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9C" w:rsidRDefault="0018709C">
      <w:pPr>
        <w:pStyle w:val="a3"/>
      </w:pPr>
      <w:r>
        <w:t xml:space="preserve">1St Amendment Essay, Research Paper </w:t>
      </w:r>
    </w:p>
    <w:p w:rsidR="0018709C" w:rsidRDefault="0018709C">
      <w:pPr>
        <w:pStyle w:val="a3"/>
      </w:pPr>
      <w:r>
        <w:t xml:space="preserve">HE FIRST AMENDMENT “Congress shall make no laws respecting an establishment of religion or </w:t>
      </w:r>
    </w:p>
    <w:p w:rsidR="0018709C" w:rsidRDefault="0018709C">
      <w:pPr>
        <w:pStyle w:val="a3"/>
      </w:pPr>
      <w:r>
        <w:t xml:space="preserve">prohibiting the free exercise thereof; or the right of the people peaceably to assemble, and to petition the </w:t>
      </w:r>
    </w:p>
    <w:p w:rsidR="0018709C" w:rsidRDefault="0018709C">
      <w:pPr>
        <w:pStyle w:val="a3"/>
      </w:pPr>
      <w:r>
        <w:t xml:space="preserve">government for a redress of grievances.” What exactly are the limits to free speech, anyway? This amendment </w:t>
      </w:r>
    </w:p>
    <w:p w:rsidR="0018709C" w:rsidRDefault="0018709C">
      <w:pPr>
        <w:pStyle w:val="a3"/>
      </w:pPr>
      <w:r>
        <w:t xml:space="preserve">forbids the government from making any law that prohibits it. The debate against this will rage on forever, even </w:t>
      </w:r>
    </w:p>
    <w:p w:rsidR="0018709C" w:rsidRDefault="0018709C">
      <w:pPr>
        <w:pStyle w:val="a3"/>
      </w:pPr>
      <w:r>
        <w:t xml:space="preserve">judges can’t agree. One of the big things that cause argument is people suing publishers and editors for all kinds </w:t>
      </w:r>
    </w:p>
    <w:p w:rsidR="0018709C" w:rsidRDefault="0018709C">
      <w:pPr>
        <w:pStyle w:val="a3"/>
      </w:pPr>
      <w:r>
        <w:t xml:space="preserve">of things. We need to remind these folks that the First Amendment is a man-made law, not something that is </w:t>
      </w:r>
    </w:p>
    <w:p w:rsidR="0018709C" w:rsidRDefault="0018709C">
      <w:pPr>
        <w:pStyle w:val="a3"/>
      </w:pPr>
      <w:r>
        <w:t xml:space="preserve">God-made and perfect in all situations, it does have it’s limits. Our founding fathers wouldn’t mind if we drew the </w:t>
      </w:r>
    </w:p>
    <w:p w:rsidR="0018709C" w:rsidRDefault="0018709C">
      <w:pPr>
        <w:pStyle w:val="a3"/>
      </w:pPr>
      <w:r>
        <w:t xml:space="preserve">line at a book that gives instructions on how to commit murder. There have been many songs that talk about </w:t>
      </w:r>
    </w:p>
    <w:p w:rsidR="0018709C" w:rsidRDefault="0018709C">
      <w:pPr>
        <w:pStyle w:val="a3"/>
      </w:pPr>
      <w:r>
        <w:t xml:space="preserve">violence against the police. A man from Texas claimed that the lyrics from Tupac Shakur’s “2Pacalypse Now” </w:t>
      </w:r>
    </w:p>
    <w:p w:rsidR="0018709C" w:rsidRDefault="0018709C">
      <w:pPr>
        <w:pStyle w:val="a3"/>
      </w:pPr>
      <w:r>
        <w:t xml:space="preserve">inspired him to murder a deputy sheriff. But Tupac’s song wasn’t a how-to on killing police, with explicit </w:t>
      </w:r>
    </w:p>
    <w:p w:rsidR="0018709C" w:rsidRDefault="0018709C">
      <w:pPr>
        <w:pStyle w:val="a3"/>
      </w:pPr>
      <w:r>
        <w:t xml:space="preserve">instructions. There is a thick line that falls between a work of art that depicts or describes an act of violence and </w:t>
      </w:r>
    </w:p>
    <w:p w:rsidR="0018709C" w:rsidRDefault="0018709C">
      <w:pPr>
        <w:pStyle w:val="a3"/>
      </w:pPr>
      <w:r>
        <w:t xml:space="preserve">a book that gives advice on murder. Anyone with even a shred of common sense knows that you can’t say or </w:t>
      </w:r>
    </w:p>
    <w:p w:rsidR="0018709C" w:rsidRDefault="0018709C">
      <w:pPr>
        <w:pStyle w:val="a3"/>
      </w:pPr>
      <w:r>
        <w:t xml:space="preserve">write anything about any subject at any time you please. That’s why newspapers and magazines across the </w:t>
      </w:r>
    </w:p>
    <w:p w:rsidR="0018709C" w:rsidRDefault="0018709C">
      <w:pPr>
        <w:pStyle w:val="a3"/>
      </w:pPr>
      <w:r>
        <w:t xml:space="preserve">country go through a self-censorship process that’s stricter than any amendment would impose. Unlike some </w:t>
      </w:r>
    </w:p>
    <w:p w:rsidR="0018709C" w:rsidRDefault="0018709C">
      <w:pPr>
        <w:pStyle w:val="a3"/>
      </w:pPr>
      <w:r>
        <w:t xml:space="preserve">people, most editors and publishers know that the First Amendment’s forbidding government from making a new </w:t>
      </w:r>
    </w:p>
    <w:p w:rsidR="0018709C" w:rsidRDefault="0018709C">
      <w:pPr>
        <w:pStyle w:val="a3"/>
      </w:pPr>
      <w:r>
        <w:t xml:space="preserve">law impinging on freedom of speech doesn’t mean that private individuals can’t sue you. One judge might throw </w:t>
      </w:r>
    </w:p>
    <w:p w:rsidR="0018709C" w:rsidRDefault="0018709C">
      <w:pPr>
        <w:pStyle w:val="a3"/>
      </w:pPr>
      <w:r>
        <w:t xml:space="preserve">their cases out, another might rule for the bailiffs. Printing something that’s simply offensive may be protected </w:t>
      </w:r>
    </w:p>
    <w:p w:rsidR="0018709C" w:rsidRDefault="0018709C">
      <w:pPr>
        <w:pStyle w:val="a3"/>
      </w:pPr>
      <w:r>
        <w:t xml:space="preserve">under our Bill of Rights. But that has never stopped individuals from suing them. I saw keep on, if the congress </w:t>
      </w:r>
    </w:p>
    <w:p w:rsidR="0018709C" w:rsidRDefault="0018709C">
      <w:pPr>
        <w:pStyle w:val="a3"/>
      </w:pPr>
      <w:r>
        <w:t>feels that strongly about our rights, so be it. But we need more people to stop them from getting out of hand.</w:t>
      </w:r>
    </w:p>
    <w:p w:rsidR="0018709C" w:rsidRDefault="0018709C">
      <w:r>
        <w:br/>
      </w:r>
      <w:bookmarkStart w:id="0" w:name="_GoBack"/>
      <w:bookmarkEnd w:id="0"/>
    </w:p>
    <w:sectPr w:rsidR="0018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856"/>
    <w:rsid w:val="0018709C"/>
    <w:rsid w:val="004A7DC8"/>
    <w:rsid w:val="00C42856"/>
    <w:rsid w:val="00CC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74C91-A4EA-44BC-8A42-5EAC1F38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1St Amendment Essay Research Paper HE FIRST</vt:lpstr>
    </vt:vector>
  </TitlesOfParts>
  <Company>*</Company>
  <LinksUpToDate>false</LinksUpToDate>
  <CharactersWithSpaces>2122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Amendment Essay Research Paper HE FIRST</dc:title>
  <dc:subject/>
  <dc:creator>dopol</dc:creator>
  <cp:keywords/>
  <dc:description/>
  <cp:lastModifiedBy>Irina</cp:lastModifiedBy>
  <cp:revision>2</cp:revision>
  <dcterms:created xsi:type="dcterms:W3CDTF">2014-08-26T19:45:00Z</dcterms:created>
  <dcterms:modified xsi:type="dcterms:W3CDTF">2014-08-26T19:45:00Z</dcterms:modified>
</cp:coreProperties>
</file>