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5899" w:rsidRDefault="00785899">
      <w:pPr>
        <w:pStyle w:val="a3"/>
      </w:pPr>
      <w:r>
        <w:t xml:space="preserve">First Amendment Essay, Research Paper </w:t>
      </w:r>
    </w:p>
    <w:p w:rsidR="00785899" w:rsidRDefault="00785899">
      <w:pPr>
        <w:pStyle w:val="a3"/>
      </w:pPr>
      <w:r>
        <w:t xml:space="preserve">The first amendment of the US Constitution states that ?congress shall make no </w:t>
      </w:r>
    </w:p>
    <w:p w:rsidR="00785899" w:rsidRDefault="00785899">
      <w:pPr>
        <w:pStyle w:val="a3"/>
      </w:pPr>
      <w:r>
        <w:t xml:space="preserve">law respecting an establishment of religion, or prohibiting the free exercise </w:t>
      </w:r>
    </w:p>
    <w:p w:rsidR="00785899" w:rsidRDefault="00785899">
      <w:pPr>
        <w:pStyle w:val="a3"/>
      </w:pPr>
      <w:r>
        <w:t xml:space="preserve">thereof, or abridging the freedom of speech, or of the press??. Ever since </w:t>
      </w:r>
    </w:p>
    <w:p w:rsidR="00785899" w:rsidRDefault="00785899">
      <w:pPr>
        <w:pStyle w:val="a3"/>
      </w:pPr>
      <w:r>
        <w:t xml:space="preserve">the beginning of the Supreme Court, cases have come up time and time again that </w:t>
      </w:r>
    </w:p>
    <w:p w:rsidR="00785899" w:rsidRDefault="00785899">
      <w:pPr>
        <w:pStyle w:val="a3"/>
      </w:pPr>
      <w:r>
        <w:t xml:space="preserve">challenge this amendment, or require the justices to interpret this amendment. </w:t>
      </w:r>
    </w:p>
    <w:p w:rsidR="00785899" w:rsidRDefault="00785899">
      <w:pPr>
        <w:pStyle w:val="a3"/>
      </w:pPr>
      <w:r>
        <w:t xml:space="preserve">Looking back at all the cases heard, it is obvious that the US Supreme Court </w:t>
      </w:r>
    </w:p>
    <w:p w:rsidR="00785899" w:rsidRDefault="00785899">
      <w:pPr>
        <w:pStyle w:val="a3"/>
      </w:pPr>
      <w:r>
        <w:t xml:space="preserve">have changed their interpretations many times. As society has changed, and the </w:t>
      </w:r>
    </w:p>
    <w:p w:rsidR="00785899" w:rsidRDefault="00785899">
      <w:pPr>
        <w:pStyle w:val="a3"/>
      </w:pPr>
      <w:r>
        <w:t xml:space="preserve">public perception of freedom of speech has changed, so has the way the Supreme </w:t>
      </w:r>
    </w:p>
    <w:p w:rsidR="00785899" w:rsidRDefault="00785899">
      <w:pPr>
        <w:pStyle w:val="a3"/>
      </w:pPr>
      <w:r>
        <w:t xml:space="preserve">Court looks at the first amendment. It seems that in one case, their granting </w:t>
      </w:r>
    </w:p>
    <w:p w:rsidR="00785899" w:rsidRDefault="00785899">
      <w:pPr>
        <w:pStyle w:val="a3"/>
      </w:pPr>
      <w:r>
        <w:t xml:space="preserve">freedom of speech and claiming it is absolute, and then the next case their </w:t>
      </w:r>
    </w:p>
    <w:p w:rsidR="00785899" w:rsidRDefault="00785899">
      <w:pPr>
        <w:pStyle w:val="a3"/>
      </w:pPr>
      <w:r>
        <w:t xml:space="preserve">taking free speech away, saying that all rules have exceptions. The best way to </w:t>
      </w:r>
    </w:p>
    <w:p w:rsidR="00785899" w:rsidRDefault="00785899">
      <w:pPr>
        <w:pStyle w:val="a3"/>
      </w:pPr>
      <w:r>
        <w:t xml:space="preserve">analyze the inconsistencies or the US Supreme Court?s decisions in free speech </w:t>
      </w:r>
    </w:p>
    <w:p w:rsidR="00785899" w:rsidRDefault="00785899">
      <w:pPr>
        <w:pStyle w:val="a3"/>
      </w:pPr>
      <w:r>
        <w:t xml:space="preserve">cases is to look into key cases on both the Supreme Court granting, and limiting </w:t>
      </w:r>
    </w:p>
    <w:p w:rsidR="00785899" w:rsidRDefault="00785899">
      <w:pPr>
        <w:pStyle w:val="a3"/>
      </w:pPr>
      <w:r>
        <w:t xml:space="preserve">free speech. Three main cases of the least century in which they limited free </w:t>
      </w:r>
    </w:p>
    <w:p w:rsidR="00785899" w:rsidRDefault="00785899">
      <w:pPr>
        <w:pStyle w:val="a3"/>
      </w:pPr>
      <w:r>
        <w:t xml:space="preserve">speech were Schenck v. United States (1919), CBS v. Democratic National </w:t>
      </w:r>
    </w:p>
    <w:p w:rsidR="00785899" w:rsidRDefault="00785899">
      <w:pPr>
        <w:pStyle w:val="a3"/>
      </w:pPr>
      <w:r>
        <w:t xml:space="preserve">Committee (1973), and City Council of Los Angeles v. Vincent. In Schenck v. </w:t>
      </w:r>
    </w:p>
    <w:p w:rsidR="00785899" w:rsidRDefault="00785899">
      <w:pPr>
        <w:pStyle w:val="a3"/>
      </w:pPr>
      <w:r>
        <w:t xml:space="preserve">United States, Schenck and Company were convicted of violating the Espionage Act </w:t>
      </w:r>
    </w:p>
    <w:p w:rsidR="00785899" w:rsidRDefault="00785899">
      <w:pPr>
        <w:pStyle w:val="a3"/>
      </w:pPr>
      <w:r>
        <w:t xml:space="preserve">of 1917, a Federal law which, among other things, made it a crime to obstruct </w:t>
      </w:r>
    </w:p>
    <w:p w:rsidR="00785899" w:rsidRDefault="00785899">
      <w:pPr>
        <w:pStyle w:val="a3"/>
      </w:pPr>
      <w:r>
        <w:t xml:space="preserve">government draft recruiting and enlistment efforts. Schenck printed 15,000 </w:t>
      </w:r>
    </w:p>
    <w:p w:rsidR="00785899" w:rsidRDefault="00785899">
      <w:pPr>
        <w:pStyle w:val="a3"/>
      </w:pPr>
      <w:r>
        <w:t xml:space="preserve">leaflets, many of which were to be mailed to draftees. On one of the sides of </w:t>
      </w:r>
    </w:p>
    <w:p w:rsidR="00785899" w:rsidRDefault="00785899">
      <w:pPr>
        <w:pStyle w:val="a3"/>
      </w:pPr>
      <w:r>
        <w:t xml:space="preserve">this leaflet were printed (among others) the following phrases: "Do not </w:t>
      </w:r>
    </w:p>
    <w:p w:rsidR="00785899" w:rsidRDefault="00785899">
      <w:pPr>
        <w:pStyle w:val="a3"/>
      </w:pPr>
      <w:r>
        <w:t xml:space="preserve">submit to intimidation", "Assert your Rights", and "If you </w:t>
      </w:r>
    </w:p>
    <w:p w:rsidR="00785899" w:rsidRDefault="00785899">
      <w:pPr>
        <w:pStyle w:val="a3"/>
      </w:pPr>
      <w:r>
        <w:t xml:space="preserve">do not assert and support your rights, you are helping to deny or disparage </w:t>
      </w:r>
    </w:p>
    <w:p w:rsidR="00785899" w:rsidRDefault="00785899">
      <w:pPr>
        <w:pStyle w:val="a3"/>
      </w:pPr>
      <w:r>
        <w:t xml:space="preserve">rights which it is the solemn duty of all citizens and residents of the United </w:t>
      </w:r>
    </w:p>
    <w:p w:rsidR="00785899" w:rsidRDefault="00785899">
      <w:pPr>
        <w:pStyle w:val="a3"/>
      </w:pPr>
      <w:r>
        <w:t xml:space="preserve">States to retain." Schenck was arrested for passing along this information. </w:t>
      </w:r>
    </w:p>
    <w:p w:rsidR="00785899" w:rsidRDefault="00785899">
      <w:pPr>
        <w:pStyle w:val="a3"/>
      </w:pPr>
      <w:r>
        <w:t xml:space="preserve">The judge who wrote the decision, Judge Holmes, wrote The question in every case </w:t>
      </w:r>
    </w:p>
    <w:p w:rsidR="00785899" w:rsidRDefault="00785899">
      <w:pPr>
        <w:pStyle w:val="a3"/>
      </w:pPr>
      <w:r>
        <w:t xml:space="preserve">is whether the words used are used in such circumstances and are of such a </w:t>
      </w:r>
    </w:p>
    <w:p w:rsidR="00785899" w:rsidRDefault="00785899">
      <w:pPr>
        <w:pStyle w:val="a3"/>
      </w:pPr>
      <w:r>
        <w:t xml:space="preserve">nature as to create a clear and present danger that they will bring about the </w:t>
      </w:r>
    </w:p>
    <w:p w:rsidR="00785899" w:rsidRDefault="00785899">
      <w:pPr>
        <w:pStyle w:val="a3"/>
      </w:pPr>
      <w:r>
        <w:t xml:space="preserve">substantive evils that Congress has a right to prevent. It is a question of </w:t>
      </w:r>
    </w:p>
    <w:p w:rsidR="00785899" w:rsidRDefault="00785899">
      <w:pPr>
        <w:pStyle w:val="a3"/>
      </w:pPr>
      <w:r>
        <w:t xml:space="preserve">proximity and degree. When a nation is at war many things that might be said in </w:t>
      </w:r>
    </w:p>
    <w:p w:rsidR="00785899" w:rsidRDefault="00785899">
      <w:pPr>
        <w:pStyle w:val="a3"/>
      </w:pPr>
      <w:r>
        <w:t xml:space="preserve">time of peace are such a hindrance to its effort that their utterance will not </w:t>
      </w:r>
    </w:p>
    <w:p w:rsidR="00785899" w:rsidRDefault="00785899">
      <w:pPr>
        <w:pStyle w:val="a3"/>
      </w:pPr>
      <w:r>
        <w:t xml:space="preserve">be endured so long as men fight and that no Court could regard them as protected </w:t>
      </w:r>
    </w:p>
    <w:p w:rsidR="00785899" w:rsidRDefault="00785899">
      <w:pPr>
        <w:pStyle w:val="a3"/>
      </w:pPr>
      <w:r>
        <w:t xml:space="preserve">by any constitutional right. It seems that any way you look at this case, it is </w:t>
      </w:r>
    </w:p>
    <w:p w:rsidR="00785899" w:rsidRDefault="00785899">
      <w:pPr>
        <w:pStyle w:val="a3"/>
      </w:pPr>
      <w:r>
        <w:t xml:space="preserve">violating the free speech. Today, this case is referred to as the "falsely </w:t>
      </w:r>
    </w:p>
    <w:p w:rsidR="00785899" w:rsidRDefault="00785899">
      <w:pPr>
        <w:pStyle w:val="a3"/>
      </w:pPr>
      <w:r>
        <w:t xml:space="preserve">shouting fire in a [theater" case. But what does doing that have to do with </w:t>
      </w:r>
    </w:p>
    <w:p w:rsidR="00785899" w:rsidRDefault="00785899">
      <w:pPr>
        <w:pStyle w:val="a3"/>
      </w:pPr>
      <w:r>
        <w:t xml:space="preserve">notifying Americans of their god-given constitutional rights? It seems that in </w:t>
      </w:r>
    </w:p>
    <w:p w:rsidR="00785899" w:rsidRDefault="00785899">
      <w:pPr>
        <w:pStyle w:val="a3"/>
      </w:pPr>
      <w:r>
        <w:t xml:space="preserve">this case, Schenck was deprived of his free speech rights. In CBS v. Democratic </w:t>
      </w:r>
    </w:p>
    <w:p w:rsidR="00785899" w:rsidRDefault="00785899">
      <w:pPr>
        <w:pStyle w:val="a3"/>
      </w:pPr>
      <w:r>
        <w:t xml:space="preserve">National Committee, the Business Executives’ Move for Vietnam Peace (BEM) </w:t>
      </w:r>
    </w:p>
    <w:p w:rsidR="00785899" w:rsidRDefault="00785899">
      <w:pPr>
        <w:pStyle w:val="a3"/>
      </w:pPr>
      <w:r>
        <w:t xml:space="preserve">complained to the that a radio station Washington, DC had refused to sell it </w:t>
      </w:r>
    </w:p>
    <w:p w:rsidR="00785899" w:rsidRDefault="00785899">
      <w:pPr>
        <w:pStyle w:val="a3"/>
      </w:pPr>
      <w:r>
        <w:t xml:space="preserve">time to broadcast a series of one-minute spot announcements expressing BEM views </w:t>
      </w:r>
    </w:p>
    <w:p w:rsidR="00785899" w:rsidRDefault="00785899">
      <w:pPr>
        <w:pStyle w:val="a3"/>
      </w:pPr>
      <w:r>
        <w:t xml:space="preserve">on Vietnam. Four months later, the Democratic National Committee (DNC) asked the </w:t>
      </w:r>
    </w:p>
    <w:p w:rsidR="00785899" w:rsidRDefault="00785899">
      <w:pPr>
        <w:pStyle w:val="a3"/>
      </w:pPr>
      <w:r>
        <w:t xml:space="preserve">FCC for a ruling in this case, since it intended to purchase time from radio and </w:t>
      </w:r>
    </w:p>
    <w:p w:rsidR="00785899" w:rsidRDefault="00785899">
      <w:pPr>
        <w:pStyle w:val="a3"/>
      </w:pPr>
      <w:r>
        <w:t xml:space="preserve">television stations to present party views, but knew that its prior experience </w:t>
      </w:r>
    </w:p>
    <w:p w:rsidR="00785899" w:rsidRDefault="00785899">
      <w:pPr>
        <w:pStyle w:val="a3"/>
      </w:pPr>
      <w:r>
        <w:t xml:space="preserve">in this area made it clear that it would "encounter considerable difficulty </w:t>
      </w:r>
    </w:p>
    <w:p w:rsidR="00785899" w:rsidRDefault="00785899">
      <w:pPr>
        <w:pStyle w:val="a3"/>
      </w:pPr>
      <w:r>
        <w:t xml:space="preserve">- if not total frustration of its efforts" without a ruling. Both parties </w:t>
      </w:r>
    </w:p>
    <w:p w:rsidR="00785899" w:rsidRDefault="00785899">
      <w:pPr>
        <w:pStyle w:val="a3"/>
      </w:pPr>
      <w:r>
        <w:t xml:space="preserve">lost – the FCC rejected the notion of the right of an individual or organization </w:t>
      </w:r>
    </w:p>
    <w:p w:rsidR="00785899" w:rsidRDefault="00785899">
      <w:pPr>
        <w:pStyle w:val="a3"/>
      </w:pPr>
      <w:r>
        <w:t xml:space="preserve">to air "editorial advertisements" on the public airwaves. This </w:t>
      </w:r>
    </w:p>
    <w:p w:rsidR="00785899" w:rsidRDefault="00785899">
      <w:pPr>
        <w:pStyle w:val="a3"/>
      </w:pPr>
      <w:r>
        <w:t xml:space="preserve">decision, however, was reversed by a Court of Appeals, a decision which was </w:t>
      </w:r>
    </w:p>
    <w:p w:rsidR="00785899" w:rsidRDefault="00785899">
      <w:pPr>
        <w:pStyle w:val="a3"/>
      </w:pPr>
      <w:r>
        <w:t xml:space="preserve">itself reversed by the Supreme Court in this famous case. This is a case which </w:t>
      </w:r>
    </w:p>
    <w:p w:rsidR="00785899" w:rsidRDefault="00785899">
      <w:pPr>
        <w:pStyle w:val="a3"/>
      </w:pPr>
      <w:r>
        <w:t xml:space="preserve">illuminates all too clearly the nature of First Amendment "rights" </w:t>
      </w:r>
    </w:p>
    <w:p w:rsidR="00785899" w:rsidRDefault="00785899">
      <w:pPr>
        <w:pStyle w:val="a3"/>
      </w:pPr>
      <w:r>
        <w:t xml:space="preserve">that we are supposed to have as Americans. Looking at this case, it seems that </w:t>
      </w:r>
    </w:p>
    <w:p w:rsidR="00785899" w:rsidRDefault="00785899">
      <w:pPr>
        <w:pStyle w:val="a3"/>
      </w:pPr>
      <w:r>
        <w:t xml:space="preserve">the free speech rights of a broadcaster is snuffing out the free speech rights </w:t>
      </w:r>
    </w:p>
    <w:p w:rsidR="00785899" w:rsidRDefault="00785899">
      <w:pPr>
        <w:pStyle w:val="a3"/>
      </w:pPr>
      <w:r>
        <w:t xml:space="preserve">of others. This is another case where people are being deprived of their free </w:t>
      </w:r>
    </w:p>
    <w:p w:rsidR="00785899" w:rsidRDefault="00785899">
      <w:pPr>
        <w:pStyle w:val="a3"/>
      </w:pPr>
      <w:r>
        <w:t xml:space="preserve">speech rights. In March 1979, Roland Vincent was a candidate for election to the </w:t>
      </w:r>
    </w:p>
    <w:p w:rsidR="00785899" w:rsidRDefault="00785899">
      <w:pPr>
        <w:pStyle w:val="a3"/>
      </w:pPr>
      <w:r>
        <w:t xml:space="preserve">Los Angeles City Council. A group of his supporters entered into a contract with </w:t>
      </w:r>
    </w:p>
    <w:p w:rsidR="00785899" w:rsidRDefault="00785899">
      <w:pPr>
        <w:pStyle w:val="a3"/>
      </w:pPr>
      <w:r>
        <w:t xml:space="preserve">a political sign service to fabricate and post signs with Vincent’s name on </w:t>
      </w:r>
    </w:p>
    <w:p w:rsidR="00785899" w:rsidRDefault="00785899">
      <w:pPr>
        <w:pStyle w:val="a3"/>
      </w:pPr>
      <w:r>
        <w:t xml:space="preserve">them. They produced many colorful cardboard signs and attached them to utility </w:t>
      </w:r>
    </w:p>
    <w:p w:rsidR="00785899" w:rsidRDefault="00785899">
      <w:pPr>
        <w:pStyle w:val="a3"/>
      </w:pPr>
      <w:r>
        <w:t xml:space="preserve">poles at various locations. The signs’ message was: ‘Roland Vincent – City </w:t>
      </w:r>
    </w:p>
    <w:p w:rsidR="00785899" w:rsidRDefault="00785899">
      <w:pPr>
        <w:pStyle w:val="a3"/>
      </w:pPr>
      <w:r>
        <w:t xml:space="preserve">Council.’ Acting under the authority of section 28.04 of the Los Angeles </w:t>
      </w:r>
    </w:p>
    <w:p w:rsidR="00785899" w:rsidRDefault="00785899">
      <w:pPr>
        <w:pStyle w:val="a3"/>
      </w:pPr>
      <w:r>
        <w:t xml:space="preserve">Municipal Code, Municipal employees removed all posters attached to utility </w:t>
      </w:r>
    </w:p>
    <w:p w:rsidR="00785899" w:rsidRDefault="00785899">
      <w:pPr>
        <w:pStyle w:val="a3"/>
      </w:pPr>
      <w:r>
        <w:t xml:space="preserve">poles and similar objects covered by the ordinance, including Vincent?s signs. </w:t>
      </w:r>
    </w:p>
    <w:p w:rsidR="00785899" w:rsidRDefault="00785899">
      <w:pPr>
        <w:pStyle w:val="a3"/>
      </w:pPr>
      <w:r>
        <w:t xml:space="preserve">Vincent brought this case all the way to the Supreme Court, there the Supreme </w:t>
      </w:r>
    </w:p>
    <w:p w:rsidR="00785899" w:rsidRDefault="00785899">
      <w:pPr>
        <w:pStyle w:val="a3"/>
      </w:pPr>
      <w:r>
        <w:t xml:space="preserve">Court held that a municipal ordinance prohibiting the posting of signs on public </w:t>
      </w:r>
    </w:p>
    <w:p w:rsidR="00785899" w:rsidRDefault="00785899">
      <w:pPr>
        <w:pStyle w:val="a3"/>
      </w:pPr>
      <w:r>
        <w:t xml:space="preserve">property was not unconstitutional (once again reversing a Court of Appeals </w:t>
      </w:r>
    </w:p>
    <w:p w:rsidR="00785899" w:rsidRDefault="00785899">
      <w:pPr>
        <w:pStyle w:val="a3"/>
      </w:pPr>
      <w:r>
        <w:t xml:space="preserve">decision). Consequently, a hard working political candidate does not have the </w:t>
      </w:r>
    </w:p>
    <w:p w:rsidR="00785899" w:rsidRDefault="00785899">
      <w:pPr>
        <w:pStyle w:val="a3"/>
      </w:pPr>
      <w:r>
        <w:t xml:space="preserve">right to advertise his candidacy in a particular manner. This case also brushes </w:t>
      </w:r>
    </w:p>
    <w:p w:rsidR="00785899" w:rsidRDefault="00785899">
      <w:pPr>
        <w:pStyle w:val="a3"/>
      </w:pPr>
      <w:r>
        <w:t xml:space="preserve">up on the Tenth Amendment, that a power not exercised by the State flows to the </w:t>
      </w:r>
    </w:p>
    <w:p w:rsidR="00785899" w:rsidRDefault="00785899">
      <w:pPr>
        <w:pStyle w:val="a3"/>
      </w:pPr>
      <w:r>
        <w:t xml:space="preserve">"people" (and not a city). Relevant to this case, in Schenck v. United </w:t>
      </w:r>
    </w:p>
    <w:p w:rsidR="00785899" w:rsidRDefault="00785899">
      <w:pPr>
        <w:pStyle w:val="a3"/>
      </w:pPr>
      <w:r>
        <w:t xml:space="preserve">States, reviewed above, Judge Stevens that ?It has been clear since this </w:t>
      </w:r>
    </w:p>
    <w:p w:rsidR="00785899" w:rsidRDefault="00785899">
      <w:pPr>
        <w:pStyle w:val="a3"/>
      </w:pPr>
      <w:r>
        <w:t xml:space="preserve">Court’s earliest decisions concerning the freedom of speech that the state may </w:t>
      </w:r>
    </w:p>
    <w:p w:rsidR="00785899" w:rsidRDefault="00785899">
      <w:pPr>
        <w:pStyle w:val="a3"/>
      </w:pPr>
      <w:r>
        <w:t xml:space="preserve">sometimes curtail speech when necessary to advance a significant and legitimate </w:t>
      </w:r>
    </w:p>
    <w:p w:rsidR="00785899" w:rsidRDefault="00785899">
      <w:pPr>
        <w:pStyle w:val="a3"/>
      </w:pPr>
      <w:r>
        <w:t xml:space="preserve">state interest?. Oddly enough, the founding fathers never said a word about </w:t>
      </w:r>
    </w:p>
    <w:p w:rsidR="00785899" w:rsidRDefault="00785899">
      <w:pPr>
        <w:pStyle w:val="a3"/>
      </w:pPr>
      <w:r>
        <w:t xml:space="preserve">?curtailing speech? in the first amendment. Yet another case where the </w:t>
      </w:r>
    </w:p>
    <w:p w:rsidR="00785899" w:rsidRDefault="00785899">
      <w:pPr>
        <w:pStyle w:val="a3"/>
      </w:pPr>
      <w:r>
        <w:t xml:space="preserve">conservative court deprived a man of his free speech rights. Not every case the </w:t>
      </w:r>
    </w:p>
    <w:p w:rsidR="00785899" w:rsidRDefault="00785899">
      <w:pPr>
        <w:pStyle w:val="a3"/>
      </w:pPr>
      <w:r>
        <w:t xml:space="preserve">Supreme Court rules takes away free speech. Some extremely controversial free </w:t>
      </w:r>
    </w:p>
    <w:p w:rsidR="00785899" w:rsidRDefault="00785899">
      <w:pPr>
        <w:pStyle w:val="a3"/>
      </w:pPr>
      <w:r>
        <w:t xml:space="preserve">speech cases have granted free speech. Possibly the most famous one in recent </w:t>
      </w:r>
    </w:p>
    <w:p w:rsidR="00785899" w:rsidRDefault="00785899">
      <w:pPr>
        <w:pStyle w:val="a3"/>
      </w:pPr>
      <w:r>
        <w:t xml:space="preserve">history is Texas v. Johnson. In this landmark case, Johnson participated in a </w:t>
      </w:r>
    </w:p>
    <w:p w:rsidR="00785899" w:rsidRDefault="00785899">
      <w:pPr>
        <w:pStyle w:val="a3"/>
      </w:pPr>
      <w:r>
        <w:t xml:space="preserve">political demonstration to protest the policies of the Reagan. After a long </w:t>
      </w:r>
    </w:p>
    <w:p w:rsidR="00785899" w:rsidRDefault="00785899">
      <w:pPr>
        <w:pStyle w:val="a3"/>
      </w:pPr>
      <w:r>
        <w:t xml:space="preserve">street march, Johnson burned an American flag as a symbol of his contempt for </w:t>
      </w:r>
    </w:p>
    <w:p w:rsidR="00785899" w:rsidRDefault="00785899">
      <w:pPr>
        <w:pStyle w:val="a3"/>
      </w:pPr>
      <w:r>
        <w:t xml:space="preserve">Reagan. No one was hurt or threatened with injury, although the flag burning </w:t>
      </w:r>
    </w:p>
    <w:p w:rsidR="00785899" w:rsidRDefault="00785899">
      <w:pPr>
        <w:pStyle w:val="a3"/>
      </w:pPr>
      <w:r>
        <w:t xml:space="preserve">seriously offended several witnesses. Johnson was convicted of desecration of a </w:t>
      </w:r>
    </w:p>
    <w:p w:rsidR="00785899" w:rsidRDefault="00785899">
      <w:pPr>
        <w:pStyle w:val="a3"/>
      </w:pPr>
      <w:r>
        <w:t xml:space="preserve">venerated object in violation of a Texas statute. The case first went to the </w:t>
      </w:r>
    </w:p>
    <w:p w:rsidR="00785899" w:rsidRDefault="00785899">
      <w:pPr>
        <w:pStyle w:val="a3"/>
      </w:pPr>
      <w:r>
        <w:t xml:space="preserve">state of appeals, where they affirmed the punishment, but then the Texas Court </w:t>
      </w:r>
    </w:p>
    <w:p w:rsidR="00785899" w:rsidRDefault="00785899">
      <w:pPr>
        <w:pStyle w:val="a3"/>
      </w:pPr>
      <w:r>
        <w:t xml:space="preserve">of Criminal Appeals reversed, holding that the State, consistent with the First </w:t>
      </w:r>
    </w:p>
    <w:p w:rsidR="00785899" w:rsidRDefault="00785899">
      <w:pPr>
        <w:pStyle w:val="a3"/>
      </w:pPr>
      <w:r>
        <w:t xml:space="preserve">Amendment, could not punish Johnson for burning the flag in these circumstances. </w:t>
      </w:r>
    </w:p>
    <w:p w:rsidR="00785899" w:rsidRDefault="00785899">
      <w:pPr>
        <w:pStyle w:val="a3"/>
      </w:pPr>
      <w:r>
        <w:t xml:space="preserve">The case went all the way to the Supreme Court. The court found that Johnson’s </w:t>
      </w:r>
    </w:p>
    <w:p w:rsidR="00785899" w:rsidRDefault="00785899">
      <w:pPr>
        <w:pStyle w:val="a3"/>
      </w:pPr>
      <w:r>
        <w:t xml:space="preserve">burning of the flag was expressive conduct protected by the First Amendment. </w:t>
      </w:r>
    </w:p>
    <w:p w:rsidR="00785899" w:rsidRDefault="00785899">
      <w:pPr>
        <w:pStyle w:val="a3"/>
      </w:pPr>
      <w:r>
        <w:t xml:space="preserve">They also concluded that the State could not criminally sanction flag </w:t>
      </w:r>
    </w:p>
    <w:p w:rsidR="00785899" w:rsidRDefault="00785899">
      <w:pPr>
        <w:pStyle w:val="a3"/>
      </w:pPr>
      <w:r>
        <w:t xml:space="preserve">desecration in order to preserve the flag as a symbol of national unity. The </w:t>
      </w:r>
    </w:p>
    <w:p w:rsidR="00785899" w:rsidRDefault="00785899">
      <w:pPr>
        <w:pStyle w:val="a3"/>
      </w:pPr>
      <w:r>
        <w:t xml:space="preserve">court closed their decision in this case with the following words: The ideas of </w:t>
      </w:r>
    </w:p>
    <w:p w:rsidR="00785899" w:rsidRDefault="00785899">
      <w:pPr>
        <w:pStyle w:val="a3"/>
      </w:pPr>
      <w:r>
        <w:t xml:space="preserve">liberty and equality have been an irresistible force in motivating leaders like </w:t>
      </w:r>
    </w:p>
    <w:p w:rsidR="00785899" w:rsidRDefault="00785899">
      <w:pPr>
        <w:pStyle w:val="a3"/>
      </w:pPr>
      <w:r>
        <w:t xml:space="preserve">Patrick Henry, Susan B. Anthony, and Abraham Lincoln, schoolteachers like Nathan </w:t>
      </w:r>
    </w:p>
    <w:p w:rsidR="00785899" w:rsidRDefault="00785899">
      <w:pPr>
        <w:pStyle w:val="a3"/>
      </w:pPr>
      <w:r>
        <w:t xml:space="preserve">Hale and Booker T. Washington, the Philippine Scouts who fought at Bataan, and </w:t>
      </w:r>
    </w:p>
    <w:p w:rsidR="00785899" w:rsidRDefault="00785899">
      <w:pPr>
        <w:pStyle w:val="a3"/>
      </w:pPr>
      <w:r>
        <w:t xml:space="preserve">the soldiers who scaled the bluff at Omaha Beach. If those ideas are worth </w:t>
      </w:r>
    </w:p>
    <w:p w:rsidR="00785899" w:rsidRDefault="00785899">
      <w:pPr>
        <w:pStyle w:val="a3"/>
      </w:pPr>
      <w:r>
        <w:t xml:space="preserve">fighting for – and our history demonstrates that they are – it cannot be true </w:t>
      </w:r>
    </w:p>
    <w:p w:rsidR="00785899" w:rsidRDefault="00785899">
      <w:pPr>
        <w:pStyle w:val="a3"/>
      </w:pPr>
      <w:r>
        <w:t xml:space="preserve">that the flag that uniquely symbolizes their power is not itself worthy of </w:t>
      </w:r>
    </w:p>
    <w:p w:rsidR="00785899" w:rsidRDefault="00785899">
      <w:pPr>
        <w:pStyle w:val="a3"/>
      </w:pPr>
      <w:r>
        <w:t xml:space="preserve">protection from unnecessary desecration. In this case, free speech was fully </w:t>
      </w:r>
    </w:p>
    <w:p w:rsidR="00785899" w:rsidRDefault="00785899">
      <w:pPr>
        <w:pStyle w:val="a3"/>
      </w:pPr>
      <w:r>
        <w:t xml:space="preserve">granted, and it was a great win for Americans everywhere. Benjamin Gitlow had </w:t>
      </w:r>
    </w:p>
    <w:p w:rsidR="00785899" w:rsidRDefault="00785899">
      <w:pPr>
        <w:pStyle w:val="a3"/>
      </w:pPr>
      <w:r>
        <w:t xml:space="preserve">been a prominent member of the Socialist party during the 1920s. He was arrested </w:t>
      </w:r>
    </w:p>
    <w:p w:rsidR="00785899" w:rsidRDefault="00785899">
      <w:pPr>
        <w:pStyle w:val="a3"/>
      </w:pPr>
      <w:r>
        <w:t xml:space="preserve">and convicted for violating the New York Criminal Anarchy Law, which made it </w:t>
      </w:r>
    </w:p>
    <w:p w:rsidR="00785899" w:rsidRDefault="00785899">
      <w:pPr>
        <w:pStyle w:val="a3"/>
      </w:pPr>
      <w:r>
        <w:t xml:space="preserve">illegal to attempt to advocate the overthrow of government. Gitlow’s publication </w:t>
      </w:r>
    </w:p>
    <w:p w:rsidR="00785899" w:rsidRDefault="00785899">
      <w:pPr>
        <w:pStyle w:val="a3"/>
      </w:pPr>
      <w:r>
        <w:t xml:space="preserve">and circulation of his left-wing Manifesto violated this act. The pamphlet went </w:t>
      </w:r>
    </w:p>
    <w:p w:rsidR="00785899" w:rsidRDefault="00785899">
      <w:pPr>
        <w:pStyle w:val="a3"/>
      </w:pPr>
      <w:r>
        <w:t xml:space="preserve">on to support the creation of a socialist system through the use of massive </w:t>
      </w:r>
    </w:p>
    <w:p w:rsidR="00785899" w:rsidRDefault="00785899">
      <w:pPr>
        <w:pStyle w:val="a3"/>
      </w:pPr>
      <w:r>
        <w:t xml:space="preserve">strikes and class action. Gitlow was tried and convicted. He appealed the </w:t>
      </w:r>
    </w:p>
    <w:p w:rsidR="00785899" w:rsidRDefault="00785899">
      <w:pPr>
        <w:pStyle w:val="a3"/>
      </w:pPr>
      <w:r>
        <w:t xml:space="preserve">decision to the Supreme Court, arguing that his First Amendment right to freedom </w:t>
      </w:r>
    </w:p>
    <w:p w:rsidR="00785899" w:rsidRDefault="00785899">
      <w:pPr>
        <w:pStyle w:val="a3"/>
      </w:pPr>
      <w:r>
        <w:t xml:space="preserve">of speech was violated. The Supreme Court ruled in favor of Gitlow. It stated in </w:t>
      </w:r>
    </w:p>
    <w:p w:rsidR="00785899" w:rsidRDefault="00785899">
      <w:pPr>
        <w:pStyle w:val="a3"/>
      </w:pPr>
      <w:r>
        <w:t xml:space="preserve">its decision that "for present purposes, we may assume that freedom of </w:t>
      </w:r>
    </w:p>
    <w:p w:rsidR="00785899" w:rsidRDefault="00785899">
      <w:pPr>
        <w:pStyle w:val="a3"/>
      </w:pPr>
      <w:r>
        <w:t xml:space="preserve">speech and of press…are among the fundamental personal rights and liberties </w:t>
      </w:r>
    </w:p>
    <w:p w:rsidR="00785899" w:rsidRDefault="00785899">
      <w:pPr>
        <w:pStyle w:val="a3"/>
      </w:pPr>
      <w:r>
        <w:t xml:space="preserve">protected by the due process clause of the Fourteenth Amendment from impairment </w:t>
      </w:r>
    </w:p>
    <w:p w:rsidR="00785899" w:rsidRDefault="00785899">
      <w:pPr>
        <w:pStyle w:val="a3"/>
      </w:pPr>
      <w:r>
        <w:t xml:space="preserve">by the State." This case was officially called Gitlow v. New York, and it </w:t>
      </w:r>
    </w:p>
    <w:p w:rsidR="00785899" w:rsidRDefault="00785899">
      <w:pPr>
        <w:pStyle w:val="a3"/>
      </w:pPr>
      <w:r>
        <w:t xml:space="preserve">was heard in 1925, many years before the Business Executives’ Move for Vietnam </w:t>
      </w:r>
    </w:p>
    <w:p w:rsidR="00785899" w:rsidRDefault="00785899">
      <w:pPr>
        <w:pStyle w:val="a3"/>
      </w:pPr>
      <w:r>
        <w:t xml:space="preserve">Peace was deprived of air time by the FCC. What makes these forms of freedom of </w:t>
      </w:r>
    </w:p>
    <w:p w:rsidR="00785899" w:rsidRDefault="00785899">
      <w:pPr>
        <w:pStyle w:val="a3"/>
      </w:pPr>
      <w:r>
        <w:t xml:space="preserve">speech different? Nothing. However in one case, free speech was granted, and in </w:t>
      </w:r>
    </w:p>
    <w:p w:rsidR="00785899" w:rsidRDefault="00785899">
      <w:pPr>
        <w:pStyle w:val="a3"/>
      </w:pPr>
      <w:r>
        <w:t xml:space="preserve">another case, it was taken away. Feiner v. New York was another case where free </w:t>
      </w:r>
    </w:p>
    <w:p w:rsidR="00785899" w:rsidRDefault="00785899">
      <w:pPr>
        <w:pStyle w:val="a3"/>
      </w:pPr>
      <w:r>
        <w:t xml:space="preserve">speech resulted in an arrest and an appeal to the Supreme Court. Irving Feiner </w:t>
      </w:r>
    </w:p>
    <w:p w:rsidR="00785899" w:rsidRDefault="00785899">
      <w:pPr>
        <w:pStyle w:val="a3"/>
      </w:pPr>
      <w:r>
        <w:t xml:space="preserve">was arrested on March 8th, 1949, for disorderly conduct. Feiner had been </w:t>
      </w:r>
    </w:p>
    <w:p w:rsidR="00785899" w:rsidRDefault="00785899">
      <w:pPr>
        <w:pStyle w:val="a3"/>
      </w:pPr>
      <w:r>
        <w:t xml:space="preserve">speaking out against President Truman, and local officials atop a podium on a </w:t>
      </w:r>
    </w:p>
    <w:p w:rsidR="00785899" w:rsidRDefault="00785899">
      <w:pPr>
        <w:pStyle w:val="a3"/>
      </w:pPr>
      <w:r>
        <w:t xml:space="preserve">street corner. A crowd of nearly 100 people gathered to watch as he urged blacks </w:t>
      </w:r>
    </w:p>
    <w:p w:rsidR="00785899" w:rsidRDefault="00785899">
      <w:pPr>
        <w:pStyle w:val="a3"/>
      </w:pPr>
      <w:r>
        <w:t xml:space="preserve">to violently oppose the injustices of society. The crowd was of a mixed opinion, </w:t>
      </w:r>
    </w:p>
    <w:p w:rsidR="00785899" w:rsidRDefault="00785899">
      <w:pPr>
        <w:pStyle w:val="a3"/>
      </w:pPr>
      <w:r>
        <w:t xml:space="preserve">and they became more and more unruly as the night went on. It wasn?t long </w:t>
      </w:r>
    </w:p>
    <w:p w:rsidR="00785899" w:rsidRDefault="00785899">
      <w:pPr>
        <w:pStyle w:val="a3"/>
      </w:pPr>
      <w:r>
        <w:t xml:space="preserve">before the police arrested Feiner and broke up the gathering. The police, prior </w:t>
      </w:r>
    </w:p>
    <w:p w:rsidR="00785899" w:rsidRDefault="00785899">
      <w:pPr>
        <w:pStyle w:val="a3"/>
      </w:pPr>
      <w:r>
        <w:t xml:space="preserve">to the arrest, had asked him three times to get off the podium, and he had </w:t>
      </w:r>
    </w:p>
    <w:p w:rsidR="00785899" w:rsidRDefault="00785899">
      <w:pPr>
        <w:pStyle w:val="a3"/>
      </w:pPr>
      <w:r>
        <w:t xml:space="preserve">refused each time, claiming his First Amendment right to free speech. Feiner was </w:t>
      </w:r>
    </w:p>
    <w:p w:rsidR="00785899" w:rsidRDefault="00785899">
      <w:pPr>
        <w:pStyle w:val="a3"/>
      </w:pPr>
      <w:r>
        <w:t xml:space="preserve">convicted and appealed the decision to the Supreme Court. The Court ruled that </w:t>
      </w:r>
    </w:p>
    <w:p w:rsidR="00785899" w:rsidRDefault="00785899">
      <w:pPr>
        <w:pStyle w:val="a3"/>
      </w:pPr>
      <w:r>
        <w:t xml:space="preserve">the arrest did not hamper Feiner’s right to free speech, stating "it is one </w:t>
      </w:r>
    </w:p>
    <w:p w:rsidR="00785899" w:rsidRDefault="00785899">
      <w:pPr>
        <w:pStyle w:val="a3"/>
      </w:pPr>
      <w:r>
        <w:t xml:space="preserve">thing to say that the police cannot be used as an instrument of suppression of </w:t>
      </w:r>
    </w:p>
    <w:p w:rsidR="00785899" w:rsidRDefault="00785899">
      <w:pPr>
        <w:pStyle w:val="a3"/>
      </w:pPr>
      <w:r>
        <w:t xml:space="preserve">unpopular views, and another to say that…they are powerless to prevent a </w:t>
      </w:r>
    </w:p>
    <w:p w:rsidR="00785899" w:rsidRDefault="00785899">
      <w:pPr>
        <w:pStyle w:val="a3"/>
      </w:pPr>
      <w:r>
        <w:t xml:space="preserve">breach of the peace." This was another win for free speech, but it was only </w:t>
      </w:r>
    </w:p>
    <w:p w:rsidR="00785899" w:rsidRDefault="00785899">
      <w:pPr>
        <w:pStyle w:val="a3"/>
      </w:pPr>
      <w:r>
        <w:t xml:space="preserve">1948. There was a lot more injustice to come. The six cases just cited were six </w:t>
      </w:r>
    </w:p>
    <w:p w:rsidR="00785899" w:rsidRDefault="00785899">
      <w:pPr>
        <w:pStyle w:val="a3"/>
      </w:pPr>
      <w:r>
        <w:t xml:space="preserve">well known Supreme Court cases. Three of them displayed how the Supreme Court </w:t>
      </w:r>
    </w:p>
    <w:p w:rsidR="00785899" w:rsidRDefault="00785899">
      <w:pPr>
        <w:pStyle w:val="a3"/>
      </w:pPr>
      <w:r>
        <w:t xml:space="preserve">has the power to grant free speech, and three of them displayed how they have </w:t>
      </w:r>
    </w:p>
    <w:p w:rsidR="00785899" w:rsidRDefault="00785899">
      <w:pPr>
        <w:pStyle w:val="a3"/>
      </w:pPr>
      <w:r>
        <w:t xml:space="preserve">the power to take it away. The main question at hand is why some people are </w:t>
      </w:r>
    </w:p>
    <w:p w:rsidR="00785899" w:rsidRDefault="00785899">
      <w:pPr>
        <w:pStyle w:val="a3"/>
      </w:pPr>
      <w:r>
        <w:t xml:space="preserve">punished for free speech, when some aren?t. Johnson has the right to free </w:t>
      </w:r>
    </w:p>
    <w:p w:rsidR="00785899" w:rsidRDefault="00785899">
      <w:pPr>
        <w:pStyle w:val="a3"/>
      </w:pPr>
      <w:r>
        <w:t xml:space="preserve">speech because free speech is ?worth fighting for?, but Schenck doesn?t </w:t>
      </w:r>
    </w:p>
    <w:p w:rsidR="00785899" w:rsidRDefault="00785899">
      <w:pPr>
        <w:pStyle w:val="a3"/>
      </w:pPr>
      <w:r>
        <w:t xml:space="preserve">have the right to free speech just because his propaganda is more controversial? </w:t>
      </w:r>
    </w:p>
    <w:p w:rsidR="00785899" w:rsidRDefault="00785899">
      <w:pPr>
        <w:pStyle w:val="a3"/>
      </w:pPr>
      <w:r>
        <w:t xml:space="preserve">. As society has changed, and the public perception of freedom of speech has </w:t>
      </w:r>
    </w:p>
    <w:p w:rsidR="00785899" w:rsidRDefault="00785899">
      <w:pPr>
        <w:pStyle w:val="a3"/>
      </w:pPr>
      <w:r>
        <w:t xml:space="preserve">changed, so has the way the Supreme Court looks at the first amendment. It seems </w:t>
      </w:r>
    </w:p>
    <w:p w:rsidR="00785899" w:rsidRDefault="00785899">
      <w:pPr>
        <w:pStyle w:val="a3"/>
      </w:pPr>
      <w:r>
        <w:t xml:space="preserve">that the only way fair judgment can be made in every case is to either set a </w:t>
      </w:r>
    </w:p>
    <w:p w:rsidR="00785899" w:rsidRDefault="00785899">
      <w:pPr>
        <w:pStyle w:val="a3"/>
      </w:pPr>
      <w:r>
        <w:t xml:space="preserve">strict set of guidelines for free speech, or to make it absolute. Although </w:t>
      </w:r>
    </w:p>
    <w:p w:rsidR="00785899" w:rsidRDefault="00785899">
      <w:pPr>
        <w:pStyle w:val="a3"/>
      </w:pPr>
      <w:r>
        <w:t xml:space="preserve">neither of these things will happen in the near future, it?s a great thought </w:t>
      </w:r>
    </w:p>
    <w:p w:rsidR="00785899" w:rsidRDefault="00785899">
      <w:pPr>
        <w:pStyle w:val="a3"/>
      </w:pPr>
      <w:r>
        <w:t xml:space="preserve">to have. After all, we live in a FREE country. The only question remaining is </w:t>
      </w:r>
    </w:p>
    <w:p w:rsidR="00785899" w:rsidRDefault="00785899">
      <w:pPr>
        <w:pStyle w:val="a3"/>
      </w:pPr>
      <w:r>
        <w:t>how free we really are.</w:t>
      </w:r>
    </w:p>
    <w:p w:rsidR="00785899" w:rsidRDefault="00785899">
      <w:pPr>
        <w:pStyle w:val="a3"/>
      </w:pPr>
      <w:r>
        <w:t xml:space="preserve">Schenck v. United States, 249 U.S. 47 p. 49 Schenck v. United States, 249 </w:t>
      </w:r>
    </w:p>
    <w:p w:rsidR="00785899" w:rsidRDefault="00785899">
      <w:pPr>
        <w:pStyle w:val="a3"/>
      </w:pPr>
      <w:r>
        <w:t xml:space="preserve">U.S. 47 p. 51 Schenck p. 52 CBS, Inc. v. Democratic National Committee, 412 U.S. </w:t>
      </w:r>
    </w:p>
    <w:p w:rsidR="00785899" w:rsidRDefault="00785899">
      <w:pPr>
        <w:pStyle w:val="a3"/>
      </w:pPr>
      <w:r>
        <w:t xml:space="preserve">94 p. 98-9 City Council of Los Angeles v. Vincent, 466 U.S. 789 p. 791 Schenck </w:t>
      </w:r>
    </w:p>
    <w:p w:rsidR="00785899" w:rsidRDefault="00785899">
      <w:pPr>
        <w:pStyle w:val="a3"/>
      </w:pPr>
      <w:r>
        <w:t xml:space="preserve">v. United States, 249 U.S. 47 Guide to the U.S. Supreme Court, Elder Witt, 2nd </w:t>
      </w:r>
    </w:p>
    <w:p w:rsidR="00785899" w:rsidRDefault="00785899">
      <w:pPr>
        <w:pStyle w:val="a3"/>
      </w:pPr>
      <w:r>
        <w:t xml:space="preserve">Edition (Congressional Quarterly: 1990) p. 114 Guide to the U.S. Supreme Court, </w:t>
      </w:r>
    </w:p>
    <w:p w:rsidR="00785899" w:rsidRDefault="00785899">
      <w:pPr>
        <w:pStyle w:val="a3"/>
      </w:pPr>
      <w:r>
        <w:t xml:space="preserve">Elder Witt, 2nd Edition (Congressional Quarterly: 1990) p 115 Texas v. Johnson, </w:t>
      </w:r>
    </w:p>
    <w:p w:rsidR="00785899" w:rsidRDefault="00785899">
      <w:pPr>
        <w:pStyle w:val="a3"/>
      </w:pPr>
      <w:r>
        <w:t xml:space="preserve">491 U.S. 397 p. 55 Gitlow v. New York, 268 U.S. 652 p. 102 Gitlow v. New York, </w:t>
      </w:r>
    </w:p>
    <w:p w:rsidR="00785899" w:rsidRDefault="00785899">
      <w:pPr>
        <w:pStyle w:val="a3"/>
      </w:pPr>
      <w:r>
        <w:t xml:space="preserve">268 U.S. 652 p. 104 Feiner v. New York, 340 U.S. 315 Feiner v. New York, 340 </w:t>
      </w:r>
    </w:p>
    <w:p w:rsidR="00785899" w:rsidRDefault="00785899">
      <w:pPr>
        <w:pStyle w:val="a3"/>
      </w:pPr>
      <w:r>
        <w:t xml:space="preserve">U.S. 315 p. 44 Web Sites aiding in searching for Supreme Court transcripts: </w:t>
      </w:r>
    </w:p>
    <w:p w:rsidR="00785899" w:rsidRDefault="00785899">
      <w:pPr>
        <w:pStyle w:val="a3"/>
      </w:pPr>
      <w:r>
        <w:t>http://www.findlaw.com http://www.law.cornell.edu http://oyez.nwu.edu/cases/cases.cgi?mode=subjects&amp;command=do_search&amp;andor=any&amp;keywords=Freedom+of+Speech</w:t>
      </w:r>
    </w:p>
    <w:p w:rsidR="00785899" w:rsidRDefault="00785899">
      <w:r>
        <w:br/>
      </w:r>
      <w:bookmarkStart w:id="0" w:name="_GoBack"/>
      <w:bookmarkEnd w:id="0"/>
    </w:p>
    <w:sectPr w:rsidR="007858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7AAA"/>
    <w:rsid w:val="00744F8A"/>
    <w:rsid w:val="00785899"/>
    <w:rsid w:val="00AC455F"/>
    <w:rsid w:val="00D17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CF8F1D-0F79-497B-B535-AE3AC0A47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1789</Words>
  <Characters>10201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First Amendment Essay Research Paper The first</vt:lpstr>
    </vt:vector>
  </TitlesOfParts>
  <Company>*</Company>
  <LinksUpToDate>false</LinksUpToDate>
  <CharactersWithSpaces>11967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First Amendment Essay Research Paper The first</dc:title>
  <dc:subject/>
  <dc:creator>dopol</dc:creator>
  <cp:keywords/>
  <dc:description/>
  <cp:lastModifiedBy>Irina</cp:lastModifiedBy>
  <cp:revision>2</cp:revision>
  <dcterms:created xsi:type="dcterms:W3CDTF">2014-08-26T16:29:00Z</dcterms:created>
  <dcterms:modified xsi:type="dcterms:W3CDTF">2014-08-26T16:29:00Z</dcterms:modified>
</cp:coreProperties>
</file>