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24C" w:rsidRDefault="005F5AE3">
      <w:pPr>
        <w:pStyle w:val="a4"/>
      </w:pPr>
      <w:r>
        <w:t xml:space="preserve">Marie Curie Essay, Research Paper </w:t>
      </w:r>
    </w:p>
    <w:p w:rsidR="0086724C" w:rsidRDefault="005F5AE3">
      <w:pPr>
        <w:pStyle w:val="a4"/>
      </w:pPr>
      <w:r>
        <w:t xml:space="preserve">Marie Sklodowska, as she was called before marriage, was born in Warsaw in </w:t>
      </w:r>
    </w:p>
    <w:p w:rsidR="0086724C" w:rsidRDefault="005F5AE3">
      <w:pPr>
        <w:pStyle w:val="a4"/>
      </w:pPr>
      <w:r>
        <w:t xml:space="preserve">1867. Both her parents were teachers who believed deeply in the importance of </w:t>
      </w:r>
    </w:p>
    <w:p w:rsidR="0086724C" w:rsidRDefault="005F5AE3">
      <w:pPr>
        <w:pStyle w:val="a4"/>
      </w:pPr>
      <w:r>
        <w:t xml:space="preserve">education. Marie had her first lessons in physics and chemistry from her father. She had a </w:t>
      </w:r>
    </w:p>
    <w:p w:rsidR="0086724C" w:rsidRDefault="005F5AE3">
      <w:pPr>
        <w:pStyle w:val="a4"/>
      </w:pPr>
      <w:r>
        <w:t xml:space="preserve">brilliant aptitude for study and a great thirst for knowledge; however, advanced study was </w:t>
      </w:r>
    </w:p>
    <w:p w:rsidR="0086724C" w:rsidRDefault="005F5AE3">
      <w:pPr>
        <w:pStyle w:val="a4"/>
      </w:pPr>
      <w:r>
        <w:t xml:space="preserve">not possible for women in Poland. Marie dreamed of being able to study at the Sorbonne </w:t>
      </w:r>
    </w:p>
    <w:p w:rsidR="0086724C" w:rsidRDefault="005F5AE3">
      <w:pPr>
        <w:pStyle w:val="a4"/>
      </w:pPr>
      <w:r>
        <w:t xml:space="preserve">in Paris, but this was beyond the means of her family. To solve the problem, Marie and </w:t>
      </w:r>
    </w:p>
    <w:p w:rsidR="0086724C" w:rsidRDefault="005F5AE3">
      <w:pPr>
        <w:pStyle w:val="a4"/>
      </w:pPr>
      <w:r>
        <w:t xml:space="preserve">her elder sister, Bronya, came to an arrangement: Marie should go to work as a governess </w:t>
      </w:r>
    </w:p>
    <w:p w:rsidR="0086724C" w:rsidRDefault="005F5AE3">
      <w:pPr>
        <w:pStyle w:val="a4"/>
      </w:pPr>
      <w:r>
        <w:t xml:space="preserve">and help her sister with the money she managed to save so that Bronya could study </w:t>
      </w:r>
    </w:p>
    <w:p w:rsidR="0086724C" w:rsidRDefault="005F5AE3">
      <w:pPr>
        <w:pStyle w:val="a4"/>
      </w:pPr>
      <w:r>
        <w:t xml:space="preserve">medicine at the Sorbonne. When Bronya had taken her degree she, in her turn, would </w:t>
      </w:r>
    </w:p>
    <w:p w:rsidR="0086724C" w:rsidRDefault="005F5AE3">
      <w:pPr>
        <w:pStyle w:val="a4"/>
      </w:pPr>
      <w:r>
        <w:t xml:space="preserve">contribute to the cost of Marie’s studies. </w:t>
      </w:r>
    </w:p>
    <w:p w:rsidR="0086724C" w:rsidRDefault="005F5AE3">
      <w:pPr>
        <w:pStyle w:val="a4"/>
      </w:pPr>
      <w:r>
        <w:t xml:space="preserve">Now, however, there occurred an event that was to be of decisive importance in </w:t>
      </w:r>
    </w:p>
    <w:p w:rsidR="0086724C" w:rsidRDefault="005F5AE3">
      <w:pPr>
        <w:pStyle w:val="a4"/>
      </w:pPr>
      <w:r>
        <w:t xml:space="preserve">her life. She met Pierre Curie. He was 35 years, eight years older, and an internationally </w:t>
      </w:r>
    </w:p>
    <w:p w:rsidR="0086724C" w:rsidRDefault="005F5AE3">
      <w:pPr>
        <w:pStyle w:val="a4"/>
      </w:pPr>
      <w:r>
        <w:t xml:space="preserve">known physicist, but an outsider in the French scientific community – a serious idealist </w:t>
      </w:r>
    </w:p>
    <w:p w:rsidR="0086724C" w:rsidRDefault="005F5AE3">
      <w:pPr>
        <w:pStyle w:val="a4"/>
      </w:pPr>
      <w:r>
        <w:t xml:space="preserve">and dreamer whose greatest wish was to be able to devote his life to scientific work. </w:t>
      </w:r>
    </w:p>
    <w:p w:rsidR="0086724C" w:rsidRDefault="005F5AE3">
      <w:pPr>
        <w:pStyle w:val="a4"/>
      </w:pPr>
      <w:r>
        <w:t xml:space="preserve">Marie, too, was an idealist; though outwardly shy and retiring, she was in reality </w:t>
      </w:r>
    </w:p>
    <w:p w:rsidR="0086724C" w:rsidRDefault="005F5AE3">
      <w:pPr>
        <w:pStyle w:val="a4"/>
      </w:pPr>
      <w:r>
        <w:t xml:space="preserve">energetic and single-minded. Pierre and Marie immediately discovered an intellectual </w:t>
      </w:r>
    </w:p>
    <w:p w:rsidR="0086724C" w:rsidRDefault="005F5AE3">
      <w:pPr>
        <w:pStyle w:val="a4"/>
      </w:pPr>
      <w:r>
        <w:t xml:space="preserve">affinity, which was very soon transformed into deeper feelings. In July 1895, they were </w:t>
      </w:r>
    </w:p>
    <w:p w:rsidR="0086724C" w:rsidRDefault="005F5AE3">
      <w:pPr>
        <w:pStyle w:val="a4"/>
      </w:pPr>
      <w:r>
        <w:t xml:space="preserve">married at the town hall at Sceaux, where Pierre’s parents lived. Their life was otherwise </w:t>
      </w:r>
    </w:p>
    <w:p w:rsidR="0086724C" w:rsidRDefault="005F5AE3">
      <w:pPr>
        <w:pStyle w:val="a4"/>
      </w:pPr>
      <w:r>
        <w:t xml:space="preserve">quietly monotonous, a life filled with work and study. </w:t>
      </w:r>
    </w:p>
    <w:p w:rsidR="0086724C" w:rsidRDefault="005F5AE3">
      <w:pPr>
        <w:pStyle w:val="a4"/>
      </w:pPr>
      <w:r>
        <w:t xml:space="preserve">Persuaded by his father and by Marie, Pierre submitted his doctoral thesis in </w:t>
      </w:r>
    </w:p>
    <w:p w:rsidR="0086724C" w:rsidRDefault="005F5AE3">
      <w:pPr>
        <w:pStyle w:val="a4"/>
      </w:pPr>
      <w:r>
        <w:t xml:space="preserve">1895. It concerned various types of magnetism, and contained a presentation of the </w:t>
      </w:r>
    </w:p>
    <w:p w:rsidR="0086724C" w:rsidRDefault="005F5AE3">
      <w:pPr>
        <w:pStyle w:val="a4"/>
      </w:pPr>
      <w:r>
        <w:t xml:space="preserve">connection between temperature and magnetism that is now known as Curie’s Law. In </w:t>
      </w:r>
    </w:p>
    <w:p w:rsidR="0086724C" w:rsidRDefault="005F5AE3">
      <w:pPr>
        <w:pStyle w:val="a4"/>
      </w:pPr>
      <w:r>
        <w:t xml:space="preserve">1896, Marie passed her teacher’s diploma, coming first in her group. Deciding after a </w:t>
      </w:r>
    </w:p>
    <w:p w:rsidR="0086724C" w:rsidRDefault="005F5AE3">
      <w:pPr>
        <w:pStyle w:val="a4"/>
      </w:pPr>
      <w:r>
        <w:t xml:space="preserve">time to go on doing research, Marie looked around for a subject for a doctoral thesis. </w:t>
      </w:r>
    </w:p>
    <w:p w:rsidR="0086724C" w:rsidRDefault="005F5AE3">
      <w:pPr>
        <w:pStyle w:val="a4"/>
      </w:pPr>
      <w:r>
        <w:t xml:space="preserve">Marie decided to make a systematic investigation of the mysterious ‘uranium </w:t>
      </w:r>
    </w:p>
    <w:p w:rsidR="0086724C" w:rsidRDefault="005F5AE3">
      <w:pPr>
        <w:pStyle w:val="a4"/>
      </w:pPr>
      <w:r>
        <w:t xml:space="preserve">rays’. She had an excellent aid at her disposal – an electrometer for the measurement of </w:t>
      </w:r>
    </w:p>
    <w:p w:rsidR="0086724C" w:rsidRDefault="005F5AE3">
      <w:pPr>
        <w:pStyle w:val="a4"/>
      </w:pPr>
      <w:r>
        <w:t xml:space="preserve">weak electrical currents, which was constructed by Pierre and his brother, and was based </w:t>
      </w:r>
    </w:p>
    <w:p w:rsidR="0086724C" w:rsidRDefault="005F5AE3">
      <w:pPr>
        <w:pStyle w:val="a4"/>
      </w:pPr>
      <w:r>
        <w:t xml:space="preserve">on the piezoelectric effect. </w:t>
      </w:r>
    </w:p>
    <w:p w:rsidR="0086724C" w:rsidRDefault="005F5AE3">
      <w:pPr>
        <w:pStyle w:val="a4"/>
      </w:pPr>
      <w:r>
        <w:t xml:space="preserve">In 1903, Marie and Pierre Curie were awarded half the .. In a letter to the Swedish </w:t>
      </w:r>
    </w:p>
    <w:p w:rsidR="0086724C" w:rsidRDefault="005F5AE3">
      <w:pPr>
        <w:pStyle w:val="a4"/>
      </w:pPr>
      <w:r>
        <w:t xml:space="preserve">Academy of Sciences, Pierre explains that neither of them is able to come to Stockholm </w:t>
      </w:r>
    </w:p>
    <w:p w:rsidR="0086724C" w:rsidRDefault="005F5AE3">
      <w:pPr>
        <w:pStyle w:val="a4"/>
      </w:pPr>
      <w:r>
        <w:t xml:space="preserve">to receive the prize. They could not get away because of their teaching obligations. He </w:t>
      </w:r>
    </w:p>
    <w:p w:rsidR="0086724C" w:rsidRDefault="005F5AE3">
      <w:pPr>
        <w:pStyle w:val="a4"/>
      </w:pPr>
      <w:r>
        <w:t xml:space="preserve">adds, ‘Mme Curie has been ill this summer and is not yet completely recovered’. That was </w:t>
      </w:r>
    </w:p>
    <w:p w:rsidR="0086724C" w:rsidRDefault="005F5AE3">
      <w:pPr>
        <w:pStyle w:val="a4"/>
      </w:pPr>
      <w:r>
        <w:t xml:space="preserve">certainly true but his own health was no better. The health of both Marie and Pierre </w:t>
      </w:r>
    </w:p>
    <w:p w:rsidR="0086724C" w:rsidRDefault="005F5AE3">
      <w:pPr>
        <w:pStyle w:val="a4"/>
      </w:pPr>
      <w:r>
        <w:t xml:space="preserve">Curie gave rise to concern. Their friends tried to make them work less. All their </w:t>
      </w:r>
    </w:p>
    <w:p w:rsidR="0086724C" w:rsidRDefault="005F5AE3">
      <w:pPr>
        <w:pStyle w:val="a4"/>
      </w:pPr>
      <w:r>
        <w:t xml:space="preserve">symptoms were ascribed to the draughty shed and to overexertion. </w:t>
      </w:r>
    </w:p>
    <w:p w:rsidR="0086724C" w:rsidRDefault="005F5AE3">
      <w:pPr>
        <w:pStyle w:val="a4"/>
      </w:pPr>
      <w:r>
        <w:t xml:space="preserve">On 19 April 1906, Pierre Curie was run over by a horse-drawn wagon near the </w:t>
      </w:r>
    </w:p>
    <w:p w:rsidR="0086724C" w:rsidRDefault="005F5AE3">
      <w:pPr>
        <w:pStyle w:val="a4"/>
      </w:pPr>
      <w:r>
        <w:t xml:space="preserve">Pont Neuf in Paris and killed. Now Marie was left alone with two daughters, Ir?ne aged 9 </w:t>
      </w:r>
    </w:p>
    <w:p w:rsidR="0086724C" w:rsidRDefault="005F5AE3">
      <w:pPr>
        <w:pStyle w:val="a4"/>
      </w:pPr>
      <w:r>
        <w:t xml:space="preserve">and ?ve aged 2. </w:t>
      </w:r>
    </w:p>
    <w:p w:rsidR="0086724C" w:rsidRDefault="005F5AE3">
      <w:pPr>
        <w:pStyle w:val="a4"/>
      </w:pPr>
      <w:r>
        <w:t xml:space="preserve">In the last ten years of her life, Marie had the joy of seeing her daughter Ir?ne and </w:t>
      </w:r>
    </w:p>
    <w:p w:rsidR="0086724C" w:rsidRDefault="005F5AE3">
      <w:pPr>
        <w:pStyle w:val="a4"/>
      </w:pPr>
      <w:r>
        <w:t xml:space="preserve">her son-in-law Fr?d?ric Joliot do successful research in the laboratory. She lived to see </w:t>
      </w:r>
    </w:p>
    <w:p w:rsidR="0086724C" w:rsidRDefault="005F5AE3">
      <w:pPr>
        <w:pStyle w:val="a4"/>
      </w:pPr>
      <w:r>
        <w:t xml:space="preserve">their discovery of artificial radioactivity, but not to hear that they had been awarded the </w:t>
      </w:r>
    </w:p>
    <w:p w:rsidR="0086724C" w:rsidRDefault="005F5AE3">
      <w:pPr>
        <w:pStyle w:val="a4"/>
      </w:pPr>
      <w:r>
        <w:t>Marie Curie died of leukemia on 4 July 1934.</w:t>
      </w:r>
    </w:p>
    <w:p w:rsidR="0086724C" w:rsidRDefault="005F5AE3">
      <w:pPr>
        <w:pStyle w:val="a4"/>
      </w:pPr>
      <w:r>
        <w:br/>
      </w:r>
      <w:bookmarkStart w:id="0" w:name="_GoBack"/>
      <w:bookmarkEnd w:id="0"/>
    </w:p>
    <w:sectPr w:rsidR="0086724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5AE3"/>
    <w:rsid w:val="005F5AE3"/>
    <w:rsid w:val="0086724C"/>
    <w:rsid w:val="00F5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E98850-DFD2-4D8B-BB54-B6C89D0E9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Liberation Serif" w:eastAsia="DejaVu Sans" w:hAnsi="Liberation Serif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styleId="a3">
    <w:name w:val="Hyperlink"/>
    <w:semiHidden/>
    <w:rPr>
      <w:color w:val="000080"/>
      <w:u w:val="single"/>
    </w:rPr>
  </w:style>
  <w:style w:type="paragraph" w:customStyle="1" w:styleId="Heading">
    <w:name w:val="Heading"/>
    <w:basedOn w:val="a"/>
    <w:next w:val="a4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4">
    <w:name w:val="Body Text"/>
    <w:basedOn w:val="a"/>
    <w:semiHidden/>
    <w:pPr>
      <w:spacing w:after="283"/>
    </w:pPr>
  </w:style>
  <w:style w:type="paragraph" w:styleId="a5">
    <w:name w:val="List"/>
    <w:basedOn w:val="a4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4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4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4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508</Words>
  <Characters>2896</Characters>
  <Application>Microsoft Office Word</Application>
  <DocSecurity>0</DocSecurity>
  <Lines>24</Lines>
  <Paragraphs>6</Paragraphs>
  <ScaleCrop>false</ScaleCrop>
  <Company>diakov.net</Company>
  <LinksUpToDate>false</LinksUpToDate>
  <CharactersWithSpaces>3398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2014-08-26T11:09:00Z</dcterms:created>
  <dcterms:modified xsi:type="dcterms:W3CDTF">2014-08-26T11:09:00Z</dcterms:modified>
</cp:coreProperties>
</file>