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502" w:rsidRDefault="00647502" w:rsidP="0060087B">
      <w:pPr>
        <w:suppressAutoHyphens/>
        <w:autoSpaceDE w:val="0"/>
        <w:autoSpaceDN w:val="0"/>
        <w:adjustRightInd w:val="0"/>
        <w:spacing w:before="532"/>
        <w:ind w:left="3168" w:hanging="792"/>
      </w:pPr>
      <w:r>
        <w:rPr>
          <w:b/>
          <w:bCs/>
        </w:rPr>
        <w:t>ПРИНЦИПЫ ДЕЯТЕЛЬНОСТИ И УПРАВЛЕНИЯ В КОММЕРЧЕСКИХ БАНКАХ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 w:after="266"/>
        <w:ind w:left="1188"/>
        <w:rPr>
          <w:b/>
          <w:bCs/>
        </w:rPr>
      </w:pPr>
      <w:r>
        <w:rPr>
          <w:b/>
          <w:bCs/>
          <w:u w:val="single"/>
        </w:rPr>
        <w:t>ПЛАН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/>
        <w:ind w:left="396"/>
      </w:pPr>
      <w:r>
        <w:rPr>
          <w:i/>
          <w:iCs/>
        </w:rPr>
        <w:t>1)Введение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  <w:rPr>
          <w:i/>
          <w:iCs/>
        </w:rPr>
      </w:pPr>
      <w:r>
        <w:rPr>
          <w:i/>
          <w:iCs/>
        </w:rPr>
        <w:t>2)Сущность банка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  <w:rPr>
          <w:i/>
          <w:iCs/>
        </w:rPr>
      </w:pPr>
      <w:r>
        <w:rPr>
          <w:i/>
          <w:iCs/>
        </w:rPr>
        <w:t>3)Структура управления банком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  <w:rPr>
          <w:i/>
          <w:iCs/>
        </w:rPr>
      </w:pPr>
      <w:r>
        <w:rPr>
          <w:i/>
          <w:iCs/>
        </w:rPr>
        <w:t>3.1)Однолинейная структура управления банком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  <w:rPr>
          <w:i/>
          <w:iCs/>
        </w:rPr>
      </w:pPr>
      <w:r>
        <w:rPr>
          <w:i/>
          <w:iCs/>
        </w:rPr>
        <w:t>3.2)Многолинейная (штабная) структура управления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  <w:rPr>
          <w:i/>
          <w:iCs/>
        </w:rPr>
      </w:pPr>
      <w:r>
        <w:rPr>
          <w:i/>
          <w:iCs/>
        </w:rPr>
        <w:t>3.3)Линейно-штабная структура управления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  <w:rPr>
          <w:i/>
          <w:iCs/>
        </w:rPr>
      </w:pPr>
      <w:r>
        <w:rPr>
          <w:i/>
          <w:iCs/>
        </w:rPr>
        <w:t>3.4)Общие принципы управления банком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  <w:rPr>
          <w:i/>
          <w:iCs/>
        </w:rPr>
      </w:pPr>
      <w:r>
        <w:rPr>
          <w:i/>
          <w:iCs/>
        </w:rPr>
        <w:t>4)Принципы деятельности на начальном этапе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  <w:rPr>
          <w:i/>
          <w:iCs/>
        </w:rPr>
      </w:pPr>
      <w:r>
        <w:rPr>
          <w:i/>
          <w:iCs/>
        </w:rPr>
        <w:t>4.1)Регистрация коммерческих банков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  <w:rPr>
          <w:i/>
          <w:iCs/>
        </w:rPr>
      </w:pPr>
      <w:r>
        <w:rPr>
          <w:i/>
          <w:iCs/>
        </w:rPr>
        <w:t>5)Немного о кадровой политике в банках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  <w:rPr>
          <w:i/>
          <w:iCs/>
        </w:rPr>
      </w:pPr>
      <w:r>
        <w:rPr>
          <w:i/>
          <w:iCs/>
        </w:rPr>
        <w:t>5.1)О мотивации к труду банковского персонала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  <w:rPr>
          <w:i/>
          <w:iCs/>
        </w:rPr>
      </w:pPr>
      <w:r>
        <w:rPr>
          <w:i/>
          <w:iCs/>
        </w:rPr>
        <w:t>5.2)О подборе банковских кадров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  <w:rPr>
          <w:i/>
          <w:iCs/>
        </w:rPr>
      </w:pPr>
      <w:r>
        <w:rPr>
          <w:i/>
          <w:iCs/>
        </w:rPr>
        <w:t>6)Заключение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after="266"/>
        <w:ind w:left="396"/>
        <w:rPr>
          <w:i/>
          <w:iCs/>
        </w:rPr>
      </w:pPr>
      <w:r>
        <w:rPr>
          <w:i/>
          <w:iCs/>
        </w:rPr>
        <w:t>7)Список использованной литературы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 w:after="266"/>
        <w:ind w:left="2640"/>
      </w:pPr>
      <w:r>
        <w:rPr>
          <w:b/>
          <w:bCs/>
          <w:u w:val="single"/>
        </w:rPr>
        <w:t>ВВЕДЕНИЕ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/>
        <w:ind w:firstLine="396"/>
      </w:pPr>
      <w:r>
        <w:t>Вопрос о том, что такое банк,не является таким простым, как это кажется на первый взгляд. В обиходе банки - это хранилища денег. Вместе с тем данное или подобное ему житейское толкование банка не только не раскрывает его сути, но и скрывает его подлинное наз</w:t>
      </w:r>
      <w:r>
        <w:softHyphen/>
        <w:t>начение в народном хозяйстве.</w:t>
      </w:r>
      <w:r>
        <w:rPr>
          <w:b/>
          <w:bCs/>
          <w:i/>
          <w:iCs/>
        </w:rPr>
        <w:t xml:space="preserve"> БАНК</w:t>
      </w:r>
      <w:r>
        <w:t xml:space="preserve"> это особый экономи</w:t>
      </w:r>
      <w:r>
        <w:softHyphen/>
        <w:t>ческий институт, аккумулирующий денежные средства (вклады), предоставляющий кредит (займы,ссуды), осу</w:t>
      </w:r>
      <w:r>
        <w:softHyphen/>
        <w:t>ществляющий денежные расчеты, выпуск денег (эмиссию), ценных бумаг (банкноты, чеки, векселя) и др., осущест</w:t>
      </w:r>
      <w:r>
        <w:softHyphen/>
        <w:t>вляющий посредничество во взаимных платежах и расчетов между государствами, предприятиями (фирмами), учрежде</w:t>
      </w:r>
      <w:r>
        <w:softHyphen/>
        <w:t>ниями и отдельными лицами. Современная кредитно-финан</w:t>
      </w:r>
      <w:r>
        <w:softHyphen/>
        <w:t>совая система состоит из следующих основных видов бан</w:t>
      </w:r>
      <w:r>
        <w:softHyphen/>
        <w:t xml:space="preserve">ка: </w:t>
      </w:r>
      <w:r>
        <w:rPr>
          <w:i/>
          <w:iCs/>
        </w:rPr>
        <w:t>центральные (эмиссионные), коммерческие (депозит</w:t>
      </w:r>
      <w:r>
        <w:rPr>
          <w:i/>
          <w:iCs/>
        </w:rPr>
        <w:softHyphen/>
        <w:t>ные), специального назначения</w:t>
      </w:r>
      <w:r>
        <w:t xml:space="preserve"> и т.д. </w:t>
      </w:r>
      <w:r>
        <w:rPr>
          <w:i/>
          <w:iCs/>
        </w:rPr>
        <w:t xml:space="preserve"> Центральные (эмиссионные)</w:t>
      </w:r>
      <w:r>
        <w:t xml:space="preserve"> банки осуществляют руководство всей кре</w:t>
      </w:r>
      <w:r>
        <w:softHyphen/>
        <w:t>дитной системой страны, обладают монопольным правом эмиссии банкнот, являются главными проводниками денеж</w:t>
      </w:r>
      <w:r>
        <w:softHyphen/>
        <w:t>но-кредитной политики государства, временно хранят свободные средства и обязательные резервы коммерческих и других банков, предоставляют им в случае необходи</w:t>
      </w:r>
      <w:r>
        <w:softHyphen/>
        <w:t xml:space="preserve">мости кредиты для поддержания их ликвидности. </w:t>
      </w:r>
      <w:r>
        <w:rPr>
          <w:i/>
          <w:iCs/>
        </w:rPr>
        <w:t xml:space="preserve"> Банки коммерческие </w:t>
      </w:r>
      <w:r>
        <w:t xml:space="preserve"> выполняют широкий операций по кредитова</w:t>
      </w:r>
      <w:r>
        <w:softHyphen/>
        <w:t>ний юридических и физических лиц. Осуществляют различ</w:t>
      </w:r>
      <w:r>
        <w:softHyphen/>
        <w:t>ные виды банковского обслуживания частной клиентуры (ведение текущих счетов, предоставление коммерческих, потребительских займов, учет векселей и т.д.)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rPr>
          <w:u w:val="single"/>
        </w:rPr>
        <w:t>Можно сказать, что в нашем обществе еще нет завер</w:t>
      </w:r>
      <w:r>
        <w:rPr>
          <w:u w:val="single"/>
        </w:rPr>
        <w:softHyphen/>
        <w:t>шенного понимания того места, которое должны занимать банки в системе управления экономикой. Обществу нужны обстоятельные, более глубокие представления о сути банка, необходима его концепция, выяснения его общест</w:t>
      </w:r>
      <w:r>
        <w:rPr>
          <w:u w:val="single"/>
        </w:rPr>
        <w:softHyphen/>
        <w:t>венного назначения. В какой то степени ответ на эти вопросы дает структура управления банком и некоторые принципы его работы. Сущность банка настолько многоли</w:t>
      </w:r>
      <w:r>
        <w:rPr>
          <w:u w:val="single"/>
        </w:rPr>
        <w:softHyphen/>
        <w:t>ка что окончательно этот вопрос не будет решен никог</w:t>
      </w:r>
      <w:r>
        <w:rPr>
          <w:u w:val="single"/>
        </w:rPr>
        <w:softHyphen/>
        <w:t>да, однако продвижение в решении этого вопроса необхо</w:t>
      </w:r>
      <w:r>
        <w:rPr>
          <w:u w:val="single"/>
        </w:rPr>
        <w:softHyphen/>
        <w:t>димо.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 w:after="266"/>
        <w:ind w:left="2112"/>
        <w:rPr>
          <w:u w:val="single"/>
        </w:rPr>
      </w:pPr>
      <w:r>
        <w:rPr>
          <w:b/>
          <w:bCs/>
          <w:u w:val="single"/>
        </w:rPr>
        <w:t>СУЩНОСТЬ БАНКА.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/>
        <w:ind w:firstLine="396"/>
      </w:pPr>
      <w:r>
        <w:t>Деятельность банковских учреждений так многообраз</w:t>
      </w:r>
      <w:r>
        <w:softHyphen/>
        <w:t>на, что их действительная сущность оказывается неопре</w:t>
      </w:r>
      <w:r>
        <w:softHyphen/>
        <w:t>деленной. В современном обществе банки занимаются са</w:t>
      </w:r>
      <w:r>
        <w:softHyphen/>
        <w:t>мыми разнообразными видами операций. Они не только ор</w:t>
      </w:r>
      <w:r>
        <w:softHyphen/>
        <w:t>ганизуют денежный оборот и кредитные отношения; через них осуществляется финансирование народного хозяйства, страховые операции, купля-продажа ценных бумаг, а в некоторых случаях посреднические сделки и управление имуществом. Кредитные учреждения выступают в качестве консультантов, участвуют в обсуждении народнохозяйс</w:t>
      </w:r>
      <w:r>
        <w:softHyphen/>
        <w:t>твенных программ, ведут статистику, имеют подсобные предприятия.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t>Наиболее массовым представлением о банке является его определение как учреждения, как организации. Нако</w:t>
      </w:r>
      <w:r>
        <w:softHyphen/>
        <w:t>нец, в представлении о банке как учреждении наши ассо</w:t>
      </w:r>
      <w:r>
        <w:softHyphen/>
        <w:t>циации оказываются ближе к банку как служебной конто</w:t>
      </w:r>
      <w:r>
        <w:softHyphen/>
        <w:t>ре, аппарату управления. Именно так довольно часто ха</w:t>
      </w:r>
      <w:r>
        <w:softHyphen/>
        <w:t>рактеризуется банк.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/>
        <w:ind w:firstLine="396"/>
      </w:pPr>
      <w:r>
        <w:t>Но более логичной является трактовка банка не как организации или учреждения, а как предприятия. Как и любое предприятие, банк является самостоятельным хо</w:t>
      </w:r>
      <w:r>
        <w:softHyphen/>
        <w:t>зяйствующим субъектом, обладает правами юридического лица, производит и реализует продукт, оказывает услу</w:t>
      </w:r>
      <w:r>
        <w:softHyphen/>
        <w:t>ги, действует на принципах хозрасчета. Мало отличаются и задачи банка как предприятия-он решает вопросы, свя</w:t>
      </w:r>
      <w:r>
        <w:softHyphen/>
        <w:t>занные с удовлетворением общественных потребностях в своем продукте и услугах, реализацией на основе полу</w:t>
      </w:r>
      <w:r>
        <w:softHyphen/>
        <w:t>ченной прибыли социальных и экономических интересов как его коллектива, так и интересов собственника иму</w:t>
      </w:r>
      <w:r>
        <w:softHyphen/>
        <w:t>щества банка. Банк может осуществлять любые виды хо</w:t>
      </w:r>
      <w:r>
        <w:softHyphen/>
        <w:t>зяйственной деятельности (разумеется, если они не про</w:t>
      </w:r>
      <w:r>
        <w:softHyphen/>
        <w:t>тиворечат законам страны, вытекают из устава банка) Как и любое другое предприятие, банк должен иметь спе</w:t>
      </w:r>
      <w:r>
        <w:softHyphen/>
        <w:t>циальное разрешение (лицензию).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t>В месте с тем банк как предприятие имеет свою спе</w:t>
      </w:r>
      <w:r>
        <w:softHyphen/>
        <w:t>цифику, его деятельность отличается от деятельности других предприятий. Прежде всего, банки в отличие от промышленности, сельского хозяйства, строительства, транспорта и связи действуют в сфере обмена, а не про</w:t>
      </w:r>
      <w:r>
        <w:softHyphen/>
        <w:t>изводства Это обстоятельство дало основание ряду авто</w:t>
      </w:r>
      <w:r>
        <w:softHyphen/>
        <w:t>ров считать, что банк это торговое предприятие. Ассо</w:t>
      </w:r>
      <w:r>
        <w:softHyphen/>
        <w:t>циации банковской деятельности с торговлей не случай</w:t>
      </w:r>
      <w:r>
        <w:softHyphen/>
        <w:t>ны. Банки действительно как бы покупают ресурсы , про</w:t>
      </w:r>
      <w:r>
        <w:softHyphen/>
        <w:t>дают их , функционируют в сфере перераспределения, со</w:t>
      </w:r>
      <w:r>
        <w:softHyphen/>
        <w:t>действуют обмену товарами. Банки имеют своих продав</w:t>
      </w:r>
      <w:r>
        <w:softHyphen/>
        <w:t>цов, хранилища, особый "товарный запас", их деятель</w:t>
      </w:r>
      <w:r>
        <w:softHyphen/>
        <w:t>ность во многом зависит от оборачиваемости. На этом, однако сходство между банком и сферой торговли в ос</w:t>
      </w:r>
      <w:r>
        <w:softHyphen/>
        <w:t>новном заканчивается. Более того, сходство носит толь</w:t>
      </w:r>
      <w:r>
        <w:softHyphen/>
        <w:t>ко внешний характер, ибо банки торгуют не товарами, а особым продуктом. Современные банки все чаще занимают</w:t>
      </w:r>
      <w:r>
        <w:softHyphen/>
        <w:t>ся консультированием, управлением имущества, сдачей в аренду различных объектов, а распространенная сейчас услуга типа "БАНК-КЛИЕНТ"уже похожа на информационные услуги и услуги связи.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t>При торговле товарами имеет место встречное движе</w:t>
      </w:r>
      <w:r>
        <w:softHyphen/>
        <w:t>ние стоимости: от продавца к покупателю идет товар, от покупателя к продавцу - деньги. При кредите в момент его предоставления происходит одностороннее движение стоимости: ссужаемая стоимость перемещается от креди</w:t>
      </w:r>
      <w:r>
        <w:softHyphen/>
        <w:t>тора к заемщику, уплата ее эквивалента откладывается; она возвращается к своей исходной юридической точке</w:t>
      </w:r>
    </w:p>
    <w:p w:rsidR="00647502" w:rsidRDefault="00647502" w:rsidP="0060087B">
      <w:pPr>
        <w:suppressAutoHyphens/>
        <w:autoSpaceDE w:val="0"/>
        <w:autoSpaceDN w:val="0"/>
        <w:adjustRightInd w:val="0"/>
      </w:pPr>
      <w:r>
        <w:t>лишь  при наступлении определенного срока.  Различие в</w:t>
      </w:r>
    </w:p>
    <w:p w:rsidR="00647502" w:rsidRDefault="00647502" w:rsidP="0060087B">
      <w:pPr>
        <w:suppressAutoHyphens/>
        <w:autoSpaceDE w:val="0"/>
        <w:autoSpaceDN w:val="0"/>
        <w:adjustRightInd w:val="0"/>
      </w:pPr>
      <w:r>
        <w:t>том, что что при торговой сделке продавец получает эк</w:t>
      </w:r>
      <w:r>
        <w:softHyphen/>
        <w:t>вивалент своего товара-деньги, при кредите кредитору возвращается не только ссуженная стоимость, но и до</w:t>
      </w:r>
      <w:r>
        <w:softHyphen/>
        <w:t>бавка к ней в виде ссудного процента.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t>Функционирование банка в сфере обмена порождает и другие представления о его сущности. Нередко банк ха</w:t>
      </w:r>
      <w:r>
        <w:softHyphen/>
        <w:t>рактеризуется как посредническая организация. Основа</w:t>
      </w:r>
      <w:r>
        <w:softHyphen/>
        <w:t>нием для этого служит особый перелив ресурсов, времен</w:t>
      </w:r>
      <w:r>
        <w:softHyphen/>
        <w:t>но оседающих у одних и требующих применения у других. Особенность ситуации при этом состоит в том, что кре</w:t>
      </w:r>
      <w:r>
        <w:softHyphen/>
        <w:t>дитор, имеющий определенную часть ресурсов, желает при соответствующих гарантиях, на конкретный срок, под процент отдать ее другому контрагенту-заемщику. Инте</w:t>
      </w:r>
      <w:r>
        <w:softHyphen/>
        <w:t>ресы кредитора, однако, должны совпадать с интересами заемщика, который совсем не обязательно может нахо</w:t>
      </w:r>
      <w:r>
        <w:softHyphen/>
        <w:t>диться в данном регионе. Разумеется, в современном де</w:t>
      </w:r>
      <w:r>
        <w:softHyphen/>
        <w:t>нежном хозяйстве такое совпадение интересов является случайным. Консолидирующем звеном здесь выступает банк посредник, обеспечивающий возможность осуществления сделки с учетом спроса и предложения. В отличие от ин</w:t>
      </w:r>
      <w:r>
        <w:softHyphen/>
        <w:t>дивидуального кредитора ресурсы в кармане банка теряют свое первоначальное лицо. Собрав многочисленные средс</w:t>
      </w:r>
      <w:r>
        <w:softHyphen/>
        <w:t>тва, банк может удовлетворить потребности самых разно</w:t>
      </w:r>
      <w:r>
        <w:softHyphen/>
        <w:t>образных заемщиков, предоставить выбор кредита на лю</w:t>
      </w:r>
      <w:r>
        <w:softHyphen/>
        <w:t>бой вкус-срок, обеспечение, ссудный процент.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after="266"/>
        <w:ind w:firstLine="396"/>
      </w:pPr>
      <w:r>
        <w:t>Постепенно банк, в свою очередь, все более стано</w:t>
      </w:r>
      <w:r>
        <w:softHyphen/>
        <w:t>вился кредитным центром, что дало возможность его оп</w:t>
      </w:r>
      <w:r>
        <w:softHyphen/>
        <w:t xml:space="preserve">ределять как кредитное предприятие. Однако это не дает основания для смешения банка с кредитом. Определение банка как кредитного предприятия хотя и характеризует важнейшую его специфическую черту, тем не менее не вскрывает полной картины его сущности. Можно сказать, что это фрагмент сущности банка, и именно поэтому она является незавершенной. </w:t>
      </w:r>
      <w:r>
        <w:rPr>
          <w:u w:val="single"/>
        </w:rPr>
        <w:t xml:space="preserve"> Как отмечалось, банки занима</w:t>
      </w:r>
      <w:r>
        <w:rPr>
          <w:u w:val="single"/>
        </w:rPr>
        <w:softHyphen/>
        <w:t>ются не только кредитованием, но и целым рядом других видов деятельности. По своей природе банки связаны с денежными и кредитными отношениями. Именно на их базе и зародилось такое уникальное образование, как банк, который в целом можно определить как систему особых предприятий, продуктом которых является кредитное и эмиссионное дело. Главным в сущности банка, его осно</w:t>
      </w:r>
      <w:r>
        <w:rPr>
          <w:u w:val="single"/>
        </w:rPr>
        <w:softHyphen/>
        <w:t>вой, можно при этом считать организацию денежно-кре</w:t>
      </w:r>
      <w:r>
        <w:rPr>
          <w:u w:val="single"/>
        </w:rPr>
        <w:softHyphen/>
        <w:t>дитного процесса и эмитирование денежных знаков. Тако</w:t>
      </w:r>
      <w:r>
        <w:rPr>
          <w:u w:val="single"/>
        </w:rPr>
        <w:softHyphen/>
        <w:t>ва теория вопроса, которая поможет понять, чем должен стать банк на практике.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532" w:after="266"/>
        <w:ind w:left="1320"/>
      </w:pPr>
      <w:r>
        <w:rPr>
          <w:b/>
          <w:bCs/>
          <w:u w:val="single"/>
        </w:rPr>
        <w:t>СТРУКТУРА УПРАВЛЕНИЯ БАНКОМ.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/>
        <w:ind w:firstLine="396"/>
      </w:pPr>
      <w:r>
        <w:t>В банковской практике стран с развитой рыночной экономикой принята трехступенчатая классификация субъ</w:t>
      </w:r>
      <w:r>
        <w:softHyphen/>
        <w:t>ектов управления в зависимости от объема их распоряди</w:t>
      </w:r>
      <w:r>
        <w:softHyphen/>
        <w:t>тельных полномочий :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rPr>
          <w:i/>
          <w:iCs/>
        </w:rPr>
        <w:t>1)Высшее руководство (дирекция)</w:t>
      </w:r>
      <w:r>
        <w:t>, в компетенцию ко</w:t>
      </w:r>
      <w:r>
        <w:softHyphen/>
        <w:t>торого входит принятие основополагающих решений по по</w:t>
      </w:r>
      <w:r>
        <w:softHyphen/>
        <w:t>воду целевых установок и экономической политики банка, подбор и расстановка кадров, руководство нижестоящими управленческими подразделениями;</w:t>
      </w:r>
    </w:p>
    <w:p w:rsidR="00647502" w:rsidRDefault="00647502" w:rsidP="0060087B">
      <w:pPr>
        <w:tabs>
          <w:tab w:val="left" w:pos="7740"/>
        </w:tabs>
        <w:suppressAutoHyphens/>
        <w:autoSpaceDE w:val="0"/>
        <w:autoSpaceDN w:val="0"/>
        <w:adjustRightInd w:val="0"/>
        <w:ind w:left="396"/>
      </w:pPr>
      <w:r>
        <w:rPr>
          <w:i/>
          <w:iCs/>
        </w:rPr>
        <w:t xml:space="preserve">2)Среднее руководство   (руководители  отделов) </w:t>
      </w:r>
      <w:r>
        <w:t xml:space="preserve"> в</w:t>
      </w:r>
    </w:p>
    <w:p w:rsidR="00647502" w:rsidRDefault="00647502" w:rsidP="0060087B">
      <w:pPr>
        <w:suppressAutoHyphens/>
        <w:autoSpaceDE w:val="0"/>
        <w:autoSpaceDN w:val="0"/>
        <w:adjustRightInd w:val="0"/>
      </w:pPr>
      <w:r>
        <w:t>компетенцию которого входит управление отдельными сфе</w:t>
      </w:r>
      <w:r>
        <w:softHyphen/>
        <w:t>рами банковской деятельности,  регулировании процесса работы , руководство подчиненными служащими, подготов</w:t>
      </w:r>
      <w:r>
        <w:softHyphen/>
        <w:t>ка принятия решений для дирекции ;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rPr>
          <w:i/>
          <w:iCs/>
        </w:rPr>
        <w:t>3)Низшее руководство (руководители групп )</w:t>
      </w:r>
      <w:r>
        <w:t>, в ком</w:t>
      </w:r>
      <w:r>
        <w:softHyphen/>
        <w:t>петенцию которых входит распределение заданий и конт</w:t>
      </w:r>
      <w:r>
        <w:softHyphen/>
        <w:t>роль за работой отдельных групп.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t>Однако, очень часто, особенно в нашей стране такое распределение если и существует то весьма условно. Но в крупных российских банках такая классификация может воплощаться в реальности, в мелких банках, напротив, высшее руководство может напрямую руководить даже простыми исполнителями.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t>Систему управления коммерческим банком можно расс</w:t>
      </w:r>
      <w:r>
        <w:softHyphen/>
        <w:t>матривать с двух точек зрения. С одной стороны она представляет собой систему передачи распоряжений от вышестоящих инстанций к нижестоящим. С другой стороны система банковского управления выступает как система разделения полномочий между инстанциями. Она определя</w:t>
      </w:r>
      <w:r>
        <w:softHyphen/>
        <w:t>ет внутренний конфликтный потенциал банка, связанный с возможными пересечениями сфер компетенции различных субъектов управления. Скорость движения информации и уровень конфликтного потенциала зависят в первую оче</w:t>
      </w:r>
      <w:r>
        <w:softHyphen/>
        <w:t>редь от того,какая будет избрана структура управле</w:t>
      </w:r>
      <w:r>
        <w:softHyphen/>
        <w:t xml:space="preserve">ния. </w:t>
      </w:r>
      <w:r>
        <w:rPr>
          <w:i/>
          <w:iCs/>
        </w:rPr>
        <w:t>Здесь существует три основные альтернативы: одно</w:t>
      </w:r>
      <w:r>
        <w:rPr>
          <w:i/>
          <w:iCs/>
        </w:rPr>
        <w:softHyphen/>
        <w:t>линейная, многолинейная и линейно-штабная структуры.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 w:after="532"/>
        <w:rPr>
          <w:i/>
          <w:iCs/>
        </w:rPr>
      </w:pPr>
      <w:r>
        <w:rPr>
          <w:b/>
          <w:bCs/>
          <w:u w:val="single"/>
        </w:rPr>
        <w:t xml:space="preserve">ОДНОЛИНЕЙНАЯ СТРУКТУРА УПРАВЛЕНИЯ </w:t>
      </w:r>
    </w:p>
    <w:tbl>
      <w:tblPr>
        <w:tblW w:w="0" w:type="auto"/>
        <w:tblInd w:w="2104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2496"/>
      </w:tblGrid>
      <w:tr w:rsidR="00647502">
        <w:trPr>
          <w:cantSplit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02" w:rsidRDefault="00647502" w:rsidP="0060087B">
            <w:pPr>
              <w:suppressAutoHyphens/>
              <w:autoSpaceDE w:val="0"/>
              <w:autoSpaceDN w:val="0"/>
              <w:adjustRightInd w:val="0"/>
              <w:spacing w:before="133" w:after="133"/>
            </w:pPr>
            <w:r>
              <w:t>директор банка</w:t>
            </w:r>
          </w:p>
        </w:tc>
      </w:tr>
    </w:tbl>
    <w:p w:rsidR="00647502" w:rsidRDefault="00647502" w:rsidP="0060087B">
      <w:pPr>
        <w:suppressAutoHyphens/>
        <w:autoSpaceDE w:val="0"/>
        <w:autoSpaceDN w:val="0"/>
        <w:adjustRightInd w:val="0"/>
        <w:ind w:left="3168"/>
      </w:pPr>
      <w:r>
        <w:t>|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924"/>
      </w:pPr>
      <w:r>
        <w:t>---------------------------------</w:t>
      </w:r>
    </w:p>
    <w:p w:rsidR="00647502" w:rsidRDefault="00647502" w:rsidP="0060087B">
      <w:pPr>
        <w:tabs>
          <w:tab w:val="left" w:pos="4596"/>
        </w:tabs>
        <w:suppressAutoHyphens/>
        <w:autoSpaceDE w:val="0"/>
        <w:autoSpaceDN w:val="0"/>
        <w:adjustRightInd w:val="0"/>
        <w:ind w:left="132"/>
      </w:pPr>
      <w:r>
        <w:t>---------------</w:t>
      </w:r>
      <w:r>
        <w:tab/>
        <w:t>--------------</w:t>
      </w:r>
    </w:p>
    <w:p w:rsidR="00647502" w:rsidRDefault="00647502" w:rsidP="0060087B">
      <w:pPr>
        <w:tabs>
          <w:tab w:val="left" w:pos="4596"/>
        </w:tabs>
        <w:suppressAutoHyphens/>
        <w:autoSpaceDE w:val="0"/>
        <w:autoSpaceDN w:val="0"/>
        <w:adjustRightInd w:val="0"/>
        <w:ind w:left="132"/>
      </w:pPr>
      <w:r>
        <w:t>|  начальник  |</w:t>
      </w:r>
      <w:r>
        <w:tab/>
        <w:t>|  начальник |</w:t>
      </w:r>
    </w:p>
    <w:p w:rsidR="00647502" w:rsidRDefault="00647502" w:rsidP="0060087B">
      <w:pPr>
        <w:tabs>
          <w:tab w:val="left" w:pos="2148"/>
          <w:tab w:val="left" w:pos="4596"/>
        </w:tabs>
        <w:suppressAutoHyphens/>
        <w:autoSpaceDE w:val="0"/>
        <w:autoSpaceDN w:val="0"/>
        <w:adjustRightInd w:val="0"/>
        <w:ind w:left="132"/>
      </w:pPr>
      <w:r>
        <w:t>|   отдела</w:t>
      </w:r>
      <w:r>
        <w:tab/>
        <w:t>|</w:t>
      </w:r>
      <w:r>
        <w:tab/>
        <w:t>|   отдела   |</w:t>
      </w:r>
    </w:p>
    <w:p w:rsidR="00647502" w:rsidRDefault="00647502" w:rsidP="0060087B">
      <w:pPr>
        <w:tabs>
          <w:tab w:val="left" w:pos="4596"/>
        </w:tabs>
        <w:suppressAutoHyphens/>
        <w:autoSpaceDE w:val="0"/>
        <w:autoSpaceDN w:val="0"/>
        <w:adjustRightInd w:val="0"/>
        <w:ind w:left="132"/>
      </w:pPr>
      <w:r>
        <w:t>---------------</w:t>
      </w:r>
      <w:r>
        <w:tab/>
        <w:t>--------------</w:t>
      </w:r>
    </w:p>
    <w:p w:rsidR="00647502" w:rsidRDefault="00647502" w:rsidP="0060087B">
      <w:pPr>
        <w:tabs>
          <w:tab w:val="left" w:pos="4176"/>
        </w:tabs>
        <w:suppressAutoHyphens/>
        <w:autoSpaceDE w:val="0"/>
        <w:autoSpaceDN w:val="0"/>
        <w:adjustRightInd w:val="0"/>
      </w:pPr>
      <w:r>
        <w:t>----------- ------------</w:t>
      </w:r>
      <w:r>
        <w:tab/>
        <w:t>----------- ------------</w:t>
      </w:r>
    </w:p>
    <w:p w:rsidR="00647502" w:rsidRDefault="00647502" w:rsidP="0060087B">
      <w:pPr>
        <w:tabs>
          <w:tab w:val="left" w:pos="4176"/>
        </w:tabs>
        <w:suppressAutoHyphens/>
        <w:autoSpaceDE w:val="0"/>
        <w:autoSpaceDN w:val="0"/>
        <w:adjustRightInd w:val="0"/>
      </w:pPr>
      <w:r>
        <w:t>|сотрудник| |сотрудник |</w:t>
      </w:r>
      <w:r>
        <w:tab/>
        <w:t>|сотрудник| |сотрудник |</w:t>
      </w:r>
    </w:p>
    <w:p w:rsidR="00647502" w:rsidRDefault="00647502" w:rsidP="0060087B">
      <w:pPr>
        <w:tabs>
          <w:tab w:val="left" w:pos="4176"/>
        </w:tabs>
        <w:suppressAutoHyphens/>
        <w:autoSpaceDE w:val="0"/>
        <w:autoSpaceDN w:val="0"/>
        <w:adjustRightInd w:val="0"/>
      </w:pPr>
      <w:r>
        <w:t>----------- ------------</w:t>
      </w:r>
      <w:r>
        <w:tab/>
        <w:t>----------- ------------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after="532"/>
        <w:ind w:firstLine="396"/>
      </w:pPr>
      <w:r>
        <w:rPr>
          <w:i/>
          <w:iCs/>
        </w:rPr>
        <w:t>Преимуществом</w:t>
      </w:r>
      <w:r>
        <w:t xml:space="preserve"> данной структуры управления является четкое разграничение компетенций и ответственности. </w:t>
      </w:r>
      <w:r>
        <w:rPr>
          <w:i/>
          <w:iCs/>
        </w:rPr>
        <w:t>Недостаток</w:t>
      </w:r>
      <w:r>
        <w:t xml:space="preserve"> заключается в ее малой гибкости вследствие длительности прохождения информации по цепочке инстан</w:t>
      </w:r>
      <w:r>
        <w:softHyphen/>
        <w:t xml:space="preserve">ций. </w:t>
      </w:r>
      <w:r>
        <w:rPr>
          <w:u w:val="single"/>
        </w:rPr>
        <w:t xml:space="preserve"> В связи с этим однолинейная структура управления применима только в мелких банках. 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 w:after="266"/>
        <w:ind w:left="396"/>
      </w:pPr>
      <w:r>
        <w:rPr>
          <w:b/>
          <w:bCs/>
          <w:u w:val="single"/>
        </w:rPr>
        <w:t>МНОГОЛИНЕЙНАЯ (ШТАБНАЯ) СТРУКТУРА УПРАВЛЕНИЯ БАНКОМ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 w:after="266"/>
        <w:ind w:left="396"/>
      </w:pPr>
    </w:p>
    <w:tbl>
      <w:tblPr>
        <w:tblW w:w="0" w:type="auto"/>
        <w:tblInd w:w="2896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2712"/>
      </w:tblGrid>
      <w:tr w:rsidR="00647502">
        <w:trPr>
          <w:cantSplit/>
        </w:trPr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02" w:rsidRDefault="00647502" w:rsidP="0060087B">
            <w:pPr>
              <w:suppressAutoHyphens/>
              <w:autoSpaceDE w:val="0"/>
              <w:autoSpaceDN w:val="0"/>
              <w:adjustRightInd w:val="0"/>
              <w:spacing w:before="133"/>
              <w:ind w:left="264"/>
            </w:pPr>
            <w:r>
              <w:t>директор</w:t>
            </w:r>
          </w:p>
          <w:p w:rsidR="00647502" w:rsidRDefault="00647502" w:rsidP="0060087B">
            <w:pPr>
              <w:suppressAutoHyphens/>
              <w:autoSpaceDE w:val="0"/>
              <w:autoSpaceDN w:val="0"/>
              <w:adjustRightInd w:val="0"/>
              <w:spacing w:after="133"/>
              <w:ind w:left="396"/>
            </w:pPr>
            <w:r>
              <w:t>банка</w:t>
            </w:r>
          </w:p>
        </w:tc>
      </w:tr>
    </w:tbl>
    <w:p w:rsidR="00647502" w:rsidRDefault="00647502" w:rsidP="0060087B">
      <w:pPr>
        <w:suppressAutoHyphens/>
        <w:autoSpaceDE w:val="0"/>
        <w:autoSpaceDN w:val="0"/>
        <w:adjustRightInd w:val="0"/>
        <w:ind w:left="1584"/>
      </w:pPr>
      <w:r>
        <w:t>-----------------------------------</w:t>
      </w:r>
    </w:p>
    <w:p w:rsidR="00647502" w:rsidRDefault="00647502" w:rsidP="0060087B">
      <w:pPr>
        <w:tabs>
          <w:tab w:val="left" w:pos="4260"/>
          <w:tab w:val="left" w:pos="5268"/>
        </w:tabs>
        <w:suppressAutoHyphens/>
        <w:autoSpaceDE w:val="0"/>
        <w:autoSpaceDN w:val="0"/>
        <w:adjustRightInd w:val="0"/>
        <w:ind w:left="660"/>
      </w:pPr>
      <w:r>
        <w:t>-----------------</w:t>
      </w:r>
      <w:r>
        <w:tab/>
        <w:t>|</w:t>
      </w:r>
      <w:r>
        <w:tab/>
        <w:t>-----------------</w:t>
      </w:r>
    </w:p>
    <w:p w:rsidR="00647502" w:rsidRDefault="00647502" w:rsidP="0060087B">
      <w:pPr>
        <w:tabs>
          <w:tab w:val="left" w:pos="4260"/>
          <w:tab w:val="left" w:pos="5268"/>
        </w:tabs>
        <w:suppressAutoHyphens/>
        <w:autoSpaceDE w:val="0"/>
        <w:autoSpaceDN w:val="0"/>
        <w:adjustRightInd w:val="0"/>
        <w:ind w:left="660"/>
      </w:pPr>
      <w:r>
        <w:t>| заместитель   |</w:t>
      </w:r>
      <w:r>
        <w:tab/>
        <w:t>|</w:t>
      </w:r>
      <w:r>
        <w:tab/>
        <w:t>| заместитель   |</w:t>
      </w:r>
    </w:p>
    <w:p w:rsidR="00647502" w:rsidRDefault="00647502" w:rsidP="0060087B">
      <w:pPr>
        <w:tabs>
          <w:tab w:val="left" w:pos="2964"/>
          <w:tab w:val="left" w:pos="4260"/>
          <w:tab w:val="left" w:pos="5268"/>
          <w:tab w:val="left" w:pos="7572"/>
        </w:tabs>
        <w:suppressAutoHyphens/>
        <w:autoSpaceDE w:val="0"/>
        <w:autoSpaceDN w:val="0"/>
        <w:adjustRightInd w:val="0"/>
        <w:ind w:left="660"/>
      </w:pPr>
      <w:r>
        <w:t>|  директора</w:t>
      </w:r>
      <w:r>
        <w:tab/>
        <w:t>|</w:t>
      </w:r>
      <w:r>
        <w:tab/>
        <w:t>|</w:t>
      </w:r>
      <w:r>
        <w:tab/>
        <w:t>|  директора</w:t>
      </w:r>
      <w:r>
        <w:tab/>
        <w:t>|</w:t>
      </w:r>
    </w:p>
    <w:p w:rsidR="00647502" w:rsidRDefault="00647502" w:rsidP="0060087B">
      <w:pPr>
        <w:tabs>
          <w:tab w:val="left" w:pos="4260"/>
          <w:tab w:val="left" w:pos="5268"/>
        </w:tabs>
        <w:suppressAutoHyphens/>
        <w:autoSpaceDE w:val="0"/>
        <w:autoSpaceDN w:val="0"/>
        <w:adjustRightInd w:val="0"/>
        <w:ind w:left="660"/>
      </w:pPr>
      <w:r>
        <w:t>-----------------</w:t>
      </w:r>
      <w:r>
        <w:tab/>
        <w:t>|</w:t>
      </w:r>
      <w:r>
        <w:tab/>
        <w:t>-----------------</w:t>
      </w:r>
    </w:p>
    <w:p w:rsidR="00647502" w:rsidRDefault="00647502" w:rsidP="0060087B">
      <w:pPr>
        <w:tabs>
          <w:tab w:val="left" w:pos="4164"/>
          <w:tab w:val="left" w:pos="6468"/>
        </w:tabs>
        <w:suppressAutoHyphens/>
        <w:autoSpaceDE w:val="0"/>
        <w:autoSpaceDN w:val="0"/>
        <w:adjustRightInd w:val="0"/>
        <w:ind w:left="1716"/>
      </w:pPr>
      <w:r>
        <w:t>|</w:t>
      </w:r>
      <w:r>
        <w:tab/>
        <w:t>|</w:t>
      </w:r>
      <w:r>
        <w:tab/>
        <w:t>|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1716"/>
      </w:pPr>
      <w:r>
        <w:t>----------------------------------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0"/>
      </w:pPr>
      <w:r>
        <w:t>|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1320"/>
      </w:pPr>
      <w:r>
        <w:t>------------------------------------</w:t>
      </w:r>
    </w:p>
    <w:p w:rsidR="00647502" w:rsidRDefault="00647502" w:rsidP="0060087B">
      <w:pPr>
        <w:tabs>
          <w:tab w:val="left" w:pos="3276"/>
          <w:tab w:val="left" w:pos="5868"/>
        </w:tabs>
        <w:suppressAutoHyphens/>
        <w:autoSpaceDE w:val="0"/>
        <w:autoSpaceDN w:val="0"/>
        <w:adjustRightInd w:val="0"/>
        <w:ind w:left="396"/>
      </w:pPr>
      <w:r>
        <w:t>--------------</w:t>
      </w:r>
      <w:r>
        <w:tab/>
        <w:t>--------------</w:t>
      </w:r>
      <w:r>
        <w:tab/>
        <w:t>-------------</w:t>
      </w:r>
    </w:p>
    <w:p w:rsidR="00647502" w:rsidRDefault="00647502" w:rsidP="0060087B">
      <w:pPr>
        <w:tabs>
          <w:tab w:val="left" w:pos="3276"/>
          <w:tab w:val="left" w:pos="5868"/>
        </w:tabs>
        <w:suppressAutoHyphens/>
        <w:autoSpaceDE w:val="0"/>
        <w:autoSpaceDN w:val="0"/>
        <w:adjustRightInd w:val="0"/>
        <w:ind w:left="396"/>
      </w:pPr>
      <w:r>
        <w:t>| начальник  |</w:t>
      </w:r>
      <w:r>
        <w:tab/>
        <w:t>| начальник  |</w:t>
      </w:r>
      <w:r>
        <w:tab/>
        <w:t>|начальник  |</w:t>
      </w:r>
    </w:p>
    <w:p w:rsidR="00647502" w:rsidRDefault="00647502" w:rsidP="0060087B">
      <w:pPr>
        <w:tabs>
          <w:tab w:val="left" w:pos="2268"/>
          <w:tab w:val="left" w:pos="3276"/>
          <w:tab w:val="left" w:pos="5148"/>
          <w:tab w:val="left" w:pos="5868"/>
          <w:tab w:val="left" w:pos="7596"/>
        </w:tabs>
        <w:suppressAutoHyphens/>
        <w:autoSpaceDE w:val="0"/>
        <w:autoSpaceDN w:val="0"/>
        <w:adjustRightInd w:val="0"/>
        <w:ind w:left="396"/>
      </w:pPr>
      <w:r>
        <w:t>|  отдела</w:t>
      </w:r>
      <w:r>
        <w:tab/>
        <w:t>|</w:t>
      </w:r>
      <w:r>
        <w:tab/>
        <w:t>|  отдела</w:t>
      </w:r>
      <w:r>
        <w:tab/>
        <w:t>|</w:t>
      </w:r>
      <w:r>
        <w:tab/>
        <w:t>| отдела</w:t>
      </w:r>
      <w:r>
        <w:tab/>
        <w:t>|</w:t>
      </w:r>
    </w:p>
    <w:p w:rsidR="00647502" w:rsidRDefault="00647502" w:rsidP="0060087B">
      <w:pPr>
        <w:tabs>
          <w:tab w:val="left" w:pos="3276"/>
          <w:tab w:val="left" w:pos="5868"/>
        </w:tabs>
        <w:suppressAutoHyphens/>
        <w:autoSpaceDE w:val="0"/>
        <w:autoSpaceDN w:val="0"/>
        <w:adjustRightInd w:val="0"/>
        <w:spacing w:after="532"/>
        <w:ind w:left="396"/>
      </w:pPr>
      <w:r>
        <w:t>--------------</w:t>
      </w:r>
      <w:r>
        <w:tab/>
        <w:t>--------------</w:t>
      </w:r>
      <w:r>
        <w:tab/>
        <w:t xml:space="preserve">------------- 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rPr>
          <w:i/>
          <w:iCs/>
        </w:rPr>
        <w:t>Отличительной особенностью</w:t>
      </w:r>
      <w:r>
        <w:t xml:space="preserve"> штабов в данной структу</w:t>
      </w:r>
      <w:r>
        <w:softHyphen/>
        <w:t>ре управления является то, что они обладают правом от</w:t>
      </w:r>
      <w:r>
        <w:softHyphen/>
        <w:t>давать распоряжения напрямую любым нижестоящим инстан</w:t>
      </w:r>
      <w:r>
        <w:softHyphen/>
        <w:t>циям. В результате каждое нижестоящее подразделение получает распоряжения не от одной, а от многих вышес</w:t>
      </w:r>
      <w:r>
        <w:softHyphen/>
        <w:t xml:space="preserve">тоящих инстанций, перед которыми несет ответственность за их выполнение. </w:t>
      </w:r>
      <w:r>
        <w:rPr>
          <w:i/>
          <w:iCs/>
        </w:rPr>
        <w:t>Преимущества</w:t>
      </w:r>
      <w:r>
        <w:t xml:space="preserve"> многолинейной структуры заключаются в в ее более высокой гибкости по сравнению с однолинейной, в сокращении времени движения информа</w:t>
      </w:r>
      <w:r>
        <w:softHyphen/>
        <w:t xml:space="preserve">ции по инстанциям, в использовании выгод специализации управленческого труда. </w:t>
      </w:r>
      <w:r>
        <w:rPr>
          <w:i/>
          <w:iCs/>
        </w:rPr>
        <w:t xml:space="preserve"> Недостатки</w:t>
      </w:r>
      <w:r>
        <w:t xml:space="preserve"> вытекают из возмож</w:t>
      </w:r>
      <w:r>
        <w:softHyphen/>
        <w:t>ного пересечения сфер компетенции штабов, нескоордини</w:t>
      </w:r>
      <w:r>
        <w:softHyphen/>
        <w:t>рованности их распоряжений, вследствие чего могут воз</w:t>
      </w:r>
      <w:r>
        <w:softHyphen/>
        <w:t xml:space="preserve">никать конфликтные ситуации. </w:t>
      </w:r>
      <w:r>
        <w:rPr>
          <w:u w:val="single"/>
        </w:rPr>
        <w:t xml:space="preserve"> Как и в предыдущем слу</w:t>
      </w:r>
      <w:r>
        <w:rPr>
          <w:u w:val="single"/>
        </w:rPr>
        <w:softHyphen/>
        <w:t>чае, рассматриваемая структура управления пригодна только для сравнительно небольших банков.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 w:after="266"/>
        <w:ind w:left="924"/>
        <w:rPr>
          <w:u w:val="single"/>
        </w:rPr>
      </w:pPr>
      <w:r>
        <w:rPr>
          <w:b/>
          <w:bCs/>
          <w:u w:val="single"/>
        </w:rPr>
        <w:t>ЛИНЕЙНО-ШТАБНАЯ СТРУКТУРА УПРАВЛЕНИЯ БАНКОМ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 w:after="532"/>
        <w:ind w:firstLine="396"/>
      </w:pPr>
      <w:r>
        <w:rPr>
          <w:i/>
          <w:iCs/>
        </w:rPr>
        <w:t>Линейно-штабная структура</w:t>
      </w:r>
      <w:r>
        <w:t xml:space="preserve"> представляет собой попыт</w:t>
      </w:r>
      <w:r>
        <w:softHyphen/>
        <w:t>ку соединить достоинства обеих рассматриваемых струк</w:t>
      </w:r>
      <w:r>
        <w:softHyphen/>
        <w:t>тур и одновременно преодолеть их недостатки. Она пред</w:t>
      </w:r>
      <w:r>
        <w:softHyphen/>
        <w:t xml:space="preserve">полагает создание инстанций двух видов: </w:t>
      </w:r>
      <w:r>
        <w:rPr>
          <w:i/>
          <w:iCs/>
        </w:rPr>
        <w:t>линейных инс</w:t>
      </w:r>
      <w:r>
        <w:rPr>
          <w:i/>
          <w:iCs/>
        </w:rPr>
        <w:softHyphen/>
        <w:t>танций,</w:t>
      </w:r>
      <w:r>
        <w:t xml:space="preserve"> обладающих правом отдачи распоряжений, и </w:t>
      </w:r>
      <w:r>
        <w:rPr>
          <w:i/>
          <w:iCs/>
        </w:rPr>
        <w:t>спе</w:t>
      </w:r>
      <w:r>
        <w:rPr>
          <w:i/>
          <w:iCs/>
        </w:rPr>
        <w:softHyphen/>
        <w:t>циализированных штабов,</w:t>
      </w:r>
      <w:r>
        <w:t xml:space="preserve"> которые могут лишь принимать распоряжения от вышестоящих линейных инстанций, но са</w:t>
      </w:r>
      <w:r>
        <w:softHyphen/>
        <w:t xml:space="preserve">ми правом их отдачи не обладают. Таким образом эти штабы существенно отличаются от штабов в многолинейной структуре управления: здесь они выступают только как консультативный орган, оказывающий помощь линейным инстанциям в подготовке принятия решений. </w:t>
      </w:r>
      <w:r>
        <w:rPr>
          <w:u w:val="single"/>
        </w:rPr>
        <w:t xml:space="preserve"> Примерами штабов такого рода могут быть отдел кадров, юридич</w:t>
      </w:r>
      <w:r>
        <w:t>ес</w:t>
      </w:r>
      <w:r>
        <w:softHyphen/>
      </w:r>
      <w:r>
        <w:rPr>
          <w:u w:val="single"/>
        </w:rPr>
        <w:t xml:space="preserve">кий отдел, отдел маркетинга и другие. </w:t>
      </w:r>
    </w:p>
    <w:tbl>
      <w:tblPr>
        <w:tblW w:w="0" w:type="auto"/>
        <w:tblInd w:w="-23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144"/>
        <w:gridCol w:w="3312"/>
        <w:gridCol w:w="4464"/>
      </w:tblGrid>
      <w:tr w:rsidR="00647502">
        <w:trPr>
          <w:cantSplit/>
        </w:trPr>
        <w:tc>
          <w:tcPr>
            <w:tcW w:w="14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647502" w:rsidRDefault="00647502" w:rsidP="0060087B">
            <w:pPr>
              <w:suppressAutoHyphens/>
              <w:autoSpaceDE w:val="0"/>
              <w:autoSpaceDN w:val="0"/>
              <w:adjustRightInd w:val="0"/>
              <w:spacing w:before="133" w:after="133"/>
            </w:pPr>
          </w:p>
        </w:tc>
        <w:tc>
          <w:tcPr>
            <w:tcW w:w="331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02" w:rsidRDefault="00647502" w:rsidP="0060087B">
            <w:pPr>
              <w:suppressAutoHyphens/>
              <w:autoSpaceDE w:val="0"/>
              <w:autoSpaceDN w:val="0"/>
              <w:adjustRightInd w:val="0"/>
              <w:spacing w:before="133"/>
            </w:pPr>
            <w:r>
              <w:t>секретариат дирекции||</w:t>
            </w:r>
          </w:p>
          <w:p w:rsidR="00647502" w:rsidRDefault="00647502" w:rsidP="0060087B">
            <w:pPr>
              <w:suppressAutoHyphens/>
              <w:autoSpaceDE w:val="0"/>
              <w:autoSpaceDN w:val="0"/>
              <w:adjustRightInd w:val="0"/>
            </w:pPr>
            <w:r>
              <w:t>организационный отд.--</w:t>
            </w:r>
          </w:p>
          <w:p w:rsidR="00647502" w:rsidRDefault="00647502" w:rsidP="0060087B">
            <w:pPr>
              <w:suppressAutoHyphens/>
              <w:autoSpaceDE w:val="0"/>
              <w:autoSpaceDN w:val="0"/>
              <w:adjustRightInd w:val="0"/>
              <w:ind w:left="264"/>
            </w:pPr>
            <w:r>
              <w:t>бухгалтерия       |-</w:t>
            </w:r>
          </w:p>
          <w:p w:rsidR="00647502" w:rsidRDefault="00647502" w:rsidP="0060087B">
            <w:pPr>
              <w:suppressAutoHyphens/>
              <w:autoSpaceDE w:val="0"/>
              <w:autoSpaceDN w:val="0"/>
              <w:adjustRightInd w:val="0"/>
            </w:pPr>
            <w:r>
              <w:t>ревизионный отдел |</w:t>
            </w:r>
          </w:p>
          <w:p w:rsidR="00647502" w:rsidRDefault="00647502" w:rsidP="0060087B">
            <w:pPr>
              <w:suppressAutoHyphens/>
              <w:autoSpaceDE w:val="0"/>
              <w:autoSpaceDN w:val="0"/>
              <w:adjustRightInd w:val="0"/>
              <w:spacing w:after="266"/>
            </w:pPr>
            <w:r>
              <w:t>---------------------</w:t>
            </w:r>
          </w:p>
        </w:tc>
        <w:tc>
          <w:tcPr>
            <w:tcW w:w="446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647502" w:rsidRDefault="00647502" w:rsidP="0060087B">
            <w:pPr>
              <w:suppressAutoHyphens/>
              <w:autoSpaceDE w:val="0"/>
              <w:autoSpaceDN w:val="0"/>
              <w:adjustRightInd w:val="0"/>
              <w:spacing w:before="133"/>
            </w:pPr>
            <w:r>
              <w:t>дирекция|| отдел кадров     |</w:t>
            </w:r>
          </w:p>
          <w:p w:rsidR="00647502" w:rsidRDefault="00647502" w:rsidP="0060087B">
            <w:pPr>
              <w:suppressAutoHyphens/>
              <w:autoSpaceDE w:val="0"/>
              <w:autoSpaceDN w:val="0"/>
              <w:adjustRightInd w:val="0"/>
              <w:ind w:left="132"/>
            </w:pPr>
            <w:r>
              <w:t>банка  --юридический отдел |</w:t>
            </w:r>
          </w:p>
          <w:p w:rsidR="00647502" w:rsidRDefault="00647502" w:rsidP="0060087B">
            <w:pPr>
              <w:suppressAutoHyphens/>
              <w:autoSpaceDE w:val="0"/>
              <w:autoSpaceDN w:val="0"/>
              <w:adjustRightInd w:val="0"/>
            </w:pPr>
            <w:r>
              <w:t>---------| плановый отдел   |</w:t>
            </w:r>
          </w:p>
          <w:p w:rsidR="00647502" w:rsidRDefault="00647502" w:rsidP="0060087B">
            <w:pPr>
              <w:suppressAutoHyphens/>
              <w:autoSpaceDE w:val="0"/>
              <w:autoSpaceDN w:val="0"/>
              <w:adjustRightInd w:val="0"/>
              <w:ind w:left="396"/>
            </w:pPr>
            <w:r>
              <w:t>|     |отдел маркетинга  |</w:t>
            </w:r>
          </w:p>
          <w:p w:rsidR="00647502" w:rsidRDefault="00647502" w:rsidP="0060087B">
            <w:pPr>
              <w:suppressAutoHyphens/>
              <w:autoSpaceDE w:val="0"/>
              <w:autoSpaceDN w:val="0"/>
              <w:adjustRightInd w:val="0"/>
              <w:ind w:left="396"/>
            </w:pPr>
            <w:r>
              <w:t>|     --------------------</w:t>
            </w:r>
          </w:p>
          <w:p w:rsidR="00647502" w:rsidRDefault="00647502" w:rsidP="0060087B">
            <w:pPr>
              <w:suppressAutoHyphens/>
              <w:autoSpaceDE w:val="0"/>
              <w:autoSpaceDN w:val="0"/>
              <w:adjustRightInd w:val="0"/>
              <w:spacing w:after="133"/>
              <w:ind w:left="396"/>
            </w:pPr>
            <w:r>
              <w:t>|</w:t>
            </w:r>
          </w:p>
        </w:tc>
      </w:tr>
      <w:tr w:rsidR="00647502">
        <w:trPr>
          <w:cantSplit/>
        </w:trPr>
        <w:tc>
          <w:tcPr>
            <w:tcW w:w="14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647502" w:rsidRDefault="00647502" w:rsidP="0060087B">
            <w:pPr>
              <w:suppressAutoHyphens/>
              <w:autoSpaceDE w:val="0"/>
              <w:autoSpaceDN w:val="0"/>
              <w:adjustRightInd w:val="0"/>
              <w:spacing w:before="133" w:after="133"/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47502" w:rsidRDefault="00647502" w:rsidP="0060087B">
            <w:pPr>
              <w:suppressAutoHyphens/>
              <w:autoSpaceDE w:val="0"/>
              <w:autoSpaceDN w:val="0"/>
              <w:adjustRightInd w:val="0"/>
              <w:spacing w:before="133"/>
            </w:pPr>
            <w:r>
              <w:t>----------------------</w:t>
            </w:r>
          </w:p>
          <w:p w:rsidR="00647502" w:rsidRDefault="00647502" w:rsidP="0060087B">
            <w:pPr>
              <w:suppressAutoHyphens/>
              <w:autoSpaceDE w:val="0"/>
              <w:autoSpaceDN w:val="0"/>
              <w:adjustRightInd w:val="0"/>
            </w:pPr>
            <w:r>
              <w:t>отд.по об-||отд.по об-</w:t>
            </w:r>
          </w:p>
          <w:p w:rsidR="00647502" w:rsidRDefault="00647502" w:rsidP="0060087B">
            <w:pPr>
              <w:suppressAutoHyphens/>
              <w:autoSpaceDE w:val="0"/>
              <w:autoSpaceDN w:val="0"/>
              <w:adjustRightInd w:val="0"/>
            </w:pPr>
            <w:r>
              <w:t>служиванию||служиванию</w:t>
            </w:r>
          </w:p>
          <w:p w:rsidR="00647502" w:rsidRDefault="00647502" w:rsidP="0060087B">
            <w:pPr>
              <w:suppressAutoHyphens/>
              <w:autoSpaceDE w:val="0"/>
              <w:autoSpaceDN w:val="0"/>
              <w:adjustRightInd w:val="0"/>
            </w:pPr>
            <w:r>
              <w:t>предприят.||населения</w:t>
            </w:r>
          </w:p>
          <w:p w:rsidR="00647502" w:rsidRDefault="00647502" w:rsidP="0060087B">
            <w:pPr>
              <w:suppressAutoHyphens/>
              <w:autoSpaceDE w:val="0"/>
              <w:autoSpaceDN w:val="0"/>
              <w:adjustRightInd w:val="0"/>
              <w:spacing w:after="266"/>
            </w:pPr>
            <w:r>
              <w:t>----------------------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647502" w:rsidRDefault="00647502" w:rsidP="0060087B">
            <w:pPr>
              <w:suppressAutoHyphens/>
              <w:autoSpaceDE w:val="0"/>
              <w:autoSpaceDN w:val="0"/>
              <w:adjustRightInd w:val="0"/>
              <w:spacing w:before="133"/>
            </w:pPr>
            <w:r>
              <w:t>------------------------------</w:t>
            </w:r>
          </w:p>
          <w:p w:rsidR="00647502" w:rsidRDefault="00647502" w:rsidP="0060087B">
            <w:pPr>
              <w:suppressAutoHyphens/>
              <w:autoSpaceDE w:val="0"/>
              <w:autoSpaceDN w:val="0"/>
              <w:adjustRightInd w:val="0"/>
            </w:pPr>
            <w:r>
              <w:t>|отд.по опера-||международный|</w:t>
            </w:r>
          </w:p>
          <w:p w:rsidR="00647502" w:rsidRDefault="00647502" w:rsidP="0060087B">
            <w:pPr>
              <w:suppressAutoHyphens/>
              <w:autoSpaceDE w:val="0"/>
              <w:autoSpaceDN w:val="0"/>
              <w:adjustRightInd w:val="0"/>
            </w:pPr>
            <w:r>
              <w:t>|циям с ценны-||             |</w:t>
            </w:r>
          </w:p>
          <w:p w:rsidR="00647502" w:rsidRDefault="00647502" w:rsidP="0060087B">
            <w:pPr>
              <w:suppressAutoHyphens/>
              <w:autoSpaceDE w:val="0"/>
              <w:autoSpaceDN w:val="0"/>
              <w:adjustRightInd w:val="0"/>
            </w:pPr>
            <w:r>
              <w:t>| ми бумагами ||   отдел     |</w:t>
            </w:r>
          </w:p>
          <w:p w:rsidR="00647502" w:rsidRDefault="00647502" w:rsidP="0060087B">
            <w:pPr>
              <w:suppressAutoHyphens/>
              <w:autoSpaceDE w:val="0"/>
              <w:autoSpaceDN w:val="0"/>
              <w:adjustRightInd w:val="0"/>
              <w:spacing w:after="266"/>
            </w:pPr>
            <w:r>
              <w:t>------------------------------</w:t>
            </w:r>
          </w:p>
        </w:tc>
      </w:tr>
    </w:tbl>
    <w:p w:rsidR="00647502" w:rsidRDefault="00647502" w:rsidP="0060087B">
      <w:pPr>
        <w:suppressAutoHyphens/>
        <w:autoSpaceDE w:val="0"/>
        <w:autoSpaceDN w:val="0"/>
        <w:adjustRightInd w:val="0"/>
        <w:spacing w:after="266"/>
        <w:ind w:firstLine="396"/>
      </w:pPr>
      <w:r>
        <w:rPr>
          <w:i/>
          <w:iCs/>
        </w:rPr>
        <w:t>Линейно-штабная структура</w:t>
      </w:r>
      <w:r>
        <w:t xml:space="preserve"> управления банком в нас</w:t>
      </w:r>
      <w:r>
        <w:softHyphen/>
        <w:t>тоящее время наиболее часто находит применение на практике. Ее</w:t>
      </w:r>
      <w:r>
        <w:rPr>
          <w:i/>
          <w:iCs/>
        </w:rPr>
        <w:t xml:space="preserve"> преимущества-</w:t>
      </w:r>
      <w:r>
        <w:t xml:space="preserve"> четкое разграничение полно</w:t>
      </w:r>
      <w:r>
        <w:softHyphen/>
        <w:t>мочий (как в однолинейной структуре и использование специализации управленческого труда (как в многолиней</w:t>
      </w:r>
      <w:r>
        <w:softHyphen/>
        <w:t xml:space="preserve">ной). </w:t>
      </w:r>
      <w:r>
        <w:rPr>
          <w:i/>
          <w:iCs/>
        </w:rPr>
        <w:t>Недостаток же</w:t>
      </w:r>
      <w:r>
        <w:t xml:space="preserve"> заключается в том, что процессы подготовки решения и его принятия строго разделены. А поскольку штабы не могут непосредственно повлиять на принятие решения линейной инстанцией, это может приво</w:t>
      </w:r>
      <w:r>
        <w:softHyphen/>
        <w:t>дить к снижению их мотивации и ответственности за выд</w:t>
      </w:r>
      <w:r>
        <w:softHyphen/>
        <w:t xml:space="preserve">вигаемые предложения. </w:t>
      </w:r>
      <w:r>
        <w:rPr>
          <w:u w:val="single"/>
        </w:rPr>
        <w:t>В связи с этим, помимо рассмот</w:t>
      </w:r>
      <w:r>
        <w:rPr>
          <w:u w:val="single"/>
        </w:rPr>
        <w:softHyphen/>
        <w:t>ренного варианта линейно штабной структуры, на практи</w:t>
      </w:r>
      <w:r>
        <w:rPr>
          <w:u w:val="single"/>
        </w:rPr>
        <w:softHyphen/>
        <w:t>ке используется также модифицированная линейно-штабная структура, при которой наряду со штабными отделами без права отдачи распоряжений создаются штабы, обладающие ограниченным правом отдачи распоряжений (ревизионный отдел,юридический отдел и другие).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532" w:after="266"/>
        <w:ind w:left="1320"/>
      </w:pPr>
      <w:r>
        <w:rPr>
          <w:b/>
          <w:bCs/>
          <w:u w:val="single"/>
        </w:rPr>
        <w:t>ОБЩИЕ ПРИНЦИПЫ УПРАВЛЕНИЯ БАНКОМ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/>
        <w:ind w:firstLine="396"/>
      </w:pPr>
      <w:r>
        <w:t>Главное назначение органов управления-обеспечить эффективное руководство коммерческой деятельностью банка с целью реализации его основных функций.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t>Определение структуры управления банком предусмат</w:t>
      </w:r>
      <w:r>
        <w:softHyphen/>
        <w:t>ривает выделение органов управления, утверждение их полномочий, ответственности и взаимосвязи при осущест</w:t>
      </w:r>
      <w:r>
        <w:softHyphen/>
        <w:t>влении основных банковских операций. Общие подходы к структуре управления банком определяются банковским законодательством. Вместе с тем многие вопросы струк</w:t>
      </w:r>
      <w:r>
        <w:softHyphen/>
        <w:t>туры управления коммерческий банк (КБ) вправе решать самостоятельно.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t>На структуру управления банком решающее влияние оказывают правовая форма мобилизации собственного ка</w:t>
      </w:r>
      <w:r>
        <w:softHyphen/>
        <w:t>питала банка(акционерная, паевая и т.д.) и организаци</w:t>
      </w:r>
      <w:r>
        <w:softHyphen/>
        <w:t>онное построение банка(степень развития его сети и его самостоятельность). Так, при акционерной форме образо</w:t>
      </w:r>
      <w:r>
        <w:softHyphen/>
        <w:t>вания собственного капитала для получения права полно</w:t>
      </w:r>
      <w:r>
        <w:softHyphen/>
        <w:t>го контроля и управления банком необходимо иметь опре</w:t>
      </w:r>
      <w:r>
        <w:softHyphen/>
        <w:t>деленную сумму акций, достаточную для владения конт</w:t>
      </w:r>
      <w:r>
        <w:softHyphen/>
        <w:t>рольным пакетом.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t>Независимо от формы организации собственного капи</w:t>
      </w:r>
      <w:r>
        <w:softHyphen/>
        <w:t>тала банка право управления банком должны иметь его учредители. Такое право реализуется путем непосредс</w:t>
      </w:r>
      <w:r>
        <w:softHyphen/>
        <w:t>твенного участия в органах управления банка.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rPr>
          <w:i/>
          <w:iCs/>
        </w:rPr>
        <w:t>Основным (высшим)</w:t>
      </w:r>
      <w:r>
        <w:t xml:space="preserve"> органом управления КБ является собрание акционеров (пайщиков) банка.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t>Основной орган управления банка решает стратегичес</w:t>
      </w:r>
      <w:r>
        <w:softHyphen/>
        <w:t>кие задачи деятельности банка, а именно: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</w:pPr>
      <w:r>
        <w:t>-принимает решения об основании банка;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</w:pPr>
      <w:r>
        <w:t>-утверждает акты, документы деловой политики банка;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</w:pPr>
      <w:r>
        <w:t>-принимает устав банка;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</w:pPr>
      <w:r>
        <w:t>-рассматривает и утверждает отчет о работе банка;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</w:pPr>
      <w:r>
        <w:t>-рассматривает и утверждает результаты деятельности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528"/>
      </w:pPr>
      <w:r>
        <w:t>банка и принимает решения об использовании полу</w:t>
      </w:r>
      <w:r>
        <w:softHyphen/>
        <w:t>ченной прибыли или о покрытии убытков;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528" w:hanging="132"/>
      </w:pPr>
      <w:r>
        <w:t>-принимает решения в части формирования фондов бан</w:t>
      </w:r>
      <w:r>
        <w:softHyphen/>
        <w:t>ка;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528" w:hanging="132"/>
      </w:pPr>
      <w:r>
        <w:t>-выбирает членов исполнительных и контрольных орга</w:t>
      </w:r>
      <w:r>
        <w:softHyphen/>
        <w:t>нов в банке и выбирает директора (председателя правления) банка.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/>
        <w:ind w:firstLine="396"/>
      </w:pPr>
      <w:r>
        <w:t xml:space="preserve">Высший орган управления КБ реализует свои функции и задачи непосредственно через </w:t>
      </w:r>
      <w:r>
        <w:rPr>
          <w:i/>
          <w:iCs/>
        </w:rPr>
        <w:t>исполнительные,</w:t>
      </w:r>
      <w:r>
        <w:t xml:space="preserve"> а также </w:t>
      </w:r>
      <w:r>
        <w:rPr>
          <w:i/>
          <w:iCs/>
        </w:rPr>
        <w:t>контрольные органы,</w:t>
      </w:r>
      <w:r>
        <w:t xml:space="preserve"> которые целиком подотчетны ему.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t>Исполнительные и контрольные органы банка должны быть укомплектованы высококвалифицированными банковс</w:t>
      </w:r>
      <w:r>
        <w:softHyphen/>
        <w:t xml:space="preserve">кими работниками. </w:t>
      </w:r>
      <w:r>
        <w:rPr>
          <w:i/>
          <w:iCs/>
        </w:rPr>
        <w:t xml:space="preserve">Председатель правления банка </w:t>
      </w:r>
      <w:r>
        <w:t>в соот</w:t>
      </w:r>
      <w:r>
        <w:softHyphen/>
        <w:t>ветствии с уставом избирается высшим органом управле</w:t>
      </w:r>
      <w:r>
        <w:softHyphen/>
        <w:t>ния банка и является членом его исполнительного орга</w:t>
      </w:r>
      <w:r>
        <w:softHyphen/>
        <w:t>на.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t>Права, обязанности и ответственность председателя правления банка утверждаются уставом банка.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</w:pPr>
      <w:r>
        <w:rPr>
          <w:b/>
          <w:bCs/>
        </w:rPr>
        <w:t>Председатель правления банка: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  <w:rPr>
          <w:b/>
          <w:bCs/>
        </w:rPr>
      </w:pPr>
      <w:r>
        <w:t>-представляет банк;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</w:pPr>
      <w:r>
        <w:t>-исполняет решения высшего органа управления банка,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528"/>
      </w:pPr>
      <w:r>
        <w:t>заботится об их проведении в жизнь;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</w:pPr>
      <w:r>
        <w:t>-поддерживает инициативу работников банка и вносит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528"/>
      </w:pPr>
      <w:r>
        <w:t>предложения по совершенствованию деятельности бан</w:t>
      </w:r>
      <w:r>
        <w:softHyphen/>
        <w:t>ка;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</w:pPr>
      <w:r>
        <w:t>-организует и руководит трудовым коллективом банка; -отвечает за законность работы банка перед органом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after="266"/>
        <w:ind w:left="528"/>
      </w:pPr>
      <w:r>
        <w:t>управления банка.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after="266"/>
        <w:ind w:firstLine="396"/>
      </w:pPr>
      <w:r>
        <w:rPr>
          <w:i/>
          <w:iCs/>
        </w:rPr>
        <w:t>Контрольный орган банка</w:t>
      </w:r>
      <w:r>
        <w:t xml:space="preserve"> должен контролировать дея</w:t>
      </w:r>
      <w:r>
        <w:softHyphen/>
        <w:t>тельность банка через исполнительные органы, директора банка, кредитные и другие специальные службы и предс</w:t>
      </w:r>
      <w:r>
        <w:softHyphen/>
        <w:t>тавлять самостоятельный отчет и свои предложения по дальнейшему совершенствованию деятельности КБ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/>
        <w:ind w:firstLine="396"/>
      </w:pPr>
      <w:r>
        <w:rPr>
          <w:i/>
          <w:iCs/>
        </w:rPr>
        <w:t>Исполнительные органы банка</w:t>
      </w:r>
      <w:r>
        <w:t xml:space="preserve"> при выполнении своих функций (реализации всех решений органов управления непосредственно в текущей деятельности банка) опирают</w:t>
      </w:r>
      <w:r>
        <w:softHyphen/>
        <w:t>ся на конкретную организационную структуру банка.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rPr>
          <w:i/>
          <w:iCs/>
        </w:rPr>
        <w:t>Собрание акционеров (пайщиков)</w:t>
      </w:r>
      <w:r>
        <w:t xml:space="preserve"> созываются ежегод</w:t>
      </w:r>
      <w:r>
        <w:softHyphen/>
        <w:t>но, не позднее чем через месяц после составления ба</w:t>
      </w:r>
      <w:r>
        <w:softHyphen/>
        <w:t>ланса банка за отчетный год. Чрезвычайные собрания ак</w:t>
      </w:r>
      <w:r>
        <w:softHyphen/>
        <w:t>ционеров могут созываться по решению совета банка, требованию ревизионной комиссии или акционеров, владе</w:t>
      </w:r>
      <w:r>
        <w:softHyphen/>
        <w:t>ющих не менее чем 1/3 -1/10 акционерного капитала.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</w:pPr>
      <w:r>
        <w:rPr>
          <w:b/>
          <w:bCs/>
        </w:rPr>
        <w:t>Собрание акционеров (пайщиков):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  <w:rPr>
          <w:b/>
          <w:bCs/>
        </w:rPr>
      </w:pPr>
      <w:r>
        <w:t>-вносит изменения и дополнения в устав банка;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</w:pPr>
      <w:r>
        <w:t>-принимает решения о дополнительном выпуске акций и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528"/>
      </w:pPr>
      <w:r>
        <w:t>увеличении уставного капитала;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</w:pPr>
      <w:r>
        <w:t>-избирает совет и ревизионную комиссию банка;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</w:pPr>
      <w:r>
        <w:t>-рассматривает и утверждает баланс банка, отчет о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528"/>
      </w:pPr>
      <w:r>
        <w:t>прибылях и убытках за истекший операционный год,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 w:firstLine="132"/>
      </w:pPr>
      <w:r>
        <w:t>заключение и отчет ревизионной комиссии; -устанавливает порядок распределения прибыли банка,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 w:firstLine="132"/>
      </w:pPr>
      <w:r>
        <w:t>порядок образования и использования фондов банка; -принимает решение о прекращении деятельности  бан-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528"/>
      </w:pPr>
      <w:r>
        <w:t>ка;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</w:pPr>
      <w:r>
        <w:t>-заключает  договоры от имени банка о трудовых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528"/>
      </w:pPr>
      <w:r>
        <w:t>отношениях с членами совета банка;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528" w:hanging="132"/>
      </w:pPr>
      <w:r>
        <w:t>-рассматривает другие вопросы, вынесенные на собра</w:t>
      </w:r>
      <w:r>
        <w:softHyphen/>
        <w:t>ние по решению совета, ревизионной комиссии банка или акционеров, обладающих не менее чем 1/10 акци</w:t>
      </w:r>
      <w:r>
        <w:softHyphen/>
        <w:t>онерного капитала.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/>
        <w:ind w:firstLine="396"/>
      </w:pPr>
      <w:r>
        <w:t>Для общего руководства работой банка, а так же наб</w:t>
      </w:r>
      <w:r>
        <w:softHyphen/>
        <w:t>людения и контроля за работой правления и ревизионной комиссии банка собрание акционеров избирает</w:t>
      </w:r>
      <w:r>
        <w:rPr>
          <w:i/>
          <w:iCs/>
        </w:rPr>
        <w:t xml:space="preserve"> совет бан</w:t>
      </w:r>
      <w:r>
        <w:rPr>
          <w:i/>
          <w:iCs/>
        </w:rPr>
        <w:softHyphen/>
        <w:t>ка(правление)</w:t>
      </w:r>
      <w:r>
        <w:t xml:space="preserve"> обычно со сроком полномочий до 5 лет. Количество членов совета банка определяется общим соб</w:t>
      </w:r>
      <w:r>
        <w:softHyphen/>
        <w:t>ранием акционеров.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t>Члены совета из своего состава большинством голосов выбирают председателя совета банка и его заместите</w:t>
      </w:r>
      <w:r>
        <w:softHyphen/>
        <w:t>лей. Члены совета банка не могут быть одновременно членами правления или членами ревизионной комиссии банка.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rPr>
          <w:i/>
          <w:iCs/>
        </w:rPr>
        <w:t>Совет банка</w:t>
      </w:r>
      <w:r>
        <w:t xml:space="preserve"> решает стратегические задачи управления и развития деятельности банка, его заседания проводят</w:t>
      </w:r>
      <w:r>
        <w:softHyphen/>
        <w:t>ся не реже одного раза в год. В своей работе совет ру</w:t>
      </w:r>
      <w:r>
        <w:softHyphen/>
        <w:t>ководствуется действующим законодательством и норма</w:t>
      </w:r>
      <w:r>
        <w:softHyphen/>
        <w:t>тивными актами.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/>
        <w:ind w:left="396"/>
      </w:pPr>
      <w:r>
        <w:rPr>
          <w:b/>
          <w:bCs/>
        </w:rPr>
        <w:t>Совет банка: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  <w:rPr>
          <w:b/>
          <w:bCs/>
        </w:rPr>
      </w:pPr>
      <w:r>
        <w:t>-определяет направление  деловой  политики   банка,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528"/>
      </w:pPr>
      <w:r>
        <w:t>расширение масштаба и круга операций в зависимости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528"/>
      </w:pPr>
      <w:r>
        <w:t>от определенных экономических  условий  ,  размеры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528"/>
      </w:pPr>
      <w:r>
        <w:t>процентных ставок и дивидентов;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528" w:hanging="132"/>
      </w:pPr>
      <w:r>
        <w:t>-устанавливает в соответствии с действующим законо</w:t>
      </w:r>
      <w:r>
        <w:softHyphen/>
        <w:t>дательством и интересами ликвидности и прибыльнос</w:t>
      </w:r>
      <w:r>
        <w:softHyphen/>
        <w:t>ти структуру привлекаемых пассивов и их размеще</w:t>
      </w:r>
      <w:r>
        <w:softHyphen/>
        <w:t>ние, предел допустимой задолженности банка в стра</w:t>
      </w:r>
      <w:r>
        <w:softHyphen/>
        <w:t>не и за границей;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528" w:hanging="132"/>
      </w:pPr>
      <w:r>
        <w:t>-осуществляет контроль за работой правления и реви</w:t>
      </w:r>
      <w:r>
        <w:softHyphen/>
        <w:t>зионной комиссии банка;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528" w:hanging="132"/>
      </w:pPr>
      <w:r>
        <w:t>-утверждает годовой баланс и распределение получен</w:t>
      </w:r>
      <w:r>
        <w:softHyphen/>
        <w:t>ного дохода;внутрибанковские инструкции;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528" w:hanging="132"/>
      </w:pPr>
      <w:r>
        <w:t>-решает вопрос об открытии филиалов и представи</w:t>
      </w:r>
      <w:r>
        <w:softHyphen/>
        <w:t>тельств банка;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</w:pPr>
      <w:r>
        <w:t>-осуществляет контроль  за  выполнением  проводимой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 w:firstLine="132"/>
      </w:pPr>
      <w:r>
        <w:t>банком кредитной и инвестиционной политики; -избирает председателя  банка,  его   заместителей,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528"/>
      </w:pPr>
      <w:r>
        <w:t>назначает других руководящих лиц в банке и его от</w:t>
      </w:r>
      <w:r>
        <w:softHyphen/>
        <w:t>делениях;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528" w:hanging="132"/>
      </w:pPr>
      <w:r>
        <w:t>-утверждает постоянно действующие комитеты и изби</w:t>
      </w:r>
      <w:r>
        <w:softHyphen/>
        <w:t>рает их членов.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/>
        <w:ind w:firstLine="396"/>
      </w:pPr>
      <w:r>
        <w:t>Члены совета несут личную ответственность за нару</w:t>
      </w:r>
      <w:r>
        <w:softHyphen/>
        <w:t>шение законодательных актов, регулирующих деятельность банка; за убытки в результате принятия некомпетентных решений; за выполнение операций не предусмотренных ус</w:t>
      </w:r>
      <w:r>
        <w:softHyphen/>
        <w:t>тавом банка.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/>
        <w:ind w:firstLine="396"/>
      </w:pPr>
      <w:r>
        <w:rPr>
          <w:i/>
          <w:iCs/>
        </w:rPr>
        <w:t>председатель правления банка</w:t>
      </w:r>
      <w:r>
        <w:t xml:space="preserve"> осуществляет руководс</w:t>
      </w:r>
      <w:r>
        <w:softHyphen/>
        <w:t>тво текущей деятельностью в соответствии с уставом и практически реализует решения совета банка. Он являет</w:t>
      </w:r>
      <w:r>
        <w:softHyphen/>
        <w:t>ся главой банка и отвечает за управление оперативной деятельностью. Его заместители возглавляют ведущие уп</w:t>
      </w:r>
      <w:r>
        <w:softHyphen/>
        <w:t>равления или отделы. Количество заместителей определя</w:t>
      </w:r>
      <w:r>
        <w:softHyphen/>
        <w:t>ется объемом выполняемых операций и возможностями уп</w:t>
      </w:r>
      <w:r>
        <w:softHyphen/>
        <w:t>равления.</w:t>
      </w:r>
    </w:p>
    <w:p w:rsidR="00647502" w:rsidRDefault="00647502" w:rsidP="0060087B">
      <w:pPr>
        <w:suppressAutoHyphens/>
        <w:autoSpaceDE w:val="0"/>
        <w:autoSpaceDN w:val="0"/>
        <w:adjustRightInd w:val="0"/>
        <w:ind w:right="105" w:firstLine="396"/>
      </w:pPr>
      <w:r>
        <w:t>Совет утверждает членов правления банка, которое определяет на основе утвержденных направлений деловой</w:t>
      </w:r>
    </w:p>
    <w:p w:rsidR="00647502" w:rsidRDefault="00647502" w:rsidP="0060087B">
      <w:pPr>
        <w:suppressAutoHyphens/>
        <w:autoSpaceDE w:val="0"/>
        <w:autoSpaceDN w:val="0"/>
        <w:adjustRightInd w:val="0"/>
      </w:pPr>
      <w:r>
        <w:t>политики банка ближайшие цели и условия привлечения  и</w:t>
      </w:r>
    </w:p>
    <w:p w:rsidR="00647502" w:rsidRDefault="00647502" w:rsidP="0060087B">
      <w:pPr>
        <w:suppressAutoHyphens/>
        <w:autoSpaceDE w:val="0"/>
        <w:autoSpaceDN w:val="0"/>
        <w:adjustRightInd w:val="0"/>
      </w:pPr>
      <w:r>
        <w:t>размещения кредитных ресурсов , разрабатывает план ра</w:t>
      </w:r>
      <w:r>
        <w:softHyphen/>
        <w:t>боты на текущий год , решает кадровые вопросы.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t xml:space="preserve">При совете (правлении) банка обычно создаются два комитета : </w:t>
      </w:r>
      <w:r>
        <w:rPr>
          <w:i/>
          <w:iCs/>
        </w:rPr>
        <w:t>кредитный и ревизионный.</w:t>
      </w:r>
      <w:r>
        <w:t xml:space="preserve"> В функции </w:t>
      </w:r>
      <w:r>
        <w:rPr>
          <w:b/>
          <w:bCs/>
        </w:rPr>
        <w:t>кредит</w:t>
      </w:r>
      <w:r>
        <w:rPr>
          <w:b/>
          <w:bCs/>
        </w:rPr>
        <w:softHyphen/>
        <w:t>ного</w:t>
      </w:r>
      <w:r>
        <w:t xml:space="preserve"> комитета входят: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</w:pPr>
      <w:r>
        <w:t>-разработка кредитной  политики  банка,   структуры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528"/>
      </w:pPr>
      <w:r>
        <w:t>привлекаемых средств и их размещения;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528" w:hanging="132"/>
      </w:pPr>
      <w:r>
        <w:t>-контроль за решением вопросов, относящихся к ком</w:t>
      </w:r>
      <w:r>
        <w:softHyphen/>
        <w:t>петенции совета банка, не требующих постоянного внимания;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</w:pPr>
      <w:r>
        <w:t>-разработка заключений  по  предоставлению наиболее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528"/>
      </w:pPr>
      <w:r>
        <w:t>крупных ссуд, ссуд, превышающих установленные ли</w:t>
      </w:r>
      <w:r>
        <w:softHyphen/>
        <w:t>миты, по уровню процентных ставок на отдельные ви</w:t>
      </w:r>
      <w:r>
        <w:softHyphen/>
        <w:t>ды кредитов ;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528" w:hanging="132"/>
      </w:pPr>
      <w:r>
        <w:t>-рассмотрение вопросов, связанных с инвестированием фондов , ведением трастовых операций ;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</w:pPr>
      <w:r>
        <w:t>-проведение различных   исследований   деятельности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after="266"/>
        <w:ind w:left="528"/>
      </w:pPr>
      <w:r>
        <w:t>отдельных подразделений банка.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rPr>
          <w:i/>
          <w:iCs/>
          <w:u w:val="single"/>
        </w:rPr>
        <w:t>Ревизионный комитет (комиссия)</w:t>
      </w:r>
      <w:r>
        <w:t xml:space="preserve"> выбирается общим собранием акционеров (пайщиков).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t>В состав ревизионного комитета не могут быть избра</w:t>
      </w:r>
      <w:r>
        <w:softHyphen/>
        <w:t>ны члены совета (правления) банка, а также другие ли</w:t>
      </w:r>
      <w:r>
        <w:softHyphen/>
        <w:t>ца, занимающие какие-либо штатные должности в банке.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t>Ревизионный комитет из своего состава избирает председателя и его заместителя. Члены ревизионного ко</w:t>
      </w:r>
      <w:r>
        <w:softHyphen/>
        <w:t>митета несут ответственность за выполнение возложенных на них обязанностей в порядке , определяемом действую</w:t>
      </w:r>
      <w:r>
        <w:softHyphen/>
        <w:t>щим законодательством.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rPr>
          <w:b/>
          <w:bCs/>
        </w:rPr>
        <w:t>Ревизионный комитет</w:t>
      </w:r>
      <w:r>
        <w:t xml:space="preserve"> проверяет соблюдение банком за</w:t>
      </w:r>
      <w:r>
        <w:softHyphen/>
        <w:t>конодательных и других актов, регулирующих его дея</w:t>
      </w:r>
      <w:r>
        <w:softHyphen/>
        <w:t>тельность;постановку банковского контроля;кредитные, расчетные, валютные и другие операции, проведенные банком в течении операционного года (сплошной провер</w:t>
      </w:r>
      <w:r>
        <w:softHyphen/>
        <w:t>кой или выборочно); состояние кассы и имущества. Реви</w:t>
      </w:r>
      <w:r>
        <w:softHyphen/>
        <w:t>зионный комитет представляет совету банка, собранию акционеров (пайщиков) и центробанку отчет о проведен</w:t>
      </w:r>
      <w:r>
        <w:softHyphen/>
        <w:t>ных ревизиях, сопровождаемый рекомендациями по устра</w:t>
      </w:r>
      <w:r>
        <w:softHyphen/>
        <w:t>нению недостатков.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t>При необходимости функции комитетов могут быть рас</w:t>
      </w:r>
      <w:r>
        <w:softHyphen/>
        <w:t>ширены. Это зависит от объема и вида выполняемых бан</w:t>
      </w:r>
      <w:r>
        <w:softHyphen/>
        <w:t>ком активных и пассивных операций.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after="532"/>
        <w:ind w:firstLine="396"/>
      </w:pPr>
      <w:r>
        <w:rPr>
          <w:u w:val="single"/>
        </w:rPr>
        <w:t>Деятельность комитетов при совете банка дает воз</w:t>
      </w:r>
      <w:r>
        <w:rPr>
          <w:u w:val="single"/>
        </w:rPr>
        <w:softHyphen/>
        <w:t>можность проводить более активную политику, позволяю</w:t>
      </w:r>
      <w:r>
        <w:rPr>
          <w:u w:val="single"/>
        </w:rPr>
        <w:softHyphen/>
        <w:t>щую поддерживать ликвидность и повышать прибыльность его операций. Большая роль принадлежит комитетам в ко</w:t>
      </w:r>
      <w:r>
        <w:rPr>
          <w:u w:val="single"/>
        </w:rPr>
        <w:softHyphen/>
        <w:t xml:space="preserve">ординации деятельности отдельных подразделений банка, организации контроля за выполнением принятых решений. 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 w:after="266"/>
        <w:ind w:left="528"/>
      </w:pPr>
      <w:r>
        <w:rPr>
          <w:b/>
          <w:bCs/>
          <w:u w:val="single"/>
        </w:rPr>
        <w:t>ПРИНЦИПЫ ДЕЯТЕЛЬНОСТИ НА НАЧАЛЬНОМ ЭТАПЕ РАБОТЫ.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/>
      </w:pPr>
      <w:r>
        <w:t>После регистрации устава коммерческого банка в цент</w:t>
      </w:r>
      <w:r>
        <w:softHyphen/>
        <w:t>ральном банке Российской Федерации банк считается соз</w:t>
      </w:r>
      <w:r>
        <w:softHyphen/>
        <w:t xml:space="preserve">данным и приобретает статус юридического лица. Кроме того банку выдается лицензия, подтверждающая его право на проведение банковских операций. Учредить банк могут как юридические так и физические лица, но их не должно быть менее трех. </w:t>
      </w:r>
      <w:r>
        <w:rPr>
          <w:u w:val="single"/>
        </w:rPr>
        <w:t>Запрещено формировать уставный фонд из средств органов власти, политических партий и спец.фондов. Не могут быть участниками банка организа</w:t>
      </w:r>
      <w:r>
        <w:rPr>
          <w:u w:val="single"/>
        </w:rPr>
        <w:softHyphen/>
        <w:t>ции имеющие неликвидный баланс или объявленные непла</w:t>
      </w:r>
      <w:r>
        <w:rPr>
          <w:u w:val="single"/>
        </w:rPr>
        <w:softHyphen/>
        <w:t>тежеспособными.</w:t>
      </w:r>
      <w:r>
        <w:t xml:space="preserve"> </w:t>
      </w:r>
      <w:r>
        <w:rPr>
          <w:i/>
          <w:iCs/>
        </w:rPr>
        <w:t>Уставной капитал</w:t>
      </w:r>
      <w:r>
        <w:t xml:space="preserve"> формируется исключи</w:t>
      </w:r>
      <w:r>
        <w:softHyphen/>
        <w:t xml:space="preserve">тельно за счет собственных средств, </w:t>
      </w:r>
      <w:r>
        <w:rPr>
          <w:u w:val="single"/>
        </w:rPr>
        <w:t>использование кре</w:t>
      </w:r>
      <w:r>
        <w:rPr>
          <w:u w:val="single"/>
        </w:rPr>
        <w:softHyphen/>
        <w:t>дитов и других заемных источников недопустимо.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264"/>
        <w:rPr>
          <w:u w:val="single"/>
        </w:rPr>
      </w:pPr>
      <w:r>
        <w:t>Для обеспечения гарантии успешного формирования ус</w:t>
      </w:r>
      <w:r>
        <w:softHyphen/>
        <w:t>тавного капитала лица, участвующие в учреждении банка, или подписавшиеся на его акции, до начала учредитель</w:t>
      </w:r>
      <w:r>
        <w:softHyphen/>
        <w:t>ной конференции должны внести на временный расчетный счет, открытый учредителями банка в РКЦ ЦБ РФ по пред</w:t>
      </w:r>
      <w:r>
        <w:softHyphen/>
        <w:t>полагаемому месту нахождения коммерческого банка, не менее 10 % номинальной стоимости акций, на которые они подписались. Основанием для открытия временного рас</w:t>
      </w:r>
      <w:r>
        <w:softHyphen/>
        <w:t>четного счета служит учредительный договор. Учреди</w:t>
      </w:r>
      <w:r>
        <w:softHyphen/>
        <w:t>тельный договор подписывают учредители - физические и юридические лица, выступившие инициаторами создания банка.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264"/>
      </w:pPr>
      <w:r>
        <w:rPr>
          <w:b/>
          <w:bCs/>
        </w:rPr>
        <w:t>В учредительном  договоре  определяются: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660"/>
        <w:rPr>
          <w:b/>
          <w:bCs/>
        </w:rPr>
      </w:pPr>
      <w:r>
        <w:t>-Характер  банка(паевой, акционерный  и т.д.)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660"/>
      </w:pPr>
      <w:r>
        <w:t>-Предполагаемый размер уставного капитала и</w:t>
      </w:r>
    </w:p>
    <w:p w:rsidR="00647502" w:rsidRDefault="00647502" w:rsidP="0060087B">
      <w:pPr>
        <w:suppressAutoHyphens/>
        <w:autoSpaceDE w:val="0"/>
        <w:autoSpaceDN w:val="0"/>
        <w:adjustRightInd w:val="0"/>
      </w:pPr>
      <w:r>
        <w:t>доли  учредителей  в нем</w:t>
      </w:r>
    </w:p>
    <w:p w:rsidR="00647502" w:rsidRDefault="00647502" w:rsidP="0060087B">
      <w:pPr>
        <w:suppressAutoHyphens/>
        <w:autoSpaceDE w:val="0"/>
        <w:autoSpaceDN w:val="0"/>
        <w:adjustRightInd w:val="0"/>
        <w:ind w:right="316" w:firstLine="660"/>
      </w:pPr>
      <w:r>
        <w:t>-Ответственность сторон за выполнение приня</w:t>
      </w:r>
      <w:r>
        <w:softHyphen/>
        <w:t>тых по этому договору обязательств</w:t>
      </w:r>
    </w:p>
    <w:p w:rsidR="00647502" w:rsidRDefault="00647502" w:rsidP="0060087B">
      <w:pPr>
        <w:suppressAutoHyphens/>
        <w:autoSpaceDE w:val="0"/>
        <w:autoSpaceDN w:val="0"/>
        <w:adjustRightInd w:val="0"/>
        <w:ind w:right="316" w:firstLine="660"/>
      </w:pPr>
      <w:r>
        <w:t>-Стороны, рассматривающие споры, вытекающие из этого договора  (арбитраж,  третейский  суд  и др.)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/>
        <w:ind w:firstLine="264"/>
      </w:pPr>
      <w:r>
        <w:t>В том случае, когда взносы учредителей покрывают лишь часть уставного капитала , в уставном договоре обговариваются условия , на которых предполагается привлекать</w:t>
      </w:r>
      <w:r>
        <w:rPr>
          <w:i/>
          <w:iCs/>
        </w:rPr>
        <w:t xml:space="preserve"> акционеров (пайщиков)банка.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264"/>
        <w:rPr>
          <w:i/>
          <w:iCs/>
        </w:rPr>
      </w:pPr>
      <w:r>
        <w:t>В этом случае учредительный договор дополняется под</w:t>
      </w:r>
      <w:r>
        <w:softHyphen/>
        <w:t>писными листами, на основе которых акционеры или пай</w:t>
      </w:r>
      <w:r>
        <w:softHyphen/>
        <w:t>щики сообщают о своем решении участвовать в учреждении коммерческого банка. Подписные листы служат основанием для перечисления акционерами (пайщиками) банка уста</w:t>
      </w:r>
      <w:r>
        <w:softHyphen/>
        <w:t>новленного в учредительном договоре взноса средства на временный расчетный счет учредителей.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660"/>
      </w:pPr>
      <w:r>
        <w:t>После регистрации банка остаток средств с этого счета перечисляется в уставный капитал коммерческого банка. Основанием для этого служит открытие банку кор</w:t>
      </w:r>
      <w:r>
        <w:softHyphen/>
        <w:t>респондентского счета в Центральном банке РФ. В</w:t>
      </w:r>
    </w:p>
    <w:p w:rsidR="00647502" w:rsidRDefault="00647502" w:rsidP="0060087B">
      <w:pPr>
        <w:suppressAutoHyphens/>
        <w:autoSpaceDE w:val="0"/>
        <w:autoSpaceDN w:val="0"/>
        <w:adjustRightInd w:val="0"/>
      </w:pPr>
      <w:r>
        <w:t>случае  отказа  в выдаче лицензии и регистрации банка,</w:t>
      </w:r>
    </w:p>
    <w:p w:rsidR="00647502" w:rsidRDefault="00647502" w:rsidP="0060087B">
      <w:pPr>
        <w:suppressAutoHyphens/>
        <w:autoSpaceDE w:val="0"/>
        <w:autoSpaceDN w:val="0"/>
        <w:adjustRightInd w:val="0"/>
      </w:pPr>
      <w:r>
        <w:t>остаток средств со временного расчетного счета возвра</w:t>
      </w:r>
      <w:r>
        <w:softHyphen/>
        <w:t>щается участникам банка по их заявлению.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660"/>
      </w:pPr>
      <w:r>
        <w:t>За выдачу лицензии на совершение банковских операций с банков и учреждений,  обратившихся за такой лицензией,  в доход бюджета РФ взимается плата</w:t>
      </w:r>
      <w:r>
        <w:rPr>
          <w:b/>
          <w:bCs/>
        </w:rPr>
        <w:t>.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after="532"/>
        <w:ind w:firstLine="264"/>
        <w:rPr>
          <w:b/>
          <w:bCs/>
        </w:rPr>
      </w:pPr>
      <w:r>
        <w:t>За регистрацию вновь образуемых коммерческих банков оплата производится со временного расчетного счета уч</w:t>
      </w:r>
      <w:r>
        <w:softHyphen/>
        <w:t>редителей: за перерегистрацию действующих коммерческих банков - с корреспондентского счета в Центральном ба</w:t>
      </w:r>
      <w:r>
        <w:softHyphen/>
        <w:t>не. Взносы иных физических или юридических лиц от име</w:t>
      </w:r>
      <w:r>
        <w:softHyphen/>
        <w:t xml:space="preserve">ни коммерческого банка не принимаются. В случае отказа в выдаче лицензии и регистрации внесенная в бюджет плата не возвращается. 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 w:after="266"/>
        <w:ind w:left="1980"/>
      </w:pPr>
      <w:r>
        <w:rPr>
          <w:b/>
          <w:bCs/>
          <w:u w:val="single"/>
        </w:rPr>
        <w:t>РЕГИСТРАЦИЯ КОММЕРЧЕСКИХ БАНКОВ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/>
        <w:ind w:firstLine="792"/>
      </w:pPr>
      <w:r>
        <w:t xml:space="preserve">Для регистрации коммерческого банка учредители представляют  в  Главное управление Центрального банка по месту своего нахождения,  но не позднее чем через 3 месяца после проведения учредительного собрания,  </w:t>
      </w:r>
      <w:r>
        <w:rPr>
          <w:i/>
          <w:iCs/>
        </w:rPr>
        <w:t>сле</w:t>
      </w:r>
      <w:r>
        <w:rPr>
          <w:i/>
          <w:iCs/>
        </w:rPr>
        <w:softHyphen/>
        <w:t>дующие документы: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528"/>
        <w:rPr>
          <w:i/>
          <w:iCs/>
        </w:rPr>
      </w:pPr>
      <w:r>
        <w:t>1) Нотариально удостоверенное ходатайство о ре</w:t>
      </w:r>
      <w:r>
        <w:softHyphen/>
        <w:t>гистрации устава и выдаче лицензии.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528"/>
      </w:pPr>
      <w:r>
        <w:t>2) Нотариально удостоверенный Устав банка, утверж</w:t>
      </w:r>
      <w:r>
        <w:softHyphen/>
        <w:t>денный  собранием акционеров (пайщиков).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528"/>
      </w:pPr>
      <w:r>
        <w:t>3) Учредительный договор и подписные листы участ</w:t>
      </w:r>
      <w:r>
        <w:softHyphen/>
        <w:t>ников, подписанные участниками банка и заверенные их печатями. (Подписи физических лиц, а также организа</w:t>
      </w:r>
      <w:r>
        <w:softHyphen/>
        <w:t>ций, временно не располагающих печатями удостоверяются нотариально).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528"/>
      </w:pPr>
      <w:r>
        <w:t>4) Нотариально удостоверенный протокол учредитель</w:t>
      </w:r>
      <w:r>
        <w:softHyphen/>
        <w:t>ного собрания, содержащий решения о создании банка, утверждении устава, избрании Совета банка, ревизионной комиссии и исполнительного органа (совета директоров, правления) банка.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528"/>
      </w:pPr>
      <w:r>
        <w:t>5) Список пайщиков или акционеров банка с указани</w:t>
      </w:r>
      <w:r>
        <w:softHyphen/>
        <w:t>ем их: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660"/>
      </w:pPr>
      <w:r>
        <w:t>- полных наименований и ведомственной принадлеж</w:t>
      </w:r>
      <w:r>
        <w:softHyphen/>
        <w:t>ности,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660"/>
      </w:pPr>
      <w:r>
        <w:t>- почтовых адресов и телефонов,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660"/>
      </w:pPr>
      <w:r>
        <w:t>- платежных  реквизитов,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660"/>
      </w:pPr>
      <w:r>
        <w:t>- размеров вносимых паев, а также доли в предпо</w:t>
      </w:r>
      <w:r>
        <w:softHyphen/>
        <w:t>лагаемом уставном капитале. (Отдельно выделяются све</w:t>
      </w:r>
      <w:r>
        <w:softHyphen/>
        <w:t>дения по учредителям. На долю учредителей должно при</w:t>
      </w:r>
      <w:r>
        <w:softHyphen/>
        <w:t>ходиться не менее 25% паевого взноса в уставном капи</w:t>
      </w:r>
      <w:r>
        <w:softHyphen/>
        <w:t>тале банка).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528"/>
      </w:pPr>
      <w:r>
        <w:t>6) Заключение аудиторской организации о финансовом положении участников банка (контрольно-ревизионной службы Министерства финансов, Центрального банка , вы</w:t>
      </w:r>
      <w:r>
        <w:softHyphen/>
        <w:t>шестоящих организаций, или независимых от проверяющих организаций служб, которые уполномочены осуществлять проверки финансово-хозяйственной деятельности).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528"/>
      </w:pPr>
      <w:r>
        <w:t>7) Декларации о доходах (для физических лиц - участников банка).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528"/>
      </w:pPr>
      <w:r>
        <w:t>8) Экономическое обоснование создания банка, вклю</w:t>
      </w:r>
      <w:r>
        <w:softHyphen/>
        <w:t>чая расчетный баланс банка на конец его первого года работы и расчет плана доходов, расходов и прибыли бан</w:t>
      </w:r>
      <w:r>
        <w:softHyphen/>
        <w:t>ка на первый год его деятельности.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528"/>
      </w:pPr>
      <w:r>
        <w:t>9) Справка о фактической задолженности по ссудам и остаткам средств на расчетных, депозитных и других счетах юридических и физических лиц, принимаемых на обслуживание банком с указанием банка, в котором они обслуживались ранее.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528"/>
      </w:pPr>
      <w:r>
        <w:t>10) Копия платежного документа, подтверждающего внесение в бюджет платы за регистрацию банка.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528"/>
      </w:pPr>
      <w:r>
        <w:t>11) Данные о руководителях банка (председателе (директоре), главном бухгалтере, их заместителях, за</w:t>
      </w:r>
      <w:r>
        <w:softHyphen/>
        <w:t>веренные подписью председателя Совета банка.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924"/>
      </w:pPr>
      <w:r>
        <w:rPr>
          <w:i/>
          <w:iCs/>
        </w:rPr>
        <w:t>Не позднее</w:t>
      </w:r>
      <w:r>
        <w:t xml:space="preserve"> одного месяца с момента поступления документов Главное управление Центрального банка РФ</w:t>
      </w:r>
    </w:p>
    <w:p w:rsidR="00647502" w:rsidRDefault="00647502" w:rsidP="0060087B">
      <w:pPr>
        <w:suppressAutoHyphens/>
        <w:autoSpaceDE w:val="0"/>
        <w:autoSpaceDN w:val="0"/>
        <w:adjustRightInd w:val="0"/>
      </w:pPr>
      <w:r>
        <w:t>по  месту  нахождения коммерческого банка направляет в</w:t>
      </w:r>
    </w:p>
    <w:p w:rsidR="00647502" w:rsidRDefault="00647502" w:rsidP="0060087B">
      <w:pPr>
        <w:suppressAutoHyphens/>
        <w:autoSpaceDE w:val="0"/>
        <w:autoSpaceDN w:val="0"/>
        <w:adjustRightInd w:val="0"/>
      </w:pPr>
      <w:r>
        <w:t>его адрес заключение,  которое оформляется на бланке и</w:t>
      </w:r>
    </w:p>
    <w:p w:rsidR="00647502" w:rsidRDefault="00647502" w:rsidP="0060087B">
      <w:pPr>
        <w:suppressAutoHyphens/>
        <w:autoSpaceDE w:val="0"/>
        <w:autoSpaceDN w:val="0"/>
        <w:adjustRightInd w:val="0"/>
      </w:pPr>
      <w:r>
        <w:rPr>
          <w:i/>
          <w:iCs/>
        </w:rPr>
        <w:t>содержит: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660"/>
        <w:rPr>
          <w:i/>
          <w:iCs/>
        </w:rPr>
      </w:pPr>
      <w:r>
        <w:t>- обоснование целесообразности создания коммер</w:t>
      </w:r>
      <w:r>
        <w:softHyphen/>
        <w:t>ческого банка на данной территории;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660"/>
      </w:pPr>
      <w:r>
        <w:t>- информацию о финансовой устойчивости и репута</w:t>
      </w:r>
      <w:r>
        <w:softHyphen/>
        <w:t>ции пайщиков банка, наличии у них свободных средств, готовности банка к проведению операций, обеспеченности его квалификационными кадрами, помещением, необходимым оборудованием;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660"/>
      </w:pPr>
      <w:r>
        <w:t>- подтверждение о перечислении на временный счет, отрытый в расчетном центре Центрального банка РФ 10% величины акций (паев) учредителей;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660"/>
      </w:pPr>
      <w:r>
        <w:t>- подтверждение о внесении платы за регистрацию банка;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660"/>
      </w:pPr>
      <w:r>
        <w:t>- подтверждение профессиональной пригодности ру</w:t>
      </w:r>
      <w:r>
        <w:softHyphen/>
        <w:t>ководителей (председателя, директора) их заместителей и главного бухгалтера банка к выполнению банковских операций, которые в частности должны удовлетворять следующим требованиям: а) наличие высшего экономичес</w:t>
      </w:r>
      <w:r>
        <w:softHyphen/>
        <w:t>кого образования; б) стаж работы в банковской системе на руководящих постах, как правило, не менее 3-х лет;</w:t>
      </w:r>
    </w:p>
    <w:p w:rsidR="00647502" w:rsidRDefault="00647502" w:rsidP="0060087B">
      <w:pPr>
        <w:suppressAutoHyphens/>
        <w:autoSpaceDE w:val="0"/>
        <w:autoSpaceDN w:val="0"/>
        <w:adjustRightInd w:val="0"/>
      </w:pPr>
      <w:r>
        <w:t>в) отсутствие судимостей.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660"/>
      </w:pPr>
      <w:r>
        <w:rPr>
          <w:i/>
          <w:iCs/>
        </w:rPr>
        <w:t>В случае</w:t>
      </w:r>
      <w:r>
        <w:t>, когда кандидат, предлагаемый на руково</w:t>
      </w:r>
      <w:r>
        <w:softHyphen/>
        <w:t>дящую должность в исполнительном органе банка,</w:t>
      </w:r>
      <w:r>
        <w:rPr>
          <w:i/>
          <w:iCs/>
        </w:rPr>
        <w:t xml:space="preserve"> не пол</w:t>
      </w:r>
      <w:r>
        <w:rPr>
          <w:i/>
          <w:iCs/>
        </w:rPr>
        <w:softHyphen/>
        <w:t>ностью</w:t>
      </w:r>
      <w:r>
        <w:t xml:space="preserve"> соответствует предъявленным требованиям, вопрос о его назначении </w:t>
      </w:r>
      <w:r>
        <w:rPr>
          <w:i/>
          <w:iCs/>
        </w:rPr>
        <w:t>может быть рассмотрен</w:t>
      </w:r>
      <w:r>
        <w:t xml:space="preserve"> в порядке иск</w:t>
      </w:r>
      <w:r>
        <w:softHyphen/>
        <w:t>лючения региональным управлением (Главным управлени</w:t>
      </w:r>
      <w:r>
        <w:softHyphen/>
        <w:t>ем), которое должно дать свое развернутое заключение о профессиональной пригодности кандидата.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660"/>
      </w:pPr>
      <w:r>
        <w:rPr>
          <w:i/>
          <w:iCs/>
        </w:rPr>
        <w:t>Не позднее</w:t>
      </w:r>
      <w:r>
        <w:t xml:space="preserve"> трех месяцев после рассмотрения доку</w:t>
      </w:r>
      <w:r>
        <w:softHyphen/>
        <w:t>ментов в региональном управлении Центрального банка РФ Совет коммерческого банка направляет заказной коррес</w:t>
      </w:r>
      <w:r>
        <w:softHyphen/>
        <w:t>понденцией в Главное управление по работе с коммерчес</w:t>
      </w:r>
      <w:r>
        <w:softHyphen/>
        <w:t>кими банками Центрального банка РФ все перечисленные документы.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660"/>
      </w:pPr>
      <w:r>
        <w:t>Центральный банк РФ рассматривает ходатайство банков о выдаче им лицензий на проведение банковских операций и регистрации их Уставов в срок, не превышаю</w:t>
      </w:r>
      <w:r>
        <w:softHyphen/>
        <w:t>щий трех месяцев с момента получения всех предусмот</w:t>
      </w:r>
      <w:r>
        <w:softHyphen/>
        <w:t>ренных для этого документов. В случае необходимости Центральный банк запрашивает дополнительную информацию о финансовом состоянии учредителей. Материалы рассмат</w:t>
      </w:r>
      <w:r>
        <w:softHyphen/>
        <w:t>риваются как правило без вызова представителей банка.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660"/>
      </w:pPr>
      <w:r>
        <w:t xml:space="preserve">Сообщение о регистрации публикуется Центральным банком в печати. </w:t>
      </w:r>
      <w:r>
        <w:rPr>
          <w:i/>
          <w:iCs/>
        </w:rPr>
        <w:t>(В частности, в "Российской газете").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660"/>
        <w:rPr>
          <w:i/>
          <w:iCs/>
        </w:rPr>
      </w:pPr>
      <w:r>
        <w:rPr>
          <w:i/>
          <w:iCs/>
        </w:rPr>
        <w:t>В случае отказа</w:t>
      </w:r>
      <w:r>
        <w:t xml:space="preserve"> в регистрации учредители извеща</w:t>
      </w:r>
      <w:r>
        <w:softHyphen/>
        <w:t>ются об этом</w:t>
      </w:r>
      <w:r>
        <w:rPr>
          <w:i/>
          <w:iCs/>
        </w:rPr>
        <w:t xml:space="preserve"> письменно.</w:t>
      </w:r>
      <w:r>
        <w:t xml:space="preserve"> (Мотивированный отказ учреди</w:t>
      </w:r>
      <w:r>
        <w:softHyphen/>
        <w:t>телям в течение недели после данного решения).</w:t>
      </w:r>
    </w:p>
    <w:p w:rsidR="00647502" w:rsidRDefault="00647502" w:rsidP="0060087B">
      <w:pPr>
        <w:tabs>
          <w:tab w:val="left" w:pos="5412"/>
        </w:tabs>
        <w:suppressAutoHyphens/>
        <w:autoSpaceDE w:val="0"/>
        <w:autoSpaceDN w:val="0"/>
        <w:adjustRightInd w:val="0"/>
        <w:ind w:left="660"/>
      </w:pPr>
      <w:r>
        <w:t xml:space="preserve">Центральный банк  РФ   может  </w:t>
      </w:r>
      <w:r>
        <w:rPr>
          <w:i/>
          <w:iCs/>
        </w:rPr>
        <w:t xml:space="preserve"> отказать</w:t>
      </w:r>
      <w:r>
        <w:t xml:space="preserve"> в выдаче</w:t>
      </w:r>
    </w:p>
    <w:p w:rsidR="00647502" w:rsidRDefault="00647502" w:rsidP="0060087B">
      <w:pPr>
        <w:suppressAutoHyphens/>
        <w:autoSpaceDE w:val="0"/>
        <w:autoSpaceDN w:val="0"/>
        <w:adjustRightInd w:val="0"/>
      </w:pPr>
      <w:r>
        <w:t>лицензии на проведение банковских операций и регистра</w:t>
      </w:r>
      <w:r>
        <w:softHyphen/>
        <w:t xml:space="preserve">ции Устава коммерческого банка </w:t>
      </w:r>
      <w:r>
        <w:rPr>
          <w:i/>
          <w:iCs/>
        </w:rPr>
        <w:t>по следующим основани</w:t>
      </w:r>
      <w:r>
        <w:rPr>
          <w:i/>
          <w:iCs/>
        </w:rPr>
        <w:softHyphen/>
        <w:t>ям: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660"/>
        <w:rPr>
          <w:i/>
          <w:iCs/>
        </w:rPr>
      </w:pPr>
      <w:r>
        <w:t>- несоответствие учредительного договора и устава действующему в РФ законодательству (в частности, речь может идти о включении в состав участников банка юри</w:t>
      </w:r>
      <w:r>
        <w:softHyphen/>
        <w:t>дических или физических лиц, которым запрещено форми</w:t>
      </w:r>
      <w:r>
        <w:softHyphen/>
        <w:t>ровать уставный капитал банка; превышении квоты в 35% одним из участников и т.д.);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660"/>
      </w:pPr>
      <w:r>
        <w:t>- неудовлетворительное финансовое положение учре</w:t>
      </w:r>
      <w:r>
        <w:softHyphen/>
        <w:t>дителей, угрожающее интересам вкладчиков и кредиторов банка. (Об этом в частности может свидетельствовать отсутствие у участников банка необходимых средств для оплаты в установленный срок уставного капитала; несо</w:t>
      </w:r>
      <w:r>
        <w:softHyphen/>
        <w:t>ответствие кандидатур руководителей исполнительного органа коммерческого банка требованиям к их профессио</w:t>
      </w:r>
      <w:r>
        <w:softHyphen/>
        <w:t>нальной подготовленности).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660"/>
      </w:pPr>
      <w:r>
        <w:t>В соответствии с Законом РФ "О банках и банковс</w:t>
      </w:r>
      <w:r>
        <w:softHyphen/>
        <w:t>кой деятельности" Центральный банк РФ регистрирует ус</w:t>
      </w:r>
      <w:r>
        <w:softHyphen/>
        <w:t xml:space="preserve">тавы коммерческих банков </w:t>
      </w:r>
      <w:r>
        <w:rPr>
          <w:i/>
          <w:iCs/>
        </w:rPr>
        <w:t>и ведет реестр (общероссийс</w:t>
      </w:r>
      <w:r>
        <w:rPr>
          <w:i/>
          <w:iCs/>
        </w:rPr>
        <w:softHyphen/>
        <w:t xml:space="preserve">кую Книгу регистрации) банков, получивших лицензии. </w:t>
      </w:r>
      <w:r>
        <w:t xml:space="preserve">При этом записи в реестр производятся одновременно с выдачей лицензии. Однако для обеспечения ликвидности кредитных учреждений, на срок до оплаты учредителями 50% уставного капитала, коммерческий банк получает </w:t>
      </w:r>
      <w:r>
        <w:rPr>
          <w:i/>
          <w:iCs/>
        </w:rPr>
        <w:t>временную лицензию</w:t>
      </w:r>
      <w:r>
        <w:t>, дающую право на открытие коррес</w:t>
      </w:r>
      <w:r>
        <w:softHyphen/>
        <w:t>пондентского счета и аккумуляцию взносов акционеров (пайщиков) банка для формирования уставного капитала. (Временная лицензия действует в течение года с момента ее выдачи).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660"/>
      </w:pPr>
      <w:r>
        <w:t>После представления Главному управлению по работе с коммерческими банками подтверждения об оплате 50% объявленного уставного капитала коммерческому банку взамен временной выдается лицензия, позволяющая осу</w:t>
      </w:r>
      <w:r>
        <w:softHyphen/>
        <w:t>ществлять операции, предусмотренные его уставом.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660"/>
      </w:pPr>
      <w:r>
        <w:t>В течение года после регистрации должны быть оп</w:t>
      </w:r>
      <w:r>
        <w:softHyphen/>
        <w:t xml:space="preserve">лачены все 100% объявленного уставного капитала. </w:t>
      </w:r>
      <w:r>
        <w:rPr>
          <w:i/>
          <w:iCs/>
        </w:rPr>
        <w:t>В противном случае регистрация банка признается недейс</w:t>
      </w:r>
      <w:r>
        <w:rPr>
          <w:i/>
          <w:iCs/>
        </w:rPr>
        <w:softHyphen/>
        <w:t>твительной, а временная лицензия отзывается.</w:t>
      </w:r>
      <w:r>
        <w:t xml:space="preserve"> Контроль за выполнением этого требования возлагается на Главные управления Центрального банка РФ по месту нахождения коммерческих банков.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660"/>
      </w:pPr>
      <w:r>
        <w:t>Нотариально заверенная копия зарегистрированного устава коммерческого банка в десятидневный срок после регистрации подлежит представлению этим банком в соот</w:t>
      </w:r>
      <w:r>
        <w:softHyphen/>
        <w:t>ветствующий финансовый орган по месту нахождения для организации налогообложения.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792"/>
      </w:pPr>
      <w:r>
        <w:t>В месячный срок с момента регистрации устава коммерческий банк обязан пройти регистрацию в Главном вычислительном центре (ГВЦ) Центрального банка для включения его в классификатор предприятий и организа</w:t>
      </w:r>
      <w:r>
        <w:softHyphen/>
        <w:t>ций (КПО), для чего заполняется карта регистрации ком</w:t>
      </w:r>
      <w:r>
        <w:softHyphen/>
        <w:t>мерческого банка.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after="532"/>
        <w:ind w:firstLine="660"/>
      </w:pPr>
      <w:r>
        <w:t>Все представленные для регистрации документы хра</w:t>
      </w:r>
      <w:r>
        <w:softHyphen/>
        <w:t>нятся в Главном управлении по работе с коммерческими банками Центрального банка РФ. Копия документов нахо</w:t>
      </w:r>
      <w:r>
        <w:softHyphen/>
        <w:t xml:space="preserve">дится в региональном управлении Центрального банка РФ по месту нахождения коммерческого банка. 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 w:after="266"/>
        <w:ind w:left="1056"/>
      </w:pPr>
      <w:r>
        <w:rPr>
          <w:b/>
          <w:bCs/>
          <w:u w:val="single"/>
        </w:rPr>
        <w:t>НЕМНОГО О КАДРОВОЙ ПОЛИТИКЕ В БАНКАХ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/>
        <w:ind w:firstLine="396"/>
      </w:pPr>
      <w:r>
        <w:t>Стратегия коммерческого банка немыслима без обраще</w:t>
      </w:r>
      <w:r>
        <w:softHyphen/>
        <w:t>ния к банковскому персоналу. К сожалению этой теме посвящено мало работ. В основном, когда говорят о бан</w:t>
      </w:r>
      <w:r>
        <w:softHyphen/>
        <w:t>ковских кадрах, все дело сводится к их подготовке или переподготовке, описанию должностей и профессиональным требованиям, планам развития персонала. Между тем воп</w:t>
      </w:r>
      <w:r>
        <w:softHyphen/>
        <w:t>рос не только в этом. При всей их важности, особенно в условиях перехода к новой банковской технологии, когда обновление знаний, освоение новой философии банковско</w:t>
      </w:r>
      <w:r>
        <w:softHyphen/>
        <w:t>го дела становится непременным условием работы кредит</w:t>
      </w:r>
      <w:r>
        <w:softHyphen/>
        <w:t>ного учреждения в условиях рынка, на практике встают другие вопросы, по своей значимости не уступающие проблемам профессионального обучения.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t>Взять, к примеру, руководство банком. Руководитель банка-это не номенклатурная должность; он не столько администратор, сколько банкир в самом прямом смысле этого слова, профессионал, обладающий коммерческими и аналитическими способностями. Во всем мире о банке су</w:t>
      </w:r>
      <w:r>
        <w:softHyphen/>
        <w:t>дят прежде всего по тому, кто его возглавляет, какова личность председателя, его профессиональный и мораль</w:t>
      </w:r>
      <w:r>
        <w:softHyphen/>
        <w:t>ный уровень, способность организовать бизнес, его ав</w:t>
      </w:r>
      <w:r>
        <w:softHyphen/>
        <w:t>торитет в мире деловых людей.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rPr>
          <w:i/>
          <w:iCs/>
        </w:rPr>
        <w:t>Когда говорят о хорошем банке,</w:t>
      </w:r>
      <w:r>
        <w:t xml:space="preserve"> то имеют в виду прежде всего банк, обладающий высококвалифицированными кадрами. И это не случайно.</w:t>
      </w:r>
      <w:r>
        <w:rPr>
          <w:i/>
          <w:iCs/>
        </w:rPr>
        <w:t xml:space="preserve"> В современный банк клиенты приходят не только для того, чтобы получить ту или иную финансовую услугу, но и для того, чтобы восполь</w:t>
      </w:r>
      <w:r>
        <w:rPr>
          <w:i/>
          <w:iCs/>
        </w:rPr>
        <w:softHyphen/>
        <w:t xml:space="preserve">зоваться советом банка, как правильно организовать бизнес. </w:t>
      </w:r>
      <w:r>
        <w:t xml:space="preserve"> А для этого в банке должна быть сформирована сильная команда, способная поддерживать его высокий профессиональный авторитет.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rPr>
          <w:u w:val="single"/>
        </w:rPr>
        <w:t>Как создать такую команду? Как подчинить ее работу единым целям и сделать наиболее продуктивной? Все эти вопросы имеют важное значение для кадров хозяйства. Обращу внимание на наиболее принципиальные стороны, в частности на вопрос о наборе кадров.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 w:after="266"/>
        <w:ind w:left="924"/>
        <w:rPr>
          <w:u w:val="single"/>
        </w:rPr>
      </w:pPr>
      <w:r>
        <w:rPr>
          <w:b/>
          <w:bCs/>
          <w:u w:val="single"/>
        </w:rPr>
        <w:t>О ПОДБОРЕ БАНКОВСКИХ КАДРОВ.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/>
        <w:ind w:firstLine="396"/>
      </w:pPr>
      <w:r>
        <w:rPr>
          <w:i/>
          <w:iCs/>
        </w:rPr>
        <w:t>Надо заметить, что сложившаяся система занятия должности на основе общеобразовательного ценза нужда</w:t>
      </w:r>
      <w:r>
        <w:rPr>
          <w:i/>
          <w:iCs/>
        </w:rPr>
        <w:softHyphen/>
        <w:t>ется в серьезных коррективах.</w:t>
      </w:r>
      <w:r>
        <w:t xml:space="preserve"> Высшее образование, в том числе банковское, не должно быть единственным кри</w:t>
      </w:r>
      <w:r>
        <w:softHyphen/>
        <w:t>терием для приема на работу в кредитное учреждение и тем более занятия руководящей должности. Высшее обра</w:t>
      </w:r>
      <w:r>
        <w:softHyphen/>
        <w:t>зование, которое получил тот или иной банковский слу</w:t>
      </w:r>
      <w:r>
        <w:softHyphen/>
        <w:t>жащий, формируя его общую эрудицию и профессиональные знания, должно сработать в его пользу само, должно при этом давать лишь больший шанс занять более высокое по</w:t>
      </w:r>
      <w:r>
        <w:softHyphen/>
        <w:t>ложение в банке, так и в обществе в целом. Диплом об окончании университета(института)не должен быть посто</w:t>
      </w:r>
      <w:r>
        <w:softHyphen/>
        <w:t>янным пропуском для занятия кресла менеджера, таковым специалисту нужно еще стать, доказав профессиональную пригодность, умение управлять людьми. Подобные качест</w:t>
      </w:r>
      <w:r>
        <w:softHyphen/>
        <w:t>ва не приходят сами по себе вместе с дипломом, необхо</w:t>
      </w:r>
      <w:r>
        <w:softHyphen/>
        <w:t>димы практика и опыт. В жизни может оказаться, что ра</w:t>
      </w:r>
      <w:r>
        <w:softHyphen/>
        <w:t xml:space="preserve">ботник, не имеющий специальной подготовки, окажется более пригодным, чем специалист с банковским дипломом. </w:t>
      </w:r>
      <w:r>
        <w:rPr>
          <w:u w:val="single"/>
        </w:rPr>
        <w:t>Эти рассуждения дают основания сделать некоторые прак</w:t>
      </w:r>
      <w:r>
        <w:rPr>
          <w:u w:val="single"/>
        </w:rPr>
        <w:softHyphen/>
        <w:t>тические выводы.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  <w:rPr>
          <w:u w:val="single"/>
        </w:rPr>
      </w:pPr>
      <w:r>
        <w:rPr>
          <w:b/>
          <w:bCs/>
        </w:rPr>
        <w:t>Первый вывод</w:t>
      </w:r>
      <w:r>
        <w:t xml:space="preserve"> состоит в том, что на работу в банк не обязательно брать людей, имеющих специальную подготов</w:t>
      </w:r>
      <w:r>
        <w:softHyphen/>
        <w:t>ку. Опыт работы некоторых английских коммерческих бан</w:t>
      </w:r>
      <w:r>
        <w:softHyphen/>
        <w:t>ков показывает, что служащие, приходящие на работу в банк с дипломом физика, химика, историка, искусствове</w:t>
      </w:r>
      <w:r>
        <w:softHyphen/>
        <w:t>да и пр., после определенной стажировки и обучения оказываются менее "зашоренными", меньшими догмата</w:t>
      </w:r>
      <w:r>
        <w:softHyphen/>
        <w:t>ми;обладая широким кругозором, они полнее воспринимают те или иные проблемы, в итоге оказываются более перс</w:t>
      </w:r>
      <w:r>
        <w:softHyphen/>
        <w:t>пективными служащими. Т.е. речь идет о том, что нужны действительно образованные люди, интеллектуальный по</w:t>
      </w:r>
      <w:r>
        <w:softHyphen/>
        <w:t>тенциал которых способен вывести кредитное учреждение на более высокий виток коммерции.</w:t>
      </w:r>
    </w:p>
    <w:p w:rsidR="00647502" w:rsidRDefault="00647502" w:rsidP="0060087B">
      <w:pPr>
        <w:tabs>
          <w:tab w:val="left" w:pos="2700"/>
        </w:tabs>
        <w:suppressAutoHyphens/>
        <w:autoSpaceDE w:val="0"/>
        <w:autoSpaceDN w:val="0"/>
        <w:adjustRightInd w:val="0"/>
        <w:ind w:left="396"/>
      </w:pPr>
      <w:r>
        <w:rPr>
          <w:b/>
          <w:bCs/>
        </w:rPr>
        <w:t xml:space="preserve">Второй вывод </w:t>
      </w:r>
      <w:r>
        <w:t xml:space="preserve"> заключается  в  том,  что на работу в</w:t>
      </w:r>
    </w:p>
    <w:p w:rsidR="00647502" w:rsidRDefault="00647502" w:rsidP="0060087B">
      <w:pPr>
        <w:suppressAutoHyphens/>
        <w:autoSpaceDE w:val="0"/>
        <w:autoSpaceDN w:val="0"/>
        <w:adjustRightInd w:val="0"/>
      </w:pPr>
      <w:r>
        <w:t>банк следует принимать не по предъявлению  диплома  об</w:t>
      </w:r>
    </w:p>
    <w:p w:rsidR="00647502" w:rsidRDefault="00647502" w:rsidP="0060087B">
      <w:pPr>
        <w:suppressAutoHyphens/>
        <w:autoSpaceDE w:val="0"/>
        <w:autoSpaceDN w:val="0"/>
        <w:adjustRightInd w:val="0"/>
      </w:pPr>
      <w:r>
        <w:t>образовании,  а  на  основании  маленького "экзамена",</w:t>
      </w:r>
    </w:p>
    <w:p w:rsidR="00647502" w:rsidRDefault="00647502" w:rsidP="0060087B">
      <w:pPr>
        <w:suppressAutoHyphens/>
        <w:autoSpaceDE w:val="0"/>
        <w:autoSpaceDN w:val="0"/>
        <w:adjustRightInd w:val="0"/>
      </w:pPr>
      <w:r>
        <w:t>теста, позволяющего определить возможности претенден</w:t>
      </w:r>
      <w:r>
        <w:softHyphen/>
        <w:t>та. Вопросы, входящие в тест и направленные на выясне</w:t>
      </w:r>
      <w:r>
        <w:softHyphen/>
        <w:t>ние знаний не только чисто профессионального банковс</w:t>
      </w:r>
      <w:r>
        <w:softHyphen/>
        <w:t>кого характера, но и общего кругозора экзаменующегося, в каждом банке могут быть свои. Эталон тут не нужен. Но непременно должен быть конкурсный отбор, заранее объявляемый банком в отношении определенных должностей и дающий возможность абитуриенту заранее подготовиться к предстоящему собеседованию и тесту.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rPr>
          <w:b/>
          <w:bCs/>
        </w:rPr>
        <w:t>Третий вывод</w:t>
      </w:r>
      <w:r>
        <w:t xml:space="preserve"> касается переобучения и переподготовки кадров. Он состоит в том, что банк, набирающий себе сотрудников, должен позаботится об их стажировке и профессиональном росте. Набор специалистов при этом происходит не обязательно под определенную должность. Важно взять человека, потенциальные способности кото</w:t>
      </w:r>
      <w:r>
        <w:softHyphen/>
        <w:t>рого проявились достаточно убедительно и он подходит для работы в банке в принципе. Последующая стажировка покажет, где всего полнее он себя проявит, на чем це</w:t>
      </w:r>
      <w:r>
        <w:softHyphen/>
        <w:t>лесообразно сосредоточить дополнительное обучение.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after="266"/>
        <w:ind w:firstLine="396"/>
      </w:pPr>
      <w:r>
        <w:t>Обучение может осуществляться в разной форме. Круп</w:t>
      </w:r>
      <w:r>
        <w:softHyphen/>
        <w:t>ные банки способны создать свои собственные школы с преподавателями-совместителями из этих кредитных уч</w:t>
      </w:r>
      <w:r>
        <w:softHyphen/>
        <w:t>реждений. Такой путь представляется наиболее продук</w:t>
      </w:r>
      <w:r>
        <w:softHyphen/>
        <w:t>тивным. В сложившейся обстановке трудно от государства ждать решения вопроса о переподготовке кадров. Кроме банков(или их кооперации на хозрасчетной основе с учебными заведениями), в широких масштабах этого никто не сделает.</w:t>
      </w:r>
      <w:r>
        <w:rPr>
          <w:u w:val="single"/>
        </w:rPr>
        <w:t xml:space="preserve"> Коммерческие банки, которые берутся за это дело, оказываются в барыше дважды: готовят кадры для себя и предоставляют еще одну услугу для других. Обра</w:t>
      </w:r>
      <w:r>
        <w:rPr>
          <w:u w:val="single"/>
        </w:rPr>
        <w:softHyphen/>
        <w:t>зование, таким образом, действительно становится в высшей степени коммерческим делом. Для крупного банка, который руководствуется определенной стратегической линией, было бы противоестественно не воспользоваться этим.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532" w:after="266"/>
        <w:ind w:left="1452"/>
      </w:pPr>
      <w:r>
        <w:rPr>
          <w:b/>
          <w:bCs/>
          <w:u w:val="single"/>
        </w:rPr>
        <w:t>О МОТИВАЦИИ К ТРУДУ БАНКОВСКОГО ПЕРСОНАЛА.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/>
        <w:ind w:firstLine="396"/>
      </w:pPr>
      <w:r>
        <w:t>С позиции стратегии, направленной на формирование сильного банка, центральным вопросом является вопрос о мотивации к труду , заинтересованности банковского персонала в эффективной работе. Менеджмент и марке</w:t>
      </w:r>
      <w:r>
        <w:softHyphen/>
        <w:t>тинг, высокопроизводительный труд могут состояться на деле только тогда, когда решен именно этот вопрос.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t>Известны здесь два пути: мотивация через принужде</w:t>
      </w:r>
      <w:r>
        <w:softHyphen/>
        <w:t>ние, страх и внутренняя убежденность. Страх способен сделать свое дело, но при этом он порождает другие же</w:t>
      </w:r>
      <w:r>
        <w:softHyphen/>
        <w:t>лания, совсем не совпадающие с желаниями других. Воп</w:t>
      </w:r>
      <w:r>
        <w:softHyphen/>
        <w:t>рос, однако, состоит в том, чтобы желание достичь ко</w:t>
      </w:r>
      <w:r>
        <w:softHyphen/>
        <w:t>нечного результата было всеобщим.</w:t>
      </w:r>
      <w:r>
        <w:rPr>
          <w:i/>
          <w:iCs/>
        </w:rPr>
        <w:t xml:space="preserve"> Как же сделать так, чтобы без принуждения, без страха банковский коллектив был единым в своем желании достичь более эффективной работы?</w:t>
      </w:r>
      <w:r>
        <w:t xml:space="preserve"> Попытка решить эту проблему посредством мо</w:t>
      </w:r>
      <w:r>
        <w:softHyphen/>
        <w:t>ральных стимулов не оправдала себя. Прожект , как из</w:t>
      </w:r>
      <w:r>
        <w:softHyphen/>
        <w:t xml:space="preserve">вестно, не состоялся, высшая производительность труда не была достигнута. </w:t>
      </w:r>
      <w:r>
        <w:rPr>
          <w:i/>
          <w:iCs/>
        </w:rPr>
        <w:t xml:space="preserve"> Остается одно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-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мотивация к труду через надежду получить высокую выгоду.</w:t>
      </w:r>
      <w:r>
        <w:t xml:space="preserve"> Нужно сказать, что там, где этот принцип применяется последовательно, результаты не заставляют себя ждать. Когда трудятся ради результата, от которого лично и заметно выигрыва</w:t>
      </w:r>
      <w:r>
        <w:softHyphen/>
        <w:t>ет каждый и весь коллектив, когда каждый чувствует се</w:t>
      </w:r>
      <w:r>
        <w:softHyphen/>
        <w:t>бя сопричастным с этим результатом, доход приходит не</w:t>
      </w:r>
      <w:r>
        <w:softHyphen/>
        <w:t>замедлительно.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</w:pPr>
      <w:r>
        <w:t>Существуют десятки приемов, реализующих эту идею. Банки, например, практикуют акционирование своего ка</w:t>
      </w:r>
      <w:r>
        <w:softHyphen/>
        <w:t>питала, разрабатывают высокоэффективную систему преми</w:t>
      </w:r>
      <w:r>
        <w:softHyphen/>
        <w:t>рования, предоставляют разнообразные льготы своим сот</w:t>
      </w:r>
      <w:r>
        <w:softHyphen/>
        <w:t>рудникам. Главное с позиции стратегии все же не это, а обеспечение высокой заработной платы персоналу. С по</w:t>
      </w:r>
      <w:r>
        <w:softHyphen/>
        <w:t>зиции стратегии банк, стремящийся к формированию силь</w:t>
      </w:r>
      <w:r>
        <w:softHyphen/>
        <w:t xml:space="preserve">ного кадрового потенциала, должен платить сотрудникам высокую заработную плату. </w:t>
      </w:r>
      <w:r>
        <w:rPr>
          <w:i/>
          <w:iCs/>
        </w:rPr>
        <w:t>Кто пойдет на другую работу, если в коммерческом банке создана необходимая атмосфе</w:t>
      </w:r>
      <w:r>
        <w:rPr>
          <w:i/>
          <w:iCs/>
        </w:rPr>
        <w:softHyphen/>
        <w:t xml:space="preserve">ра и обеспечена высокая оплата труда. </w:t>
      </w:r>
      <w:r>
        <w:t xml:space="preserve">Как говорят, </w:t>
      </w:r>
      <w:r>
        <w:rPr>
          <w:b/>
          <w:bCs/>
        </w:rPr>
        <w:t>"</w:t>
      </w:r>
      <w:r>
        <w:t>от добра добра не ищут". Каждый будет держаться за такую работу, стремиться лучше работать, потому что знает, что и он будет достаточно вознагражден за свой труд.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after="532"/>
        <w:ind w:firstLine="396"/>
      </w:pPr>
      <w:r>
        <w:rPr>
          <w:b/>
          <w:bCs/>
        </w:rPr>
        <w:t>Плохо</w:t>
      </w:r>
      <w:r>
        <w:t xml:space="preserve"> </w:t>
      </w:r>
      <w:r>
        <w:rPr>
          <w:b/>
          <w:bCs/>
        </w:rPr>
        <w:t>с позиции стратегии, однако, для тех банков, которые повышают оклады своим сотрудникам без реально</w:t>
      </w:r>
      <w:r>
        <w:rPr>
          <w:b/>
          <w:bCs/>
        </w:rPr>
        <w:softHyphen/>
        <w:t>го улучшения содержания их труда. Ничто так не развра</w:t>
      </w:r>
      <w:r>
        <w:rPr>
          <w:b/>
          <w:bCs/>
        </w:rPr>
        <w:softHyphen/>
        <w:t>щает людей, как высокая заработная плата за несостояв</w:t>
      </w:r>
      <w:r>
        <w:rPr>
          <w:b/>
          <w:bCs/>
        </w:rPr>
        <w:softHyphen/>
        <w:t>шийся труд.</w:t>
      </w:r>
      <w:r>
        <w:t xml:space="preserve"> Здесь начинает действовать другой неписа</w:t>
      </w:r>
      <w:r>
        <w:softHyphen/>
        <w:t>ный экономический закон: чем выше неоправданно выпла</w:t>
      </w:r>
      <w:r>
        <w:softHyphen/>
        <w:t>ченная часть заработной платы, тем ниже в конечном итоге производительность труда.</w:t>
      </w:r>
      <w:r>
        <w:rPr>
          <w:i/>
          <w:iCs/>
        </w:rPr>
        <w:t xml:space="preserve"> Конечно, никто не воз</w:t>
      </w:r>
      <w:r>
        <w:rPr>
          <w:i/>
          <w:iCs/>
        </w:rPr>
        <w:softHyphen/>
        <w:t>ражает против повышения зарплаты персоналу, но оно должно сопровождаться более высокой отдачей.</w:t>
      </w:r>
      <w:r>
        <w:rPr>
          <w:b/>
          <w:bCs/>
          <w:i/>
          <w:iCs/>
        </w:rPr>
        <w:t xml:space="preserve"> Более вы</w:t>
      </w:r>
      <w:r>
        <w:rPr>
          <w:b/>
          <w:bCs/>
          <w:i/>
          <w:iCs/>
        </w:rPr>
        <w:softHyphen/>
        <w:t>сокую зарплату следует давать лишь тому, кто действи</w:t>
      </w:r>
      <w:r>
        <w:rPr>
          <w:b/>
          <w:bCs/>
          <w:i/>
          <w:iCs/>
        </w:rPr>
        <w:softHyphen/>
        <w:t>тельно повышает эффективность работы банка в целом, действительно увеличивает банковский продукт и доход</w:t>
      </w:r>
      <w:r>
        <w:rPr>
          <w:b/>
          <w:bCs/>
          <w:i/>
          <w:iCs/>
        </w:rPr>
        <w:softHyphen/>
        <w:t xml:space="preserve">ность кредитного учреждения. 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 w:after="266"/>
      </w:pPr>
      <w:r>
        <w:rPr>
          <w:b/>
          <w:bCs/>
          <w:u w:val="single"/>
        </w:rPr>
        <w:t>ЗАКЛЮЧЕНИЕ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/>
        <w:ind w:firstLine="660"/>
      </w:pPr>
      <w:r>
        <w:rPr>
          <w:u w:val="single"/>
        </w:rPr>
        <w:t>Правильное понимание функционирования коммерчес</w:t>
      </w:r>
      <w:r>
        <w:rPr>
          <w:u w:val="single"/>
        </w:rPr>
        <w:softHyphen/>
        <w:t>ких банков важно по очень многим причинам, так как они составляют основу финансовой системы многих стран ми</w:t>
      </w:r>
      <w:r>
        <w:rPr>
          <w:u w:val="single"/>
        </w:rPr>
        <w:softHyphen/>
        <w:t>ра.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  <w:rPr>
          <w:u w:val="single"/>
        </w:rPr>
      </w:pPr>
      <w:r>
        <w:rPr>
          <w:u w:val="single"/>
        </w:rPr>
        <w:t>Традиционное представление о банке как о кредитном и расчетно-платежном институте крайне односторонне и не соответствует современному этапу развития. Совре</w:t>
      </w:r>
      <w:r>
        <w:rPr>
          <w:u w:val="single"/>
        </w:rPr>
        <w:softHyphen/>
        <w:t>менный коммерческий банк представляет универсальный, многофункциональный кредитно-финансовый комплекс, со</w:t>
      </w:r>
      <w:r>
        <w:rPr>
          <w:u w:val="single"/>
        </w:rPr>
        <w:softHyphen/>
        <w:t>четающий депозитно-ссудные, инвестиционно-консультаци</w:t>
      </w:r>
      <w:r>
        <w:rPr>
          <w:u w:val="single"/>
        </w:rPr>
        <w:softHyphen/>
        <w:t>онные и другие банковские операции, диапазон которых довольно широк. Через лизинг, факторинг, проектное фи</w:t>
      </w:r>
      <w:r>
        <w:rPr>
          <w:u w:val="single"/>
        </w:rPr>
        <w:softHyphen/>
        <w:t>нансирование, концентрацию передовой технологии и на</w:t>
      </w:r>
      <w:r>
        <w:rPr>
          <w:u w:val="single"/>
        </w:rPr>
        <w:softHyphen/>
        <w:t>учно-технической информации, использование в банковс</w:t>
      </w:r>
      <w:r>
        <w:rPr>
          <w:u w:val="single"/>
        </w:rPr>
        <w:softHyphen/>
        <w:t>кой практике последних научно-технических достижений банки фактически управляют научно-техническим прогрес</w:t>
      </w:r>
      <w:r>
        <w:rPr>
          <w:u w:val="single"/>
        </w:rPr>
        <w:softHyphen/>
        <w:t>сом и непосредственно участвуют в процессе производс</w:t>
      </w:r>
      <w:r>
        <w:rPr>
          <w:u w:val="single"/>
        </w:rPr>
        <w:softHyphen/>
        <w:t>тва. Прежде воздействие банков на воспроизводство осу</w:t>
      </w:r>
      <w:r>
        <w:rPr>
          <w:u w:val="single"/>
        </w:rPr>
        <w:softHyphen/>
        <w:t>ществлялось через кредит. Кредитные операции банков утратили былое значение. В Японии, Германии и Франции 60% предпринимателей хотят видеть банк не столько кре</w:t>
      </w:r>
      <w:r>
        <w:rPr>
          <w:u w:val="single"/>
        </w:rPr>
        <w:softHyphen/>
        <w:t>дитным учреждением, сколько информационно-консультаци</w:t>
      </w:r>
      <w:r>
        <w:rPr>
          <w:u w:val="single"/>
        </w:rPr>
        <w:softHyphen/>
        <w:t>онным центром, ориентирующим клиентуру в тенденциях рыночной конъюнктуры и научно-технического прогресса.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  <w:rPr>
          <w:u w:val="single"/>
        </w:rPr>
      </w:pPr>
      <w:r>
        <w:rPr>
          <w:u w:val="single"/>
        </w:rPr>
        <w:t>Активизировалась биржевая деятельность банков, т.е. их операции с ценными бумагами.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  <w:rPr>
          <w:u w:val="single"/>
        </w:rPr>
      </w:pPr>
      <w:r>
        <w:rPr>
          <w:u w:val="single"/>
        </w:rPr>
        <w:t>Широкое развитие получили операции по доверительно</w:t>
      </w:r>
      <w:r>
        <w:rPr>
          <w:u w:val="single"/>
        </w:rPr>
        <w:softHyphen/>
        <w:t>му управлению имуществом и фондовыми ценностями, в США трастовая форма акционерного контроля давно преоблада</w:t>
      </w:r>
      <w:r>
        <w:rPr>
          <w:u w:val="single"/>
        </w:rPr>
        <w:softHyphen/>
        <w:t>ет.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  <w:rPr>
          <w:u w:val="single"/>
        </w:rPr>
      </w:pPr>
      <w:r>
        <w:rPr>
          <w:u w:val="single"/>
        </w:rPr>
        <w:t>Изменился облик самого банка: банковские отделения традиционного типа заменяются автоматами-кассирами, отделениями по принципу "безлюдной технологии" (на са</w:t>
      </w:r>
      <w:r>
        <w:rPr>
          <w:u w:val="single"/>
        </w:rPr>
        <w:softHyphen/>
        <w:t>мообслуживании), персональными банковскими компьютера</w:t>
      </w:r>
      <w:r>
        <w:rPr>
          <w:u w:val="single"/>
        </w:rPr>
        <w:softHyphen/>
        <w:t>ми "на дому". Банк стал доступным для клиента в любое время суток и благодаря "насыщению" кредитно-финансо</w:t>
      </w:r>
      <w:r>
        <w:rPr>
          <w:u w:val="single"/>
        </w:rPr>
        <w:softHyphen/>
        <w:t>вой инфраструктурой практически повсеместно.Все это привело к универсализации деятельности коммерческих банков развитых стран.</w:t>
      </w:r>
    </w:p>
    <w:p w:rsidR="00647502" w:rsidRDefault="00647502" w:rsidP="0060087B">
      <w:pPr>
        <w:suppressAutoHyphens/>
        <w:autoSpaceDE w:val="0"/>
        <w:autoSpaceDN w:val="0"/>
        <w:adjustRightInd w:val="0"/>
        <w:ind w:firstLine="396"/>
        <w:rPr>
          <w:u w:val="single"/>
        </w:rPr>
      </w:pPr>
      <w:r>
        <w:rPr>
          <w:u w:val="single"/>
        </w:rPr>
        <w:t>Широкое кредитование бюджетного дефицита и возрас</w:t>
      </w:r>
      <w:r>
        <w:rPr>
          <w:u w:val="single"/>
        </w:rPr>
        <w:softHyphen/>
        <w:t>тающего государственного долга усилило сращивание бан</w:t>
      </w:r>
      <w:r>
        <w:rPr>
          <w:u w:val="single"/>
        </w:rPr>
        <w:softHyphen/>
        <w:t>ков с государственными финансами.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after="798"/>
        <w:ind w:firstLine="396"/>
        <w:rPr>
          <w:u w:val="single"/>
        </w:rPr>
      </w:pPr>
      <w:r>
        <w:rPr>
          <w:b/>
          <w:bCs/>
          <w:i/>
          <w:iCs/>
        </w:rPr>
        <w:t>Перспективными направлениями развития банковской системы в России с учетом опыта развитых стран могут быть: универсализация банковской деятельности, упроще</w:t>
      </w:r>
      <w:r>
        <w:rPr>
          <w:b/>
          <w:bCs/>
          <w:i/>
          <w:iCs/>
        </w:rPr>
        <w:softHyphen/>
        <w:t>ние организационной структуры банковской системы, включающей в себя два уровня, развитие широкой сети коммерческих банков, которые взяли бы на себя выполне</w:t>
      </w:r>
      <w:r>
        <w:rPr>
          <w:b/>
          <w:bCs/>
          <w:i/>
          <w:iCs/>
        </w:rPr>
        <w:softHyphen/>
        <w:t>ние некоторых нетрадиционных для бывшего СССР банковс</w:t>
      </w:r>
      <w:r>
        <w:rPr>
          <w:b/>
          <w:bCs/>
          <w:i/>
          <w:iCs/>
        </w:rPr>
        <w:softHyphen/>
        <w:t>ких операций, создание интегрированной автоматизиро</w:t>
      </w:r>
      <w:r>
        <w:rPr>
          <w:b/>
          <w:bCs/>
          <w:i/>
          <w:iCs/>
        </w:rPr>
        <w:softHyphen/>
        <w:t xml:space="preserve">ванной системы управления банковскими операциями. 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 w:after="266"/>
        <w:ind w:left="792"/>
      </w:pPr>
      <w:r>
        <w:rPr>
          <w:b/>
          <w:bCs/>
          <w:u w:val="single"/>
        </w:rPr>
        <w:t>СПИСОК ИСПОЛЬЗОВАННОЙ ЛИТЕРАТУРЫ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before="266"/>
        <w:ind w:left="396"/>
      </w:pPr>
      <w:r>
        <w:t>1)"Банковское дело" (Лаврушина)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</w:pPr>
      <w:r>
        <w:t>2)"Экономический словарь"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</w:pPr>
      <w:r>
        <w:t>3)"Банковское дело" (под редакцией Бабичевой)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</w:pPr>
      <w:r>
        <w:t>4)газеты "Коммерсантъ DAILY"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</w:pPr>
      <w:r>
        <w:t>5)журналы "Коммерсантъ WEEKLY"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</w:pPr>
      <w:r>
        <w:t>6)"Банковский портфель-1"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924"/>
      </w:pPr>
      <w:r>
        <w:t>(книга банковского менеджера)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924"/>
      </w:pPr>
      <w:r>
        <w:t>(книга банковского финансиста)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924"/>
      </w:pPr>
      <w:r>
        <w:t>(книга банковского  юриста )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</w:pPr>
      <w:r>
        <w:t>7)"Банковский портфель-2"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924"/>
      </w:pPr>
      <w:r>
        <w:t>(книга банкира )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924"/>
      </w:pPr>
      <w:r>
        <w:t>(книга клиента )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924"/>
      </w:pPr>
      <w:r>
        <w:t>(книга инвестора)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396"/>
      </w:pPr>
      <w:r>
        <w:t>8)"Деньги,банки и денежно кредитная политика"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924"/>
      </w:pPr>
      <w:r>
        <w:t>(Э.Д.Долан )</w:t>
      </w:r>
    </w:p>
    <w:p w:rsidR="00647502" w:rsidRDefault="00647502" w:rsidP="0060087B">
      <w:pPr>
        <w:suppressAutoHyphens/>
        <w:autoSpaceDE w:val="0"/>
        <w:autoSpaceDN w:val="0"/>
        <w:adjustRightInd w:val="0"/>
        <w:ind w:left="660" w:hanging="264"/>
      </w:pPr>
      <w:r>
        <w:t>9)Законы,методики,документы из информационно право</w:t>
      </w:r>
      <w:r>
        <w:softHyphen/>
        <w:t>вой системы "Кодекс" и баз данных "Гарант"</w:t>
      </w:r>
    </w:p>
    <w:p w:rsidR="00647502" w:rsidRDefault="00647502" w:rsidP="0060087B">
      <w:pPr>
        <w:suppressAutoHyphens/>
        <w:autoSpaceDE w:val="0"/>
        <w:autoSpaceDN w:val="0"/>
        <w:adjustRightInd w:val="0"/>
        <w:spacing w:after="266"/>
        <w:ind w:left="396"/>
      </w:pPr>
      <w:r>
        <w:t>10)"Экономика и бизнес" (под редакцией Камаева)</w:t>
      </w:r>
      <w:bookmarkStart w:id="0" w:name="_GoBack"/>
      <w:bookmarkEnd w:id="0"/>
    </w:p>
    <w:sectPr w:rsidR="00647502" w:rsidSect="0060087B">
      <w:pgSz w:w="12240" w:h="15840" w:code="1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7502"/>
    <w:rsid w:val="00355175"/>
    <w:rsid w:val="0060087B"/>
    <w:rsid w:val="00647502"/>
    <w:rsid w:val="009E6FAB"/>
    <w:rsid w:val="00D03F8B"/>
    <w:rsid w:val="00FA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1516D16-36FB-4119-B5C5-14F543FE8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6743</Words>
  <Characters>38440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ПРИНЦИПЫ ДЕЯТЕЛЬНОСТИ И УПРАВЛЕНИЯ В КОММЕРЧЕСКИХ БАНКАХ</vt:lpstr>
    </vt:vector>
  </TitlesOfParts>
  <Company>74 Design Web Group Promotion " Апельсин "</Company>
  <LinksUpToDate>false</LinksUpToDate>
  <CharactersWithSpaces>45093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ПРИНЦИПЫ ДЕЯТЕЛЬНОСТИ И УПРАВЛЕНИЯ В КОММЕРЧЕСКИХ БАНКАХ</dc:title>
  <dc:subject/>
  <dc:creator>Slay</dc:creator>
  <cp:keywords/>
  <dc:description/>
  <cp:lastModifiedBy>admin</cp:lastModifiedBy>
  <cp:revision>2</cp:revision>
  <dcterms:created xsi:type="dcterms:W3CDTF">2014-02-17T08:15:00Z</dcterms:created>
  <dcterms:modified xsi:type="dcterms:W3CDTF">2014-02-17T08:15:00Z</dcterms:modified>
</cp:coreProperties>
</file>