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D75" w:rsidRDefault="00375FA1">
      <w:pPr>
        <w:pStyle w:val="a4"/>
        <w:spacing w:line="360" w:lineRule="auto"/>
        <w:rPr>
          <w:lang w:val="ru-RU"/>
        </w:rPr>
      </w:pPr>
      <w:r>
        <w:t>ХАРЧУВАННЯ</w:t>
      </w:r>
      <w:r>
        <w:rPr>
          <w:lang w:val="en-US"/>
        </w:rPr>
        <w:t xml:space="preserve"> </w:t>
      </w:r>
      <w:r>
        <w:rPr>
          <w:lang w:val="ru-RU"/>
        </w:rPr>
        <w:t>ЛЮДИНИ</w:t>
      </w:r>
    </w:p>
    <w:p w:rsidR="00C03D75" w:rsidRDefault="00C03D75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4"/>
          <w:lang w:val="uk-UA"/>
        </w:rPr>
        <w:t>Харчування людини, як одна з основних фізіологічних потреб живого організму, відіграє важливу роль у збереженні здоров'я. З продуктами харчування людина отримує речо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softHyphen/>
        <w:t>вини, необхідні для нормальної життєдіяльності, — білки, жири, вуглеводи, мінеральні солі, воду, вітаміни. Всі вони беруть участь у складних процесах обміну речовин, розпа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softHyphen/>
        <w:t>даються та виводяться з організму. Окислюючись та згора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softHyphen/>
        <w:t>ючи, білки, жири, вуглеводи виділяють енергію, яка вимі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softHyphen/>
        <w:t>рюється калоріями (кілокалоріями) 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4"/>
          <w:lang w:val="uk-UA"/>
        </w:rPr>
        <w:t>1 г білка виділяє 4,1 ккал, 1 г жиру — 9,3 ккал, 1 г вуглеводів— 4,1 ккал. Енергетичну цінність продуктів визна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softHyphen/>
        <w:t>чають за спеціальними таблицями. Здорова людина в раціоні харчування при різноманітній їжі одержує в середньому 3000 ккал за добу, тобто 40 ккал на 1 кг маси тіла. Але ця величина змінюється залежно від умов життя та інтен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softHyphen/>
        <w:t xml:space="preserve">сивності праці. У стані спокою достатньо 25—28 ккал, при легкій роботі — 35, при роботі середньої інтенсивності — 45—50 і при важкій — 60—70 ккал на 1 кг маси тіла. Є спеціальні таблиці енергетичної цінності продуктів, в яких показано, скільки кілокалорій виділяється в організмі при 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>згоранні 100 г різних продуктів. За допомогою таких таблиць підраховують, яка кількість і яких продуктів має бути в добовому раціоні людини. Орієнтуючись на отримані дані, готують так звані лікувальні столи. Для підвищення маси тіла призначають їжу з більшою кількістю калорій, для зменшення — продукти невеликої енергетичної цінності.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3"/>
          <w:lang w:val="uk-UA"/>
        </w:rPr>
        <w:t>Білки є однією з найважливіших складових частин ха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рчового раціону. Без білків неможлива життєдіяльність орга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нізму і обмін речовин. Вони є складовою частиною всіх тканин організму і складаються з амінокислот. Розрізняють замінні амінокислоти, що можуть бути замінені іншими або синтезовані в організмі з інших амінокислот, та незамінні, при відсутності яких порушується білковий обмін в організмі. Основними джерелами білків є продукти тваринного поход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ження (м'ясо, риба, сир, яйця). В рослинних продуктах білки містяться в меншій кількості, порівняно більше їх у бобових та горіхах. Добова потреба у білках — 100—120 г. При фізичному навантаженні добова потреба у білках збіль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шується до 160 г. Недостатність білкової їжі спричиняється до глибоких дегенеративних змін в організмі. Білкові пре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парати, що поступають в організм, повинні містити в до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статній кількості та в оптимальному співвідношенні замінні та незамінні амінокислоти, які необхідні для синтезу про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теїнів.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3"/>
          <w:lang w:val="uk-UA"/>
        </w:rPr>
        <w:t xml:space="preserve">Жири є складними органічними сполуками і важливим джерелом енергії. Частина з них іде на енергетичні витрати клітин, а частина відкладається у вигляді запасів у жирових депо, (підшкірна основа, чепець та ін.) і витрачається в міру потреби. Вони служать опорою для багатьох внутрішніх органів. Накопичення жиру в підшкірній основі має важливе значення для процесу терморегуляції та захисту організму від охолодження. З жирами в організм людини вводяться жиророзчинні вітаміни </w:t>
      </w:r>
      <w:r>
        <w:rPr>
          <w:rFonts w:ascii="Times New Roman" w:hAnsi="Times New Roman"/>
          <w:color w:val="000000"/>
          <w:sz w:val="28"/>
          <w:szCs w:val="23"/>
          <w:lang w:val="en-US"/>
        </w:rPr>
        <w:t>A</w:t>
      </w:r>
      <w:r>
        <w:rPr>
          <w:rFonts w:ascii="Times New Roman" w:hAnsi="Times New Roman"/>
          <w:color w:val="000000"/>
          <w:sz w:val="28"/>
          <w:szCs w:val="23"/>
        </w:rPr>
        <w:t xml:space="preserve">, </w:t>
      </w:r>
      <w:r>
        <w:rPr>
          <w:rFonts w:ascii="Times New Roman" w:hAnsi="Times New Roman"/>
          <w:color w:val="000000"/>
          <w:sz w:val="28"/>
          <w:szCs w:val="23"/>
          <w:lang w:val="en-US"/>
        </w:rPr>
        <w:t>D</w:t>
      </w:r>
      <w:r>
        <w:rPr>
          <w:rFonts w:ascii="Times New Roman" w:hAnsi="Times New Roman"/>
          <w:color w:val="000000"/>
          <w:sz w:val="28"/>
          <w:szCs w:val="23"/>
        </w:rPr>
        <w:t xml:space="preserve">, 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>Е, К. Людина споживає тва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ринні та рослини: жири. До перших належать яловичина, баранина, молочний та риб'ячий жир. Особливо багаті на рослинні жири соняшникова, кукурудзяна і лляна олії, а також грецькі горіхи. Середня потреба дорослої людини у жирах становить 80—100 г на добу, в тому числі 20—25 г рослинних жирів. Вживання великої кількості жирів може призвести до порушення жирового обміну і ожиріння.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3"/>
          <w:lang w:val="uk-UA"/>
        </w:rPr>
        <w:t>Вуглеводи — головне джерело покриття енергетичних витрат організму. Вони містяться в цукрі; муці, мучних виробах, овочах, фруктах, крохмалю, картоплі, злаках. Вуг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леводна їжа багата на рослинну клітковину, яка не за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своюється організмом, але необхідна для збудження кишкової перистальтики і секреції. При надлишковому надходженні в організм з їжею вуглеводів вони частково перетворюються, в жири, які відкладаються в жирових депо і сприяють розвитку ожиріння. На добу людина повинна отримувати 400— 500 г вуглеводів. Згідно з фізіологічними нормами харчу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вання, найбільш сприятливим є таке співвідношення білків, жирів і вуглеводів: 1:1:4, тобто на 1 г білка рекомендується 1 г жиру та 4 г вуглеводів.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3"/>
          <w:lang w:val="uk-UA"/>
        </w:rPr>
        <w:t>Вода складає 2/3 маси тіла людини. Всі рідини орга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нізму — кров, секрети залоз — є водними розчинами. Велика кількість води міститься і в протоплазмі клітин. Добова потреба організму людини у воді — близько 2,5 л.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3"/>
          <w:lang w:val="uk-UA"/>
        </w:rPr>
        <w:t>Необхідними складовими харчового раціону є мінеральні солі. Людині постійно необхідні натрій, кальцій, магній, залізо, фосфор, сірка, йод, хлор та ін. Найбільш багата на мінеральні солі рослинна їжа та молочні продукти.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3"/>
          <w:lang w:val="uk-UA"/>
        </w:rPr>
        <w:t>Велику роль у житті людського організму відіграють віта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міни. Вони не є джерелом енергії і матеріалом для будови клітин. Але ці органічні речовини вкрай важливі для жит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тєдіяльності організму. При недостатності вітамінів (гіповітамінозі) або їх відсутності (авітамінозі) виникають різні захворювання.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3"/>
          <w:lang w:val="uk-UA"/>
        </w:rPr>
        <w:t xml:space="preserve">Вітаміни поділяють на дві великі групи: водорозчинні — вітаміни комплексу В та вітамін С — та жиророзчинні — вітаміни </w:t>
      </w:r>
      <w:r>
        <w:rPr>
          <w:rFonts w:ascii="Times New Roman" w:hAnsi="Times New Roman"/>
          <w:color w:val="000000"/>
          <w:sz w:val="28"/>
          <w:szCs w:val="23"/>
          <w:lang w:val="en-US"/>
        </w:rPr>
        <w:t>A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3"/>
          <w:lang w:val="en-US"/>
        </w:rPr>
        <w:t>D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 xml:space="preserve"> та ін.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3"/>
          <w:lang w:val="uk-UA"/>
        </w:rPr>
        <w:t>Вітамін В</w:t>
      </w:r>
      <w:r>
        <w:rPr>
          <w:rFonts w:ascii="Times New Roman" w:hAnsi="Times New Roman"/>
          <w:color w:val="000000"/>
          <w:sz w:val="28"/>
          <w:szCs w:val="23"/>
          <w:vertAlign w:val="subscript"/>
          <w:lang w:val="uk-UA"/>
        </w:rPr>
        <w:t>1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 xml:space="preserve"> впливає на нервову систему. Недостатнє над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ходження його в організм призводить до зниження пам'яті, головного болю, подразливості, порушення сну, поліневритів. При тривалій відсутності вітаміну В</w:t>
      </w:r>
      <w:r>
        <w:rPr>
          <w:rFonts w:ascii="Times New Roman" w:hAnsi="Times New Roman"/>
          <w:color w:val="000000"/>
          <w:sz w:val="28"/>
          <w:szCs w:val="23"/>
          <w:vertAlign w:val="subscript"/>
          <w:lang w:val="uk-UA"/>
        </w:rPr>
        <w:t>1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 xml:space="preserve"> виникає захворювання бері-бері, характерними проявами якого є паралічі та висна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ження організму. Джерело вітаміну В</w:t>
      </w:r>
      <w:r>
        <w:rPr>
          <w:rFonts w:ascii="Times New Roman" w:hAnsi="Times New Roman"/>
          <w:color w:val="000000"/>
          <w:sz w:val="28"/>
          <w:szCs w:val="23"/>
          <w:vertAlign w:val="subscript"/>
          <w:lang w:val="uk-UA"/>
        </w:rPr>
        <w:t>1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 xml:space="preserve"> : хліб з муки грубого помелу, бобові, дріжджі. Добова потреба — 2—2,5 мг.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3"/>
          <w:lang w:val="uk-UA"/>
        </w:rPr>
        <w:t>Вітамін В</w:t>
      </w:r>
      <w:r>
        <w:rPr>
          <w:rFonts w:ascii="Times New Roman" w:hAnsi="Times New Roman"/>
          <w:color w:val="000000"/>
          <w:sz w:val="28"/>
          <w:szCs w:val="23"/>
          <w:vertAlign w:val="subscript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 xml:space="preserve"> бере участь в обміні білків, жирів, вуглеводів, у синтезі гемоглобіну, підтриманні нормального зору. При гіповітамінозі виникають тріщини в кутиках рота, змінюєть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ся його слизова оболонка, виникає сльозотеча, світлобоязнь. Джерело вітаміну В</w:t>
      </w:r>
      <w:r>
        <w:rPr>
          <w:rFonts w:ascii="Times New Roman" w:hAnsi="Times New Roman"/>
          <w:color w:val="000000"/>
          <w:sz w:val="28"/>
          <w:szCs w:val="23"/>
          <w:vertAlign w:val="subscript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>: м'ясні (печінка, нирки, яйця) і молочні (молоко, сир) продукти. Добова потреба — 2,5—3 мг.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3"/>
          <w:lang w:val="uk-UA"/>
        </w:rPr>
        <w:t>Вітамін В</w:t>
      </w:r>
      <w:r>
        <w:rPr>
          <w:rFonts w:ascii="Times New Roman" w:hAnsi="Times New Roman"/>
          <w:color w:val="000000"/>
          <w:sz w:val="28"/>
          <w:szCs w:val="23"/>
          <w:vertAlign w:val="subscript"/>
          <w:lang w:val="uk-UA"/>
        </w:rPr>
        <w:t>6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 xml:space="preserve"> бере участь у білковому та жировому обміні, впливає на стан нервової системи та кровотворення. Гіповітаміноз спричиняє м'язову слабкість, подразливість, ура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ження шкіри, випадіння волосся та анемію. Міститься вітамін В</w:t>
      </w:r>
      <w:r>
        <w:rPr>
          <w:rFonts w:ascii="Times New Roman" w:hAnsi="Times New Roman"/>
          <w:color w:val="000000"/>
          <w:sz w:val="28"/>
          <w:szCs w:val="23"/>
          <w:vertAlign w:val="subscript"/>
          <w:lang w:val="uk-UA"/>
        </w:rPr>
        <w:t>6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 xml:space="preserve"> у печінці, нирках, м'ясі, рибі, яєчних жовтках, бобових і дріжджах. Добова потреба — 2—3 мг.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3"/>
          <w:lang w:val="uk-UA"/>
        </w:rPr>
        <w:t>Вітамін В</w:t>
      </w:r>
      <w:r>
        <w:rPr>
          <w:rFonts w:ascii="Times New Roman" w:hAnsi="Times New Roman"/>
          <w:color w:val="000000"/>
          <w:sz w:val="28"/>
          <w:szCs w:val="23"/>
          <w:vertAlign w:val="subscript"/>
          <w:lang w:val="uk-UA"/>
        </w:rPr>
        <w:t>12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t xml:space="preserve"> необхідний для дозрівання еритроцитів. При недостатньому надходженні його з продуктами виникає зло</w:t>
      </w:r>
      <w:r>
        <w:rPr>
          <w:rFonts w:ascii="Times New Roman" w:hAnsi="Times New Roman"/>
          <w:color w:val="000000"/>
          <w:sz w:val="28"/>
          <w:szCs w:val="23"/>
          <w:lang w:val="uk-UA"/>
        </w:rPr>
        <w:softHyphen/>
        <w:t>якісна анемія. Міститься в білках тваринного походження (м'ясо, яйця). Добова потреба — 15—20 мкг.</w:t>
      </w:r>
    </w:p>
    <w:p w:rsidR="00C03D75" w:rsidRDefault="00375FA1">
      <w:pPr>
        <w:pStyle w:val="a3"/>
        <w:spacing w:line="360" w:lineRule="auto"/>
      </w:pPr>
      <w:r>
        <w:t>Вітамін С (аскорбінова кислота) бере участь в окисних процесах, підвищує опірність організму, зміцнює стінки су</w:t>
      </w:r>
      <w:r>
        <w:softHyphen/>
        <w:t xml:space="preserve">дин. Прояви гіповітамінозу C спостерігаються навесні — </w:t>
      </w:r>
      <w:r>
        <w:rPr>
          <w:szCs w:val="25"/>
        </w:rPr>
        <w:t>слабкість, зниження апетиту, швидка втомлюваність, сон</w:t>
      </w:r>
      <w:r>
        <w:rPr>
          <w:szCs w:val="25"/>
        </w:rPr>
        <w:softHyphen/>
        <w:t>ливість, кровоточивість ясен. Авітаміноз С призводить до важкого захворювання — цинги. На вітамін С багата шип</w:t>
      </w:r>
      <w:r>
        <w:rPr>
          <w:szCs w:val="25"/>
        </w:rPr>
        <w:softHyphen/>
        <w:t>шина, цитрини, апельсини, чорна смородина, зелені овочі (капуста, цибуля, петрушка), дещо менше його у жовтку, печінці, маслі. Добова потреба — 70—120 мг.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5"/>
          <w:lang w:val="uk-UA"/>
        </w:rPr>
        <w:t>Вітамін А необхідний для підтримання нормального стану слизових оболонок та шкіри, для збереження гостроти зору в темряві. Ранньою ознакою гіповітамінозу е сухість слизових оболонок і шкіри, нічна (куряча) сліпота. Вітамін А міститься в молоці, вершках, сметані, вершковому маслі, яєчних жов</w:t>
      </w:r>
      <w:r>
        <w:rPr>
          <w:rFonts w:ascii="Times New Roman" w:hAnsi="Times New Roman"/>
          <w:color w:val="000000"/>
          <w:sz w:val="28"/>
          <w:szCs w:val="25"/>
          <w:lang w:val="uk-UA"/>
        </w:rPr>
        <w:softHyphen/>
        <w:t>тках, печінці, нирках. Найкращим джерелом вітаміну А є риб'ячий жир, який одержують з печінки тріски або мор</w:t>
      </w:r>
      <w:r>
        <w:rPr>
          <w:rFonts w:ascii="Times New Roman" w:hAnsi="Times New Roman"/>
          <w:color w:val="000000"/>
          <w:sz w:val="28"/>
          <w:szCs w:val="25"/>
          <w:lang w:val="uk-UA"/>
        </w:rPr>
        <w:softHyphen/>
        <w:t>ського окуня. Провітамін А (каротин), який у травному каналі перетворюється у вітамін А, міститься в моркві, помідорах, зеленому салаті, цибулі, капусті, горошку. Добова потреба — 1,3 мг.</w:t>
      </w:r>
    </w:p>
    <w:p w:rsidR="00C03D75" w:rsidRDefault="00375FA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5"/>
          <w:lang w:val="uk-UA"/>
        </w:rPr>
        <w:t xml:space="preserve">Вітамін </w:t>
      </w:r>
      <w:r>
        <w:rPr>
          <w:rFonts w:ascii="Times New Roman" w:hAnsi="Times New Roman"/>
          <w:color w:val="000000"/>
          <w:sz w:val="28"/>
          <w:szCs w:val="25"/>
          <w:lang w:val="en-US"/>
        </w:rPr>
        <w:t>D</w:t>
      </w:r>
      <w:r>
        <w:rPr>
          <w:rFonts w:ascii="Times New Roman" w:hAnsi="Times New Roman"/>
          <w:color w:val="000000"/>
          <w:sz w:val="28"/>
          <w:szCs w:val="25"/>
        </w:rPr>
        <w:t xml:space="preserve"> </w:t>
      </w:r>
      <w:r>
        <w:rPr>
          <w:rFonts w:ascii="Times New Roman" w:hAnsi="Times New Roman"/>
          <w:color w:val="000000"/>
          <w:sz w:val="28"/>
          <w:szCs w:val="25"/>
          <w:lang w:val="uk-UA"/>
        </w:rPr>
        <w:t>сприяє засвоєнню кальцію і фосфору в кістковій тканині. При гіповітамінозі виникає рахіт. Міститься в печінці, яєчних жовтках, риб'ячому жирі. Під впливом уль</w:t>
      </w:r>
      <w:r>
        <w:rPr>
          <w:rFonts w:ascii="Times New Roman" w:hAnsi="Times New Roman"/>
          <w:color w:val="000000"/>
          <w:sz w:val="28"/>
          <w:szCs w:val="25"/>
          <w:lang w:val="uk-UA"/>
        </w:rPr>
        <w:softHyphen/>
        <w:t xml:space="preserve">трафіолетових променів вітамін </w:t>
      </w:r>
      <w:r>
        <w:rPr>
          <w:rFonts w:ascii="Times New Roman" w:hAnsi="Times New Roman"/>
          <w:color w:val="000000"/>
          <w:sz w:val="28"/>
          <w:szCs w:val="25"/>
          <w:lang w:val="en-US"/>
        </w:rPr>
        <w:t>D</w:t>
      </w:r>
      <w:r>
        <w:rPr>
          <w:rFonts w:ascii="Times New Roman" w:hAnsi="Times New Roman"/>
          <w:color w:val="000000"/>
          <w:sz w:val="28"/>
          <w:szCs w:val="25"/>
        </w:rPr>
        <w:t xml:space="preserve"> </w:t>
      </w:r>
      <w:r>
        <w:rPr>
          <w:rFonts w:ascii="Times New Roman" w:hAnsi="Times New Roman"/>
          <w:color w:val="000000"/>
          <w:sz w:val="28"/>
          <w:szCs w:val="25"/>
          <w:lang w:val="uk-UA"/>
        </w:rPr>
        <w:t>утворюється в шкірі людини.</w:t>
      </w:r>
    </w:p>
    <w:p w:rsidR="00C03D75" w:rsidRDefault="00C03D75">
      <w:pPr>
        <w:rPr>
          <w:rFonts w:ascii="Times New Roman" w:hAnsi="Times New Roman"/>
          <w:sz w:val="28"/>
        </w:rPr>
      </w:pPr>
      <w:bookmarkStart w:id="0" w:name="_GoBack"/>
      <w:bookmarkEnd w:id="0"/>
    </w:p>
    <w:sectPr w:rsidR="00C03D75">
      <w:pgSz w:w="11909" w:h="16834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FA1"/>
    <w:rsid w:val="00121CEA"/>
    <w:rsid w:val="00375FA1"/>
    <w:rsid w:val="00C0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83987-5FDA-40CB-958C-3A9B5FA3F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ind w:firstLine="567"/>
      <w:jc w:val="both"/>
    </w:pPr>
    <w:rPr>
      <w:rFonts w:ascii="Times New Roman" w:hAnsi="Times New Roman"/>
      <w:color w:val="000000"/>
      <w:sz w:val="28"/>
      <w:szCs w:val="23"/>
      <w:lang w:val="uk-UA"/>
    </w:rPr>
  </w:style>
  <w:style w:type="paragraph" w:styleId="a4">
    <w:name w:val="Title"/>
    <w:basedOn w:val="a"/>
    <w:qFormat/>
    <w:pPr>
      <w:shd w:val="clear" w:color="auto" w:fill="FFFFFF"/>
      <w:ind w:firstLine="567"/>
      <w:jc w:val="center"/>
    </w:pPr>
    <w:rPr>
      <w:rFonts w:ascii="Times New Roman" w:hAnsi="Times New Roman"/>
      <w:b/>
      <w:bCs/>
      <w:color w:val="000000"/>
      <w:sz w:val="32"/>
      <w:szCs w:val="24"/>
      <w:lang w:val="uk-UA"/>
    </w:rPr>
  </w:style>
  <w:style w:type="paragraph" w:customStyle="1" w:styleId="a5">
    <w:name w:val="Текст выноски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7463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Irina</cp:lastModifiedBy>
  <cp:revision>2</cp:revision>
  <cp:lastPrinted>2002-10-16T12:36:00Z</cp:lastPrinted>
  <dcterms:created xsi:type="dcterms:W3CDTF">2014-08-15T09:57:00Z</dcterms:created>
  <dcterms:modified xsi:type="dcterms:W3CDTF">2014-08-15T09:57:00Z</dcterms:modified>
  <cp:category>Медицина. Безпека життєдіяльності</cp:category>
</cp:coreProperties>
</file>