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75B" w:rsidRDefault="0089175B">
      <w:pPr>
        <w:pStyle w:val="a3"/>
      </w:pPr>
      <w:r>
        <w:t xml:space="preserve">Taxation In Japan Essay, Research Paper </w:t>
      </w:r>
    </w:p>
    <w:p w:rsidR="0089175B" w:rsidRDefault="0089175B">
      <w:pPr>
        <w:pStyle w:val="a3"/>
      </w:pPr>
      <w:r>
        <w:t xml:space="preserve">The role of taxation in the transformation of the Japanese </w:t>
      </w:r>
    </w:p>
    <w:p w:rsidR="0089175B" w:rsidRDefault="0089175B">
      <w:pPr>
        <w:pStyle w:val="a3"/>
      </w:pPr>
      <w:r>
        <w:t xml:space="preserve">Economy Introduction Before the Meiji restoration under the </w:t>
      </w:r>
    </w:p>
    <w:p w:rsidR="0089175B" w:rsidRDefault="0089175B">
      <w:pPr>
        <w:pStyle w:val="a3"/>
      </w:pPr>
      <w:r>
        <w:t xml:space="preserve">feudal Tokugawa Shogunate, taxation was mainly a tool for </w:t>
      </w:r>
    </w:p>
    <w:p w:rsidR="0089175B" w:rsidRDefault="0089175B">
      <w:pPr>
        <w:pStyle w:val="a3"/>
      </w:pPr>
      <w:r>
        <w:t xml:space="preserve">warfare and military power. The system was highly </w:t>
      </w:r>
    </w:p>
    <w:p w:rsidR="0089175B" w:rsidRDefault="0089175B">
      <w:pPr>
        <w:pStyle w:val="a3"/>
      </w:pPr>
      <w:r>
        <w:t xml:space="preserve">regressive and pressed lightly on the rich and profit-earners. </w:t>
      </w:r>
    </w:p>
    <w:p w:rsidR="0089175B" w:rsidRDefault="0089175B">
      <w:pPr>
        <w:pStyle w:val="a3"/>
      </w:pPr>
      <w:r>
        <w:t xml:space="preserve">It was calculated to preserve a very unequal distribution on </w:t>
      </w:r>
    </w:p>
    <w:p w:rsidR="0089175B" w:rsidRDefault="0089175B">
      <w:pPr>
        <w:pStyle w:val="a3"/>
      </w:pPr>
      <w:r>
        <w:t xml:space="preserve">incomes and to stimulate the accumulation of private capital. </w:t>
      </w:r>
    </w:p>
    <w:p w:rsidR="0089175B" w:rsidRDefault="0089175B">
      <w:pPr>
        <w:pStyle w:val="a3"/>
      </w:pPr>
      <w:r>
        <w:t xml:space="preserve">This tendency somehow continued and was magnified before </w:t>
      </w:r>
    </w:p>
    <w:p w:rsidR="0089175B" w:rsidRDefault="0089175B">
      <w:pPr>
        <w:pStyle w:val="a3"/>
      </w:pPr>
      <w:r>
        <w:t xml:space="preserve">W.W.II when direct taxation was introduced for a more </w:t>
      </w:r>
    </w:p>
    <w:p w:rsidR="0089175B" w:rsidRDefault="0089175B">
      <w:pPr>
        <w:pStyle w:val="a3"/>
      </w:pPr>
      <w:r>
        <w:t xml:space="preserve">equal and balanced system. However, the Meiji restoration </w:t>
      </w:r>
    </w:p>
    <w:p w:rsidR="0089175B" w:rsidRDefault="0089175B">
      <w:pPr>
        <w:pStyle w:val="a3"/>
      </w:pPr>
      <w:r>
        <w:t xml:space="preserve">did bring with it tremendous changes to the tax system and </w:t>
      </w:r>
    </w:p>
    <w:p w:rsidR="0089175B" w:rsidRDefault="0089175B">
      <w:pPr>
        <w:pStyle w:val="a3"/>
      </w:pPr>
      <w:r>
        <w:t xml:space="preserve">the use of the revenues. The Japanese government has since </w:t>
      </w:r>
    </w:p>
    <w:p w:rsidR="0089175B" w:rsidRDefault="0089175B">
      <w:pPr>
        <w:pStyle w:val="a3"/>
      </w:pPr>
      <w:r>
        <w:t xml:space="preserve">had an active participation in the economy, yet not </w:t>
      </w:r>
    </w:p>
    <w:p w:rsidR="0089175B" w:rsidRDefault="0089175B">
      <w:pPr>
        <w:pStyle w:val="a3"/>
      </w:pPr>
      <w:r>
        <w:t xml:space="preserve">controlling it directly but rather through market mechanisms. </w:t>
      </w:r>
    </w:p>
    <w:p w:rsidR="0089175B" w:rsidRDefault="0089175B">
      <w:pPr>
        <w:pStyle w:val="a3"/>
      </w:pPr>
      <w:r>
        <w:t xml:space="preserve">It took responsibility for promoting economic growth by </w:t>
      </w:r>
    </w:p>
    <w:p w:rsidR="0089175B" w:rsidRDefault="0089175B">
      <w:pPr>
        <w:pStyle w:val="a3"/>
      </w:pPr>
      <w:r>
        <w:t xml:space="preserve">using incentives and taxes collected in an effective way. The </w:t>
      </w:r>
    </w:p>
    <w:p w:rsidR="0089175B" w:rsidRDefault="0089175B">
      <w:pPr>
        <w:pStyle w:val="a3"/>
      </w:pPr>
      <w:r>
        <w:t xml:space="preserve">often cited goal of taxation in western countries that was </w:t>
      </w:r>
    </w:p>
    <w:p w:rsidR="0089175B" w:rsidRDefault="0089175B">
      <w:pPr>
        <w:pStyle w:val="a3"/>
      </w:pPr>
      <w:r>
        <w:t xml:space="preserve">equality was often sacrificed for the goal of economic growth </w:t>
      </w:r>
    </w:p>
    <w:p w:rsidR="0089175B" w:rsidRDefault="0089175B">
      <w:pPr>
        <w:pStyle w:val="a3"/>
      </w:pPr>
      <w:r>
        <w:t xml:space="preserve">in order to prevent being colonized, then to pursuit the desire </w:t>
      </w:r>
    </w:p>
    <w:p w:rsidR="0089175B" w:rsidRDefault="0089175B">
      <w:pPr>
        <w:pStyle w:val="a3"/>
      </w:pPr>
      <w:r>
        <w:t xml:space="preserve">to become an imperialist nation and then for pride and </w:t>
      </w:r>
    </w:p>
    <w:p w:rsidR="0089175B" w:rsidRDefault="0089175B">
      <w:pPr>
        <w:pStyle w:val="a3"/>
      </w:pPr>
      <w:r>
        <w:t xml:space="preserve">export. The role of government and its fiscal policies played </w:t>
      </w:r>
    </w:p>
    <w:p w:rsidR="0089175B" w:rsidRDefault="0089175B">
      <w:pPr>
        <w:pStyle w:val="a3"/>
      </w:pPr>
      <w:r>
        <w:t xml:space="preserve">an important role in the transformation of the Japanese </w:t>
      </w:r>
    </w:p>
    <w:p w:rsidR="0089175B" w:rsidRDefault="0089175B">
      <w:pPr>
        <w:pStyle w:val="a3"/>
      </w:pPr>
      <w:r>
        <w:t xml:space="preserve">economy through the periods of Meiji restoration, before </w:t>
      </w:r>
    </w:p>
    <w:p w:rsidR="0089175B" w:rsidRDefault="0089175B">
      <w:pPr>
        <w:pStyle w:val="a3"/>
      </w:pPr>
      <w:r>
        <w:t xml:space="preserve">W.W.II and post W.W.II period where taxes respectively </w:t>
      </w:r>
    </w:p>
    <w:p w:rsidR="0089175B" w:rsidRDefault="0089175B">
      <w:pPr>
        <w:pStyle w:val="a3"/>
      </w:pPr>
      <w:r>
        <w:t xml:space="preserve">shifted from land taxes to internal indirect taxes to income / </w:t>
      </w:r>
    </w:p>
    <w:p w:rsidR="0089175B" w:rsidRDefault="0089175B">
      <w:pPr>
        <w:pStyle w:val="a3"/>
      </w:pPr>
      <w:r>
        <w:t xml:space="preserve">direct taxes. (Fig 1) Period of Meiji Restoration During the </w:t>
      </w:r>
    </w:p>
    <w:p w:rsidR="0089175B" w:rsidRDefault="0089175B">
      <w:pPr>
        <w:pStyle w:val="a3"/>
      </w:pPr>
      <w:r>
        <w:t xml:space="preserve">first years of the Meiji reforms, the government had serious </w:t>
      </w:r>
    </w:p>
    <w:p w:rsidR="0089175B" w:rsidRDefault="0089175B">
      <w:pPr>
        <w:pStyle w:val="a3"/>
      </w:pPr>
      <w:r>
        <w:t xml:space="preserve">financial difficulties with tax revenues inadequate for its </w:t>
      </w:r>
    </w:p>
    <w:p w:rsidR="0089175B" w:rsidRDefault="0089175B">
      <w:pPr>
        <w:pStyle w:val="a3"/>
      </w:pPr>
      <w:r>
        <w:t xml:space="preserve">massive commitments. In 1873, land reforms gave tittles to </w:t>
      </w:r>
    </w:p>
    <w:p w:rsidR="0089175B" w:rsidRDefault="0089175B">
      <w:pPr>
        <w:pStyle w:val="a3"/>
      </w:pPr>
      <w:r>
        <w:t xml:space="preserve">landowners and customary tenants, freed the transfer and </w:t>
      </w:r>
    </w:p>
    <w:p w:rsidR="0089175B" w:rsidRDefault="0089175B">
      <w:pPr>
        <w:pStyle w:val="a3"/>
      </w:pPr>
      <w:r>
        <w:t xml:space="preserve">sale of land from feudal restrictions and imposed tax </w:t>
      </w:r>
    </w:p>
    <w:p w:rsidR="0089175B" w:rsidRDefault="0089175B">
      <w:pPr>
        <w:pStyle w:val="a3"/>
      </w:pPr>
      <w:r>
        <w:t xml:space="preserve">obligations equal to 3 per cent (which was lowered to 2.5% </w:t>
      </w:r>
    </w:p>
    <w:p w:rsidR="0089175B" w:rsidRDefault="0089175B">
      <w:pPr>
        <w:pStyle w:val="a3"/>
      </w:pPr>
      <w:r>
        <w:t xml:space="preserve">in 1878) of the value of land. In addition a 30% local surtax </w:t>
      </w:r>
    </w:p>
    <w:p w:rsidR="0089175B" w:rsidRDefault="0089175B">
      <w:pPr>
        <w:pStyle w:val="a3"/>
      </w:pPr>
      <w:r>
        <w:t xml:space="preserve">was imposed on the land taxes. These heavy land taxes were </w:t>
      </w:r>
    </w:p>
    <w:p w:rsidR="0089175B" w:rsidRDefault="0089175B">
      <w:pPr>
        <w:pStyle w:val="a3"/>
      </w:pPr>
      <w:r>
        <w:t xml:space="preserve">used to provide monetary compensations to the old ruling </w:t>
      </w:r>
    </w:p>
    <w:p w:rsidR="0089175B" w:rsidRDefault="0089175B">
      <w:pPr>
        <w:pStyle w:val="a3"/>
      </w:pPr>
      <w:r>
        <w:t xml:space="preserve">class for the termination of their feudal incomes in kind and </w:t>
      </w:r>
    </w:p>
    <w:p w:rsidR="0089175B" w:rsidRDefault="0089175B">
      <w:pPr>
        <w:pStyle w:val="a3"/>
      </w:pPr>
      <w:r>
        <w:t xml:space="preserve">to finance the new administration which introduced new </w:t>
      </w:r>
    </w:p>
    <w:p w:rsidR="0089175B" w:rsidRDefault="0089175B">
      <w:pPr>
        <w:pStyle w:val="a3"/>
      </w:pPr>
      <w:r>
        <w:t xml:space="preserve">education and to support its military. The agricultural sector, </w:t>
      </w:r>
    </w:p>
    <w:p w:rsidR="0089175B" w:rsidRDefault="0089175B">
      <w:pPr>
        <w:pStyle w:val="a3"/>
      </w:pPr>
      <w:r>
        <w:t xml:space="preserve">and in fact the peasants, therefore bore the great bulk of the </w:t>
      </w:r>
    </w:p>
    <w:p w:rsidR="0089175B" w:rsidRDefault="0089175B">
      <w:pPr>
        <w:pStyle w:val="a3"/>
      </w:pPr>
      <w:r>
        <w:t xml:space="preserve">cost to Japan’s modernization. The land taxes contributed to </w:t>
      </w:r>
    </w:p>
    <w:p w:rsidR="0089175B" w:rsidRDefault="0089175B">
      <w:pPr>
        <w:pStyle w:val="a3"/>
      </w:pPr>
      <w:r>
        <w:t xml:space="preserve">over 70% of the central government’s revenue during the first </w:t>
      </w:r>
    </w:p>
    <w:p w:rsidR="0089175B" w:rsidRDefault="0089175B">
      <w:pPr>
        <w:pStyle w:val="a3"/>
      </w:pPr>
      <w:r>
        <w:t xml:space="preserve">decade of the Restoration. Since the capital needs of </w:t>
      </w:r>
    </w:p>
    <w:p w:rsidR="0089175B" w:rsidRDefault="0089175B">
      <w:pPr>
        <w:pStyle w:val="a3"/>
      </w:pPr>
      <w:r>
        <w:t xml:space="preserve">agriculture were small even after the landlords devotion to </w:t>
      </w:r>
    </w:p>
    <w:p w:rsidR="0089175B" w:rsidRDefault="0089175B">
      <w:pPr>
        <w:pStyle w:val="a3"/>
      </w:pPr>
      <w:r>
        <w:t xml:space="preserve">the improvement of agricultural techniques and introduction </w:t>
      </w:r>
    </w:p>
    <w:p w:rsidR="0089175B" w:rsidRDefault="0089175B">
      <w:pPr>
        <w:pStyle w:val="a3"/>
      </w:pPr>
      <w:r>
        <w:t xml:space="preserve">of winter drainage, the increasing savings and surplus of </w:t>
      </w:r>
    </w:p>
    <w:p w:rsidR="0089175B" w:rsidRDefault="0089175B">
      <w:pPr>
        <w:pStyle w:val="a3"/>
      </w:pPr>
      <w:r>
        <w:t xml:space="preserve">landlords were transferred out of the primary sector into </w:t>
      </w:r>
    </w:p>
    <w:p w:rsidR="0089175B" w:rsidRDefault="0089175B">
      <w:pPr>
        <w:pStyle w:val="a3"/>
      </w:pPr>
      <w:r>
        <w:t xml:space="preserve">other sectors. The fiscal system as a whole was heavy in </w:t>
      </w:r>
    </w:p>
    <w:p w:rsidR="0089175B" w:rsidRDefault="0089175B">
      <w:pPr>
        <w:pStyle w:val="a3"/>
      </w:pPr>
      <w:r>
        <w:t xml:space="preserve">absolute terms yet highly regressive. The burden was </w:t>
      </w:r>
    </w:p>
    <w:p w:rsidR="0089175B" w:rsidRDefault="0089175B">
      <w:pPr>
        <w:pStyle w:val="a3"/>
      </w:pPr>
      <w:r>
        <w:t xml:space="preserve">constantly on the agriculture sector, even when </w:t>
      </w:r>
    </w:p>
    <w:p w:rsidR="0089175B" w:rsidRDefault="0089175B">
      <w:pPr>
        <w:pStyle w:val="a3"/>
      </w:pPr>
      <w:r>
        <w:t xml:space="preserve">non-agricultural sectors were growing at a phenomenal rate. </w:t>
      </w:r>
    </w:p>
    <w:p w:rsidR="0089175B" w:rsidRDefault="0089175B">
      <w:pPr>
        <w:pStyle w:val="a3"/>
      </w:pPr>
      <w:r>
        <w:t xml:space="preserve">As seen in Figure 1, under indirect taxes, before the turn of </w:t>
      </w:r>
    </w:p>
    <w:p w:rsidR="0089175B" w:rsidRDefault="0089175B">
      <w:pPr>
        <w:pStyle w:val="a3"/>
      </w:pPr>
      <w:r>
        <w:t xml:space="preserve">the century, the excise taxes played a prominent yet second </w:t>
      </w:r>
    </w:p>
    <w:p w:rsidR="0089175B" w:rsidRDefault="0089175B">
      <w:pPr>
        <w:pStyle w:val="a3"/>
      </w:pPr>
      <w:r>
        <w:t xml:space="preserve">to land taxes at about 20% of the government’s total </w:t>
      </w:r>
    </w:p>
    <w:p w:rsidR="0089175B" w:rsidRDefault="0089175B">
      <w:pPr>
        <w:pStyle w:val="a3"/>
      </w:pPr>
      <w:r>
        <w:t xml:space="preserve">revenue. These included taxes on soya, sugar, textiles and </w:t>
      </w:r>
    </w:p>
    <w:p w:rsidR="0089175B" w:rsidRDefault="0089175B">
      <w:pPr>
        <w:pStyle w:val="a3"/>
      </w:pPr>
      <w:r>
        <w:t xml:space="preserve">government monopoly profits in tobacco, camphor and salt. </w:t>
      </w:r>
    </w:p>
    <w:p w:rsidR="0089175B" w:rsidRDefault="0089175B">
      <w:pPr>
        <w:pStyle w:val="a3"/>
      </w:pPr>
      <w:r>
        <w:t xml:space="preserve">The combined effect of the land taxes and consumption </w:t>
      </w:r>
    </w:p>
    <w:p w:rsidR="0089175B" w:rsidRDefault="0089175B">
      <w:pPr>
        <w:pStyle w:val="a3"/>
      </w:pPr>
      <w:r>
        <w:t xml:space="preserve">taxes was heavy taxes on both peasant and consumer and a </w:t>
      </w:r>
    </w:p>
    <w:p w:rsidR="0089175B" w:rsidRDefault="0089175B">
      <w:pPr>
        <w:pStyle w:val="a3"/>
      </w:pPr>
      <w:r>
        <w:t xml:space="preserve">lighter burden for the landlord and industrial-merchant </w:t>
      </w:r>
    </w:p>
    <w:p w:rsidR="0089175B" w:rsidRDefault="0089175B">
      <w:pPr>
        <w:pStyle w:val="a3"/>
      </w:pPr>
      <w:r>
        <w:t xml:space="preserve">classes. The income tax did not appear until 1887 and the </w:t>
      </w:r>
    </w:p>
    <w:p w:rsidR="0089175B" w:rsidRDefault="0089175B">
      <w:pPr>
        <w:pStyle w:val="a3"/>
      </w:pPr>
      <w:r>
        <w:t xml:space="preserve">business tax which was the corporate tax did not come into </w:t>
      </w:r>
    </w:p>
    <w:p w:rsidR="0089175B" w:rsidRDefault="0089175B">
      <w:pPr>
        <w:pStyle w:val="a3"/>
      </w:pPr>
      <w:r>
        <w:t xml:space="preserve">effect until 1896 and at a low flat rate of 3%. The result was </w:t>
      </w:r>
    </w:p>
    <w:p w:rsidR="0089175B" w:rsidRDefault="0089175B">
      <w:pPr>
        <w:pStyle w:val="a3"/>
      </w:pPr>
      <w:r>
        <w:t xml:space="preserve">the subsidizing of the manufacturing and service sector at the </w:t>
      </w:r>
    </w:p>
    <w:p w:rsidR="0089175B" w:rsidRDefault="0089175B">
      <w:pPr>
        <w:pStyle w:val="a3"/>
      </w:pPr>
      <w:r>
        <w:t xml:space="preserve">expense of the primary sector. To strengthen the incentives </w:t>
      </w:r>
    </w:p>
    <w:p w:rsidR="0089175B" w:rsidRDefault="0089175B">
      <w:pPr>
        <w:pStyle w:val="a3"/>
      </w:pPr>
      <w:r>
        <w:t xml:space="preserve">for reinvestment and accumulation of productive wealth was </w:t>
      </w:r>
    </w:p>
    <w:p w:rsidR="0089175B" w:rsidRDefault="0089175B">
      <w:pPr>
        <w:pStyle w:val="a3"/>
      </w:pPr>
      <w:r>
        <w:t xml:space="preserve">strengthened by the absence of inheritance and real estate </w:t>
      </w:r>
    </w:p>
    <w:p w:rsidR="0089175B" w:rsidRDefault="0089175B">
      <w:pPr>
        <w:pStyle w:val="a3"/>
      </w:pPr>
      <w:r>
        <w:t xml:space="preserve">taxes before 1905 and a relatively low rate thereafter. The </w:t>
      </w:r>
    </w:p>
    <w:p w:rsidR="0089175B" w:rsidRDefault="0089175B">
      <w:pPr>
        <w:pStyle w:val="a3"/>
      </w:pPr>
      <w:r>
        <w:t xml:space="preserve">role of the family and the firm that existed also as a closely </w:t>
      </w:r>
    </w:p>
    <w:p w:rsidR="0089175B" w:rsidRDefault="0089175B">
      <w:pPr>
        <w:pStyle w:val="a3"/>
      </w:pPr>
      <w:r>
        <w:t xml:space="preserve">bound unit also made the saving, transferring form generation </w:t>
      </w:r>
    </w:p>
    <w:p w:rsidR="0089175B" w:rsidRDefault="0089175B">
      <w:pPr>
        <w:pStyle w:val="a3"/>
      </w:pPr>
      <w:r>
        <w:t xml:space="preserve">to generation and development favorable. Therefore, the </w:t>
      </w:r>
    </w:p>
    <w:p w:rsidR="0089175B" w:rsidRDefault="0089175B">
      <w:pPr>
        <w:pStyle w:val="a3"/>
      </w:pPr>
      <w:r>
        <w:t xml:space="preserve">Zaibatsus, the conglomerate oligopolies could charge </w:t>
      </w:r>
    </w:p>
    <w:p w:rsidR="0089175B" w:rsidRDefault="0089175B">
      <w:pPr>
        <w:pStyle w:val="a3"/>
      </w:pPr>
      <w:r>
        <w:t xml:space="preserve">monopoly prices and concentrate on exports. At this time, </w:t>
      </w:r>
    </w:p>
    <w:p w:rsidR="0089175B" w:rsidRDefault="0089175B">
      <w:pPr>
        <w:pStyle w:val="a3"/>
      </w:pPr>
      <w:r>
        <w:t xml:space="preserve">between the 1870-1900, there was the traditional export </w:t>
      </w:r>
    </w:p>
    <w:p w:rsidR="0089175B" w:rsidRDefault="0089175B">
      <w:pPr>
        <w:pStyle w:val="a3"/>
      </w:pPr>
      <w:r>
        <w:t xml:space="preserve">expansion of silk and other produces, coupled with mild </w:t>
      </w:r>
    </w:p>
    <w:p w:rsidR="0089175B" w:rsidRDefault="0089175B">
      <w:pPr>
        <w:pStyle w:val="a3"/>
      </w:pPr>
      <w:r>
        <w:t xml:space="preserve">primary import substitution. Tariffs and revenue on foreign </w:t>
      </w:r>
    </w:p>
    <w:p w:rsidR="0089175B" w:rsidRDefault="0089175B">
      <w:pPr>
        <w:pStyle w:val="a3"/>
      </w:pPr>
      <w:r>
        <w:t xml:space="preserve">trade were also low at the time due to the fact that the </w:t>
      </w:r>
    </w:p>
    <w:p w:rsidR="0089175B" w:rsidRDefault="0089175B">
      <w:pPr>
        <w:pStyle w:val="a3"/>
      </w:pPr>
      <w:r>
        <w:t xml:space="preserve">Japanese government was under the influence of foreign </w:t>
      </w:r>
    </w:p>
    <w:p w:rsidR="0089175B" w:rsidRDefault="0089175B">
      <w:pPr>
        <w:pStyle w:val="a3"/>
      </w:pPr>
      <w:r>
        <w:t xml:space="preserve">countries and autonomy of tariffs was not until 1899. </w:t>
      </w:r>
    </w:p>
    <w:p w:rsidR="0089175B" w:rsidRDefault="0089175B">
      <w:pPr>
        <w:pStyle w:val="a3"/>
      </w:pPr>
      <w:r>
        <w:t xml:space="preserve">However, this tradition had little change even after the </w:t>
      </w:r>
    </w:p>
    <w:p w:rsidR="0089175B" w:rsidRDefault="0089175B">
      <w:pPr>
        <w:pStyle w:val="a3"/>
      </w:pPr>
      <w:r>
        <w:t xml:space="preserve">gradual regaining of autonomy. This was a very different </w:t>
      </w:r>
    </w:p>
    <w:p w:rsidR="0089175B" w:rsidRDefault="0089175B">
      <w:pPr>
        <w:pStyle w:val="a3"/>
      </w:pPr>
      <w:r>
        <w:t xml:space="preserve">from the path followed by other developing countries which </w:t>
      </w:r>
    </w:p>
    <w:p w:rsidR="0089175B" w:rsidRDefault="0089175B">
      <w:pPr>
        <w:pStyle w:val="a3"/>
      </w:pPr>
      <w:r>
        <w:t xml:space="preserve">usually place heavy taxes on trade because they are the </w:t>
      </w:r>
    </w:p>
    <w:p w:rsidR="0089175B" w:rsidRDefault="0089175B">
      <w:pPr>
        <w:pStyle w:val="a3"/>
      </w:pPr>
      <w:r>
        <w:t xml:space="preserve">simplest and easiest form of taxation. Japan, by not following </w:t>
      </w:r>
    </w:p>
    <w:p w:rsidR="0089175B" w:rsidRDefault="0089175B">
      <w:pPr>
        <w:pStyle w:val="a3"/>
      </w:pPr>
      <w:r>
        <w:t xml:space="preserve">the easy path and concentrating on export substitution and </w:t>
      </w:r>
    </w:p>
    <w:p w:rsidR="0089175B" w:rsidRDefault="0089175B">
      <w:pPr>
        <w:pStyle w:val="a3"/>
      </w:pPr>
      <w:r>
        <w:t xml:space="preserve">land taxes for internal revenue creating a thriving export of </w:t>
      </w:r>
    </w:p>
    <w:p w:rsidR="0089175B" w:rsidRDefault="0089175B">
      <w:pPr>
        <w:pStyle w:val="a3"/>
      </w:pPr>
      <w:r>
        <w:t xml:space="preserve">primary goods before the 1920s. Period before W.W.II The </w:t>
      </w:r>
    </w:p>
    <w:p w:rsidR="0089175B" w:rsidRDefault="0089175B">
      <w:pPr>
        <w:pStyle w:val="a3"/>
      </w:pPr>
      <w:r>
        <w:t xml:space="preserve">era of the land taxes ended in 1908 and was followed by </w:t>
      </w:r>
    </w:p>
    <w:p w:rsidR="0089175B" w:rsidRDefault="0089175B">
      <w:pPr>
        <w:pStyle w:val="a3"/>
      </w:pPr>
      <w:r>
        <w:t xml:space="preserve">indirect taxes, mainly on alcoholic beverages and tobacco. It </w:t>
      </w:r>
    </w:p>
    <w:p w:rsidR="0089175B" w:rsidRDefault="0089175B">
      <w:pPr>
        <w:pStyle w:val="a3"/>
      </w:pPr>
      <w:r>
        <w:t xml:space="preserve">was not until 1935 that income taxes on individuals and </w:t>
      </w:r>
    </w:p>
    <w:p w:rsidR="0089175B" w:rsidRDefault="0089175B">
      <w:pPr>
        <w:pStyle w:val="a3"/>
      </w:pPr>
      <w:r>
        <w:t xml:space="preserve">corporations became the most important source of total </w:t>
      </w:r>
    </w:p>
    <w:p w:rsidR="0089175B" w:rsidRDefault="0089175B">
      <w:pPr>
        <w:pStyle w:val="a3"/>
      </w:pPr>
      <w:r>
        <w:t xml:space="preserve">revenues. The modern tax form only took form in the 1940 </w:t>
      </w:r>
    </w:p>
    <w:p w:rsidR="0089175B" w:rsidRDefault="0089175B">
      <w:pPr>
        <w:pStyle w:val="a3"/>
      </w:pPr>
      <w:r>
        <w:t xml:space="preserve">to prepare for the wartime economy, the whole tax system </w:t>
      </w:r>
    </w:p>
    <w:p w:rsidR="0089175B" w:rsidRDefault="0089175B">
      <w:pPr>
        <w:pStyle w:val="a3"/>
      </w:pPr>
      <w:r>
        <w:t xml:space="preserve">was thoroughly overhauled to base on direct taxes. The </w:t>
      </w:r>
    </w:p>
    <w:p w:rsidR="0089175B" w:rsidRDefault="0089175B">
      <w:pPr>
        <w:pStyle w:val="a3"/>
      </w:pPr>
      <w:r>
        <w:t xml:space="preserve">individual tax was a scheduler tax, under which different </w:t>
      </w:r>
    </w:p>
    <w:p w:rsidR="0089175B" w:rsidRDefault="0089175B">
      <w:pPr>
        <w:pStyle w:val="a3"/>
      </w:pPr>
      <w:r>
        <w:t xml:space="preserve">sources of income were levied by different tax rates. It was </w:t>
      </w:r>
    </w:p>
    <w:p w:rsidR="0089175B" w:rsidRDefault="0089175B">
      <w:pPr>
        <w:pStyle w:val="a3"/>
      </w:pPr>
      <w:r>
        <w:t xml:space="preserve">supplemented by a progressive comprehensive tax which </w:t>
      </w:r>
    </w:p>
    <w:p w:rsidR="0089175B" w:rsidRDefault="0089175B">
      <w:pPr>
        <w:pStyle w:val="a3"/>
      </w:pPr>
      <w:r>
        <w:t xml:space="preserve">applied to an individual’s aggregated income above a specific </w:t>
      </w:r>
    </w:p>
    <w:p w:rsidR="0089175B" w:rsidRDefault="0089175B">
      <w:pPr>
        <w:pStyle w:val="a3"/>
      </w:pPr>
      <w:r>
        <w:t xml:space="preserve">amount. On the other hand, the corporate income tax was </w:t>
      </w:r>
    </w:p>
    <w:p w:rsidR="0089175B" w:rsidRDefault="0089175B">
      <w:pPr>
        <w:pStyle w:val="a3"/>
      </w:pPr>
      <w:r>
        <w:t xml:space="preserve">imposed on corporate income at a flat rate of 18%. The </w:t>
      </w:r>
    </w:p>
    <w:p w:rsidR="0089175B" w:rsidRDefault="0089175B">
      <w:pPr>
        <w:pStyle w:val="a3"/>
      </w:pPr>
      <w:r>
        <w:t xml:space="preserve">commodity tax was introduced in 1937 mainly to collect </w:t>
      </w:r>
    </w:p>
    <w:p w:rsidR="0089175B" w:rsidRDefault="0089175B">
      <w:pPr>
        <w:pStyle w:val="a3"/>
      </w:pPr>
      <w:r>
        <w:t xml:space="preserve">revenue for wartime expenses, and the tax on alcoholic </w:t>
      </w:r>
    </w:p>
    <w:p w:rsidR="0089175B" w:rsidRDefault="0089175B">
      <w:pPr>
        <w:pStyle w:val="a3"/>
      </w:pPr>
      <w:r>
        <w:t xml:space="preserve">beverage was also simplified in 1940. The relative share of </w:t>
      </w:r>
    </w:p>
    <w:p w:rsidR="0089175B" w:rsidRDefault="0089175B">
      <w:pPr>
        <w:pStyle w:val="a3"/>
      </w:pPr>
      <w:r>
        <w:t xml:space="preserve">indirect taxes fell as a result of the tax reforms. The 1940 </w:t>
      </w:r>
    </w:p>
    <w:p w:rsidR="0089175B" w:rsidRDefault="0089175B">
      <w:pPr>
        <w:pStyle w:val="a3"/>
      </w:pPr>
      <w:r>
        <w:t xml:space="preserve">reform also separated the personal income tax from </w:t>
      </w:r>
    </w:p>
    <w:p w:rsidR="0089175B" w:rsidRDefault="0089175B">
      <w:pPr>
        <w:pStyle w:val="a3"/>
      </w:pPr>
      <w:r>
        <w:t xml:space="preserve">corporate income tax. This period saw the rise of the power </w:t>
      </w:r>
    </w:p>
    <w:p w:rsidR="0089175B" w:rsidRDefault="0089175B">
      <w:pPr>
        <w:pStyle w:val="a3"/>
      </w:pPr>
      <w:r>
        <w:t xml:space="preserve">of the military in the government and influence after the </w:t>
      </w:r>
    </w:p>
    <w:p w:rsidR="0089175B" w:rsidRDefault="0089175B">
      <w:pPr>
        <w:pStyle w:val="a3"/>
      </w:pPr>
      <w:r>
        <w:t xml:space="preserve">winning wars of the Sino-Japaneses and Russia-Japanese </w:t>
      </w:r>
    </w:p>
    <w:p w:rsidR="0089175B" w:rsidRDefault="0089175B">
      <w:pPr>
        <w:pStyle w:val="a3"/>
      </w:pPr>
      <w:r>
        <w:t xml:space="preserve">earlier in the century and the ailing and corruption of the </w:t>
      </w:r>
    </w:p>
    <w:p w:rsidR="0089175B" w:rsidRDefault="0089175B">
      <w:pPr>
        <w:pStyle w:val="a3"/>
      </w:pPr>
      <w:r>
        <w:t xml:space="preserve">civilian government. The government was engaged in </w:t>
      </w:r>
    </w:p>
    <w:p w:rsidR="0089175B" w:rsidRDefault="0089175B">
      <w:pPr>
        <w:pStyle w:val="a3"/>
      </w:pPr>
      <w:r>
        <w:t xml:space="preserve">continuous military activities and was penalized with </w:t>
      </w:r>
    </w:p>
    <w:p w:rsidR="0089175B" w:rsidRDefault="0089175B">
      <w:pPr>
        <w:pStyle w:val="a3"/>
      </w:pPr>
      <w:r>
        <w:t xml:space="preserve">increased tariffs. However, due to expansion of its own </w:t>
      </w:r>
    </w:p>
    <w:p w:rsidR="0089175B" w:rsidRDefault="0089175B">
      <w:pPr>
        <w:pStyle w:val="a3"/>
      </w:pPr>
      <w:r>
        <w:t xml:space="preserve">empire and influence which included Taiwan and Korea, </w:t>
      </w:r>
    </w:p>
    <w:p w:rsidR="0089175B" w:rsidRDefault="0089175B">
      <w:pPr>
        <w:pStyle w:val="a3"/>
      </w:pPr>
      <w:r>
        <w:t xml:space="preserve">export suffered little and actually had a 70% increase in </w:t>
      </w:r>
    </w:p>
    <w:p w:rsidR="0089175B" w:rsidRDefault="0089175B">
      <w:pPr>
        <w:pStyle w:val="a3"/>
      </w:pPr>
      <w:r>
        <w:t xml:space="preserve">volume between 1929 and 1937. This period also saw </w:t>
      </w:r>
    </w:p>
    <w:p w:rsidR="0089175B" w:rsidRDefault="0089175B">
      <w:pPr>
        <w:pStyle w:val="a3"/>
      </w:pPr>
      <w:r>
        <w:t xml:space="preserve">heavy taxes and direct investment of government in industries </w:t>
      </w:r>
    </w:p>
    <w:p w:rsidR="0089175B" w:rsidRDefault="0089175B">
      <w:pPr>
        <w:pStyle w:val="a3"/>
      </w:pPr>
      <w:r>
        <w:t xml:space="preserve">resulting in rapid growth of war related industries. This </w:t>
      </w:r>
    </w:p>
    <w:p w:rsidR="0089175B" w:rsidRDefault="0089175B">
      <w:pPr>
        <w:pStyle w:val="a3"/>
      </w:pPr>
      <w:r>
        <w:t xml:space="preserve">period ended with the GNP declining from 1939 and 1944. </w:t>
      </w:r>
    </w:p>
    <w:p w:rsidR="0089175B" w:rsidRDefault="0089175B">
      <w:pPr>
        <w:pStyle w:val="a3"/>
      </w:pPr>
      <w:r>
        <w:t xml:space="preserve">The tax system became the tool for direct financing in this </w:t>
      </w:r>
    </w:p>
    <w:p w:rsidR="0089175B" w:rsidRDefault="0089175B">
      <w:pPr>
        <w:pStyle w:val="a3"/>
      </w:pPr>
      <w:r>
        <w:t xml:space="preserve">period. The military drove the economy and accounted for </w:t>
      </w:r>
    </w:p>
    <w:p w:rsidR="0089175B" w:rsidRDefault="0089175B">
      <w:pPr>
        <w:pStyle w:val="a3"/>
      </w:pPr>
      <w:r>
        <w:t xml:space="preserve">27.98% of GNP by the second world war which could be </w:t>
      </w:r>
    </w:p>
    <w:p w:rsidR="0089175B" w:rsidRDefault="0089175B">
      <w:pPr>
        <w:pStyle w:val="a3"/>
      </w:pPr>
      <w:r>
        <w:t xml:space="preserve">said as the grand continuation of the feudal Tokugawa </w:t>
      </w:r>
    </w:p>
    <w:p w:rsidR="0089175B" w:rsidRDefault="0089175B">
      <w:pPr>
        <w:pStyle w:val="a3"/>
      </w:pPr>
      <w:r>
        <w:t xml:space="preserve">Shogunate military expansion policies. Post W.W.II With the </w:t>
      </w:r>
    </w:p>
    <w:p w:rsidR="0089175B" w:rsidRDefault="0089175B">
      <w:pPr>
        <w:pStyle w:val="a3"/>
      </w:pPr>
      <w:r>
        <w:t xml:space="preserve">occupation forces lead by the United States taking over the </w:t>
      </w:r>
    </w:p>
    <w:p w:rsidR="0089175B" w:rsidRDefault="0089175B">
      <w:pPr>
        <w:pStyle w:val="a3"/>
      </w:pPr>
      <w:r>
        <w:t xml:space="preserve">government, reforms were held on all aspects of the </w:t>
      </w:r>
    </w:p>
    <w:p w:rsidR="0089175B" w:rsidRDefault="0089175B">
      <w:pPr>
        <w:pStyle w:val="a3"/>
      </w:pPr>
      <w:r>
        <w:t xml:space="preserve">government. Immediately after the war, the scheduler tax on </w:t>
      </w:r>
    </w:p>
    <w:p w:rsidR="0089175B" w:rsidRDefault="0089175B">
      <w:pPr>
        <w:pStyle w:val="a3"/>
      </w:pPr>
      <w:r>
        <w:t xml:space="preserve">individual income was replaced by a unified tax on an </w:t>
      </w:r>
    </w:p>
    <w:p w:rsidR="0089175B" w:rsidRDefault="0089175B">
      <w:pPr>
        <w:pStyle w:val="a3"/>
      </w:pPr>
      <w:r>
        <w:t xml:space="preserve">aggregate basis with graduated tax rates. In order to collect </w:t>
      </w:r>
    </w:p>
    <w:p w:rsidR="0089175B" w:rsidRDefault="0089175B">
      <w:pPr>
        <w:pStyle w:val="a3"/>
      </w:pPr>
      <w:r>
        <w:t xml:space="preserve">necessary revenues, a 1% turnover tax was levied on the </w:t>
      </w:r>
    </w:p>
    <w:p w:rsidR="0089175B" w:rsidRDefault="0089175B">
      <w:pPr>
        <w:pStyle w:val="a3"/>
      </w:pPr>
      <w:r>
        <w:t xml:space="preserve">basis of the sales amount at every stage of transaction. As </w:t>
      </w:r>
    </w:p>
    <w:p w:rsidR="0089175B" w:rsidRDefault="0089175B">
      <w:pPr>
        <w:pStyle w:val="a3"/>
      </w:pPr>
      <w:r>
        <w:t xml:space="preserve">for the long term tax system design, it was also based on the </w:t>
      </w:r>
    </w:p>
    <w:p w:rsidR="0089175B" w:rsidRDefault="0089175B">
      <w:pPr>
        <w:pStyle w:val="a3"/>
      </w:pPr>
      <w:r>
        <w:t xml:space="preserve">US system but was also an experimental ground for the </w:t>
      </w:r>
    </w:p>
    <w:p w:rsidR="0089175B" w:rsidRDefault="0089175B">
      <w:pPr>
        <w:pStyle w:val="a3"/>
      </w:pPr>
      <w:r>
        <w:t xml:space="preserve">Shoup Mission which was a pioneer in many aspects of the </w:t>
      </w:r>
    </w:p>
    <w:p w:rsidR="0089175B" w:rsidRDefault="0089175B">
      <w:pPr>
        <w:pStyle w:val="a3"/>
      </w:pPr>
      <w:r>
        <w:t xml:space="preserve">direct tax. The Shoup reform in 1949 was not the first </w:t>
      </w:r>
    </w:p>
    <w:p w:rsidR="0089175B" w:rsidRDefault="0089175B">
      <w:pPr>
        <w:pStyle w:val="a3"/>
      </w:pPr>
      <w:r>
        <w:t xml:space="preserve">reform after the war to the chaotic after-war tax system, but </w:t>
      </w:r>
    </w:p>
    <w:p w:rsidR="0089175B" w:rsidRDefault="0089175B">
      <w:pPr>
        <w:pStyle w:val="a3"/>
      </w:pPr>
      <w:r>
        <w:t xml:space="preserve">it has had the most lasting effect on the development of the </w:t>
      </w:r>
    </w:p>
    <w:p w:rsidR="0089175B" w:rsidRDefault="0089175B">
      <w:pPr>
        <w:pStyle w:val="a3"/>
      </w:pPr>
      <w:r>
        <w:t xml:space="preserve">Japanese economy. The Shops Report tried to build a </w:t>
      </w:r>
    </w:p>
    <w:p w:rsidR="0089175B" w:rsidRDefault="0089175B">
      <w:pPr>
        <w:pStyle w:val="a3"/>
      </w:pPr>
      <w:r>
        <w:t xml:space="preserve">progressive direct tax based tax system with local autonomy </w:t>
      </w:r>
    </w:p>
    <w:p w:rsidR="0089175B" w:rsidRDefault="0089175B">
      <w:pPr>
        <w:pStyle w:val="a3"/>
      </w:pPr>
      <w:r>
        <w:t xml:space="preserve">and simplicity that would be permanent and stable. Indirect </w:t>
      </w:r>
    </w:p>
    <w:p w:rsidR="0089175B" w:rsidRDefault="0089175B">
      <w:pPr>
        <w:pStyle w:val="a3"/>
      </w:pPr>
      <w:r>
        <w:t xml:space="preserve">taxes were not recommended due to the inequality among </w:t>
      </w:r>
    </w:p>
    <w:p w:rsidR="0089175B" w:rsidRDefault="0089175B">
      <w:pPr>
        <w:pStyle w:val="a3"/>
      </w:pPr>
      <w:r>
        <w:t xml:space="preserve">the tax payers, dull the sense of civic responsibility and make </w:t>
      </w:r>
    </w:p>
    <w:p w:rsidR="0089175B" w:rsidRDefault="0089175B">
      <w:pPr>
        <w:pStyle w:val="a3"/>
      </w:pPr>
      <w:r>
        <w:t xml:space="preserve">local governments uneasy. However, the Japanese </w:t>
      </w:r>
    </w:p>
    <w:p w:rsidR="0089175B" w:rsidRDefault="0089175B">
      <w:pPr>
        <w:pStyle w:val="a3"/>
      </w:pPr>
      <w:r>
        <w:t xml:space="preserve">government regained autonomy during the Korean war and </w:t>
      </w:r>
    </w:p>
    <w:p w:rsidR="0089175B" w:rsidRDefault="0089175B">
      <w:pPr>
        <w:pStyle w:val="a3"/>
      </w:pPr>
      <w:r>
        <w:t xml:space="preserve">made modifications such as the resuming taxation at the </w:t>
      </w:r>
    </w:p>
    <w:p w:rsidR="0089175B" w:rsidRDefault="0089175B">
      <w:pPr>
        <w:pStyle w:val="a3"/>
      </w:pPr>
      <w:r>
        <w:t xml:space="preserve">national level and sacrificing equity which Shops put at the </w:t>
      </w:r>
    </w:p>
    <w:p w:rsidR="0089175B" w:rsidRDefault="0089175B">
      <w:pPr>
        <w:pStyle w:val="a3"/>
      </w:pPr>
      <w:r>
        <w:t xml:space="preserve">utmost priority for convenience of efficiency and </w:t>
      </w:r>
    </w:p>
    <w:p w:rsidR="0089175B" w:rsidRDefault="0089175B">
      <w:pPr>
        <w:pStyle w:val="a3"/>
      </w:pPr>
      <w:r>
        <w:t xml:space="preserve">administration. The burden on firms, especially big business </w:t>
      </w:r>
    </w:p>
    <w:p w:rsidR="0089175B" w:rsidRDefault="0089175B">
      <w:pPr>
        <w:pStyle w:val="a3"/>
      </w:pPr>
      <w:r>
        <w:t xml:space="preserve">was lowered. This was to give priority to the restoration of </w:t>
      </w:r>
    </w:p>
    <w:p w:rsidR="0089175B" w:rsidRDefault="0089175B">
      <w:pPr>
        <w:pStyle w:val="a3"/>
      </w:pPr>
      <w:r>
        <w:t xml:space="preserve">the postwar economy and the promotion of capital </w:t>
      </w:r>
    </w:p>
    <w:p w:rsidR="0089175B" w:rsidRDefault="0089175B">
      <w:pPr>
        <w:pStyle w:val="a3"/>
      </w:pPr>
      <w:r>
        <w:t xml:space="preserve">accumulation. Capital gains tax was abolished, under the </w:t>
      </w:r>
    </w:p>
    <w:p w:rsidR="0089175B" w:rsidRDefault="0089175B">
      <w:pPr>
        <w:pStyle w:val="a3"/>
      </w:pPr>
      <w:r>
        <w:t xml:space="preserve">missions guidelines and this had a effect of the promotion of </w:t>
      </w:r>
    </w:p>
    <w:p w:rsidR="0089175B" w:rsidRDefault="0089175B">
      <w:pPr>
        <w:pStyle w:val="a3"/>
      </w:pPr>
      <w:r>
        <w:t xml:space="preserve">capital accumulation as a national goal. Although partially </w:t>
      </w:r>
    </w:p>
    <w:p w:rsidR="0089175B" w:rsidRDefault="0089175B">
      <w:pPr>
        <w:pStyle w:val="a3"/>
      </w:pPr>
      <w:r>
        <w:t xml:space="preserve">successful, the Shoup plan broke away from the military </w:t>
      </w:r>
    </w:p>
    <w:p w:rsidR="0089175B" w:rsidRDefault="0089175B">
      <w:pPr>
        <w:pStyle w:val="a3"/>
      </w:pPr>
      <w:r>
        <w:t xml:space="preserve">roots of the Japanese tax system and engaged in a </w:t>
      </w:r>
    </w:p>
    <w:p w:rsidR="0089175B" w:rsidRDefault="0089175B">
      <w:pPr>
        <w:pStyle w:val="a3"/>
      </w:pPr>
      <w:r>
        <w:t xml:space="preserve">responsive tax system which was in touch with the economy. </w:t>
      </w:r>
    </w:p>
    <w:p w:rsidR="0089175B" w:rsidRDefault="0089175B">
      <w:pPr>
        <w:pStyle w:val="a3"/>
      </w:pPr>
      <w:r>
        <w:t xml:space="preserve">The four major taxes, income, corporate, accession and </w:t>
      </w:r>
    </w:p>
    <w:p w:rsidR="0089175B" w:rsidRDefault="0089175B">
      <w:pPr>
        <w:pStyle w:val="a3"/>
      </w:pPr>
      <w:r>
        <w:t xml:space="preserve">consumption taxes all varied to different degrees from the </w:t>
      </w:r>
    </w:p>
    <w:p w:rsidR="0089175B" w:rsidRDefault="0089175B">
      <w:pPr>
        <w:pStyle w:val="a3"/>
      </w:pPr>
      <w:r>
        <w:t xml:space="preserve">Shops Mission. However, the four taxes have been </w:t>
      </w:r>
    </w:p>
    <w:p w:rsidR="0089175B" w:rsidRDefault="0089175B">
      <w:pPr>
        <w:pStyle w:val="a3"/>
      </w:pPr>
      <w:r>
        <w:t xml:space="preserve">remarkably stable in structure since 1950. The global income </w:t>
      </w:r>
    </w:p>
    <w:p w:rsidR="0089175B" w:rsidRDefault="0089175B">
      <w:pPr>
        <w:pStyle w:val="a3"/>
      </w:pPr>
      <w:r>
        <w:t xml:space="preserve">tax system proposed by Shops was modified to a </w:t>
      </w:r>
    </w:p>
    <w:p w:rsidR="0089175B" w:rsidRDefault="0089175B">
      <w:pPr>
        <w:pStyle w:val="a3"/>
      </w:pPr>
      <w:r>
        <w:t xml:space="preserve">combination of a comprehensive tax and a scheduler tax. </w:t>
      </w:r>
    </w:p>
    <w:p w:rsidR="0089175B" w:rsidRDefault="0089175B">
      <w:pPr>
        <w:pStyle w:val="a3"/>
      </w:pPr>
      <w:r>
        <w:t xml:space="preserve">Instead of aggregating most incomes with progressive tax </w:t>
      </w:r>
    </w:p>
    <w:p w:rsidR="0089175B" w:rsidRDefault="0089175B">
      <w:pPr>
        <w:pStyle w:val="a3"/>
      </w:pPr>
      <w:r>
        <w:t xml:space="preserve">rates, some incomes such as capital gains or interest income </w:t>
      </w:r>
    </w:p>
    <w:p w:rsidR="0089175B" w:rsidRDefault="0089175B">
      <w:pPr>
        <w:pStyle w:val="a3"/>
      </w:pPr>
      <w:r>
        <w:t xml:space="preserve">were now subject to income taxation or were taxed at </w:t>
      </w:r>
    </w:p>
    <w:p w:rsidR="0089175B" w:rsidRDefault="0089175B">
      <w:pPr>
        <w:pStyle w:val="a3"/>
      </w:pPr>
      <w:r>
        <w:t xml:space="preserve">reduced flat rates, separate from other incomes. These tax </w:t>
      </w:r>
    </w:p>
    <w:p w:rsidR="0089175B" w:rsidRDefault="0089175B">
      <w:pPr>
        <w:pStyle w:val="a3"/>
      </w:pPr>
      <w:r>
        <w:t xml:space="preserve">concessions were intended to stimulate savings and income </w:t>
      </w:r>
    </w:p>
    <w:p w:rsidR="0089175B" w:rsidRDefault="0089175B">
      <w:pPr>
        <w:pStyle w:val="a3"/>
      </w:pPr>
      <w:r>
        <w:t xml:space="preserve">and to improve the welfare level among specific taxpayers. </w:t>
      </w:r>
    </w:p>
    <w:p w:rsidR="0089175B" w:rsidRDefault="0089175B">
      <w:pPr>
        <w:pStyle w:val="a3"/>
      </w:pPr>
      <w:r>
        <w:t xml:space="preserve">As for corporate income taxes, a split-rate system rather </w:t>
      </w:r>
    </w:p>
    <w:p w:rsidR="0089175B" w:rsidRDefault="0089175B">
      <w:pPr>
        <w:pStyle w:val="a3"/>
      </w:pPr>
      <w:r>
        <w:t xml:space="preserve">than a uniform one in which a single rate is imposed on a </w:t>
      </w:r>
    </w:p>
    <w:p w:rsidR="0089175B" w:rsidRDefault="0089175B">
      <w:pPr>
        <w:pStyle w:val="a3"/>
      </w:pPr>
      <w:r>
        <w:t xml:space="preserve">whole corporate income. This was similar to the one used in </w:t>
      </w:r>
    </w:p>
    <w:p w:rsidR="0089175B" w:rsidRDefault="0089175B">
      <w:pPr>
        <w:pStyle w:val="a3"/>
      </w:pPr>
      <w:r>
        <w:t xml:space="preserve">West Germany in which retained profits and dividends were </w:t>
      </w:r>
    </w:p>
    <w:p w:rsidR="0089175B" w:rsidRDefault="0089175B">
      <w:pPr>
        <w:pStyle w:val="a3"/>
      </w:pPr>
      <w:r>
        <w:t xml:space="preserve">taxed at different rates. Numerous tax measures have made </w:t>
      </w:r>
    </w:p>
    <w:p w:rsidR="0089175B" w:rsidRDefault="0089175B">
      <w:pPr>
        <w:pStyle w:val="a3"/>
      </w:pPr>
      <w:r>
        <w:t xml:space="preserve">the corporate income tax extraordinarily complicated. As for </w:t>
      </w:r>
    </w:p>
    <w:p w:rsidR="0089175B" w:rsidRDefault="0089175B">
      <w:pPr>
        <w:pStyle w:val="a3"/>
      </w:pPr>
      <w:r>
        <w:t xml:space="preserve">the accession tax on transfer of wealth proposed by Shops </w:t>
      </w:r>
    </w:p>
    <w:p w:rsidR="0089175B" w:rsidRDefault="0089175B">
      <w:pPr>
        <w:pStyle w:val="a3"/>
      </w:pPr>
      <w:r>
        <w:t xml:space="preserve">Mission was replaced by a combination of inheritance and </w:t>
      </w:r>
    </w:p>
    <w:p w:rsidR="0089175B" w:rsidRDefault="0089175B">
      <w:pPr>
        <w:pStyle w:val="a3"/>
      </w:pPr>
      <w:r>
        <w:t xml:space="preserve">gift taxes. Consumption taxes, in contrast to the general </w:t>
      </w:r>
    </w:p>
    <w:p w:rsidR="0089175B" w:rsidRDefault="0089175B">
      <w:pPr>
        <w:pStyle w:val="a3"/>
      </w:pPr>
      <w:r>
        <w:t xml:space="preserve">modification of direct taxes remained unchanged since the </w:t>
      </w:r>
    </w:p>
    <w:p w:rsidR="0089175B" w:rsidRDefault="0089175B">
      <w:pPr>
        <w:pStyle w:val="a3"/>
      </w:pPr>
      <w:r>
        <w:t xml:space="preserve">Shops Mission and there has been no general consumption </w:t>
      </w:r>
    </w:p>
    <w:p w:rsidR="0089175B" w:rsidRDefault="0089175B">
      <w:pPr>
        <w:pStyle w:val="a3"/>
      </w:pPr>
      <w:r>
        <w:t xml:space="preserve">tax in Japan until April 1989. Therefore, Japan depends its </w:t>
      </w:r>
    </w:p>
    <w:p w:rsidR="0089175B" w:rsidRDefault="0089175B">
      <w:pPr>
        <w:pStyle w:val="a3"/>
      </w:pPr>
      <w:r>
        <w:t xml:space="preserve">revenue from taxes on income and corporate income taxes, </w:t>
      </w:r>
    </w:p>
    <w:p w:rsidR="0089175B" w:rsidRDefault="0089175B">
      <w:pPr>
        <w:pStyle w:val="a3"/>
      </w:pPr>
      <w:r>
        <w:t xml:space="preserve">which is the highest among OECD countries. Social security </w:t>
      </w:r>
    </w:p>
    <w:p w:rsidR="0089175B" w:rsidRDefault="0089175B">
      <w:pPr>
        <w:pStyle w:val="a3"/>
      </w:pPr>
      <w:r>
        <w:t xml:space="preserve">contributions which are equivalent to payroll taxes also play </w:t>
      </w:r>
    </w:p>
    <w:p w:rsidR="0089175B" w:rsidRDefault="0089175B">
      <w:pPr>
        <w:pStyle w:val="a3"/>
      </w:pPr>
      <w:r>
        <w:t xml:space="preserve">an equally important role in the raising of taxes. Japan is also </w:t>
      </w:r>
    </w:p>
    <w:p w:rsidR="0089175B" w:rsidRDefault="0089175B">
      <w:pPr>
        <w:pStyle w:val="a3"/>
      </w:pPr>
      <w:r>
        <w:t xml:space="preserve">the only advanced country that does not impose a general </w:t>
      </w:r>
    </w:p>
    <w:p w:rsidR="0089175B" w:rsidRDefault="0089175B">
      <w:pPr>
        <w:pStyle w:val="a3"/>
      </w:pPr>
      <w:r>
        <w:t xml:space="preserve">consumption tax. In 1985, of the total tax revenues collected </w:t>
      </w:r>
    </w:p>
    <w:p w:rsidR="0089175B" w:rsidRDefault="0089175B">
      <w:pPr>
        <w:pStyle w:val="a3"/>
      </w:pPr>
      <w:r>
        <w:t xml:space="preserve">in Japan, 45.8% came from individuals and corporate </w:t>
      </w:r>
    </w:p>
    <w:p w:rsidR="0089175B" w:rsidRDefault="0089175B">
      <w:pPr>
        <w:pStyle w:val="a3"/>
      </w:pPr>
      <w:r>
        <w:t xml:space="preserve">income taxes, 30.2% from social security contributions, 14% </w:t>
      </w:r>
    </w:p>
    <w:p w:rsidR="0089175B" w:rsidRDefault="0089175B">
      <w:pPr>
        <w:pStyle w:val="a3"/>
      </w:pPr>
      <w:r>
        <w:t xml:space="preserve">from taxes on goods and services, 8.6% from property tax </w:t>
      </w:r>
    </w:p>
    <w:p w:rsidR="0089175B" w:rsidRDefault="0089175B">
      <w:pPr>
        <w:pStyle w:val="a3"/>
      </w:pPr>
      <w:r>
        <w:t xml:space="preserve">and 1.1% from inheritance and gift taxes. Before the 1973 </w:t>
      </w:r>
    </w:p>
    <w:p w:rsidR="0089175B" w:rsidRDefault="0089175B">
      <w:pPr>
        <w:pStyle w:val="a3"/>
      </w:pPr>
      <w:r>
        <w:t xml:space="preserve">oil shock, the government engaged in a tax system with </w:t>
      </w:r>
    </w:p>
    <w:p w:rsidR="0089175B" w:rsidRDefault="0089175B">
      <w:pPr>
        <w:pStyle w:val="a3"/>
      </w:pPr>
      <w:r>
        <w:t xml:space="preserve">incentives to promote exports, private savings and </w:t>
      </w:r>
    </w:p>
    <w:p w:rsidR="0089175B" w:rsidRDefault="0089175B">
      <w:pPr>
        <w:pStyle w:val="a3"/>
      </w:pPr>
      <w:r>
        <w:t xml:space="preserve">investment, housing and technological development to </w:t>
      </w:r>
    </w:p>
    <w:p w:rsidR="0089175B" w:rsidRDefault="0089175B">
      <w:pPr>
        <w:pStyle w:val="a3"/>
      </w:pPr>
      <w:r>
        <w:t xml:space="preserve">promote economic growth. These measures were included in </w:t>
      </w:r>
    </w:p>
    <w:p w:rsidR="0089175B" w:rsidRDefault="0089175B">
      <w:pPr>
        <w:pStyle w:val="a3"/>
      </w:pPr>
      <w:r>
        <w:t xml:space="preserve">the Special Tax Measures Law and was formulated to </w:t>
      </w:r>
    </w:p>
    <w:p w:rsidR="0089175B" w:rsidRDefault="0089175B">
      <w:pPr>
        <w:pStyle w:val="a3"/>
      </w:pPr>
      <w:r>
        <w:t xml:space="preserve">prepare a list of most of the incentive provisions applying </w:t>
      </w:r>
    </w:p>
    <w:p w:rsidR="0089175B" w:rsidRDefault="0089175B">
      <w:pPr>
        <w:pStyle w:val="a3"/>
      </w:pPr>
      <w:r>
        <w:t xml:space="preserve">mainly to individual and corporate income taxes. As seen in </w:t>
      </w:r>
    </w:p>
    <w:p w:rsidR="0089175B" w:rsidRDefault="0089175B">
      <w:pPr>
        <w:pStyle w:val="a3"/>
      </w:pPr>
      <w:r>
        <w:t xml:space="preserve">Figure 2 and Table 1, the corporate revenue lost to these </w:t>
      </w:r>
    </w:p>
    <w:p w:rsidR="0089175B" w:rsidRDefault="0089175B">
      <w:pPr>
        <w:pStyle w:val="a3"/>
      </w:pPr>
      <w:r>
        <w:t xml:space="preserve">special tax measures but declined in importance after the mid </w:t>
      </w:r>
    </w:p>
    <w:p w:rsidR="0089175B" w:rsidRDefault="0089175B">
      <w:pPr>
        <w:pStyle w:val="a3"/>
      </w:pPr>
      <w:r>
        <w:t xml:space="preserve">-1970s. The special tax measures was around 12.6 and </w:t>
      </w:r>
    </w:p>
    <w:p w:rsidR="0089175B" w:rsidRDefault="0089175B">
      <w:pPr>
        <w:pStyle w:val="a3"/>
      </w:pPr>
      <w:r>
        <w:t xml:space="preserve">13.2% of total income tax revenues in the late 1950s fell to </w:t>
      </w:r>
    </w:p>
    <w:p w:rsidR="0089175B" w:rsidRDefault="0089175B">
      <w:pPr>
        <w:pStyle w:val="a3"/>
      </w:pPr>
      <w:r>
        <w:t xml:space="preserve">8-9% in 1961-1962 then rose to 12% in 1965 and then </w:t>
      </w:r>
    </w:p>
    <w:p w:rsidR="0089175B" w:rsidRDefault="0089175B">
      <w:pPr>
        <w:pStyle w:val="a3"/>
      </w:pPr>
      <w:r>
        <w:t xml:space="preserve">gradually declined to 5.0% in the early 1980s. The special </w:t>
      </w:r>
    </w:p>
    <w:p w:rsidR="0089175B" w:rsidRDefault="0089175B">
      <w:pPr>
        <w:pStyle w:val="a3"/>
      </w:pPr>
      <w:r>
        <w:t xml:space="preserve">measures could be classified into tax exemptions and credits </w:t>
      </w:r>
    </w:p>
    <w:p w:rsidR="0089175B" w:rsidRDefault="0089175B">
      <w:pPr>
        <w:pStyle w:val="a3"/>
      </w:pPr>
      <w:r>
        <w:t xml:space="preserve">and tax deferrals like accelerated depreciation and tax-free </w:t>
      </w:r>
    </w:p>
    <w:p w:rsidR="0089175B" w:rsidRDefault="0089175B">
      <w:pPr>
        <w:pStyle w:val="a3"/>
      </w:pPr>
      <w:r>
        <w:t xml:space="preserve">reserves. These exemptions targeted specific industries such </w:t>
      </w:r>
    </w:p>
    <w:p w:rsidR="0089175B" w:rsidRDefault="0089175B">
      <w:pPr>
        <w:pStyle w:val="a3"/>
      </w:pPr>
      <w:r>
        <w:t xml:space="preserve">as steel and machinery and also developing technological </w:t>
      </w:r>
    </w:p>
    <w:p w:rsidR="0089175B" w:rsidRDefault="0089175B">
      <w:pPr>
        <w:pStyle w:val="a3"/>
      </w:pPr>
      <w:r>
        <w:t xml:space="preserve">innovation. The six main objectives of the tax incentives are </w:t>
      </w:r>
    </w:p>
    <w:p w:rsidR="0089175B" w:rsidRDefault="0089175B">
      <w:pPr>
        <w:pStyle w:val="a3"/>
      </w:pPr>
      <w:r>
        <w:t xml:space="preserve">outlined the Ministry of Finance (MOF) as promotion of </w:t>
      </w:r>
    </w:p>
    <w:p w:rsidR="0089175B" w:rsidRDefault="0089175B">
      <w:pPr>
        <w:pStyle w:val="a3"/>
      </w:pPr>
      <w:r>
        <w:t xml:space="preserve">saving; promotion of environmental quality and regional </w:t>
      </w:r>
    </w:p>
    <w:p w:rsidR="0089175B" w:rsidRDefault="0089175B">
      <w:pPr>
        <w:pStyle w:val="a3"/>
      </w:pPr>
      <w:r>
        <w:t xml:space="preserve">development, promotion of natural resources, promotion of </w:t>
      </w:r>
    </w:p>
    <w:p w:rsidR="0089175B" w:rsidRDefault="0089175B">
      <w:pPr>
        <w:pStyle w:val="a3"/>
      </w:pPr>
      <w:r>
        <w:t xml:space="preserve">technological development and modernization of industrial </w:t>
      </w:r>
    </w:p>
    <w:p w:rsidR="0089175B" w:rsidRDefault="0089175B">
      <w:pPr>
        <w:pStyle w:val="a3"/>
      </w:pPr>
      <w:r>
        <w:t xml:space="preserve">equipment, strengthening of the financial position of firms and </w:t>
      </w:r>
    </w:p>
    <w:p w:rsidR="0089175B" w:rsidRDefault="0089175B">
      <w:pPr>
        <w:pStyle w:val="a3"/>
      </w:pPr>
      <w:r>
        <w:t xml:space="preserve">other incentives. As seen in Table 2, the greatest decline in </w:t>
      </w:r>
    </w:p>
    <w:p w:rsidR="0089175B" w:rsidRDefault="0089175B">
      <w:pPr>
        <w:pStyle w:val="a3"/>
      </w:pPr>
      <w:r>
        <w:t xml:space="preserve">importance is promotion of export and foreign investment </w:t>
      </w:r>
    </w:p>
    <w:p w:rsidR="0089175B" w:rsidRDefault="0089175B">
      <w:pPr>
        <w:pStyle w:val="a3"/>
      </w:pPr>
      <w:r>
        <w:t xml:space="preserve">which included special deductions of export income from </w:t>
      </w:r>
    </w:p>
    <w:p w:rsidR="0089175B" w:rsidRDefault="0089175B">
      <w:pPr>
        <w:pStyle w:val="a3"/>
      </w:pPr>
      <w:r>
        <w:t xml:space="preserve">taxation and accelerated depreciation for export orientated </w:t>
      </w:r>
    </w:p>
    <w:p w:rsidR="0089175B" w:rsidRDefault="0089175B">
      <w:pPr>
        <w:pStyle w:val="a3"/>
      </w:pPr>
      <w:r>
        <w:t xml:space="preserve">firms. However, this is still an understatement of the </w:t>
      </w:r>
    </w:p>
    <w:p w:rsidR="0089175B" w:rsidRDefault="0089175B">
      <w:pPr>
        <w:pStyle w:val="a3"/>
      </w:pPr>
      <w:r>
        <w:t xml:space="preserve">magnitude of tax incentives due to hidden incentives that are </w:t>
      </w:r>
    </w:p>
    <w:p w:rsidR="0089175B" w:rsidRDefault="0089175B">
      <w:pPr>
        <w:pStyle w:val="a3"/>
      </w:pPr>
      <w:r>
        <w:t xml:space="preserve">not included by the MOF in special tax incentives. Firstly, </w:t>
      </w:r>
    </w:p>
    <w:p w:rsidR="0089175B" w:rsidRDefault="0089175B">
      <w:pPr>
        <w:pStyle w:val="a3"/>
      </w:pPr>
      <w:r>
        <w:t xml:space="preserve">there is the provision for capital gains, interest and dividends </w:t>
      </w:r>
    </w:p>
    <w:p w:rsidR="0089175B" w:rsidRDefault="0089175B">
      <w:pPr>
        <w:pStyle w:val="a3"/>
      </w:pPr>
      <w:r>
        <w:t xml:space="preserve">as part of the basic income tax law. Second, the </w:t>
      </w:r>
    </w:p>
    <w:p w:rsidR="0089175B" w:rsidRDefault="0089175B">
      <w:pPr>
        <w:pStyle w:val="a3"/>
      </w:pPr>
      <w:r>
        <w:t xml:space="preserve">fractionation of individual income tax into separate classified </w:t>
      </w:r>
    </w:p>
    <w:p w:rsidR="0089175B" w:rsidRDefault="0089175B">
      <w:pPr>
        <w:pStyle w:val="a3"/>
      </w:pPr>
      <w:r>
        <w:t xml:space="preserve">taxes loses a great deal of revenue and greatly reduces the </w:t>
      </w:r>
    </w:p>
    <w:p w:rsidR="0089175B" w:rsidRDefault="0089175B">
      <w:pPr>
        <w:pStyle w:val="a3"/>
      </w:pPr>
      <w:r>
        <w:t xml:space="preserve">progressivity of the nominal rate structure, particularly at the </w:t>
      </w:r>
    </w:p>
    <w:p w:rsidR="0089175B" w:rsidRDefault="0089175B">
      <w:pPr>
        <w:pStyle w:val="a3"/>
      </w:pPr>
      <w:r>
        <w:t xml:space="preserve">top brackets. Third, business expenses as special </w:t>
      </w:r>
    </w:p>
    <w:p w:rsidR="0089175B" w:rsidRDefault="0089175B">
      <w:pPr>
        <w:pStyle w:val="a3"/>
      </w:pPr>
      <w:r>
        <w:t xml:space="preserve">depreciation accounting and deduction for part of social and </w:t>
      </w:r>
    </w:p>
    <w:p w:rsidR="0089175B" w:rsidRDefault="0089175B">
      <w:pPr>
        <w:pStyle w:val="a3"/>
      </w:pPr>
      <w:r>
        <w:t xml:space="preserve">entertainment expenses are also not included. Fourth, </w:t>
      </w:r>
    </w:p>
    <w:p w:rsidR="0089175B" w:rsidRDefault="0089175B">
      <w:pPr>
        <w:pStyle w:val="a3"/>
      </w:pPr>
      <w:r>
        <w:t xml:space="preserve">housing subsidy and low interest loans to executives are not </w:t>
      </w:r>
    </w:p>
    <w:p w:rsidR="0089175B" w:rsidRDefault="0089175B">
      <w:pPr>
        <w:pStyle w:val="a3"/>
      </w:pPr>
      <w:r>
        <w:t xml:space="preserve">regarded as special tax measure. Fifth, the official estimate of </w:t>
      </w:r>
    </w:p>
    <w:p w:rsidR="0089175B" w:rsidRDefault="0089175B">
      <w:pPr>
        <w:pStyle w:val="a3"/>
      </w:pPr>
      <w:r>
        <w:t xml:space="preserve">revenue is constantly low, so therefore, the special tax </w:t>
      </w:r>
    </w:p>
    <w:p w:rsidR="0089175B" w:rsidRDefault="0089175B">
      <w:pPr>
        <w:pStyle w:val="a3"/>
      </w:pPr>
      <w:r>
        <w:t xml:space="preserve">measures are estimated low. Another feature of the Japanese </w:t>
      </w:r>
    </w:p>
    <w:p w:rsidR="0089175B" w:rsidRDefault="0089175B">
      <w:pPr>
        <w:pStyle w:val="a3"/>
      </w:pPr>
      <w:r>
        <w:t xml:space="preserve">growth economy was the annual tax-cutting policy due to the </w:t>
      </w:r>
    </w:p>
    <w:p w:rsidR="0089175B" w:rsidRDefault="0089175B">
      <w:pPr>
        <w:pStyle w:val="a3"/>
      </w:pPr>
      <w:r>
        <w:t xml:space="preserve">fact that GNP rose by an average of 15% a year between </w:t>
      </w:r>
    </w:p>
    <w:p w:rsidR="0089175B" w:rsidRDefault="0089175B">
      <w:pPr>
        <w:pStyle w:val="a3"/>
      </w:pPr>
      <w:r>
        <w:t xml:space="preserve">1950 and 1960. The reason for the annual cuts were due to </w:t>
      </w:r>
    </w:p>
    <w:p w:rsidR="0089175B" w:rsidRDefault="0089175B">
      <w:pPr>
        <w:pStyle w:val="a3"/>
      </w:pPr>
      <w:r>
        <w:t xml:space="preserve">the fact that Japan had a highly elastic income tax reaching </w:t>
      </w:r>
    </w:p>
    <w:p w:rsidR="0089175B" w:rsidRDefault="0089175B">
      <w:pPr>
        <w:pStyle w:val="a3"/>
      </w:pPr>
      <w:r>
        <w:t xml:space="preserve">2.0 in the 1960s meaning that for every 10% growth in GDP </w:t>
      </w:r>
    </w:p>
    <w:p w:rsidR="0089175B" w:rsidRDefault="0089175B">
      <w:pPr>
        <w:pStyle w:val="a3"/>
      </w:pPr>
      <w:r>
        <w:t xml:space="preserve">that would be a 20% growth in revenue. The Japanese </w:t>
      </w:r>
    </w:p>
    <w:p w:rsidR="0089175B" w:rsidRDefault="0089175B">
      <w:pPr>
        <w:pStyle w:val="a3"/>
      </w:pPr>
      <w:r>
        <w:t xml:space="preserve">government did not use the money in the expansion of </w:t>
      </w:r>
    </w:p>
    <w:p w:rsidR="0089175B" w:rsidRDefault="0089175B">
      <w:pPr>
        <w:pStyle w:val="a3"/>
      </w:pPr>
      <w:r>
        <w:t xml:space="preserve">government or counter-cyclical to obtain stable growth. </w:t>
      </w:r>
    </w:p>
    <w:p w:rsidR="0089175B" w:rsidRDefault="0089175B">
      <w:pPr>
        <w:pStyle w:val="a3"/>
      </w:pPr>
      <w:r>
        <w:t xml:space="preserve">Social welfare was also limited for the insistence on </w:t>
      </w:r>
    </w:p>
    <w:p w:rsidR="0089175B" w:rsidRDefault="0089175B">
      <w:pPr>
        <w:pStyle w:val="a3"/>
      </w:pPr>
      <w:r>
        <w:t xml:space="preserve">investment into growth and export. The tax cutting policy is </w:t>
      </w:r>
    </w:p>
    <w:p w:rsidR="0089175B" w:rsidRDefault="0089175B">
      <w:pPr>
        <w:pStyle w:val="a3"/>
      </w:pPr>
      <w:r>
        <w:t xml:space="preserve">to keep the revenues to national income constant at around </w:t>
      </w:r>
    </w:p>
    <w:p w:rsidR="0089175B" w:rsidRDefault="0089175B">
      <w:pPr>
        <w:pStyle w:val="a3"/>
      </w:pPr>
      <w:r>
        <w:t xml:space="preserve">20%. This was maintained between 1955 to 1965. This was </w:t>
      </w:r>
    </w:p>
    <w:p w:rsidR="0089175B" w:rsidRDefault="0089175B">
      <w:pPr>
        <w:pStyle w:val="a3"/>
      </w:pPr>
      <w:r>
        <w:t xml:space="preserve">targeted at the individual income tax while both corporate </w:t>
      </w:r>
    </w:p>
    <w:p w:rsidR="0089175B" w:rsidRDefault="0089175B">
      <w:pPr>
        <w:pStyle w:val="a3"/>
      </w:pPr>
      <w:r>
        <w:t xml:space="preserve">income tax and indirect taxes showed varying changes over </w:t>
      </w:r>
    </w:p>
    <w:p w:rsidR="0089175B" w:rsidRDefault="0089175B">
      <w:pPr>
        <w:pStyle w:val="a3"/>
      </w:pPr>
      <w:r>
        <w:t xml:space="preserve">time. Corporate taxes increased much more frequently while </w:t>
      </w:r>
    </w:p>
    <w:p w:rsidR="0089175B" w:rsidRDefault="0089175B">
      <w:pPr>
        <w:pStyle w:val="a3"/>
      </w:pPr>
      <w:r>
        <w:t xml:space="preserve">indirect taxes were raised to adjusted for the rise in </w:t>
      </w:r>
    </w:p>
    <w:p w:rsidR="0089175B" w:rsidRDefault="0089175B">
      <w:pPr>
        <w:pStyle w:val="a3"/>
      </w:pPr>
      <w:r>
        <w:t xml:space="preserve">commodity prices. The result of the tax cutting and keeping a </w:t>
      </w:r>
    </w:p>
    <w:p w:rsidR="0089175B" w:rsidRDefault="0089175B">
      <w:pPr>
        <w:pStyle w:val="a3"/>
      </w:pPr>
      <w:r>
        <w:t xml:space="preserve">lid on the growth of the public sector coupled by the lowest </w:t>
      </w:r>
    </w:p>
    <w:p w:rsidR="0089175B" w:rsidRDefault="0089175B">
      <w:pPr>
        <w:pStyle w:val="a3"/>
      </w:pPr>
      <w:r>
        <w:t xml:space="preserve">expense on defense in the developed country was the lowest </w:t>
      </w:r>
    </w:p>
    <w:p w:rsidR="0089175B" w:rsidRDefault="0089175B">
      <w:pPr>
        <w:pStyle w:val="a3"/>
      </w:pPr>
      <w:r>
        <w:t xml:space="preserve">tax rates in the developed country. Therefore, this permitted </w:t>
      </w:r>
    </w:p>
    <w:p w:rsidR="0089175B" w:rsidRDefault="0089175B">
      <w:pPr>
        <w:pStyle w:val="a3"/>
      </w:pPr>
      <w:r>
        <w:t xml:space="preserve">the rapid increase in private demand. As mentioned above, </w:t>
      </w:r>
    </w:p>
    <w:p w:rsidR="0089175B" w:rsidRDefault="0089175B">
      <w:pPr>
        <w:pStyle w:val="a3"/>
      </w:pPr>
      <w:r>
        <w:t xml:space="preserve">the tax system stresses simplicity instead of equity with the </w:t>
      </w:r>
    </w:p>
    <w:p w:rsidR="0089175B" w:rsidRDefault="0089175B">
      <w:pPr>
        <w:pStyle w:val="a3"/>
      </w:pPr>
      <w:r>
        <w:t xml:space="preserve">result of benefiting business and professionals rather than the </w:t>
      </w:r>
    </w:p>
    <w:p w:rsidR="0089175B" w:rsidRDefault="0089175B">
      <w:pPr>
        <w:pStyle w:val="a3"/>
      </w:pPr>
      <w:r>
        <w:t xml:space="preserve">employee. First, the Shops Mission suggested the "blue </w:t>
      </w:r>
    </w:p>
    <w:p w:rsidR="0089175B" w:rsidRDefault="0089175B">
      <w:pPr>
        <w:pStyle w:val="a3"/>
      </w:pPr>
      <w:r>
        <w:t xml:space="preserve">return" system which is a self-assessment income tax for </w:t>
      </w:r>
    </w:p>
    <w:p w:rsidR="0089175B" w:rsidRDefault="0089175B">
      <w:pPr>
        <w:pStyle w:val="a3"/>
      </w:pPr>
      <w:r>
        <w:t xml:space="preserve">small to medium size businesses. The benefits of the blue </w:t>
      </w:r>
    </w:p>
    <w:p w:rsidR="0089175B" w:rsidRDefault="0089175B">
      <w:pPr>
        <w:pStyle w:val="a3"/>
      </w:pPr>
      <w:r>
        <w:t xml:space="preserve">return include basic deduction for blue return, special </w:t>
      </w:r>
    </w:p>
    <w:p w:rsidR="0089175B" w:rsidRDefault="0089175B">
      <w:pPr>
        <w:pStyle w:val="a3"/>
      </w:pPr>
      <w:r>
        <w:t xml:space="preserve">deductions for wages of family members working in the </w:t>
      </w:r>
    </w:p>
    <w:p w:rsidR="0089175B" w:rsidRDefault="0089175B">
      <w:pPr>
        <w:pStyle w:val="a3"/>
      </w:pPr>
      <w:r>
        <w:t xml:space="preserve">same company, and special tax-tree reserves for employees’ </w:t>
      </w:r>
    </w:p>
    <w:p w:rsidR="0089175B" w:rsidRDefault="0089175B">
      <w:pPr>
        <w:pStyle w:val="a3"/>
      </w:pPr>
      <w:r>
        <w:t xml:space="preserve">retirements, allowance for bad debt etc. These special </w:t>
      </w:r>
    </w:p>
    <w:p w:rsidR="0089175B" w:rsidRDefault="0089175B">
      <w:pPr>
        <w:pStyle w:val="a3"/>
      </w:pPr>
      <w:r>
        <w:t xml:space="preserve">treatments reduce the tax burden of the family small business </w:t>
      </w:r>
    </w:p>
    <w:p w:rsidR="0089175B" w:rsidRDefault="0089175B">
      <w:pPr>
        <w:pStyle w:val="a3"/>
      </w:pPr>
      <w:r>
        <w:t xml:space="preserve">firms. Secondly, there is the issue of withholding tax system </w:t>
      </w:r>
    </w:p>
    <w:p w:rsidR="0089175B" w:rsidRDefault="0089175B">
      <w:pPr>
        <w:pStyle w:val="a3"/>
      </w:pPr>
      <w:r>
        <w:t xml:space="preserve">for wage and salary incomes. More than 80% of individual </w:t>
      </w:r>
    </w:p>
    <w:p w:rsidR="0089175B" w:rsidRDefault="0089175B">
      <w:pPr>
        <w:pStyle w:val="a3"/>
      </w:pPr>
      <w:r>
        <w:t xml:space="preserve">income tax is withheld at the source. Although withholding is </w:t>
      </w:r>
    </w:p>
    <w:p w:rsidR="0089175B" w:rsidRDefault="0089175B">
      <w:pPr>
        <w:pStyle w:val="a3"/>
      </w:pPr>
      <w:r>
        <w:t xml:space="preserve">applied to interest, dividend, and other income, the largest </w:t>
      </w:r>
    </w:p>
    <w:p w:rsidR="0089175B" w:rsidRDefault="0089175B">
      <w:pPr>
        <w:pStyle w:val="a3"/>
      </w:pPr>
      <w:r>
        <w:t xml:space="preserve">portion of withheld taxes relate to employment income. As </w:t>
      </w:r>
    </w:p>
    <w:p w:rsidR="0089175B" w:rsidRDefault="0089175B">
      <w:pPr>
        <w:pStyle w:val="a3"/>
      </w:pPr>
      <w:r>
        <w:t xml:space="preserve">seen in Figure 3, the income of salary earners is almost fully </w:t>
      </w:r>
    </w:p>
    <w:p w:rsidR="0089175B" w:rsidRDefault="0089175B">
      <w:pPr>
        <w:pStyle w:val="a3"/>
      </w:pPr>
      <w:r>
        <w:t xml:space="preserve">identified by tax authorities while self-employed and farmers </w:t>
      </w:r>
    </w:p>
    <w:p w:rsidR="0089175B" w:rsidRDefault="0089175B">
      <w:pPr>
        <w:pStyle w:val="a3"/>
      </w:pPr>
      <w:r>
        <w:t xml:space="preserve">have much an advantage in taxable income. This is often </w:t>
      </w:r>
    </w:p>
    <w:p w:rsidR="0089175B" w:rsidRDefault="0089175B">
      <w:pPr>
        <w:pStyle w:val="a3"/>
      </w:pPr>
      <w:r>
        <w:t xml:space="preserve">referred as the "ku-ro-yon", 9-6-4 ratio of salaried workers, </w:t>
      </w:r>
    </w:p>
    <w:p w:rsidR="0089175B" w:rsidRDefault="0089175B">
      <w:pPr>
        <w:pStyle w:val="a3"/>
      </w:pPr>
      <w:r>
        <w:t xml:space="preserve">self-employed and farmers. The third issue is the anonymous </w:t>
      </w:r>
    </w:p>
    <w:p w:rsidR="0089175B" w:rsidRDefault="0089175B">
      <w:pPr>
        <w:pStyle w:val="a3"/>
      </w:pPr>
      <w:r>
        <w:t xml:space="preserve">and fictitious accounts. Banks accounts could be opened </w:t>
      </w:r>
    </w:p>
    <w:p w:rsidR="0089175B" w:rsidRDefault="0089175B">
      <w:pPr>
        <w:pStyle w:val="a3"/>
      </w:pPr>
      <w:r>
        <w:t xml:space="preserve">with seals rather than signatures and banks make no attempt </w:t>
      </w:r>
    </w:p>
    <w:p w:rsidR="0089175B" w:rsidRDefault="0089175B">
      <w:pPr>
        <w:pStyle w:val="a3"/>
      </w:pPr>
      <w:r>
        <w:t xml:space="preserve">to identify the seals. By creating a number of these tax-free </w:t>
      </w:r>
    </w:p>
    <w:p w:rsidR="0089175B" w:rsidRDefault="0089175B">
      <w:pPr>
        <w:pStyle w:val="a3"/>
      </w:pPr>
      <w:r>
        <w:t xml:space="preserve">treatments, the wealthy was able to abuse the system. </w:t>
      </w:r>
    </w:p>
    <w:p w:rsidR="0089175B" w:rsidRDefault="0089175B">
      <w:pPr>
        <w:pStyle w:val="a3"/>
      </w:pPr>
      <w:r>
        <w:t xml:space="preserve">Therefore, although the tax system structure was not </w:t>
      </w:r>
    </w:p>
    <w:p w:rsidR="0089175B" w:rsidRDefault="0089175B">
      <w:pPr>
        <w:pStyle w:val="a3"/>
      </w:pPr>
      <w:r>
        <w:t xml:space="preserve">prominently regressive, the legislative side make the </w:t>
      </w:r>
    </w:p>
    <w:p w:rsidR="0089175B" w:rsidRDefault="0089175B">
      <w:pPr>
        <w:pStyle w:val="a3"/>
      </w:pPr>
      <w:r>
        <w:t xml:space="preserve">wage-earners pay a higher price of taxation for the reason of </w:t>
      </w:r>
    </w:p>
    <w:p w:rsidR="0089175B" w:rsidRDefault="0089175B">
      <w:pPr>
        <w:pStyle w:val="a3"/>
      </w:pPr>
      <w:r>
        <w:t xml:space="preserve">simplicity to businesses as proposed by the government. Tax </w:t>
      </w:r>
    </w:p>
    <w:p w:rsidR="0089175B" w:rsidRDefault="0089175B">
      <w:pPr>
        <w:pStyle w:val="a3"/>
      </w:pPr>
      <w:r>
        <w:t xml:space="preserve">Structure and Economic Development In the period since </w:t>
      </w:r>
    </w:p>
    <w:p w:rsidR="0089175B" w:rsidRDefault="0089175B">
      <w:pPr>
        <w:pStyle w:val="a3"/>
      </w:pPr>
      <w:r>
        <w:t xml:space="preserve">the Meiji Restoration, there has been government transfer </w:t>
      </w:r>
    </w:p>
    <w:p w:rsidR="0089175B" w:rsidRDefault="0089175B">
      <w:pPr>
        <w:pStyle w:val="a3"/>
      </w:pPr>
      <w:r>
        <w:t xml:space="preserve">and tax incentive from the peasant and wage earners to </w:t>
      </w:r>
    </w:p>
    <w:p w:rsidR="0089175B" w:rsidRDefault="0089175B">
      <w:pPr>
        <w:pStyle w:val="a3"/>
      </w:pPr>
      <w:r>
        <w:t xml:space="preserve">business to stimulate growth. Japan has had phenomenal </w:t>
      </w:r>
    </w:p>
    <w:p w:rsidR="0089175B" w:rsidRDefault="0089175B">
      <w:pPr>
        <w:pStyle w:val="a3"/>
      </w:pPr>
      <w:r>
        <w:t xml:space="preserve">growth in the past hundred years, however, the question is </w:t>
      </w:r>
    </w:p>
    <w:p w:rsidR="0089175B" w:rsidRDefault="0089175B">
      <w:pPr>
        <w:pStyle w:val="a3"/>
      </w:pPr>
      <w:r>
        <w:t xml:space="preserve">that if there is a direct relationship between tax structure and </w:t>
      </w:r>
    </w:p>
    <w:p w:rsidR="0089175B" w:rsidRDefault="0089175B">
      <w:pPr>
        <w:pStyle w:val="a3"/>
      </w:pPr>
      <w:r>
        <w:t xml:space="preserve">economic development. In Table 3, y/N stands for per </w:t>
      </w:r>
    </w:p>
    <w:p w:rsidR="0089175B" w:rsidRDefault="0089175B">
      <w:pPr>
        <w:pStyle w:val="a3"/>
      </w:pPr>
      <w:r>
        <w:t xml:space="preserve">capita real GNP with N as the total population, Ag/Y is the </w:t>
      </w:r>
    </w:p>
    <w:p w:rsidR="0089175B" w:rsidRDefault="0089175B">
      <w:pPr>
        <w:pStyle w:val="a3"/>
      </w:pPr>
      <w:r>
        <w:t xml:space="preserve">agricultural products’ share in GNP with Ag as the output of </w:t>
      </w:r>
    </w:p>
    <w:p w:rsidR="0089175B" w:rsidRDefault="0089175B">
      <w:pPr>
        <w:pStyle w:val="a3"/>
      </w:pPr>
      <w:r>
        <w:t xml:space="preserve">the primary sector, M/Y or (M+X)/Y as the openness of the </w:t>
      </w:r>
    </w:p>
    <w:p w:rsidR="0089175B" w:rsidRDefault="0089175B">
      <w:pPr>
        <w:pStyle w:val="a3"/>
      </w:pPr>
      <w:r>
        <w:t xml:space="preserve">economy where M and X stand for import and export </w:t>
      </w:r>
    </w:p>
    <w:p w:rsidR="0089175B" w:rsidRDefault="0089175B">
      <w:pPr>
        <w:pStyle w:val="a3"/>
      </w:pPr>
      <w:r>
        <w:t xml:space="preserve">respectively. As seen in Table 3, there is a significant </w:t>
      </w:r>
    </w:p>
    <w:p w:rsidR="0089175B" w:rsidRDefault="0089175B">
      <w:pPr>
        <w:pStyle w:val="a3"/>
      </w:pPr>
      <w:r>
        <w:t xml:space="preserve">correlation between y/N, Ag/Y and T/Y between </w:t>
      </w:r>
    </w:p>
    <w:p w:rsidR="0089175B" w:rsidRDefault="0089175B">
      <w:pPr>
        <w:pStyle w:val="a3"/>
      </w:pPr>
      <w:r>
        <w:t xml:space="preserve">1885-1944. Before the war, the agriculture sector still </w:t>
      </w:r>
    </w:p>
    <w:p w:rsidR="0089175B" w:rsidRDefault="0089175B">
      <w:pPr>
        <w:pStyle w:val="a3"/>
      </w:pPr>
      <w:r>
        <w:t xml:space="preserve">played an important role in taxation structure. This is often </w:t>
      </w:r>
    </w:p>
    <w:p w:rsidR="0089175B" w:rsidRDefault="0089175B">
      <w:pPr>
        <w:pStyle w:val="a3"/>
      </w:pPr>
      <w:r>
        <w:t xml:space="preserve">referred to as the dual sector and where the taxes in the form </w:t>
      </w:r>
    </w:p>
    <w:p w:rsidR="0089175B" w:rsidRDefault="0089175B">
      <w:pPr>
        <w:pStyle w:val="a3"/>
      </w:pPr>
      <w:r>
        <w:t xml:space="preserve">of land taxes were charged heavily in taxation. There is also </w:t>
      </w:r>
    </w:p>
    <w:p w:rsidR="0089175B" w:rsidRDefault="0089175B">
      <w:pPr>
        <w:pStyle w:val="a3"/>
      </w:pPr>
      <w:r>
        <w:t xml:space="preserve">no correlation between the postwar period of 1951-86 but </w:t>
      </w:r>
    </w:p>
    <w:p w:rsidR="0089175B" w:rsidRDefault="0089175B">
      <w:pPr>
        <w:pStyle w:val="a3"/>
      </w:pPr>
      <w:r>
        <w:t xml:space="preserve">y/N and T/Y are still significantly related. As from </w:t>
      </w:r>
    </w:p>
    <w:p w:rsidR="0089175B" w:rsidRDefault="0089175B">
      <w:pPr>
        <w:pStyle w:val="a3"/>
      </w:pPr>
      <w:r>
        <w:t xml:space="preserve">1951-1986, openness provides a better index than the other </w:t>
      </w:r>
    </w:p>
    <w:p w:rsidR="0089175B" w:rsidRDefault="0089175B">
      <w:pPr>
        <w:pStyle w:val="a3"/>
      </w:pPr>
      <w:r>
        <w:t xml:space="preserve">two variables mentioned 25 years before the prewar period, </w:t>
      </w:r>
    </w:p>
    <w:p w:rsidR="0089175B" w:rsidRDefault="0089175B">
      <w:pPr>
        <w:pStyle w:val="a3"/>
      </w:pPr>
      <w:r>
        <w:t xml:space="preserve">and it becomes even more significant in explaining T/Y for </w:t>
      </w:r>
    </w:p>
    <w:p w:rsidR="0089175B" w:rsidRDefault="0089175B">
      <w:pPr>
        <w:pStyle w:val="a3"/>
      </w:pPr>
      <w:r>
        <w:t xml:space="preserve">the postwar period. Therefore, there is a correlation </w:t>
      </w:r>
    </w:p>
    <w:p w:rsidR="0089175B" w:rsidRDefault="0089175B">
      <w:pPr>
        <w:pStyle w:val="a3"/>
      </w:pPr>
      <w:r>
        <w:t xml:space="preserve">between the openness of the economy, which is imports and </w:t>
      </w:r>
    </w:p>
    <w:p w:rsidR="0089175B" w:rsidRDefault="0089175B">
      <w:pPr>
        <w:pStyle w:val="a3"/>
      </w:pPr>
      <w:r>
        <w:t xml:space="preserve">exports and the taxation structure. However, one could </w:t>
      </w:r>
    </w:p>
    <w:p w:rsidR="0089175B" w:rsidRDefault="0089175B">
      <w:pPr>
        <w:pStyle w:val="a3"/>
      </w:pPr>
      <w:r>
        <w:t xml:space="preserve">emphasize the passive nature of the evolving tax system , in </w:t>
      </w:r>
    </w:p>
    <w:p w:rsidR="0089175B" w:rsidRDefault="0089175B">
      <w:pPr>
        <w:pStyle w:val="a3"/>
      </w:pPr>
      <w:r>
        <w:t xml:space="preserve">which one could even say that the major determinant of tax </w:t>
      </w:r>
    </w:p>
    <w:p w:rsidR="0089175B" w:rsidRDefault="0089175B">
      <w:pPr>
        <w:pStyle w:val="a3"/>
      </w:pPr>
      <w:r>
        <w:t xml:space="preserve">structure change is the structural change in the economy itself </w:t>
      </w:r>
    </w:p>
    <w:p w:rsidR="0089175B" w:rsidRDefault="0089175B">
      <w:pPr>
        <w:pStyle w:val="a3"/>
      </w:pPr>
      <w:r>
        <w:t xml:space="preserve">during the process of economic development. When we </w:t>
      </w:r>
    </w:p>
    <w:p w:rsidR="0089175B" w:rsidRDefault="0089175B">
      <w:pPr>
        <w:pStyle w:val="a3"/>
      </w:pPr>
      <w:r>
        <w:t xml:space="preserve">consider Table 4, where Tl is land taxes, Ti is indirect taxes, </w:t>
      </w:r>
    </w:p>
    <w:p w:rsidR="0089175B" w:rsidRDefault="0089175B">
      <w:pPr>
        <w:pStyle w:val="a3"/>
      </w:pPr>
      <w:r>
        <w:t xml:space="preserve">and Ty income taxes on individual and corporate income. It </w:t>
      </w:r>
    </w:p>
    <w:p w:rsidR="0089175B" w:rsidRDefault="0089175B">
      <w:pPr>
        <w:pStyle w:val="a3"/>
      </w:pPr>
      <w:r>
        <w:t xml:space="preserve">shows the relationship (R2)that land taxes made up the </w:t>
      </w:r>
    </w:p>
    <w:p w:rsidR="0089175B" w:rsidRDefault="0089175B">
      <w:pPr>
        <w:pStyle w:val="a3"/>
      </w:pPr>
      <w:r>
        <w:t xml:space="preserve">principal shares revenue in 1885-1898 while indirect taxes </w:t>
      </w:r>
    </w:p>
    <w:p w:rsidR="0089175B" w:rsidRDefault="0089175B">
      <w:pPr>
        <w:pStyle w:val="a3"/>
      </w:pPr>
      <w:r>
        <w:t xml:space="preserve">made up 1899-1935 and incomes taxes from 1936-86. This </w:t>
      </w:r>
    </w:p>
    <w:p w:rsidR="0089175B" w:rsidRDefault="0089175B">
      <w:pPr>
        <w:pStyle w:val="a3"/>
      </w:pPr>
      <w:r>
        <w:t xml:space="preserve">proves the time division as mentioned above. However, </w:t>
      </w:r>
    </w:p>
    <w:p w:rsidR="0089175B" w:rsidRDefault="0089175B">
      <w:pPr>
        <w:pStyle w:val="a3"/>
      </w:pPr>
      <w:r>
        <w:t xml:space="preserve">more importantly, as y/N increases, Tl/Tn and Ti/Tn </w:t>
      </w:r>
    </w:p>
    <w:p w:rsidR="0089175B" w:rsidRDefault="0089175B">
      <w:pPr>
        <w:pStyle w:val="a3"/>
      </w:pPr>
      <w:r>
        <w:t xml:space="preserve">decreases. The relative importance of land and indirect taxes </w:t>
      </w:r>
    </w:p>
    <w:p w:rsidR="0089175B" w:rsidRDefault="0089175B">
      <w:pPr>
        <w:pStyle w:val="a3"/>
      </w:pPr>
      <w:r>
        <w:t xml:space="preserve">faded when growth increased. As for the openness (M/Y or </w:t>
      </w:r>
    </w:p>
    <w:p w:rsidR="0089175B" w:rsidRDefault="0089175B">
      <w:pPr>
        <w:pStyle w:val="a3"/>
      </w:pPr>
      <w:r>
        <w:t xml:space="preserve">(M+X)/Y) can be explained from the opposite signs in Ti/Tn </w:t>
      </w:r>
    </w:p>
    <w:p w:rsidR="0089175B" w:rsidRDefault="0089175B">
      <w:pPr>
        <w:pStyle w:val="a3"/>
      </w:pPr>
      <w:r>
        <w:t xml:space="preserve">before and after the war (3.101 to -1.808). The negative </w:t>
      </w:r>
    </w:p>
    <w:p w:rsidR="0089175B" w:rsidRDefault="0089175B">
      <w:pPr>
        <w:pStyle w:val="a3"/>
      </w:pPr>
      <w:r>
        <w:t xml:space="preserve">correlation after the war showed that openness was no </w:t>
      </w:r>
    </w:p>
    <w:p w:rsidR="0089175B" w:rsidRDefault="0089175B">
      <w:pPr>
        <w:pStyle w:val="a3"/>
      </w:pPr>
      <w:r>
        <w:t xml:space="preserve">longer effective in increasing the indirect tax base at this level </w:t>
      </w:r>
    </w:p>
    <w:p w:rsidR="0089175B" w:rsidRDefault="0089175B">
      <w:pPr>
        <w:pStyle w:val="a3"/>
      </w:pPr>
      <w:r>
        <w:t xml:space="preserve">of economic development and that the declining importance </w:t>
      </w:r>
    </w:p>
    <w:p w:rsidR="0089175B" w:rsidRDefault="0089175B">
      <w:pPr>
        <w:pStyle w:val="a3"/>
      </w:pPr>
      <w:r>
        <w:t xml:space="preserve">of indirect taxes happen to have a close bearing with the </w:t>
      </w:r>
    </w:p>
    <w:p w:rsidR="0089175B" w:rsidRDefault="0089175B">
      <w:pPr>
        <w:pStyle w:val="a3"/>
      </w:pPr>
      <w:r>
        <w:t xml:space="preserve">openness in a growing economy. That leaves us with Ty/Tn </w:t>
      </w:r>
    </w:p>
    <w:p w:rsidR="0089175B" w:rsidRDefault="0089175B">
      <w:pPr>
        <w:pStyle w:val="a3"/>
      </w:pPr>
      <w:r>
        <w:t xml:space="preserve">dominantly affected by y/N, with the relative share of income </w:t>
      </w:r>
    </w:p>
    <w:p w:rsidR="0089175B" w:rsidRDefault="0089175B">
      <w:pPr>
        <w:pStyle w:val="a3"/>
      </w:pPr>
      <w:r>
        <w:t xml:space="preserve">taxes rising in the course of development. The supply-side </w:t>
      </w:r>
    </w:p>
    <w:p w:rsidR="0089175B" w:rsidRDefault="0089175B">
      <w:pPr>
        <w:pStyle w:val="a3"/>
      </w:pPr>
      <w:r>
        <w:t xml:space="preserve">point of view emphasizes the link between savings and </w:t>
      </w:r>
    </w:p>
    <w:p w:rsidR="0089175B" w:rsidRDefault="0089175B">
      <w:pPr>
        <w:pStyle w:val="a3"/>
      </w:pPr>
      <w:r>
        <w:t xml:space="preserve">investment with I=S+(T-G) with net export as zero. As taxes </w:t>
      </w:r>
    </w:p>
    <w:p w:rsidR="0089175B" w:rsidRDefault="0089175B">
      <w:pPr>
        <w:pStyle w:val="a3"/>
      </w:pPr>
      <w:r>
        <w:t xml:space="preserve">revenue were greater than government expenditures before </w:t>
      </w:r>
    </w:p>
    <w:p w:rsidR="0089175B" w:rsidRDefault="0089175B">
      <w:pPr>
        <w:pStyle w:val="a3"/>
      </w:pPr>
      <w:r>
        <w:t xml:space="preserve">1975, investment from saving could be maximized. With net </w:t>
      </w:r>
    </w:p>
    <w:p w:rsidR="0089175B" w:rsidRDefault="0089175B">
      <w:pPr>
        <w:pStyle w:val="a3"/>
      </w:pPr>
      <w:r>
        <w:t xml:space="preserve">exports as positive, it would also help on investment in the </w:t>
      </w:r>
    </w:p>
    <w:p w:rsidR="0089175B" w:rsidRDefault="0089175B">
      <w:pPr>
        <w:pStyle w:val="a3"/>
      </w:pPr>
      <w:r>
        <w:t xml:space="preserve">country. As seen in Table 5, there was constant government </w:t>
      </w:r>
    </w:p>
    <w:p w:rsidR="0089175B" w:rsidRDefault="0089175B">
      <w:pPr>
        <w:pStyle w:val="a3"/>
      </w:pPr>
      <w:r>
        <w:t xml:space="preserve">surplus before 1975. Therefore, it was only 1975, that the </w:t>
      </w:r>
    </w:p>
    <w:p w:rsidR="0089175B" w:rsidRDefault="0089175B">
      <w:pPr>
        <w:pStyle w:val="a3"/>
      </w:pPr>
      <w:r>
        <w:t xml:space="preserve">government could continue the role using taxes to promote </w:t>
      </w:r>
    </w:p>
    <w:p w:rsidR="0089175B" w:rsidRDefault="0089175B">
      <w:pPr>
        <w:pStyle w:val="a3"/>
      </w:pPr>
      <w:r>
        <w:t xml:space="preserve">investment and growth. As deficit grew, it would eat into the </w:t>
      </w:r>
    </w:p>
    <w:p w:rsidR="0089175B" w:rsidRDefault="0089175B">
      <w:pPr>
        <w:pStyle w:val="a3"/>
      </w:pPr>
      <w:r>
        <w:t xml:space="preserve">savings and therefore investment. This was also the </w:t>
      </w:r>
    </w:p>
    <w:p w:rsidR="0089175B" w:rsidRDefault="0089175B">
      <w:pPr>
        <w:pStyle w:val="a3"/>
      </w:pPr>
      <w:r>
        <w:t xml:space="preserve">tax-cutting policy which was before 1975 to prevent the </w:t>
      </w:r>
    </w:p>
    <w:p w:rsidR="0089175B" w:rsidRDefault="0089175B">
      <w:pPr>
        <w:pStyle w:val="a3"/>
      </w:pPr>
      <w:r>
        <w:t xml:space="preserve">overburden of the tax payer with their high elasticity of </w:t>
      </w:r>
    </w:p>
    <w:p w:rsidR="0089175B" w:rsidRDefault="0089175B">
      <w:pPr>
        <w:pStyle w:val="a3"/>
      </w:pPr>
      <w:r>
        <w:t xml:space="preserve">personal tax revenue. The growth can be shown using the </w:t>
      </w:r>
    </w:p>
    <w:p w:rsidR="0089175B" w:rsidRDefault="0089175B">
      <w:pPr>
        <w:pStyle w:val="a3"/>
      </w:pPr>
      <w:r>
        <w:t xml:space="preserve">formula k=sx-(n+d)k which means for an increase in capital </w:t>
      </w:r>
    </w:p>
    <w:p w:rsidR="0089175B" w:rsidRDefault="0089175B">
      <w:pPr>
        <w:pStyle w:val="a3"/>
      </w:pPr>
      <w:r>
        <w:t xml:space="preserve">stock savings has to be larger than depreciation. The </w:t>
      </w:r>
    </w:p>
    <w:p w:rsidR="0089175B" w:rsidRDefault="0089175B">
      <w:pPr>
        <w:pStyle w:val="a3"/>
      </w:pPr>
      <w:r>
        <w:t xml:space="preserve">Japanese government promoted savings through tax cuts and </w:t>
      </w:r>
    </w:p>
    <w:p w:rsidR="0089175B" w:rsidRDefault="0089175B">
      <w:pPr>
        <w:pStyle w:val="a3"/>
      </w:pPr>
      <w:r>
        <w:t xml:space="preserve">tax incentives and also allowed increased depreciation under </w:t>
      </w:r>
    </w:p>
    <w:p w:rsidR="0089175B" w:rsidRDefault="0089175B">
      <w:pPr>
        <w:pStyle w:val="a3"/>
      </w:pPr>
      <w:r>
        <w:t xml:space="preserve">tax laws more rapid growth. Studies of the impact of the </w:t>
      </w:r>
    </w:p>
    <w:p w:rsidR="0089175B" w:rsidRDefault="0089175B">
      <w:pPr>
        <w:pStyle w:val="a3"/>
      </w:pPr>
      <w:r>
        <w:t xml:space="preserve">special tax measures on Japanese economic growth are, for </w:t>
      </w:r>
    </w:p>
    <w:p w:rsidR="0089175B" w:rsidRDefault="0089175B">
      <w:pPr>
        <w:pStyle w:val="a3"/>
      </w:pPr>
      <w:r>
        <w:t xml:space="preserve">the most part, inconclusive. There is virtually no relation </w:t>
      </w:r>
    </w:p>
    <w:p w:rsidR="0089175B" w:rsidRDefault="0089175B">
      <w:pPr>
        <w:pStyle w:val="a3"/>
      </w:pPr>
      <w:r>
        <w:t xml:space="preserve">between the special tax measure to promote household </w:t>
      </w:r>
    </w:p>
    <w:p w:rsidR="0089175B" w:rsidRDefault="0089175B">
      <w:pPr>
        <w:pStyle w:val="a3"/>
      </w:pPr>
      <w:r>
        <w:t xml:space="preserve">savings and the rate of private savings. Many of the special </w:t>
      </w:r>
    </w:p>
    <w:p w:rsidR="0089175B" w:rsidRDefault="0089175B">
      <w:pPr>
        <w:pStyle w:val="a3"/>
      </w:pPr>
      <w:r>
        <w:t xml:space="preserve">tax measure were used in industries that were not regarded </w:t>
      </w:r>
    </w:p>
    <w:p w:rsidR="0089175B" w:rsidRDefault="0089175B">
      <w:pPr>
        <w:pStyle w:val="a3"/>
      </w:pPr>
      <w:r>
        <w:t xml:space="preserve">as strategic from the standpoint of growth, such as the textile </w:t>
      </w:r>
    </w:p>
    <w:p w:rsidR="0089175B" w:rsidRDefault="0089175B">
      <w:pPr>
        <w:pStyle w:val="a3"/>
      </w:pPr>
      <w:r>
        <w:t xml:space="preserve">industry which received favorable treatment but grew </w:t>
      </w:r>
    </w:p>
    <w:p w:rsidR="0089175B" w:rsidRDefault="0089175B">
      <w:pPr>
        <w:pStyle w:val="a3"/>
      </w:pPr>
      <w:r>
        <w:t xml:space="preserve">relatively slowly. As mentioned above, though, the initial </w:t>
      </w:r>
    </w:p>
    <w:p w:rsidR="0089175B" w:rsidRDefault="0089175B">
      <w:pPr>
        <w:pStyle w:val="a3"/>
      </w:pPr>
      <w:r>
        <w:t xml:space="preserve">depreciation allowances were used widely for expansion and </w:t>
      </w:r>
    </w:p>
    <w:p w:rsidR="0089175B" w:rsidRDefault="0089175B">
      <w:pPr>
        <w:pStyle w:val="a3"/>
      </w:pPr>
      <w:r>
        <w:t xml:space="preserve">modernization in such strategic industries as steel and </w:t>
      </w:r>
    </w:p>
    <w:p w:rsidR="0089175B" w:rsidRDefault="0089175B">
      <w:pPr>
        <w:pStyle w:val="a3"/>
      </w:pPr>
      <w:r>
        <w:t xml:space="preserve">machinery. Therefore, except for the stimulus in these </w:t>
      </w:r>
    </w:p>
    <w:p w:rsidR="0089175B" w:rsidRDefault="0089175B">
      <w:pPr>
        <w:pStyle w:val="a3"/>
      </w:pPr>
      <w:r>
        <w:t xml:space="preserve">industries, the special tax measure did not have a substantial </w:t>
      </w:r>
    </w:p>
    <w:p w:rsidR="0089175B" w:rsidRDefault="0089175B">
      <w:pPr>
        <w:pStyle w:val="a3"/>
      </w:pPr>
      <w:r>
        <w:t xml:space="preserve">effect on investment and growth. Although the tax system </w:t>
      </w:r>
    </w:p>
    <w:p w:rsidR="0089175B" w:rsidRDefault="0089175B">
      <w:pPr>
        <w:pStyle w:val="a3"/>
      </w:pPr>
      <w:r>
        <w:t xml:space="preserve">and its effect on the economy is inconclusive, tax system may </w:t>
      </w:r>
    </w:p>
    <w:p w:rsidR="0089175B" w:rsidRDefault="0089175B">
      <w:pPr>
        <w:pStyle w:val="a3"/>
      </w:pPr>
      <w:r>
        <w:t xml:space="preserve">affect economic activity in several ways. First, fro business </w:t>
      </w:r>
    </w:p>
    <w:p w:rsidR="0089175B" w:rsidRDefault="0089175B">
      <w:pPr>
        <w:pStyle w:val="a3"/>
      </w:pPr>
      <w:r>
        <w:t xml:space="preserve">and managerial incentives, the regular salary earners with tax </w:t>
      </w:r>
    </w:p>
    <w:p w:rsidR="0089175B" w:rsidRDefault="0089175B">
      <w:pPr>
        <w:pStyle w:val="a3"/>
      </w:pPr>
      <w:r>
        <w:t xml:space="preserve">withholding has a fully taxable income. As for the business </w:t>
      </w:r>
    </w:p>
    <w:p w:rsidR="0089175B" w:rsidRDefault="0089175B">
      <w:pPr>
        <w:pStyle w:val="a3"/>
      </w:pPr>
      <w:r>
        <w:t xml:space="preserve">innovator and risk taker, the rewards are scarcely taxed by </w:t>
      </w:r>
    </w:p>
    <w:p w:rsidR="0089175B" w:rsidRDefault="0089175B">
      <w:pPr>
        <w:pStyle w:val="a3"/>
      </w:pPr>
      <w:r>
        <w:t xml:space="preserve">the tax system which permits the tax-free accumulation of </w:t>
      </w:r>
    </w:p>
    <w:p w:rsidR="0089175B" w:rsidRDefault="0089175B">
      <w:pPr>
        <w:pStyle w:val="a3"/>
      </w:pPr>
      <w:r>
        <w:t xml:space="preserve">capital gains and requires only modest tax payments on other </w:t>
      </w:r>
    </w:p>
    <w:p w:rsidR="0089175B" w:rsidRDefault="0089175B">
      <w:pPr>
        <w:pStyle w:val="a3"/>
      </w:pPr>
      <w:r>
        <w:t xml:space="preserve">property incomes. As for management incentive, the typical </w:t>
      </w:r>
    </w:p>
    <w:p w:rsidR="0089175B" w:rsidRDefault="0089175B">
      <w:pPr>
        <w:pStyle w:val="a3"/>
      </w:pPr>
      <w:r>
        <w:t xml:space="preserve">manager obtains his satisfaction through prestige of job, </w:t>
      </w:r>
    </w:p>
    <w:p w:rsidR="0089175B" w:rsidRDefault="0089175B">
      <w:pPr>
        <w:pStyle w:val="a3"/>
      </w:pPr>
      <w:r>
        <w:t xml:space="preserve">expense of account which is often easily deductible under tax </w:t>
      </w:r>
    </w:p>
    <w:p w:rsidR="0089175B" w:rsidRDefault="0089175B">
      <w:pPr>
        <w:pStyle w:val="a3"/>
      </w:pPr>
      <w:r>
        <w:t xml:space="preserve">laws. Implicit tax exemption fro unrealized capital gains </w:t>
      </w:r>
    </w:p>
    <w:p w:rsidR="0089175B" w:rsidRDefault="0089175B">
      <w:pPr>
        <w:pStyle w:val="a3"/>
      </w:pPr>
      <w:r>
        <w:t xml:space="preserve">derived from undistributed corporate earnings permit the </w:t>
      </w:r>
    </w:p>
    <w:p w:rsidR="0089175B" w:rsidRDefault="0089175B">
      <w:pPr>
        <w:pStyle w:val="a3"/>
      </w:pPr>
      <w:r>
        <w:t xml:space="preserve">manager to accumulate large amount of corporate wealth. </w:t>
      </w:r>
    </w:p>
    <w:p w:rsidR="0089175B" w:rsidRDefault="0089175B">
      <w:pPr>
        <w:pStyle w:val="a3"/>
      </w:pPr>
      <w:r>
        <w:t xml:space="preserve">Second, the effect on economic stability, Japan with its high </w:t>
      </w:r>
    </w:p>
    <w:p w:rsidR="0089175B" w:rsidRDefault="0089175B">
      <w:pPr>
        <w:pStyle w:val="a3"/>
      </w:pPr>
      <w:r>
        <w:t xml:space="preserve">elasticity on income taxation could be used for the stabilizing </w:t>
      </w:r>
    </w:p>
    <w:p w:rsidR="0089175B" w:rsidRDefault="0089175B">
      <w:pPr>
        <w:pStyle w:val="a3"/>
      </w:pPr>
      <w:r>
        <w:t xml:space="preserve">effect of the economy to cushion the economic bumps. </w:t>
      </w:r>
    </w:p>
    <w:p w:rsidR="0089175B" w:rsidRDefault="0089175B">
      <w:pPr>
        <w:pStyle w:val="a3"/>
      </w:pPr>
      <w:r>
        <w:t xml:space="preserve">However, the Japanese government has reduced the tax rate </w:t>
      </w:r>
    </w:p>
    <w:p w:rsidR="0089175B" w:rsidRDefault="0089175B">
      <w:pPr>
        <w:pStyle w:val="a3"/>
      </w:pPr>
      <w:r>
        <w:t xml:space="preserve">and used monetary policy for short-run stabilization. As for </w:t>
      </w:r>
    </w:p>
    <w:p w:rsidR="0089175B" w:rsidRDefault="0089175B">
      <w:pPr>
        <w:pStyle w:val="a3"/>
      </w:pPr>
      <w:r>
        <w:t xml:space="preserve">the effects on saving and investment, gross savings increased </w:t>
      </w:r>
    </w:p>
    <w:p w:rsidR="0089175B" w:rsidRDefault="0089175B">
      <w:pPr>
        <w:pStyle w:val="a3"/>
      </w:pPr>
      <w:r>
        <w:t xml:space="preserve">from about 25% of GNP in the mid-1950s to about 40% in </w:t>
      </w:r>
    </w:p>
    <w:p w:rsidR="0089175B" w:rsidRDefault="0089175B">
      <w:pPr>
        <w:pStyle w:val="a3"/>
      </w:pPr>
      <w:r>
        <w:t xml:space="preserve">the 1970s. Increase of the stock of capital is important for </w:t>
      </w:r>
    </w:p>
    <w:p w:rsidR="0089175B" w:rsidRDefault="0089175B">
      <w:pPr>
        <w:pStyle w:val="a3"/>
      </w:pPr>
      <w:r>
        <w:t xml:space="preserve">growth because it raises productivity directly and permits the </w:t>
      </w:r>
    </w:p>
    <w:p w:rsidR="0089175B" w:rsidRDefault="0089175B">
      <w:pPr>
        <w:pStyle w:val="a3"/>
      </w:pPr>
      <w:r>
        <w:t xml:space="preserve">adoption of newer and more efficient technologies. The </w:t>
      </w:r>
    </w:p>
    <w:p w:rsidR="0089175B" w:rsidRDefault="0089175B">
      <w:pPr>
        <w:pStyle w:val="a3"/>
      </w:pPr>
      <w:r>
        <w:t xml:space="preserve">national budget with its surpluses added to the national </w:t>
      </w:r>
    </w:p>
    <w:p w:rsidR="0089175B" w:rsidRDefault="0089175B">
      <w:pPr>
        <w:pStyle w:val="a3"/>
      </w:pPr>
      <w:r>
        <w:t xml:space="preserve">saving and helped to provide the margin of resources needed </w:t>
      </w:r>
    </w:p>
    <w:p w:rsidR="0089175B" w:rsidRDefault="0089175B">
      <w:pPr>
        <w:pStyle w:val="a3"/>
      </w:pPr>
      <w:r>
        <w:t xml:space="preserve">for the production of large and growing volume of investment </w:t>
      </w:r>
    </w:p>
    <w:p w:rsidR="0089175B" w:rsidRDefault="0089175B">
      <w:pPr>
        <w:pStyle w:val="a3"/>
      </w:pPr>
      <w:r>
        <w:t xml:space="preserve">good. Government savings also averaged above 40% of </w:t>
      </w:r>
    </w:p>
    <w:p w:rsidR="0089175B" w:rsidRDefault="0089175B">
      <w:pPr>
        <w:pStyle w:val="a3"/>
      </w:pPr>
      <w:r>
        <w:t xml:space="preserve">private savings even with the annual tax reductions. This was </w:t>
      </w:r>
    </w:p>
    <w:p w:rsidR="0089175B" w:rsidRDefault="0089175B">
      <w:pPr>
        <w:pStyle w:val="a3"/>
      </w:pPr>
      <w:r>
        <w:t xml:space="preserve">due to the systematic underestimation of tax revenues. The </w:t>
      </w:r>
    </w:p>
    <w:p w:rsidR="0089175B" w:rsidRDefault="0089175B">
      <w:pPr>
        <w:pStyle w:val="a3"/>
      </w:pPr>
      <w:r>
        <w:t xml:space="preserve">policies to promote private investment such as accelerated </w:t>
      </w:r>
    </w:p>
    <w:p w:rsidR="0089175B" w:rsidRDefault="0089175B">
      <w:pPr>
        <w:pStyle w:val="a3"/>
      </w:pPr>
      <w:r>
        <w:t xml:space="preserve">depreciation makes bankers more willing to make loans. </w:t>
      </w:r>
    </w:p>
    <w:p w:rsidR="0089175B" w:rsidRDefault="0089175B">
      <w:pPr>
        <w:pStyle w:val="a3"/>
      </w:pPr>
      <w:r>
        <w:t xml:space="preserve">Therefore, the tax incentives made have had an indirect </w:t>
      </w:r>
    </w:p>
    <w:p w:rsidR="0089175B" w:rsidRDefault="0089175B">
      <w:pPr>
        <w:pStyle w:val="a3"/>
      </w:pPr>
      <w:r>
        <w:t xml:space="preserve">effect on investment and growth. Finally, the simple fact that </w:t>
      </w:r>
    </w:p>
    <w:p w:rsidR="0089175B" w:rsidRDefault="0089175B">
      <w:pPr>
        <w:pStyle w:val="a3"/>
      </w:pPr>
      <w:r>
        <w:t xml:space="preserve">the low tax rate in Japan may be the prevailing explanation </w:t>
      </w:r>
    </w:p>
    <w:p w:rsidR="0089175B" w:rsidRDefault="0089175B">
      <w:pPr>
        <w:pStyle w:val="a3"/>
      </w:pPr>
      <w:r>
        <w:t xml:space="preserve">for the high rate of private saving and investment in Japan. </w:t>
      </w:r>
    </w:p>
    <w:p w:rsidR="0089175B" w:rsidRDefault="0089175B">
      <w:pPr>
        <w:pStyle w:val="a3"/>
      </w:pPr>
      <w:r>
        <w:t xml:space="preserve">Other Determinants of Tax Structure Development and </w:t>
      </w:r>
    </w:p>
    <w:p w:rsidR="0089175B" w:rsidRDefault="0089175B">
      <w:pPr>
        <w:pStyle w:val="a3"/>
      </w:pPr>
      <w:r>
        <w:t xml:space="preserve">Growth The military factor before W.W.II and after was </w:t>
      </w:r>
    </w:p>
    <w:p w:rsidR="0089175B" w:rsidRDefault="0089175B">
      <w:pPr>
        <w:pStyle w:val="a3"/>
      </w:pPr>
      <w:r>
        <w:t xml:space="preserve">reduced drastically to less than 1 % of GNP. Before the </w:t>
      </w:r>
    </w:p>
    <w:p w:rsidR="0089175B" w:rsidRDefault="0089175B">
      <w:pPr>
        <w:pStyle w:val="a3"/>
      </w:pPr>
      <w:r>
        <w:t xml:space="preserve">W.W.II the figure was around 28% of GNP. This is low in </w:t>
      </w:r>
    </w:p>
    <w:p w:rsidR="0089175B" w:rsidRDefault="0089175B">
      <w:pPr>
        <w:pStyle w:val="a3"/>
      </w:pPr>
      <w:r>
        <w:t xml:space="preserve">international comparisons of military expenses-GNP ratio </w:t>
      </w:r>
    </w:p>
    <w:p w:rsidR="0089175B" w:rsidRDefault="0089175B">
      <w:pPr>
        <w:pStyle w:val="a3"/>
      </w:pPr>
      <w:r>
        <w:t xml:space="preserve">where it is 6.3% in the USA. Japan has a low level of </w:t>
      </w:r>
    </w:p>
    <w:p w:rsidR="0089175B" w:rsidRDefault="0089175B">
      <w:pPr>
        <w:pStyle w:val="a3"/>
      </w:pPr>
      <w:r>
        <w:t xml:space="preserve">welfare commitments. The average transfer payments to </w:t>
      </w:r>
    </w:p>
    <w:p w:rsidR="0089175B" w:rsidRDefault="0089175B">
      <w:pPr>
        <w:pStyle w:val="a3"/>
      </w:pPr>
      <w:r>
        <w:t xml:space="preserve">national income in 1961-1970 in various countries was </w:t>
      </w:r>
    </w:p>
    <w:p w:rsidR="0089175B" w:rsidRDefault="0089175B">
      <w:pPr>
        <w:pStyle w:val="a3"/>
      </w:pPr>
      <w:r>
        <w:t xml:space="preserve">20.8% in France, 7% in USA with 5% in Japan. By 1984, </w:t>
      </w:r>
    </w:p>
    <w:p w:rsidR="0089175B" w:rsidRDefault="0089175B">
      <w:pPr>
        <w:pStyle w:val="a3"/>
      </w:pPr>
      <w:r>
        <w:t xml:space="preserve">the US ratio grew to 15.1% while France went up to </w:t>
      </w:r>
    </w:p>
    <w:p w:rsidR="0089175B" w:rsidRDefault="0089175B">
      <w:pPr>
        <w:pStyle w:val="a3"/>
      </w:pPr>
      <w:r>
        <w:t xml:space="preserve">35.2%, in comparison with Japan’s 14%. Another factor is </w:t>
      </w:r>
    </w:p>
    <w:p w:rsidR="0089175B" w:rsidRDefault="0089175B">
      <w:pPr>
        <w:pStyle w:val="a3"/>
      </w:pPr>
      <w:r>
        <w:t xml:space="preserve">the savings in Japanese thriftiness. Even at high direct </w:t>
      </w:r>
    </w:p>
    <w:p w:rsidR="0089175B" w:rsidRDefault="0089175B">
      <w:pPr>
        <w:pStyle w:val="a3"/>
      </w:pPr>
      <w:r>
        <w:t xml:space="preserve">taxation on the wage earner, the average saving rate was still </w:t>
      </w:r>
    </w:p>
    <w:p w:rsidR="0089175B" w:rsidRDefault="0089175B">
      <w:pPr>
        <w:pStyle w:val="a3"/>
      </w:pPr>
      <w:r>
        <w:t xml:space="preserve">between 25% and 40% GNP. This started since the Meiji </w:t>
      </w:r>
    </w:p>
    <w:p w:rsidR="0089175B" w:rsidRDefault="0089175B">
      <w:pPr>
        <w:pStyle w:val="a3"/>
      </w:pPr>
      <w:r>
        <w:t xml:space="preserve">Restoration with moral suasion from the government with </w:t>
      </w:r>
    </w:p>
    <w:p w:rsidR="0089175B" w:rsidRDefault="0089175B">
      <w:pPr>
        <w:pStyle w:val="a3"/>
      </w:pPr>
      <w:r>
        <w:t xml:space="preserve">slogans like "Let us avoid all luxuries so that we keep up </w:t>
      </w:r>
    </w:p>
    <w:p w:rsidR="0089175B" w:rsidRDefault="0089175B">
      <w:pPr>
        <w:pStyle w:val="a3"/>
      </w:pPr>
      <w:r>
        <w:t xml:space="preserve">with the world; truly the development of our national </w:t>
      </w:r>
    </w:p>
    <w:p w:rsidR="0089175B" w:rsidRDefault="0089175B">
      <w:pPr>
        <w:pStyle w:val="a3"/>
      </w:pPr>
      <w:r>
        <w:t xml:space="preserve">productive strength has its roots in reverent obedience." This </w:t>
      </w:r>
    </w:p>
    <w:p w:rsidR="0089175B" w:rsidRDefault="0089175B">
      <w:pPr>
        <w:pStyle w:val="a3"/>
      </w:pPr>
      <w:r>
        <w:t xml:space="preserve">was coupled with the favorable inheritance tax laws and </w:t>
      </w:r>
    </w:p>
    <w:p w:rsidR="0089175B" w:rsidRDefault="0089175B">
      <w:pPr>
        <w:pStyle w:val="a3"/>
      </w:pPr>
      <w:r>
        <w:t xml:space="preserve">capital gains law that made accumulation of wealth feasible </w:t>
      </w:r>
    </w:p>
    <w:p w:rsidR="0089175B" w:rsidRDefault="0089175B">
      <w:pPr>
        <w:pStyle w:val="a3"/>
      </w:pPr>
      <w:r>
        <w:t xml:space="preserve">and worthwhile to the family centered Japanese worker. </w:t>
      </w:r>
    </w:p>
    <w:p w:rsidR="0089175B" w:rsidRDefault="0089175B">
      <w:pPr>
        <w:pStyle w:val="a3"/>
      </w:pPr>
      <w:r>
        <w:t xml:space="preserve">Future of Tax System in Japan As seen in Table 5, huge </w:t>
      </w:r>
    </w:p>
    <w:p w:rsidR="0089175B" w:rsidRDefault="0089175B">
      <w:pPr>
        <w:pStyle w:val="a3"/>
      </w:pPr>
      <w:r>
        <w:t xml:space="preserve">deficits arose since 1975 from the first oil shock and </w:t>
      </w:r>
    </w:p>
    <w:p w:rsidR="0089175B" w:rsidRDefault="0089175B">
      <w:pPr>
        <w:pStyle w:val="a3"/>
      </w:pPr>
      <w:r>
        <w:t xml:space="preserve">accelerated due to the second one and amounted to 4.4 % </w:t>
      </w:r>
    </w:p>
    <w:p w:rsidR="0089175B" w:rsidRDefault="0089175B">
      <w:pPr>
        <w:pStyle w:val="a3"/>
      </w:pPr>
      <w:r>
        <w:t xml:space="preserve">of the GNP in 1979. This has caused more alarm compared </w:t>
      </w:r>
    </w:p>
    <w:p w:rsidR="0089175B" w:rsidRDefault="0089175B">
      <w:pPr>
        <w:pStyle w:val="a3"/>
      </w:pPr>
      <w:r>
        <w:t xml:space="preserve">with other countries with similar levels of debt. The </w:t>
      </w:r>
    </w:p>
    <w:p w:rsidR="0089175B" w:rsidRDefault="0089175B">
      <w:pPr>
        <w:pStyle w:val="a3"/>
      </w:pPr>
      <w:r>
        <w:t xml:space="preserve">government was no longer able to cut taxes on personal </w:t>
      </w:r>
    </w:p>
    <w:p w:rsidR="0089175B" w:rsidRDefault="0089175B">
      <w:pPr>
        <w:pStyle w:val="a3"/>
      </w:pPr>
      <w:r>
        <w:t xml:space="preserve">taxes and government incentive programs because of their </w:t>
      </w:r>
    </w:p>
    <w:p w:rsidR="0089175B" w:rsidRDefault="0089175B">
      <w:pPr>
        <w:pStyle w:val="a3"/>
      </w:pPr>
      <w:r>
        <w:t xml:space="preserve">large losses in tax revenue were cut (Table 1). On top of the </w:t>
      </w:r>
    </w:p>
    <w:p w:rsidR="0089175B" w:rsidRDefault="0089175B">
      <w:pPr>
        <w:pStyle w:val="a3"/>
      </w:pPr>
      <w:r>
        <w:t xml:space="preserve">economic repercussions, the original tax system was </w:t>
      </w:r>
    </w:p>
    <w:p w:rsidR="0089175B" w:rsidRDefault="0089175B">
      <w:pPr>
        <w:pStyle w:val="a3"/>
      </w:pPr>
      <w:r>
        <w:t xml:space="preserve">repressive and unjust for the stress on simplicity. In 1989, </w:t>
      </w:r>
    </w:p>
    <w:p w:rsidR="0089175B" w:rsidRDefault="0089175B">
      <w:pPr>
        <w:pStyle w:val="a3"/>
      </w:pPr>
      <w:r>
        <w:t xml:space="preserve">the Value Added Tax (VAT) was added as the consumption </w:t>
      </w:r>
    </w:p>
    <w:p w:rsidR="0089175B" w:rsidRDefault="0089175B">
      <w:pPr>
        <w:pStyle w:val="a3"/>
      </w:pPr>
      <w:r>
        <w:t xml:space="preserve">indirect tax after almost ten years of debate at 3%. Reform </w:t>
      </w:r>
    </w:p>
    <w:p w:rsidR="0089175B" w:rsidRDefault="0089175B">
      <w:pPr>
        <w:pStyle w:val="a3"/>
      </w:pPr>
      <w:r>
        <w:t xml:space="preserve">was necessary for between 1975 and 1984, the tax burden </w:t>
      </w:r>
    </w:p>
    <w:p w:rsidR="0089175B" w:rsidRDefault="0089175B">
      <w:pPr>
        <w:pStyle w:val="a3"/>
      </w:pPr>
      <w:r>
        <w:t xml:space="preserve">rose sharply in Japan with central government taxes up by </w:t>
      </w:r>
    </w:p>
    <w:p w:rsidR="0089175B" w:rsidRDefault="0089175B">
      <w:pPr>
        <w:pStyle w:val="a3"/>
      </w:pPr>
      <w:r>
        <w:t xml:space="preserve">4.1% and local taxes by 2.7% taxes. The dissatisfactions </w:t>
      </w:r>
    </w:p>
    <w:p w:rsidR="0089175B" w:rsidRDefault="0089175B">
      <w:pPr>
        <w:pStyle w:val="a3"/>
      </w:pPr>
      <w:r>
        <w:t xml:space="preserve">could be categorized in the difference in tax burden among </w:t>
      </w:r>
    </w:p>
    <w:p w:rsidR="0089175B" w:rsidRDefault="0089175B">
      <w:pPr>
        <w:pStyle w:val="a3"/>
      </w:pPr>
      <w:r>
        <w:t xml:space="preserve">taxpayers in which the tax ratio was "ku-ro-yon", 9-6-4 ratio </w:t>
      </w:r>
    </w:p>
    <w:p w:rsidR="0089175B" w:rsidRDefault="0089175B">
      <w:pPr>
        <w:pStyle w:val="a3"/>
      </w:pPr>
      <w:r>
        <w:t xml:space="preserve">among workers, self-employed and farmers. Mismatch </w:t>
      </w:r>
    </w:p>
    <w:p w:rsidR="0089175B" w:rsidRDefault="0089175B">
      <w:pPr>
        <w:pStyle w:val="a3"/>
      </w:pPr>
      <w:r>
        <w:t xml:space="preserve">between the wage system and income tax structure in which </w:t>
      </w:r>
    </w:p>
    <w:p w:rsidR="0089175B" w:rsidRDefault="0089175B">
      <w:pPr>
        <w:pStyle w:val="a3"/>
      </w:pPr>
      <w:r>
        <w:t xml:space="preserve">the wages rose with seniority and taxes also increased </w:t>
      </w:r>
    </w:p>
    <w:p w:rsidR="0089175B" w:rsidRDefault="0089175B">
      <w:pPr>
        <w:pStyle w:val="a3"/>
      </w:pPr>
      <w:r>
        <w:t xml:space="preserve">steeply where the middle class need it the most with the </w:t>
      </w:r>
    </w:p>
    <w:p w:rsidR="0089175B" w:rsidRDefault="0089175B">
      <w:pPr>
        <w:pStyle w:val="a3"/>
      </w:pPr>
      <w:r>
        <w:t xml:space="preserve">children’s education or for a residence. Therefore the </w:t>
      </w:r>
    </w:p>
    <w:p w:rsidR="0089175B" w:rsidRDefault="0089175B">
      <w:pPr>
        <w:pStyle w:val="a3"/>
      </w:pPr>
      <w:r>
        <w:t xml:space="preserve">progressiveness of the income tax for middle-class salaried </w:t>
      </w:r>
    </w:p>
    <w:p w:rsidR="0089175B" w:rsidRDefault="0089175B">
      <w:pPr>
        <w:pStyle w:val="a3"/>
      </w:pPr>
      <w:r>
        <w:t xml:space="preserve">workers is too high. The unfairness in taxation on capital </w:t>
      </w:r>
    </w:p>
    <w:p w:rsidR="0089175B" w:rsidRDefault="0089175B">
      <w:pPr>
        <w:pStyle w:val="a3"/>
      </w:pPr>
      <w:r>
        <w:t xml:space="preserve">income, as mentioned above is major source of savings and </w:t>
      </w:r>
    </w:p>
    <w:p w:rsidR="0089175B" w:rsidRDefault="0089175B">
      <w:pPr>
        <w:pStyle w:val="a3"/>
      </w:pPr>
      <w:r>
        <w:t xml:space="preserve">investment but also is a source of inequitable tax system and </w:t>
      </w:r>
    </w:p>
    <w:p w:rsidR="0089175B" w:rsidRDefault="0089175B">
      <w:pPr>
        <w:pStyle w:val="a3"/>
      </w:pPr>
      <w:r>
        <w:t xml:space="preserve">behind the massive account surpluses. The heavy corporate </w:t>
      </w:r>
    </w:p>
    <w:p w:rsidR="0089175B" w:rsidRDefault="0089175B">
      <w:pPr>
        <w:pStyle w:val="a3"/>
      </w:pPr>
      <w:r>
        <w:t xml:space="preserve">tax burden which has risked dramatically since the 1970s </w:t>
      </w:r>
    </w:p>
    <w:p w:rsidR="0089175B" w:rsidRDefault="0089175B">
      <w:pPr>
        <w:pStyle w:val="a3"/>
      </w:pPr>
      <w:r>
        <w:t xml:space="preserve">have caused much complaint. The outdated indirect taxes </w:t>
      </w:r>
    </w:p>
    <w:p w:rsidR="0089175B" w:rsidRDefault="0089175B">
      <w:pPr>
        <w:pStyle w:val="a3"/>
      </w:pPr>
      <w:r>
        <w:t xml:space="preserve">which pose no tax on service is a failure to reflect the </w:t>
      </w:r>
    </w:p>
    <w:p w:rsidR="0089175B" w:rsidRDefault="0089175B">
      <w:pPr>
        <w:pStyle w:val="a3"/>
      </w:pPr>
      <w:r>
        <w:t xml:space="preserve">changing consumption patterns. The standard procedure for </w:t>
      </w:r>
    </w:p>
    <w:p w:rsidR="0089175B" w:rsidRDefault="0089175B">
      <w:pPr>
        <w:pStyle w:val="a3"/>
      </w:pPr>
      <w:r>
        <w:t xml:space="preserve">the tax reform is to reduce marginal tax rates by broadening </w:t>
      </w:r>
    </w:p>
    <w:p w:rsidR="0089175B" w:rsidRDefault="0089175B">
      <w:pPr>
        <w:pStyle w:val="a3"/>
      </w:pPr>
      <w:r>
        <w:t xml:space="preserve">the tax base with the introduction of indirect consumption </w:t>
      </w:r>
    </w:p>
    <w:p w:rsidR="0089175B" w:rsidRDefault="0089175B">
      <w:pPr>
        <w:pStyle w:val="a3"/>
      </w:pPr>
      <w:r>
        <w:t xml:space="preserve">taxes. It is also a cheaper and more effective way to </w:t>
      </w:r>
    </w:p>
    <w:p w:rsidR="0089175B" w:rsidRDefault="0089175B">
      <w:pPr>
        <w:pStyle w:val="a3"/>
      </w:pPr>
      <w:r>
        <w:t xml:space="preserve">stimulate savings for consumption tax does not tax savings </w:t>
      </w:r>
    </w:p>
    <w:p w:rsidR="0089175B" w:rsidRDefault="0089175B">
      <w:pPr>
        <w:pStyle w:val="a3"/>
      </w:pPr>
      <w:r>
        <w:t xml:space="preserve">instead of using special tax incentives. The reform is also </w:t>
      </w:r>
    </w:p>
    <w:p w:rsidR="0089175B" w:rsidRDefault="0089175B">
      <w:pPr>
        <w:pStyle w:val="a3"/>
      </w:pPr>
      <w:r>
        <w:t xml:space="preserve">necessary in view of the aging population and its need for </w:t>
      </w:r>
    </w:p>
    <w:p w:rsidR="0089175B" w:rsidRDefault="0089175B">
      <w:pPr>
        <w:pStyle w:val="a3"/>
      </w:pPr>
      <w:r>
        <w:t xml:space="preserve">larger social security . Tax preferences for expenses and </w:t>
      </w:r>
    </w:p>
    <w:p w:rsidR="0089175B" w:rsidRDefault="0089175B">
      <w:pPr>
        <w:pStyle w:val="a3"/>
      </w:pPr>
      <w:r>
        <w:t xml:space="preserve">depreciation allowance should be reduced to reduce the loss </w:t>
      </w:r>
    </w:p>
    <w:p w:rsidR="0089175B" w:rsidRDefault="0089175B">
      <w:pPr>
        <w:pStyle w:val="a3"/>
      </w:pPr>
      <w:r>
        <w:t xml:space="preserve">in tax revenue. A comprehensive tax system will not only will </w:t>
      </w:r>
    </w:p>
    <w:p w:rsidR="0089175B" w:rsidRDefault="0089175B">
      <w:pPr>
        <w:pStyle w:val="a3"/>
      </w:pPr>
      <w:r>
        <w:t xml:space="preserve">achieve what Shops Mission’s real goal of tax equity but also </w:t>
      </w:r>
    </w:p>
    <w:p w:rsidR="0089175B" w:rsidRDefault="0089175B">
      <w:pPr>
        <w:pStyle w:val="a3"/>
      </w:pPr>
      <w:r>
        <w:t xml:space="preserve">ensure the future mature growth of Japan for with a large </w:t>
      </w:r>
    </w:p>
    <w:p w:rsidR="0089175B" w:rsidRDefault="0089175B">
      <w:pPr>
        <w:pStyle w:val="a3"/>
      </w:pPr>
      <w:r>
        <w:t xml:space="preserve">deficit, the previous tax provisions and incentives can no </w:t>
      </w:r>
    </w:p>
    <w:p w:rsidR="0089175B" w:rsidRDefault="0089175B">
      <w:pPr>
        <w:pStyle w:val="a3"/>
      </w:pPr>
      <w:r>
        <w:t xml:space="preserve">longer be continued. Japan’s tax system is still midway </w:t>
      </w:r>
    </w:p>
    <w:p w:rsidR="0089175B" w:rsidRDefault="0089175B">
      <w:pPr>
        <w:pStyle w:val="a3"/>
      </w:pPr>
      <w:r>
        <w:t xml:space="preserve">between a comprehensive income tax and an expenditure </w:t>
      </w:r>
    </w:p>
    <w:p w:rsidR="0089175B" w:rsidRDefault="0089175B">
      <w:pPr>
        <w:pStyle w:val="a3"/>
      </w:pPr>
      <w:r>
        <w:t xml:space="preserve">tax. Change is necessary, but the role of government and </w:t>
      </w:r>
    </w:p>
    <w:p w:rsidR="0089175B" w:rsidRDefault="0089175B">
      <w:pPr>
        <w:pStyle w:val="a3"/>
      </w:pPr>
      <w:r>
        <w:t xml:space="preserve">taxation still pose many hard decisions to politicians. </w:t>
      </w:r>
    </w:p>
    <w:p w:rsidR="0089175B" w:rsidRDefault="0089175B">
      <w:pPr>
        <w:pStyle w:val="a3"/>
      </w:pPr>
      <w:r>
        <w:t xml:space="preserve">Bibliography 1.Ito Takatoshi., Tax Reform in Japan, The </w:t>
      </w:r>
    </w:p>
    <w:p w:rsidR="0089175B" w:rsidRDefault="0089175B">
      <w:pPr>
        <w:pStyle w:val="a3"/>
      </w:pPr>
      <w:r>
        <w:t xml:space="preserve">Political Economy of Tax Reform, The Univeristy of Chicago </w:t>
      </w:r>
    </w:p>
    <w:p w:rsidR="0089175B" w:rsidRDefault="0089175B">
      <w:pPr>
        <w:pStyle w:val="a3"/>
      </w:pPr>
      <w:r>
        <w:t xml:space="preserve">Press,1992 2.Ranis G., The Financing of Japanese </w:t>
      </w:r>
    </w:p>
    <w:p w:rsidR="0089175B" w:rsidRDefault="0089175B">
      <w:pPr>
        <w:pStyle w:val="a3"/>
      </w:pPr>
      <w:r>
        <w:t xml:space="preserve">Development, Economic History Review April 1959 3.Allen </w:t>
      </w:r>
    </w:p>
    <w:p w:rsidR="0089175B" w:rsidRDefault="0089175B">
      <w:pPr>
        <w:pStyle w:val="a3"/>
      </w:pPr>
      <w:r>
        <w:t xml:space="preserve">G.C., A Short Economic History of Modern Japan , 1962 </w:t>
      </w:r>
    </w:p>
    <w:p w:rsidR="0089175B" w:rsidRDefault="0089175B">
      <w:pPr>
        <w:pStyle w:val="a3"/>
      </w:pPr>
      <w:r>
        <w:t xml:space="preserve">4.Patrick H. and Rosovsky Henry., Taxation, Asia’s New </w:t>
      </w:r>
    </w:p>
    <w:p w:rsidR="0089175B" w:rsidRDefault="0089175B">
      <w:pPr>
        <w:pStyle w:val="a3"/>
      </w:pPr>
      <w:r>
        <w:t xml:space="preserve">Giant, 1976 5.Ishi Hiromitsu., Ch 1-3, The Japanese Tax </w:t>
      </w:r>
    </w:p>
    <w:p w:rsidR="0089175B" w:rsidRDefault="0089175B">
      <w:pPr>
        <w:pStyle w:val="a3"/>
      </w:pPr>
      <w:r>
        <w:t xml:space="preserve">System, Clarendon Press 1989 6.Ohkawa K. Ranis G., </w:t>
      </w:r>
    </w:p>
    <w:p w:rsidR="0089175B" w:rsidRDefault="0089175B">
      <w:pPr>
        <w:pStyle w:val="a3"/>
      </w:pPr>
      <w:r>
        <w:t xml:space="preserve">Economic Development in Historical Perspective, Japan and </w:t>
      </w:r>
    </w:p>
    <w:p w:rsidR="0089175B" w:rsidRDefault="0089175B">
      <w:pPr>
        <w:pStyle w:val="a3"/>
      </w:pPr>
      <w:r>
        <w:t xml:space="preserve">the Developing Countries A Comparative Analysis., Basil </w:t>
      </w:r>
    </w:p>
    <w:p w:rsidR="0089175B" w:rsidRDefault="0089175B">
      <w:pPr>
        <w:pStyle w:val="a3"/>
      </w:pPr>
      <w:r>
        <w:t xml:space="preserve">Blackwell, 1985 7.Dornbusch R.,. Macroeconomics – 3rd </w:t>
      </w:r>
    </w:p>
    <w:p w:rsidR="0089175B" w:rsidRDefault="0089175B">
      <w:pPr>
        <w:pStyle w:val="a3"/>
      </w:pPr>
      <w:r>
        <w:t xml:space="preserve">Canadian Edition, McGraw-Hill, 1987 8.Shiraishi Takashi, </w:t>
      </w:r>
    </w:p>
    <w:p w:rsidR="0089175B" w:rsidRDefault="0089175B">
      <w:pPr>
        <w:pStyle w:val="a3"/>
      </w:pPr>
      <w:r>
        <w:t xml:space="preserve">Japan’s Trade Policies 1945 to the Present Day, Athlone </w:t>
      </w:r>
    </w:p>
    <w:p w:rsidR="0089175B" w:rsidRDefault="0089175B">
      <w:pPr>
        <w:pStyle w:val="a3"/>
      </w:pPr>
      <w:r>
        <w:t>Press, 1989.</w:t>
      </w:r>
    </w:p>
    <w:p w:rsidR="0089175B" w:rsidRDefault="0089175B">
      <w:r>
        <w:br/>
      </w:r>
      <w:bookmarkStart w:id="0" w:name="_GoBack"/>
      <w:bookmarkEnd w:id="0"/>
    </w:p>
    <w:sectPr w:rsidR="00891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3D2F"/>
    <w:rsid w:val="0089175B"/>
    <w:rsid w:val="00903D2F"/>
    <w:rsid w:val="00D9324E"/>
    <w:rsid w:val="00F2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CACA4C-371B-44F4-9877-EA418CBD5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4153</Words>
  <Characters>23674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Taxation In Japan Essay Research Paper The</vt:lpstr>
    </vt:vector>
  </TitlesOfParts>
  <Company>*</Company>
  <LinksUpToDate>false</LinksUpToDate>
  <CharactersWithSpaces>27772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Taxation In Japan Essay Research Paper The</dc:title>
  <dc:subject/>
  <dc:creator>dopol</dc:creator>
  <cp:keywords/>
  <dc:description/>
  <cp:lastModifiedBy>Irina</cp:lastModifiedBy>
  <cp:revision>2</cp:revision>
  <dcterms:created xsi:type="dcterms:W3CDTF">2014-08-25T19:29:00Z</dcterms:created>
  <dcterms:modified xsi:type="dcterms:W3CDTF">2014-08-25T19:29:00Z</dcterms:modified>
</cp:coreProperties>
</file>