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DCE" w:rsidRDefault="00A96B32">
      <w:pPr>
        <w:pStyle w:val="a4"/>
      </w:pPr>
      <w:r>
        <w:t xml:space="preserve">St. Thomas Aquinas Essay, Research Paper </w:t>
      </w:r>
    </w:p>
    <w:p w:rsidR="008C4DCE" w:rsidRDefault="00A96B32">
      <w:pPr>
        <w:pStyle w:val="a4"/>
      </w:pPr>
      <w:r>
        <w:t xml:space="preserve">What is the Best Way to Prove God? A Comparison of St. </w:t>
      </w:r>
    </w:p>
    <w:p w:rsidR="008C4DCE" w:rsidRDefault="00A96B32">
      <w:pPr>
        <w:pStyle w:val="a4"/>
      </w:pPr>
      <w:r>
        <w:t xml:space="preserve">Thomas Aquinas St. Thomas Aquinas is one of the greatest </w:t>
      </w:r>
    </w:p>
    <w:p w:rsidR="008C4DCE" w:rsidRDefault="00A96B32">
      <w:pPr>
        <w:pStyle w:val="a4"/>
      </w:pPr>
      <w:r>
        <w:t xml:space="preserve">theologians that has ever been. He recognized that there </w:t>
      </w:r>
    </w:p>
    <w:p w:rsidR="008C4DCE" w:rsidRDefault="00A96B32">
      <w:pPr>
        <w:pStyle w:val="a4"/>
      </w:pPr>
      <w:r>
        <w:t xml:space="preserve">were some people who doubted the existence of God because, </w:t>
      </w:r>
    </w:p>
    <w:p w:rsidR="008C4DCE" w:rsidRDefault="00A96B32">
      <w:pPr>
        <w:pStyle w:val="a4"/>
      </w:pPr>
      <w:r>
        <w:t xml:space="preserve">to them, logic did not allow for or explain God’s existence. Being a </w:t>
      </w:r>
    </w:p>
    <w:p w:rsidR="008C4DCE" w:rsidRDefault="00A96B32">
      <w:pPr>
        <w:pStyle w:val="a4"/>
      </w:pPr>
      <w:r>
        <w:t xml:space="preserve">devout Christian, he naturally believed in God, but he wanted to </w:t>
      </w:r>
    </w:p>
    <w:p w:rsidR="008C4DCE" w:rsidRDefault="00A96B32">
      <w:pPr>
        <w:pStyle w:val="a4"/>
      </w:pPr>
      <w:r>
        <w:t xml:space="preserve">prove God’s existence to those who could not accept things on </w:t>
      </w:r>
    </w:p>
    <w:p w:rsidR="008C4DCE" w:rsidRDefault="00A96B32">
      <w:pPr>
        <w:pStyle w:val="a4"/>
      </w:pPr>
      <w:r>
        <w:t xml:space="preserve">faith alone. As a result, we have five proofs of the existence of </w:t>
      </w:r>
    </w:p>
    <w:p w:rsidR="008C4DCE" w:rsidRDefault="00A96B32">
      <w:pPr>
        <w:pStyle w:val="a4"/>
      </w:pPr>
      <w:r>
        <w:t xml:space="preserve">God by St. Thomas Aquinas, all of which are based on logic and </w:t>
      </w:r>
    </w:p>
    <w:p w:rsidR="008C4DCE" w:rsidRDefault="00A96B32">
      <w:pPr>
        <w:pStyle w:val="a4"/>
      </w:pPr>
      <w:r>
        <w:t xml:space="preserve">observation of nature. One of his proofs is based on the idea of </w:t>
      </w:r>
    </w:p>
    <w:p w:rsidR="008C4DCE" w:rsidRDefault="00A96B32">
      <w:pPr>
        <w:pStyle w:val="a4"/>
      </w:pPr>
      <w:r>
        <w:t xml:space="preserve">a first mover and another is based on the idea that intelligence </w:t>
      </w:r>
    </w:p>
    <w:p w:rsidR="008C4DCE" w:rsidRDefault="00A96B32">
      <w:pPr>
        <w:pStyle w:val="a4"/>
      </w:pPr>
      <w:r>
        <w:t xml:space="preserve">is necessary to direct non-intelligent objects. I believe that </w:t>
      </w:r>
    </w:p>
    <w:p w:rsidR="008C4DCE" w:rsidRDefault="00A96B32">
      <w:pPr>
        <w:pStyle w:val="a4"/>
      </w:pPr>
      <w:r>
        <w:t xml:space="preserve">this fifth argument is better that the first. St. Thomas </w:t>
      </w:r>
    </w:p>
    <w:p w:rsidR="008C4DCE" w:rsidRDefault="00A96B32">
      <w:pPr>
        <w:pStyle w:val="a4"/>
      </w:pPr>
      <w:r>
        <w:t xml:space="preserve">Aquinas’ first argument tries to prove that there must be a </w:t>
      </w:r>
    </w:p>
    <w:p w:rsidR="008C4DCE" w:rsidRDefault="00A96B32">
      <w:pPr>
        <w:pStyle w:val="a4"/>
      </w:pPr>
      <w:r>
        <w:t xml:space="preserve">first mover. He calls this first mover God. He proves this by </w:t>
      </w:r>
    </w:p>
    <w:p w:rsidR="008C4DCE" w:rsidRDefault="00A96B32">
      <w:pPr>
        <w:pStyle w:val="a4"/>
      </w:pPr>
      <w:r>
        <w:t xml:space="preserve">saying that whatever is in motion must have been put in motion </w:t>
      </w:r>
    </w:p>
    <w:p w:rsidR="008C4DCE" w:rsidRDefault="00A96B32">
      <w:pPr>
        <w:pStyle w:val="a4"/>
      </w:pPr>
      <w:r>
        <w:t xml:space="preserve">by something else. He then defines one type of motion as the </w:t>
      </w:r>
    </w:p>
    <w:p w:rsidR="008C4DCE" w:rsidRDefault="00A96B32">
      <w:pPr>
        <w:pStyle w:val="a4"/>
      </w:pPr>
      <w:r>
        <w:t xml:space="preserve">reduction of something from potentiality to actuality, and says </w:t>
      </w:r>
    </w:p>
    <w:p w:rsidR="008C4DCE" w:rsidRDefault="00A96B32">
      <w:pPr>
        <w:pStyle w:val="a4"/>
      </w:pPr>
      <w:r>
        <w:t xml:space="preserve">that nothing can make this movement except by something that </w:t>
      </w:r>
    </w:p>
    <w:p w:rsidR="008C4DCE" w:rsidRDefault="00A96B32">
      <w:pPr>
        <w:pStyle w:val="a4"/>
      </w:pPr>
      <w:r>
        <w:t xml:space="preserve">is already in actuality in the same respect as the first object is </w:t>
      </w:r>
    </w:p>
    <w:p w:rsidR="008C4DCE" w:rsidRDefault="00A96B32">
      <w:pPr>
        <w:pStyle w:val="a4"/>
      </w:pPr>
      <w:r>
        <w:t xml:space="preserve">in potentiality. He goes on to say that no thing can be both </w:t>
      </w:r>
    </w:p>
    <w:p w:rsidR="008C4DCE" w:rsidRDefault="00A96B32">
      <w:pPr>
        <w:pStyle w:val="a4"/>
      </w:pPr>
      <w:r>
        <w:t xml:space="preserve">actual and potential in respect to the same aspect and, thus, </w:t>
      </w:r>
    </w:p>
    <w:p w:rsidR="008C4DCE" w:rsidRDefault="00A96B32">
      <w:pPr>
        <w:pStyle w:val="a4"/>
      </w:pPr>
      <w:r>
        <w:t xml:space="preserve">that nothing can be both moved and mover. In this, he means </w:t>
      </w:r>
    </w:p>
    <w:p w:rsidR="008C4DCE" w:rsidRDefault="00A96B32">
      <w:pPr>
        <w:pStyle w:val="a4"/>
      </w:pPr>
      <w:r>
        <w:t xml:space="preserve">that nothing can move itself. Therefore, if something is in </w:t>
      </w:r>
    </w:p>
    <w:p w:rsidR="008C4DCE" w:rsidRDefault="00A96B32">
      <w:pPr>
        <w:pStyle w:val="a4"/>
      </w:pPr>
      <w:r>
        <w:t xml:space="preserve">motion, it must have been put in motion by something else, which </w:t>
      </w:r>
    </w:p>
    <w:p w:rsidR="008C4DCE" w:rsidRDefault="00A96B32">
      <w:pPr>
        <w:pStyle w:val="a4"/>
      </w:pPr>
      <w:r>
        <w:t xml:space="preserve">must have been put in motion by yet another thing, and so on. </w:t>
      </w:r>
    </w:p>
    <w:p w:rsidR="008C4DCE" w:rsidRDefault="00A96B32">
      <w:pPr>
        <w:pStyle w:val="a4"/>
      </w:pPr>
      <w:r>
        <w:t xml:space="preserve">However, this cannot go on to infinity, as St. Thomas Aquinas </w:t>
      </w:r>
    </w:p>
    <w:p w:rsidR="008C4DCE" w:rsidRDefault="00A96B32">
      <w:pPr>
        <w:pStyle w:val="a4"/>
      </w:pPr>
      <w:r>
        <w:t xml:space="preserve">explains, because there would never have been a fist mover and, </w:t>
      </w:r>
    </w:p>
    <w:p w:rsidR="008C4DCE" w:rsidRDefault="00A96B32">
      <w:pPr>
        <w:pStyle w:val="a4"/>
      </w:pPr>
      <w:r>
        <w:t xml:space="preserve">thus, no subsequent movers. This leads to the conclusion that </w:t>
      </w:r>
    </w:p>
    <w:p w:rsidR="008C4DCE" w:rsidRDefault="00A96B32">
      <w:pPr>
        <w:pStyle w:val="a4"/>
      </w:pPr>
      <w:r>
        <w:t xml:space="preserve">there is a first mover, and this first mover is what is called </w:t>
      </w:r>
    </w:p>
    <w:p w:rsidR="008C4DCE" w:rsidRDefault="00A96B32">
      <w:pPr>
        <w:pStyle w:val="a4"/>
      </w:pPr>
      <w:r>
        <w:t xml:space="preserve">God. His fifth argument is actually much more simple. Just by </w:t>
      </w:r>
    </w:p>
    <w:p w:rsidR="008C4DCE" w:rsidRDefault="00A96B32">
      <w:pPr>
        <w:pStyle w:val="a4"/>
      </w:pPr>
      <w:r>
        <w:t xml:space="preserve">observing the world, we see the non-intelligent things always </w:t>
      </w:r>
    </w:p>
    <w:p w:rsidR="008C4DCE" w:rsidRDefault="00A96B32">
      <w:pPr>
        <w:pStyle w:val="a4"/>
      </w:pPr>
      <w:r>
        <w:t xml:space="preserve">act toward an end. (It is this observation of the universe that </w:t>
      </w:r>
    </w:p>
    <w:p w:rsidR="008C4DCE" w:rsidRDefault="00A96B32">
      <w:pPr>
        <w:pStyle w:val="a4"/>
      </w:pPr>
      <w:r>
        <w:t xml:space="preserve">is the basis for the sciences, especially the science of physics.) </w:t>
      </w:r>
    </w:p>
    <w:p w:rsidR="008C4DCE" w:rsidRDefault="00A96B32">
      <w:pPr>
        <w:pStyle w:val="a4"/>
      </w:pPr>
      <w:r>
        <w:t xml:space="preserve">We also see that non-intelligent things cannot move toward </w:t>
      </w:r>
    </w:p>
    <w:p w:rsidR="008C4DCE" w:rsidRDefault="00A96B32">
      <w:pPr>
        <w:pStyle w:val="a4"/>
      </w:pPr>
      <w:r>
        <w:t xml:space="preserve">their end unless directed by an intelligent being. As an example, </w:t>
      </w:r>
    </w:p>
    <w:p w:rsidR="008C4DCE" w:rsidRDefault="00A96B32">
      <w:pPr>
        <w:pStyle w:val="a4"/>
      </w:pPr>
      <w:r>
        <w:t xml:space="preserve">St. Thomas Aquinas uses an arrow. An arrow will not achieve its </w:t>
      </w:r>
    </w:p>
    <w:p w:rsidR="008C4DCE" w:rsidRDefault="00A96B32">
      <w:pPr>
        <w:pStyle w:val="a4"/>
      </w:pPr>
      <w:r>
        <w:t xml:space="preserve">purpose (that of reaching its mark) unless directed to do so by </w:t>
      </w:r>
    </w:p>
    <w:p w:rsidR="008C4DCE" w:rsidRDefault="00A96B32">
      <w:pPr>
        <w:pStyle w:val="a4"/>
      </w:pPr>
      <w:r>
        <w:t xml:space="preserve">an archer. Obviously, humans are the intelligent beings that </w:t>
      </w:r>
    </w:p>
    <w:p w:rsidR="008C4DCE" w:rsidRDefault="00A96B32">
      <w:pPr>
        <w:pStyle w:val="a4"/>
      </w:pPr>
      <w:r>
        <w:t xml:space="preserve">direct the small objects of our world, but there must be a </w:t>
      </w:r>
    </w:p>
    <w:p w:rsidR="008C4DCE" w:rsidRDefault="00A96B32">
      <w:pPr>
        <w:pStyle w:val="a4"/>
      </w:pPr>
      <w:r>
        <w:t xml:space="preserve">greater intelligence that directs the larger bodies of the </w:t>
      </w:r>
    </w:p>
    <w:p w:rsidR="008C4DCE" w:rsidRDefault="00A96B32">
      <w:pPr>
        <w:pStyle w:val="a4"/>
      </w:pPr>
      <w:r>
        <w:t xml:space="preserve">universe, such as the stars and the planets, since we obviously </w:t>
      </w:r>
    </w:p>
    <w:p w:rsidR="008C4DCE" w:rsidRDefault="00A96B32">
      <w:pPr>
        <w:pStyle w:val="a4"/>
      </w:pPr>
      <w:r>
        <w:t xml:space="preserve">have no control over them. This higher intelligence is what we </w:t>
      </w:r>
    </w:p>
    <w:p w:rsidR="008C4DCE" w:rsidRDefault="00A96B32">
      <w:pPr>
        <w:pStyle w:val="a4"/>
      </w:pPr>
      <w:r>
        <w:t xml:space="preserve">call God. These two arguments approach the problem of proving </w:t>
      </w:r>
    </w:p>
    <w:p w:rsidR="008C4DCE" w:rsidRDefault="00A96B32">
      <w:pPr>
        <w:pStyle w:val="a4"/>
      </w:pPr>
      <w:r>
        <w:t xml:space="preserve">God’s existence in two completely different ways. One goes the </w:t>
      </w:r>
    </w:p>
    <w:p w:rsidR="008C4DCE" w:rsidRDefault="00A96B32">
      <w:pPr>
        <w:pStyle w:val="a4"/>
      </w:pPr>
      <w:r>
        <w:t xml:space="preserve">route of saying there must be something that started </w:t>
      </w:r>
    </w:p>
    <w:p w:rsidR="008C4DCE" w:rsidRDefault="00A96B32">
      <w:pPr>
        <w:pStyle w:val="a4"/>
      </w:pPr>
      <w:r>
        <w:t xml:space="preserve">everything, and the other says there must be something that </w:t>
      </w:r>
    </w:p>
    <w:p w:rsidR="008C4DCE" w:rsidRDefault="00A96B32">
      <w:pPr>
        <w:pStyle w:val="a4"/>
      </w:pPr>
      <w:r>
        <w:t xml:space="preserve">controls the things that are here, even if “it” did not create </w:t>
      </w:r>
    </w:p>
    <w:p w:rsidR="008C4DCE" w:rsidRDefault="00A96B32">
      <w:pPr>
        <w:pStyle w:val="a4"/>
      </w:pPr>
      <w:r>
        <w:t xml:space="preserve">them. Both of these arguments seem, at first, to be good and </w:t>
      </w:r>
    </w:p>
    <w:p w:rsidR="008C4DCE" w:rsidRDefault="00A96B32">
      <w:pPr>
        <w:pStyle w:val="a4"/>
      </w:pPr>
      <w:r>
        <w:t xml:space="preserve">valid in their separate approaches. However, the first on does </w:t>
      </w:r>
    </w:p>
    <w:p w:rsidR="008C4DCE" w:rsidRDefault="00A96B32">
      <w:pPr>
        <w:pStyle w:val="a4"/>
      </w:pPr>
      <w:r>
        <w:t xml:space="preserve">have one major flaw as I see it. St. Thomas Aquinas says that </w:t>
      </w:r>
    </w:p>
    <w:p w:rsidR="008C4DCE" w:rsidRDefault="00A96B32">
      <w:pPr>
        <w:pStyle w:val="a4"/>
      </w:pPr>
      <w:r>
        <w:t xml:space="preserve">the line of movers cannot go on to infinity, which common sense </w:t>
      </w:r>
    </w:p>
    <w:p w:rsidR="008C4DCE" w:rsidRDefault="00A96B32">
      <w:pPr>
        <w:pStyle w:val="a4"/>
      </w:pPr>
      <w:r>
        <w:t xml:space="preserve">would tell you to be true. He thus establishes the arbitrary </w:t>
      </w:r>
    </w:p>
    <w:p w:rsidR="008C4DCE" w:rsidRDefault="00A96B32">
      <w:pPr>
        <w:pStyle w:val="a4"/>
      </w:pPr>
      <w:r>
        <w:t xml:space="preserve">endpoint of God. The problem I see is that this argument could </w:t>
      </w:r>
    </w:p>
    <w:p w:rsidR="008C4DCE" w:rsidRDefault="00A96B32">
      <w:pPr>
        <w:pStyle w:val="a4"/>
      </w:pPr>
      <w:r>
        <w:t xml:space="preserve">always be tested to be false by asking the question, “What </w:t>
      </w:r>
    </w:p>
    <w:p w:rsidR="008C4DCE" w:rsidRDefault="00A96B32">
      <w:pPr>
        <w:pStyle w:val="a4"/>
      </w:pPr>
      <w:r>
        <w:t xml:space="preserve">Moved God?” St. Thomas Aquinas would probably answer that </w:t>
      </w:r>
    </w:p>
    <w:p w:rsidR="008C4DCE" w:rsidRDefault="00A96B32">
      <w:pPr>
        <w:pStyle w:val="a4"/>
      </w:pPr>
      <w:r>
        <w:t xml:space="preserve">nothing mover God because God has always existed. I personally </w:t>
      </w:r>
    </w:p>
    <w:p w:rsidR="008C4DCE" w:rsidRDefault="00A96B32">
      <w:pPr>
        <w:pStyle w:val="a4"/>
      </w:pPr>
      <w:r>
        <w:t xml:space="preserve">believe this to be true, but, to prove his first argument, St. </w:t>
      </w:r>
    </w:p>
    <w:p w:rsidR="008C4DCE" w:rsidRDefault="00A96B32">
      <w:pPr>
        <w:pStyle w:val="a4"/>
      </w:pPr>
      <w:r>
        <w:t xml:space="preserve">Thomas Aquinas must accompany it by another argument that </w:t>
      </w:r>
    </w:p>
    <w:p w:rsidR="008C4DCE" w:rsidRDefault="00A96B32">
      <w:pPr>
        <w:pStyle w:val="a4"/>
      </w:pPr>
      <w:r>
        <w:t xml:space="preserve">proves God has existed forever. Then, God would not need to </w:t>
      </w:r>
    </w:p>
    <w:p w:rsidR="008C4DCE" w:rsidRDefault="00A96B32">
      <w:pPr>
        <w:pStyle w:val="a4"/>
      </w:pPr>
      <w:r>
        <w:t xml:space="preserve">have been moved since He would have always been. This would </w:t>
      </w:r>
    </w:p>
    <w:p w:rsidR="008C4DCE" w:rsidRDefault="00A96B32">
      <w:pPr>
        <w:pStyle w:val="a4"/>
      </w:pPr>
      <w:r>
        <w:t xml:space="preserve">make for a kind of circular flaw in logic or paradox, in that he </w:t>
      </w:r>
    </w:p>
    <w:p w:rsidR="008C4DCE" w:rsidRDefault="00A96B32">
      <w:pPr>
        <w:pStyle w:val="a4"/>
      </w:pPr>
      <w:r>
        <w:t xml:space="preserve">could not prove God existed until he proved God has existed </w:t>
      </w:r>
    </w:p>
    <w:p w:rsidR="008C4DCE" w:rsidRDefault="00A96B32">
      <w:pPr>
        <w:pStyle w:val="a4"/>
      </w:pPr>
      <w:r>
        <w:t xml:space="preserve">forever, and he obviously cannot prove that God has existed </w:t>
      </w:r>
    </w:p>
    <w:p w:rsidR="008C4DCE" w:rsidRDefault="00A96B32">
      <w:pPr>
        <w:pStyle w:val="a4"/>
      </w:pPr>
      <w:r>
        <w:t xml:space="preserve">forever until he proves that God exists at all. Because of this, I </w:t>
      </w:r>
    </w:p>
    <w:p w:rsidR="008C4DCE" w:rsidRDefault="00A96B32">
      <w:pPr>
        <w:pStyle w:val="a4"/>
      </w:pPr>
      <w:r>
        <w:t xml:space="preserve">do not believe God can be proved by means of St. Thomas </w:t>
      </w:r>
    </w:p>
    <w:p w:rsidR="008C4DCE" w:rsidRDefault="00A96B32">
      <w:pPr>
        <w:pStyle w:val="a4"/>
      </w:pPr>
      <w:r>
        <w:t xml:space="preserve">Aquinas’ first argument or by any similar means. In St. Thomas </w:t>
      </w:r>
    </w:p>
    <w:p w:rsidR="008C4DCE" w:rsidRDefault="00A96B32">
      <w:pPr>
        <w:pStyle w:val="a4"/>
      </w:pPr>
      <w:r>
        <w:t xml:space="preserve">Aquinas’ fifth argument, however, I do not see any flaws in </w:t>
      </w:r>
    </w:p>
    <w:p w:rsidR="008C4DCE" w:rsidRDefault="00A96B32">
      <w:pPr>
        <w:pStyle w:val="a4"/>
      </w:pPr>
      <w:r>
        <w:t xml:space="preserve">logic and I do not thing it needs to rely on any other arguments </w:t>
      </w:r>
    </w:p>
    <w:p w:rsidR="008C4DCE" w:rsidRDefault="00A96B32">
      <w:pPr>
        <w:pStyle w:val="a4"/>
      </w:pPr>
      <w:r>
        <w:t xml:space="preserve">to be valid. Just by observing the universe, we have found that </w:t>
      </w:r>
    </w:p>
    <w:p w:rsidR="008C4DCE" w:rsidRDefault="00A96B32">
      <w:pPr>
        <w:pStyle w:val="a4"/>
      </w:pPr>
      <w:r>
        <w:t xml:space="preserve">it operates according to certain rules or laws. However, it </w:t>
      </w:r>
    </w:p>
    <w:p w:rsidR="008C4DCE" w:rsidRDefault="00A96B32">
      <w:pPr>
        <w:pStyle w:val="a4"/>
      </w:pPr>
      <w:r>
        <w:t xml:space="preserve">seems very unlikely that these laws just appeared out of </w:t>
      </w:r>
    </w:p>
    <w:p w:rsidR="008C4DCE" w:rsidRDefault="00A96B32">
      <w:pPr>
        <w:pStyle w:val="a4"/>
      </w:pPr>
      <w:r>
        <w:t xml:space="preserve">nowhere, that they emerged with the creation of the universe. </w:t>
      </w:r>
    </w:p>
    <w:p w:rsidR="008C4DCE" w:rsidRDefault="00A96B32">
      <w:pPr>
        <w:pStyle w:val="a4"/>
      </w:pPr>
      <w:r>
        <w:t xml:space="preserve">According to currently accepted scientific theory, the universe </w:t>
      </w:r>
    </w:p>
    <w:p w:rsidR="008C4DCE" w:rsidRDefault="00A96B32">
      <w:pPr>
        <w:pStyle w:val="a4"/>
      </w:pPr>
      <w:r>
        <w:t xml:space="preserve">started with the big bang. This theory also states that, if </w:t>
      </w:r>
    </w:p>
    <w:p w:rsidR="008C4DCE" w:rsidRDefault="00A96B32">
      <w:pPr>
        <w:pStyle w:val="a4"/>
      </w:pPr>
      <w:r>
        <w:t xml:space="preserve">anything existed before the big bang, we cannot predict what it </w:t>
      </w:r>
    </w:p>
    <w:p w:rsidR="008C4DCE" w:rsidRDefault="00A96B32">
      <w:pPr>
        <w:pStyle w:val="a4"/>
      </w:pPr>
      <w:r>
        <w:t xml:space="preserve">was like because physical laws did not govern the universe at </w:t>
      </w:r>
    </w:p>
    <w:p w:rsidR="008C4DCE" w:rsidRDefault="00A96B32">
      <w:pPr>
        <w:pStyle w:val="a4"/>
      </w:pPr>
      <w:r>
        <w:t xml:space="preserve">that time. So, it seems, physical laws must have just appeared as </w:t>
      </w:r>
    </w:p>
    <w:p w:rsidR="008C4DCE" w:rsidRDefault="00A96B32">
      <w:pPr>
        <w:pStyle w:val="a4"/>
      </w:pPr>
      <w:r>
        <w:t xml:space="preserve">a result of the big bang. Science, which traditionally tries to </w:t>
      </w:r>
    </w:p>
    <w:p w:rsidR="008C4DCE" w:rsidRDefault="00A96B32">
      <w:pPr>
        <w:pStyle w:val="a4"/>
      </w:pPr>
      <w:r>
        <w:t xml:space="preserve">explain the universe without the “crutch” or involvement of </w:t>
      </w:r>
    </w:p>
    <w:p w:rsidR="008C4DCE" w:rsidRDefault="00A96B32">
      <w:pPr>
        <w:pStyle w:val="a4"/>
      </w:pPr>
      <w:r>
        <w:t xml:space="preserve">God, cannot and could never explain why these laws exist in the </w:t>
      </w:r>
    </w:p>
    <w:p w:rsidR="008C4DCE" w:rsidRDefault="00A96B32">
      <w:pPr>
        <w:pStyle w:val="a4"/>
      </w:pPr>
      <w:r>
        <w:t xml:space="preserve">first place. The only explanation I can see is that God has put </w:t>
      </w:r>
    </w:p>
    <w:p w:rsidR="008C4DCE" w:rsidRDefault="00A96B32">
      <w:pPr>
        <w:pStyle w:val="a4"/>
      </w:pPr>
      <w:r>
        <w:t xml:space="preserve">them there to govern the universe. This is the same argument </w:t>
      </w:r>
    </w:p>
    <w:p w:rsidR="008C4DCE" w:rsidRDefault="00A96B32">
      <w:pPr>
        <w:pStyle w:val="a4"/>
      </w:pPr>
      <w:r>
        <w:t xml:space="preserve">St. Thomas Aquinas uses, and it seems to be completely self- </w:t>
      </w:r>
    </w:p>
    <w:p w:rsidR="008C4DCE" w:rsidRDefault="00A96B32">
      <w:pPr>
        <w:pStyle w:val="a4"/>
      </w:pPr>
      <w:r>
        <w:t xml:space="preserve">supporting and free of any flaws in logic. For these reasons, I </w:t>
      </w:r>
    </w:p>
    <w:p w:rsidR="008C4DCE" w:rsidRDefault="00A96B32">
      <w:pPr>
        <w:pStyle w:val="a4"/>
      </w:pPr>
      <w:r>
        <w:t xml:space="preserve">believe this argument to be better than the first argument. </w:t>
      </w:r>
    </w:p>
    <w:p w:rsidR="008C4DCE" w:rsidRDefault="00A96B32">
      <w:pPr>
        <w:pStyle w:val="a4"/>
      </w:pPr>
      <w:r>
        <w:t xml:space="preserve">Proving the existence of God is a worthwhile task. If someone </w:t>
      </w:r>
    </w:p>
    <w:p w:rsidR="008C4DCE" w:rsidRDefault="00A96B32">
      <w:pPr>
        <w:pStyle w:val="a4"/>
      </w:pPr>
      <w:r>
        <w:t xml:space="preserve">did come up with a complete, foolproof argument for the </w:t>
      </w:r>
    </w:p>
    <w:p w:rsidR="008C4DCE" w:rsidRDefault="00A96B32">
      <w:pPr>
        <w:pStyle w:val="a4"/>
      </w:pPr>
      <w:r>
        <w:t xml:space="preserve">existence of God, the people of the world would have no choice </w:t>
      </w:r>
    </w:p>
    <w:p w:rsidR="008C4DCE" w:rsidRDefault="00A96B32">
      <w:pPr>
        <w:pStyle w:val="a4"/>
      </w:pPr>
      <w:r>
        <w:t xml:space="preserve">but to believe in His existence. However, even though St. </w:t>
      </w:r>
    </w:p>
    <w:p w:rsidR="008C4DCE" w:rsidRDefault="00A96B32">
      <w:pPr>
        <w:pStyle w:val="a4"/>
      </w:pPr>
      <w:r>
        <w:t xml:space="preserve">Thomas Aquinas makes a worthy effort, I believe that such a </w:t>
      </w:r>
    </w:p>
    <w:p w:rsidR="008C4DCE" w:rsidRDefault="00A96B32">
      <w:pPr>
        <w:pStyle w:val="a4"/>
      </w:pPr>
      <w:r>
        <w:t xml:space="preserve">task is not possible through logic and reasoning alone. There is </w:t>
      </w:r>
    </w:p>
    <w:p w:rsidR="008C4DCE" w:rsidRDefault="00A96B32">
      <w:pPr>
        <w:pStyle w:val="a4"/>
      </w:pPr>
      <w:r>
        <w:t xml:space="preserve">an element of faith that must be present for people to believe, </w:t>
      </w:r>
    </w:p>
    <w:p w:rsidR="008C4DCE" w:rsidRDefault="00A96B32">
      <w:pPr>
        <w:pStyle w:val="a4"/>
      </w:pPr>
      <w:r>
        <w:t xml:space="preserve">and if that element is not there, no matter how foolproof an </w:t>
      </w:r>
    </w:p>
    <w:p w:rsidR="008C4DCE" w:rsidRDefault="00A96B32">
      <w:pPr>
        <w:pStyle w:val="a4"/>
      </w:pPr>
      <w:r>
        <w:t xml:space="preserve">argument seems to be, there will always be those who do not </w:t>
      </w:r>
    </w:p>
    <w:p w:rsidR="008C4DCE" w:rsidRDefault="00A96B32">
      <w:pPr>
        <w:pStyle w:val="a4"/>
      </w:pPr>
      <w:r>
        <w:t xml:space="preserve">believe. In his fifth argument, St/ Thomas Aquinas makes as </w:t>
      </w:r>
    </w:p>
    <w:p w:rsidR="008C4DCE" w:rsidRDefault="00A96B32">
      <w:pPr>
        <w:pStyle w:val="a4"/>
      </w:pPr>
      <w:r>
        <w:t xml:space="preserve">close to foolproof argument that I believe anyone could make, </w:t>
      </w:r>
    </w:p>
    <w:p w:rsidR="008C4DCE" w:rsidRDefault="00A96B32">
      <w:pPr>
        <w:pStyle w:val="a4"/>
      </w:pPr>
      <w:r>
        <w:t xml:space="preserve">and, for me, it does prove God’s existence. However, if that </w:t>
      </w:r>
    </w:p>
    <w:p w:rsidR="008C4DCE" w:rsidRDefault="00A96B32">
      <w:pPr>
        <w:pStyle w:val="a4"/>
      </w:pPr>
      <w:r>
        <w:t xml:space="preserve">element of faith is not there, I do not think you can completely </w:t>
      </w:r>
    </w:p>
    <w:p w:rsidR="008C4DCE" w:rsidRDefault="00A96B32">
      <w:pPr>
        <w:pStyle w:val="a4"/>
      </w:pPr>
      <w:r>
        <w:t>prove God’s existence to everyone.</w:t>
      </w:r>
    </w:p>
    <w:p w:rsidR="008C4DCE" w:rsidRDefault="00A96B32">
      <w:pPr>
        <w:pStyle w:val="a4"/>
      </w:pPr>
      <w:r>
        <w:br/>
      </w:r>
      <w:hyperlink r:id="rId5" w:history="1"/>
      <w:bookmarkStart w:id="0" w:name="_GoBack"/>
      <w:bookmarkEnd w:id="0"/>
    </w:p>
    <w:sectPr w:rsidR="008C4DC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6B32"/>
    <w:rsid w:val="00631B8D"/>
    <w:rsid w:val="008C4DCE"/>
    <w:rsid w:val="00A9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C87A9E-2818-4537-ACCC-135822646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Liberation Serif" w:eastAsia="DejaVu Sans" w:hAnsi="Liberation Serif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Hyperlink"/>
    <w:semiHidden/>
    <w:rPr>
      <w:color w:val="000080"/>
      <w:u w:val="single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olrefera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946</Words>
  <Characters>5394</Characters>
  <Application>Microsoft Office Word</Application>
  <DocSecurity>0</DocSecurity>
  <Lines>44</Lines>
  <Paragraphs>12</Paragraphs>
  <ScaleCrop>false</ScaleCrop>
  <Company/>
  <LinksUpToDate>false</LinksUpToDate>
  <CharactersWithSpaces>6328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2014-06-02T21:19:00Z</dcterms:created>
  <dcterms:modified xsi:type="dcterms:W3CDTF">2014-06-02T21:19:00Z</dcterms:modified>
</cp:coreProperties>
</file>