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29" w:rsidRPr="00A20464" w:rsidRDefault="00CC0F6D" w:rsidP="00A20464">
      <w:pPr>
        <w:pStyle w:val="ab"/>
      </w:pPr>
      <w:r w:rsidRPr="00A20464">
        <w:t>Содержание</w:t>
      </w:r>
    </w:p>
    <w:p w:rsidR="00CC0F6D" w:rsidRPr="00A20464" w:rsidRDefault="00CC0F6D" w:rsidP="00A20464">
      <w:pPr>
        <w:pStyle w:val="ab"/>
      </w:pPr>
    </w:p>
    <w:p w:rsidR="00CC0F6D" w:rsidRPr="00A20464" w:rsidRDefault="00CC0F6D" w:rsidP="00A20464">
      <w:pPr>
        <w:pStyle w:val="ac"/>
      </w:pPr>
      <w:r w:rsidRPr="00A20464">
        <w:t>Введение………………………………………………………</w:t>
      </w:r>
      <w:r w:rsidR="00A20464">
        <w:t>..........</w:t>
      </w:r>
      <w:r w:rsidRPr="00A20464">
        <w:t>…………….</w:t>
      </w:r>
      <w:r w:rsidR="00A20464">
        <w:t>2</w:t>
      </w:r>
    </w:p>
    <w:p w:rsidR="00CC0F6D" w:rsidRPr="00A20464" w:rsidRDefault="009D200D" w:rsidP="00A20464">
      <w:pPr>
        <w:pStyle w:val="ac"/>
      </w:pPr>
      <w:r w:rsidRPr="00A20464">
        <w:t>1. Современные представления о происхождении жизни на Земле</w:t>
      </w:r>
      <w:r w:rsidR="00A20464">
        <w:t>.......</w:t>
      </w:r>
      <w:r w:rsidR="00FC3295" w:rsidRPr="00A20464">
        <w:t>………</w:t>
      </w:r>
      <w:r w:rsidR="00A20464">
        <w:t>4</w:t>
      </w:r>
    </w:p>
    <w:p w:rsidR="00CC0F6D" w:rsidRPr="00A20464" w:rsidRDefault="009D200D" w:rsidP="00A20464">
      <w:pPr>
        <w:pStyle w:val="ac"/>
      </w:pPr>
      <w:r w:rsidRPr="00A20464">
        <w:t>2. Основные законы биологической эволюции</w:t>
      </w:r>
      <w:r w:rsidR="00F17663" w:rsidRPr="00A20464">
        <w:t>…………………………</w:t>
      </w:r>
      <w:r w:rsidR="00A20464">
        <w:t>..........</w:t>
      </w:r>
      <w:r w:rsidR="00F17663" w:rsidRPr="00A20464">
        <w:t>1</w:t>
      </w:r>
      <w:r w:rsidR="00A20464">
        <w:t>8</w:t>
      </w:r>
    </w:p>
    <w:p w:rsidR="00CC0F6D" w:rsidRPr="00A20464" w:rsidRDefault="009D200D" w:rsidP="00A20464">
      <w:pPr>
        <w:pStyle w:val="ac"/>
      </w:pPr>
      <w:r w:rsidRPr="00A20464">
        <w:t>3. Микро и макроэволюция</w:t>
      </w:r>
      <w:r w:rsidR="00906AD8" w:rsidRPr="00A20464">
        <w:t>………………………………………………</w:t>
      </w:r>
      <w:r w:rsidR="00A20464">
        <w:t>..........</w:t>
      </w:r>
      <w:r w:rsidR="00906AD8" w:rsidRPr="00A20464">
        <w:t>2</w:t>
      </w:r>
      <w:r w:rsidR="00A20464">
        <w:t>2</w:t>
      </w:r>
    </w:p>
    <w:p w:rsidR="00CC0F6D" w:rsidRPr="00A20464" w:rsidRDefault="009D200D" w:rsidP="00A20464">
      <w:pPr>
        <w:pStyle w:val="ac"/>
      </w:pPr>
      <w:r w:rsidRPr="00A20464">
        <w:t>Заключение</w:t>
      </w:r>
      <w:r w:rsidR="009E1FA8" w:rsidRPr="00A20464">
        <w:t>………………………………………………………………..</w:t>
      </w:r>
      <w:r w:rsidR="00A20464">
        <w:t>...........</w:t>
      </w:r>
      <w:r w:rsidR="009E1FA8" w:rsidRPr="00A20464">
        <w:t>32</w:t>
      </w:r>
    </w:p>
    <w:p w:rsidR="00CC0F6D" w:rsidRPr="00A20464" w:rsidRDefault="009D200D" w:rsidP="00A20464">
      <w:pPr>
        <w:pStyle w:val="ac"/>
      </w:pPr>
      <w:r w:rsidRPr="00A20464">
        <w:t>Список используемой литературы</w:t>
      </w:r>
      <w:r w:rsidR="00AF0ADF" w:rsidRPr="00A20464">
        <w:t>……………………………………….</w:t>
      </w:r>
      <w:r w:rsidR="00A20464">
        <w:t>..........</w:t>
      </w:r>
      <w:r w:rsidR="00AF0ADF" w:rsidRPr="00A20464">
        <w:t>33</w:t>
      </w:r>
    </w:p>
    <w:p w:rsidR="00CC0F6D" w:rsidRPr="00A20464" w:rsidRDefault="00CC0F6D" w:rsidP="00A20464">
      <w:pPr>
        <w:pStyle w:val="ab"/>
      </w:pPr>
    </w:p>
    <w:p w:rsidR="00CC0F6D" w:rsidRPr="00A20464" w:rsidRDefault="00CC0F6D" w:rsidP="00A20464">
      <w:pPr>
        <w:pStyle w:val="ab"/>
      </w:pPr>
      <w:r w:rsidRPr="00A20464">
        <w:br w:type="page"/>
        <w:t>Введение</w:t>
      </w:r>
    </w:p>
    <w:p w:rsidR="00CC0F6D" w:rsidRPr="00A20464" w:rsidRDefault="00CC0F6D" w:rsidP="00A20464">
      <w:pPr>
        <w:pStyle w:val="ab"/>
      </w:pPr>
    </w:p>
    <w:p w:rsidR="00EA0977" w:rsidRPr="00A20464" w:rsidRDefault="0022675A" w:rsidP="00A20464">
      <w:pPr>
        <w:pStyle w:val="ab"/>
      </w:pPr>
      <w:r w:rsidRPr="00A20464">
        <w:t xml:space="preserve">С момента возникновения жизни природа находится в непрерывном развитии. Процесс эволюции продолжается уже сотни миллионов лет, и его результатом является то обилие форм живого, которое во многом до конца еще не описано и не классифицировано. </w:t>
      </w:r>
      <w:r w:rsidR="00EA0977" w:rsidRPr="00A20464">
        <w:t>Эволюция протекает на всех уровнях организации живой материи и на каждом уровне характеризуется новообразованием структур и появлением новых функций. Объединение структур и функций одного уровня сопровождается переходом живых систем на более высокий эволюционный уровень.</w:t>
      </w:r>
    </w:p>
    <w:p w:rsidR="00E707AF" w:rsidRPr="00A20464" w:rsidRDefault="00E707AF" w:rsidP="00A20464">
      <w:pPr>
        <w:pStyle w:val="ab"/>
      </w:pPr>
      <w:r w:rsidRPr="00A20464">
        <w:t>Существует много определений понятия "жизнь" - столь же сложного, многогранного и неоднозначного, как понятия "Вселенная", "материя" и "разум", предельно широкого, отражающего самые общие черты действительности - категории, определяемой через описание основных характеристик и свойств.</w:t>
      </w:r>
    </w:p>
    <w:p w:rsidR="00E707AF" w:rsidRPr="00A20464" w:rsidRDefault="00E707AF" w:rsidP="00A20464">
      <w:pPr>
        <w:pStyle w:val="ab"/>
      </w:pPr>
      <w:r w:rsidRPr="00A20464">
        <w:t>Определение из энциклопедического словаря весьма уязвимо: "Живыми называются системы, которые способны самостоятельно поддерживать и увеличивать свою очень высокую степень упорядоченности в среде с меньшей степенью упорядоченности" - по нему живыми являются все самоорганизующиеся и саморегулирующиеся системы - звезды, галактики и сама Метагалактика, коацерватные капли и многие сложные органические соединения, самопроектирующиеся и самосборные кибернетические устройства и т.д.. Предложение академика С.Ф. Лихачева рассматривать жизнь как некоторое неопределимое свойство Вселенной ничего не дает в плане практического использования понятия.</w:t>
      </w:r>
    </w:p>
    <w:p w:rsidR="00E707AF" w:rsidRPr="00A20464" w:rsidRDefault="00E707AF" w:rsidP="00A20464">
      <w:pPr>
        <w:pStyle w:val="ab"/>
      </w:pPr>
      <w:r w:rsidRPr="00A20464">
        <w:t>Не потеряло своей актуальности уточненное в ХХ веке определение Ф. Энгельса: "Жизнь - это способ существования белковых тел и нуклеиновых кислот" – поскольку вне живых организмов белки в природе не встречаются.</w:t>
      </w:r>
    </w:p>
    <w:p w:rsidR="00E707AF" w:rsidRPr="00A20464" w:rsidRDefault="00E707AF" w:rsidP="00A20464">
      <w:pPr>
        <w:pStyle w:val="ab"/>
      </w:pPr>
      <w:r w:rsidRPr="00A20464">
        <w:t xml:space="preserve">Наилучшим следует признать определение </w:t>
      </w:r>
      <w:r w:rsidR="00CC1D0A" w:rsidRPr="00A20464">
        <w:t xml:space="preserve">академика </w:t>
      </w:r>
      <w:r w:rsidRPr="00A20464">
        <w:t>Н.В. Волькенштейна: "Живые тела, существующие на Земле, представляют собой открытые, самоорганизующиеся и самовоспроизводящие системы, построенные из биополимеров - белков и нуклеиновых кислот".</w:t>
      </w:r>
    </w:p>
    <w:p w:rsidR="0028397D" w:rsidRPr="00A20464" w:rsidRDefault="00EA0977" w:rsidP="00A20464">
      <w:pPr>
        <w:pStyle w:val="ab"/>
      </w:pPr>
      <w:r w:rsidRPr="00A20464">
        <w:t>Проблемы происхождения и эволюции жизни на Земле принадлежали и принадлежат к числу величайших проблем естествознания. Эти проблемы привлекали к себе внимание человеческого ума с самых незапамятных времен. Они являлись предметом интереса всех философских и религиозных систем. Однако в разные эпохи и на разных ступенях развития человеческой культуры проблемы происхождения и эволюции жизни решались по-разному.</w:t>
      </w:r>
      <w:r w:rsidR="0022675A" w:rsidRPr="00A20464">
        <w:t xml:space="preserve"> </w:t>
      </w:r>
      <w:r w:rsidR="00DF050B" w:rsidRPr="00A20464">
        <w:t xml:space="preserve">Сейчас считается общепризнанным, что возникновение жизни на Земле представляло собой закономерный процесс, вполне поддающийся научному исследованию. </w:t>
      </w:r>
      <w:r w:rsidR="0022675A" w:rsidRPr="00A20464">
        <w:t>Однако в</w:t>
      </w:r>
      <w:r w:rsidR="00DF050B" w:rsidRPr="00A20464">
        <w:t xml:space="preserve">опрос о происхождении жизни труден в исследовании, </w:t>
      </w:r>
      <w:r w:rsidR="0028397D" w:rsidRPr="00A20464">
        <w:t>поскольку</w:t>
      </w:r>
      <w:r w:rsidR="00DF050B" w:rsidRPr="00A20464">
        <w:t xml:space="preserve"> когда наука подходит к проблемам развития как сотворения </w:t>
      </w:r>
      <w:r w:rsidR="0022675A" w:rsidRPr="00A20464">
        <w:t>совершенно</w:t>
      </w:r>
      <w:r w:rsidR="00DF050B" w:rsidRPr="00A20464">
        <w:t xml:space="preserve"> нового, она оказывается у предела собственных возможностей</w:t>
      </w:r>
      <w:r w:rsidR="0022675A" w:rsidRPr="00A20464">
        <w:t xml:space="preserve">, так </w:t>
      </w:r>
      <w:r w:rsidR="00DF050B" w:rsidRPr="00A20464">
        <w:t xml:space="preserve">как </w:t>
      </w:r>
      <w:r w:rsidR="0022675A" w:rsidRPr="00A20464">
        <w:t>у</w:t>
      </w:r>
      <w:r w:rsidR="00DF050B" w:rsidRPr="00A20464">
        <w:t>ченые сейчас не в состоянии воспроизвести процесс возникновения жизни с такой же точностью, как это было несколько миллиардов лет назад. Даже тщательно поставленный опыт будет только модельным экспериментом, лишенным ряда факторов, сопровождавших появление живого на Земле.</w:t>
      </w:r>
    </w:p>
    <w:p w:rsidR="0022675A" w:rsidRPr="00A20464" w:rsidRDefault="0028397D" w:rsidP="00A20464">
      <w:pPr>
        <w:pStyle w:val="ab"/>
      </w:pPr>
      <w:r w:rsidRPr="00A20464">
        <w:t>Таким образом, в</w:t>
      </w:r>
      <w:r w:rsidR="00DF050B" w:rsidRPr="00A20464">
        <w:t>опрос</w:t>
      </w:r>
      <w:r w:rsidR="000C148C" w:rsidRPr="00A20464">
        <w:t xml:space="preserve"> о</w:t>
      </w:r>
      <w:r w:rsidR="00DF050B" w:rsidRPr="00A20464">
        <w:t xml:space="preserve"> происхождении жизни интересен не </w:t>
      </w:r>
      <w:r w:rsidR="000C148C" w:rsidRPr="00A20464">
        <w:t>только</w:t>
      </w:r>
      <w:r w:rsidR="00DF050B" w:rsidRPr="00A20464">
        <w:t xml:space="preserve"> сам по себе, но и тесной связью с </w:t>
      </w:r>
      <w:r w:rsidR="000C148C" w:rsidRPr="00A20464">
        <w:t>вопросами эволюции форм жизни.</w:t>
      </w:r>
    </w:p>
    <w:p w:rsidR="00DF050B" w:rsidRPr="00A20464" w:rsidRDefault="0028397D" w:rsidP="00A20464">
      <w:pPr>
        <w:pStyle w:val="ab"/>
      </w:pPr>
      <w:r w:rsidRPr="00A20464">
        <w:t>Актуальность выбранной темы не вызывает сомнений, поэтому в</w:t>
      </w:r>
      <w:r w:rsidR="00DF050B" w:rsidRPr="00A20464">
        <w:t xml:space="preserve"> данной работе </w:t>
      </w:r>
      <w:r w:rsidR="000C148C" w:rsidRPr="00A20464">
        <w:t>расс</w:t>
      </w:r>
      <w:r w:rsidRPr="00A20464">
        <w:t>м</w:t>
      </w:r>
      <w:r w:rsidR="000C148C" w:rsidRPr="00A20464">
        <w:t>атриваются</w:t>
      </w:r>
      <w:r w:rsidR="00DF050B" w:rsidRPr="00A20464">
        <w:t xml:space="preserve"> </w:t>
      </w:r>
      <w:r w:rsidRPr="00A20464">
        <w:t>современные теории</w:t>
      </w:r>
      <w:r w:rsidR="00DF050B" w:rsidRPr="00A20464">
        <w:t xml:space="preserve"> возникновения жизни и процесса эволюции</w:t>
      </w:r>
      <w:r w:rsidRPr="00A20464">
        <w:t xml:space="preserve"> ее форм</w:t>
      </w:r>
      <w:r w:rsidR="00DF050B" w:rsidRPr="00A20464">
        <w:t>.</w:t>
      </w:r>
    </w:p>
    <w:p w:rsidR="00EA0977" w:rsidRPr="00A20464" w:rsidRDefault="00EA0977" w:rsidP="00A20464">
      <w:pPr>
        <w:pStyle w:val="ab"/>
      </w:pPr>
      <w:r w:rsidRPr="00A20464">
        <w:t>При выполнении работы использовались учебники и учебные пособия по концепциям современного естествознания, философии, астрономии, экологии, экологическому праву и природопользованию, а также монографии и научные статьи в периодических изданиях.</w:t>
      </w:r>
    </w:p>
    <w:p w:rsidR="00216433" w:rsidRPr="00A20464" w:rsidRDefault="00216433" w:rsidP="00A20464">
      <w:pPr>
        <w:pStyle w:val="ab"/>
      </w:pPr>
    </w:p>
    <w:p w:rsidR="00216433" w:rsidRPr="00A20464" w:rsidRDefault="00216433" w:rsidP="00A20464">
      <w:pPr>
        <w:pStyle w:val="ab"/>
      </w:pPr>
      <w:r w:rsidRPr="00A20464">
        <w:br w:type="page"/>
        <w:t xml:space="preserve">1. </w:t>
      </w:r>
      <w:r w:rsidR="009D200D" w:rsidRPr="00A20464">
        <w:t>Современные представления о происхож</w:t>
      </w:r>
      <w:r w:rsidR="00A20464">
        <w:t>дении жизни на Земле</w:t>
      </w:r>
    </w:p>
    <w:p w:rsidR="00CC0F6D" w:rsidRPr="00A20464" w:rsidRDefault="00CC0F6D" w:rsidP="00A20464">
      <w:pPr>
        <w:pStyle w:val="ab"/>
      </w:pPr>
    </w:p>
    <w:p w:rsidR="00911F8B" w:rsidRPr="00A20464" w:rsidRDefault="0077495D" w:rsidP="00A20464">
      <w:pPr>
        <w:pStyle w:val="ab"/>
      </w:pPr>
      <w:r w:rsidRPr="00A20464">
        <w:t>В настоящее время ученые выделяют</w:t>
      </w:r>
      <w:r w:rsidR="00911F8B" w:rsidRPr="00A20464">
        <w:t xml:space="preserve"> пять научных концепций возникновения жизни:</w:t>
      </w:r>
    </w:p>
    <w:p w:rsidR="00911F8B" w:rsidRPr="00A20464" w:rsidRDefault="00911F8B" w:rsidP="00A20464">
      <w:pPr>
        <w:pStyle w:val="ab"/>
      </w:pPr>
      <w:r w:rsidRPr="00A20464">
        <w:t>1. Возникновение живого из неживого, подчиняясь определенным физическим и химическим закономерностям - абиотическая концепция;</w:t>
      </w:r>
    </w:p>
    <w:p w:rsidR="00911F8B" w:rsidRPr="00A20464" w:rsidRDefault="00911F8B" w:rsidP="00A20464">
      <w:pPr>
        <w:pStyle w:val="ab"/>
      </w:pPr>
      <w:r w:rsidRPr="00A20464">
        <w:t>2. Гипотеза «голобиоза» - концепция протобионта либо биода, некоего доклеточного предка, начальных «жизнеспособных» структур;</w:t>
      </w:r>
    </w:p>
    <w:p w:rsidR="00911F8B" w:rsidRPr="00A20464" w:rsidRDefault="00911F8B" w:rsidP="00A20464">
      <w:pPr>
        <w:pStyle w:val="ab"/>
      </w:pPr>
      <w:r w:rsidRPr="00A20464">
        <w:t>3. Гипотеза «генобиоза», т.е. поиска генома как реликтового предка всех живых клеточных структур, считая, что конкретно РНК сыграла первостепенную роль в ёе зарождении жизни;</w:t>
      </w:r>
    </w:p>
    <w:p w:rsidR="00911F8B" w:rsidRPr="00A20464" w:rsidRDefault="00911F8B" w:rsidP="00A20464">
      <w:pPr>
        <w:pStyle w:val="ab"/>
      </w:pPr>
      <w:r w:rsidRPr="00A20464">
        <w:t>4. Концепция стационарного состояния жизни - жизнь была постоянно, начала жизни не существует;</w:t>
      </w:r>
    </w:p>
    <w:p w:rsidR="00911F8B" w:rsidRPr="00A20464" w:rsidRDefault="00911F8B" w:rsidP="00A20464">
      <w:pPr>
        <w:pStyle w:val="ab"/>
      </w:pPr>
      <w:r w:rsidRPr="00A20464">
        <w:t>5. Внеземное происхождение жизни – жизнь была занесена на Землю из Космоса (концепция панспермии).</w:t>
      </w:r>
    </w:p>
    <w:p w:rsidR="002121D0" w:rsidRPr="00A20464" w:rsidRDefault="002121D0" w:rsidP="00A20464">
      <w:pPr>
        <w:pStyle w:val="ab"/>
      </w:pPr>
      <w:r w:rsidRPr="00A20464">
        <w:t>В развитии учений о происхождении жизни существенное место занимает теория, утверждающая, что все живое происходит лишь от живого - теория биогенеза. Эту теорию в середине XIX века противопоставляли ненаучным представлениям о самозарождении организмов. Но как теория происхождения жизни биогенез несостоятелен, поскольку принципиально противопоставляет живое неживому, утверждает отвергнутую наукой идею вечности жизни</w:t>
      </w:r>
      <w:r w:rsidR="00295CE8" w:rsidRPr="00A20464">
        <w:t xml:space="preserve"> [7. С. 129]</w:t>
      </w:r>
      <w:r w:rsidRPr="00A20464">
        <w:t>.</w:t>
      </w:r>
    </w:p>
    <w:p w:rsidR="00911F8B" w:rsidRPr="00A20464" w:rsidRDefault="00911F8B" w:rsidP="00A20464">
      <w:pPr>
        <w:pStyle w:val="ab"/>
      </w:pPr>
      <w:r w:rsidRPr="00A20464">
        <w:t xml:space="preserve">Абиотическая концепция. Абиогенез - мысль о происхождении живого из неживого - начальная гипотеза современной теории происхождения жизни. В </w:t>
      </w:r>
      <w:smartTag w:uri="urn:schemas-microsoft-com:office:smarttags" w:element="metricconverter">
        <w:smartTagPr>
          <w:attr w:name="ProductID" w:val="1924 г"/>
        </w:smartTagPr>
        <w:r w:rsidRPr="00A20464">
          <w:t>1924 г</w:t>
        </w:r>
      </w:smartTag>
      <w:r w:rsidRPr="00A20464">
        <w:t xml:space="preserve">. биохимик А.И.Опарин высказал предположение, что при массивных электрических разрядах в земной атмосфере, которая 4-4,5 млрд. лет назад состояла из аммиака, метана, углекислого газа и паров воды, могли появиться простые органические соединения, нужные для возникновения жизни. Предсказание академика Опарина оправдалось. В </w:t>
      </w:r>
      <w:smartTag w:uri="urn:schemas-microsoft-com:office:smarttags" w:element="metricconverter">
        <w:smartTagPr>
          <w:attr w:name="ProductID" w:val="1955 г"/>
        </w:smartTagPr>
        <w:r w:rsidRPr="00A20464">
          <w:t>1955 г</w:t>
        </w:r>
      </w:smartTag>
      <w:r w:rsidRPr="00A20464">
        <w:t xml:space="preserve">. </w:t>
      </w:r>
      <w:r w:rsidR="002121D0" w:rsidRPr="00A20464">
        <w:t>а</w:t>
      </w:r>
      <w:r w:rsidRPr="00A20464">
        <w:t>мериканский исследователь С.Миллер, пропуская электрические заряды через смесь газов и паров, получил простые жирные кислоты, мочевину, уксусную и муравьиную кислоты и несколько аминокислот. Таковым образом в середине XX века был экспериментально осуществлен абиогенный синтез белковоподобных и др</w:t>
      </w:r>
      <w:r w:rsidR="00304F75" w:rsidRPr="00A20464">
        <w:t>угих</w:t>
      </w:r>
      <w:r w:rsidRPr="00A20464">
        <w:t xml:space="preserve"> органических веществ в условиях, воспроизводящих условия первобытной Земли.</w:t>
      </w:r>
    </w:p>
    <w:p w:rsidR="00760793" w:rsidRPr="00A20464" w:rsidRDefault="00911F8B" w:rsidP="00A20464">
      <w:pPr>
        <w:pStyle w:val="ab"/>
      </w:pPr>
      <w:r w:rsidRPr="00A20464">
        <w:t>Гипотеза Опарина о возникновении жизни на Земле опирается на представление о постепенном усложнении химической структуры и морфологического вида предшественников жизни (пробионтов) на пути к живым организмам. На стыке моря, суши и воздуха создавались благоприятные условия для образования сложных органических соединений. В концентрированных растворах белков, нуклеиновых кислот могут образовываться сгустки подобно акварастворам желатина. А.И.Опарин назвал эти сгустки коацерватными каплями либо коацерватами.</w:t>
      </w:r>
    </w:p>
    <w:p w:rsidR="00304F75" w:rsidRPr="00A20464" w:rsidRDefault="00911F8B" w:rsidP="00A20464">
      <w:pPr>
        <w:pStyle w:val="ab"/>
      </w:pPr>
      <w:r w:rsidRPr="00A20464">
        <w:t xml:space="preserve">Коацерваты - это обособленные в растворе органические многомолекулярные структуры. Это еще не живые существа. Их возникновение </w:t>
      </w:r>
      <w:r w:rsidR="00760793" w:rsidRPr="00A20464">
        <w:t>рассматривают</w:t>
      </w:r>
      <w:r w:rsidRPr="00A20464">
        <w:t xml:space="preserve"> как стадию развития преджизни.</w:t>
      </w:r>
    </w:p>
    <w:p w:rsidR="00760793" w:rsidRPr="00A20464" w:rsidRDefault="00911F8B" w:rsidP="00A20464">
      <w:pPr>
        <w:pStyle w:val="ab"/>
      </w:pPr>
      <w:r w:rsidRPr="00A20464">
        <w:t xml:space="preserve">Более принципиальным этапом в происхождении жизни было возникновение механизма воспроизведения себе </w:t>
      </w:r>
      <w:r w:rsidR="00760793" w:rsidRPr="00A20464">
        <w:t>подобных</w:t>
      </w:r>
      <w:r w:rsidRPr="00A20464">
        <w:t xml:space="preserve"> и наследования параметров прошлых поколений. Это стало </w:t>
      </w:r>
      <w:r w:rsidR="00304F75" w:rsidRPr="00A20464">
        <w:t>возможным</w:t>
      </w:r>
      <w:r w:rsidRPr="00A20464">
        <w:t xml:space="preserve"> благодаря образованию сложных комплексов нуклеиновых кислот и белков. Нуклеиновые кислоты, способные к самовоспроизведению, стали контролировать синтез белков, определяя в них порядок аминокислот</w:t>
      </w:r>
      <w:r w:rsidR="00304F75" w:rsidRPr="00A20464">
        <w:t>, а</w:t>
      </w:r>
      <w:r w:rsidRPr="00A20464">
        <w:t xml:space="preserve"> белки-ферменты осуществляли процесс сотворения новейших копий нуклеиновых кислот. Так появилось основное свойство, характерное для жизни - способность к воспроизведению </w:t>
      </w:r>
      <w:r w:rsidR="00304F75" w:rsidRPr="00A20464">
        <w:t>подобных</w:t>
      </w:r>
      <w:r w:rsidRPr="00A20464">
        <w:t xml:space="preserve"> себе молекул.</w:t>
      </w:r>
    </w:p>
    <w:p w:rsidR="00760793" w:rsidRPr="00A20464" w:rsidRDefault="00760793" w:rsidP="00A20464">
      <w:pPr>
        <w:pStyle w:val="ab"/>
      </w:pPr>
      <w:r w:rsidRPr="00A20464">
        <w:t>Сильная</w:t>
      </w:r>
      <w:r w:rsidR="00911F8B" w:rsidRPr="00A20464">
        <w:t xml:space="preserve"> сторона абиогенетической гипотезы - её эволюционный характер </w:t>
      </w:r>
      <w:r w:rsidR="00304F75" w:rsidRPr="00A20464">
        <w:t>(</w:t>
      </w:r>
      <w:r w:rsidR="00911F8B" w:rsidRPr="00A20464">
        <w:t>жизнь – закономерный этап эволюции материи</w:t>
      </w:r>
      <w:r w:rsidR="00304F75" w:rsidRPr="00A20464">
        <w:t>)</w:t>
      </w:r>
      <w:r w:rsidRPr="00A20464">
        <w:t>, в</w:t>
      </w:r>
      <w:r w:rsidR="00911F8B" w:rsidRPr="00A20464">
        <w:t>озможность экспериментальной проверки главных положений гипотезы</w:t>
      </w:r>
      <w:r w:rsidR="00304F75" w:rsidRPr="00A20464">
        <w:t xml:space="preserve"> (н</w:t>
      </w:r>
      <w:r w:rsidR="00911F8B" w:rsidRPr="00A20464">
        <w:t>а коацерватных каплях можно сымитировать док</w:t>
      </w:r>
      <w:r w:rsidRPr="00A20464">
        <w:t>леточные фазы зарождения жизни</w:t>
      </w:r>
      <w:r w:rsidR="00304F75" w:rsidRPr="00A20464">
        <w:t>)</w:t>
      </w:r>
      <w:r w:rsidRPr="00A20464">
        <w:t xml:space="preserve">. </w:t>
      </w:r>
      <w:r w:rsidR="00911F8B" w:rsidRPr="00A20464">
        <w:t>Слабая сторона гипотезы</w:t>
      </w:r>
      <w:r w:rsidRPr="00A20464">
        <w:t xml:space="preserve"> </w:t>
      </w:r>
      <w:r w:rsidR="00911F8B" w:rsidRPr="00A20464">
        <w:t>Опарина допускала воспроизводство протоживых структур в отсутствии молекулярных структур генетического кода. Гипотеза Опарина предъявляет особые требования к экспериментальному воспроизведению коацерватных структур: «первичный бульон» с химически сложной структурой, элементы биогенного происхождения (ферменты и коферменты).</w:t>
      </w:r>
    </w:p>
    <w:p w:rsidR="002121D0" w:rsidRPr="00A20464" w:rsidRDefault="00911F8B" w:rsidP="00A20464">
      <w:pPr>
        <w:pStyle w:val="ab"/>
      </w:pPr>
      <w:r w:rsidRPr="00A20464">
        <w:t xml:space="preserve">Абиогенная гипотеза </w:t>
      </w:r>
      <w:r w:rsidR="005D425C" w:rsidRPr="00A20464">
        <w:t>встретила</w:t>
      </w:r>
      <w:r w:rsidRPr="00A20464">
        <w:t xml:space="preserve"> решительный отпор ученых – приверженцев идеи вечности и безначальности биологической жизни. Российский ученый биохимик С.П. Костычев в брошюре «О появление жизни на Земле» замечает, что простые организмы посложнее всех фабрик и заводов, и случайное возникновение жизни маловероятно, жизнь никогда «не создается из мертвой материи»</w:t>
      </w:r>
      <w:r w:rsidR="00295CE8" w:rsidRPr="00A20464">
        <w:t xml:space="preserve"> [7. С. 132]</w:t>
      </w:r>
      <w:r w:rsidRPr="00A20464">
        <w:t>.</w:t>
      </w:r>
    </w:p>
    <w:p w:rsidR="00911F8B" w:rsidRPr="00A20464" w:rsidRDefault="00911F8B" w:rsidP="00A20464">
      <w:pPr>
        <w:pStyle w:val="ab"/>
      </w:pPr>
      <w:r w:rsidRPr="00A20464">
        <w:t>В отношении самозарождения организмов нужно отметить, что</w:t>
      </w:r>
      <w:r w:rsidR="00A84CFC" w:rsidRPr="00A20464">
        <w:t xml:space="preserve"> </w:t>
      </w:r>
      <w:r w:rsidRPr="00A20464">
        <w:t xml:space="preserve">Французская Академия наук еще в </w:t>
      </w:r>
      <w:smartTag w:uri="urn:schemas-microsoft-com:office:smarttags" w:element="metricconverter">
        <w:smartTagPr>
          <w:attr w:name="ProductID" w:val="1859 г"/>
        </w:smartTagPr>
        <w:r w:rsidRPr="00A20464">
          <w:t>1859 г</w:t>
        </w:r>
      </w:smartTag>
      <w:r w:rsidRPr="00A20464">
        <w:t xml:space="preserve">. </w:t>
      </w:r>
      <w:r w:rsidR="00A84CFC" w:rsidRPr="00A20464">
        <w:t>н</w:t>
      </w:r>
      <w:r w:rsidRPr="00A20464">
        <w:t xml:space="preserve">азначила специальную премию за попытку осветить по-новому вопрос о самопроизвольном зарождении жизни. Эту премию в </w:t>
      </w:r>
      <w:smartTag w:uri="urn:schemas-microsoft-com:office:smarttags" w:element="metricconverter">
        <w:smartTagPr>
          <w:attr w:name="ProductID" w:val="1862 г"/>
        </w:smartTagPr>
        <w:r w:rsidRPr="00A20464">
          <w:t>1862 г</w:t>
        </w:r>
      </w:smartTag>
      <w:r w:rsidRPr="00A20464">
        <w:t xml:space="preserve">. </w:t>
      </w:r>
      <w:r w:rsidR="00A84CFC" w:rsidRPr="00A20464">
        <w:t>п</w:t>
      </w:r>
      <w:r w:rsidRPr="00A20464">
        <w:t>олучил известный французский ученый, основатель современной микробиологии Л</w:t>
      </w:r>
      <w:r w:rsidR="002121D0" w:rsidRPr="00A20464">
        <w:t>.</w:t>
      </w:r>
      <w:r w:rsidRPr="00A20464">
        <w:t>Пастер. Своими опытами он доказал невозможность самозарождения микроорганизмов.</w:t>
      </w:r>
    </w:p>
    <w:p w:rsidR="0091182D" w:rsidRPr="00A20464" w:rsidRDefault="001A1ADA" w:rsidP="00A20464">
      <w:pPr>
        <w:pStyle w:val="ab"/>
      </w:pPr>
      <w:r w:rsidRPr="00A20464">
        <w:t>Следует отметить</w:t>
      </w:r>
      <w:r w:rsidR="00911F8B" w:rsidRPr="00A20464">
        <w:t xml:space="preserve">, что в настоящее время жизнь на Земле не может появиться абиогенным методом. Еще Дарвин в </w:t>
      </w:r>
      <w:smartTag w:uri="urn:schemas-microsoft-com:office:smarttags" w:element="metricconverter">
        <w:smartTagPr>
          <w:attr w:name="ProductID" w:val="1871 г"/>
        </w:smartTagPr>
        <w:r w:rsidR="00911F8B" w:rsidRPr="00A20464">
          <w:t>1871 г</w:t>
        </w:r>
      </w:smartTag>
      <w:r w:rsidR="00911F8B" w:rsidRPr="00A20464">
        <w:t xml:space="preserve">. </w:t>
      </w:r>
      <w:r w:rsidR="0091182D" w:rsidRPr="00A20464">
        <w:t>п</w:t>
      </w:r>
      <w:r w:rsidR="00911F8B" w:rsidRPr="00A20464">
        <w:t>исал: "Но если бы сейчас в каком-</w:t>
      </w:r>
      <w:r w:rsidR="0091182D" w:rsidRPr="00A20464">
        <w:t>либо</w:t>
      </w:r>
      <w:r w:rsidR="00911F8B" w:rsidRPr="00A20464">
        <w:t xml:space="preserve"> теплом водоеме, содержащем все нужные соли аммония и фосфора и доступном действию света, тепла, электроэнергии и т.</w:t>
      </w:r>
      <w:r w:rsidR="0091182D" w:rsidRPr="00A20464">
        <w:t>п</w:t>
      </w:r>
      <w:r w:rsidR="00911F8B" w:rsidRPr="00A20464">
        <w:t xml:space="preserve">., </w:t>
      </w:r>
      <w:r w:rsidR="0091182D" w:rsidRPr="00A20464">
        <w:t>х</w:t>
      </w:r>
      <w:r w:rsidR="00911F8B" w:rsidRPr="00A20464">
        <w:t>имически образовался белок, способный к дальнейшим все более сложным превращениям, то это вещество немедленно было бы разрушено и поглощено, что было нереально в перио</w:t>
      </w:r>
      <w:r w:rsidR="0091182D" w:rsidRPr="00A20464">
        <w:t>д возникновения живых существ".</w:t>
      </w:r>
    </w:p>
    <w:p w:rsidR="00A6590F" w:rsidRPr="00A20464" w:rsidRDefault="00A6590F" w:rsidP="00A20464">
      <w:pPr>
        <w:pStyle w:val="ab"/>
      </w:pPr>
      <w:r w:rsidRPr="00A20464">
        <w:t>С гипотезой А.И.Опарина в настоящее время трудно согласиться. Наличие аналогов обмена веществ и «естественного отбора» у коацерватов еще не есть доказательство того, что они могли привести к образованию первых примитивных организмов. А как произошел качественный скачок от неживого к живому гипотеза Опарина не объясняет.</w:t>
      </w:r>
    </w:p>
    <w:p w:rsidR="00911F8B" w:rsidRPr="00A20464" w:rsidRDefault="00911F8B" w:rsidP="00A20464">
      <w:pPr>
        <w:pStyle w:val="ab"/>
      </w:pPr>
      <w:r w:rsidRPr="00A20464">
        <w:t xml:space="preserve">Теория панспермии. </w:t>
      </w:r>
      <w:r w:rsidR="006F1FE9" w:rsidRPr="00A20464">
        <w:t xml:space="preserve">Идея панспермии была выдвинута в 1907 году С. Аррениусом и поддерживалась такими крупными учеными, как Э. Хойл, Ч. Викрамсинх, У. Крик, С. Ортель, К. Саган. </w:t>
      </w:r>
      <w:r w:rsidR="00540D00" w:rsidRPr="00A20464">
        <w:t>В</w:t>
      </w:r>
      <w:r w:rsidRPr="00A20464">
        <w:t xml:space="preserve"> </w:t>
      </w:r>
      <w:smartTag w:uri="urn:schemas-microsoft-com:office:smarttags" w:element="metricconverter">
        <w:smartTagPr>
          <w:attr w:name="ProductID" w:val="1865 г"/>
        </w:smartTagPr>
        <w:r w:rsidRPr="00A20464">
          <w:t>1865 г</w:t>
        </w:r>
      </w:smartTag>
      <w:r w:rsidRPr="00A20464">
        <w:t xml:space="preserve">. </w:t>
      </w:r>
      <w:r w:rsidR="00540D00" w:rsidRPr="00A20464">
        <w:t>немец</w:t>
      </w:r>
      <w:r w:rsidRPr="00A20464">
        <w:t xml:space="preserve">кий врач Г.Рихтер выдвинул гипотезу космозоев (космических зачатков), в согласовании с которой жизнь является вечной и зачатки, населяющие мировое пространство, могут переноситься с одной планеты на другую. Сходную гипотезу в </w:t>
      </w:r>
      <w:smartTag w:uri="urn:schemas-microsoft-com:office:smarttags" w:element="metricconverter">
        <w:smartTagPr>
          <w:attr w:name="ProductID" w:val="1907 г"/>
        </w:smartTagPr>
        <w:r w:rsidRPr="00A20464">
          <w:t>1907 г</w:t>
        </w:r>
      </w:smartTag>
      <w:r w:rsidRPr="00A20464">
        <w:t xml:space="preserve">. </w:t>
      </w:r>
      <w:r w:rsidR="00540D00" w:rsidRPr="00A20464">
        <w:t>в</w:t>
      </w:r>
      <w:r w:rsidRPr="00A20464">
        <w:t xml:space="preserve">ыдвинул шведский естествоиспытатель С.Аррениус, предположив, что во Вселенной </w:t>
      </w:r>
      <w:r w:rsidR="00540D00" w:rsidRPr="00A20464">
        <w:t xml:space="preserve">постоянно </w:t>
      </w:r>
      <w:r w:rsidRPr="00A20464">
        <w:t xml:space="preserve">есть зародыши жизни. Он описывал, как с населенных другими существами планет уходят в мировое пространство частички вещества, пылинки и живые споры микроорганизмов. Они сохраняют свою жизнеспособность, летая в пространстве Вселенной за счет светового давления. Попадая на планету с подходящими условиями для жизни, они начинают новенькую жизнь на данной планете. Эту гипотезу поддерживали многие, в </w:t>
      </w:r>
      <w:r w:rsidR="00E41B13" w:rsidRPr="00A20464">
        <w:t>т.ч.</w:t>
      </w:r>
      <w:r w:rsidRPr="00A20464">
        <w:t xml:space="preserve"> российские ученые С. П. Костычев</w:t>
      </w:r>
      <w:r w:rsidR="006F1FE9" w:rsidRPr="00A20464">
        <w:t xml:space="preserve">, </w:t>
      </w:r>
      <w:r w:rsidRPr="00A20464">
        <w:t>Л.С. Берг.</w:t>
      </w:r>
    </w:p>
    <w:p w:rsidR="00911F8B" w:rsidRPr="00A20464" w:rsidRDefault="00911F8B" w:rsidP="00A20464">
      <w:pPr>
        <w:pStyle w:val="ab"/>
      </w:pPr>
      <w:r w:rsidRPr="00A20464">
        <w:t>Данная гипотеза не предполагает никакого механизма для объяснения первичного возникновения жизни и переносит д</w:t>
      </w:r>
      <w:r w:rsidR="00E41B13" w:rsidRPr="00A20464">
        <w:t>и</w:t>
      </w:r>
      <w:r w:rsidRPr="00A20464">
        <w:t>ле</w:t>
      </w:r>
      <w:r w:rsidR="00E41B13" w:rsidRPr="00A20464">
        <w:t>м</w:t>
      </w:r>
      <w:r w:rsidRPr="00A20464">
        <w:t>му в другое место</w:t>
      </w:r>
      <w:r w:rsidR="00E41B13" w:rsidRPr="00A20464">
        <w:t xml:space="preserve"> </w:t>
      </w:r>
      <w:r w:rsidRPr="00A20464">
        <w:t>Вселенной. Либих считал, что «а</w:t>
      </w:r>
      <w:r w:rsidR="00E41B13" w:rsidRPr="00A20464">
        <w:t>тмосферы небесных тел, а также вращающихся</w:t>
      </w:r>
      <w:r w:rsidRPr="00A20464">
        <w:t xml:space="preserve"> космических туманностей можно считать как вековечные хранилища оживленной формы, как вечные плантации органических зародышей», откуда жизнь рассеивается в виде этих эмбрионов во Вселенной. Схожим образом мыслили</w:t>
      </w:r>
      <w:r w:rsidR="00E41B13" w:rsidRPr="00A20464">
        <w:t xml:space="preserve"> немецкие ученые Кельвин, Герм</w:t>
      </w:r>
      <w:r w:rsidRPr="00A20464">
        <w:t>гольц.</w:t>
      </w:r>
    </w:p>
    <w:p w:rsidR="00911F8B" w:rsidRPr="00A20464" w:rsidRDefault="00911F8B" w:rsidP="00A20464">
      <w:pPr>
        <w:pStyle w:val="ab"/>
      </w:pPr>
      <w:r w:rsidRPr="00A20464">
        <w:t>Для обоснования панспермии традиционно употребляют наскальные картинки с изображением предметов, похожих на ракеты либо космонавтов, либо появления</w:t>
      </w:r>
      <w:r w:rsidR="00E41B13" w:rsidRPr="00A20464">
        <w:t xml:space="preserve"> </w:t>
      </w:r>
      <w:r w:rsidRPr="00A20464">
        <w:t>НЛО. Полеты космических аппаратов разрушили веру в существование разумной жизни на планетах солнечной системы, которая возникла после открытия</w:t>
      </w:r>
      <w:r w:rsidR="00E41B13" w:rsidRPr="00A20464">
        <w:t xml:space="preserve"> </w:t>
      </w:r>
      <w:r w:rsidRPr="00A20464">
        <w:t xml:space="preserve">Скипарелли каналов на марсе в </w:t>
      </w:r>
      <w:smartTag w:uri="urn:schemas-microsoft-com:office:smarttags" w:element="metricconverter">
        <w:smartTagPr>
          <w:attr w:name="ProductID" w:val="1877 г"/>
        </w:smartTagPr>
        <w:r w:rsidRPr="00A20464">
          <w:t>1877 г</w:t>
        </w:r>
      </w:smartTag>
      <w:r w:rsidRPr="00A20464">
        <w:t>.</w:t>
      </w:r>
      <w:r w:rsidR="00295CE8" w:rsidRPr="00A20464">
        <w:t xml:space="preserve"> [7. С. 135]</w:t>
      </w:r>
    </w:p>
    <w:p w:rsidR="00911F8B" w:rsidRPr="00A20464" w:rsidRDefault="00911F8B" w:rsidP="00A20464">
      <w:pPr>
        <w:pStyle w:val="ab"/>
      </w:pPr>
      <w:r w:rsidRPr="00A20464">
        <w:t xml:space="preserve">Ловелл </w:t>
      </w:r>
      <w:r w:rsidR="00E41B13" w:rsidRPr="00A20464">
        <w:t>на</w:t>
      </w:r>
      <w:r w:rsidRPr="00A20464">
        <w:t xml:space="preserve">считал на Марсе 700 каналов. Сеть каналов обхватывала все материки. В </w:t>
      </w:r>
      <w:smartTag w:uri="urn:schemas-microsoft-com:office:smarttags" w:element="metricconverter">
        <w:smartTagPr>
          <w:attr w:name="ProductID" w:val="1924 г"/>
        </w:smartTagPr>
        <w:r w:rsidRPr="00A20464">
          <w:t>1924 г</w:t>
        </w:r>
      </w:smartTag>
      <w:r w:rsidRPr="00A20464">
        <w:t xml:space="preserve">. </w:t>
      </w:r>
      <w:r w:rsidR="00E41B13" w:rsidRPr="00A20464">
        <w:t>к</w:t>
      </w:r>
      <w:r w:rsidRPr="00A20464">
        <w:t>аналы были сфотографированы, и большая часть ученых узрели в них подтверждение существования разумной жизни. Фотоснимки 500 каналов зафиксировали и сезонные конфигурации цвета, которые подтвердили идеи русского астронома Г.А. Тихова о растительности на Марсе, поскольку озера и каналы имели зеленоватый цвет. Ценная информация о физических условиях на Марсе была получена русским космическим аппаратом «Марс» и американскими посадочными станциями «Викинг-1» и «Викинг-2». Так, полярные шапки, испытывающие сезонные конфигурации, оказались состоящими из аквапара с примесью минеральной пыли и из жесткой двуокиси углерода (сухого льда). Но пока следов жизни на Марсе не найдено.</w:t>
      </w:r>
      <w:r w:rsidR="00E41B13" w:rsidRPr="00A20464">
        <w:t xml:space="preserve"> И</w:t>
      </w:r>
      <w:r w:rsidRPr="00A20464">
        <w:t xml:space="preserve">сследование поверхности с борта искусственных спутников позволило предположить, что каналы и реки Марса могли появиться в итоге растапливания под поверхностного водяного льда в зонах </w:t>
      </w:r>
      <w:r w:rsidR="00E41B13" w:rsidRPr="00A20464">
        <w:t>по</w:t>
      </w:r>
      <w:r w:rsidRPr="00A20464">
        <w:t>вышенной активности либо внутреннего тепла планеты</w:t>
      </w:r>
      <w:r w:rsidR="00362552" w:rsidRPr="00A20464">
        <w:t>,</w:t>
      </w:r>
      <w:r w:rsidRPr="00A20464">
        <w:t xml:space="preserve"> либо при периодических конфигурациях климата.</w:t>
      </w:r>
    </w:p>
    <w:p w:rsidR="00911F8B" w:rsidRPr="00A20464" w:rsidRDefault="00911F8B" w:rsidP="00A20464">
      <w:pPr>
        <w:pStyle w:val="ab"/>
      </w:pPr>
      <w:r w:rsidRPr="00A20464">
        <w:t xml:space="preserve">В конце 60-х годов вновь </w:t>
      </w:r>
      <w:r w:rsidR="007D7051" w:rsidRPr="00A20464">
        <w:t>возник интерес</w:t>
      </w:r>
      <w:r w:rsidRPr="00A20464">
        <w:t xml:space="preserve"> к гипотезам панспермии. При исследовании вещества метеоритов и комет были обнаружены многие</w:t>
      </w:r>
      <w:r w:rsidR="007D7051" w:rsidRPr="00A20464">
        <w:t xml:space="preserve"> </w:t>
      </w:r>
      <w:r w:rsidRPr="00A20464">
        <w:t xml:space="preserve">«предшественники живого» - органические соединения, синильная кислота, вода, формальдегид, цианогены. Формальдегид, в частности, найден в 60% случаев в 22 исследованных областях, облака с </w:t>
      </w:r>
      <w:r w:rsidR="007D7051" w:rsidRPr="00A20464">
        <w:t xml:space="preserve">его </w:t>
      </w:r>
      <w:r w:rsidRPr="00A20464">
        <w:t>концентрацией приблизительно 1</w:t>
      </w:r>
      <w:r w:rsidR="007D7051" w:rsidRPr="00A20464">
        <w:t>000</w:t>
      </w:r>
      <w:r w:rsidRPr="00A20464">
        <w:t xml:space="preserve"> молекул в кубическом сантиметре заполняют обширные пространства. В</w:t>
      </w:r>
      <w:r w:rsidR="002969BD" w:rsidRPr="00A20464">
        <w:t xml:space="preserve"> </w:t>
      </w:r>
      <w:r w:rsidRPr="00A20464">
        <w:t xml:space="preserve">1975 г. </w:t>
      </w:r>
      <w:r w:rsidR="002969BD" w:rsidRPr="00A20464">
        <w:t>п</w:t>
      </w:r>
      <w:r w:rsidRPr="00A20464">
        <w:t>редшественники аминокислот найдены в лунном грунте и метеоритах</w:t>
      </w:r>
      <w:r w:rsidR="00295CE8" w:rsidRPr="00A20464">
        <w:t xml:space="preserve"> [2. С. 76]</w:t>
      </w:r>
      <w:r w:rsidRPr="00A20464">
        <w:t>.</w:t>
      </w:r>
    </w:p>
    <w:p w:rsidR="00FE6989" w:rsidRPr="00A20464" w:rsidRDefault="006F1FE9" w:rsidP="00A20464">
      <w:pPr>
        <w:pStyle w:val="ab"/>
      </w:pPr>
      <w:r w:rsidRPr="00A20464">
        <w:t>Некоторые ученые считают, что жизнь возникла не на Земле, а была занесена на нее из космического пространства в виде спор микроорганизмов размерами 0,2-0,6 мкм. В составе планетарных и диффузных газопылевых туманностей и глобул обнаружены сложные органические соединения. При прохождении Солнечной системы в спиральных рукавах на поверхность Земли может выпадать до 1014 органических молекул на м2.</w:t>
      </w:r>
    </w:p>
    <w:p w:rsidR="006F1FE9" w:rsidRPr="00A20464" w:rsidRDefault="006F1FE9" w:rsidP="00A20464">
      <w:pPr>
        <w:pStyle w:val="ab"/>
      </w:pPr>
      <w:r w:rsidRPr="00A20464">
        <w:t>В пользу вышеупомянутой гипотезы свидетельствуют: универсальность генетического кода всех земных организмов и важность роли молибдена в живой клетке, более редкого на Земле, чем хром и никель, которые могли бы выполнять те же функции.</w:t>
      </w:r>
      <w:r w:rsidR="00FE6989" w:rsidRPr="00A20464">
        <w:t xml:space="preserve"> </w:t>
      </w:r>
      <w:r w:rsidRPr="00A20464">
        <w:t>Устойчивые к ультрафиолетовому облучению и космической радиации споры действительно могли бы путешествовать между звезд, но для того, чтобы за миллиард лет Земля получила 1 спору, все остальные звезды Галактики должны иметь планеты, выбрасывающие в тот же срок в космос по 1 т</w:t>
      </w:r>
      <w:r w:rsidR="00FE6989" w:rsidRPr="00A20464">
        <w:t>.</w:t>
      </w:r>
      <w:r w:rsidRPr="00A20464">
        <w:t xml:space="preserve"> спор.</w:t>
      </w:r>
    </w:p>
    <w:p w:rsidR="006F1FE9" w:rsidRPr="00A20464" w:rsidRDefault="006F1FE9" w:rsidP="00A20464">
      <w:pPr>
        <w:pStyle w:val="ab"/>
      </w:pPr>
      <w:r w:rsidRPr="00A20464">
        <w:t>В качестве места возникновения и развития жизни предполагались кометы и каменные метеориты - углистые хондриты, содержащие сложные органические вещества, в том числе аминокислоты (в составе метеорит</w:t>
      </w:r>
      <w:r w:rsidR="00FE6989" w:rsidRPr="00A20464">
        <w:t>а</w:t>
      </w:r>
      <w:r w:rsidRPr="00A20464">
        <w:t xml:space="preserve"> Мерчисон было обнаружено 18 разновидностей аминокислот), не встречающиеся на Земле. Многочисленные данные свидетельствуют об изобилии органических соединений на поверхности Земли в эпоху ее формирования</w:t>
      </w:r>
      <w:r w:rsidR="00245331" w:rsidRPr="00A20464">
        <w:t xml:space="preserve"> [2. С. 79]</w:t>
      </w:r>
      <w:r w:rsidRPr="00A20464">
        <w:t>.</w:t>
      </w:r>
    </w:p>
    <w:p w:rsidR="006F1FE9" w:rsidRPr="00A20464" w:rsidRDefault="006F1FE9" w:rsidP="00A20464">
      <w:pPr>
        <w:pStyle w:val="ab"/>
      </w:pPr>
      <w:r w:rsidRPr="00A20464">
        <w:t>Бактерии способны размножаться в экстремальных условиях температур от – 25њ С до 300њ С при давлении до 1,3× 108 Па. Они сохраняют жизнеспособность в виде спор при температурах от – 240њ С до 600њ С и давлении от 10-4-10-6 Па до 2× 109 Па, облучению ультрафиолетовым излучением интенсивностью до 5× 104 эрг/мм2 и жесткой радиации мощностью до 104 Гр. Колонии бактерий (E. coli) на борту АМС "Сервейер" смогли выжить в течение 1 года на поверхности Луны, и свыше 5 лет находившихся на открытой панели ИСЗ. В ископаемых льдах Арктики и Антарктиды обнаружены споры микроорганизмов (до 107 клеток на грамм), находящихся в состоянии анабиоза от 20-40 тысяч лет до 8 миллионов лет! Некоторые ученые полагают, что у многих обнаруженных популяций микроорганизмов в условиях вечной мерзлоты метаболизм крайне замедляется, но не останавливается. Такая жизнеспособность обусловлена неразрывностью связи популяций организмов со средой обитания.</w:t>
      </w:r>
    </w:p>
    <w:p w:rsidR="006F1FE9" w:rsidRPr="00A20464" w:rsidRDefault="006F1FE9" w:rsidP="00A20464">
      <w:pPr>
        <w:pStyle w:val="ab"/>
      </w:pPr>
      <w:r w:rsidRPr="00A20464">
        <w:t>Отдельные группы земных микроорганизмов, примитивных грибов, дрожжей и водорослей могут не только выжить, но и размножаться в условиях, существующих в криосфере и на поверхности Марса или в океанах Европы.</w:t>
      </w:r>
      <w:r w:rsidR="00FE6989" w:rsidRPr="00A20464">
        <w:t xml:space="preserve"> </w:t>
      </w:r>
      <w:r w:rsidRPr="00A20464">
        <w:t>И все же, несмотря на космическую распространенность органических веществ, гипотеза панспермии до сих пор не получила материального подтверждения, хотя массовая печать неоднократно в форме сенсаций сообщала об обнаружении в метеоритах окаменелостей микроорганизмов.</w:t>
      </w:r>
      <w:r w:rsidR="00FE6989" w:rsidRPr="00A20464">
        <w:t xml:space="preserve"> </w:t>
      </w:r>
      <w:r w:rsidRPr="00A20464">
        <w:t>Главным недостатком этой гипотезы является то, что перенос места возникновения земной жизни с поверхности Земли в глубины Вселенной не решает вопроса о происхождении жизни из неживой материи.</w:t>
      </w:r>
    </w:p>
    <w:p w:rsidR="00911F8B" w:rsidRPr="00A20464" w:rsidRDefault="00911F8B" w:rsidP="00A20464">
      <w:pPr>
        <w:pStyle w:val="ab"/>
      </w:pPr>
      <w:r w:rsidRPr="00A20464">
        <w:t>Концепция стационарного состояния жизни. По мнению В.И. Вернадского, необходимо говорить об извечности жизни и проявлений её организмов, как мы говорим об извечности материального субстрата небесных тел, их тепловых, электрических, магнитных параметров и их проявлений. Далек от научных исканий вопрос о начале жизни, как и вопрос о начале материи, теплоты, электроэнергии, магнетизма, движения. Все живое вышло от живого (принцип</w:t>
      </w:r>
      <w:r w:rsidR="00586C3E" w:rsidRPr="00A20464">
        <w:t xml:space="preserve"> </w:t>
      </w:r>
      <w:r w:rsidRPr="00A20464">
        <w:t xml:space="preserve">Реди). Примитивные одноклеточные организмы могли появиться лишь в биосфере Земли, а шире, в биосфере Вселенной. По мнению Вернадского, естественные науки построены на предположении, что жизнь с её особыми свойствами не </w:t>
      </w:r>
      <w:r w:rsidR="00586C3E" w:rsidRPr="00A20464">
        <w:t>играет</w:t>
      </w:r>
      <w:r w:rsidRPr="00A20464">
        <w:t xml:space="preserve"> никако</w:t>
      </w:r>
      <w:r w:rsidR="00586C3E" w:rsidRPr="00A20464">
        <w:t>й</w:t>
      </w:r>
      <w:r w:rsidRPr="00A20464">
        <w:t xml:space="preserve"> роли в жизни Вселенной. Но биосферу необходимо брать как целое, как единый живой космический организм (тогда и отпадает вопрос о начале живого, о скачке от неживого к живому)</w:t>
      </w:r>
      <w:r w:rsidR="00245331" w:rsidRPr="00A20464">
        <w:t xml:space="preserve"> [8. С. 12]</w:t>
      </w:r>
      <w:r w:rsidRPr="00A20464">
        <w:t>.</w:t>
      </w:r>
    </w:p>
    <w:p w:rsidR="00911F8B" w:rsidRPr="00A20464" w:rsidRDefault="00911F8B" w:rsidP="00A20464">
      <w:pPr>
        <w:pStyle w:val="ab"/>
      </w:pPr>
      <w:r w:rsidRPr="00A20464">
        <w:t>Гипотеза «голобиоза» касается прообраза доклеточного предка и его способностей. Есть разные формы доклеточного предка – «биоид»,</w:t>
      </w:r>
      <w:r w:rsidR="00223F43" w:rsidRPr="00A20464">
        <w:t xml:space="preserve"> </w:t>
      </w:r>
      <w:r w:rsidRPr="00A20464">
        <w:t>«биомонада», «микросфера». Согласно биохимику П. Деккера, структурную базу «биои</w:t>
      </w:r>
      <w:r w:rsidR="00223F43" w:rsidRPr="00A20464">
        <w:t xml:space="preserve">да» составляют «жизнеподобные» </w:t>
      </w:r>
      <w:r w:rsidRPr="00A20464">
        <w:t>неравновесные диссипативные</w:t>
      </w:r>
      <w:r w:rsidR="00223F43" w:rsidRPr="00A20464">
        <w:t xml:space="preserve"> </w:t>
      </w:r>
      <w:r w:rsidRPr="00A20464">
        <w:t>(от лат. «dissipate») структуры, т.</w:t>
      </w:r>
      <w:r w:rsidR="00223F43" w:rsidRPr="00A20464">
        <w:t>е</w:t>
      </w:r>
      <w:r w:rsidRPr="00A20464">
        <w:t xml:space="preserve">. </w:t>
      </w:r>
      <w:r w:rsidR="00223F43" w:rsidRPr="00A20464">
        <w:t>о</w:t>
      </w:r>
      <w:r w:rsidRPr="00A20464">
        <w:t>ткрыт</w:t>
      </w:r>
      <w:r w:rsidR="00223F43" w:rsidRPr="00A20464">
        <w:t>ы</w:t>
      </w:r>
      <w:r w:rsidRPr="00A20464">
        <w:t>е микросистемы с ферментативным аппаратом, катализирующим метаболизм биоида. Эта гипотеза трактует активность доклеточного предка в обменно-метаболическом духе.</w:t>
      </w:r>
      <w:r w:rsidR="00223F43" w:rsidRPr="00A20464">
        <w:t xml:space="preserve"> В</w:t>
      </w:r>
      <w:r w:rsidRPr="00A20464">
        <w:t xml:space="preserve"> рамках гипотезы «голобиоза» конструировали биохимики С.Фокс и К.Дозе свои биополимеры, способные к метаболизму – комплексному белковому синтезу. Основной </w:t>
      </w:r>
      <w:r w:rsidR="00223F43" w:rsidRPr="00A20464">
        <w:t>недостаток</w:t>
      </w:r>
      <w:r w:rsidRPr="00A20464">
        <w:t xml:space="preserve"> данной гипотезы – отсутствие генетической системы при таком синтезе. Отсюда </w:t>
      </w:r>
      <w:r w:rsidR="00223F43" w:rsidRPr="00A20464">
        <w:t xml:space="preserve">- следует отдать </w:t>
      </w:r>
      <w:r w:rsidRPr="00A20464">
        <w:t>предпочтение «молекулярно</w:t>
      </w:r>
      <w:r w:rsidR="00223F43" w:rsidRPr="00A20464">
        <w:t>му</w:t>
      </w:r>
      <w:r w:rsidRPr="00A20464">
        <w:t xml:space="preserve"> прародител</w:t>
      </w:r>
      <w:r w:rsidR="00223F43" w:rsidRPr="00A20464">
        <w:t>ю</w:t>
      </w:r>
      <w:r w:rsidRPr="00A20464">
        <w:t>» всякого живого, а не первичной протоклеточной структур</w:t>
      </w:r>
      <w:r w:rsidR="00223F43" w:rsidRPr="00A20464">
        <w:t>е</w:t>
      </w:r>
      <w:r w:rsidRPr="00A20464">
        <w:t>.</w:t>
      </w:r>
    </w:p>
    <w:p w:rsidR="00911F8B" w:rsidRPr="00A20464" w:rsidRDefault="00911F8B" w:rsidP="00A20464">
      <w:pPr>
        <w:pStyle w:val="ab"/>
      </w:pPr>
      <w:r w:rsidRPr="00A20464">
        <w:t xml:space="preserve">Гипотеза «генобиоза». Американский ученый Холдейн считал, что первичной была не структура, способная к обмену веществ с окружающей средой, а макромолекулярная система, </w:t>
      </w:r>
      <w:r w:rsidR="0021451D" w:rsidRPr="00A20464">
        <w:t>подобная</w:t>
      </w:r>
      <w:r w:rsidRPr="00A20464">
        <w:t xml:space="preserve"> гену и способная к репродукции, а потому и названным им «голым геном». Общее признание гипотез</w:t>
      </w:r>
      <w:r w:rsidR="0021451D" w:rsidRPr="00A20464">
        <w:t>а</w:t>
      </w:r>
      <w:r w:rsidRPr="00A20464">
        <w:t xml:space="preserve"> «генобиоза» получил</w:t>
      </w:r>
      <w:r w:rsidR="0021451D" w:rsidRPr="00A20464">
        <w:t>а</w:t>
      </w:r>
      <w:r w:rsidRPr="00A20464">
        <w:t xml:space="preserve"> после открытия РНК и ДНК и их феноменальных параметров. В начале 80-х гг.</w:t>
      </w:r>
      <w:r w:rsidR="0021451D" w:rsidRPr="00A20464">
        <w:t xml:space="preserve"> 20 века</w:t>
      </w:r>
      <w:r w:rsidRPr="00A20464">
        <w:t xml:space="preserve"> </w:t>
      </w:r>
      <w:r w:rsidR="0021451D" w:rsidRPr="00A20464">
        <w:t>б</w:t>
      </w:r>
      <w:r w:rsidRPr="00A20464">
        <w:t>ыла установлена способность РНК к само</w:t>
      </w:r>
      <w:r w:rsidR="005537E2" w:rsidRPr="00A20464">
        <w:t>ре</w:t>
      </w:r>
      <w:r w:rsidRPr="00A20464">
        <w:t>проду</w:t>
      </w:r>
      <w:r w:rsidR="0021451D" w:rsidRPr="00A20464">
        <w:t>цированию</w:t>
      </w:r>
      <w:r w:rsidRPr="00A20464">
        <w:t xml:space="preserve"> в отсутствии белковых ферментов. Второй момент – открытие у РНК автокаталитических функций.</w:t>
      </w:r>
      <w:r w:rsidR="0021451D" w:rsidRPr="00A20464">
        <w:t xml:space="preserve"> О</w:t>
      </w:r>
      <w:r w:rsidRPr="00A20464">
        <w:t xml:space="preserve">бъединение двух функций – каталитической и информационно-генетической – привело к тому, что макромолекулярная система стала способной к саморепродукции. </w:t>
      </w:r>
      <w:r w:rsidR="0021451D" w:rsidRPr="00A20464">
        <w:t>Т.е. с</w:t>
      </w:r>
      <w:r w:rsidRPr="00A20464">
        <w:t>тарая РНК кооперир</w:t>
      </w:r>
      <w:r w:rsidR="0021451D" w:rsidRPr="00A20464">
        <w:t>уя</w:t>
      </w:r>
      <w:r w:rsidRPr="00A20464">
        <w:t xml:space="preserve"> в себе черты фенотипа и генотипа, </w:t>
      </w:r>
      <w:r w:rsidR="0021451D" w:rsidRPr="00A20464">
        <w:t>могла быть</w:t>
      </w:r>
      <w:r w:rsidRPr="00A20464">
        <w:t xml:space="preserve"> подвержена как генетическим преобразованиям, так и естественному отбору, т. </w:t>
      </w:r>
      <w:r w:rsidR="0021451D" w:rsidRPr="00A20464">
        <w:t>е</w:t>
      </w:r>
      <w:r w:rsidRPr="00A20464">
        <w:t xml:space="preserve">. </w:t>
      </w:r>
      <w:r w:rsidR="0021451D" w:rsidRPr="00A20464">
        <w:t>о</w:t>
      </w:r>
      <w:r w:rsidRPr="00A20464">
        <w:t>на эволюционировала.</w:t>
      </w:r>
    </w:p>
    <w:p w:rsidR="005537E2" w:rsidRPr="00A20464" w:rsidRDefault="00911F8B" w:rsidP="00A20464">
      <w:pPr>
        <w:pStyle w:val="ab"/>
      </w:pPr>
      <w:r w:rsidRPr="00A20464">
        <w:t xml:space="preserve">Итак, РНК сыграла первостепенную роль в зарождении жизни. Но мы же знаем, что современный геном биосферы </w:t>
      </w:r>
      <w:r w:rsidR="005537E2" w:rsidRPr="00A20464">
        <w:t>составляет</w:t>
      </w:r>
      <w:r w:rsidRPr="00A20464">
        <w:t xml:space="preserve"> ДНК, а не РНК. Но как это объяснить</w:t>
      </w:r>
      <w:r w:rsidR="005537E2" w:rsidRPr="00A20464">
        <w:t>? Р</w:t>
      </w:r>
      <w:r w:rsidRPr="00A20464">
        <w:t>евертаза и матричный синтез с ДНК на РНК явились компонентами одного для всего живого доклеточного предка. Но эволюция последнего шла в сторону современной ДНК и утраты им самостоятельных каталитических функций.</w:t>
      </w:r>
      <w:r w:rsidR="005537E2" w:rsidRPr="00A20464">
        <w:t xml:space="preserve"> Таким образом, </w:t>
      </w:r>
      <w:r w:rsidRPr="00A20464">
        <w:t xml:space="preserve">РНК является той первичной информационной молекулой, </w:t>
      </w:r>
      <w:r w:rsidR="00551E26" w:rsidRPr="00A20464">
        <w:t>которая стояла у истоков жизни.</w:t>
      </w:r>
    </w:p>
    <w:p w:rsidR="00551E26" w:rsidRPr="00A20464" w:rsidRDefault="00551E26" w:rsidP="00A20464">
      <w:pPr>
        <w:pStyle w:val="ab"/>
      </w:pPr>
      <w:r w:rsidRPr="00A20464">
        <w:t>Можно допустить, что обе нуклеиновые кислоты произошли от одной более примитивной молекулы. Усложняясь и специализируясь в процессе эволюции, эта «прануклеиновая» кислота превратилась в функционально различные типы молекул ДНК и РНК. Возможно, что этой первичной нуклеиновой кислотой могла быть молекула, близкая к более простой РНК. Подобно РНК вируса табачной мозаики она обладала способностью к передаче наследственной информации и к синтезу белка. Возможно также, что вирусы содержащие только одну РНК (филогенетически более раннее образование), следует рассматривать как современные модификации древней, примитивной формы жизни</w:t>
      </w:r>
      <w:r w:rsidR="00245331" w:rsidRPr="00A20464">
        <w:t xml:space="preserve"> [8. С. 15]</w:t>
      </w:r>
      <w:r w:rsidRPr="00A20464">
        <w:t>.</w:t>
      </w:r>
    </w:p>
    <w:p w:rsidR="00911F8B" w:rsidRPr="00A20464" w:rsidRDefault="00F603CF" w:rsidP="00A20464">
      <w:pPr>
        <w:pStyle w:val="ab"/>
      </w:pPr>
      <w:r w:rsidRPr="00A20464">
        <w:t>Все это может пролить некоторый свет на пути возникновения и развития живых существ от более простых форм управления и примитивной формы жизни к более сложным формам. Если небелковая («неживая») молекула РНК в подходящей среде образует живые системы, то не на этом ли пути можно обнаружить мостик между неживой и живой природой. Решающее слов в этом вопросе принадлежит различным будущим биохимическим и генетическим исследованиям.</w:t>
      </w:r>
    </w:p>
    <w:p w:rsidR="00F603CF" w:rsidRPr="00A20464" w:rsidRDefault="00F603CF" w:rsidP="00A20464">
      <w:pPr>
        <w:pStyle w:val="ab"/>
      </w:pPr>
      <w:r w:rsidRPr="00A20464">
        <w:t>Таким образом, основные гипотезы о происхождении жизни на Земле можно разделить на 3 группы:</w:t>
      </w:r>
    </w:p>
    <w:p w:rsidR="00F603CF" w:rsidRPr="00A20464" w:rsidRDefault="00F603CF" w:rsidP="00A20464">
      <w:pPr>
        <w:pStyle w:val="ab"/>
      </w:pPr>
      <w:r w:rsidRPr="00A20464">
        <w:t>1) религиозная гипотеза о "божественном" происхождения жизни;</w:t>
      </w:r>
    </w:p>
    <w:p w:rsidR="00F603CF" w:rsidRPr="00A20464" w:rsidRDefault="00F603CF" w:rsidP="00A20464">
      <w:pPr>
        <w:pStyle w:val="ab"/>
      </w:pPr>
      <w:r w:rsidRPr="00A20464">
        <w:t>2) "панспермия" - жизнь возникла в космосе и затем была занесена на Землю;</w:t>
      </w:r>
    </w:p>
    <w:p w:rsidR="00A20464" w:rsidRDefault="00F603CF" w:rsidP="00A20464">
      <w:pPr>
        <w:pStyle w:val="ab"/>
      </w:pPr>
      <w:r w:rsidRPr="00A20464">
        <w:t>3) жизнь возникла на Земле в результате естественных процессов.</w:t>
      </w:r>
    </w:p>
    <w:p w:rsidR="00C65E7E" w:rsidRPr="00A20464" w:rsidRDefault="006A729F" w:rsidP="00A20464">
      <w:pPr>
        <w:pStyle w:val="ab"/>
      </w:pPr>
      <w:r w:rsidRPr="00A20464">
        <w:t xml:space="preserve">Рассмотрим более подробно </w:t>
      </w:r>
      <w:r w:rsidR="00C65E7E" w:rsidRPr="00A20464">
        <w:t xml:space="preserve">закономерности и химические особенности </w:t>
      </w:r>
      <w:r w:rsidRPr="00A20464">
        <w:t>происхождения жизни на земле</w:t>
      </w:r>
      <w:r w:rsidR="00C65E7E" w:rsidRPr="00A20464">
        <w:t>.</w:t>
      </w:r>
    </w:p>
    <w:p w:rsidR="006A729F" w:rsidRPr="00A20464" w:rsidRDefault="00C65E7E" w:rsidP="00A20464">
      <w:pPr>
        <w:pStyle w:val="ab"/>
      </w:pPr>
      <w:r w:rsidRPr="00A20464">
        <w:t>В</w:t>
      </w:r>
      <w:r w:rsidR="006A729F" w:rsidRPr="00A20464">
        <w:t>озникновение и развитие жизни и разума на Земле подготовлено всем ходом эволюции неживой материи Метагалактики.</w:t>
      </w:r>
      <w:r w:rsidRPr="00A20464">
        <w:t xml:space="preserve"> </w:t>
      </w:r>
      <w:r w:rsidR="006A729F" w:rsidRPr="00A20464">
        <w:t>Закономерность и неизбежность возникновения и развития жизни и разума обусловлена одним из важнейших свойств Метагалактики - "антропным принципом". Существование и развитие объектов Метагалактики обусловлено внутренними динамическими процессами. Все возникающие объекты, от космических пылинок и туманностей, бактерий и людей, звезд, галактик и, по-видимому, всей Метагалактики в целом, являются открытыми неравновесными системами, обменивающимися с окружающей средой веществом и энергией. В ходе эволюции возникает способность к воспроизведению подобных объектов и усвоению ими благоприобретенных признаков и свойств. С увеличением сложности структур упорядоченных систем возрастает их способность к накоплению, запоминанию и хранению информации. Информационная эволюция ускоряет темпы самоорганизации материи и идет в направлении уменьшения возможных наборов элементов, определяющих структуру и функционирование сложных систем. Наборы с наименьшим числом элементов легче восстанавливаются, передаются и тиражируются.</w:t>
      </w:r>
      <w:r w:rsidRPr="00A20464">
        <w:t xml:space="preserve"> </w:t>
      </w:r>
      <w:r w:rsidR="006A729F" w:rsidRPr="00A20464">
        <w:t>Для атомов число возможных комбинаций протонов и нейтронов в атомных ядрах равно числу изотопов (свыше 1500). Для молекул возможное число наборов атомов равно количеству элементов таблицы Менделеева (около 100). Для полимеров в растворах - числу 5 пространственных конфигураций. Для живых организмов - количеству нуклеотидов в ДНК и РНК (4). С увеличением сложности структур возрастает зависимость их существования и развития от физических и химических свойств среды и неизменности внешних условий.</w:t>
      </w:r>
    </w:p>
    <w:p w:rsidR="006A729F" w:rsidRPr="00A20464" w:rsidRDefault="006A729F" w:rsidP="00A20464">
      <w:pPr>
        <w:pStyle w:val="ab"/>
      </w:pPr>
      <w:r w:rsidRPr="00A20464">
        <w:t>Например, температурные границы существования объектов:</w:t>
      </w:r>
    </w:p>
    <w:p w:rsidR="006A729F" w:rsidRPr="00A20464" w:rsidRDefault="006A729F" w:rsidP="00A20464">
      <w:pPr>
        <w:pStyle w:val="ab"/>
      </w:pPr>
      <w:r w:rsidRPr="00A20464">
        <w:t>- атомов - от 0,5–1 К до 105 К (температура ионизации);</w:t>
      </w:r>
    </w:p>
    <w:p w:rsidR="006A729F" w:rsidRPr="00A20464" w:rsidRDefault="006A729F" w:rsidP="00A20464">
      <w:pPr>
        <w:pStyle w:val="ab"/>
      </w:pPr>
      <w:r w:rsidRPr="00A20464">
        <w:t>- молекул - от 2-3 К до 104 К (температура диссоциации);</w:t>
      </w:r>
    </w:p>
    <w:p w:rsidR="006A729F" w:rsidRPr="00A20464" w:rsidRDefault="006A729F" w:rsidP="00A20464">
      <w:pPr>
        <w:pStyle w:val="ab"/>
      </w:pPr>
      <w:r w:rsidRPr="00A20464">
        <w:t>- твердотельных кластеров (объектов, содержащих минимальное число атомов для проявления всех макроскопических свойств данного вещества) - от 10-15К до 5× 103К;</w:t>
      </w:r>
    </w:p>
    <w:p w:rsidR="006A729F" w:rsidRPr="00A20464" w:rsidRDefault="006A729F" w:rsidP="00A20464">
      <w:pPr>
        <w:pStyle w:val="ab"/>
      </w:pPr>
      <w:r w:rsidRPr="00A20464">
        <w:t>- микроорганизмов - от 100 К до 700 К;</w:t>
      </w:r>
    </w:p>
    <w:p w:rsidR="006A729F" w:rsidRPr="00A20464" w:rsidRDefault="006A729F" w:rsidP="00A20464">
      <w:pPr>
        <w:pStyle w:val="ab"/>
      </w:pPr>
      <w:r w:rsidRPr="00A20464">
        <w:t>- человека - от 308 К до 312 К</w:t>
      </w:r>
      <w:r w:rsidR="00245331" w:rsidRPr="00A20464">
        <w:t xml:space="preserve"> [7. С. 142]</w:t>
      </w:r>
      <w:r w:rsidRPr="00A20464">
        <w:t>.</w:t>
      </w:r>
    </w:p>
    <w:p w:rsidR="006A729F" w:rsidRPr="00A20464" w:rsidRDefault="006A729F" w:rsidP="00A20464">
      <w:pPr>
        <w:pStyle w:val="ab"/>
      </w:pPr>
      <w:r w:rsidRPr="00A20464">
        <w:t>Вышесказанное определяет условия, необходимые и достаточные для проявления и развития жизни, возможное время ее возникновения в Метагалактике и на Земле, основные темпы и направления эволюции живых организмов.</w:t>
      </w:r>
      <w:r w:rsidR="00DC4FDE" w:rsidRPr="00A20464">
        <w:t xml:space="preserve"> </w:t>
      </w:r>
      <w:r w:rsidRPr="00A20464">
        <w:t>В раннюю эпоху существования Метагалактики вплоть до образования галактик, жизнь не могла существовать из-за абсолютно неподходящих внешних условий. Не могла она возникнуть вблизи звезд I поколения, которые, скорее всего, не имеют планетных систем из-за 10-40-кратного дефицита тяжелых химических элементов.</w:t>
      </w:r>
    </w:p>
    <w:p w:rsidR="006A729F" w:rsidRPr="00A20464" w:rsidRDefault="006A729F" w:rsidP="00A20464">
      <w:pPr>
        <w:pStyle w:val="ab"/>
      </w:pPr>
      <w:r w:rsidRPr="00A20464">
        <w:t>Для образования космических тел с современным химическим составом и соотношением изотопов тяжелых элементов их синтез должен был произойти за 4-6 миллиардов лет до образования Солнечной системы, т.е. не позже 9-11 миллиардов лет назад. Образование тяжелых элементов было особенно интенсивным в период формирования основных галактических структур; в нашем районе Галактики период интенсивного звездообразования закончился к моменту образования Солнечной системы.</w:t>
      </w:r>
    </w:p>
    <w:p w:rsidR="006A729F" w:rsidRPr="00A20464" w:rsidRDefault="006A729F" w:rsidP="00A20464">
      <w:pPr>
        <w:pStyle w:val="ab"/>
      </w:pPr>
      <w:r w:rsidRPr="00A20464">
        <w:t>Химические условия возникновения и развития жизни определяются составом ее молекулярных основ. Нуклеиновые кислоты ДНК и РНК построены из нуклеотидов, состоящих в свою очередь из сахара, азотистых оснований и фосфата; белки состоят из аминокислот. Все химическое разнообразие жизни на Земле исчерпывается 28 веществами: 20 видов аминокислот, 5 оснований, 2 углеводов и 1 фосфата, элементарный химический состав которых состоит из водорода (37,5%), углерода (29,8%), кислорода (18,3%), азота (11,3%), фосфора (3,1%). Водород - самый распространенный химический элемент, углерод, кислород и азот - самые распространенные из тяжелых химических элементов, способные образовывать огромное число сложных и относительно стабильных молекул (благодаря наличию химически инертных соединений углерода). Кислород - активный окислитель, его соединение с водородом Н2О, вода - широко распространенный универсальный биологический химический растворитель, остающийся в жидком состоянии в широком диапазоне температур, обладающий высокой диэлектрической проницаемостью и теплоемкостью.</w:t>
      </w:r>
    </w:p>
    <w:p w:rsidR="006F1FE9" w:rsidRPr="00A20464" w:rsidRDefault="006A729F" w:rsidP="00A20464">
      <w:pPr>
        <w:pStyle w:val="ab"/>
      </w:pPr>
      <w:r w:rsidRPr="00A20464">
        <w:t>Химические условия существования жизни налагают ряд дополнительных требований к физическим характеристикам объектов, на которых они могли бы реализоваться</w:t>
      </w:r>
      <w:r w:rsidR="00245331" w:rsidRPr="00A20464">
        <w:t xml:space="preserve"> [7. С. 135]</w:t>
      </w:r>
      <w:r w:rsidRPr="00A20464">
        <w:t>.</w:t>
      </w:r>
    </w:p>
    <w:p w:rsidR="006A729F" w:rsidRPr="00A20464" w:rsidRDefault="006A729F" w:rsidP="00A20464">
      <w:pPr>
        <w:pStyle w:val="ab"/>
      </w:pPr>
      <w:r w:rsidRPr="00A20464">
        <w:t>Химический состав объекта должен допускать наличие гидросферы и атмосферы приемлемого состава, состоящей из газов, способствующих возникновению и развитию живых организмов и поддерживающих необходимый энергетический режим (температуры и энергетической освещенности) без резких колебаний вышеупомянутых условий и давления. Например, углекислый газ в атмосфере Земли не только основное сырье для фотосинтеза, но и важнейший инструмент для поддержания температуры атмосферы с оптимальной концентрацией 0,03-0,04%.</w:t>
      </w:r>
      <w:r w:rsidR="006F1FE9" w:rsidRPr="00A20464">
        <w:t xml:space="preserve"> </w:t>
      </w:r>
      <w:r w:rsidRPr="00A20464">
        <w:t>Масса объекта должна обеспечивать силу тяжести, достаточную для удержания постоянной атмосферы достаточной плотности у поверхности космического тела без перехода атмосферных газов в другие агрегатные состояния.</w:t>
      </w:r>
    </w:p>
    <w:p w:rsidR="006A729F" w:rsidRPr="00A20464" w:rsidRDefault="006A729F" w:rsidP="00A20464">
      <w:pPr>
        <w:pStyle w:val="ab"/>
      </w:pPr>
      <w:r w:rsidRPr="00A20464">
        <w:t>Орбита космического тела должна лежать в пределах "зоны жизни" данной планетной системы, обеспечивающей достаточную энергетическую освещенность поверхности в приемлемом диапазоне длин волн и иметь малый эксцентриситет во избежание резких колебаний внешних условий на поверхности тела. Объект должен вращаться вокруг своей оси со скоростью, достаточной для установления атмосферной и гидросферной циркуляции и некоторого усреднения физических условий на поверхности.</w:t>
      </w:r>
    </w:p>
    <w:p w:rsidR="00A20464" w:rsidRDefault="006A729F" w:rsidP="00A20464">
      <w:pPr>
        <w:pStyle w:val="ab"/>
      </w:pPr>
      <w:r w:rsidRPr="00A20464">
        <w:t>Всем вышеперечисленным условиям отвечают планетные тела (планетоиды и планеты земной группы) массой от 0,1 до 10 МÅ, входящие в состав планетных систем одиночных, медленновращающихся, обладающих постоянством светимости звезд главной последовательности II и последующих поколений спектральных классов F5-К5.</w:t>
      </w:r>
      <w:r w:rsidR="00C47AFA" w:rsidRPr="00A20464">
        <w:t xml:space="preserve"> </w:t>
      </w:r>
      <w:r w:rsidRPr="00A20464">
        <w:t>Число планетных тел Галактики с благоприятными условиями для существования жизни определяется формулой:</w:t>
      </w:r>
    </w:p>
    <w:p w:rsidR="00A20464" w:rsidRDefault="00A20464" w:rsidP="00A20464">
      <w:pPr>
        <w:pStyle w:val="ab"/>
      </w:pPr>
    </w:p>
    <w:p w:rsidR="00C47AFA" w:rsidRPr="00A20464" w:rsidRDefault="00B669D4" w:rsidP="00A20464">
      <w:pPr>
        <w:pStyle w:val="ab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21pt">
            <v:imagedata r:id="rId7" o:title=""/>
          </v:shape>
        </w:pict>
      </w:r>
      <w:r w:rsidR="006A729F" w:rsidRPr="00A20464">
        <w:t>,</w:t>
      </w:r>
    </w:p>
    <w:p w:rsidR="00A20464" w:rsidRDefault="00A20464" w:rsidP="00A20464">
      <w:pPr>
        <w:pStyle w:val="ab"/>
      </w:pPr>
    </w:p>
    <w:p w:rsidR="00C47AFA" w:rsidRPr="00A20464" w:rsidRDefault="006A729F" w:rsidP="00A20464">
      <w:pPr>
        <w:pStyle w:val="ab"/>
      </w:pPr>
      <w:r w:rsidRPr="00A20464">
        <w:t>где N* - общее число звезд Галактики (около 2× 109);</w:t>
      </w:r>
    </w:p>
    <w:p w:rsidR="00C47AFA" w:rsidRPr="00A20464" w:rsidRDefault="006A729F" w:rsidP="00A20464">
      <w:pPr>
        <w:pStyle w:val="ab"/>
      </w:pPr>
      <w:r w:rsidRPr="00A20464">
        <w:t>fn - доля звезд, имеющих планетные системы (все одиночные медленновращающиеся звезды, от 20 до60 % звезд);</w:t>
      </w:r>
    </w:p>
    <w:p w:rsidR="006A729F" w:rsidRPr="00A20464" w:rsidRDefault="006A729F" w:rsidP="00A20464">
      <w:pPr>
        <w:pStyle w:val="ab"/>
      </w:pPr>
      <w:r w:rsidRPr="00A20464">
        <w:t>ne - доля звезд, вблизи которых могут быть благоприятные для жизни условия (для звезд классов F5-К5 около 0,01-0,02).</w:t>
      </w:r>
    </w:p>
    <w:p w:rsidR="006A729F" w:rsidRPr="00A20464" w:rsidRDefault="006A729F" w:rsidP="00A20464">
      <w:pPr>
        <w:pStyle w:val="ab"/>
      </w:pPr>
      <w:r w:rsidRPr="00A20464">
        <w:t>Если в каждой из вышеуказанных планетных систем "обитаема" лишь одна планета, то в настоящее время в Галактике может быть от 40 до 240 миллионов планет, на которых существует жизнь. Даже если по каким-либо причинам вероятность возникновения жизни в сотни и тысячи раз меньше, в Галактике сейчас должны быть сотни тысяч и миллионы населенных планетных тел.</w:t>
      </w:r>
      <w:r w:rsidR="00C47AFA" w:rsidRPr="00A20464">
        <w:t xml:space="preserve"> </w:t>
      </w:r>
      <w:r w:rsidRPr="00A20464">
        <w:t>Для Галактики это очень маленькая величина. Так, на расстоянии до 5 парсек (16,3 св. года) от Солнца насчитывается 53 звезды, из которых лишь 3 - e Эридана, t Кита и e Индейца - удовлетворяют вышеупомянутым условиям; однако у e Эридана планетная система находится в стадии формирования.</w:t>
      </w:r>
    </w:p>
    <w:p w:rsidR="006A729F" w:rsidRPr="00A20464" w:rsidRDefault="006A729F" w:rsidP="00A20464">
      <w:pPr>
        <w:pStyle w:val="ab"/>
      </w:pPr>
      <w:r w:rsidRPr="00A20464">
        <w:t>В настоящее время в научных лабораториях подробно исследованы и воспроизведены первые этапы эволюции от "неживой" к "живой" материи:</w:t>
      </w:r>
    </w:p>
    <w:p w:rsidR="006A729F" w:rsidRPr="00A20464" w:rsidRDefault="006A729F" w:rsidP="00A20464">
      <w:pPr>
        <w:pStyle w:val="ab"/>
      </w:pPr>
      <w:r w:rsidRPr="00A20464">
        <w:t>1. Эволюция малых молекул (CH4, H2O, NH3, CO и т.д.).</w:t>
      </w:r>
    </w:p>
    <w:p w:rsidR="006A729F" w:rsidRPr="00A20464" w:rsidRDefault="006A729F" w:rsidP="00A20464">
      <w:pPr>
        <w:pStyle w:val="ab"/>
      </w:pPr>
      <w:r w:rsidRPr="00A20464">
        <w:t>2. Образование полимеров.</w:t>
      </w:r>
    </w:p>
    <w:p w:rsidR="006A729F" w:rsidRPr="00A20464" w:rsidRDefault="006A729F" w:rsidP="00A20464">
      <w:pPr>
        <w:pStyle w:val="ab"/>
      </w:pPr>
      <w:r w:rsidRPr="00A20464">
        <w:t>3. Возникновение каталитических функций.</w:t>
      </w:r>
    </w:p>
    <w:p w:rsidR="006A729F" w:rsidRPr="00A20464" w:rsidRDefault="006A729F" w:rsidP="00A20464">
      <w:pPr>
        <w:pStyle w:val="ab"/>
      </w:pPr>
      <w:r w:rsidRPr="00A20464">
        <w:t>Ведутся исследования последующего этапа эволюции - самосборки молекул-гиперциклов, возникновению биологических мономеров (аминокислот, азотистых оснований и т.д.) и биополимеров, накоплены определенные сведения по следующему этапу - возникновению мембран и доклеточной организации. К сожалению, весьма далеки от окончательного понимания два важнейших заключительных этапа превращения "неживого" в "живое" - возникновение механизма наследственности и возникновение клетки.</w:t>
      </w:r>
      <w:r w:rsidR="00C65E7E" w:rsidRPr="00A20464">
        <w:t xml:space="preserve"> </w:t>
      </w:r>
      <w:r w:rsidRPr="00A20464">
        <w:t>Основой жизни в Метагалактике могут являться:</w:t>
      </w:r>
    </w:p>
    <w:p w:rsidR="006A729F" w:rsidRPr="00A20464" w:rsidRDefault="006A729F" w:rsidP="00A20464">
      <w:pPr>
        <w:pStyle w:val="ab"/>
      </w:pPr>
      <w:r w:rsidRPr="00A20464">
        <w:t>1) Широко распространенные химические элементы IV-VI групп таблицы Менделеева (углерод, кремний, кислород, фтор, азот, фосфор, сера и т.д.), способные образовывать сложные молекулярные цепочки, выполняющие функции органических молекул.</w:t>
      </w:r>
    </w:p>
    <w:p w:rsidR="006A729F" w:rsidRPr="00A20464" w:rsidRDefault="006A729F" w:rsidP="00A20464">
      <w:pPr>
        <w:pStyle w:val="ab"/>
      </w:pPr>
      <w:r w:rsidRPr="00A20464">
        <w:t>2) Химические соединения (вода H2O, аммиак NH3, смесь воды с аммиаком, сероводород H2S, синильная кислота HCN, фтористый водород HF и т.д.), обладающие свойством быть одновременно кислотой и основанием: они способны стать биологическими растворителями. Водородная связь определяет структуру белков, нуклеиновых кислот и других органических соединений и их возможных аналогов</w:t>
      </w:r>
      <w:r w:rsidR="00245331" w:rsidRPr="00A20464">
        <w:t xml:space="preserve"> [8. С. 36]</w:t>
      </w:r>
      <w:r w:rsidRPr="00A20464">
        <w:t>.</w:t>
      </w:r>
    </w:p>
    <w:p w:rsidR="00A20464" w:rsidRDefault="006A729F" w:rsidP="00A20464">
      <w:pPr>
        <w:pStyle w:val="ab"/>
      </w:pPr>
      <w:r w:rsidRPr="00A20464">
        <w:t>"Аммиачная" жизнь является второй по вероятности распространенности после земной, основанной на соединениях углерода и воде. Аммиак обладает достаточно высокими теплотой плавления, парообразования и теплоемкостью, остается жидким в диапазоне температур от –77,7њ С до –33,4њ С при нормальном давлении; при возрастании давления температура кипения увеличивается (до +132,4њ С при р = 112 атм</w:t>
      </w:r>
      <w:r w:rsidR="006F1FE9" w:rsidRPr="00A20464">
        <w:t>.</w:t>
      </w:r>
      <w:r w:rsidRPr="00A20464">
        <w:t>). Океаны и моря из жидкого аммиака (или смеси аммиака с водой и гидроксиламином NH2OH) будут так же эффективно смягчать колебания температуры, как гидросфера Земли. Аммиак обладает некоторыми биологическими преимуществами перед водой (большей текучестью, способностью растворять органические соединения и т.д.). "Аммиачная" жизнь может процветать на относительно холодных планетах земной группы и плаентоидах с плотными атмосферами.</w:t>
      </w:r>
    </w:p>
    <w:p w:rsidR="006A729F" w:rsidRPr="00A20464" w:rsidRDefault="006A729F" w:rsidP="00A20464">
      <w:pPr>
        <w:pStyle w:val="ab"/>
      </w:pPr>
      <w:r w:rsidRPr="00A20464">
        <w:t>В плотных атмосферах планет-гигантов в условиях низких температур (от – 100њ С до - 50њ С) может возникнуть сероводородная жизнь. Жизнь может появиться и на поверхности планетных тел с плотными атмосферами из смеси газов CS2, COS, CH4, N2, Ar, и гидросферами из сернистого ангидрида SO2 (Тзамерзания = – 75,5њ С, Ткипения = - 10,2њ С при р = 1 атм).</w:t>
      </w:r>
    </w:p>
    <w:p w:rsidR="006A729F" w:rsidRPr="00A20464" w:rsidRDefault="006A729F" w:rsidP="00A20464">
      <w:pPr>
        <w:pStyle w:val="ab"/>
      </w:pPr>
      <w:r w:rsidRPr="00A20464">
        <w:t>Кремний может успешно заменить углерод и быть цепочкообразующим элементом органических систем, молекулы которых основаны на связях Si–O–Si или Si–N–Si. "Кремниевая" жизнь может встретиться на планетах, обладающих очень плотными горячими (Т³ 300њ С) атмосферами, обращающихся на небольшом расстоянии вокруг массивных горячих звезд.</w:t>
      </w:r>
    </w:p>
    <w:p w:rsidR="006A729F" w:rsidRPr="00A20464" w:rsidRDefault="006A729F" w:rsidP="00A20464">
      <w:pPr>
        <w:pStyle w:val="ab"/>
      </w:pPr>
      <w:r w:rsidRPr="00A20464">
        <w:t>Фтор - довольно редкий химический элемент, но жизнь его основе могла бы существовать на планетах земной группы с атмосферами, содержащими свободный F2 как аналог кислорода, и океанами из фтористого водорода HF (Тзамерзания = – 83,1њ С, Ткипения = + 19,5њ С при р = 1 атм), обращающихся на большом расстоянии вокруг высокотемпературных звезд с максимумом энергетической светимости в УФ-диапазоне.</w:t>
      </w:r>
    </w:p>
    <w:p w:rsidR="00911F8B" w:rsidRPr="00A20464" w:rsidRDefault="00F603CF" w:rsidP="00A20464">
      <w:pPr>
        <w:pStyle w:val="ab"/>
      </w:pPr>
      <w:r w:rsidRPr="00A20464">
        <w:t>В следующей части работы рассмотрим основные законы биологической эволюции.</w:t>
      </w:r>
    </w:p>
    <w:p w:rsidR="00A20464" w:rsidRDefault="00A20464" w:rsidP="00A20464">
      <w:pPr>
        <w:pStyle w:val="ab"/>
      </w:pPr>
    </w:p>
    <w:p w:rsidR="009D200D" w:rsidRPr="00A20464" w:rsidRDefault="009D200D" w:rsidP="00A20464">
      <w:pPr>
        <w:pStyle w:val="ab"/>
      </w:pPr>
      <w:r w:rsidRPr="00A20464">
        <w:t>2. Основные законы биологической эволюции</w:t>
      </w:r>
    </w:p>
    <w:p w:rsidR="009D200D" w:rsidRPr="00A20464" w:rsidRDefault="009D200D" w:rsidP="00A20464">
      <w:pPr>
        <w:pStyle w:val="ab"/>
      </w:pPr>
    </w:p>
    <w:p w:rsidR="00F603CF" w:rsidRPr="00A20464" w:rsidRDefault="00F603CF" w:rsidP="00A20464">
      <w:pPr>
        <w:pStyle w:val="ab"/>
      </w:pPr>
      <w:r w:rsidRPr="00A20464">
        <w:t>Творцом первой подлинно научной теории эволюции стал великий английский ученый Чарльз Роберт Дарвин (1809-1882). Главным трудом Ч.Дарвина является книга "Происхождение видов путем естественного отбора или сохранение благоприятствуемых пород в борьбе за жизнь" (1859), существенным дополнением к которой служат его книги "Изменение домашних животных и культурных растений" (1869) и "Происхождение человека и половой отбор" (1871).</w:t>
      </w:r>
    </w:p>
    <w:p w:rsidR="00F603CF" w:rsidRPr="00A20464" w:rsidRDefault="00F603CF" w:rsidP="00A20464">
      <w:pPr>
        <w:pStyle w:val="ab"/>
      </w:pPr>
      <w:r w:rsidRPr="00A20464">
        <w:t>Эволюционное учение Дарвина состоит из трех разделов, а именно: совокупность доводов в пользу того, что историческое развитие организмов действительно имеет место; положение о движущих силах эволюции; представления о путях эволюционных преобразований. Движущими силами эволюции Ч. Дарвин назвал наследственность, изменчивость и естественный отбор. Он считал, что наследственность и изменчивость позволяют фиксировать изменения и трансформировать их в поколениях.</w:t>
      </w:r>
    </w:p>
    <w:p w:rsidR="00F603CF" w:rsidRPr="00A20464" w:rsidRDefault="00F603CF" w:rsidP="00A20464">
      <w:pPr>
        <w:pStyle w:val="ab"/>
      </w:pPr>
      <w:r w:rsidRPr="00A20464">
        <w:t>Изменчивость вызывает разнообразие, а наследственность передает эти изменения потомству. Следовательно, для всех живых существ в результате изменений и скрещиваний характерна наследственная гетерогенность.</w:t>
      </w:r>
    </w:p>
    <w:p w:rsidR="00906AD8" w:rsidRPr="00A20464" w:rsidRDefault="00F603CF" w:rsidP="00A20464">
      <w:pPr>
        <w:pStyle w:val="ab"/>
      </w:pPr>
      <w:r w:rsidRPr="00A20464">
        <w:t>Поскольку все организмы очень склонны к интенсивному размножению, то в пределах каждого вида производится потомства больше, чем выживает. Излишнее потомство гибнет в результате борьбы за существование, формы которой очень разнообразны</w:t>
      </w:r>
      <w:r w:rsidR="00245331" w:rsidRPr="00A20464">
        <w:t xml:space="preserve"> [6. С. 115]</w:t>
      </w:r>
      <w:r w:rsidRPr="00A20464">
        <w:t>.</w:t>
      </w:r>
    </w:p>
    <w:p w:rsidR="00906AD8" w:rsidRPr="00A20464" w:rsidRDefault="00F603CF" w:rsidP="00A20464">
      <w:pPr>
        <w:pStyle w:val="ab"/>
      </w:pPr>
      <w:r w:rsidRPr="00A20464">
        <w:t>По Ч. Дарвину борьба за существование происходит как между видами, так и внутри видов, причем внутривидовая борьба является более ожесточенной по сравнению с межвидовой, ибо особи обитают в одной местности, нуждаются в одинаковой пище, подвергаются одинаковым опасностям и т.д. В результате борьбы за существование выживают наиболее приспособленные, т.е. те организмы, которые обладают каким-либо признаком, обеспечивающим приспособление.</w:t>
      </w:r>
    </w:p>
    <w:p w:rsidR="00F603CF" w:rsidRPr="00A20464" w:rsidRDefault="00F603CF" w:rsidP="00A20464">
      <w:pPr>
        <w:pStyle w:val="ab"/>
      </w:pPr>
      <w:r w:rsidRPr="00A20464">
        <w:t>Следовательно, неизбежным следствием борьбы за существование является естественный отбор. "Сохранение благоприятных индивидуальных различий и изменений и уничтожение вредных я назвал естественным отбором или переживанием наиболее приспособленных (Ч. Дарвин). Ч. Дарвин считал, что естественный отбор является главным механизмом эволюции.</w:t>
      </w:r>
    </w:p>
    <w:p w:rsidR="00F603CF" w:rsidRPr="00A20464" w:rsidRDefault="00F603CF" w:rsidP="00A20464">
      <w:pPr>
        <w:pStyle w:val="ab"/>
      </w:pPr>
      <w:r w:rsidRPr="00A20464">
        <w:t>Заслуги Ч. Дарвина перед естествознанием имеют непреходящее значение. Он всесторонне обосновал исторический метод в применении к природе, создал теорию эволюции и изгнал из науки креационизм.</w:t>
      </w:r>
    </w:p>
    <w:p w:rsidR="00906AD8" w:rsidRPr="00A20464" w:rsidRDefault="00F603CF" w:rsidP="00A20464">
      <w:pPr>
        <w:pStyle w:val="ab"/>
      </w:pPr>
      <w:r w:rsidRPr="00A20464">
        <w:t>Учение Дарвина касалось эволюции крупных групп организмов, включая все таксоны, в большие отрезки времени, измеряемые геологическими масштабами и на обширных территориях. Следовательно, классический дарвинизм является учением о макроэволюции.</w:t>
      </w:r>
    </w:p>
    <w:p w:rsidR="00906AD8" w:rsidRPr="00A20464" w:rsidRDefault="00F603CF" w:rsidP="00A20464">
      <w:pPr>
        <w:pStyle w:val="ab"/>
      </w:pPr>
      <w:r w:rsidRPr="00A20464">
        <w:t>Однако оно оказалось недостаточно разработанным в генетическом плане. Дарвин имел в виду эволюцию особей, но ведь особи живут, как сейчас известно, в популяциях. Поэтому через 8 лет после выхода "Происхождения видов" англичанин Ф. Дженкин поставил такой вопрос: "Если отбор оставляет в живых те особи, которые лишь незначительно отличаются от других, то уже при последующем скрещивании наступает "поглощение" новых признаков, т.к. партнер по скрещиванию, вероятнее всего, не имеет этого нового свойства — произойдет растворение при-J знаков в потомстве".</w:t>
      </w:r>
    </w:p>
    <w:p w:rsidR="00F603CF" w:rsidRPr="00A20464" w:rsidRDefault="00F603CF" w:rsidP="00A20464">
      <w:pPr>
        <w:pStyle w:val="ab"/>
      </w:pPr>
      <w:r w:rsidRPr="00A20464">
        <w:t>Дарвин называл этот вопрос кошмаром Дженкина, т.к. никогда не мог дать удовлетворяющий ответ. Дарвинизму длительное время не хватало генетической основы, но генетика очень быстро сама подошла к эволюции. Используя методологию классического генетического анализа, генетики стали анализировать роль отдельных факторов эволюции путем вычленения элементарных единиц и протекающих в них процессов</w:t>
      </w:r>
      <w:r w:rsidR="00245331" w:rsidRPr="00A20464">
        <w:t xml:space="preserve"> [6. С. 118]</w:t>
      </w:r>
      <w:r w:rsidRPr="00A20464">
        <w:t>.</w:t>
      </w:r>
    </w:p>
    <w:p w:rsidR="00F603CF" w:rsidRPr="00A20464" w:rsidRDefault="00F603CF" w:rsidP="00A20464">
      <w:pPr>
        <w:pStyle w:val="ab"/>
      </w:pPr>
      <w:r w:rsidRPr="00A20464">
        <w:t xml:space="preserve">Первый шаг на пути объединения дарвинизма и генетики заключался в законе Дж. Харди-В.Вайнберга, которые в </w:t>
      </w:r>
      <w:smartTag w:uri="urn:schemas-microsoft-com:office:smarttags" w:element="metricconverter">
        <w:smartTagPr>
          <w:attr w:name="ProductID" w:val="1908 г"/>
        </w:smartTagPr>
        <w:r w:rsidRPr="00A20464">
          <w:t>1908 г</w:t>
        </w:r>
      </w:smartTag>
      <w:r w:rsidRPr="00A20464">
        <w:t>. показали, что в популяции при свободном скрещивании, отсутствии мутаций данного гена и отсутствии отбора по данному признаку соотношение генотипов АА, Аа и аа остается постоянным. Это позволило им сформулировать закон, содержание которого сводится к тому, что частоты генов в бесконечно большой панмиксической популяции без давления каких-либо внешних факторов стабилизируются уже после одной смены поколений. Однако таких популяций, как известно, в природе не существует. Поэтому значение закона заключается в том, что накопленные наследственные изменения в генофонде популяций бесследно не исчезают, т.е. частоты генов постоянны.</w:t>
      </w:r>
    </w:p>
    <w:p w:rsidR="00F603CF" w:rsidRPr="00A20464" w:rsidRDefault="00F603CF" w:rsidP="00A20464">
      <w:pPr>
        <w:pStyle w:val="ab"/>
      </w:pPr>
      <w:r w:rsidRPr="00A20464">
        <w:t xml:space="preserve">Исходя из закона Харди-Вайнберга и учитывая влияние отбора и возникновение новых мутаций, в </w:t>
      </w:r>
      <w:smartTag w:uri="urn:schemas-microsoft-com:office:smarttags" w:element="metricconverter">
        <w:smartTagPr>
          <w:attr w:name="ProductID" w:val="1926 г"/>
        </w:smartTagPr>
        <w:r w:rsidRPr="00A20464">
          <w:t>1926 г</w:t>
        </w:r>
      </w:smartTag>
      <w:r w:rsidRPr="00A20464">
        <w:t>. С.С. Четвериков (1880-1959) показал, что в результате спонтанного мутационного процесса во всех популяциях создается генетическая гетерогенность. Другими словами, в популяциях всегда есть мутации, в большинстве случаев в малых количествах. Он показал также, что популяция насыщена мутациями, как губка, и что мутации служат основой (материалом) эволюционного процесса, идущего под действием естественного отбора.</w:t>
      </w:r>
    </w:p>
    <w:p w:rsidR="00906AD8" w:rsidRPr="00A20464" w:rsidRDefault="00F603CF" w:rsidP="00A20464">
      <w:pPr>
        <w:pStyle w:val="ab"/>
      </w:pPr>
      <w:r w:rsidRPr="00A20464">
        <w:t>Позднее Н.П. Дубинин и Д.Н. Ромашов (1932) показали, что когда популяции малы, в них происходят явления, получившие название генетико-автоматических процессов (по Н.П. Дубинину, 1931) или дрейфа генов (по С.Райту, 1932). В результате генетико-автоматических процессов изменяются частоты встречаемости генов, устраняются гетерозиготы и появляются гомозиготы. Изолированная популяция становится доминантной гомозиготной или рецессивной гомозиготной. Если дрейфует мутантный летальный ген, это ведет к вымиранию организмов</w:t>
      </w:r>
      <w:r w:rsidR="00245331" w:rsidRPr="00A20464">
        <w:t xml:space="preserve"> [6. С. 122]</w:t>
      </w:r>
      <w:r w:rsidRPr="00A20464">
        <w:t>.</w:t>
      </w:r>
    </w:p>
    <w:p w:rsidR="00F603CF" w:rsidRPr="00A20464" w:rsidRDefault="00F603CF" w:rsidP="00A20464">
      <w:pPr>
        <w:pStyle w:val="ab"/>
      </w:pPr>
      <w:r w:rsidRPr="00A20464">
        <w:t>Таким образом, структура популяции зависит не только от появления новых мутаций, но и от простого изменения частоты встречаемости данного гена. Эти и другие генетические исследования связали эволюционную теорию с генетикой.</w:t>
      </w:r>
    </w:p>
    <w:p w:rsidR="00BD2F42" w:rsidRPr="00A20464" w:rsidRDefault="00BD2F42" w:rsidP="00A20464">
      <w:pPr>
        <w:pStyle w:val="ab"/>
      </w:pPr>
      <w:r w:rsidRPr="00A20464">
        <w:t>Современная концепция возникновения жизни на Земле является результатом широкого синтеза естественных наук, многих теорий и гипотез, выдвинутых исследователями различных специальностей.</w:t>
      </w:r>
    </w:p>
    <w:p w:rsidR="00C65E7E" w:rsidRPr="00A20464" w:rsidRDefault="00C65E7E" w:rsidP="00A20464">
      <w:pPr>
        <w:pStyle w:val="ab"/>
      </w:pPr>
      <w:r w:rsidRPr="00A20464">
        <w:t>Огромный интерес представляет решение проблем:</w:t>
      </w:r>
    </w:p>
    <w:p w:rsidR="00C65E7E" w:rsidRPr="00A20464" w:rsidRDefault="00C65E7E" w:rsidP="00A20464">
      <w:pPr>
        <w:pStyle w:val="ab"/>
      </w:pPr>
      <w:r w:rsidRPr="00A20464">
        <w:t>- Почему все белковые соединения в составе живого вещества имеют левую симметрию?</w:t>
      </w:r>
    </w:p>
    <w:p w:rsidR="00C65E7E" w:rsidRPr="00A20464" w:rsidRDefault="00C65E7E" w:rsidP="00A20464">
      <w:pPr>
        <w:pStyle w:val="ab"/>
      </w:pPr>
      <w:r w:rsidRPr="00A20464">
        <w:t>- Однократно или многократно возникала жизнь на Земле, было ли ее возникновение глобальным или локальным явлением?</w:t>
      </w:r>
    </w:p>
    <w:p w:rsidR="00C65E7E" w:rsidRPr="00A20464" w:rsidRDefault="00C65E7E" w:rsidP="00A20464">
      <w:pPr>
        <w:pStyle w:val="ab"/>
      </w:pPr>
      <w:r w:rsidRPr="00A20464">
        <w:t>- Почему жизнь на Земле не возникает из неживого в настоящее время?</w:t>
      </w:r>
    </w:p>
    <w:p w:rsidR="00C65E7E" w:rsidRPr="00A20464" w:rsidRDefault="00C65E7E" w:rsidP="00A20464">
      <w:pPr>
        <w:pStyle w:val="ab"/>
      </w:pPr>
      <w:r w:rsidRPr="00A20464">
        <w:t>- Почему у всех живых существ на Земле белки строятся только из 20 аминокислот из более чем 100 известных науке?</w:t>
      </w:r>
    </w:p>
    <w:p w:rsidR="00C65E7E" w:rsidRPr="00A20464" w:rsidRDefault="00C65E7E" w:rsidP="00A20464">
      <w:pPr>
        <w:pStyle w:val="ab"/>
      </w:pPr>
      <w:r w:rsidRPr="00A20464">
        <w:t>- Может ли возникнуть жизнь в других условиях, на принципиально иной химической основе?</w:t>
      </w:r>
    </w:p>
    <w:p w:rsidR="005E60A9" w:rsidRPr="00A20464" w:rsidRDefault="005E60A9" w:rsidP="00A20464">
      <w:pPr>
        <w:pStyle w:val="ab"/>
      </w:pPr>
      <w:r w:rsidRPr="00A20464">
        <w:t>Таким образом Эволюция живых организмов от простейших форм к разумным существам занимает, по-видимому, несколько миллиардов лет - на Земле 3,5 миллиарда лет. Движущей силой эволюции являются мутации и естественный отбор - процессы, носящие статистический характер и обусловленные плавными медленными изменениями условий существования организмов (составом, плотностью и температурой атмосферы и гидросферы, климатом, рельефом, магнитным полем планеты, спектральным составом и уровнем освещенности поверхности и т. д.), причинами которых являются незначительные изменения в действии космических факторов в сочетании с мелкими, периодическими и беспорядочными колебаниями ряда основных характеристик внешней среды, в основе которых, как правило, также лежит действие космических процессов и объектов</w:t>
      </w:r>
      <w:r w:rsidR="00245331" w:rsidRPr="00A20464">
        <w:t xml:space="preserve"> [1. С. 155]</w:t>
      </w:r>
      <w:r w:rsidRPr="00A20464">
        <w:t>.</w:t>
      </w:r>
    </w:p>
    <w:p w:rsidR="005E60A9" w:rsidRPr="00A20464" w:rsidRDefault="005E60A9" w:rsidP="00A20464">
      <w:pPr>
        <w:pStyle w:val="ab"/>
      </w:pPr>
    </w:p>
    <w:p w:rsidR="009D200D" w:rsidRPr="00A20464" w:rsidRDefault="009D200D" w:rsidP="00A20464">
      <w:pPr>
        <w:pStyle w:val="ab"/>
      </w:pPr>
      <w:r w:rsidRPr="00A20464">
        <w:t>3. Микро и макроэволюция</w:t>
      </w:r>
    </w:p>
    <w:p w:rsidR="009D200D" w:rsidRPr="00A20464" w:rsidRDefault="009D200D" w:rsidP="00A20464">
      <w:pPr>
        <w:pStyle w:val="ab"/>
      </w:pPr>
    </w:p>
    <w:p w:rsidR="00A20464" w:rsidRDefault="009E1FA8" w:rsidP="00A20464">
      <w:pPr>
        <w:pStyle w:val="ab"/>
      </w:pPr>
      <w:r w:rsidRPr="00A20464">
        <w:t>Эволюция биомассы на Земле рисуется следующим образом. Разделим существующие организмы на группы:</w:t>
      </w:r>
    </w:p>
    <w:p w:rsidR="00A20464" w:rsidRDefault="009E1FA8" w:rsidP="00A20464">
      <w:pPr>
        <w:pStyle w:val="ab"/>
      </w:pPr>
      <w:r w:rsidRPr="00A20464">
        <w:t>1) водоросли,</w:t>
      </w:r>
    </w:p>
    <w:p w:rsidR="00A20464" w:rsidRDefault="009E1FA8" w:rsidP="00A20464">
      <w:pPr>
        <w:pStyle w:val="ab"/>
      </w:pPr>
      <w:r w:rsidRPr="00A20464">
        <w:t>2) морские животные,</w:t>
      </w:r>
    </w:p>
    <w:p w:rsidR="00A20464" w:rsidRDefault="009E1FA8" w:rsidP="00A20464">
      <w:pPr>
        <w:pStyle w:val="ab"/>
      </w:pPr>
      <w:r w:rsidRPr="00A20464">
        <w:t>3) наземные растения,</w:t>
      </w:r>
    </w:p>
    <w:p w:rsidR="009E1FA8" w:rsidRPr="00A20464" w:rsidRDefault="009E1FA8" w:rsidP="00A20464">
      <w:pPr>
        <w:pStyle w:val="ab"/>
      </w:pPr>
      <w:r w:rsidRPr="00A20464">
        <w:t>4) наземные животные.</w:t>
      </w:r>
    </w:p>
    <w:p w:rsidR="009E1FA8" w:rsidRPr="00A20464" w:rsidRDefault="009E1FA8" w:rsidP="00A20464">
      <w:pPr>
        <w:pStyle w:val="ab"/>
      </w:pPr>
      <w:r w:rsidRPr="00A20464">
        <w:t>Водоросли появились в катархее, и в течение архея и протерозоя их биомасса нарастала до величины порядка сегодняшней, т.е. до 1 млрд. т. Морские животные появились в среднем протерозое, их биомасса очень медленно росла до венда, а в течение кембрия, вероятно, быстро выросла до величины порядка сегодняшней, т.е. до 20-30 млрд. т. Наземные растения появились, возможно, еще в ордовике или даже в кембрии, однако их биомасса стала ощутимой лишь в силуре, а за девон и карбон быстро выросла до колоссальных размеров, порядка нескольких триллионов тонн; в перми она, возможно, даже несколько уменьшилась и приблизилась к современному уровню. Наконец, наземные животные появились только в девоне, их биомасса достигла современной величины, вероятно, еще в палеозое.</w:t>
      </w:r>
    </w:p>
    <w:p w:rsidR="00A20464" w:rsidRDefault="009E1FA8" w:rsidP="00A20464">
      <w:pPr>
        <w:pStyle w:val="ab"/>
      </w:pPr>
      <w:r w:rsidRPr="00A20464">
        <w:t>Что же касается изменений со временем разнообразия форм организмов, то здесь имеются довольно надежные фактические данные. Они показывают, что в разнообразии форм монотонного нарастания со временем не было, так как при появлении новых форм некоторые из старых отмирали. Так, в кембрии появилось 28 классов животных, в ордовике еще 14 (но часть классов уже отмерла), в силуре еще 3 (но 2 отмерли). Начало верхнего палеозоя ознаменовалось новой вспышкой формообразования - в девоне появилось 9 новых классов (и их число достигло фанерозойского максимума), а карбоне еще 5 (но 8 отмерло), в перми новых классов не появилось (но 4 отмерли). К триасу 3 класса отмерли, но 1 появился (и число классов достигло фанерозойского минимума, если не считать кембрия), в юре и мелу был небольшой прирост. В кайнозое изменений не произошло. Аналогичны данные и по классам растений; здесь также разделяются нижний палеозой, верхний палеозой, мезозой и кайнозой, лишь отмирания классов почти не происходило</w:t>
      </w:r>
      <w:r w:rsidR="00245331" w:rsidRPr="00A20464">
        <w:t xml:space="preserve"> [7. С. 197]</w:t>
      </w:r>
      <w:r w:rsidRPr="00A20464">
        <w:t>.</w:t>
      </w:r>
    </w:p>
    <w:p w:rsidR="00A20464" w:rsidRDefault="00A32D41" w:rsidP="00A20464">
      <w:pPr>
        <w:pStyle w:val="ab"/>
      </w:pPr>
      <w:r w:rsidRPr="00A20464">
        <w:t>Жизнь на Земле зародилась, когда на дне мелких теплых морей катархея, богатых сложными органическими веществами до аминокислот включительно, начали образовываться двойные сахаро-фосфатные спиральные нити высокополимерных нуклеиновых кислот с закрепленными на них последовательностями оснований (служащими «кодами» для синтеза белков), способные при некоторых условиях разворачиваться в одинарные спирали и синтезировать на каждой из них недостающую вторую спираль, т.е. порождать пару себе подобных (передавать им информацию о процедурах синтеза белков, закодированных последовательностями оснований). Такие полимеры, которые синтезировали белки, обеспечивающие им достаточно длительное самосохранение, по-видимому, уже можно считать первичными организмами.</w:t>
      </w:r>
    </w:p>
    <w:p w:rsidR="009E1FA8" w:rsidRPr="00A20464" w:rsidRDefault="00A32D41" w:rsidP="00A20464">
      <w:pPr>
        <w:pStyle w:val="ab"/>
      </w:pPr>
      <w:r w:rsidRPr="00A20464">
        <w:t>Эти первичные микроорганизмы, возможно, питались имевшейся органикой небиологического происхождения, осуществляя, например, бескислородное разложение белков и аминокислот - гниение или углеродов - брожение (анологично питаются современные сапрофиты, поглощая через свои стенки клеток органику биологического происхождения: например, дрожжи при отсутствии кислорода сбраживают глюкозу до спирта и углекислоты). Развитие этих организмов, вероятно, исключило условия для дальнейшего самозарождения жизни, и с тех пор все живое появляется уже только от живого. В результате эволюции микроорганизмов (вынуждаемой нехваткой подходившей для пищи органики) у них появилась способность синтезировать необходимые для самосохранения органические молекулы из неорганических. Наиболее эффективным способом оказался фотосинтез - продуцирование органического вещества из углекислоты и воды под действием солнечного света (энергия света, поглощаемого пигментами, прежде всего зеленым хлорофиллом, расходуется на расщепление молекул воды, кислород выделяется в атмосферу, а водород вместе с углекислотой идет на образование первичного органического продукта - фосфоглицериновой кислоты).</w:t>
      </w:r>
    </w:p>
    <w:p w:rsidR="00A20464" w:rsidRDefault="00A32D41" w:rsidP="00A20464">
      <w:pPr>
        <w:pStyle w:val="ab"/>
      </w:pPr>
      <w:r w:rsidRPr="00A20464">
        <w:t>Первыми фотосинтезирующими растениями были, по-видимому, микроскопические синезеленые водоросли цианофиты, у которых хлорофилл рассеян в виде мелких зерен по плазме клеток (у более развитых растений он сосредоточен в специальных тельцах - хлоропластах), и имеется еще синий пигмент фикоцианин. Эти водоросли похожи на бактерий тем, что в их клетках трудно различить ядра, и размножаются они только делением.</w:t>
      </w:r>
    </w:p>
    <w:p w:rsidR="00A32D41" w:rsidRPr="00A20464" w:rsidRDefault="00A32D41" w:rsidP="00A20464">
      <w:pPr>
        <w:pStyle w:val="ab"/>
      </w:pPr>
      <w:r w:rsidRPr="00A20464">
        <w:t>Наиболее древние остатки жизнедеятельности организмов, найденные в Трансваале в породах серии Свазиленд возрастом 3.1-3.4 млрд. лет, были тщательно изучены Э. Баргхорном и Дж. Шопфом. Они представляют собой микроскопические изолированные палочки длиной 0.45-0.7 мк</w:t>
      </w:r>
      <w:r w:rsidR="00165035" w:rsidRPr="00A20464">
        <w:t>.</w:t>
      </w:r>
      <w:r w:rsidRPr="00A20464">
        <w:t xml:space="preserve"> и диаметром 0.18-0.32 мк</w:t>
      </w:r>
      <w:r w:rsidR="00165035" w:rsidRPr="00A20464">
        <w:t>.</w:t>
      </w:r>
      <w:r w:rsidRPr="00A20464">
        <w:t>, имеющие двухслойные оболочки толщиной 0.045 мк</w:t>
      </w:r>
      <w:r w:rsidR="00165035" w:rsidRPr="00A20464">
        <w:t>.</w:t>
      </w:r>
      <w:r w:rsidRPr="00A20464">
        <w:t>; там же обнаружены нитеподобные образования, а также микроскопические шаровидные, дисковидные и многоугольные оболочки одноклеточных водорослей акритархи. Почти столь же древними (более 2.9 млрд</w:t>
      </w:r>
      <w:r w:rsidR="00165035" w:rsidRPr="00A20464">
        <w:t>.</w:t>
      </w:r>
      <w:r w:rsidRPr="00A20464">
        <w:t xml:space="preserve"> лет) являются обызвествленные продукты жизнедеятельности цианофитов и бактерий - прикрепленные ко дну столбчатые строматолиты и неприкрепленные округлые онколиты, найденные в известковых прослоях зеленокаменных пород системы Булавайо в Южной Родезии и описанные А. Мак-Грегором еще в 1940 г</w:t>
      </w:r>
      <w:r w:rsidR="00D37FEE" w:rsidRPr="00A20464">
        <w:t>.</w:t>
      </w:r>
      <w:r w:rsidR="00245331" w:rsidRPr="00A20464">
        <w:t xml:space="preserve"> [7. С. 204]</w:t>
      </w:r>
    </w:p>
    <w:p w:rsidR="00A20464" w:rsidRDefault="00290EBE" w:rsidP="00A20464">
      <w:pPr>
        <w:pStyle w:val="ab"/>
      </w:pPr>
      <w:r w:rsidRPr="00A20464">
        <w:t>О</w:t>
      </w:r>
      <w:r w:rsidR="00A32D41" w:rsidRPr="00A20464">
        <w:t>д</w:t>
      </w:r>
      <w:r w:rsidR="009E1FA8" w:rsidRPr="00A20464">
        <w:t>ин</w:t>
      </w:r>
      <w:r w:rsidR="00A32D41" w:rsidRPr="00A20464">
        <w:t xml:space="preserve"> из наиболее древних следов животных, найден А.М. Лейтесом в среднепротерозойских слоях Удоканской серии Забайкалья. Он представляет собой приуроченные к строматолитовым породам тонкостенные трубочки длиной до </w:t>
      </w:r>
      <w:smartTag w:uri="urn:schemas-microsoft-com:office:smarttags" w:element="metricconverter">
        <w:smartTagPr>
          <w:attr w:name="ProductID" w:val="2.5 см"/>
        </w:smartTagPr>
        <w:r w:rsidR="00A32D41" w:rsidRPr="00A20464">
          <w:t>2.5 см</w:t>
        </w:r>
      </w:smartTag>
      <w:r w:rsidR="00A32D41" w:rsidRPr="00A20464">
        <w:t xml:space="preserve">, диаметром до </w:t>
      </w:r>
      <w:smartTag w:uri="urn:schemas-microsoft-com:office:smarttags" w:element="metricconverter">
        <w:smartTagPr>
          <w:attr w:name="ProductID" w:val="4 мм"/>
        </w:smartTagPr>
        <w:r w:rsidR="00A32D41" w:rsidRPr="00A20464">
          <w:t>4 мм</w:t>
        </w:r>
      </w:smartTag>
      <w:r w:rsidR="00A32D41" w:rsidRPr="00A20464">
        <w:t>, имеющие четырехгранное сечение с округленными углами и оставшиеся, по-видимому, от червей. По-видимому, к началу рифея кислорода было уже достаточно для развития примитивных животных. В породах среднего и верхнего рифея найдены следы роющих животных и трубочки червей. В породах венда обнаружены уже многочисленные отпечатки разнообразных бесскелетных животных, а начало кембрия маркируется массовым появлением скелетообразующих организмов.</w:t>
      </w:r>
    </w:p>
    <w:p w:rsidR="00A32D41" w:rsidRPr="00A20464" w:rsidRDefault="00A32D41" w:rsidP="00A20464">
      <w:pPr>
        <w:pStyle w:val="ab"/>
      </w:pPr>
      <w:r w:rsidRPr="00A20464">
        <w:t xml:space="preserve">Палеонтологические данные позволили воссоздать грандиозную и стройную картину эволюции форм жизни в фанерозое, не оставляющую никаких сомнений в естественности этого процесса. </w:t>
      </w:r>
      <w:r w:rsidR="00290EBE" w:rsidRPr="00A20464">
        <w:t>П</w:t>
      </w:r>
      <w:r w:rsidRPr="00A20464">
        <w:t>роследим фанерозойскую эволюцию р</w:t>
      </w:r>
      <w:r w:rsidR="00290EBE" w:rsidRPr="00A20464">
        <w:t>яда важнейших типов организмов.</w:t>
      </w:r>
    </w:p>
    <w:p w:rsidR="00A20464" w:rsidRDefault="00A32D41" w:rsidP="00A20464">
      <w:pPr>
        <w:pStyle w:val="ab"/>
      </w:pPr>
      <w:r w:rsidRPr="00A20464">
        <w:t>Начнем с растений, которые осуществляют фотосинтез первичного органического вещества и потому являются первоосновой всей жизни. Водоросли появились еще в начале архея (или, может быть, даже в катархее) и с тех пор благополучно существуют до настоящего времени преимущественно в виде одноклеточных форм. Доля водорослей в общей массе живых организмов на Земле в наше время составляет меньше одной тысячной (около 1.7 млрд. т из общей суммы в 2-3 триллиона т), но зато они чрезвычайно быстро размножаются - их клетки делятся каждые 1-2 суток, и в результате их продукция, около 550 млрд. т в год, составляет основную долю продукции биомассы на Земле в целом.</w:t>
      </w:r>
    </w:p>
    <w:p w:rsidR="00A20464" w:rsidRDefault="00A32D41" w:rsidP="00A20464">
      <w:pPr>
        <w:pStyle w:val="ab"/>
      </w:pPr>
      <w:r w:rsidRPr="00A20464">
        <w:t>Первые наземные растения появились, вероятно, в ордовике или даже в кембрии, но достоверные их следы найдены лишь в силуре. Это были самые примитивные из высших растений типа сосудистых - псилофиты, мелкие растения без корней и листьев, а также первые плауны. В девоне появились представители двух других подтипов сосудистых растении - клинолистных (хвощей) и папоротникообразных (из последних - пока лишь наиболее примитивные растения класса папоротников а также отряда семенных папоротников птеридосперм из класса голосемянная), причем крупные древовидные формы плаунов хвощей и папоротников образовали первые леса нашей планеты. В карбоне обширные участки суши покрыли огромные заболоченные леса из гигантских плаунов лепидодендронов и сигиллярий, хвощей каламитов, древовидных папоротников и птеридосперм, а также новых отрядов вечнозеленых голосемянных кордаитов, а к концу периода - первых хвойных растении и гинкго. В перми появились бенеттиты, плауны пришли в упадок; на территориях Гондваны господствовала специфическая растительность во главе с голосемянными глоссоптерисами.</w:t>
      </w:r>
    </w:p>
    <w:p w:rsidR="00A20464" w:rsidRDefault="00A32D41" w:rsidP="00A20464">
      <w:pPr>
        <w:pStyle w:val="ab"/>
      </w:pPr>
      <w:r w:rsidRPr="00A20464">
        <w:t>Триас и юра - это время расцвета голосемянных растений отрядов бенеттитов, хвойных, гинкго и цикадовых (саговников); птеридоспермы и кордаиты вымерли. В нижней половине мела, а возможно даже в юре, появились первые покрытосемянные (цветковые) растения, сначала двудольные. Во второй половине мела появились также однодольные цветковые растения, а двудольные образовали уже леса (кленовые и дубовые). Они вытеснили ряд отрядов голосемянных - бенеттиты вымерли, цикадовые и гинкго пришли в упадок. Наступивший затем кайнозой - эра расцвета цветковых растений.</w:t>
      </w:r>
    </w:p>
    <w:p w:rsidR="00A32D41" w:rsidRPr="00A20464" w:rsidRDefault="00A32D41" w:rsidP="00A20464">
      <w:pPr>
        <w:pStyle w:val="ab"/>
      </w:pPr>
      <w:r w:rsidRPr="00A20464">
        <w:t xml:space="preserve">Рассмотренная эволюция форм растений от водорослей до цветковых ттооисходила по линии уменьшения роли двуполых гаплоидных поколении, в телах которых (гаметофитах) клетки содержат одинарные наборы хромосом, и увеличений роли бесполых диплоидных поколений, в телах которых клетки содержат двойные наборы хромосом. Так, у многоклеточной водоросли улотрикс имеется только </w:t>
      </w:r>
      <w:r w:rsidR="009E1FA8" w:rsidRPr="00A20464">
        <w:t>1</w:t>
      </w:r>
      <w:r w:rsidRPr="00A20464">
        <w:t xml:space="preserve"> диплоидная клетка, остальные</w:t>
      </w:r>
      <w:r w:rsidR="009E1FA8" w:rsidRPr="00A20464">
        <w:t xml:space="preserve"> -</w:t>
      </w:r>
      <w:r w:rsidRPr="00A20464">
        <w:t xml:space="preserve"> гаплоидны. У покрытосемянных, наоборот, все растение гаплоидно а гаметофит состоит лишь из нескольких клеток в тканях цветка; эволюционная выгода этого заключается как в том, что для размножения цветковых не требуется внешней влаги, так и в меньшей чувствительности диплоидных организмов к влиянию рецессивных генов (таких, которые действуют лишь при наличии их в обоих наборах хромосом в диплоидной клетке). В наше время наземные растения, преимущественно цветковые и хвойные, составляют 98-99% от 2-3 триллионов т биомассы на Земле, но растут они медленно - их годичная продукция составляет всего около 50 млрд. т (вдесятеро меньше продукции водорослей в океане), а средний возраст (очевидно, возраст деревьев в лесах) - 40-60 лет</w:t>
      </w:r>
      <w:r w:rsidR="00245331" w:rsidRPr="00A20464">
        <w:t xml:space="preserve"> [7. С. 211].</w:t>
      </w:r>
    </w:p>
    <w:p w:rsidR="00A20464" w:rsidRDefault="00A32D41" w:rsidP="00A20464">
      <w:pPr>
        <w:pStyle w:val="ab"/>
      </w:pPr>
      <w:r w:rsidRPr="00A20464">
        <w:t xml:space="preserve">Переходя к эволюции животных, отметим, что сведения палеонтологии о времени появления, расцвета и вымирания тех или иных групп животных вместе с данными о степени сложности их устройства, способах размножения и особенностях развития их зародышей позволяют судить о происхождении этих групп. Современные представления о происхождении основных типов животных (базирующиеся на принципе монофилии, т.е. на предположении о наличии единого корня происхождения каждой группы организмов) показаны на рис. </w:t>
      </w:r>
      <w:r w:rsidR="00D37FEE" w:rsidRPr="00A20464">
        <w:t>1</w:t>
      </w:r>
      <w:r w:rsidRPr="00A20464">
        <w:t>. Согласно этим представлениям, одноклеточные простейшие животные породили как тупиковую ветвь губок, так и прогрессивную ветвь кишечнополостных, от которой пошли два главных ствола - первичноротых и вторичноротых. На первом из этих стволов промежуточным этапом были низшие черви, от которых пошли ветви немертин, плеченогих, мшанок, форонид, моллюсков и через кольчатых червей, наконец, членистоногие. От другого ствола поочередно отделялись ветви щетинкочелюстных червей, иглокожих, погонофор, кишечнодышащих, оболочников, головохордовых и, наконец, позвоночных.</w:t>
      </w:r>
    </w:p>
    <w:p w:rsidR="00D37FEE" w:rsidRPr="00A20464" w:rsidRDefault="00D37FEE" w:rsidP="00A20464">
      <w:pPr>
        <w:pStyle w:val="ab"/>
      </w:pPr>
      <w:r w:rsidRPr="00A20464">
        <w:t>Ряд типов животных - по крайней мере простейшие, кишечнополостные и некоторые низшие черви - появился, хотя бы в небольших популяциях, еще в среднем протерозое. Число семейств - одна из возможных количественных характеристик разнообразия форм данного типа организмов, свидетельствующая о темпах его эволюции: в периоды быстрой эволюции разнообразие форм должно возрастать.</w:t>
      </w:r>
    </w:p>
    <w:p w:rsidR="00A20464" w:rsidRDefault="009E1FA8" w:rsidP="00A20464">
      <w:pPr>
        <w:pStyle w:val="ab"/>
      </w:pPr>
      <w:r w:rsidRPr="00A20464">
        <w:t>К сожалению, мы не имеем возможности остановиться на истории развития каждого из типов животных - напомним, что всего имеется 23 типа!</w:t>
      </w:r>
    </w:p>
    <w:p w:rsidR="009E1FA8" w:rsidRPr="00A20464" w:rsidRDefault="009E1FA8" w:rsidP="00A20464">
      <w:pPr>
        <w:pStyle w:val="ab"/>
      </w:pPr>
      <w:r w:rsidRPr="00A20464">
        <w:t>Поэтому о первичноротых мы скажем лишь то, что все их типы появились, по-видимому, еще в докембрии. Нам придется оставить в стороне такие интересные и важные вопросы, как, например, связанная с эволюцией кишечно-полостных история коралловых рифов или же охватывающая весь фанерозой история «приматов моря» - головоногих моллюсков (не раз порождавших и массовые формы, и таких гигантов, как наутилусы ордовика с 6-метровыми прямыми раковинами, меловые аммониты со спиральными раковинами 3-метрового диаметра и современные гигантские «кракены» - глубоководные кальмары архитевтисы длиной до 15-20 м.).</w:t>
      </w:r>
    </w:p>
    <w:p w:rsidR="009E1FA8" w:rsidRPr="00A20464" w:rsidRDefault="009E1FA8" w:rsidP="00A20464">
      <w:pPr>
        <w:pStyle w:val="ab"/>
      </w:pPr>
    </w:p>
    <w:p w:rsidR="00D37FEE" w:rsidRPr="00A20464" w:rsidRDefault="00B669D4" w:rsidP="00A20464">
      <w:pPr>
        <w:pStyle w:val="ab"/>
      </w:pPr>
      <w:r>
        <w:pict>
          <v:shape id="_x0000_i1026" type="#_x0000_t75" alt="Рис. 38. Происхождение основных типов животных." style="width:426pt;height:366.75pt">
            <v:imagedata r:id="rId8" o:title=""/>
          </v:shape>
        </w:pict>
      </w:r>
    </w:p>
    <w:p w:rsidR="00A32D41" w:rsidRPr="00A20464" w:rsidRDefault="00A32D41" w:rsidP="00A20464">
      <w:pPr>
        <w:pStyle w:val="ab"/>
      </w:pPr>
      <w:r w:rsidRPr="00A20464">
        <w:t xml:space="preserve">Рис. </w:t>
      </w:r>
      <w:r w:rsidR="00D37FEE" w:rsidRPr="00A20464">
        <w:t>1</w:t>
      </w:r>
      <w:r w:rsidRPr="00A20464">
        <w:t>. Происхождение основных типов животных.</w:t>
      </w:r>
    </w:p>
    <w:p w:rsidR="00D37FEE" w:rsidRPr="00A20464" w:rsidRDefault="00D37FEE" w:rsidP="00A20464">
      <w:pPr>
        <w:pStyle w:val="ab"/>
      </w:pPr>
    </w:p>
    <w:p w:rsidR="00A20464" w:rsidRDefault="00A32D41" w:rsidP="00A20464">
      <w:pPr>
        <w:pStyle w:val="ab"/>
      </w:pPr>
      <w:r w:rsidRPr="00A20464">
        <w:t>Из вторичноротых рассмотрим лишь историю позвоночных. Первые их представители появились в кембрии, это так называемые панцирные рыбы - небольшие рыбообразные донные животные без челюстей и плавников, покрытые панцирем из костных пластинок на голове и толстых чешуи на туловище; они еще не были настоящими рыбами - из современных позвоночных животных к ним ближе всего бесчерепные (ланцетники) и бесчелюстные - круглоротые (миноги и миксины). В силуре появились, а в девоне получили широкое раз</w:t>
      </w:r>
      <w:r w:rsidR="00024332" w:rsidRPr="00A20464">
        <w:t>в</w:t>
      </w:r>
      <w:r w:rsidRPr="00A20464">
        <w:t>итие уже и настоящие рыбы, как хрящевые (сначала панцирные, а затем и беспанцирные акулы, благоденствующие с тех пор по настоящее время), так и костные, уже в середине девона поделившиеся на лопастеперых (двоякодышащих и кистеперых) и лучеперых, сначала ганоидных в триасе, а с юры и костистых, имеющих абсолютное господство среди рыб в настоящее время. Девон был временем первых попыток рыб выбраться на сушу; двоякодышащие рыбы в этом не преуспели, а от кистеперых пошли земноводные животные (амфибии), которые осваивали сушу одновременно с насекомыми.</w:t>
      </w:r>
    </w:p>
    <w:p w:rsidR="00A20464" w:rsidRDefault="00A32D41" w:rsidP="00A20464">
      <w:pPr>
        <w:pStyle w:val="ab"/>
      </w:pPr>
      <w:r w:rsidRPr="00A20464">
        <w:t>Первые настоящие наземные позвоночные - это пресмыкающиеся (рептилии), у которых размножение и развитие происходят на суше. История рептилий перми и мезозоя, этих двухсот миллионов лет господства чудовищ на нашей планете, является, вероятно, самой драматической главой истории жизни на Земле до появления человека. Современное представление о пресмыкающихся,</w:t>
      </w:r>
      <w:r w:rsidR="00024332" w:rsidRPr="00A20464">
        <w:t xml:space="preserve"> </w:t>
      </w:r>
      <w:r w:rsidRPr="00A20464">
        <w:t>- как о холоднокровных животных с чешуйчатой кожей, плохо приспособленных к среде с низкой или резко колеблющейся температурой, возможно, не следует распространять на динозавров. Для выяснения этого вопроса Роберт Беккер (</w:t>
      </w:r>
      <w:smartTag w:uri="urn:schemas-microsoft-com:office:smarttags" w:element="metricconverter">
        <w:smartTagPr>
          <w:attr w:name="ProductID" w:val="1975 г"/>
        </w:smartTagPr>
        <w:r w:rsidRPr="00A20464">
          <w:t>1975 г</w:t>
        </w:r>
      </w:smartTag>
      <w:r w:rsidRPr="00A20464">
        <w:t>.) использовал три признака, отличающих теплокровных животных от холоднокровных:</w:t>
      </w:r>
    </w:p>
    <w:p w:rsidR="00A20464" w:rsidRDefault="00A32D41" w:rsidP="00A20464">
      <w:pPr>
        <w:pStyle w:val="ab"/>
      </w:pPr>
      <w:r w:rsidRPr="00A20464">
        <w:t>1) наличие в костях большого количества кровеносных сосудов, а также каналов, в которых происходит быстрый обмен фосфатом кальция, необходимый для нормального функционирования мышц и нервов;</w:t>
      </w:r>
    </w:p>
    <w:p w:rsidR="00A20464" w:rsidRDefault="00A32D41" w:rsidP="00A20464">
      <w:pPr>
        <w:pStyle w:val="ab"/>
      </w:pPr>
      <w:r w:rsidRPr="00A20464">
        <w:t>2) малое отношение биомасс хищников и их жертв (порядка 1-5% против десятков процентов у холоднокровных животных);</w:t>
      </w:r>
    </w:p>
    <w:p w:rsidR="00A20464" w:rsidRDefault="00A32D41" w:rsidP="00A20464">
      <w:pPr>
        <w:pStyle w:val="ab"/>
      </w:pPr>
      <w:r w:rsidRPr="00A20464">
        <w:t>3) способность существовать в условиях холодного климата</w:t>
      </w:r>
      <w:r w:rsidR="00245331" w:rsidRPr="00A20464">
        <w:t xml:space="preserve"> [8. С. 92]</w:t>
      </w:r>
      <w:r w:rsidRPr="00A20464">
        <w:t>.</w:t>
      </w:r>
    </w:p>
    <w:p w:rsidR="00A20464" w:rsidRDefault="00A32D41" w:rsidP="00A20464">
      <w:pPr>
        <w:pStyle w:val="ab"/>
      </w:pPr>
      <w:r w:rsidRPr="00A20464">
        <w:t>По всем трем признакам установлено, что если раннепермские хищные пеликозавры (например, диметродоны) еще были холоднокровными, то уже позднепермские терапсиды и позднетриасовые текодонты были теплокровными (отношения хищник-жертва порядка 10-15%); у динозавров признаки теплокровности выражены даже ярче, чем у современных млекопитающих (отношение хищник-жертва всего 1-3%, так что находки костей хищных динозавров чрезвычайно редки). Динозавры, особенно жившие в высоких широтах, вероятно, имели и волосяные покровы.</w:t>
      </w:r>
    </w:p>
    <w:p w:rsidR="00A20464" w:rsidRDefault="00AF0ADF" w:rsidP="00A20464">
      <w:pPr>
        <w:pStyle w:val="ab"/>
      </w:pPr>
      <w:r w:rsidRPr="00A20464">
        <w:t>Таким образом, э</w:t>
      </w:r>
      <w:r w:rsidR="00A32D41" w:rsidRPr="00A20464">
        <w:t>волюция форм организмов происходит, во-первых, вследствие мутаций (вызываемых физико-химическими воздействиями случайных изменений в нуклеинокислотных носителях наследственности) и, во-вторых, вследствие отбора тех мутантов, которые оказываются способными к адаптации (т.е. к приспособлению) к окружающей их живой и неживой природе. В большинстве случаев способными к адаптации оказываются мутанты с полезными усложнениями организмов; полезные упрощения возникают гораздо реже, и жизнь в целом эволюционирует от простого к сложному. Иногда же возникают особенно удачные формы организмов, столь хорошо приспособленные не только к среде, окружавшей их в период образования, но и к широкому спектру ее изменений, что им удается просуществовать чрезвычайно долго, до сотен миллионов лет включительно. Иначе говоря, высокая мера адаптированности приводит к низкой мере эволюционирования (и наоборот)</w:t>
      </w:r>
      <w:r w:rsidR="00245331" w:rsidRPr="00A20464">
        <w:t xml:space="preserve"> [8. С. 89]</w:t>
      </w:r>
      <w:r w:rsidR="00A32D41" w:rsidRPr="00A20464">
        <w:t>.</w:t>
      </w:r>
    </w:p>
    <w:p w:rsidR="00A20464" w:rsidRDefault="00AF0ADF" w:rsidP="00A20464">
      <w:pPr>
        <w:pStyle w:val="ab"/>
      </w:pPr>
      <w:r w:rsidRPr="00A20464">
        <w:t>Человеческое общество оказывает все усиливающееся влияние на развитие жизни на Земле, которое началось в форме охоты, рыболовства и истребления опасных для человека животных и вытеснения дикой жизни из населенных районов, а в наши дни идет по пути создания и разведения культурных сортов растений и пород животных и может, в конце концов, привести почти к стопроцентному управлению развитием всех форм жизни.</w:t>
      </w:r>
    </w:p>
    <w:p w:rsidR="009D200D" w:rsidRPr="00A20464" w:rsidRDefault="00AF0ADF" w:rsidP="00A20464">
      <w:pPr>
        <w:pStyle w:val="ab"/>
      </w:pPr>
      <w:r w:rsidRPr="00A20464">
        <w:t>Это может касаться и вида Homo sapiens, развитие которого определяется не столько биологическими, сколько социальными факторами - прежде всего уровнем производительных сил общества и производственными отношениями его членов (и такими надстройками, как складывающаяся стихийно или формируемая сознательно общественная мораль, которая, например, в прошлые столетия вследствие высокой детской смертности поощряла многодетность; в последние же десятилетия при снижении детской смертности, но создаваемых урбанизацией жилищных ограничениях это отношение изменяется).</w:t>
      </w:r>
    </w:p>
    <w:p w:rsidR="00A20464" w:rsidRDefault="00A20464" w:rsidP="00A20464">
      <w:pPr>
        <w:pStyle w:val="ab"/>
      </w:pPr>
    </w:p>
    <w:p w:rsidR="009D200D" w:rsidRPr="00A20464" w:rsidRDefault="009D200D" w:rsidP="00A20464">
      <w:pPr>
        <w:pStyle w:val="ab"/>
      </w:pPr>
      <w:r w:rsidRPr="00A20464">
        <w:br w:type="page"/>
        <w:t>Заключение</w:t>
      </w:r>
    </w:p>
    <w:p w:rsidR="009D200D" w:rsidRPr="00A20464" w:rsidRDefault="009D200D" w:rsidP="00A20464">
      <w:pPr>
        <w:pStyle w:val="ab"/>
      </w:pPr>
    </w:p>
    <w:p w:rsidR="00F603CF" w:rsidRPr="00A20464" w:rsidRDefault="00FF1F77" w:rsidP="00A20464">
      <w:pPr>
        <w:pStyle w:val="ab"/>
      </w:pPr>
      <w:r w:rsidRPr="00A20464">
        <w:t>В современной теории эволюции значительное место занимают вопросы происхождения жизни на Земле, ибо в рамках теории эволюции происхождение жизни рассматривают в качестве изначального процесса образования живых форм (необиогенеза) из неорганических веществ, т.е. в виде химической эволюции. В наше время абиогенезу противопоставлена концепция постепенного возникновения и развития живого материала в течение длительного периода времени. Эта концепция получила название архебиоза или археогенеза.</w:t>
      </w:r>
      <w:r w:rsidR="00AF0ADF" w:rsidRPr="00A20464">
        <w:t xml:space="preserve"> </w:t>
      </w:r>
      <w:r w:rsidRPr="00A20464">
        <w:t>В соответствии с теорией Опарина жизнь является результатом исторического односторонне направленного развития в виде постепенного усложнения органических субъединиц и развития их в сложные системы, обладающие свойствами живого.</w:t>
      </w:r>
      <w:r w:rsidR="00AF0ADF" w:rsidRPr="00A20464">
        <w:t xml:space="preserve"> </w:t>
      </w:r>
      <w:r w:rsidR="00F603CF" w:rsidRPr="00A20464">
        <w:t>Несмотря на остающуюся неопределенность в вопросе о происхождении жизни на Земле, не вызывает сомнения факт в естественности ее происхождения как определенного закономерного этапа развития материи.</w:t>
      </w:r>
    </w:p>
    <w:p w:rsidR="00F603CF" w:rsidRPr="00A20464" w:rsidRDefault="00F603CF" w:rsidP="00A20464">
      <w:pPr>
        <w:pStyle w:val="ab"/>
      </w:pPr>
      <w:r w:rsidRPr="00A20464">
        <w:t>1. Возникновение жизни на Земле подготовлено ходом эволюции неживой материи во Вселенной.</w:t>
      </w:r>
    </w:p>
    <w:p w:rsidR="00F603CF" w:rsidRPr="00A20464" w:rsidRDefault="00F603CF" w:rsidP="00A20464">
      <w:pPr>
        <w:pStyle w:val="ab"/>
      </w:pPr>
      <w:r w:rsidRPr="00A20464">
        <w:t>2. Существование жизни на Земле определяется постоянством действия космических факторов: мощностью и спектральным составом солнечного излучения, неизменностью основных характеристик орбиты Земли и ее осевого вращения, наличием магнитного поля и атмосферы планеты.</w:t>
      </w:r>
    </w:p>
    <w:p w:rsidR="00F603CF" w:rsidRPr="00A20464" w:rsidRDefault="00F603CF" w:rsidP="00A20464">
      <w:pPr>
        <w:pStyle w:val="ab"/>
      </w:pPr>
      <w:r w:rsidRPr="00A20464">
        <w:t>3. Развитие жизни на Земле во многом обусловлено плавными незначительными изменениями космических факторов; сильные изменения ведут к катастрофическим последствиям: космические лучи и их рассмотрение как мутагенных факторов.</w:t>
      </w:r>
    </w:p>
    <w:p w:rsidR="00F603CF" w:rsidRPr="00A20464" w:rsidRDefault="00F603CF" w:rsidP="00A20464">
      <w:pPr>
        <w:pStyle w:val="ab"/>
      </w:pPr>
      <w:r w:rsidRPr="00A20464">
        <w:t>4. На определенном этапе своего развития жизнь становится фактором космического масштаба, оказывающим влияние на физико-химические характеристики основных оболочек планеты (например, состав и температуру атмосферы, гидросферы и верхних слоев литосферы).</w:t>
      </w:r>
    </w:p>
    <w:p w:rsidR="009D200D" w:rsidRPr="00A20464" w:rsidRDefault="009D200D" w:rsidP="00A20464">
      <w:pPr>
        <w:pStyle w:val="ab"/>
      </w:pPr>
      <w:r w:rsidRPr="00A20464">
        <w:br w:type="page"/>
        <w:t>Список используемой литературы</w:t>
      </w:r>
    </w:p>
    <w:p w:rsidR="00216433" w:rsidRPr="00A20464" w:rsidRDefault="00216433" w:rsidP="00A20464">
      <w:pPr>
        <w:pStyle w:val="ab"/>
      </w:pPr>
    </w:p>
    <w:p w:rsidR="00EA0977" w:rsidRPr="00A20464" w:rsidRDefault="00EA0977" w:rsidP="00A20464">
      <w:pPr>
        <w:pStyle w:val="ab"/>
        <w:numPr>
          <w:ilvl w:val="0"/>
          <w:numId w:val="5"/>
        </w:numPr>
        <w:ind w:left="0" w:firstLine="0"/>
        <w:jc w:val="left"/>
      </w:pPr>
      <w:r w:rsidRPr="00A20464">
        <w:t>Барг О.А. Живое в едином мировом процессе. Изд-во Пермского университета 1993. – 227 с.</w:t>
      </w:r>
    </w:p>
    <w:p w:rsidR="00EA0977" w:rsidRPr="00A20464" w:rsidRDefault="00EA0977" w:rsidP="00A20464">
      <w:pPr>
        <w:pStyle w:val="ab"/>
        <w:numPr>
          <w:ilvl w:val="0"/>
          <w:numId w:val="5"/>
        </w:numPr>
        <w:ind w:left="0" w:firstLine="0"/>
        <w:jc w:val="left"/>
      </w:pPr>
      <w:r w:rsidRPr="00A20464">
        <w:t>Вселенная, астрономия, философия. М.: изд. МГУ 1988. – 192 с.</w:t>
      </w:r>
    </w:p>
    <w:p w:rsidR="00EA0977" w:rsidRPr="00A20464" w:rsidRDefault="00EA0977" w:rsidP="00A20464">
      <w:pPr>
        <w:pStyle w:val="ab"/>
        <w:numPr>
          <w:ilvl w:val="0"/>
          <w:numId w:val="5"/>
        </w:numPr>
        <w:ind w:left="0" w:firstLine="0"/>
        <w:jc w:val="left"/>
      </w:pPr>
      <w:r w:rsidRPr="00A20464">
        <w:t>Данилова В.С., Кожевников Н.И. Основные концепции современного естествознания: учебник, М.: Аспект-пресс, 2000 – 256 с.</w:t>
      </w:r>
    </w:p>
    <w:p w:rsidR="00EA0977" w:rsidRPr="00A20464" w:rsidRDefault="00EA0977" w:rsidP="00A20464">
      <w:pPr>
        <w:pStyle w:val="ab"/>
        <w:numPr>
          <w:ilvl w:val="0"/>
          <w:numId w:val="5"/>
        </w:numPr>
        <w:ind w:left="0" w:firstLine="0"/>
        <w:jc w:val="left"/>
      </w:pPr>
      <w:r w:rsidRPr="00A20464">
        <w:t>Карпенков С.Х. Современное естествознание: учеб., М.: Академический проект 2003. – 560 с.</w:t>
      </w:r>
    </w:p>
    <w:p w:rsidR="00EA0977" w:rsidRPr="00A20464" w:rsidRDefault="00EA0977" w:rsidP="00A20464">
      <w:pPr>
        <w:pStyle w:val="ab"/>
        <w:numPr>
          <w:ilvl w:val="0"/>
          <w:numId w:val="5"/>
        </w:numPr>
        <w:ind w:left="0" w:firstLine="0"/>
        <w:jc w:val="left"/>
      </w:pPr>
      <w:r w:rsidRPr="00A20464">
        <w:t>Найденыш В.М. Концепции современного естествознания: Учеб. пособие д/вузов, М.: Гардарики 2002, - 476 с.</w:t>
      </w:r>
    </w:p>
    <w:p w:rsidR="00EA0977" w:rsidRPr="00A20464" w:rsidRDefault="00EA0977" w:rsidP="00A20464">
      <w:pPr>
        <w:pStyle w:val="ab"/>
        <w:numPr>
          <w:ilvl w:val="0"/>
          <w:numId w:val="5"/>
        </w:numPr>
        <w:ind w:left="0" w:firstLine="0"/>
        <w:jc w:val="left"/>
      </w:pPr>
      <w:r w:rsidRPr="00A20464">
        <w:t>Соколов Е.Ф. Концепции современного естествознания: Учеб. пособие д/вузов, М.: ВЛАДОС, 1999. – 232 с.</w:t>
      </w:r>
    </w:p>
    <w:p w:rsidR="00EA0977" w:rsidRPr="00A20464" w:rsidRDefault="00EA0977" w:rsidP="00A20464">
      <w:pPr>
        <w:pStyle w:val="ab"/>
        <w:numPr>
          <w:ilvl w:val="0"/>
          <w:numId w:val="5"/>
        </w:numPr>
        <w:ind w:left="0" w:firstLine="0"/>
        <w:jc w:val="left"/>
      </w:pPr>
      <w:r w:rsidRPr="00A20464">
        <w:t>.</w:t>
      </w:r>
      <w:r w:rsidR="009572E2" w:rsidRPr="00A20464">
        <w:t>Шкловский И.С. Вселенная, жизнь, разум – М.: Наука, 1997 г. – 320 с.</w:t>
      </w:r>
    </w:p>
    <w:p w:rsidR="009572E2" w:rsidRPr="00A20464" w:rsidRDefault="009572E2" w:rsidP="00A20464">
      <w:pPr>
        <w:pStyle w:val="ab"/>
        <w:numPr>
          <w:ilvl w:val="0"/>
          <w:numId w:val="5"/>
        </w:numPr>
        <w:ind w:left="0" w:firstLine="0"/>
        <w:jc w:val="left"/>
      </w:pPr>
      <w:r w:rsidRPr="00A20464">
        <w:t>Щербаков В.П. Эволюция как сопротивление энтропии – М.: ЭКСМО, 2006 г. – 125 с.</w:t>
      </w:r>
    </w:p>
    <w:p w:rsidR="00EA0977" w:rsidRPr="00A20464" w:rsidRDefault="00EA0977" w:rsidP="00A20464">
      <w:pPr>
        <w:pStyle w:val="ab"/>
        <w:ind w:firstLine="0"/>
        <w:jc w:val="left"/>
      </w:pPr>
      <w:bookmarkStart w:id="0" w:name="_GoBack"/>
      <w:bookmarkEnd w:id="0"/>
    </w:p>
    <w:sectPr w:rsidR="00EA0977" w:rsidRPr="00A20464" w:rsidSect="00A20464">
      <w:headerReference w:type="even" r:id="rId9"/>
      <w:headerReference w:type="default" r:id="rId10"/>
      <w:pgSz w:w="11906" w:h="16838" w:code="9"/>
      <w:pgMar w:top="1134" w:right="851" w:bottom="1134" w:left="1701" w:header="708" w:footer="708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A0F" w:rsidRDefault="00C63A0F">
      <w:r>
        <w:separator/>
      </w:r>
    </w:p>
  </w:endnote>
  <w:endnote w:type="continuationSeparator" w:id="0">
    <w:p w:rsidR="00C63A0F" w:rsidRDefault="00C6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A0F" w:rsidRDefault="00C63A0F">
      <w:r>
        <w:separator/>
      </w:r>
    </w:p>
  </w:footnote>
  <w:footnote w:type="continuationSeparator" w:id="0">
    <w:p w:rsidR="00C63A0F" w:rsidRDefault="00C63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CE8" w:rsidRDefault="00295CE8" w:rsidP="0082213F">
    <w:pPr>
      <w:pStyle w:val="a3"/>
      <w:framePr w:wrap="around" w:vAnchor="text" w:hAnchor="margin" w:xAlign="right" w:y="1"/>
      <w:rPr>
        <w:rStyle w:val="a5"/>
      </w:rPr>
    </w:pPr>
  </w:p>
  <w:p w:rsidR="00295CE8" w:rsidRDefault="00295CE8" w:rsidP="00CC0F6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CE8" w:rsidRPr="00CC0F6D" w:rsidRDefault="00DB4E79" w:rsidP="0082213F">
    <w:pPr>
      <w:pStyle w:val="a3"/>
      <w:framePr w:wrap="around" w:vAnchor="text" w:hAnchor="margin" w:xAlign="right" w:y="1"/>
      <w:rPr>
        <w:rStyle w:val="a5"/>
        <w:sz w:val="20"/>
        <w:szCs w:val="20"/>
      </w:rPr>
    </w:pPr>
    <w:r>
      <w:rPr>
        <w:rStyle w:val="a5"/>
        <w:noProof/>
        <w:sz w:val="20"/>
        <w:szCs w:val="20"/>
      </w:rPr>
      <w:t>1</w:t>
    </w:r>
  </w:p>
  <w:p w:rsidR="00295CE8" w:rsidRDefault="00295CE8" w:rsidP="00CC0F6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542A89"/>
    <w:multiLevelType w:val="hybridMultilevel"/>
    <w:tmpl w:val="C1D6C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5EB6694"/>
    <w:multiLevelType w:val="hybridMultilevel"/>
    <w:tmpl w:val="32681D9E"/>
    <w:lvl w:ilvl="0" w:tplc="5A98ED6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7F03C4"/>
    <w:multiLevelType w:val="hybridMultilevel"/>
    <w:tmpl w:val="8C2E6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9605D1D"/>
    <w:multiLevelType w:val="hybridMultilevel"/>
    <w:tmpl w:val="15F0D9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EB84E6A"/>
    <w:multiLevelType w:val="hybridMultilevel"/>
    <w:tmpl w:val="21CAC6B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F6D"/>
    <w:rsid w:val="0000319A"/>
    <w:rsid w:val="00024332"/>
    <w:rsid w:val="000C148C"/>
    <w:rsid w:val="000C64DC"/>
    <w:rsid w:val="000D2D24"/>
    <w:rsid w:val="001162AA"/>
    <w:rsid w:val="00135C9C"/>
    <w:rsid w:val="00165035"/>
    <w:rsid w:val="00181889"/>
    <w:rsid w:val="00186029"/>
    <w:rsid w:val="001A1ADA"/>
    <w:rsid w:val="001D6CD5"/>
    <w:rsid w:val="002121D0"/>
    <w:rsid w:val="0021451D"/>
    <w:rsid w:val="00216433"/>
    <w:rsid w:val="00223F43"/>
    <w:rsid w:val="002248B9"/>
    <w:rsid w:val="0022675A"/>
    <w:rsid w:val="0024087D"/>
    <w:rsid w:val="00245331"/>
    <w:rsid w:val="0028397D"/>
    <w:rsid w:val="00290EBE"/>
    <w:rsid w:val="00295CE8"/>
    <w:rsid w:val="002969BD"/>
    <w:rsid w:val="00301B3F"/>
    <w:rsid w:val="00304F75"/>
    <w:rsid w:val="00362552"/>
    <w:rsid w:val="00443D39"/>
    <w:rsid w:val="00540D00"/>
    <w:rsid w:val="00551E26"/>
    <w:rsid w:val="005537E2"/>
    <w:rsid w:val="00556C67"/>
    <w:rsid w:val="00586C3E"/>
    <w:rsid w:val="005D425C"/>
    <w:rsid w:val="005E4C2D"/>
    <w:rsid w:val="005E60A9"/>
    <w:rsid w:val="006A729F"/>
    <w:rsid w:val="006F1FE9"/>
    <w:rsid w:val="00760793"/>
    <w:rsid w:val="0077495D"/>
    <w:rsid w:val="007D7051"/>
    <w:rsid w:val="0082213F"/>
    <w:rsid w:val="008D07FD"/>
    <w:rsid w:val="00906AD8"/>
    <w:rsid w:val="0091182D"/>
    <w:rsid w:val="00911F8B"/>
    <w:rsid w:val="009572E2"/>
    <w:rsid w:val="009D200D"/>
    <w:rsid w:val="009E1FA8"/>
    <w:rsid w:val="00A20464"/>
    <w:rsid w:val="00A32D41"/>
    <w:rsid w:val="00A40017"/>
    <w:rsid w:val="00A6590F"/>
    <w:rsid w:val="00A84CFC"/>
    <w:rsid w:val="00AF0ADF"/>
    <w:rsid w:val="00B669D4"/>
    <w:rsid w:val="00B951C2"/>
    <w:rsid w:val="00BA17C7"/>
    <w:rsid w:val="00BD2F42"/>
    <w:rsid w:val="00C47AFA"/>
    <w:rsid w:val="00C63A0F"/>
    <w:rsid w:val="00C65E7E"/>
    <w:rsid w:val="00CC0F6D"/>
    <w:rsid w:val="00CC1D0A"/>
    <w:rsid w:val="00CE27CB"/>
    <w:rsid w:val="00D37FEE"/>
    <w:rsid w:val="00DB4E79"/>
    <w:rsid w:val="00DC4FDE"/>
    <w:rsid w:val="00DF050B"/>
    <w:rsid w:val="00E153DB"/>
    <w:rsid w:val="00E41B13"/>
    <w:rsid w:val="00E707AF"/>
    <w:rsid w:val="00EA0977"/>
    <w:rsid w:val="00EE2BC7"/>
    <w:rsid w:val="00F17663"/>
    <w:rsid w:val="00F603CF"/>
    <w:rsid w:val="00FC3295"/>
    <w:rsid w:val="00FE6989"/>
    <w:rsid w:val="00FF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24B4450-33A7-4C25-8D2F-F4232D45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0F6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color w:val="000000"/>
      <w:sz w:val="28"/>
      <w:szCs w:val="28"/>
    </w:rPr>
  </w:style>
  <w:style w:type="character" w:styleId="a5">
    <w:name w:val="page number"/>
    <w:uiPriority w:val="99"/>
    <w:rsid w:val="00CC0F6D"/>
    <w:rPr>
      <w:rFonts w:cs="Times New Roman"/>
    </w:rPr>
  </w:style>
  <w:style w:type="paragraph" w:styleId="a6">
    <w:name w:val="footer"/>
    <w:basedOn w:val="a"/>
    <w:link w:val="a7"/>
    <w:uiPriority w:val="99"/>
    <w:rsid w:val="00CC0F6D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color w:val="000000"/>
      <w:sz w:val="28"/>
      <w:szCs w:val="28"/>
    </w:rPr>
  </w:style>
  <w:style w:type="paragraph" w:styleId="a8">
    <w:name w:val="Normal (Web)"/>
    <w:basedOn w:val="a"/>
    <w:uiPriority w:val="99"/>
    <w:rsid w:val="00EA0977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a9">
    <w:name w:val="Рефератный"/>
    <w:basedOn w:val="a"/>
    <w:rsid w:val="00EA0977"/>
    <w:pPr>
      <w:widowControl w:val="0"/>
      <w:spacing w:before="40" w:after="40" w:line="336" w:lineRule="auto"/>
      <w:ind w:firstLine="737"/>
      <w:jc w:val="both"/>
    </w:pPr>
    <w:rPr>
      <w:color w:val="auto"/>
      <w:kern w:val="28"/>
      <w:lang w:eastAsia="zh-CN"/>
    </w:rPr>
  </w:style>
  <w:style w:type="paragraph" w:customStyle="1" w:styleId="aa">
    <w:name w:val="Знак Знак Знак Знак"/>
    <w:basedOn w:val="a"/>
    <w:rsid w:val="00EA0977"/>
    <w:pPr>
      <w:pageBreakBefore/>
      <w:spacing w:after="160" w:line="360" w:lineRule="auto"/>
    </w:pPr>
    <w:rPr>
      <w:color w:val="auto"/>
      <w:szCs w:val="20"/>
      <w:lang w:val="en-US" w:eastAsia="en-US"/>
    </w:rPr>
  </w:style>
  <w:style w:type="paragraph" w:customStyle="1" w:styleId="ab">
    <w:name w:val="А"/>
    <w:basedOn w:val="a"/>
    <w:qFormat/>
    <w:rsid w:val="00A20464"/>
    <w:pPr>
      <w:spacing w:line="360" w:lineRule="auto"/>
      <w:ind w:firstLine="720"/>
      <w:contextualSpacing/>
      <w:jc w:val="both"/>
    </w:pPr>
    <w:rPr>
      <w:color w:val="auto"/>
      <w:szCs w:val="20"/>
    </w:rPr>
  </w:style>
  <w:style w:type="paragraph" w:customStyle="1" w:styleId="ac">
    <w:name w:val="ааПЛАН"/>
    <w:basedOn w:val="ab"/>
    <w:qFormat/>
    <w:rsid w:val="00A20464"/>
    <w:pPr>
      <w:tabs>
        <w:tab w:val="left" w:leader="dot" w:pos="9072"/>
      </w:tabs>
      <w:ind w:firstLine="0"/>
      <w:jc w:val="left"/>
    </w:pPr>
  </w:style>
  <w:style w:type="paragraph" w:customStyle="1" w:styleId="ad">
    <w:name w:val="Б"/>
    <w:basedOn w:val="ab"/>
    <w:qFormat/>
    <w:rsid w:val="00A20464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8362</Words>
  <Characters>47666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55917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Вакуоль</dc:creator>
  <cp:keywords/>
  <dc:description/>
  <cp:lastModifiedBy>Irina</cp:lastModifiedBy>
  <cp:revision>2</cp:revision>
  <dcterms:created xsi:type="dcterms:W3CDTF">2014-08-11T14:47:00Z</dcterms:created>
  <dcterms:modified xsi:type="dcterms:W3CDTF">2014-08-11T14:47:00Z</dcterms:modified>
</cp:coreProperties>
</file>