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741" w:rsidRDefault="00295741">
      <w:pPr>
        <w:pStyle w:val="a3"/>
      </w:pPr>
      <w:r>
        <w:t xml:space="preserve">Stalin And The Ussr Essay, Research Paper </w:t>
      </w:r>
    </w:p>
    <w:p w:rsidR="00295741" w:rsidRDefault="00295741">
      <w:pPr>
        <w:pStyle w:val="a3"/>
      </w:pPr>
      <w:r>
        <w:t xml:space="preserve">Stalin, Joseph Vissarionovich </w:t>
      </w:r>
    </w:p>
    <w:p w:rsidR="00295741" w:rsidRDefault="00295741">
      <w:pPr>
        <w:pStyle w:val="a3"/>
      </w:pPr>
      <w:r>
        <w:t xml:space="preserve">1879-1953, Russian revolutionary, head of the USSR </w:t>
      </w:r>
    </w:p>
    <w:p w:rsidR="00295741" w:rsidRDefault="00295741">
      <w:pPr>
        <w:pStyle w:val="a3"/>
      </w:pPr>
      <w:r>
        <w:t xml:space="preserve">(1924-53). A Georgian cobbler’s son named </w:t>
      </w:r>
    </w:p>
    <w:p w:rsidR="00295741" w:rsidRDefault="00295741">
      <w:pPr>
        <w:pStyle w:val="a3"/>
      </w:pPr>
      <w:r>
        <w:t xml:space="preserve">Dzhugashvili, he joined the Social-Democratic party </w:t>
      </w:r>
    </w:p>
    <w:p w:rsidR="00295741" w:rsidRDefault="00295741">
      <w:pPr>
        <w:pStyle w:val="a3"/>
      </w:pPr>
      <w:r>
        <w:t xml:space="preserve">while a seminarian and soon became a professional </w:t>
      </w:r>
    </w:p>
    <w:p w:rsidR="00295741" w:rsidRDefault="00295741">
      <w:pPr>
        <w:pStyle w:val="a3"/>
      </w:pPr>
      <w:r>
        <w:t xml:space="preserve">revolutionary. In the 1903 party split (see BOLSHEVISM </w:t>
      </w:r>
    </w:p>
    <w:p w:rsidR="00295741" w:rsidRDefault="00295741">
      <w:pPr>
        <w:pStyle w:val="a3"/>
      </w:pPr>
      <w:r>
        <w:t xml:space="preserve">AND MENSHEVISM) he sided with LENIN. Stalin </w:t>
      </w:r>
    </w:p>
    <w:p w:rsidR="00295741" w:rsidRDefault="00295741">
      <w:pPr>
        <w:pStyle w:val="a3"/>
      </w:pPr>
      <w:r>
        <w:t xml:space="preserve">attended party congresses abroad and worked in the </w:t>
      </w:r>
    </w:p>
    <w:p w:rsidR="00295741" w:rsidRDefault="00295741">
      <w:pPr>
        <w:pStyle w:val="a3"/>
      </w:pPr>
      <w:r>
        <w:t xml:space="preserve">Georgian party press. In 1912 he went to St. Petersburg, </w:t>
      </w:r>
    </w:p>
    <w:p w:rsidR="00295741" w:rsidRDefault="00295741">
      <w:pPr>
        <w:pStyle w:val="a3"/>
      </w:pPr>
      <w:r>
        <w:t xml:space="preserve">where he was elected to the party’s central committee. </w:t>
      </w:r>
    </w:p>
    <w:p w:rsidR="00295741" w:rsidRDefault="00295741">
      <w:pPr>
        <w:pStyle w:val="a3"/>
      </w:pPr>
      <w:r>
        <w:t xml:space="preserve">About this time he took the name Stalin (man of steel). </w:t>
      </w:r>
    </w:p>
    <w:p w:rsidR="00295741" w:rsidRDefault="00295741">
      <w:pPr>
        <w:pStyle w:val="a3"/>
      </w:pPr>
      <w:r>
        <w:t xml:space="preserve">His sixth arrest (1913) led to four years of Siberian exile. </w:t>
      </w:r>
    </w:p>
    <w:p w:rsidR="00295741" w:rsidRDefault="00295741">
      <w:pPr>
        <w:pStyle w:val="a3"/>
      </w:pPr>
      <w:r>
        <w:t xml:space="preserve">After the RUSSIAN REVOLUTION of March 1917, he </w:t>
      </w:r>
    </w:p>
    <w:p w:rsidR="00295741" w:rsidRDefault="00295741">
      <w:pPr>
        <w:pStyle w:val="a3"/>
      </w:pPr>
      <w:r>
        <w:t xml:space="preserve">joined the editorial board of the party paper Pravda. </w:t>
      </w:r>
    </w:p>
    <w:p w:rsidR="00295741" w:rsidRDefault="00295741">
      <w:pPr>
        <w:pStyle w:val="a3"/>
      </w:pPr>
      <w:r>
        <w:t xml:space="preserve">When the Bolsheviks took power (Nov. 1917) he became </w:t>
      </w:r>
    </w:p>
    <w:p w:rsidR="00295741" w:rsidRDefault="00295741">
      <w:pPr>
        <w:pStyle w:val="a3"/>
      </w:pPr>
      <w:r>
        <w:t xml:space="preserve">people’s commissar of nationalities. He also played an </w:t>
      </w:r>
    </w:p>
    <w:p w:rsidR="00295741" w:rsidRDefault="00295741">
      <w:pPr>
        <w:pStyle w:val="a3"/>
      </w:pPr>
      <w:r>
        <w:t xml:space="preserve">important administrative role in the civil war (1918-20). In </w:t>
      </w:r>
    </w:p>
    <w:p w:rsidR="00295741" w:rsidRDefault="00295741">
      <w:pPr>
        <w:pStyle w:val="a3"/>
      </w:pPr>
      <w:r>
        <w:t xml:space="preserve">1922 Stalin was made general secretary of the party. </w:t>
      </w:r>
    </w:p>
    <w:p w:rsidR="00295741" w:rsidRDefault="00295741">
      <w:pPr>
        <w:pStyle w:val="a3"/>
      </w:pPr>
      <w:r>
        <w:t xml:space="preserve">Lenin, before he died in 1924, wrote a testament urging </w:t>
      </w:r>
    </w:p>
    <w:p w:rsidR="00295741" w:rsidRDefault="00295741">
      <w:pPr>
        <w:pStyle w:val="a3"/>
      </w:pPr>
      <w:r>
        <w:t xml:space="preserve">Stalin’s removal from the post because of his arbitrary </w:t>
      </w:r>
    </w:p>
    <w:p w:rsidR="00295741" w:rsidRDefault="00295741">
      <w:pPr>
        <w:pStyle w:val="a3"/>
      </w:pPr>
      <w:r>
        <w:t xml:space="preserve">conduct; but in the struggle to succeed Lenin, Stalin </w:t>
      </w:r>
    </w:p>
    <w:p w:rsidR="00295741" w:rsidRDefault="00295741">
      <w:pPr>
        <w:pStyle w:val="a3"/>
      </w:pPr>
      <w:r>
        <w:t xml:space="preserve">was victorious. By 1927 he had discarded his erstwhile </w:t>
      </w:r>
    </w:p>
    <w:p w:rsidR="00295741" w:rsidRDefault="00295741">
      <w:pPr>
        <w:pStyle w:val="a3"/>
      </w:pPr>
      <w:r>
        <w:t xml:space="preserve">allies BUKHARIN, KAMENEV, and ZINOVIEV; in 1929 </w:t>
      </w:r>
    </w:p>
    <w:p w:rsidR="00295741" w:rsidRDefault="00295741">
      <w:pPr>
        <w:pStyle w:val="a3"/>
      </w:pPr>
      <w:r>
        <w:t xml:space="preserve">TROTSKY, his major rival for the succession, was exiled </w:t>
      </w:r>
    </w:p>
    <w:p w:rsidR="00295741" w:rsidRDefault="00295741">
      <w:pPr>
        <w:pStyle w:val="a3"/>
      </w:pPr>
      <w:r>
        <w:t xml:space="preserve">from the USSR. Forcible agricultural collectivization and </w:t>
      </w:r>
    </w:p>
    <w:p w:rsidR="00295741" w:rsidRDefault="00295741">
      <w:pPr>
        <w:pStyle w:val="a3"/>
      </w:pPr>
      <w:r>
        <w:t xml:space="preserve">breakneck industrialization began in 1928. The state, </w:t>
      </w:r>
    </w:p>
    <w:p w:rsidR="00295741" w:rsidRDefault="00295741">
      <w:pPr>
        <w:pStyle w:val="a3"/>
      </w:pPr>
      <w:r>
        <w:t xml:space="preserve">instead of withering away, as Marx had foreseen, was </w:t>
      </w:r>
    </w:p>
    <w:p w:rsidR="00295741" w:rsidRDefault="00295741">
      <w:pPr>
        <w:pStyle w:val="a3"/>
      </w:pPr>
      <w:r>
        <w:t xml:space="preserve">glorified. Nationalism was revived as socialism in one </w:t>
      </w:r>
    </w:p>
    <w:p w:rsidR="00295741" w:rsidRDefault="00295741">
      <w:pPr>
        <w:pStyle w:val="a3"/>
      </w:pPr>
      <w:r>
        <w:t xml:space="preserve">country. The military was reorganized along czarist lines. </w:t>
      </w:r>
    </w:p>
    <w:p w:rsidR="00295741" w:rsidRDefault="00295741">
      <w:pPr>
        <w:pStyle w:val="a3"/>
      </w:pPr>
      <w:r>
        <w:t xml:space="preserve">Conservatism permeated official policy on art, </w:t>
      </w:r>
    </w:p>
    <w:p w:rsidR="00295741" w:rsidRDefault="00295741">
      <w:pPr>
        <w:pStyle w:val="a3"/>
      </w:pPr>
      <w:r>
        <w:t xml:space="preserve">education, and the family. Political repression and terror </w:t>
      </w:r>
    </w:p>
    <w:p w:rsidR="00295741" w:rsidRDefault="00295741">
      <w:pPr>
        <w:pStyle w:val="a3"/>
      </w:pPr>
      <w:r>
        <w:t xml:space="preserve">reached a height in the 1930s. In a public trial Bukharin, </w:t>
      </w:r>
    </w:p>
    <w:p w:rsidR="00295741" w:rsidRDefault="00295741">
      <w:pPr>
        <w:pStyle w:val="a3"/>
      </w:pPr>
      <w:r>
        <w:t xml:space="preserve">Kamenev, Zinoviev, and others were charged with </w:t>
      </w:r>
    </w:p>
    <w:p w:rsidR="00295741" w:rsidRDefault="00295741">
      <w:pPr>
        <w:pStyle w:val="a3"/>
      </w:pPr>
      <w:r>
        <w:t xml:space="preserve">conspiring to overthrow the regime; they confessed and </w:t>
      </w:r>
    </w:p>
    <w:p w:rsidR="00295741" w:rsidRDefault="00295741">
      <w:pPr>
        <w:pStyle w:val="a3"/>
      </w:pPr>
      <w:r>
        <w:t xml:space="preserve">were executed. Enormous numbers of ordinary citizens </w:t>
      </w:r>
    </w:p>
    <w:p w:rsidR="00295741" w:rsidRDefault="00295741">
      <w:pPr>
        <w:pStyle w:val="a3"/>
      </w:pPr>
      <w:r>
        <w:t xml:space="preserve">also fell victim. Stalin’s foreign policy in the 1930s </w:t>
      </w:r>
    </w:p>
    <w:p w:rsidR="00295741" w:rsidRDefault="00295741">
      <w:pPr>
        <w:pStyle w:val="a3"/>
      </w:pPr>
      <w:r>
        <w:t xml:space="preserve">focused on efforts to form alliances with Britain and </w:t>
      </w:r>
    </w:p>
    <w:p w:rsidR="00295741" w:rsidRDefault="00295741">
      <w:pPr>
        <w:pStyle w:val="a3"/>
      </w:pPr>
      <w:r>
        <w:t xml:space="preserve">France against NAZI Germany; the 1939 Russo-German </w:t>
      </w:r>
    </w:p>
    <w:p w:rsidR="00295741" w:rsidRDefault="00295741">
      <w:pPr>
        <w:pStyle w:val="a3"/>
      </w:pPr>
      <w:r>
        <w:t xml:space="preserve">nonaggression pact marked the failure of these efforts. </w:t>
      </w:r>
    </w:p>
    <w:p w:rsidR="00295741" w:rsidRDefault="00295741">
      <w:pPr>
        <w:pStyle w:val="a3"/>
      </w:pPr>
      <w:r>
        <w:t xml:space="preserve">In 1941 Stalin took over the premiership from </w:t>
      </w:r>
    </w:p>
    <w:p w:rsidR="00295741" w:rsidRDefault="00295741">
      <w:pPr>
        <w:pStyle w:val="a3"/>
      </w:pPr>
      <w:r>
        <w:t xml:space="preserve">MOLOTOV. The German invasion (June 22) found him </w:t>
      </w:r>
    </w:p>
    <w:p w:rsidR="00295741" w:rsidRDefault="00295741">
      <w:pPr>
        <w:pStyle w:val="a3"/>
      </w:pPr>
      <w:r>
        <w:t xml:space="preserve">unprepared; at war’s end (1945) 20 million Russians were </w:t>
      </w:r>
    </w:p>
    <w:p w:rsidR="00295741" w:rsidRDefault="00295741">
      <w:pPr>
        <w:pStyle w:val="a3"/>
      </w:pPr>
      <w:r>
        <w:t xml:space="preserve">dead (see UNION OF SOVIET SOCIALIST REPUBLICS). </w:t>
      </w:r>
    </w:p>
    <w:p w:rsidR="00295741" w:rsidRDefault="00295741">
      <w:pPr>
        <w:pStyle w:val="a3"/>
      </w:pPr>
      <w:r>
        <w:t xml:space="preserve">At the TEHERAN CONFERENCE and the YALTA </w:t>
      </w:r>
    </w:p>
    <w:p w:rsidR="00295741" w:rsidRDefault="00295741">
      <w:pPr>
        <w:pStyle w:val="a3"/>
      </w:pPr>
      <w:r>
        <w:t xml:space="preserve">CONFERENCE Stalin gained Western recognition of a </w:t>
      </w:r>
    </w:p>
    <w:p w:rsidR="00295741" w:rsidRDefault="00295741">
      <w:pPr>
        <w:pStyle w:val="a3"/>
      </w:pPr>
      <w:r>
        <w:t xml:space="preserve">Soviet sphere of influence in Eastern Europe. The </w:t>
      </w:r>
    </w:p>
    <w:p w:rsidR="00295741" w:rsidRDefault="00295741">
      <w:pPr>
        <w:pStyle w:val="a3"/>
      </w:pPr>
      <w:r>
        <w:t xml:space="preserve">paranoia of his last years led to a period of terror </w:t>
      </w:r>
    </w:p>
    <w:p w:rsidR="00295741" w:rsidRDefault="00295741">
      <w:pPr>
        <w:pStyle w:val="a3"/>
      </w:pPr>
      <w:r>
        <w:t xml:space="preserve">reminiscent of the 1930s. On his death (1953) his body </w:t>
      </w:r>
    </w:p>
    <w:p w:rsidR="00295741" w:rsidRDefault="00295741">
      <w:pPr>
        <w:pStyle w:val="a3"/>
      </w:pPr>
      <w:r>
        <w:t xml:space="preserve">was placed next to Lenin’s. In 1956, at the 20th Party </w:t>
      </w:r>
    </w:p>
    <w:p w:rsidR="00295741" w:rsidRDefault="00295741">
      <w:pPr>
        <w:pStyle w:val="a3"/>
      </w:pPr>
      <w:r>
        <w:t xml:space="preserve">Congress, KHRUSHCHEV denounced Stalin’s tyranny, </w:t>
      </w:r>
    </w:p>
    <w:p w:rsidR="00295741" w:rsidRDefault="00295741">
      <w:pPr>
        <w:pStyle w:val="a3"/>
      </w:pPr>
      <w:r>
        <w:t xml:space="preserve">but destalinization has never been thoroughgoing </w:t>
      </w:r>
    </w:p>
    <w:p w:rsidR="00295741" w:rsidRDefault="00295741">
      <w:pPr>
        <w:pStyle w:val="a3"/>
      </w:pPr>
      <w:r>
        <w:t xml:space="preserve">Bibliography </w:t>
      </w:r>
    </w:p>
    <w:p w:rsidR="00295741" w:rsidRDefault="00295741">
      <w:pPr>
        <w:pStyle w:val="a3"/>
      </w:pPr>
      <w:r>
        <w:t xml:space="preserve">Wolfson </w:t>
      </w:r>
    </w:p>
    <w:p w:rsidR="00295741" w:rsidRDefault="00295741">
      <w:pPr>
        <w:pStyle w:val="a3"/>
      </w:pPr>
      <w:r>
        <w:t>Lowe</w:t>
      </w:r>
    </w:p>
    <w:p w:rsidR="00295741" w:rsidRDefault="00295741">
      <w:r>
        <w:br/>
      </w:r>
      <w:bookmarkStart w:id="0" w:name="_GoBack"/>
      <w:bookmarkEnd w:id="0"/>
    </w:p>
    <w:sectPr w:rsidR="00295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182"/>
    <w:rsid w:val="00030182"/>
    <w:rsid w:val="00226608"/>
    <w:rsid w:val="00295741"/>
    <w:rsid w:val="00D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921F9-8180-44CD-B113-18D84564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Stalin And The Ussr Essay Research Paper</vt:lpstr>
    </vt:vector>
  </TitlesOfParts>
  <Company>*</Company>
  <LinksUpToDate>false</LinksUpToDate>
  <CharactersWithSpaces>2788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Stalin And The Ussr Essay Research Paper</dc:title>
  <dc:subject/>
  <dc:creator>dopol</dc:creator>
  <cp:keywords/>
  <dc:description/>
  <cp:lastModifiedBy>Irina</cp:lastModifiedBy>
  <cp:revision>2</cp:revision>
  <dcterms:created xsi:type="dcterms:W3CDTF">2014-08-25T08:37:00Z</dcterms:created>
  <dcterms:modified xsi:type="dcterms:W3CDTF">2014-08-25T08:37:00Z</dcterms:modified>
</cp:coreProperties>
</file>