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73E76" w:rsidRPr="00DC1CCB" w:rsidRDefault="00373E76" w:rsidP="00DC1CC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НАЦІОНАЛЬНА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АКАДЕМІЯ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УКРАЇНИ</w:t>
      </w:r>
    </w:p>
    <w:p w:rsidR="00373E76" w:rsidRPr="00DC1CCB" w:rsidRDefault="00373E76" w:rsidP="00DC1CC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ІНСТИТУТ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ФІЗІОЛОГІЇ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ГЕНЕТИКИ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ТИМОШЕНКО</w:t>
      </w:r>
    </w:p>
    <w:p w:rsidR="00373E76" w:rsidRPr="00DC1CCB" w:rsidRDefault="00373E76" w:rsidP="00DC1CCB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Вячеслав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Володимирович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УДК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581.133.1:581.1.1.035.2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ВПЛИВ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ТРИВАЛОСТІ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ФОТОПЕРІОДУ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НІТРАТНИЙ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ОБМІН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У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РОСЛИН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РІЗНИХ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ФОТОПЕРІОДИЧНИХ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ГРУП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03.00.12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фізіологія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Автореферат</w:t>
      </w:r>
    </w:p>
    <w:p w:rsidR="00373E76" w:rsidRPr="00DC1CCB" w:rsidRDefault="00373E76" w:rsidP="00DC1CCB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дисертації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здобуття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наукового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ступеня</w:t>
      </w:r>
    </w:p>
    <w:p w:rsidR="00373E76" w:rsidRPr="00DC1CCB" w:rsidRDefault="00373E76" w:rsidP="00DC1CCB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кандидата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біологічних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наук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122014" w:rsidRDefault="00373E76" w:rsidP="00DC1CCB">
      <w:pPr>
        <w:spacing w:line="360" w:lineRule="auto"/>
        <w:ind w:firstLine="709"/>
        <w:jc w:val="both"/>
        <w:rPr>
          <w:sz w:val="28"/>
          <w:szCs w:val="28"/>
        </w:rPr>
      </w:pPr>
    </w:p>
    <w:p w:rsidR="00DC1CCB" w:rsidRPr="00122014" w:rsidRDefault="00DC1CCB" w:rsidP="00DC1CCB">
      <w:pPr>
        <w:spacing w:line="360" w:lineRule="auto"/>
        <w:ind w:firstLine="709"/>
        <w:jc w:val="both"/>
        <w:rPr>
          <w:sz w:val="28"/>
          <w:szCs w:val="28"/>
        </w:rPr>
      </w:pPr>
    </w:p>
    <w:p w:rsidR="00373E76" w:rsidRPr="00DC1CCB" w:rsidRDefault="00373E76" w:rsidP="00DC1CCB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Київ-2008</w:t>
      </w:r>
    </w:p>
    <w:p w:rsidR="00373E76" w:rsidRPr="00DC1CCB" w:rsidRDefault="00DC1CCB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73E76" w:rsidRPr="00DC1CCB">
        <w:rPr>
          <w:sz w:val="28"/>
          <w:szCs w:val="28"/>
          <w:lang w:val="uk-UA"/>
        </w:rPr>
        <w:t>Дисертацією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є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рукопис.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Робота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виконана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кафедрі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фізіології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біохімії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Харківського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національного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університету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ім.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В.Н.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Каразіна,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Харків.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sz w:val="28"/>
          <w:szCs w:val="28"/>
          <w:lang w:val="uk-UA"/>
        </w:rPr>
        <w:t>Науковий</w:t>
      </w:r>
      <w:r w:rsidR="00122014">
        <w:rPr>
          <w:b/>
          <w:sz w:val="28"/>
          <w:szCs w:val="28"/>
          <w:lang w:val="uk-UA"/>
        </w:rPr>
        <w:t xml:space="preserve"> </w:t>
      </w:r>
      <w:r w:rsidRPr="00DC1CCB">
        <w:rPr>
          <w:b/>
          <w:sz w:val="28"/>
          <w:szCs w:val="28"/>
          <w:lang w:val="uk-UA"/>
        </w:rPr>
        <w:t>керівник</w:t>
      </w:r>
      <w:r w:rsidRPr="00DC1CCB">
        <w:rPr>
          <w:sz w:val="28"/>
          <w:szCs w:val="28"/>
          <w:lang w:val="uk-UA"/>
        </w:rPr>
        <w:t>:</w:t>
      </w:r>
      <w:r w:rsidR="00122014" w:rsidRP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кандидат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біологічних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доцент</w:t>
      </w:r>
      <w:r w:rsidR="00122014" w:rsidRPr="00122014">
        <w:rPr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Жмурко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Василь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Васильович</w:t>
      </w:r>
      <w:r w:rsidR="00122014" w:rsidRP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Харківський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національний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університет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ім.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Каразіна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sz w:val="28"/>
          <w:szCs w:val="28"/>
          <w:lang w:val="uk-UA"/>
        </w:rPr>
        <w:t>Офіційні</w:t>
      </w:r>
      <w:r w:rsidR="00122014">
        <w:rPr>
          <w:b/>
          <w:sz w:val="28"/>
          <w:szCs w:val="28"/>
          <w:lang w:val="uk-UA"/>
        </w:rPr>
        <w:t xml:space="preserve"> </w:t>
      </w:r>
      <w:r w:rsidRPr="00DC1CCB">
        <w:rPr>
          <w:b/>
          <w:sz w:val="28"/>
          <w:szCs w:val="28"/>
          <w:lang w:val="uk-UA"/>
        </w:rPr>
        <w:t>опоненти</w:t>
      </w:r>
      <w:r w:rsidR="00DC1CCB">
        <w:rPr>
          <w:sz w:val="28"/>
          <w:szCs w:val="28"/>
          <w:lang w:val="uk-UA"/>
        </w:rPr>
        <w:t>: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доктор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біологічних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Швартау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Віктор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Валентинович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Інститут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фізіології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генетики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України,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завідувач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відділу</w:t>
      </w:r>
      <w:r w:rsidR="00DC1CCB">
        <w:rPr>
          <w:sz w:val="28"/>
          <w:szCs w:val="28"/>
          <w:lang w:val="uk-UA"/>
        </w:rPr>
        <w:t>;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кандидат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біологічних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Негрецький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Віктор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Андрійович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Інститут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ботаніки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ім.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Холодного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України,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старший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науковий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співробітник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Захист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відбудеться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“19”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червня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2008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10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засіданні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спеціалізованої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вченої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ради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26.212.01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Інституті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фізіології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генетики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України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адресою: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03022,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Київ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22,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ул.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Васильківська,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31/17.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дисертацією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ознайомитись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бібліотеці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Інституту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фізіології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генетики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України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адресою: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03022,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Київ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22,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ул.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Васильківська,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31/17.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Автореферат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розісланий</w:t>
      </w:r>
      <w:r w:rsidR="00CF7871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“19”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травня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2008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р.</w:t>
      </w:r>
      <w:r w:rsidRPr="00DC1CCB">
        <w:rPr>
          <w:sz w:val="28"/>
          <w:szCs w:val="28"/>
          <w:lang w:val="uk-UA"/>
        </w:rPr>
        <w:tab/>
      </w:r>
      <w:r w:rsidRPr="00DC1CCB">
        <w:rPr>
          <w:sz w:val="28"/>
          <w:szCs w:val="28"/>
          <w:lang w:val="uk-UA"/>
        </w:rPr>
        <w:tab/>
      </w:r>
      <w:r w:rsidRPr="00DC1CCB">
        <w:rPr>
          <w:sz w:val="28"/>
          <w:szCs w:val="28"/>
          <w:lang w:val="uk-UA"/>
        </w:rPr>
        <w:tab/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Вчений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секретар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спеціалізованої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вченої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ради,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доктор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біологічних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</w:t>
      </w:r>
      <w:r w:rsidR="00CF7871">
        <w:rPr>
          <w:sz w:val="28"/>
          <w:szCs w:val="28"/>
          <w:lang w:val="uk-UA"/>
        </w:rPr>
        <w:t xml:space="preserve">             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Є.Ю.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Мордерер</w:t>
      </w:r>
    </w:p>
    <w:p w:rsidR="00373E76" w:rsidRPr="00DC1CCB" w:rsidRDefault="00DC1CCB" w:rsidP="00DC1CCB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373E76" w:rsidRPr="00DC1CCB">
        <w:rPr>
          <w:b/>
          <w:bCs/>
          <w:sz w:val="28"/>
          <w:szCs w:val="28"/>
          <w:lang w:val="uk-UA"/>
        </w:rPr>
        <w:t>ЗАГАЛЬНА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="00373E76" w:rsidRPr="00DC1CCB">
        <w:rPr>
          <w:b/>
          <w:bCs/>
          <w:sz w:val="28"/>
          <w:szCs w:val="28"/>
          <w:lang w:val="uk-UA"/>
        </w:rPr>
        <w:t>ХАРАКТЕРИСТИКА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="00373E76" w:rsidRPr="00DC1CCB">
        <w:rPr>
          <w:b/>
          <w:bCs/>
          <w:sz w:val="28"/>
          <w:szCs w:val="28"/>
          <w:lang w:val="uk-UA"/>
        </w:rPr>
        <w:t>РОБОТИ</w:t>
      </w:r>
    </w:p>
    <w:p w:rsidR="00DC1CCB" w:rsidRDefault="00DC1CCB" w:rsidP="00DC1CCB">
      <w:pPr>
        <w:pStyle w:val="a8"/>
        <w:ind w:firstLine="709"/>
        <w:jc w:val="both"/>
        <w:rPr>
          <w:b/>
          <w:bCs/>
          <w:sz w:val="28"/>
          <w:szCs w:val="28"/>
          <w:lang w:val="uk-UA"/>
        </w:rPr>
      </w:pPr>
    </w:p>
    <w:p w:rsidR="00373E76" w:rsidRPr="00DC1CCB" w:rsidRDefault="00373E76" w:rsidP="00DC1CCB">
      <w:pPr>
        <w:pStyle w:val="a8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Актуальність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теми.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основне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джерело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мінерального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для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синтезу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функціональних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структурних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білків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(Измайлов,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1986),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відіграють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провідну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роль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життєдіяльності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зокрема,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регуляції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розвитку.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досліджений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досить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детально.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Встановлені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механізми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поглинання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транспорту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(Ткачук,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2004),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відновлення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</w:t>
      </w:r>
      <w:r w:rsidRPr="00DC1CCB">
        <w:rPr>
          <w:sz w:val="28"/>
          <w:szCs w:val="28"/>
          <w:lang w:val="en-US"/>
        </w:rPr>
        <w:t>Lillo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et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al</w:t>
      </w:r>
      <w:r w:rsidRPr="00DC1CCB">
        <w:rPr>
          <w:sz w:val="28"/>
          <w:szCs w:val="28"/>
          <w:lang w:val="uk-UA"/>
        </w:rPr>
        <w:t>.,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2004),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генетичної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регуляції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поглинання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</w:t>
      </w:r>
      <w:r w:rsidRPr="00DC1CCB">
        <w:rPr>
          <w:sz w:val="28"/>
          <w:szCs w:val="28"/>
          <w:lang w:val="en-US"/>
        </w:rPr>
        <w:t>Orsel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et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al</w:t>
      </w:r>
      <w:r w:rsidRPr="00DC1CCB">
        <w:rPr>
          <w:sz w:val="28"/>
          <w:szCs w:val="28"/>
          <w:lang w:val="uk-UA"/>
        </w:rPr>
        <w:t>.,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2002)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відновлення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</w:t>
      </w:r>
      <w:r w:rsidRPr="00DC1CCB">
        <w:rPr>
          <w:sz w:val="28"/>
          <w:szCs w:val="28"/>
          <w:lang w:val="en-US"/>
        </w:rPr>
        <w:t>Stitt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et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al</w:t>
      </w:r>
      <w:r w:rsidRPr="00DC1CCB">
        <w:rPr>
          <w:sz w:val="28"/>
          <w:szCs w:val="28"/>
          <w:lang w:val="uk-UA"/>
        </w:rPr>
        <w:t>.,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2002),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впливу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відновлених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форм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</w:t>
      </w:r>
      <w:r w:rsidRPr="00DC1CCB">
        <w:rPr>
          <w:sz w:val="28"/>
          <w:szCs w:val="28"/>
          <w:lang w:val="en-US"/>
        </w:rPr>
        <w:t>Fraisier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et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al</w:t>
      </w:r>
      <w:r w:rsidRPr="00DC1CCB">
        <w:rPr>
          <w:sz w:val="28"/>
          <w:szCs w:val="28"/>
          <w:lang w:val="uk-UA"/>
        </w:rPr>
        <w:t>.,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2000;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Matt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et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al</w:t>
      </w:r>
      <w:r w:rsidRPr="00DC1CCB">
        <w:rPr>
          <w:sz w:val="28"/>
          <w:szCs w:val="28"/>
          <w:lang w:val="uk-UA"/>
        </w:rPr>
        <w:t>.,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2001),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вуглеводів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</w:t>
      </w:r>
      <w:r w:rsidRPr="00DC1CCB">
        <w:rPr>
          <w:sz w:val="28"/>
          <w:szCs w:val="28"/>
          <w:lang w:val="en-US"/>
        </w:rPr>
        <w:t>Klein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et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al</w:t>
      </w:r>
      <w:r w:rsidRPr="00DC1CCB">
        <w:rPr>
          <w:sz w:val="28"/>
          <w:szCs w:val="28"/>
          <w:lang w:val="uk-UA"/>
        </w:rPr>
        <w:t>.,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2000;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Lejay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et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al</w:t>
      </w:r>
      <w:r w:rsidRPr="00DC1CCB">
        <w:rPr>
          <w:sz w:val="28"/>
          <w:szCs w:val="28"/>
          <w:lang w:val="uk-UA"/>
        </w:rPr>
        <w:t>.,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1999,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2003),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фітогормонів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(Ткачук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др.,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1991;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Москалик,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2003)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процеси.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істотно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впливають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фактори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зовнішнього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середовища,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все,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освітлення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температура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(Пешкова,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1998;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Lejay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et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al</w:t>
      </w:r>
      <w:r w:rsidRPr="00DC1CCB">
        <w:rPr>
          <w:sz w:val="28"/>
          <w:szCs w:val="28"/>
          <w:lang w:val="uk-UA"/>
        </w:rPr>
        <w:t>.,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2003).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істотно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впливає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метаболічні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числі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Показано,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сприятливих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підвищується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перетворення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продуктів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асиміляції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азотвмісні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сполуки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(Цыбулько,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1998).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Чайлахян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показав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вплив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живлення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перехід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цвітіння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груп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(Чайлахян,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1988).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Берн’є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співавт.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показали,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індукція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цвітіння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гірчиці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надміру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середовищі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послаблюється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(Бернье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др.,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2002).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Однак,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літературі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практично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відсутні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дані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вплив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груп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Необхідною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його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достатнє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енергією,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також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вуглецевими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скелетами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для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включення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відновленого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(Измайлов,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1986).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Проте,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енергетичне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пластичне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досліджено.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Оскільки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визначає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темпи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розвитку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розповсюдженість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зонах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вирощування,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адаптивність,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продуктивність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урожаю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(Цыбулько,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1998),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центральних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життєдіяльності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вивчення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особливостей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зв’язку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реакцією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має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вагоме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наукове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прикладне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значення.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pStyle w:val="a8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Зв’язок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роботи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з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науковими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програмами,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планами,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темами.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Дисертаційна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робота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виконана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кафедрі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фізіології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біохімії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Харківського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національного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університету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ім.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В.Н.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Каразіна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відповідності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темою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науково-дослідної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роботи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„Закономірності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фізіолого-біохімічної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структурно-функціональної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адаптації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біологічних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систем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факторів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середовища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онтогенезі”,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номер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державної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реєстрації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0103</w:t>
      </w:r>
      <w:r w:rsidRPr="00DC1CCB">
        <w:rPr>
          <w:sz w:val="28"/>
          <w:szCs w:val="28"/>
          <w:lang w:val="en-US"/>
        </w:rPr>
        <w:t>U</w:t>
      </w:r>
      <w:r w:rsidRPr="00DC1CCB">
        <w:rPr>
          <w:sz w:val="28"/>
          <w:szCs w:val="28"/>
          <w:lang w:val="uk-UA"/>
        </w:rPr>
        <w:t>005743.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Мета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і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завдання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досліджень.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Мета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роботи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вивчити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вплив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його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енергетичне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листках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Для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досягнення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мети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поставлені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задачі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дослідити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фотоперіоду: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1)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динаміку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циклі;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2)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нітратредуктазну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(НРА);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3)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фотохімічну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хлоропластів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(ФХА)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хлорофілу;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4)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НАДФ(Н)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НАД(Н)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світловий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період.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Об’єкт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дослідження: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реакцією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Предмет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дослідження: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зв’язку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темпами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розвитку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груп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дня.</w:t>
      </w:r>
      <w:r w:rsidR="00122014">
        <w:rPr>
          <w:b/>
          <w:bCs/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Методи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досліджень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біохімічні,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потенціометричні,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спектрофотометричні,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статистичні,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методи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польового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вегетаційного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досліду.</w:t>
      </w:r>
      <w:r w:rsidR="00122014">
        <w:rPr>
          <w:b/>
          <w:bCs/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Наукова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новизна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одержаних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результатів.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Вперше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досліджено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динаміку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циклі,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нітратредуктазну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фотохімічну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хлоропластів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НАДФ(Н)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НАД(Н)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Показано,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фотохімічна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хлоропластів,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окиснення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сприятливих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вищі,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ніж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несприятливих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характером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подібні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змін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Сформульоване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нове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положення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сприятливих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його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достатнє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енергетичне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вагомою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достатнього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постачання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відновленим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синтезу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білка.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сприяє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посиленню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вагомих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факторів,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обумовлюють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ранній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перехід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цвітіння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сприятливої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ніж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несприятливої.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змінюють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темпів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розвитку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достатня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для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білкового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висока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забезпечує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такий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рівень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білку,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дозволяє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нормально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розвиватися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Наукове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та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практичне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значення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одержаних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результатів.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Результати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дослідження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істотно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доповнюють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розширюють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існуючі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уявлення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роль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фотоперіодичній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реакції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Доведено,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визначальних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зовнішніх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факторів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поглинання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редукції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енергетичного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забезпечення.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Показано,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вагомих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складових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метаболічної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регуляції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темпів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розвитку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визначає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рівень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мінеральним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білкового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Характер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цього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зумовлює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швидкість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розвитку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кінцевому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рахунку,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проявляється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зміні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темпів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переходу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цвітіння.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Одержані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результати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можуть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враховані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системах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удобрення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с.-г.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агроекологічних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зонах,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оскільки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рівень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залежить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зонах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вирощування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різною.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Науковий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доробок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використовується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читанні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спеціальних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курсів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фізіології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мінерального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живлення,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лабораторних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роботах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курсу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підготовки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бакалаврів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магістрів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кафедри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фізіології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біохімії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Харківського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національного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університету.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Особистий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внесок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здобувача.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Дисертант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самостійно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опрацював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літературу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темою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дисертації,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обґрунтував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мету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задачі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досліджень,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спланував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експерименти,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оволодів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необхідними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методами,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виконав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дослідження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статистично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обробив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результати.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участю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наукового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керівника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проаналізував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отримані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результати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підготував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наукові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публікації.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Апробація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результатів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дисертації.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Основні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положення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дисертаційної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роботи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представлені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VIII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Українському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біохімічному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з’їзді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(Чернівці,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1-3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жовтня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2002),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IX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конференції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молодих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дослідників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“Актуальні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проблеми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фізіології,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генетики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біотехнології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ґрунтових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мікроорганізмів”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(Київ,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24-25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лютого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2005),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Всеукраїнській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науково-практичній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конференції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“Сучасні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проблеми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фізіології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інтродукції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рослин”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(Дніпропетровськ,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5-6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квітня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2005),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семінарі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молодих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учених,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аспірантів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студентів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(Харків,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5-6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жовтня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2005),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Міжнародній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науковій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конференції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студентів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аспірантів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“Молодь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поступ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біології”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(Львів,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21-24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березня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2006),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ХІІ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з’їзді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українського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ботанічного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товариства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(Одеса,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15-18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травня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2006),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міжнародній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конференції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молодих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учених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“Біологія: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молекули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біосфери”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(Харків,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21-23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листопада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2006).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Публікації.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Матеріали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дисертації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опубліковані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12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працях,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числі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</w:rPr>
        <w:t>5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статей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фахових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виданнях.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Структура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дисертації.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Дисертація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складається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вступу,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шести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розділів,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узагальнень,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висновків,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списку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використаних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джерел.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Робота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викладена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150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сторінках,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ілюстрована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16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таблицями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22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рисунками.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Список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використаних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джерел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містить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21</w:t>
      </w:r>
      <w:r w:rsidRPr="00DC1CCB">
        <w:rPr>
          <w:sz w:val="28"/>
          <w:szCs w:val="28"/>
        </w:rPr>
        <w:t>9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найменувань,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числі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138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найменувань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латиницею.</w:t>
      </w:r>
    </w:p>
    <w:p w:rsidR="00373E76" w:rsidRPr="00DC1CCB" w:rsidRDefault="00DC1CCB" w:rsidP="00DC1CCB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373E76" w:rsidRPr="00DC1CCB">
        <w:rPr>
          <w:b/>
          <w:bCs/>
          <w:sz w:val="28"/>
          <w:szCs w:val="28"/>
          <w:lang w:val="uk-UA"/>
        </w:rPr>
        <w:t>ОСНОВНИЙ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="00373E76" w:rsidRPr="00DC1CCB">
        <w:rPr>
          <w:b/>
          <w:bCs/>
          <w:sz w:val="28"/>
          <w:szCs w:val="28"/>
          <w:lang w:val="uk-UA"/>
        </w:rPr>
        <w:t>ЗМІСТ</w:t>
      </w:r>
    </w:p>
    <w:p w:rsidR="00DC1CCB" w:rsidRDefault="00DC1CCB" w:rsidP="00DC1CCB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373E76" w:rsidRPr="00DC1CCB" w:rsidRDefault="00DC1CCB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Огляд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літератури</w:t>
      </w:r>
      <w:r>
        <w:rPr>
          <w:b/>
          <w:bCs/>
          <w:sz w:val="28"/>
          <w:szCs w:val="28"/>
          <w:lang w:val="uk-UA"/>
        </w:rPr>
        <w:t>.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розділі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узагальнені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проаналізовані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сучасні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уявлення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про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механізми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поглинання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відновлення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рослин,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шляхи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регуляції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процесів,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вплив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поглинання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відновлення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факторів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середовища,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також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про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азотний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обмін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фотосинтез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різної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дня.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Обґрунтована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доцільність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дослідження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обміну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його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енергетичного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забезпечення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довгоденних,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зв’язку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темпами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розвитку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різної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фотоперіоду.</w:t>
      </w:r>
    </w:p>
    <w:p w:rsidR="00373E76" w:rsidRPr="00DC1CCB" w:rsidRDefault="00DC1CCB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Матеріали,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умови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і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методи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проведення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досліджень</w:t>
      </w:r>
      <w:r>
        <w:rPr>
          <w:b/>
          <w:bCs/>
          <w:sz w:val="28"/>
          <w:szCs w:val="28"/>
          <w:lang w:val="uk-UA"/>
        </w:rPr>
        <w:t>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використані: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(ДДР)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овес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посівний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</w:t>
      </w:r>
      <w:r w:rsidRPr="00DC1CCB">
        <w:rPr>
          <w:i/>
          <w:iCs/>
          <w:sz w:val="28"/>
          <w:szCs w:val="28"/>
          <w:lang w:val="uk-UA"/>
        </w:rPr>
        <w:t>Avena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sativa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L.</w:t>
      </w:r>
      <w:r w:rsidRPr="00DC1CCB">
        <w:rPr>
          <w:sz w:val="28"/>
          <w:szCs w:val="28"/>
          <w:lang w:val="uk-UA"/>
        </w:rPr>
        <w:t>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сорт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Мирний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ярий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ріпак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Миколаївський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місцевий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</w:t>
      </w:r>
      <w:r w:rsidRPr="00DC1CCB">
        <w:rPr>
          <w:i/>
          <w:iCs/>
          <w:sz w:val="28"/>
          <w:szCs w:val="28"/>
          <w:lang w:val="en-US"/>
        </w:rPr>
        <w:t>Brassica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en-US"/>
        </w:rPr>
        <w:t>napus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en-US"/>
        </w:rPr>
        <w:t>var</w:t>
      </w:r>
      <w:r w:rsidRPr="00DC1CCB">
        <w:rPr>
          <w:i/>
          <w:iCs/>
          <w:sz w:val="28"/>
          <w:szCs w:val="28"/>
          <w:lang w:val="uk-UA"/>
        </w:rPr>
        <w:t>.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en-US"/>
        </w:rPr>
        <w:t>oleifera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en-US"/>
        </w:rPr>
        <w:t>L</w:t>
      </w:r>
      <w:r w:rsidRPr="00DC1CCB">
        <w:rPr>
          <w:i/>
          <w:iCs/>
          <w:sz w:val="28"/>
          <w:szCs w:val="28"/>
          <w:lang w:val="uk-UA"/>
        </w:rPr>
        <w:t>.</w:t>
      </w:r>
      <w:r w:rsidRPr="00DC1CCB">
        <w:rPr>
          <w:sz w:val="28"/>
          <w:szCs w:val="28"/>
          <w:lang w:val="uk-UA"/>
        </w:rPr>
        <w:t>);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(КДР)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просо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</w:t>
      </w:r>
      <w:r w:rsidRPr="00DC1CCB">
        <w:rPr>
          <w:i/>
          <w:iCs/>
          <w:sz w:val="28"/>
          <w:szCs w:val="28"/>
          <w:lang w:val="uk-UA"/>
        </w:rPr>
        <w:t>Panicum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miliaceum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L.</w:t>
      </w:r>
      <w:r w:rsidRPr="00DC1CCB">
        <w:rPr>
          <w:sz w:val="28"/>
          <w:szCs w:val="28"/>
          <w:lang w:val="uk-UA"/>
        </w:rPr>
        <w:t>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сорт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Харківське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кормове,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фотопериодично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(ФНР)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просо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3218,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ізогенні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генами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лінії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</w:t>
      </w:r>
      <w:r w:rsidRPr="00DC1CCB">
        <w:rPr>
          <w:i/>
          <w:iCs/>
          <w:sz w:val="28"/>
          <w:szCs w:val="28"/>
          <w:lang w:val="uk-UA"/>
        </w:rPr>
        <w:t>Glycine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max,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/L./Merr.</w:t>
      </w:r>
      <w:r w:rsidRPr="00DC1CCB">
        <w:rPr>
          <w:sz w:val="28"/>
          <w:szCs w:val="28"/>
          <w:lang w:val="uk-UA"/>
        </w:rPr>
        <w:t>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сортів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Harosoy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Clark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(ЕЕ)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(ее)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реакцією.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Польові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проводили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експериментальній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ділянці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кафедри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фізіології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біохімії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Харківського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національного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університету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ім.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В.Н.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Каразіна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ботанічному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саду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університету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(м.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Харків).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Ґрунт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ділянки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чорнозем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опідзолений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важкосуглинковий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(Гринь,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1955);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водний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ґрунту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6,7,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гумусу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3,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7%,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NO</w:t>
      </w:r>
      <w:r w:rsidRPr="00DC1CCB">
        <w:rPr>
          <w:sz w:val="28"/>
          <w:szCs w:val="28"/>
          <w:vertAlign w:val="subscript"/>
          <w:lang w:val="uk-UA"/>
        </w:rPr>
        <w:t>3</w:t>
      </w:r>
      <w:r w:rsidRPr="00DC1CCB">
        <w:rPr>
          <w:sz w:val="28"/>
          <w:szCs w:val="28"/>
          <w:vertAlign w:val="superscript"/>
          <w:lang w:val="uk-UA"/>
        </w:rPr>
        <w:t>-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41,16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мг/кг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ґрунту,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валовий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0,21%,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фосфору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0,12%,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калію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2,8%,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легко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гідролізується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3,8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мг/100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ґрунту.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сходів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фази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третього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листка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вирощували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природному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(близько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16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широті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Харкова).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Потім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частину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піддавали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(10-годинного)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іншу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продовжували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вирощувати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довгому.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скорочували,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затемнюючи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світлонепроникними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камерами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18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8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години.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Завдяки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наявності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системи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отворів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камерах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підтримувався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належний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газообмін,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коливання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температур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назовні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всередині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камер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складало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1-2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°С.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факторостатній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камері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вирощували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ґрунтовій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культурі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2-літрових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вегетаційних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посудинах,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10-15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посудину,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4-5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разовій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повторності.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Ґрунт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–чорнозем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співвідношенні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3:1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піском.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Впродовж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двох-трьох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тижнів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після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сходів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вирощували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16-годинному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освітленні,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потім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частину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переводили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10-годинне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освітлення,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іншу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продовжували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вирощувати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16-годинному.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освітлення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складала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18-20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клк,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температура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22-25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°С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вдень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та18-20°С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вночі.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Для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біохімічних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аналізів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відбирали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другий-третій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листок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верхівки,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доби,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водночас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Час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відбору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проб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вказаний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рисунках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таблицях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відповідних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розділів.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нітратредуктази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(К.Ф.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1.6.6.1-1.6.6.3),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фотохімічну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хлоропластів,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НАДФ(Н)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НАД(Н)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визначали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нефіксованих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листках,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хлорофілу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фіксованому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матеріалі.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визначали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Починком-Гриссом,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нітратредуктазну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in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vivo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методом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Мульдера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(Методы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биохимического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исследования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растений,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1972),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фотохімічну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хлоропластів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спектрофотометричним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методом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гексаціано(ІІІ)фератом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калію,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хлорофілу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Mac-Kinney,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(Гавриленко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др.,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1975),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НАДФ(Н)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НАД(Н)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Слайтером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модифікації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Телепньової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(Методы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биохимических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исследований,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1982).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Експериментальні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дані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оброблені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статистично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критерієм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Ст’юдента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(Доспехов,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1985).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таблицях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рисунках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наведені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середні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визначень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похибки.</w:t>
      </w:r>
    </w:p>
    <w:p w:rsidR="00373E76" w:rsidRPr="00DC1CCB" w:rsidRDefault="00122014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Результати</w:t>
      </w:r>
      <w:r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досліджень</w:t>
      </w:r>
      <w:r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та</w:t>
      </w:r>
      <w:r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їх</w:t>
      </w:r>
      <w:r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обговорення</w:t>
      </w:r>
      <w:r>
        <w:rPr>
          <w:b/>
          <w:bCs/>
          <w:sz w:val="28"/>
          <w:szCs w:val="28"/>
          <w:lang w:val="uk-UA"/>
        </w:rPr>
        <w:t xml:space="preserve">. </w:t>
      </w:r>
      <w:r w:rsidR="00373E76" w:rsidRPr="00DC1CCB">
        <w:rPr>
          <w:b/>
          <w:bCs/>
          <w:sz w:val="28"/>
          <w:szCs w:val="28"/>
          <w:lang w:val="uk-UA"/>
        </w:rPr>
        <w:t>Динаміка</w:t>
      </w:r>
      <w:r>
        <w:rPr>
          <w:b/>
          <w:bCs/>
          <w:sz w:val="28"/>
          <w:szCs w:val="28"/>
          <w:lang w:val="uk-UA"/>
        </w:rPr>
        <w:t xml:space="preserve"> </w:t>
      </w:r>
      <w:r w:rsidR="00373E76" w:rsidRPr="00DC1CCB">
        <w:rPr>
          <w:b/>
          <w:bCs/>
          <w:sz w:val="28"/>
          <w:szCs w:val="28"/>
          <w:lang w:val="uk-UA"/>
        </w:rPr>
        <w:t>вмісту</w:t>
      </w:r>
      <w:r>
        <w:rPr>
          <w:b/>
          <w:bCs/>
          <w:sz w:val="28"/>
          <w:szCs w:val="28"/>
          <w:lang w:val="uk-UA"/>
        </w:rPr>
        <w:t xml:space="preserve"> </w:t>
      </w:r>
      <w:r w:rsidR="00373E76" w:rsidRPr="00DC1CCB">
        <w:rPr>
          <w:b/>
          <w:bCs/>
          <w:sz w:val="28"/>
          <w:szCs w:val="28"/>
          <w:lang w:val="uk-UA"/>
        </w:rPr>
        <w:t>нітратів</w:t>
      </w:r>
      <w:r>
        <w:rPr>
          <w:b/>
          <w:bCs/>
          <w:sz w:val="28"/>
          <w:szCs w:val="28"/>
          <w:lang w:val="uk-UA"/>
        </w:rPr>
        <w:t xml:space="preserve"> </w:t>
      </w:r>
      <w:r w:rsidR="00373E76" w:rsidRPr="00DC1CCB">
        <w:rPr>
          <w:b/>
          <w:bCs/>
          <w:sz w:val="28"/>
          <w:szCs w:val="28"/>
          <w:lang w:val="uk-UA"/>
        </w:rPr>
        <w:t>у</w:t>
      </w:r>
      <w:r>
        <w:rPr>
          <w:b/>
          <w:bCs/>
          <w:sz w:val="28"/>
          <w:szCs w:val="28"/>
          <w:lang w:val="uk-UA"/>
        </w:rPr>
        <w:t xml:space="preserve"> </w:t>
      </w:r>
      <w:r w:rsidR="00373E76" w:rsidRPr="00DC1CCB">
        <w:rPr>
          <w:b/>
          <w:bCs/>
          <w:sz w:val="28"/>
          <w:szCs w:val="28"/>
          <w:lang w:val="uk-UA"/>
        </w:rPr>
        <w:t>фотоперіодичному</w:t>
      </w:r>
      <w:r>
        <w:rPr>
          <w:b/>
          <w:bCs/>
          <w:sz w:val="28"/>
          <w:szCs w:val="28"/>
          <w:lang w:val="uk-UA"/>
        </w:rPr>
        <w:t xml:space="preserve"> </w:t>
      </w:r>
      <w:r w:rsidR="00373E76" w:rsidRPr="00DC1CCB">
        <w:rPr>
          <w:b/>
          <w:bCs/>
          <w:sz w:val="28"/>
          <w:szCs w:val="28"/>
          <w:lang w:val="uk-UA"/>
        </w:rPr>
        <w:t>циклі.</w:t>
      </w:r>
      <w:r>
        <w:rPr>
          <w:b/>
          <w:bCs/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Темпи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довгоденних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короткоденних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рослин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визначаються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співвідношенням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тривалості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світлового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темнового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періодів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добовому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циклі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(Чайлахян,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1988).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Згідно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Цибулько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(1998),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інтенсивність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накопичення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продуктів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асиміляції,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переважно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вуглеводів,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перетворення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відтікання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меристем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зростає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довгоденних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рослин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умовах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довгого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дня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короткої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ночі,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короткоденних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рослин,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навпаки,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умовах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короткого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дня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довгої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ночі.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дало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підстави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припустити,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вміст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нітратів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змінюється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фотоперіодичному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циклі.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ми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вивчали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динаміку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вмісту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нітратів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сумарне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накопичення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світловий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період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зміну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вмісту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темновий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період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довгоденного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короткоденного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фотоперіодичного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циклу.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Зазначимо,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всі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визначення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циклу,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вранішні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вищим,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ніж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довгому.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Зміна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вмісту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нітратів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у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світловий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період.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Результати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вегетаційних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польових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показали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зниження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листках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всіх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досліджуваних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денні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(15</w:t>
      </w:r>
      <w:r w:rsidRPr="00DC1CCB">
        <w:rPr>
          <w:sz w:val="28"/>
          <w:szCs w:val="28"/>
          <w:vertAlign w:val="superscript"/>
          <w:lang w:val="uk-UA"/>
        </w:rPr>
        <w:t>00</w:t>
      </w:r>
      <w:r w:rsidRPr="00DC1CCB">
        <w:rPr>
          <w:sz w:val="28"/>
          <w:szCs w:val="28"/>
          <w:lang w:val="uk-UA"/>
        </w:rPr>
        <w:t>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порівняно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вранішні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(10</w:t>
      </w:r>
      <w:r w:rsidRPr="00DC1CCB">
        <w:rPr>
          <w:sz w:val="28"/>
          <w:szCs w:val="28"/>
          <w:vertAlign w:val="superscript"/>
          <w:lang w:val="uk-UA"/>
        </w:rPr>
        <w:t>00</w:t>
      </w:r>
      <w:r w:rsidRPr="00DC1CCB">
        <w:rPr>
          <w:sz w:val="28"/>
          <w:szCs w:val="28"/>
          <w:lang w:val="uk-UA"/>
        </w:rPr>
        <w:t>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обох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фотоперіодів.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122014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Більш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інтенсивним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зниження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було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довгоденного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вівса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довгому,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короткоденного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фотоперіодично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нейтрального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проса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короткому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дні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(рис.1).</w:t>
      </w:r>
      <w:r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Зміна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сумарного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вмісту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нітратів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за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світловий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період.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Листки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для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аналізів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фіксували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початку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світлового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(вранці)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кінці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(ввечері)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польового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досліду.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Результати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показали,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впродовж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світлового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вівса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відбувалося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зниження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довгому,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Однак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істотним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воно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було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проса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впродовж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світлового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відбувалося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накопичення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той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час,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знижувався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(рис.2).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Результати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визначення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зміни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ріпаку,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ізогенних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ліній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сортів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Harosoy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Clark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подібними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результатів,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одержаних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вівсом,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просом.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Сумарне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накопичення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світловий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період,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вірогідно,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“маскувати”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його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можливі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зміни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протягом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вивчали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денну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динаміку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Визначення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денної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динаміки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вмісту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показало,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вівса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8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13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відбувалося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зниження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15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18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накопичення,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ніж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(рис.3).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ФНР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проса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знижувався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протягом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всього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світлового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періоду,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але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найбільш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8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13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години.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8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13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дещо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знижувався,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потім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18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зростав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(рис.3).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Таким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чином,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сприятливі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зумовлюють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зниження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КДР,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пов’язане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посиленим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відновленням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включенням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біосинтетичні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зростає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(Цыбулько,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1998).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Односпрямований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характер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змін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ФНР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пов’язаний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тим,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ФНР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метаболічні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відбуваються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(Альдал'ін,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2006).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пов’язане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здатністю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ФНР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інтенсифікувати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метаболічні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числі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скороченні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світлового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періоду.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Зміна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вмісту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нітратів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за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темновий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період.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Листки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для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аналізів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фіксували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початку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темнового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(ввечері)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його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кінці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(вранці)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обох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фотоперіодів.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Результати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показали,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вівса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протягом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ночі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зростав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обох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циклів,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проте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мірою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циклі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(рис.4).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ФНР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проса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протягом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ночі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циклу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відбувалось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підвищення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циклу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зниження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(рис.4).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Подібні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дані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одержані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ріпаком,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ФНР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ізогенними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лініями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сортів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Harosoy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Clark</w:t>
      </w:r>
      <w:r w:rsidRPr="00DC1CCB">
        <w:rPr>
          <w:sz w:val="28"/>
          <w:szCs w:val="28"/>
          <w:lang w:val="uk-UA"/>
        </w:rPr>
        <w:t>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Тобто,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темновий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період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циклу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зростає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всіх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груп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Однією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причин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цього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подовження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поглинання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зниженому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рівні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відновлення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</w:t>
      </w:r>
      <w:r w:rsidRPr="00DC1CCB">
        <w:rPr>
          <w:sz w:val="28"/>
          <w:szCs w:val="28"/>
          <w:lang w:val="en-US"/>
        </w:rPr>
        <w:t>Kaiser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et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al</w:t>
      </w:r>
      <w:r w:rsidRPr="00DC1CCB">
        <w:rPr>
          <w:sz w:val="28"/>
          <w:szCs w:val="28"/>
          <w:lang w:val="uk-UA"/>
        </w:rPr>
        <w:t>.,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Matt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et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al</w:t>
      </w:r>
      <w:r w:rsidRPr="00DC1CCB">
        <w:rPr>
          <w:sz w:val="28"/>
          <w:szCs w:val="28"/>
          <w:lang w:val="uk-UA"/>
        </w:rPr>
        <w:t>.,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2001).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Зростання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протягом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ночі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циклу,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пов’язане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зниженням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рівня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енергетичного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пластичного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редукції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включення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відновленого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метаболізм,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ніж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циклі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(Цыбулько,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1998).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протягом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темнового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циклу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пов’язаний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перевагою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поглинання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транспорту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відновленням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включенням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метаболізм.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Вірогідно,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пов’язане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використанням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біосинтетичних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світловий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період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циклу,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коли,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нашими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даними,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значно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знижується.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Зниження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листках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протягом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ночі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циклу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пов’язане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недостатнім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забезпеченням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поглинання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енергетичними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еквівалентами,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або,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навіть,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виходом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несприятливого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(Воробьев,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1988;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BenDriss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Amraoui,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2000).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Причини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зміни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ФНР,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нашу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думку,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такі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ж,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КДР.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Нітратредуктазна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активність.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Результати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вегетаційних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польових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показали,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вівса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нітратредуктазна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була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довгому,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ФНР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проса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вранішні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(10</w:t>
      </w:r>
      <w:r w:rsidRPr="00DC1CCB">
        <w:rPr>
          <w:sz w:val="28"/>
          <w:szCs w:val="28"/>
          <w:vertAlign w:val="superscript"/>
          <w:lang w:val="uk-UA"/>
        </w:rPr>
        <w:t>00</w:t>
      </w:r>
      <w:r w:rsidRPr="00DC1CCB">
        <w:rPr>
          <w:sz w:val="28"/>
          <w:szCs w:val="28"/>
          <w:lang w:val="uk-UA"/>
        </w:rPr>
        <w:t>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денні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(15</w:t>
      </w:r>
      <w:r w:rsidRPr="00DC1CCB">
        <w:rPr>
          <w:sz w:val="28"/>
          <w:szCs w:val="28"/>
          <w:vertAlign w:val="superscript"/>
          <w:lang w:val="uk-UA"/>
        </w:rPr>
        <w:t>00</w:t>
      </w:r>
      <w:r w:rsidRPr="00DC1CCB">
        <w:rPr>
          <w:sz w:val="28"/>
          <w:szCs w:val="28"/>
          <w:lang w:val="uk-UA"/>
        </w:rPr>
        <w:t>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(рис.5).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Результати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визначення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нітратредуктазної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ріпаку,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ізогенних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ліній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сорту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Clark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подібними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результатів,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одержаних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вівсом,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ФНР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просом.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нашу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думку,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висока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нітратредуктазна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довгому,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пов’язана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тим,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показано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Аксеновою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(1973),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Кахнович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(1980),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Цыбулько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(1998),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сприятливих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перебіг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метаболічних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інтенсивним,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ніж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несприятливих.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результаті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цього,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сприятливої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синтезується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достатня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кількість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вуглеводів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вірогідно,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органічних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кислот,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забезпечує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високий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рівень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відновлення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утворення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амінокислот,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білків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інших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азотвмісних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сполук.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Підвищена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нітратредуктазна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ФНР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обумовлюватись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зростанням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вуглеводного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(Альдал'ін,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2006).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Фотохімічна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активність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хлоропластів.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ряді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робіт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показано,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відновлення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нітрат-йону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використовується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близько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20%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енергії,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генерується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час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фотосинтезу,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тобто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цей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світлі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енергетичному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відношенні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другим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важливістю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фотоендергонічним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(Павлова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ін.,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1994,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Larsson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et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al</w:t>
      </w:r>
      <w:r w:rsidRPr="00DC1CCB">
        <w:rPr>
          <w:sz w:val="28"/>
          <w:szCs w:val="28"/>
          <w:lang w:val="uk-UA"/>
        </w:rPr>
        <w:t>.,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1982).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вивчали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найважливіших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показників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фотохімічної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хлоропластів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(ФХА)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реакцію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Хілла.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Отримані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результати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показали,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вівса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вранішні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(10</w:t>
      </w:r>
      <w:r w:rsidRPr="00DC1CCB">
        <w:rPr>
          <w:sz w:val="28"/>
          <w:szCs w:val="28"/>
          <w:vertAlign w:val="superscript"/>
          <w:lang w:val="uk-UA"/>
        </w:rPr>
        <w:t>00</w:t>
      </w:r>
      <w:r w:rsidRPr="00DC1CCB">
        <w:rPr>
          <w:sz w:val="28"/>
          <w:szCs w:val="28"/>
          <w:lang w:val="uk-UA"/>
        </w:rPr>
        <w:t>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денні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(15</w:t>
      </w:r>
      <w:r w:rsidRPr="00DC1CCB">
        <w:rPr>
          <w:sz w:val="28"/>
          <w:szCs w:val="28"/>
          <w:vertAlign w:val="superscript"/>
          <w:lang w:val="uk-UA"/>
        </w:rPr>
        <w:t>00</w:t>
      </w:r>
      <w:r w:rsidRPr="00DC1CCB">
        <w:rPr>
          <w:sz w:val="28"/>
          <w:szCs w:val="28"/>
          <w:lang w:val="uk-UA"/>
        </w:rPr>
        <w:t>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вегетаційних,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вранішні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польових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дослідах,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швидкість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реакції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Хілла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була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довгого,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проса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(рис.6).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польових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ФХА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хлоропластів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визначали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також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ізогенних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ліній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сорту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Clark</w:t>
      </w:r>
      <w:r w:rsidRPr="00DC1CCB">
        <w:rPr>
          <w:sz w:val="28"/>
          <w:szCs w:val="28"/>
          <w:lang w:val="uk-UA"/>
        </w:rPr>
        <w:t>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Одержані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результати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подібними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результатів,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одержаних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просом.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нашу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думку,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висока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фотохімічна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хлоропластів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довгому,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свідчить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інтенсивністю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біосинтетичних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(Крекуле,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Махчкова,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2002;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Берн’є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ін.2002).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Вірогідно,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фотохімічна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хлоропластів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сприяє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кращому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енергетичному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забезпеченню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відновлення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Можна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припустити,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підвищена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ФХА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пов’язана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підвищеною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інтенсивністю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накопиченн</w:t>
      </w:r>
      <w:r w:rsidR="00122014">
        <w:rPr>
          <w:sz w:val="28"/>
          <w:szCs w:val="28"/>
          <w:lang w:val="uk-UA"/>
        </w:rPr>
        <w:t>я вуглеводів (Альдал'ін, 2006).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Вміст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хлорофілу.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фотосинтетичних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пігментів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листку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важливих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показників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стану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фотосинтетичного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апарату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екологічних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вирощування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(Кочубей,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2001;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Шадчина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ін.,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2006).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Результати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показали,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вівса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хлорофілу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сума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хлорофілів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вищими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тоді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проса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Вплив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хлорофілу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листках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досліджуваних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виявлений,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пов’язане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його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допоміжною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роллю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первинних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фотосинтетичних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процесах.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Вміст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НАДФ(Н)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та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НАД(Н)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у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рослинах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за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різної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тривалості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дня.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Відомо,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безпосередньо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приймають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участь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енергетичному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забезпеченні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відновлення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(Измайлов,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1986).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Тому,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визначали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НАДФ(Н)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НАД(Н)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листках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Визначення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вмісту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НАДФ(Н)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вегетаційному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показало,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вівса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вранішні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(10</w:t>
      </w:r>
      <w:r w:rsidRPr="00DC1CCB">
        <w:rPr>
          <w:sz w:val="28"/>
          <w:szCs w:val="28"/>
          <w:vertAlign w:val="superscript"/>
          <w:lang w:val="uk-UA"/>
        </w:rPr>
        <w:t>00</w:t>
      </w:r>
      <w:r w:rsidRPr="00DC1CCB">
        <w:rPr>
          <w:sz w:val="28"/>
          <w:szCs w:val="28"/>
          <w:lang w:val="uk-UA"/>
        </w:rPr>
        <w:t>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денні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(15</w:t>
      </w:r>
      <w:r w:rsidRPr="00DC1CCB">
        <w:rPr>
          <w:sz w:val="28"/>
          <w:szCs w:val="28"/>
          <w:vertAlign w:val="superscript"/>
          <w:lang w:val="uk-UA"/>
        </w:rPr>
        <w:t>00</w:t>
      </w:r>
      <w:r w:rsidRPr="00DC1CCB">
        <w:rPr>
          <w:sz w:val="28"/>
          <w:szCs w:val="28"/>
          <w:lang w:val="uk-UA"/>
        </w:rPr>
        <w:t>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(табл.1)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</w:t>
      </w:r>
      <w:r w:rsidRPr="00DC1CCB">
        <w:rPr>
          <w:sz w:val="28"/>
          <w:szCs w:val="28"/>
          <w:vertAlign w:val="superscript"/>
          <w:lang w:val="uk-UA"/>
        </w:rPr>
        <w:t>+</w:t>
      </w:r>
      <w:r w:rsidRPr="00DC1CCB">
        <w:rPr>
          <w:sz w:val="28"/>
          <w:szCs w:val="28"/>
          <w:lang w:val="uk-UA"/>
        </w:rPr>
        <w:t>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менший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НАДФН,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високе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співвідношення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</w:t>
      </w:r>
      <w:r w:rsidRPr="00DC1CCB">
        <w:rPr>
          <w:sz w:val="28"/>
          <w:szCs w:val="28"/>
          <w:vertAlign w:val="superscript"/>
          <w:lang w:val="uk-UA"/>
        </w:rPr>
        <w:t>+</w:t>
      </w:r>
      <w:r w:rsidRPr="00DC1CCB">
        <w:rPr>
          <w:sz w:val="28"/>
          <w:szCs w:val="28"/>
          <w:lang w:val="uk-UA"/>
        </w:rPr>
        <w:t>/НАДФН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було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довгому,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ФНР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проса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фотоперіоді.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Визначення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вмісту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НАД(Н)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факторостатних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показало,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вівса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вранішні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(10</w:t>
      </w:r>
      <w:r w:rsidRPr="00DC1CCB">
        <w:rPr>
          <w:sz w:val="28"/>
          <w:szCs w:val="28"/>
          <w:vertAlign w:val="superscript"/>
          <w:lang w:val="uk-UA"/>
        </w:rPr>
        <w:t>00</w:t>
      </w:r>
      <w:r w:rsidRPr="00DC1CCB">
        <w:rPr>
          <w:sz w:val="28"/>
          <w:szCs w:val="28"/>
          <w:lang w:val="uk-UA"/>
        </w:rPr>
        <w:t>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денні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(15</w:t>
      </w:r>
      <w:r w:rsidRPr="00DC1CCB">
        <w:rPr>
          <w:sz w:val="28"/>
          <w:szCs w:val="28"/>
          <w:vertAlign w:val="superscript"/>
          <w:lang w:val="uk-UA"/>
        </w:rPr>
        <w:t>00</w:t>
      </w:r>
      <w:r w:rsidRPr="00DC1CCB">
        <w:rPr>
          <w:sz w:val="28"/>
          <w:szCs w:val="28"/>
          <w:lang w:val="uk-UA"/>
        </w:rPr>
        <w:t>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години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</w:t>
      </w:r>
      <w:r w:rsidRPr="00DC1CCB">
        <w:rPr>
          <w:sz w:val="28"/>
          <w:szCs w:val="28"/>
          <w:vertAlign w:val="superscript"/>
          <w:lang w:val="uk-UA"/>
        </w:rPr>
        <w:t>+</w:t>
      </w:r>
      <w:r w:rsidRPr="00DC1CCB">
        <w:rPr>
          <w:sz w:val="28"/>
          <w:szCs w:val="28"/>
          <w:lang w:val="uk-UA"/>
        </w:rPr>
        <w:t>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менший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НАДН,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високе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співвідношення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</w:t>
      </w:r>
      <w:r w:rsidRPr="00DC1CCB">
        <w:rPr>
          <w:sz w:val="28"/>
          <w:szCs w:val="28"/>
          <w:vertAlign w:val="superscript"/>
          <w:lang w:val="uk-UA"/>
        </w:rPr>
        <w:t>+</w:t>
      </w:r>
      <w:r w:rsidRPr="00DC1CCB">
        <w:rPr>
          <w:sz w:val="28"/>
          <w:szCs w:val="28"/>
          <w:lang w:val="uk-UA"/>
        </w:rPr>
        <w:t>/НАДН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довгому,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ФНР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проса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(табл.2).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Польові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підтвердили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закономірність,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отриману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вегетаційних.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Однак,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НАДФ(Н)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НАД(Н)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польових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дещо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вищим,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ніж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факторостатних,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пов’язане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вищою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інтенсивністю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іншим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спектральним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складом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світла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польових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умовах.</w:t>
      </w:r>
    </w:p>
    <w:p w:rsidR="00373E76" w:rsidRPr="00DC1CCB" w:rsidRDefault="00122014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Узагальнення</w:t>
      </w:r>
      <w:r>
        <w:rPr>
          <w:b/>
          <w:bCs/>
          <w:sz w:val="28"/>
          <w:szCs w:val="28"/>
          <w:lang w:val="uk-UA"/>
        </w:rPr>
        <w:t xml:space="preserve">. </w:t>
      </w:r>
      <w:r w:rsidR="00373E76" w:rsidRPr="00DC1CC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довгоденних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короткоденних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рослин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сприятливих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фотоперіодичних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умов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інтенсивність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відновлення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нітратного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азоту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більш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високою,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ніж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несприятливих.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відповідають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більш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високі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активності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НРА,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ФХА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хлоропластів,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інтенсивність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окиснення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НАДФН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НАДН.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Одержані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результати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дозволяють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вважати,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нітратний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обмін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ДДР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КДР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сприятливої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тривалості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фотоперіоду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достатньою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мірою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забезпечений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енергією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пластичним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матеріалом,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зумовлює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більш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високу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інтенсивність,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ніж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несприятливих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фотоперіодичних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умов.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нашу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думку,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зв'язок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нітратного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обміну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фотоперіодичною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реакцією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рослин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полягати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наступному.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Оскільки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сприятливих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фотоперіодичних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умов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обмін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нітратів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відбувається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більшою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інтенсивністю,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то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покращувати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мінеральним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азотом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синтезу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функціональних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структурних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білків.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результаті,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процеси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життєдіяльності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сприятливих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фотоперіодичних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умов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відбуваються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інтенсивніше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рослини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швидше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переходять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373E76" w:rsidRPr="00DC1CCB">
        <w:rPr>
          <w:sz w:val="28"/>
          <w:szCs w:val="28"/>
          <w:lang w:val="uk-UA"/>
        </w:rPr>
        <w:t>цвітіння.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ФНР,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КДР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поряд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підвищеною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НРА,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ФХА,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окисненням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виявлена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же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ФНР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встановлене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високе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накопичення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відтікання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вуглеводів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(Альдал'ін,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2006).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Вірогідно,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інтенсифікація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скорочення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ФНР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важливою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достатнього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білка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мінеральним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азотом,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призводить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його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зниження,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відтак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затримки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розвитку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умов.</w:t>
      </w:r>
    </w:p>
    <w:p w:rsidR="00373E76" w:rsidRDefault="00122014" w:rsidP="00122014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373E76" w:rsidRPr="00DC1CCB">
        <w:rPr>
          <w:b/>
          <w:bCs/>
          <w:sz w:val="28"/>
          <w:szCs w:val="28"/>
          <w:lang w:val="uk-UA"/>
        </w:rPr>
        <w:t>ВИСНОВКИ</w:t>
      </w:r>
    </w:p>
    <w:p w:rsidR="00122014" w:rsidRPr="00DC1CCB" w:rsidRDefault="00122014" w:rsidP="00DC1CCB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373E76" w:rsidRPr="00DC1CCB" w:rsidRDefault="00373E76" w:rsidP="00DC1CCB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Встановлено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зниження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сприятливої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вегетаційних,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польових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дослідах,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пов’язане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посиленням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відновлення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умов.</w:t>
      </w:r>
    </w:p>
    <w:p w:rsidR="00373E76" w:rsidRPr="00DC1CCB" w:rsidRDefault="00373E76" w:rsidP="00DC1CCB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Більший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протягом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світлового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виявлений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вірогідно,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свідчить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інгібування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відновлення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несприятливого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для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розвитку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фотоперіоду.</w:t>
      </w:r>
    </w:p>
    <w:p w:rsidR="00373E76" w:rsidRPr="00DC1CCB" w:rsidRDefault="00373E76" w:rsidP="00DC1CCB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показане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зростання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протягом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темнового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циклу,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обумовлене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підвищенням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поглинання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сприятливого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фотоперіоду.</w:t>
      </w:r>
    </w:p>
    <w:p w:rsidR="00373E76" w:rsidRPr="00DC1CCB" w:rsidRDefault="00373E76" w:rsidP="00DC1CCB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темновий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період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циклу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зростав,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пов’язане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посиленням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поглинання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умов.</w:t>
      </w:r>
    </w:p>
    <w:p w:rsidR="00373E76" w:rsidRPr="00DC1CCB" w:rsidRDefault="00373E76" w:rsidP="00DC1CCB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Характер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зміни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циклі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листках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сприятливих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свідчить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підвищення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обміну.</w:t>
      </w:r>
    </w:p>
    <w:p w:rsidR="00373E76" w:rsidRPr="00DC1CCB" w:rsidRDefault="00373E76" w:rsidP="00DC1CCB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Встановлений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підвищений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рівень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НРА,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ФХА,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окиснення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НАДН,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також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зростання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хлорофілу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довгому,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вегетаційних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польових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свідчить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інтенсивніше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протікання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сприятливої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дні.</w:t>
      </w:r>
    </w:p>
    <w:p w:rsidR="00373E76" w:rsidRPr="00DC1CCB" w:rsidRDefault="00373E76" w:rsidP="00DC1CCB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Тривалість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обумовлює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прискорення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розвитку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сприяє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посиленню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відновлення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його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достатньому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енергетичному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забезпеченню.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результаті,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синтез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функціонального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структурного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білка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достатньо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забезпечений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мінеральним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азотом.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обумовлює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швидкі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темпи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розвитку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відтак,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ранній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перехід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цвітіння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сприятливої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дня.</w:t>
      </w:r>
    </w:p>
    <w:p w:rsidR="00373E76" w:rsidRPr="00DC1CCB" w:rsidRDefault="00373E76" w:rsidP="00DC1CCB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Підвищення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відновлення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його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енергетичного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вірогідно,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пов’язане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здатністю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інтенсифікувати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змінюється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постачання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мінерального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для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білкового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дозволяє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підтримувати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оптимальні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темпи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розвитку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затримувати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перехід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цвітіння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Default="00122014" w:rsidP="00122014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373E76" w:rsidRPr="00DC1CCB">
        <w:rPr>
          <w:b/>
          <w:bCs/>
          <w:sz w:val="28"/>
          <w:szCs w:val="28"/>
          <w:lang w:val="uk-UA"/>
        </w:rPr>
        <w:t>СПИСОК</w:t>
      </w:r>
      <w:r>
        <w:rPr>
          <w:b/>
          <w:bCs/>
          <w:sz w:val="28"/>
          <w:szCs w:val="28"/>
          <w:lang w:val="uk-UA"/>
        </w:rPr>
        <w:t xml:space="preserve"> </w:t>
      </w:r>
      <w:r w:rsidR="00373E76" w:rsidRPr="00DC1CCB">
        <w:rPr>
          <w:b/>
          <w:bCs/>
          <w:sz w:val="28"/>
          <w:szCs w:val="28"/>
          <w:lang w:val="uk-UA"/>
        </w:rPr>
        <w:t>ОПУБЛІКОВАНИХ</w:t>
      </w:r>
      <w:r>
        <w:rPr>
          <w:b/>
          <w:bCs/>
          <w:sz w:val="28"/>
          <w:szCs w:val="28"/>
          <w:lang w:val="uk-UA"/>
        </w:rPr>
        <w:t xml:space="preserve"> </w:t>
      </w:r>
      <w:r w:rsidR="00373E76" w:rsidRPr="00DC1CCB">
        <w:rPr>
          <w:b/>
          <w:bCs/>
          <w:sz w:val="28"/>
          <w:szCs w:val="28"/>
          <w:lang w:val="uk-UA"/>
        </w:rPr>
        <w:t>ПРАЦЬ</w:t>
      </w:r>
    </w:p>
    <w:p w:rsidR="00122014" w:rsidRPr="00DC1CCB" w:rsidRDefault="00122014" w:rsidP="00DC1CCB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373E76" w:rsidRPr="00DC1CCB" w:rsidRDefault="00373E76" w:rsidP="00122014">
      <w:pPr>
        <w:numPr>
          <w:ilvl w:val="0"/>
          <w:numId w:val="2"/>
        </w:numPr>
        <w:tabs>
          <w:tab w:val="clear" w:pos="360"/>
          <w:tab w:val="left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DC1CCB">
        <w:rPr>
          <w:i/>
          <w:iCs/>
          <w:sz w:val="28"/>
          <w:szCs w:val="28"/>
          <w:lang w:val="uk-UA"/>
        </w:rPr>
        <w:t>Жмурко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В.В.,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Тимошенко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Влияние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длины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содержание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нитратов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нитратредуктазную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активность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растений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различных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фотопериодических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групп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</w:rPr>
        <w:t>//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Вісник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Харківського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нац.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агр.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ун-ту.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Серія: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Біологія</w:t>
      </w:r>
      <w:r w:rsidRPr="00DC1CCB">
        <w:rPr>
          <w:sz w:val="28"/>
          <w:szCs w:val="28"/>
          <w:lang w:val="uk-UA"/>
        </w:rPr>
        <w:t>.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2005.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Вип.2(7).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С.55-61.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(Дисертант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визначив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нітратредуктазну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активність).</w:t>
      </w:r>
    </w:p>
    <w:p w:rsidR="00373E76" w:rsidRPr="00DC1CCB" w:rsidRDefault="00373E76" w:rsidP="00122014">
      <w:pPr>
        <w:numPr>
          <w:ilvl w:val="0"/>
          <w:numId w:val="2"/>
        </w:numPr>
        <w:tabs>
          <w:tab w:val="clear" w:pos="360"/>
          <w:tab w:val="left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DC1CCB">
        <w:rPr>
          <w:i/>
          <w:iCs/>
          <w:sz w:val="28"/>
          <w:szCs w:val="28"/>
          <w:lang w:val="uk-UA"/>
        </w:rPr>
        <w:t>Тимошенко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В.В.,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Жмурко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Вплив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хлорофілу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фотохімічну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хлоропластів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груп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//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Вісник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Харківського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нац.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агр.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ун-ту.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Серія: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Біологія.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2006.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Вип.1(87).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С.71-76.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(Дисертант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дослідив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хлорофілу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фотохімічну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хлоропластів).</w:t>
      </w:r>
    </w:p>
    <w:p w:rsidR="00373E76" w:rsidRPr="00DC1CCB" w:rsidRDefault="00373E76" w:rsidP="00122014">
      <w:pPr>
        <w:numPr>
          <w:ilvl w:val="0"/>
          <w:numId w:val="2"/>
        </w:numPr>
        <w:tabs>
          <w:tab w:val="clear" w:pos="360"/>
          <w:tab w:val="left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DC1CCB">
        <w:rPr>
          <w:i/>
          <w:iCs/>
          <w:sz w:val="28"/>
          <w:szCs w:val="28"/>
          <w:lang w:val="uk-UA"/>
        </w:rPr>
        <w:t>Тимошенко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В.В.,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Жмурко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Влияние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длины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суточную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динамику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содержания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нитратов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короткодневных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фотопериодически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нейтральных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растений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//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Зб.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наукових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праць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Луганського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нац.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агр.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ун-ту.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Серія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„Біологічні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науки”.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2006.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№57(80).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32-37.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(Дисертантом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проаналізовано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нітратів).</w:t>
      </w:r>
    </w:p>
    <w:p w:rsidR="00373E76" w:rsidRPr="00DC1CCB" w:rsidRDefault="00373E76" w:rsidP="00122014">
      <w:pPr>
        <w:numPr>
          <w:ilvl w:val="0"/>
          <w:numId w:val="2"/>
        </w:numPr>
        <w:tabs>
          <w:tab w:val="clear" w:pos="360"/>
          <w:tab w:val="left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DC1CCB">
        <w:rPr>
          <w:i/>
          <w:iCs/>
          <w:sz w:val="28"/>
          <w:szCs w:val="28"/>
          <w:lang w:val="uk-UA"/>
        </w:rPr>
        <w:t>Тимошенко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В.В.,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Жмурко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Вплив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співвідношення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</w:t>
      </w:r>
      <w:r w:rsidRPr="00DC1CCB">
        <w:rPr>
          <w:sz w:val="28"/>
          <w:szCs w:val="28"/>
          <w:vertAlign w:val="superscript"/>
          <w:lang w:val="uk-UA"/>
        </w:rPr>
        <w:t>+</w:t>
      </w:r>
      <w:r w:rsidRPr="00DC1CCB">
        <w:rPr>
          <w:sz w:val="28"/>
          <w:szCs w:val="28"/>
          <w:lang w:val="uk-UA"/>
        </w:rPr>
        <w:t>/НАДФН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листках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груп</w:t>
      </w:r>
      <w:r w:rsidR="00122014" w:rsidRP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//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Вісник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Харківського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національного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університету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імені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В.Н.Каразіна.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Серія: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Біологія.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2006.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Вип.3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(№729).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251-255.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(Дисертантом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визначено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співвідношення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</w:t>
      </w:r>
      <w:r w:rsidRPr="00DC1CCB">
        <w:rPr>
          <w:sz w:val="28"/>
          <w:szCs w:val="28"/>
          <w:vertAlign w:val="superscript"/>
          <w:lang w:val="uk-UA"/>
        </w:rPr>
        <w:t>+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НАДФН).</w:t>
      </w:r>
    </w:p>
    <w:p w:rsidR="00373E76" w:rsidRPr="00DC1CCB" w:rsidRDefault="00373E76" w:rsidP="00122014">
      <w:pPr>
        <w:numPr>
          <w:ilvl w:val="0"/>
          <w:numId w:val="2"/>
        </w:numPr>
        <w:tabs>
          <w:tab w:val="clear" w:pos="360"/>
          <w:tab w:val="left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DC1CCB">
        <w:rPr>
          <w:i/>
          <w:iCs/>
          <w:sz w:val="28"/>
          <w:szCs w:val="28"/>
          <w:lang w:val="uk-UA"/>
        </w:rPr>
        <w:t>Жмурко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В.В.,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Тимошенко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Денна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динаміка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листках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//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Физиология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биохимия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культ.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растений.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2008.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Т.40,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№2.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С.171-178.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(Дисертантом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проаналізовано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нітратів).</w:t>
      </w:r>
    </w:p>
    <w:p w:rsidR="00373E76" w:rsidRPr="00DC1CCB" w:rsidRDefault="00373E76" w:rsidP="00122014">
      <w:pPr>
        <w:numPr>
          <w:ilvl w:val="0"/>
          <w:numId w:val="2"/>
        </w:numPr>
        <w:tabs>
          <w:tab w:val="clear" w:pos="360"/>
          <w:tab w:val="left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DC1CCB">
        <w:rPr>
          <w:i/>
          <w:iCs/>
          <w:sz w:val="28"/>
          <w:szCs w:val="28"/>
          <w:lang w:val="uk-UA"/>
        </w:rPr>
        <w:t>Тимошенко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В.Ф.,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Тимошенко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Изменение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нитратредуктазной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активности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под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влиянием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разных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фотопериодических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условий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//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Мат-ли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VIII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Українського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біохімічного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з’їзду.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Український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біохімічний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журнал.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2002.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т.74,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№4б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(додаток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2).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143.</w:t>
      </w:r>
    </w:p>
    <w:p w:rsidR="00373E76" w:rsidRPr="00DC1CCB" w:rsidRDefault="00373E76" w:rsidP="00122014">
      <w:pPr>
        <w:numPr>
          <w:ilvl w:val="0"/>
          <w:numId w:val="2"/>
        </w:numPr>
        <w:tabs>
          <w:tab w:val="clear" w:pos="360"/>
          <w:tab w:val="left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DC1CCB">
        <w:rPr>
          <w:i/>
          <w:iCs/>
          <w:sz w:val="28"/>
          <w:szCs w:val="28"/>
          <w:lang w:val="uk-UA"/>
        </w:rPr>
        <w:t>Тимошенко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В.В.,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Жмурко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В.В.,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Малик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М.А.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Влияние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длины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фотохимическую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активность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хлоропластов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растений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//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Тези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доп.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IX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конференції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молодих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дослідників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“Актуальні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проблеми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фізіології,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генетики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біотехнології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ґрунтових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мікроорганізмів”.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Київ,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2005.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С.40.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122014">
      <w:pPr>
        <w:numPr>
          <w:ilvl w:val="0"/>
          <w:numId w:val="2"/>
        </w:numPr>
        <w:tabs>
          <w:tab w:val="clear" w:pos="360"/>
          <w:tab w:val="left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DC1CCB">
        <w:rPr>
          <w:i/>
          <w:iCs/>
          <w:sz w:val="28"/>
          <w:szCs w:val="28"/>
          <w:lang w:val="uk-UA"/>
        </w:rPr>
        <w:t>Тимошенко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В.В.,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Жмурко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Влияние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длины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содержание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нитратов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нитратредуктазную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</w:rPr>
        <w:t>активность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  <w:lang w:val="uk-UA"/>
        </w:rPr>
        <w:t>//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Мат-ли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Всеукраїнської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науково-практичної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конференції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“Сучасні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проблеми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фізіології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інтродукції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рослин”.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Дніпропетровськ,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2005.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53-54.</w:t>
      </w:r>
    </w:p>
    <w:p w:rsidR="00373E76" w:rsidRPr="00DC1CCB" w:rsidRDefault="00373E76" w:rsidP="00122014">
      <w:pPr>
        <w:numPr>
          <w:ilvl w:val="0"/>
          <w:numId w:val="2"/>
        </w:numPr>
        <w:tabs>
          <w:tab w:val="clear" w:pos="360"/>
          <w:tab w:val="left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DC1CCB">
        <w:rPr>
          <w:i/>
          <w:iCs/>
          <w:sz w:val="28"/>
          <w:szCs w:val="28"/>
          <w:lang w:val="uk-UA"/>
        </w:rPr>
        <w:t>Тимошенко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В.В.,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Жмурко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Нічна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динаміка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ізогенних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ліній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//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Мат-ли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семінару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молодих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учених,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аспірантів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студентів.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Харків,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2005.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36-37.</w:t>
      </w:r>
    </w:p>
    <w:p w:rsidR="00373E76" w:rsidRPr="00DC1CCB" w:rsidRDefault="00373E76" w:rsidP="00122014">
      <w:pPr>
        <w:numPr>
          <w:ilvl w:val="0"/>
          <w:numId w:val="2"/>
        </w:numPr>
        <w:tabs>
          <w:tab w:val="clear" w:pos="360"/>
          <w:tab w:val="left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DC1CCB">
        <w:rPr>
          <w:i/>
          <w:iCs/>
          <w:sz w:val="28"/>
          <w:szCs w:val="28"/>
          <w:lang w:val="uk-UA"/>
        </w:rPr>
        <w:t>Михайлусь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О</w:t>
      </w:r>
      <w:r w:rsidRPr="00DC1CCB">
        <w:rPr>
          <w:sz w:val="28"/>
          <w:szCs w:val="28"/>
          <w:lang w:val="uk-UA"/>
        </w:rPr>
        <w:t>.</w:t>
      </w:r>
      <w:r w:rsidRPr="00DC1CCB">
        <w:rPr>
          <w:i/>
          <w:iCs/>
          <w:sz w:val="28"/>
          <w:szCs w:val="28"/>
          <w:lang w:val="uk-UA"/>
        </w:rPr>
        <w:t>В.,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Тимошенко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В.В.,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Жмурко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Влияние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длины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содержание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хлорофилла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фотохимическую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активность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хлоропластов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растений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//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Зб.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тез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II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міжнародної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наукової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конференції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студентів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аспірантів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“Молодь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поступ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біології”.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Львів,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2006.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392-393.</w:t>
      </w:r>
    </w:p>
    <w:p w:rsidR="00373E76" w:rsidRPr="00DC1CCB" w:rsidRDefault="00373E76" w:rsidP="00122014">
      <w:pPr>
        <w:numPr>
          <w:ilvl w:val="0"/>
          <w:numId w:val="2"/>
        </w:numPr>
        <w:tabs>
          <w:tab w:val="clear" w:pos="360"/>
          <w:tab w:val="left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DC1CCB">
        <w:rPr>
          <w:i/>
          <w:iCs/>
          <w:sz w:val="28"/>
          <w:szCs w:val="28"/>
          <w:lang w:val="uk-UA"/>
        </w:rPr>
        <w:t>Тимошенко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В.В.,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Жмурко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Динаміка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</w:t>
      </w:r>
      <w:r w:rsidRPr="00DC1CCB">
        <w:rPr>
          <w:sz w:val="28"/>
          <w:szCs w:val="28"/>
          <w:vertAlign w:val="superscript"/>
          <w:lang w:val="uk-UA"/>
        </w:rPr>
        <w:t>+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листках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//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Мат-ли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ХІІ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з’їзду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Українського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ботанічного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товариства.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Одеса,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2006.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501.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122014">
      <w:pPr>
        <w:numPr>
          <w:ilvl w:val="0"/>
          <w:numId w:val="2"/>
        </w:numPr>
        <w:tabs>
          <w:tab w:val="clear" w:pos="360"/>
          <w:tab w:val="left" w:pos="709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DC1CCB">
        <w:rPr>
          <w:i/>
          <w:iCs/>
          <w:sz w:val="28"/>
          <w:szCs w:val="28"/>
          <w:lang w:val="uk-UA"/>
        </w:rPr>
        <w:t>Тимошенко</w:t>
      </w:r>
      <w:r w:rsidR="00122014">
        <w:rPr>
          <w:i/>
          <w:iCs/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В.В.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Вплив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груп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//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Тези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доп.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Міжнародної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конференції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молодих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учених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“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Біологія: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від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молекули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біосфери”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Харків,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2006.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50.</w:t>
      </w:r>
    </w:p>
    <w:p w:rsidR="00373E76" w:rsidRPr="00DC1CCB" w:rsidRDefault="00122014" w:rsidP="00122014">
      <w:pPr>
        <w:tabs>
          <w:tab w:val="left" w:pos="0"/>
          <w:tab w:val="left" w:pos="720"/>
        </w:tabs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br w:type="page"/>
      </w:r>
      <w:r w:rsidR="00373E76" w:rsidRPr="00DC1CCB">
        <w:rPr>
          <w:b/>
          <w:bCs/>
          <w:sz w:val="28"/>
          <w:szCs w:val="28"/>
          <w:lang w:val="uk-UA"/>
        </w:rPr>
        <w:t>АНОТАЦІЇ</w:t>
      </w:r>
    </w:p>
    <w:p w:rsidR="00122014" w:rsidRDefault="00122014" w:rsidP="00DC1CCB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373E76" w:rsidRPr="00DC1CCB" w:rsidRDefault="00373E76" w:rsidP="00DC1CCB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Тимошенко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В.В.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Вплив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тривалості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фотоперіоду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нітратний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обмін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у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рослин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різних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фотоперіодичних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груп.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Рукопис.</w:t>
      </w:r>
      <w:r w:rsidR="00122014">
        <w:rPr>
          <w:sz w:val="28"/>
          <w:szCs w:val="28"/>
          <w:lang w:val="uk-UA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Дисертація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здобуття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наукового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ступеня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кандидата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біологічних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наук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спеціальністю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03.00.12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фізіологія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–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Інститут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фізіології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генетики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України,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Київ,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2008.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Дисертація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присвячена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вивченню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впливу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тривалості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нітратредуктазну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фотохімічну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хлоропластів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НАДФ(Н)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НАД(Н)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різних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груп.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sz w:val="28"/>
          <w:szCs w:val="28"/>
          <w:lang w:val="uk-UA"/>
        </w:rPr>
        <w:t>Показано,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фотохімічна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активність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хлоропластів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вміст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хлорофілу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i/>
          <w:iCs/>
          <w:sz w:val="28"/>
          <w:szCs w:val="28"/>
          <w:lang w:val="uk-UA"/>
        </w:rPr>
        <w:t>а</w:t>
      </w:r>
      <w:r w:rsidRPr="00DC1CCB">
        <w:rPr>
          <w:sz w:val="28"/>
          <w:szCs w:val="28"/>
          <w:lang w:val="uk-UA"/>
        </w:rPr>
        <w:t>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окиснення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НАДФН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НАДН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сприятливих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більш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високими,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ніж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несприятливих.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Виявлено,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процеси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характером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інтенсивністю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подібні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змін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Припускається,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сприятливих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короткоденних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його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достатнє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енергетичне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може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бути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вагомим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фактором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достатнього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постачання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для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синтезу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білка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інших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азотвмісних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сполук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прискорення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розвитку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рослин.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Припускається,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що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інтенсивність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нітратів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довгому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фотоперіодично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нейтральних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рослин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достатня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для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забезпечення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білкового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підвищення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її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короткому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дні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є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необхідною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умовою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підтримання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такого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рівня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обміну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білку,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який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не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призводить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до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затримки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розвитку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за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цих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умов.</w:t>
      </w:r>
    </w:p>
    <w:p w:rsidR="00373E76" w:rsidRPr="00DC1CCB" w:rsidRDefault="00373E76" w:rsidP="00DC1CCB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uk-UA"/>
        </w:rPr>
        <w:t>Ключові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слова: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Фотоперіод,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обмін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нітратів,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нітратредуктазна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активність,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фотохімічна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активність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хлоропластів,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вміст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НАДФ(Н)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і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uk-UA"/>
        </w:rPr>
        <w:t>НАД(Н).</w:t>
      </w:r>
    </w:p>
    <w:p w:rsidR="00373E76" w:rsidRPr="00DC1CCB" w:rsidRDefault="00122014" w:rsidP="00122014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br w:type="page"/>
      </w:r>
      <w:r w:rsidR="00373E76" w:rsidRPr="00DC1CCB">
        <w:rPr>
          <w:b/>
          <w:bCs/>
          <w:sz w:val="28"/>
          <w:szCs w:val="28"/>
        </w:rPr>
        <w:t>Тимошенко</w:t>
      </w:r>
      <w:r>
        <w:rPr>
          <w:b/>
          <w:bCs/>
          <w:sz w:val="28"/>
          <w:szCs w:val="28"/>
        </w:rPr>
        <w:t xml:space="preserve"> </w:t>
      </w:r>
      <w:r w:rsidR="00373E76" w:rsidRPr="00DC1CCB">
        <w:rPr>
          <w:b/>
          <w:bCs/>
          <w:sz w:val="28"/>
          <w:szCs w:val="28"/>
        </w:rPr>
        <w:t>В.В.</w:t>
      </w:r>
      <w:r>
        <w:rPr>
          <w:b/>
          <w:bCs/>
          <w:sz w:val="28"/>
          <w:szCs w:val="28"/>
        </w:rPr>
        <w:t xml:space="preserve"> </w:t>
      </w:r>
      <w:r w:rsidR="00373E76" w:rsidRPr="00DC1CCB">
        <w:rPr>
          <w:b/>
          <w:bCs/>
          <w:sz w:val="28"/>
          <w:szCs w:val="28"/>
        </w:rPr>
        <w:t>Влияние</w:t>
      </w:r>
      <w:r>
        <w:rPr>
          <w:b/>
          <w:bCs/>
          <w:sz w:val="28"/>
          <w:szCs w:val="28"/>
        </w:rPr>
        <w:t xml:space="preserve"> </w:t>
      </w:r>
      <w:r w:rsidR="00373E76" w:rsidRPr="00DC1CCB">
        <w:rPr>
          <w:b/>
          <w:bCs/>
          <w:sz w:val="28"/>
          <w:szCs w:val="28"/>
        </w:rPr>
        <w:t>длины</w:t>
      </w:r>
      <w:r>
        <w:rPr>
          <w:b/>
          <w:bCs/>
          <w:sz w:val="28"/>
          <w:szCs w:val="28"/>
        </w:rPr>
        <w:t xml:space="preserve"> </w:t>
      </w:r>
      <w:r w:rsidR="00373E76" w:rsidRPr="00DC1CCB">
        <w:rPr>
          <w:b/>
          <w:bCs/>
          <w:sz w:val="28"/>
          <w:szCs w:val="28"/>
        </w:rPr>
        <w:t>фотопериода</w:t>
      </w:r>
      <w:r>
        <w:rPr>
          <w:b/>
          <w:bCs/>
          <w:sz w:val="28"/>
          <w:szCs w:val="28"/>
        </w:rPr>
        <w:t xml:space="preserve"> </w:t>
      </w:r>
      <w:r w:rsidR="00373E76" w:rsidRPr="00DC1CCB">
        <w:rPr>
          <w:b/>
          <w:bCs/>
          <w:sz w:val="28"/>
          <w:szCs w:val="28"/>
        </w:rPr>
        <w:t>на</w:t>
      </w:r>
      <w:r>
        <w:rPr>
          <w:b/>
          <w:bCs/>
          <w:sz w:val="28"/>
          <w:szCs w:val="28"/>
        </w:rPr>
        <w:t xml:space="preserve"> </w:t>
      </w:r>
      <w:r w:rsidR="00373E76" w:rsidRPr="00DC1CCB">
        <w:rPr>
          <w:b/>
          <w:bCs/>
          <w:sz w:val="28"/>
          <w:szCs w:val="28"/>
        </w:rPr>
        <w:t>нитратный</w:t>
      </w:r>
      <w:r>
        <w:rPr>
          <w:b/>
          <w:bCs/>
          <w:sz w:val="28"/>
          <w:szCs w:val="28"/>
        </w:rPr>
        <w:t xml:space="preserve"> </w:t>
      </w:r>
      <w:r w:rsidR="00373E76" w:rsidRPr="00DC1CCB">
        <w:rPr>
          <w:b/>
          <w:bCs/>
          <w:sz w:val="28"/>
          <w:szCs w:val="28"/>
        </w:rPr>
        <w:t>обмен</w:t>
      </w:r>
      <w:r>
        <w:rPr>
          <w:b/>
          <w:bCs/>
          <w:sz w:val="28"/>
          <w:szCs w:val="28"/>
        </w:rPr>
        <w:t xml:space="preserve"> </w:t>
      </w:r>
      <w:r w:rsidR="00373E76" w:rsidRPr="00DC1CCB">
        <w:rPr>
          <w:b/>
          <w:bCs/>
          <w:sz w:val="28"/>
          <w:szCs w:val="28"/>
          <w:lang w:val="uk-UA"/>
        </w:rPr>
        <w:t>у</w:t>
      </w:r>
      <w:r>
        <w:rPr>
          <w:b/>
          <w:bCs/>
          <w:sz w:val="28"/>
          <w:szCs w:val="28"/>
          <w:lang w:val="uk-UA"/>
        </w:rPr>
        <w:t xml:space="preserve"> </w:t>
      </w:r>
      <w:r w:rsidR="00373E76" w:rsidRPr="00DC1CCB">
        <w:rPr>
          <w:b/>
          <w:bCs/>
          <w:sz w:val="28"/>
          <w:szCs w:val="28"/>
        </w:rPr>
        <w:t>растений</w:t>
      </w:r>
      <w:r>
        <w:rPr>
          <w:b/>
          <w:bCs/>
          <w:sz w:val="28"/>
          <w:szCs w:val="28"/>
        </w:rPr>
        <w:t xml:space="preserve"> </w:t>
      </w:r>
      <w:r w:rsidR="00373E76" w:rsidRPr="00DC1CCB">
        <w:rPr>
          <w:b/>
          <w:bCs/>
          <w:sz w:val="28"/>
          <w:szCs w:val="28"/>
        </w:rPr>
        <w:t>разных</w:t>
      </w:r>
      <w:r>
        <w:rPr>
          <w:b/>
          <w:bCs/>
          <w:sz w:val="28"/>
          <w:szCs w:val="28"/>
        </w:rPr>
        <w:t xml:space="preserve"> </w:t>
      </w:r>
      <w:r w:rsidR="00373E76" w:rsidRPr="00DC1CCB">
        <w:rPr>
          <w:b/>
          <w:bCs/>
          <w:sz w:val="28"/>
          <w:szCs w:val="28"/>
        </w:rPr>
        <w:t>фотопериодических</w:t>
      </w:r>
      <w:r>
        <w:rPr>
          <w:b/>
          <w:bCs/>
          <w:sz w:val="28"/>
          <w:szCs w:val="28"/>
        </w:rPr>
        <w:t xml:space="preserve"> </w:t>
      </w:r>
      <w:r w:rsidR="00373E76" w:rsidRPr="00DC1CCB">
        <w:rPr>
          <w:b/>
          <w:bCs/>
          <w:sz w:val="28"/>
          <w:szCs w:val="28"/>
        </w:rPr>
        <w:t>групп.</w:t>
      </w:r>
      <w:r>
        <w:rPr>
          <w:b/>
          <w:bCs/>
          <w:sz w:val="28"/>
          <w:szCs w:val="28"/>
        </w:rPr>
        <w:t xml:space="preserve"> </w:t>
      </w:r>
      <w:r w:rsidR="00373E76" w:rsidRPr="00DC1CC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73E76" w:rsidRPr="00DC1CCB">
        <w:rPr>
          <w:sz w:val="28"/>
          <w:szCs w:val="28"/>
        </w:rPr>
        <w:t>Рукопись.</w:t>
      </w:r>
      <w:r>
        <w:rPr>
          <w:b/>
          <w:bCs/>
          <w:sz w:val="28"/>
          <w:szCs w:val="28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</w:rPr>
      </w:pPr>
      <w:r w:rsidRPr="00DC1CCB">
        <w:rPr>
          <w:sz w:val="28"/>
          <w:szCs w:val="28"/>
        </w:rPr>
        <w:t>Диссертация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соискание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ученой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степени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кандидата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биологических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наук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специальности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03.00.12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–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физиология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–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Институт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физиологии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генетики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НАН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Украины,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Киев,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2008.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Диссертация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посвящена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изучению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влияния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длины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фотопериода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содержание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нитратов,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нитратредуктазную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активность,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фотохимическую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активность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хлоропластов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содержание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НАДФ(Н)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та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НАД(Н)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разных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фотопериодических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групп.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</w:rPr>
      </w:pP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исследованиях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использовали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длиннодневные,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короткодневные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фотопериодически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нейтральные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растения,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которые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выращивали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факторостатных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полевых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условиях.</w:t>
      </w:r>
      <w:r w:rsidR="00122014">
        <w:rPr>
          <w:sz w:val="28"/>
          <w:szCs w:val="28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</w:rPr>
      </w:pPr>
      <w:r w:rsidRPr="00DC1CCB">
        <w:rPr>
          <w:sz w:val="28"/>
          <w:szCs w:val="28"/>
        </w:rPr>
        <w:t>Изучение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влияния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длины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дня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содержание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нитратов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листьях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разных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фотопериодических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групп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показало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большую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интенсивность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снижения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содержания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длиннодневных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длинном,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короткодневных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–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коротком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дне.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Это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может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свидетельствовать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большей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интенсивности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восстановления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длиннодневных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короткодневных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благоприятной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дня.</w:t>
      </w:r>
      <w:r w:rsidR="00122014">
        <w:rPr>
          <w:sz w:val="28"/>
          <w:szCs w:val="28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</w:rPr>
      </w:pPr>
      <w:r w:rsidRPr="00DC1CCB">
        <w:rPr>
          <w:sz w:val="28"/>
          <w:szCs w:val="28"/>
        </w:rPr>
        <w:t>Исследования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нитратредуктазной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активности,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как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факторостатных,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так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полевых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опытах,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выявили,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что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благоприятных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фотопериодических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условиях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длиннодневные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короткодневные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характеризуются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большей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интенсивностью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редукции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нитратов,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чем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неблагоприятных.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Показано,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что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благоприятных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фотопериодических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условиях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этих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  <w:lang w:val="uk-UA"/>
        </w:rPr>
        <w:t>фо</w:t>
      </w:r>
      <w:r w:rsidRPr="00DC1CCB">
        <w:rPr>
          <w:sz w:val="28"/>
          <w:szCs w:val="28"/>
        </w:rPr>
        <w:t>тосинтез,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дыхание,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накопление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превращение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углеводов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протекают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более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интенсивно,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чем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неблагоприятных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(Цыбулько,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1998),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что,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вероятно,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может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обеспечивать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достаточное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количество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углеводов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органических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кислот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восстановления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нитратов.</w:t>
      </w:r>
      <w:r w:rsidR="00122014">
        <w:rPr>
          <w:sz w:val="28"/>
          <w:szCs w:val="28"/>
        </w:rPr>
        <w:t xml:space="preserve"> </w:t>
      </w:r>
    </w:p>
    <w:p w:rsidR="00373E76" w:rsidRPr="00DC1CCB" w:rsidRDefault="00373E76" w:rsidP="00DC1CCB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DC1CCB">
        <w:rPr>
          <w:sz w:val="28"/>
          <w:szCs w:val="28"/>
        </w:rPr>
        <w:t>Изучение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влияния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длины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дня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фотохимическую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активность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хлоропластов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показало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более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высокую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интенсивность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транспорта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электронов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длиннодневных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короткодневных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благоприятной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дня,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т.е.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длиннодневных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длинном,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короткодневных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–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коротком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дне,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как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вегетационных,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так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полевых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опытах.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Содержание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хлорофилла</w:t>
      </w:r>
      <w:r w:rsidR="00122014">
        <w:rPr>
          <w:sz w:val="28"/>
          <w:szCs w:val="28"/>
        </w:rPr>
        <w:t xml:space="preserve"> </w:t>
      </w:r>
      <w:r w:rsidRPr="00DC1CCB">
        <w:rPr>
          <w:i/>
          <w:iCs/>
          <w:sz w:val="28"/>
          <w:szCs w:val="28"/>
        </w:rPr>
        <w:t>а</w:t>
      </w:r>
      <w:r w:rsidR="00122014">
        <w:rPr>
          <w:i/>
          <w:iCs/>
          <w:sz w:val="28"/>
          <w:szCs w:val="28"/>
        </w:rPr>
        <w:t xml:space="preserve"> </w:t>
      </w:r>
      <w:r w:rsidRPr="00DC1CCB">
        <w:rPr>
          <w:sz w:val="28"/>
          <w:szCs w:val="28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длиннодневных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короткодневных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было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также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выше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благоприятной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дня.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Таким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образом,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структурно-функциональное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состояние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фотосинтетического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аппарата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будет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благоприятствовать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лучшему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энергетическому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обеспечению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повышения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биосинтетических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процессов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благоприятной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дня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(Цыбулько,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1998),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том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числе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восстановления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нитратов.</w:t>
      </w:r>
      <w:r w:rsidR="00122014">
        <w:rPr>
          <w:sz w:val="28"/>
          <w:szCs w:val="28"/>
        </w:rPr>
        <w:t xml:space="preserve"> </w:t>
      </w:r>
    </w:p>
    <w:p w:rsidR="00373E76" w:rsidRPr="00DC1CCB" w:rsidRDefault="00373E76" w:rsidP="00DC1CCB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DC1CCB">
        <w:rPr>
          <w:sz w:val="28"/>
          <w:szCs w:val="28"/>
        </w:rPr>
        <w:t>Исследование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содержания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НАДФ(Н)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  <w:lang w:val="uk-UA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НАД(Н)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показали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большее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содержание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НАДФ</w:t>
      </w:r>
      <w:r w:rsidRPr="00DC1CCB">
        <w:rPr>
          <w:sz w:val="28"/>
          <w:szCs w:val="28"/>
          <w:vertAlign w:val="superscript"/>
        </w:rPr>
        <w:t>+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НАД</w:t>
      </w:r>
      <w:r w:rsidRPr="00DC1CCB">
        <w:rPr>
          <w:sz w:val="28"/>
          <w:szCs w:val="28"/>
          <w:vertAlign w:val="superscript"/>
        </w:rPr>
        <w:t>+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меньшее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содержание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НАДФН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НАДН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длиннодневных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длинном,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короткодневных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–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коротком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дне,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что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свидетельствует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более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высокой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интенсивности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использования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метаболических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процессах,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том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числе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восстановлении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нитратов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благоприятных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фотопериодических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условиях.</w:t>
      </w:r>
      <w:r w:rsidR="00122014">
        <w:rPr>
          <w:sz w:val="28"/>
          <w:szCs w:val="28"/>
        </w:rPr>
        <w:t xml:space="preserve"> </w:t>
      </w:r>
    </w:p>
    <w:p w:rsidR="00373E76" w:rsidRPr="00DC1CCB" w:rsidRDefault="00373E76" w:rsidP="00DC1CCB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DC1CCB">
        <w:rPr>
          <w:sz w:val="28"/>
          <w:szCs w:val="28"/>
        </w:rPr>
        <w:t>Таким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образом,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длиннодневных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короткодневных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благоприятных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фотопериодических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условиях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повышение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интенсивности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восстановления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нитратов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достаточно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обеспечено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энергией,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что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способствует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лучшему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обеспечению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азотом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синтеза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функциональных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структурных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белков,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  <w:lang w:val="uk-UA"/>
        </w:rPr>
        <w:t>и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ус</w:t>
      </w:r>
      <w:r w:rsidRPr="00DC1CCB">
        <w:rPr>
          <w:sz w:val="28"/>
          <w:szCs w:val="28"/>
        </w:rPr>
        <w:t>корению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темпов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развития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этих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условиях.</w:t>
      </w:r>
      <w:r w:rsidR="00122014">
        <w:rPr>
          <w:sz w:val="28"/>
          <w:szCs w:val="28"/>
        </w:rPr>
        <w:t xml:space="preserve"> </w:t>
      </w:r>
    </w:p>
    <w:p w:rsidR="00373E76" w:rsidRPr="00DC1CCB" w:rsidRDefault="00373E76" w:rsidP="00DC1CCB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DC1CCB">
        <w:rPr>
          <w:sz w:val="28"/>
          <w:szCs w:val="28"/>
          <w:lang w:val="uk-UA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фотопериодически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нейтральных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  <w:lang w:val="uk-UA"/>
        </w:rPr>
        <w:t>и</w:t>
      </w:r>
      <w:r w:rsidRPr="00DC1CCB">
        <w:rPr>
          <w:sz w:val="28"/>
          <w:szCs w:val="28"/>
        </w:rPr>
        <w:t>зменение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содержания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нитратов,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нитратредуктазной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активности,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фотохимической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активности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хлоропластов,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содержания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хлорофилла,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степени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окисленности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НАДФН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НАДН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под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влиянием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разной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длины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дня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характеру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интенсивности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подобны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изменению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короткодневных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растений.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Вероятно,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что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усиление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нитратного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обмена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его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энергетического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обеспечения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фотопериодически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нейтральных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коротком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дне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является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важным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фактором,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который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позволяем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им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изменять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темпов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развития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при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сокращении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светового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периода.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Высокая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интенсивность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нитратного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обмена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его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достаточное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энергетическое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обеспечение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фотопериодически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нейтральных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условиях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короткого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дня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может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обусл</w:t>
      </w:r>
      <w:r w:rsidRPr="00DC1CCB">
        <w:rPr>
          <w:sz w:val="28"/>
          <w:szCs w:val="28"/>
          <w:lang w:val="uk-UA"/>
        </w:rPr>
        <w:t>авливать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синтез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достаточного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количества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азотсодержащих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соединений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и,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в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первую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очередь,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uk-UA"/>
        </w:rPr>
        <w:t>белков,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</w:rPr>
        <w:t>для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протекания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морфогенетических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процессов,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что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проявляется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в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способности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  <w:lang w:val="uk-UA"/>
        </w:rPr>
        <w:t>этих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растений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не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задерживать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переход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репродуктивному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развитию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на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коротком</w:t>
      </w:r>
      <w:r w:rsidR="00122014">
        <w:rPr>
          <w:sz w:val="28"/>
          <w:szCs w:val="28"/>
        </w:rPr>
        <w:t xml:space="preserve"> </w:t>
      </w:r>
      <w:r w:rsidRPr="00DC1CCB">
        <w:rPr>
          <w:sz w:val="28"/>
          <w:szCs w:val="28"/>
        </w:rPr>
        <w:t>дне.</w:t>
      </w:r>
      <w:r w:rsidR="00122014">
        <w:rPr>
          <w:sz w:val="28"/>
          <w:szCs w:val="28"/>
        </w:rPr>
        <w:t xml:space="preserve"> </w:t>
      </w:r>
    </w:p>
    <w:p w:rsidR="00373E76" w:rsidRPr="00DC1CCB" w:rsidRDefault="00373E76" w:rsidP="00DC1CCB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C1CCB">
        <w:rPr>
          <w:b/>
          <w:bCs/>
          <w:sz w:val="28"/>
          <w:szCs w:val="28"/>
        </w:rPr>
        <w:t>Ключевые</w:t>
      </w:r>
      <w:r w:rsidR="00122014">
        <w:rPr>
          <w:b/>
          <w:bCs/>
          <w:sz w:val="28"/>
          <w:szCs w:val="28"/>
        </w:rPr>
        <w:t xml:space="preserve"> </w:t>
      </w:r>
      <w:r w:rsidRPr="00DC1CCB">
        <w:rPr>
          <w:b/>
          <w:bCs/>
          <w:sz w:val="28"/>
          <w:szCs w:val="28"/>
        </w:rPr>
        <w:t>слова:</w:t>
      </w:r>
      <w:r w:rsidR="00122014">
        <w:rPr>
          <w:b/>
          <w:bCs/>
          <w:sz w:val="28"/>
          <w:szCs w:val="28"/>
        </w:rPr>
        <w:t xml:space="preserve"> </w:t>
      </w:r>
      <w:r w:rsidRPr="00DC1CCB">
        <w:rPr>
          <w:b/>
          <w:bCs/>
          <w:sz w:val="28"/>
          <w:szCs w:val="28"/>
        </w:rPr>
        <w:t>Фотопериод,</w:t>
      </w:r>
      <w:r w:rsidR="00122014">
        <w:rPr>
          <w:b/>
          <w:bCs/>
          <w:sz w:val="28"/>
          <w:szCs w:val="28"/>
        </w:rPr>
        <w:t xml:space="preserve"> </w:t>
      </w:r>
      <w:r w:rsidRPr="00DC1CCB">
        <w:rPr>
          <w:b/>
          <w:bCs/>
          <w:sz w:val="28"/>
          <w:szCs w:val="28"/>
        </w:rPr>
        <w:t>обмен</w:t>
      </w:r>
      <w:r w:rsidR="00122014">
        <w:rPr>
          <w:b/>
          <w:bCs/>
          <w:sz w:val="28"/>
          <w:szCs w:val="28"/>
        </w:rPr>
        <w:t xml:space="preserve"> </w:t>
      </w:r>
      <w:r w:rsidRPr="00DC1CCB">
        <w:rPr>
          <w:b/>
          <w:bCs/>
          <w:sz w:val="28"/>
          <w:szCs w:val="28"/>
        </w:rPr>
        <w:t>нитратов,</w:t>
      </w:r>
      <w:r w:rsidR="00122014">
        <w:rPr>
          <w:b/>
          <w:bCs/>
          <w:sz w:val="28"/>
          <w:szCs w:val="28"/>
        </w:rPr>
        <w:t xml:space="preserve"> </w:t>
      </w:r>
      <w:r w:rsidRPr="00DC1CCB">
        <w:rPr>
          <w:b/>
          <w:bCs/>
          <w:sz w:val="28"/>
          <w:szCs w:val="28"/>
        </w:rPr>
        <w:t>нитратредуктазная</w:t>
      </w:r>
      <w:r w:rsidR="00122014">
        <w:rPr>
          <w:b/>
          <w:bCs/>
          <w:sz w:val="28"/>
          <w:szCs w:val="28"/>
        </w:rPr>
        <w:t xml:space="preserve"> </w:t>
      </w:r>
      <w:r w:rsidRPr="00DC1CCB">
        <w:rPr>
          <w:b/>
          <w:bCs/>
          <w:sz w:val="28"/>
          <w:szCs w:val="28"/>
        </w:rPr>
        <w:t>активность,</w:t>
      </w:r>
      <w:r w:rsidR="00122014">
        <w:rPr>
          <w:b/>
          <w:bCs/>
          <w:sz w:val="28"/>
          <w:szCs w:val="28"/>
        </w:rPr>
        <w:t xml:space="preserve"> </w:t>
      </w:r>
      <w:r w:rsidRPr="00DC1CCB">
        <w:rPr>
          <w:b/>
          <w:bCs/>
          <w:sz w:val="28"/>
          <w:szCs w:val="28"/>
        </w:rPr>
        <w:t>фотохимическая</w:t>
      </w:r>
      <w:r w:rsidR="00122014">
        <w:rPr>
          <w:b/>
          <w:bCs/>
          <w:sz w:val="28"/>
          <w:szCs w:val="28"/>
        </w:rPr>
        <w:t xml:space="preserve"> </w:t>
      </w:r>
      <w:r w:rsidRPr="00DC1CCB">
        <w:rPr>
          <w:b/>
          <w:bCs/>
          <w:sz w:val="28"/>
          <w:szCs w:val="28"/>
        </w:rPr>
        <w:t>активность</w:t>
      </w:r>
      <w:r w:rsidR="00122014">
        <w:rPr>
          <w:b/>
          <w:bCs/>
          <w:sz w:val="28"/>
          <w:szCs w:val="28"/>
        </w:rPr>
        <w:t xml:space="preserve"> </w:t>
      </w:r>
      <w:r w:rsidRPr="00DC1CCB">
        <w:rPr>
          <w:b/>
          <w:bCs/>
          <w:sz w:val="28"/>
          <w:szCs w:val="28"/>
        </w:rPr>
        <w:t>хлоропластов,</w:t>
      </w:r>
      <w:r w:rsidR="00122014">
        <w:rPr>
          <w:b/>
          <w:bCs/>
          <w:sz w:val="28"/>
          <w:szCs w:val="28"/>
        </w:rPr>
        <w:t xml:space="preserve"> </w:t>
      </w:r>
      <w:r w:rsidRPr="00DC1CCB">
        <w:rPr>
          <w:b/>
          <w:bCs/>
          <w:sz w:val="28"/>
          <w:szCs w:val="28"/>
        </w:rPr>
        <w:t>содержание</w:t>
      </w:r>
      <w:r w:rsidR="00122014">
        <w:rPr>
          <w:b/>
          <w:bCs/>
          <w:sz w:val="28"/>
          <w:szCs w:val="28"/>
        </w:rPr>
        <w:t xml:space="preserve"> </w:t>
      </w:r>
      <w:r w:rsidRPr="00DC1CCB">
        <w:rPr>
          <w:b/>
          <w:bCs/>
          <w:sz w:val="28"/>
          <w:szCs w:val="28"/>
        </w:rPr>
        <w:t>НАДФ(Н)</w:t>
      </w:r>
      <w:r w:rsidR="00122014">
        <w:rPr>
          <w:b/>
          <w:bCs/>
          <w:sz w:val="28"/>
          <w:szCs w:val="28"/>
        </w:rPr>
        <w:t xml:space="preserve"> </w:t>
      </w:r>
      <w:r w:rsidRPr="00DC1CCB">
        <w:rPr>
          <w:b/>
          <w:bCs/>
          <w:sz w:val="28"/>
          <w:szCs w:val="28"/>
        </w:rPr>
        <w:t>и</w:t>
      </w:r>
      <w:r w:rsidR="00122014">
        <w:rPr>
          <w:b/>
          <w:bCs/>
          <w:sz w:val="28"/>
          <w:szCs w:val="28"/>
        </w:rPr>
        <w:t xml:space="preserve"> </w:t>
      </w:r>
      <w:r w:rsidRPr="00DC1CCB">
        <w:rPr>
          <w:b/>
          <w:bCs/>
          <w:sz w:val="28"/>
          <w:szCs w:val="28"/>
        </w:rPr>
        <w:t>НАД(Н).</w:t>
      </w:r>
      <w:r w:rsidR="00122014">
        <w:rPr>
          <w:b/>
          <w:bCs/>
          <w:sz w:val="28"/>
          <w:szCs w:val="28"/>
        </w:rPr>
        <w:t xml:space="preserve"> 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C1CCB">
        <w:rPr>
          <w:b/>
          <w:bCs/>
          <w:sz w:val="28"/>
          <w:szCs w:val="28"/>
          <w:lang w:val="en-US"/>
        </w:rPr>
        <w:t>Timoshenko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V.V.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The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influence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of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the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duration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of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photoperiod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on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the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nitrate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exchange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in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different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photoperiodic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group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of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plants.</w:t>
      </w:r>
      <w:r w:rsidR="00122014">
        <w:rPr>
          <w:b/>
          <w:bCs/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–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Manuscript.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C1CCB">
        <w:rPr>
          <w:sz w:val="28"/>
          <w:szCs w:val="28"/>
          <w:lang w:val="en-US"/>
        </w:rPr>
        <w:t>Thesis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for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Ph.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D.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Degree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by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speciality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03.00.12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–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plant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physiology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–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Institute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of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plant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physiology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and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genetics,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National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Academy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of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Sciences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of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Ukraine,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Kyiv,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200</w:t>
      </w:r>
      <w:r w:rsidRPr="00DC1CCB">
        <w:rPr>
          <w:sz w:val="28"/>
          <w:szCs w:val="28"/>
          <w:lang w:val="uk-UA"/>
        </w:rPr>
        <w:t>8</w:t>
      </w:r>
      <w:r w:rsidRPr="00DC1CCB">
        <w:rPr>
          <w:sz w:val="28"/>
          <w:szCs w:val="28"/>
          <w:lang w:val="en-US"/>
        </w:rPr>
        <w:t>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C1CCB">
        <w:rPr>
          <w:sz w:val="28"/>
          <w:szCs w:val="28"/>
          <w:lang w:val="en-US"/>
        </w:rPr>
        <w:t>The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dissertation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is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devoted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to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the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study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of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the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photoperiod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duration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influence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on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the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nitrate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content,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nitrate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reductase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activity,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photochemical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activity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in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chloroplasts,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NADP(H)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and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NAD(H)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content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in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different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photoperiodic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group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of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plants.</w:t>
      </w:r>
    </w:p>
    <w:p w:rsidR="00373E76" w:rsidRPr="00DC1CCB" w:rsidRDefault="00373E76" w:rsidP="00DC1CC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C1CCB">
        <w:rPr>
          <w:sz w:val="28"/>
          <w:szCs w:val="28"/>
          <w:lang w:val="en-US"/>
        </w:rPr>
        <w:t>The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increasing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of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nitrate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exchange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intensity,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photochemical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activity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in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chloroplasts,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NADPH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and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NADH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oxidizing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in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long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day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plants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and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short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day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plants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in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favorable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photoperiodic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conditions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were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revealed.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was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shown</w:t>
      </w:r>
      <w:r w:rsidRPr="00DC1CCB">
        <w:rPr>
          <w:sz w:val="28"/>
          <w:szCs w:val="28"/>
          <w:lang w:val="uk-UA"/>
        </w:rPr>
        <w:t>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that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character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and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intensity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of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all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these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processes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in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neutral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plants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on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the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short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day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are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similar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to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their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character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and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intensity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in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short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day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plants.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Thesis,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that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intensive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nitrate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exchange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and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its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sufficient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energetic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supply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at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long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and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short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day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plants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in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favorable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photoperiodic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conditions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are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important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factors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of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protein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synthesis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nitrogen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sufficient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supply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and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accelerating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of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plant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development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has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been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formulated.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is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proposed</w:t>
      </w:r>
      <w:r w:rsidRPr="00DC1CCB">
        <w:rPr>
          <w:sz w:val="28"/>
          <w:szCs w:val="28"/>
          <w:lang w:val="uk-UA"/>
        </w:rPr>
        <w:t>,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that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nitrate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exchange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intensity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in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neutral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plants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on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the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long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day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is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sufficient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for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protein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exchange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supply</w:t>
      </w:r>
      <w:r w:rsidR="00122014">
        <w:rPr>
          <w:sz w:val="28"/>
          <w:szCs w:val="28"/>
          <w:lang w:val="uk-UA"/>
        </w:rPr>
        <w:t xml:space="preserve"> </w:t>
      </w:r>
      <w:r w:rsidRPr="00DC1CCB">
        <w:rPr>
          <w:sz w:val="28"/>
          <w:szCs w:val="28"/>
          <w:lang w:val="en-US"/>
        </w:rPr>
        <w:t>and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its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increasing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on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the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short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day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is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necessary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for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support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of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such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protein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exchange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level,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which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does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not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delay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plant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development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in</w:t>
      </w:r>
      <w:r w:rsidR="00CF7871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these</w:t>
      </w:r>
      <w:r w:rsidR="00122014">
        <w:rPr>
          <w:sz w:val="28"/>
          <w:szCs w:val="28"/>
          <w:lang w:val="en-US"/>
        </w:rPr>
        <w:t xml:space="preserve"> </w:t>
      </w:r>
      <w:r w:rsidRPr="00DC1CCB">
        <w:rPr>
          <w:sz w:val="28"/>
          <w:szCs w:val="28"/>
          <w:lang w:val="en-US"/>
        </w:rPr>
        <w:t>conditions.</w:t>
      </w:r>
      <w:r w:rsidR="00122014">
        <w:rPr>
          <w:sz w:val="28"/>
          <w:szCs w:val="28"/>
          <w:lang w:val="en-US"/>
        </w:rPr>
        <w:t xml:space="preserve"> </w:t>
      </w:r>
    </w:p>
    <w:p w:rsidR="00373E76" w:rsidRPr="00DC1CCB" w:rsidRDefault="00373E76" w:rsidP="00DC1CCB">
      <w:pPr>
        <w:tabs>
          <w:tab w:val="left" w:pos="0"/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1CCB">
        <w:rPr>
          <w:b/>
          <w:bCs/>
          <w:sz w:val="28"/>
          <w:szCs w:val="28"/>
          <w:lang w:val="en-US"/>
        </w:rPr>
        <w:t>Key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words</w:t>
      </w:r>
      <w:r w:rsidRPr="00DC1CCB">
        <w:rPr>
          <w:b/>
          <w:bCs/>
          <w:sz w:val="28"/>
          <w:szCs w:val="28"/>
          <w:lang w:val="uk-UA"/>
        </w:rPr>
        <w:t>: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Photoperiod</w:t>
      </w:r>
      <w:r w:rsidRPr="00DC1CCB">
        <w:rPr>
          <w:b/>
          <w:bCs/>
          <w:sz w:val="28"/>
          <w:szCs w:val="28"/>
          <w:lang w:val="uk-UA"/>
        </w:rPr>
        <w:t>,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nitrate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exchange</w:t>
      </w:r>
      <w:r w:rsidRPr="00DC1CCB">
        <w:rPr>
          <w:b/>
          <w:bCs/>
          <w:sz w:val="28"/>
          <w:szCs w:val="28"/>
          <w:lang w:val="uk-UA"/>
        </w:rPr>
        <w:t>,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nitrate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reductase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activity</w:t>
      </w:r>
      <w:r w:rsidRPr="00DC1CCB">
        <w:rPr>
          <w:b/>
          <w:bCs/>
          <w:sz w:val="28"/>
          <w:szCs w:val="28"/>
          <w:lang w:val="uk-UA"/>
        </w:rPr>
        <w:t>,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photochemical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activity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of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chloroplasts</w:t>
      </w:r>
      <w:r w:rsidRPr="00DC1CCB">
        <w:rPr>
          <w:b/>
          <w:bCs/>
          <w:sz w:val="28"/>
          <w:szCs w:val="28"/>
          <w:lang w:val="uk-UA"/>
        </w:rPr>
        <w:t>,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NADP</w:t>
      </w:r>
      <w:r w:rsidRPr="00DC1CCB">
        <w:rPr>
          <w:b/>
          <w:bCs/>
          <w:sz w:val="28"/>
          <w:szCs w:val="28"/>
          <w:lang w:val="uk-UA"/>
        </w:rPr>
        <w:t>(</w:t>
      </w:r>
      <w:r w:rsidRPr="00DC1CCB">
        <w:rPr>
          <w:b/>
          <w:bCs/>
          <w:sz w:val="28"/>
          <w:szCs w:val="28"/>
          <w:lang w:val="en-US"/>
        </w:rPr>
        <w:t>H</w:t>
      </w:r>
      <w:r w:rsidRPr="00DC1CCB">
        <w:rPr>
          <w:b/>
          <w:bCs/>
          <w:sz w:val="28"/>
          <w:szCs w:val="28"/>
          <w:lang w:val="uk-UA"/>
        </w:rPr>
        <w:t>)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and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NAD</w:t>
      </w:r>
      <w:r w:rsidRPr="00DC1CCB">
        <w:rPr>
          <w:b/>
          <w:bCs/>
          <w:sz w:val="28"/>
          <w:szCs w:val="28"/>
          <w:lang w:val="uk-UA"/>
        </w:rPr>
        <w:t>(</w:t>
      </w:r>
      <w:r w:rsidRPr="00DC1CCB">
        <w:rPr>
          <w:b/>
          <w:bCs/>
          <w:sz w:val="28"/>
          <w:szCs w:val="28"/>
          <w:lang w:val="en-US"/>
        </w:rPr>
        <w:t>H</w:t>
      </w:r>
      <w:r w:rsidRPr="00DC1CCB">
        <w:rPr>
          <w:b/>
          <w:bCs/>
          <w:sz w:val="28"/>
          <w:szCs w:val="28"/>
          <w:lang w:val="uk-UA"/>
        </w:rPr>
        <w:t>)</w:t>
      </w:r>
      <w:r w:rsidR="00122014">
        <w:rPr>
          <w:b/>
          <w:bCs/>
          <w:sz w:val="28"/>
          <w:szCs w:val="28"/>
          <w:lang w:val="uk-UA"/>
        </w:rPr>
        <w:t xml:space="preserve"> </w:t>
      </w:r>
      <w:r w:rsidRPr="00DC1CCB">
        <w:rPr>
          <w:b/>
          <w:bCs/>
          <w:sz w:val="28"/>
          <w:szCs w:val="28"/>
          <w:lang w:val="en-US"/>
        </w:rPr>
        <w:t>content.</w:t>
      </w:r>
      <w:r w:rsidR="00122014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373E76" w:rsidRPr="00DC1CCB" w:rsidSect="00DC1CCB">
      <w:pgSz w:w="11905" w:h="16837"/>
      <w:pgMar w:top="1134" w:right="851" w:bottom="1134" w:left="1701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088" w:rsidRDefault="002F5088">
      <w:r>
        <w:separator/>
      </w:r>
    </w:p>
  </w:endnote>
  <w:endnote w:type="continuationSeparator" w:id="0">
    <w:p w:rsidR="002F5088" w:rsidRDefault="002F5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088" w:rsidRDefault="002F5088">
      <w:r>
        <w:separator/>
      </w:r>
    </w:p>
  </w:footnote>
  <w:footnote w:type="continuationSeparator" w:id="0">
    <w:p w:rsidR="002F5088" w:rsidRDefault="002F5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8"/>
        <w:szCs w:val="2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E76"/>
    <w:rsid w:val="000266EF"/>
    <w:rsid w:val="00122014"/>
    <w:rsid w:val="001B0F61"/>
    <w:rsid w:val="001B7DB2"/>
    <w:rsid w:val="002F5088"/>
    <w:rsid w:val="00373E76"/>
    <w:rsid w:val="00467747"/>
    <w:rsid w:val="006B4ED0"/>
    <w:rsid w:val="00CF7871"/>
    <w:rsid w:val="00DC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4597ED-685E-4840-A167-72ABE18E7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uiPriority w:val="99"/>
    <w:rPr>
      <w:sz w:val="28"/>
    </w:rPr>
  </w:style>
  <w:style w:type="character" w:customStyle="1" w:styleId="2">
    <w:name w:val="Основной шрифт абзаца2"/>
    <w:uiPriority w:val="99"/>
  </w:style>
  <w:style w:type="character" w:customStyle="1" w:styleId="WW8Num4z0">
    <w:name w:val="WW8Num4z0"/>
    <w:uiPriority w:val="99"/>
    <w:rPr>
      <w:sz w:val="28"/>
    </w:rPr>
  </w:style>
  <w:style w:type="character" w:customStyle="1" w:styleId="WW8Num5z1">
    <w:name w:val="WW8Num5z1"/>
    <w:uiPriority w:val="99"/>
  </w:style>
  <w:style w:type="character" w:customStyle="1" w:styleId="WW8Num6z0">
    <w:name w:val="WW8Num6z0"/>
    <w:uiPriority w:val="99"/>
    <w:rPr>
      <w:color w:val="auto"/>
    </w:rPr>
  </w:style>
  <w:style w:type="character" w:customStyle="1" w:styleId="WW8Num7z0">
    <w:name w:val="WW8Num7z0"/>
    <w:uiPriority w:val="99"/>
  </w:style>
  <w:style w:type="character" w:customStyle="1" w:styleId="1">
    <w:name w:val="Основной шрифт абзаца1"/>
    <w:uiPriority w:val="99"/>
  </w:style>
  <w:style w:type="character" w:styleId="a3">
    <w:name w:val="page number"/>
    <w:uiPriority w:val="99"/>
    <w:rPr>
      <w:rFonts w:cs="Times New Roman"/>
    </w:rPr>
  </w:style>
  <w:style w:type="paragraph" w:customStyle="1" w:styleId="a4">
    <w:name w:val="Заголовок"/>
    <w:basedOn w:val="a"/>
    <w:next w:val="a5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List"/>
    <w:basedOn w:val="a5"/>
    <w:uiPriority w:val="99"/>
  </w:style>
  <w:style w:type="paragraph" w:customStyle="1" w:styleId="20">
    <w:name w:val="Название2"/>
    <w:basedOn w:val="a"/>
    <w:uiPriority w:val="99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uiPriority w:val="99"/>
    <w:pPr>
      <w:suppressLineNumbers/>
    </w:pPr>
  </w:style>
  <w:style w:type="paragraph" w:customStyle="1" w:styleId="10">
    <w:name w:val="Название1"/>
    <w:basedOn w:val="a"/>
    <w:uiPriority w:val="99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uiPriority w:val="99"/>
    <w:pPr>
      <w:suppressLineNumbers/>
    </w:pPr>
  </w:style>
  <w:style w:type="paragraph" w:styleId="a8">
    <w:name w:val="Body Text Indent"/>
    <w:basedOn w:val="a"/>
    <w:link w:val="a9"/>
    <w:uiPriority w:val="99"/>
    <w:pPr>
      <w:tabs>
        <w:tab w:val="left" w:pos="0"/>
        <w:tab w:val="right" w:pos="9072"/>
      </w:tabs>
      <w:spacing w:line="360" w:lineRule="auto"/>
      <w:jc w:val="center"/>
    </w:pPr>
    <w:rPr>
      <w:sz w:val="32"/>
      <w:szCs w:val="32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ac">
    <w:name w:val="Содержимое таблицы"/>
    <w:basedOn w:val="a"/>
    <w:uiPriority w:val="99"/>
    <w:pPr>
      <w:suppressLineNumbers/>
    </w:pPr>
  </w:style>
  <w:style w:type="paragraph" w:customStyle="1" w:styleId="ad">
    <w:name w:val="Заголовок таблицы"/>
    <w:basedOn w:val="ac"/>
    <w:uiPriority w:val="99"/>
    <w:pPr>
      <w:jc w:val="center"/>
    </w:pPr>
    <w:rPr>
      <w:b/>
      <w:bCs/>
    </w:rPr>
  </w:style>
  <w:style w:type="paragraph" w:customStyle="1" w:styleId="ae">
    <w:name w:val="Содержимое врезки"/>
    <w:basedOn w:val="a5"/>
    <w:uiPriority w:val="99"/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5475</Words>
  <Characters>31212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ЗАГАЛЬНА ХАРАКТЕРИСТИКА РОБОТИ</vt:lpstr>
    </vt:vector>
  </TitlesOfParts>
  <Company> </Company>
  <LinksUpToDate>false</LinksUpToDate>
  <CharactersWithSpaces>36614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ЗАГАЛЬНА ХАРАКТЕРИСТИКА РОБОТИ</dc:title>
  <dc:subject/>
  <dc:creator>Vacheslav</dc:creator>
  <cp:keywords/>
  <dc:description/>
  <cp:lastModifiedBy>admin</cp:lastModifiedBy>
  <cp:revision>2</cp:revision>
  <cp:lastPrinted>2008-01-23T18:44:00Z</cp:lastPrinted>
  <dcterms:created xsi:type="dcterms:W3CDTF">2014-03-13T17:54:00Z</dcterms:created>
  <dcterms:modified xsi:type="dcterms:W3CDTF">2014-03-13T17:54:00Z</dcterms:modified>
</cp:coreProperties>
</file>