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E71D2E" w:rsidRDefault="00C11E80" w:rsidP="00BE24FB">
      <w:pPr>
        <w:spacing w:line="360" w:lineRule="auto"/>
        <w:ind w:firstLine="709"/>
        <w:jc w:val="center"/>
        <w:rPr>
          <w:sz w:val="28"/>
          <w:szCs w:val="28"/>
        </w:rPr>
      </w:pPr>
      <w:r w:rsidRPr="00BE24FB">
        <w:rPr>
          <w:sz w:val="28"/>
          <w:szCs w:val="28"/>
        </w:rPr>
        <w:t>ТЕМА: «Факторы эволюции современного человека»</w:t>
      </w:r>
    </w:p>
    <w:p w:rsidR="00BE24FB" w:rsidRPr="00BE24FB" w:rsidRDefault="00BE24FB" w:rsidP="00BE24FB">
      <w:pPr>
        <w:spacing w:line="360" w:lineRule="auto"/>
        <w:ind w:firstLine="709"/>
        <w:jc w:val="center"/>
        <w:rPr>
          <w:sz w:val="28"/>
          <w:szCs w:val="28"/>
        </w:rPr>
      </w:pPr>
    </w:p>
    <w:p w:rsidR="00C11E80" w:rsidRDefault="00BE24FB" w:rsidP="00BE24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Содержание</w:t>
      </w:r>
    </w:p>
    <w:p w:rsidR="00BE24FB" w:rsidRPr="00BE24FB" w:rsidRDefault="00BE24FB" w:rsidP="00BE24FB">
      <w:pPr>
        <w:spacing w:line="360" w:lineRule="auto"/>
        <w:ind w:firstLine="709"/>
        <w:jc w:val="both"/>
        <w:rPr>
          <w:sz w:val="28"/>
          <w:szCs w:val="28"/>
        </w:rPr>
      </w:pPr>
    </w:p>
    <w:p w:rsidR="00C11E80" w:rsidRPr="00BE24FB" w:rsidRDefault="00C11E80" w:rsidP="00BE24FB">
      <w:pPr>
        <w:spacing w:line="360" w:lineRule="auto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Введение</w:t>
      </w:r>
    </w:p>
    <w:p w:rsidR="00C11E80" w:rsidRPr="00BE24FB" w:rsidRDefault="00C11E80" w:rsidP="00BE24FB">
      <w:pPr>
        <w:spacing w:line="360" w:lineRule="auto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1) Происхождение человека</w:t>
      </w:r>
    </w:p>
    <w:p w:rsidR="00C11E80" w:rsidRPr="00BE24FB" w:rsidRDefault="002241C4" w:rsidP="00BE24FB">
      <w:pPr>
        <w:spacing w:line="360" w:lineRule="auto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2</w:t>
      </w:r>
      <w:r w:rsidR="00C11E80" w:rsidRPr="00BE24FB">
        <w:rPr>
          <w:sz w:val="28"/>
          <w:szCs w:val="28"/>
        </w:rPr>
        <w:t>) Характерные признаки человека</w:t>
      </w:r>
    </w:p>
    <w:p w:rsidR="00C11E80" w:rsidRPr="00BE24FB" w:rsidRDefault="002241C4" w:rsidP="00BE24FB">
      <w:pPr>
        <w:spacing w:line="360" w:lineRule="auto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3</w:t>
      </w:r>
      <w:r w:rsidR="00C11E80" w:rsidRPr="00BE24FB">
        <w:rPr>
          <w:sz w:val="28"/>
          <w:szCs w:val="28"/>
        </w:rPr>
        <w:t>) Движущие силы эволюции человека</w:t>
      </w:r>
    </w:p>
    <w:p w:rsidR="00C11E80" w:rsidRPr="00BE24FB" w:rsidRDefault="00C11E80" w:rsidP="00BE24FB">
      <w:pPr>
        <w:spacing w:line="360" w:lineRule="auto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Заключение</w:t>
      </w:r>
    </w:p>
    <w:p w:rsidR="00C11E80" w:rsidRPr="00BE24FB" w:rsidRDefault="00C11E80" w:rsidP="00BE24FB">
      <w:pPr>
        <w:spacing w:line="360" w:lineRule="auto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Список использованной литературы</w:t>
      </w:r>
    </w:p>
    <w:p w:rsidR="00C11E80" w:rsidRPr="00BE24FB" w:rsidRDefault="00C11E80" w:rsidP="00BE24FB">
      <w:pPr>
        <w:spacing w:line="360" w:lineRule="auto"/>
        <w:ind w:firstLine="709"/>
        <w:jc w:val="both"/>
        <w:rPr>
          <w:sz w:val="28"/>
          <w:szCs w:val="28"/>
        </w:rPr>
      </w:pPr>
    </w:p>
    <w:p w:rsidR="00C11E80" w:rsidRPr="00BE24FB" w:rsidRDefault="00BE24FB" w:rsidP="00BE24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11E80" w:rsidRPr="00BE24FB">
        <w:rPr>
          <w:sz w:val="28"/>
          <w:szCs w:val="28"/>
        </w:rPr>
        <w:t>Введение</w:t>
      </w:r>
    </w:p>
    <w:p w:rsidR="004473A6" w:rsidRDefault="004473A6" w:rsidP="00BE24FB">
      <w:pPr>
        <w:pStyle w:val="a3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13B05" w:rsidRDefault="00E13B05" w:rsidP="00BE24FB">
      <w:pPr>
        <w:pStyle w:val="a3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 xml:space="preserve">Эволюция человека, или антропогенез (от греч. </w:t>
      </w:r>
      <w:r w:rsidRPr="00BE24FB">
        <w:rPr>
          <w:sz w:val="28"/>
          <w:szCs w:val="28"/>
          <w:lang w:val="en-US"/>
        </w:rPr>
        <w:t>anthropos</w:t>
      </w:r>
      <w:r w:rsidRPr="00BE24FB">
        <w:rPr>
          <w:sz w:val="28"/>
          <w:szCs w:val="28"/>
        </w:rPr>
        <w:t xml:space="preserve"> - человек, </w:t>
      </w:r>
      <w:r w:rsidRPr="00BE24FB">
        <w:rPr>
          <w:sz w:val="28"/>
          <w:szCs w:val="28"/>
          <w:lang w:val="en-US"/>
        </w:rPr>
        <w:t>genesis</w:t>
      </w:r>
      <w:r w:rsidRPr="00BE24FB">
        <w:rPr>
          <w:sz w:val="28"/>
          <w:szCs w:val="28"/>
        </w:rPr>
        <w:t xml:space="preserve"> - развитие) - это исторический процесс эволюционного становления человека. Науку, изучающую происхождение человека, называют антропологией, возникновение которой датируют рубежом Х</w:t>
      </w:r>
      <w:r w:rsidRPr="00BE24FB">
        <w:rPr>
          <w:sz w:val="28"/>
          <w:szCs w:val="28"/>
          <w:lang w:val="en-US"/>
        </w:rPr>
        <w:t>VIII</w:t>
      </w:r>
      <w:r w:rsidRPr="00BE24FB">
        <w:rPr>
          <w:sz w:val="28"/>
          <w:szCs w:val="28"/>
        </w:rPr>
        <w:t xml:space="preserve"> – ХIХ вв.</w:t>
      </w:r>
      <w:r w:rsidR="00896E94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Эволюция человека качественно отличается от эволюции организмов других видов, ибо в ней действовали не только биологические, но и социальные факторы. Сложность проблем антропогенеза углубляется тем, что человек сам по себе двулик. Одним лицом он обращен к животному миру, из которого вышел и с которым остается связанным анатомически и физиологически, а вторым — в мир создаваемых коллективным трудом научных и технических достижений, культуры и т. д. Человек, с одной стороны, является биологическим существом, с другой — социальным.</w:t>
      </w:r>
      <w:r w:rsidR="00896E94">
        <w:rPr>
          <w:sz w:val="28"/>
          <w:szCs w:val="28"/>
        </w:rPr>
        <w:t xml:space="preserve"> Еще в начале ХХ в. И.</w:t>
      </w:r>
      <w:r w:rsidRPr="00BE24FB">
        <w:rPr>
          <w:sz w:val="28"/>
          <w:szCs w:val="28"/>
        </w:rPr>
        <w:t>И. Мечников отмечал, что «...теория происхождения человека может быть причислена к числу наиболее прочных научных теорий». Будучи связанным тесными узами кровного родства с животным миром, человек имеет свою биологическую предысторию. Однако человек имеет качественные отличия от животных.</w:t>
      </w:r>
      <w:r w:rsidRPr="00BE24FB">
        <w:rPr>
          <w:iCs/>
          <w:sz w:val="28"/>
          <w:szCs w:val="28"/>
        </w:rPr>
        <w:t xml:space="preserve"> </w:t>
      </w:r>
      <w:r w:rsidRPr="00BE24FB">
        <w:rPr>
          <w:sz w:val="28"/>
          <w:szCs w:val="28"/>
        </w:rPr>
        <w:t>Эти отличия возникли под влиянием социальных факторов в процессе исторического развития человеческого общества.</w:t>
      </w:r>
      <w:r w:rsidR="00896E94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Наследственная конституция человека сложилась в результате постепенного и длительного процесса эволюции. У непосредственных предшественников человека в процессе эволюции на базе генетической программы непрерывно возникали противоречия между их морфофизиологической организацией и формирующимися элементарными способами «инстинктивно-трудовой» деятельности. Разрешение этого противоречия путем естественного отбора вначале привело к изменениям передних конечностей, затем к развитию</w:t>
      </w:r>
      <w:r w:rsidR="00896E94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коры больших полушарий головного мозга и наконец, к появлению сознания. Это был первый, но решающий акт в завершении специализации генов на гены структуры и гены-регуляторы, причем сознание обеспечило не только становление, но и дальнейшее развитие человека.</w:t>
      </w:r>
      <w:r w:rsidR="00896E94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В последующем темпы биолог</w:t>
      </w:r>
      <w:r w:rsidR="00497ECC" w:rsidRPr="00BE24FB">
        <w:rPr>
          <w:sz w:val="28"/>
          <w:szCs w:val="28"/>
        </w:rPr>
        <w:t>ического развития человека ста</w:t>
      </w:r>
      <w:r w:rsidRPr="00BE24FB">
        <w:rPr>
          <w:sz w:val="28"/>
          <w:szCs w:val="28"/>
        </w:rPr>
        <w:t>ли снижаться. Поскольку появл</w:t>
      </w:r>
      <w:r w:rsidR="00497ECC" w:rsidRPr="00BE24FB">
        <w:rPr>
          <w:sz w:val="28"/>
          <w:szCs w:val="28"/>
        </w:rPr>
        <w:t>ение сознания обеспечивало новы</w:t>
      </w:r>
      <w:r w:rsidRPr="00BE24FB">
        <w:rPr>
          <w:sz w:val="28"/>
          <w:szCs w:val="28"/>
        </w:rPr>
        <w:t>е формы и возможности приспособле</w:t>
      </w:r>
      <w:r w:rsidR="00497ECC" w:rsidRPr="00BE24FB">
        <w:rPr>
          <w:sz w:val="28"/>
          <w:szCs w:val="28"/>
        </w:rPr>
        <w:t>ния к среде, это вело к уклоне</w:t>
      </w:r>
      <w:r w:rsidRPr="00BE24FB">
        <w:rPr>
          <w:sz w:val="28"/>
          <w:szCs w:val="28"/>
        </w:rPr>
        <w:t>ниям от действия естественного отб</w:t>
      </w:r>
      <w:r w:rsidR="00497ECC" w:rsidRPr="00BE24FB">
        <w:rPr>
          <w:sz w:val="28"/>
          <w:szCs w:val="28"/>
        </w:rPr>
        <w:t>ора, в результате чего биологи</w:t>
      </w:r>
      <w:r w:rsidRPr="00BE24FB">
        <w:rPr>
          <w:sz w:val="28"/>
          <w:szCs w:val="28"/>
        </w:rPr>
        <w:t>ческое развитие уступило мест</w:t>
      </w:r>
      <w:r w:rsidR="00497ECC" w:rsidRPr="00BE24FB">
        <w:rPr>
          <w:sz w:val="28"/>
          <w:szCs w:val="28"/>
        </w:rPr>
        <w:t>о социальному развитию и совер</w:t>
      </w:r>
      <w:r w:rsidRPr="00BE24FB">
        <w:rPr>
          <w:sz w:val="28"/>
          <w:szCs w:val="28"/>
        </w:rPr>
        <w:t xml:space="preserve">шенствованию. Как </w:t>
      </w:r>
      <w:r w:rsidR="00896E94">
        <w:rPr>
          <w:sz w:val="28"/>
          <w:szCs w:val="28"/>
        </w:rPr>
        <w:t>заметил в свое время К.</w:t>
      </w:r>
      <w:r w:rsidR="00497ECC" w:rsidRPr="00BE24FB">
        <w:rPr>
          <w:sz w:val="28"/>
          <w:szCs w:val="28"/>
        </w:rPr>
        <w:t>А. Тимирязев, биоло</w:t>
      </w:r>
      <w:r w:rsidRPr="00BE24FB">
        <w:rPr>
          <w:sz w:val="28"/>
          <w:szCs w:val="28"/>
        </w:rPr>
        <w:t>гическая эволюция человека остала</w:t>
      </w:r>
      <w:r w:rsidR="00497ECC" w:rsidRPr="00BE24FB">
        <w:rPr>
          <w:sz w:val="28"/>
          <w:szCs w:val="28"/>
        </w:rPr>
        <w:t>сь за порогом его истории. Таким</w:t>
      </w:r>
      <w:r w:rsidRPr="00BE24FB">
        <w:rPr>
          <w:sz w:val="28"/>
          <w:szCs w:val="28"/>
        </w:rPr>
        <w:t xml:space="preserve"> образом, современный человек являе</w:t>
      </w:r>
      <w:r w:rsidR="00497ECC" w:rsidRPr="00BE24FB">
        <w:rPr>
          <w:sz w:val="28"/>
          <w:szCs w:val="28"/>
        </w:rPr>
        <w:t>тся продуктом его генов и среды. Вы</w:t>
      </w:r>
      <w:r w:rsidRPr="00BE24FB">
        <w:rPr>
          <w:sz w:val="28"/>
          <w:szCs w:val="28"/>
        </w:rPr>
        <w:t>йдя из природы, человек остался тесно связанным с</w:t>
      </w:r>
      <w:r w:rsidR="00497ECC" w:rsidRPr="00BE24FB">
        <w:rPr>
          <w:sz w:val="28"/>
          <w:szCs w:val="28"/>
        </w:rPr>
        <w:t xml:space="preserve"> ней</w:t>
      </w:r>
      <w:r w:rsidRPr="00BE24FB">
        <w:rPr>
          <w:iCs/>
          <w:sz w:val="28"/>
          <w:szCs w:val="28"/>
        </w:rPr>
        <w:t xml:space="preserve">, </w:t>
      </w:r>
      <w:r w:rsidRPr="00BE24FB">
        <w:rPr>
          <w:sz w:val="28"/>
          <w:szCs w:val="28"/>
        </w:rPr>
        <w:t>со всем живым миром.</w:t>
      </w:r>
      <w:r w:rsidR="00896E94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В научном плане учение об антроп</w:t>
      </w:r>
      <w:r w:rsidR="00497ECC" w:rsidRPr="00BE24FB">
        <w:rPr>
          <w:sz w:val="28"/>
          <w:szCs w:val="28"/>
        </w:rPr>
        <w:t>огенезе тесно связано с учени</w:t>
      </w:r>
      <w:r w:rsidRPr="00BE24FB">
        <w:rPr>
          <w:sz w:val="28"/>
          <w:szCs w:val="28"/>
        </w:rPr>
        <w:t>ем о расогенезе. Вопреки научн</w:t>
      </w:r>
      <w:r w:rsidR="00497ECC" w:rsidRPr="00BE24FB">
        <w:rPr>
          <w:sz w:val="28"/>
          <w:szCs w:val="28"/>
        </w:rPr>
        <w:t>ому пониманию расогенеза извращение научных предст</w:t>
      </w:r>
      <w:r w:rsidRPr="00BE24FB">
        <w:rPr>
          <w:sz w:val="28"/>
          <w:szCs w:val="28"/>
        </w:rPr>
        <w:t>авлений о происхождении рас ведет к расизму, в</w:t>
      </w:r>
      <w:r w:rsidR="00896E94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основе которого лежит реакционная идея о</w:t>
      </w:r>
      <w:r w:rsidR="00497ECC" w:rsidRPr="00BE24FB">
        <w:rPr>
          <w:sz w:val="28"/>
          <w:szCs w:val="28"/>
        </w:rPr>
        <w:t xml:space="preserve"> высших и низших расах.</w:t>
      </w:r>
      <w:r w:rsidR="00BE24FB">
        <w:rPr>
          <w:sz w:val="28"/>
          <w:szCs w:val="28"/>
        </w:rPr>
        <w:t xml:space="preserve"> </w:t>
      </w:r>
    </w:p>
    <w:p w:rsidR="00E02224" w:rsidRDefault="00E02224" w:rsidP="00BE24FB">
      <w:pPr>
        <w:pStyle w:val="a3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02224" w:rsidRPr="00BE24FB" w:rsidRDefault="00E02224" w:rsidP="00BE24FB">
      <w:pPr>
        <w:pStyle w:val="a3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07633" w:rsidRPr="00BE24FB" w:rsidRDefault="00E02224" w:rsidP="00E0222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4D2216" w:rsidRPr="00BE24FB">
        <w:rPr>
          <w:bCs/>
          <w:sz w:val="28"/>
          <w:lang w:val="en-US"/>
        </w:rPr>
        <w:t>I</w:t>
      </w:r>
      <w:r w:rsidR="004D2216" w:rsidRPr="00BE24FB">
        <w:rPr>
          <w:bCs/>
          <w:sz w:val="28"/>
        </w:rPr>
        <w:t xml:space="preserve">) </w:t>
      </w:r>
      <w:r w:rsidR="00A07633" w:rsidRPr="00BE24FB">
        <w:rPr>
          <w:bCs/>
          <w:sz w:val="28"/>
        </w:rPr>
        <w:t>ПРОИС</w:t>
      </w:r>
      <w:r w:rsidR="00896E94">
        <w:rPr>
          <w:bCs/>
          <w:sz w:val="28"/>
        </w:rPr>
        <w:t>ХОЖДЕНИЕ ЧЕЛОВЕКА</w:t>
      </w:r>
    </w:p>
    <w:p w:rsidR="00896E94" w:rsidRDefault="00896E94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Еще в античное время Анаксимен, Аристотель признавали человека "родств</w:t>
      </w:r>
      <w:r w:rsidR="002241C4" w:rsidRPr="00BE24FB">
        <w:rPr>
          <w:sz w:val="28"/>
          <w:szCs w:val="28"/>
        </w:rPr>
        <w:t>енником" животных. К.Линней в X</w:t>
      </w:r>
      <w:r w:rsidR="002241C4" w:rsidRPr="00BE24FB">
        <w:rPr>
          <w:sz w:val="28"/>
          <w:szCs w:val="28"/>
          <w:lang w:val="en-US"/>
        </w:rPr>
        <w:t>V</w:t>
      </w:r>
      <w:r w:rsidRPr="00BE24FB">
        <w:rPr>
          <w:sz w:val="28"/>
          <w:szCs w:val="28"/>
        </w:rPr>
        <w:t xml:space="preserve">III веке впервые относит человека к отряду приматов, который включает обезьян и полуобезьян и дает ему видовое название Homo sapiens (человек разумный). </w:t>
      </w: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Первую гипотезу естественного происхождения человека высказал Ж.Б.</w:t>
      </w:r>
      <w:r w:rsidR="000312CA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Ламарк в своем труде "Философия зоологии" (1809). Исходным предком человека он считал "четверорукое" высокоразвитое существо, которое перешло к наземному образу жизни, приобрело вертикальное положение тела. Дарвин в XIX веке, разрабатывая свою теорию естественного отбора и накапливая сведения о процессах, происходящих в живой природе, был уверен, что человеческий род не является исключением и своим существованием обязан постепенной эволюции одного из стволов животного мира. В 1871 году вышла его книга "Происхождение человека". Дарвин приводит факты из сравнительной анатомии, эмбриологии о родстве с млекопитающими, особенно с обезьянами. По Дарвину, предок человека не современные обезьяны, а приматы, которые жили в прошлые эпохи. Дарвин решил проблему происхождения человек</w:t>
      </w:r>
      <w:r w:rsidR="002241C4" w:rsidRPr="00BE24FB">
        <w:rPr>
          <w:sz w:val="28"/>
          <w:szCs w:val="28"/>
        </w:rPr>
        <w:t>а,</w:t>
      </w:r>
      <w:r w:rsidRPr="00BE24FB">
        <w:rPr>
          <w:sz w:val="28"/>
          <w:szCs w:val="28"/>
        </w:rPr>
        <w:t xml:space="preserve"> лишь с позиции биологии, исходя из теории естественного отбора. Последователями Дарвина в XIX веке были Т.Гексли, Э.Геккель, Э.Дюбуа. Данные палеонтологии, анатомических исследований подтвердили доказательства Дарвина о происхождении человека. </w:t>
      </w: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В 1866 году Ф.Энгельс в работе "Роль труда в процессе превращения обезьяны в человека" показывает, что становление человека происходило на основе социально-экономических закономерностей, а ведущим фактором в становлении человека был труд.</w:t>
      </w: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24FB">
        <w:rPr>
          <w:bCs/>
          <w:sz w:val="28"/>
          <w:szCs w:val="28"/>
        </w:rPr>
        <w:t>Место человека в системе животного мира</w:t>
      </w: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Общие принципы строения организма человека заложены в период, когда сформировался генетический код и возникла первая клетка, т.е. миллиарды лет назад. В генах человека содержится часть генофонда древних рыб, первых хордовых, беспозвоночных животных, основные черты человека, унаследованные от животных, приведены в таблице 1.</w:t>
      </w: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Появление этих черт объясняется крупными ароморфозами, которые привели к прогрессивному развитию позвоночных животных. В зоологической систематике человек занимает следующее положение: Тип хордовые, Подтип позвоночные, Класс млекопитающие, Подкласс высшие звери, Отряд приматы, Подотряд антропоидные, Семейство гоминид, Род человек, Вид человек разумный.</w:t>
      </w:r>
    </w:p>
    <w:p w:rsidR="00A7129C" w:rsidRDefault="00A7129C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24FB">
        <w:rPr>
          <w:bCs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0"/>
        <w:gridCol w:w="4790"/>
      </w:tblGrid>
      <w:tr w:rsidR="00046BD1" w:rsidRPr="00440CD7" w:rsidTr="00440CD7">
        <w:tc>
          <w:tcPr>
            <w:tcW w:w="4926" w:type="dxa"/>
            <w:shd w:val="clear" w:color="auto" w:fill="auto"/>
          </w:tcPr>
          <w:p w:rsidR="00046BD1" w:rsidRPr="00440CD7" w:rsidRDefault="00046BD1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Основные черты</w:t>
            </w:r>
          </w:p>
        </w:tc>
        <w:tc>
          <w:tcPr>
            <w:tcW w:w="4927" w:type="dxa"/>
            <w:shd w:val="clear" w:color="auto" w:fill="auto"/>
          </w:tcPr>
          <w:p w:rsidR="00046BD1" w:rsidRPr="00440CD7" w:rsidRDefault="00046BD1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От кого унаследовали</w:t>
            </w:r>
          </w:p>
        </w:tc>
      </w:tr>
      <w:tr w:rsidR="00046BD1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046BD1" w:rsidRPr="00440CD7" w:rsidRDefault="00046BD1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Генетический код ядра</w:t>
            </w:r>
          </w:p>
        </w:tc>
        <w:tc>
          <w:tcPr>
            <w:tcW w:w="4927" w:type="dxa"/>
            <w:shd w:val="clear" w:color="auto" w:fill="auto"/>
          </w:tcPr>
          <w:p w:rsidR="00046BD1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Первые одноклеточные прокариоты</w:t>
            </w:r>
          </w:p>
        </w:tc>
      </w:tr>
      <w:tr w:rsidR="009953F2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Генетический код митохондрии</w:t>
            </w:r>
          </w:p>
        </w:tc>
        <w:tc>
          <w:tcPr>
            <w:tcW w:w="4927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Прокариоты</w:t>
            </w:r>
          </w:p>
        </w:tc>
      </w:tr>
      <w:tr w:rsidR="009953F2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Двусторонняя симметрия</w:t>
            </w:r>
          </w:p>
        </w:tc>
        <w:tc>
          <w:tcPr>
            <w:tcW w:w="4927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Предшественники ранних хордовых</w:t>
            </w:r>
          </w:p>
        </w:tc>
      </w:tr>
      <w:tr w:rsidR="009953F2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Костный скелет</w:t>
            </w:r>
          </w:p>
        </w:tc>
        <w:tc>
          <w:tcPr>
            <w:tcW w:w="4927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Рыбы</w:t>
            </w:r>
          </w:p>
        </w:tc>
      </w:tr>
      <w:tr w:rsidR="009953F2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Пятипалые конечности</w:t>
            </w:r>
          </w:p>
        </w:tc>
        <w:tc>
          <w:tcPr>
            <w:tcW w:w="4927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Рыбы, земноводные</w:t>
            </w:r>
          </w:p>
        </w:tc>
      </w:tr>
      <w:tr w:rsidR="009953F2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Легочное дыхание</w:t>
            </w:r>
          </w:p>
        </w:tc>
        <w:tc>
          <w:tcPr>
            <w:tcW w:w="4927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Земноводные, пресмыкающиеся</w:t>
            </w:r>
          </w:p>
        </w:tc>
      </w:tr>
      <w:tr w:rsidR="009953F2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Амниотическое лицо</w:t>
            </w:r>
          </w:p>
        </w:tc>
        <w:tc>
          <w:tcPr>
            <w:tcW w:w="4927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Пресмыкающиеся</w:t>
            </w:r>
          </w:p>
        </w:tc>
      </w:tr>
      <w:tr w:rsidR="009953F2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Удлиненные конечности, дифферен- цированная зубная система, молочные железы, теплокровность</w:t>
            </w:r>
          </w:p>
        </w:tc>
        <w:tc>
          <w:tcPr>
            <w:tcW w:w="4927" w:type="dxa"/>
            <w:shd w:val="clear" w:color="auto" w:fill="auto"/>
          </w:tcPr>
          <w:p w:rsidR="009953F2" w:rsidRPr="00440CD7" w:rsidRDefault="00BE24FB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 xml:space="preserve"> </w:t>
            </w:r>
          </w:p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Примитивные млекопитающие</w:t>
            </w:r>
          </w:p>
        </w:tc>
      </w:tr>
      <w:tr w:rsidR="009953F2" w:rsidRPr="00440CD7" w:rsidTr="00440CD7">
        <w:trPr>
          <w:trHeight w:val="240"/>
        </w:trPr>
        <w:tc>
          <w:tcPr>
            <w:tcW w:w="4926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Плацента, живорождение</w:t>
            </w:r>
          </w:p>
        </w:tc>
        <w:tc>
          <w:tcPr>
            <w:tcW w:w="4927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Ранние плацентарные млекопитающие</w:t>
            </w:r>
          </w:p>
        </w:tc>
      </w:tr>
    </w:tbl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24FB">
        <w:rPr>
          <w:bCs/>
          <w:sz w:val="28"/>
          <w:szCs w:val="28"/>
        </w:rPr>
        <w:t>Основные этапы антропогенеза</w:t>
      </w:r>
    </w:p>
    <w:p w:rsidR="00A07633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Найденные костные останки ископаемых предков человека позволяют считать, что формирование его как биологического вида прошло 4 основных этапа эволюции гоминид: предшественник человека (проантроп), древнейший человек (архатроп), древний человек (палеоантроп), человек современного типа (неоантроп). В таблице 2 показаны основные этапы антропогенеза и наиболее характерные черты развития предков человека.</w:t>
      </w:r>
    </w:p>
    <w:p w:rsidR="00E02224" w:rsidRPr="00BE24FB" w:rsidRDefault="00E02224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07633" w:rsidRPr="00BE24FB" w:rsidRDefault="00E02224" w:rsidP="00E0222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A07633" w:rsidRPr="00BE24FB">
        <w:rPr>
          <w:bCs/>
          <w:sz w:val="28"/>
          <w:szCs w:val="28"/>
        </w:rPr>
        <w:t xml:space="preserve">Таблица 2 </w:t>
      </w:r>
    </w:p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24FB">
        <w:rPr>
          <w:bCs/>
          <w:sz w:val="28"/>
          <w:szCs w:val="28"/>
        </w:rPr>
        <w:t>Основные этапы антропогенеза и характерные черты</w:t>
      </w:r>
      <w:r w:rsidR="00326593">
        <w:rPr>
          <w:bCs/>
          <w:sz w:val="28"/>
          <w:szCs w:val="28"/>
        </w:rPr>
        <w:t xml:space="preserve"> </w:t>
      </w:r>
      <w:r w:rsidRPr="00BE24FB">
        <w:rPr>
          <w:bCs/>
          <w:sz w:val="28"/>
          <w:szCs w:val="28"/>
        </w:rPr>
        <w:t>развития предков человека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3267"/>
        <w:gridCol w:w="4209"/>
      </w:tblGrid>
      <w:tr w:rsidR="009953F2" w:rsidRPr="00440CD7" w:rsidTr="00440CD7">
        <w:tc>
          <w:tcPr>
            <w:tcW w:w="2148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Временные</w:t>
            </w:r>
          </w:p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 xml:space="preserve"> границы</w:t>
            </w:r>
          </w:p>
        </w:tc>
        <w:tc>
          <w:tcPr>
            <w:tcW w:w="3360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 xml:space="preserve">Этапы </w:t>
            </w:r>
          </w:p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антропогенеза</w:t>
            </w:r>
          </w:p>
        </w:tc>
        <w:tc>
          <w:tcPr>
            <w:tcW w:w="4345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Характерные черты развития</w:t>
            </w:r>
          </w:p>
        </w:tc>
      </w:tr>
      <w:tr w:rsidR="009953F2" w:rsidRPr="00440CD7" w:rsidTr="00440CD7">
        <w:tc>
          <w:tcPr>
            <w:tcW w:w="2148" w:type="dxa"/>
            <w:shd w:val="clear" w:color="auto" w:fill="auto"/>
          </w:tcPr>
          <w:p w:rsidR="00D9549D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 xml:space="preserve">40 </w:t>
            </w:r>
          </w:p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тыс.лет</w:t>
            </w:r>
            <w:r w:rsidR="00D9549D" w:rsidRPr="00440CD7">
              <w:rPr>
                <w:sz w:val="20"/>
                <w:szCs w:val="20"/>
              </w:rPr>
              <w:t>.</w:t>
            </w:r>
          </w:p>
        </w:tc>
        <w:tc>
          <w:tcPr>
            <w:tcW w:w="3360" w:type="dxa"/>
            <w:shd w:val="clear" w:color="auto" w:fill="auto"/>
          </w:tcPr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Формирование типа современного Homo sapiens.</w:t>
            </w:r>
          </w:p>
        </w:tc>
        <w:tc>
          <w:tcPr>
            <w:tcW w:w="4345" w:type="dxa"/>
            <w:shd w:val="clear" w:color="auto" w:fill="auto"/>
          </w:tcPr>
          <w:p w:rsidR="009953F2" w:rsidRPr="00440CD7" w:rsidRDefault="009953F2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Формирование типа современного человека. Возникновение общества. Одомашнивание животных и</w:t>
            </w:r>
            <w:r w:rsidR="00D9549D" w:rsidRPr="00440CD7">
              <w:rPr>
                <w:sz w:val="20"/>
                <w:szCs w:val="20"/>
              </w:rPr>
              <w:t xml:space="preserve"> </w:t>
            </w:r>
            <w:r w:rsidRPr="00440CD7">
              <w:rPr>
                <w:sz w:val="20"/>
                <w:szCs w:val="20"/>
              </w:rPr>
              <w:t>растений. Переход к овладению природной средой</w:t>
            </w:r>
            <w:r w:rsidR="00D9549D" w:rsidRPr="00440CD7">
              <w:rPr>
                <w:sz w:val="20"/>
                <w:szCs w:val="20"/>
              </w:rPr>
              <w:t>.</w:t>
            </w:r>
          </w:p>
        </w:tc>
      </w:tr>
      <w:tr w:rsidR="009953F2" w:rsidRPr="00440CD7" w:rsidTr="00440CD7">
        <w:tc>
          <w:tcPr>
            <w:tcW w:w="2148" w:type="dxa"/>
            <w:shd w:val="clear" w:color="auto" w:fill="auto"/>
          </w:tcPr>
          <w:p w:rsidR="00D9549D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200-500</w:t>
            </w:r>
          </w:p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тыс.лет.</w:t>
            </w:r>
          </w:p>
        </w:tc>
        <w:tc>
          <w:tcPr>
            <w:tcW w:w="3360" w:type="dxa"/>
            <w:shd w:val="clear" w:color="auto" w:fill="auto"/>
          </w:tcPr>
          <w:p w:rsidR="009953F2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Неандерталец</w:t>
            </w:r>
          </w:p>
          <w:p w:rsidR="006718C4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H.neandertaliensis</w:t>
            </w:r>
          </w:p>
        </w:tc>
        <w:tc>
          <w:tcPr>
            <w:tcW w:w="4345" w:type="dxa"/>
            <w:shd w:val="clear" w:color="auto" w:fill="auto"/>
          </w:tcPr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Сочетание черт современного человека (объем мозга 1200-1400 куб.см) и антропоидов. Высокая культура изготовления орудий. Совершенствование речи и племенных отношений.</w:t>
            </w:r>
          </w:p>
        </w:tc>
      </w:tr>
      <w:tr w:rsidR="009953F2" w:rsidRPr="00440CD7" w:rsidTr="00440CD7">
        <w:tc>
          <w:tcPr>
            <w:tcW w:w="2148" w:type="dxa"/>
            <w:shd w:val="clear" w:color="auto" w:fill="auto"/>
          </w:tcPr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1-1,3 млн. лет</w:t>
            </w:r>
          </w:p>
        </w:tc>
        <w:tc>
          <w:tcPr>
            <w:tcW w:w="3360" w:type="dxa"/>
            <w:shd w:val="clear" w:color="auto" w:fill="auto"/>
          </w:tcPr>
          <w:p w:rsidR="009953F2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Человек прямоходящий</w:t>
            </w:r>
          </w:p>
          <w:p w:rsidR="006718C4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H.erectus</w:t>
            </w:r>
          </w:p>
        </w:tc>
        <w:tc>
          <w:tcPr>
            <w:tcW w:w="4345" w:type="dxa"/>
            <w:shd w:val="clear" w:color="auto" w:fill="auto"/>
          </w:tcPr>
          <w:p w:rsidR="00D9549D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Объем мозга 800-1200 куб.см.</w:t>
            </w:r>
          </w:p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Формирование речи. Овладение огнем.</w:t>
            </w:r>
          </w:p>
        </w:tc>
      </w:tr>
      <w:tr w:rsidR="009953F2" w:rsidRPr="00440CD7" w:rsidTr="00440CD7">
        <w:tc>
          <w:tcPr>
            <w:tcW w:w="2148" w:type="dxa"/>
            <w:shd w:val="clear" w:color="auto" w:fill="auto"/>
          </w:tcPr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2-2,5 млн. лет</w:t>
            </w:r>
          </w:p>
        </w:tc>
        <w:tc>
          <w:tcPr>
            <w:tcW w:w="3360" w:type="dxa"/>
            <w:shd w:val="clear" w:color="auto" w:fill="auto"/>
          </w:tcPr>
          <w:p w:rsidR="009953F2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Человек умелый</w:t>
            </w:r>
          </w:p>
          <w:p w:rsidR="006718C4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H.habilis</w:t>
            </w:r>
          </w:p>
        </w:tc>
        <w:tc>
          <w:tcPr>
            <w:tcW w:w="4345" w:type="dxa"/>
            <w:shd w:val="clear" w:color="auto" w:fill="auto"/>
          </w:tcPr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Переходная стадия к формированию типа современного человека. Изготовление первых орудий.</w:t>
            </w:r>
          </w:p>
        </w:tc>
      </w:tr>
      <w:tr w:rsidR="009953F2" w:rsidRPr="00440CD7" w:rsidTr="00440CD7">
        <w:tc>
          <w:tcPr>
            <w:tcW w:w="2148" w:type="dxa"/>
            <w:shd w:val="clear" w:color="auto" w:fill="auto"/>
          </w:tcPr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9 млн. лет</w:t>
            </w:r>
          </w:p>
        </w:tc>
        <w:tc>
          <w:tcPr>
            <w:tcW w:w="3360" w:type="dxa"/>
            <w:shd w:val="clear" w:color="auto" w:fill="auto"/>
          </w:tcPr>
          <w:p w:rsidR="009953F2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Древнейшие австралопитеки</w:t>
            </w:r>
          </w:p>
        </w:tc>
        <w:tc>
          <w:tcPr>
            <w:tcW w:w="4345" w:type="dxa"/>
            <w:shd w:val="clear" w:color="auto" w:fill="auto"/>
          </w:tcPr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Использование предмета в качестве орудий добывания пищи и защиты. Дальнейшее развитие стадности.</w:t>
            </w:r>
          </w:p>
        </w:tc>
      </w:tr>
      <w:tr w:rsidR="009953F2" w:rsidRPr="00440CD7" w:rsidTr="00440CD7">
        <w:tc>
          <w:tcPr>
            <w:tcW w:w="2148" w:type="dxa"/>
            <w:shd w:val="clear" w:color="auto" w:fill="auto"/>
          </w:tcPr>
          <w:p w:rsidR="009953F2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25 млн. лет</w:t>
            </w:r>
          </w:p>
        </w:tc>
        <w:tc>
          <w:tcPr>
            <w:tcW w:w="3360" w:type="dxa"/>
            <w:shd w:val="clear" w:color="auto" w:fill="auto"/>
          </w:tcPr>
          <w:p w:rsidR="009953F2" w:rsidRPr="00440CD7" w:rsidRDefault="006718C4" w:rsidP="00440CD7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440CD7">
              <w:rPr>
                <w:bCs/>
                <w:sz w:val="20"/>
                <w:szCs w:val="20"/>
              </w:rPr>
              <w:t>Общие предки антропоморфных обезьян и гоминид-дриопитеки</w:t>
            </w:r>
          </w:p>
        </w:tc>
        <w:tc>
          <w:tcPr>
            <w:tcW w:w="4345" w:type="dxa"/>
            <w:shd w:val="clear" w:color="auto" w:fill="auto"/>
          </w:tcPr>
          <w:p w:rsidR="009953F2" w:rsidRPr="00440CD7" w:rsidRDefault="00D9549D" w:rsidP="00440CD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40CD7">
              <w:rPr>
                <w:sz w:val="20"/>
                <w:szCs w:val="20"/>
              </w:rPr>
              <w:t>Древесный образ жизни. Манипулирование предметами и стадность.</w:t>
            </w:r>
          </w:p>
        </w:tc>
      </w:tr>
    </w:tbl>
    <w:p w:rsidR="009953F2" w:rsidRPr="00BE24FB" w:rsidRDefault="009953F2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C5FF5" w:rsidRPr="00BE24FB" w:rsidRDefault="004C5FF5" w:rsidP="00BE24FB">
      <w:pPr>
        <w:spacing w:line="360" w:lineRule="auto"/>
        <w:ind w:firstLine="709"/>
        <w:jc w:val="both"/>
        <w:rPr>
          <w:bCs/>
          <w:sz w:val="28"/>
        </w:rPr>
      </w:pPr>
      <w:r w:rsidRPr="00BE24FB">
        <w:rPr>
          <w:sz w:val="28"/>
          <w:szCs w:val="28"/>
        </w:rPr>
        <w:t xml:space="preserve">2) </w:t>
      </w:r>
      <w:r w:rsidRPr="00BE24FB">
        <w:rPr>
          <w:bCs/>
          <w:sz w:val="28"/>
        </w:rPr>
        <w:t>ХАРАКТЕРНЫЕ ПРИЗНАКИ ЧЕЛОВЕКА</w:t>
      </w:r>
    </w:p>
    <w:p w:rsidR="004C5FF5" w:rsidRPr="00BE24FB" w:rsidRDefault="004C5FF5" w:rsidP="00BE24FB">
      <w:pPr>
        <w:spacing w:line="360" w:lineRule="auto"/>
        <w:ind w:firstLine="709"/>
        <w:jc w:val="both"/>
        <w:rPr>
          <w:sz w:val="28"/>
        </w:rPr>
      </w:pPr>
    </w:p>
    <w:p w:rsidR="004C5FF5" w:rsidRPr="00BE24FB" w:rsidRDefault="004C5FF5" w:rsidP="00BE24FB">
      <w:pPr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 xml:space="preserve">Одна из главных проблем, сразу же вставшая перед учеными, – это идентификация той линии приматов, которая дала начало гоминидам. На протяжении </w:t>
      </w:r>
      <w:r w:rsidRPr="00BE24FB">
        <w:rPr>
          <w:sz w:val="28"/>
          <w:szCs w:val="28"/>
          <w:lang w:val="en-US"/>
        </w:rPr>
        <w:t>XIX</w:t>
      </w:r>
      <w:r w:rsidR="0055120F" w:rsidRPr="00BE24FB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в. по этому поводу выдвигалось несколько гипотез. Некоторые из них отвергли идею о тесном родстве человека с ныне живущими человекообразными обезьянами и связывали происхождение линии гоминид с теми или иными более примитивными приматами. Другие же, напротив, предполагали, что человек, шимпанзе и горилла находятся в близком родстве, так как произошли от общего предка – вида, существовавшего в течение значительного периода времени, пока он не разделился на три современные формы. Эти разногласия обозначили фундаментальную проблему: как выработать приемлемые критерии для распознавания организмов, являвшихся ступенью или ступенями в развитии гоминид, и как выделить такие ступени из всего массива данных о древних приматах.</w:t>
      </w:r>
    </w:p>
    <w:p w:rsidR="004C5FF5" w:rsidRPr="00BE24FB" w:rsidRDefault="004C5FF5" w:rsidP="00BE24FB">
      <w:pPr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Гоминиды обладают на анатомическом и биомолекулярном уровне рядом отличий, которые позволяют выделить им особое место в ряду приматов. Одни из этих отличий первичны, а другие вторичны, т.е. возникли как адаптация к условиям, создавшимся в результате появления первичных отличий.</w:t>
      </w:r>
    </w:p>
    <w:p w:rsidR="004C5FF5" w:rsidRPr="00BE24FB" w:rsidRDefault="004C5FF5" w:rsidP="00BE24FB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1006142-L-103"/>
      <w:bookmarkEnd w:id="0"/>
      <w:r w:rsidRPr="00BE24FB">
        <w:rPr>
          <w:bCs/>
          <w:sz w:val="28"/>
          <w:szCs w:val="28"/>
        </w:rPr>
        <w:t xml:space="preserve">Передвижение на двух ногах. </w:t>
      </w:r>
      <w:r w:rsidRPr="00BE24FB">
        <w:rPr>
          <w:sz w:val="28"/>
          <w:szCs w:val="28"/>
        </w:rPr>
        <w:t>Прямохождение – важнейший признак человека. Остальные приматы, за немногими исключениями, живут преимущественно на деревьях и являются четвероногими или, как иногда говорят, «четверорукими». Вертикальное положение тела человека, конечно же, оказалось связано с множеством вторичных адаптивных изменений. В их число входят изменения в пропорциях рук и ног, модификация стопы, крестцово-подвздошного сочленения и изгибов позвоночника, а также соединения головы с позвоночным столбом.</w:t>
      </w:r>
    </w:p>
    <w:p w:rsidR="004C5FF5" w:rsidRPr="00BE24FB" w:rsidRDefault="004C5FF5" w:rsidP="00BE24FB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1006142-L-104"/>
      <w:bookmarkEnd w:id="1"/>
      <w:r w:rsidRPr="00BE24FB">
        <w:rPr>
          <w:bCs/>
          <w:sz w:val="28"/>
          <w:szCs w:val="28"/>
        </w:rPr>
        <w:t xml:space="preserve">Увеличение мозга. </w:t>
      </w:r>
      <w:r w:rsidRPr="00BE24FB">
        <w:rPr>
          <w:sz w:val="28"/>
          <w:szCs w:val="28"/>
        </w:rPr>
        <w:t xml:space="preserve">Следующее из первичных отличий, ставящее человека в особое положение по отношению к прочим приматам, – это чрезвычайно увеличенный мозг. По сравнению, например, со средними размерами мозга шимпанзе мозг современного человека в три раза больше; даже у </w:t>
      </w:r>
      <w:r w:rsidRPr="00BE24FB">
        <w:rPr>
          <w:iCs/>
          <w:sz w:val="28"/>
          <w:szCs w:val="28"/>
        </w:rPr>
        <w:t>Homo habilis</w:t>
      </w:r>
      <w:r w:rsidRPr="00BE24FB">
        <w:rPr>
          <w:sz w:val="28"/>
          <w:szCs w:val="28"/>
        </w:rPr>
        <w:t>, первого из гоминид, он был вдвое крупнее, чем у шимпанзе. Однако величина – не единственная особенность человеческого мозга: различные его области претерпели специализированное развитие, возросло число нервных клеток и изменилось их расположение. Эти, а также некоторые другие модификации наделили мозг человека его повышенными возможностями. К сожалению, ископаемые остатки черепов не дают достаточного сравнительного материала для оценки многих из этих структурных изменений. В отличие от других признаков, отмеченных выше в качестве адаптивных к прямохождению, увеличение мозга не имеет с ним прямой связи, хотя вполне вероятна опосредованная взаимосвязь между прямохождением и развитием мозга.</w:t>
      </w:r>
    </w:p>
    <w:p w:rsidR="004C5FF5" w:rsidRPr="00BE24FB" w:rsidRDefault="004C5FF5" w:rsidP="00BE24F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1006142-L-105"/>
      <w:bookmarkEnd w:id="2"/>
      <w:r w:rsidRPr="00BE24FB">
        <w:rPr>
          <w:bCs/>
          <w:sz w:val="28"/>
          <w:szCs w:val="28"/>
        </w:rPr>
        <w:t xml:space="preserve">Строение зубов. </w:t>
      </w:r>
      <w:r w:rsidRPr="00BE24FB">
        <w:rPr>
          <w:sz w:val="28"/>
          <w:szCs w:val="28"/>
        </w:rPr>
        <w:t>Третье из базисных изменений касается строения зубов и их использования. Произошедшие трансформации обычно связывают с изменениями в способе питания древнейшего человека. Если их причина еще может быть предметом обсуждения, то характер изменений твердо установлен. К ним относятся: уменьшение объема и длины клыков; закрытие диастемы, т.е. промежутка, в который входят выступающие клыки у приматов; изменения формы, наклона и жевательной поверхности разных зубов; развитие параболической зубной дуги, в которой передний отдел имеет округлую форму, а боковые расширяются наружу, – в отличие от U-образной зубной дуги обезьян.</w:t>
      </w:r>
    </w:p>
    <w:p w:rsidR="004C5FF5" w:rsidRPr="00BE24FB" w:rsidRDefault="004C5FF5" w:rsidP="00BE24FB">
      <w:pPr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В ходе эволюции гоминид, увеличение мозга, изменения в краниальных сочленениях и трансформация зубов сопровождались значительными изменениями структуры различных элементов черепа и лица, и их пропорций.</w:t>
      </w:r>
    </w:p>
    <w:p w:rsidR="004C5FF5" w:rsidRPr="00BE24FB" w:rsidRDefault="004C5FF5" w:rsidP="00BE24FB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1006142-L-106"/>
      <w:bookmarkEnd w:id="3"/>
      <w:r w:rsidRPr="00BE24FB">
        <w:rPr>
          <w:bCs/>
          <w:sz w:val="28"/>
          <w:szCs w:val="28"/>
        </w:rPr>
        <w:t xml:space="preserve">Различия на биомолекулярном уровне. </w:t>
      </w:r>
      <w:r w:rsidRPr="00BE24FB">
        <w:rPr>
          <w:sz w:val="28"/>
          <w:szCs w:val="28"/>
        </w:rPr>
        <w:t>Использование молекулярно-биологических методов позволило по-новому подойти к определению как времени появления гоминид, так и их родственных связей с остальными семействами приматов. Результаты пока не бесспорны. К числу используемых методов относятся следующие: иммунологический анализ, т.е. сравнение иммунного ответа различных видов приматов на введение одного и того же белка (альбумина) – чем более сходна реакция, тем теснее родство; гибридизация ДНК, позволяющая оценить близость родства по степени соответствия парных оснований в двойных цепях, образуемых нитями ДНК, взятыми от разных видов; электрофоретический анализ, при котором степень сходства белков разных видов животных и, следовательно, близость этих видов оценивается по подвижности выделенных белков в электрическом поле; секвенирование белков, а именно сравнение аминокислотных последовательностей какого-то белка, например гемоглобина, у разных видов животных, что позволяет определить количество изменений в кодирующей ДНК, ответственных за выявленные различия в строении данного белка, и, более того, вычислить, за какое время такие изменения могли произойти, а тем самым и оценить, какова степень родства сравниваемых видов и как давно они разделились.</w:t>
      </w:r>
    </w:p>
    <w:p w:rsidR="004C5FF5" w:rsidRDefault="004C5FF5" w:rsidP="00BE24FB">
      <w:pPr>
        <w:spacing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Перечисленные методы показали очень близкое родство и, следовательно, относительно недавнее разделение в ходе эволюции таких видов, как горилла, шимпанзе и человек. Например, в одном из исследований по секвенированию белков было обнаружено, что различия в структуре ДНК шимпанзе и человека составляют всего 1%.</w:t>
      </w:r>
    </w:p>
    <w:p w:rsidR="00381807" w:rsidRPr="00BE24FB" w:rsidRDefault="00381807" w:rsidP="00BE24FB">
      <w:pPr>
        <w:spacing w:line="360" w:lineRule="auto"/>
        <w:ind w:firstLine="709"/>
        <w:jc w:val="both"/>
        <w:rPr>
          <w:sz w:val="28"/>
          <w:szCs w:val="28"/>
        </w:rPr>
      </w:pPr>
    </w:p>
    <w:p w:rsidR="004C5FF5" w:rsidRDefault="004C5FF5" w:rsidP="00BE24FB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4"/>
        </w:rPr>
      </w:pPr>
      <w:r w:rsidRPr="00BE24FB">
        <w:rPr>
          <w:rFonts w:ascii="Times New Roman" w:hAnsi="Times New Roman"/>
          <w:b w:val="0"/>
          <w:iCs/>
          <w:color w:val="000000"/>
          <w:sz w:val="28"/>
          <w:szCs w:val="24"/>
        </w:rPr>
        <w:t>3) ДВИЖУЩИЕ СИЛЫ ЭВОЛЮЦИИ ЧЕЛОВЕКА</w:t>
      </w:r>
    </w:p>
    <w:p w:rsidR="00381807" w:rsidRPr="00974919" w:rsidRDefault="00381807" w:rsidP="00381807">
      <w:pPr>
        <w:rPr>
          <w:sz w:val="28"/>
          <w:szCs w:val="28"/>
        </w:rPr>
      </w:pPr>
    </w:p>
    <w:p w:rsidR="004C5FF5" w:rsidRDefault="004C5FF5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Историческое развитие человека происходило под влиянием тех же факторов биологической эволюции, что и остальных видов живой природы. Однако для антропогенеза недостаточно действия одних биологических факторов</w:t>
      </w:r>
      <w:r w:rsidR="00BE24FB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>- он сопровожда</w:t>
      </w:r>
      <w:r w:rsidR="00381807">
        <w:rPr>
          <w:sz w:val="28"/>
          <w:szCs w:val="28"/>
        </w:rPr>
        <w:t>ется еще социальными факторами.</w:t>
      </w:r>
    </w:p>
    <w:p w:rsidR="00381807" w:rsidRPr="00BE24FB" w:rsidRDefault="00381807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6375" w:type="dxa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90"/>
        <w:gridCol w:w="3285"/>
      </w:tblGrid>
      <w:tr w:rsidR="004C5FF5" w:rsidRPr="00381807">
        <w:trPr>
          <w:trHeight w:val="375"/>
          <w:tblCellSpacing w:w="0" w:type="dxa"/>
          <w:jc w:val="center"/>
        </w:trPr>
        <w:tc>
          <w:tcPr>
            <w:tcW w:w="6375" w:type="dxa"/>
            <w:gridSpan w:val="2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bCs/>
                <w:color w:val="000000"/>
                <w:sz w:val="20"/>
                <w:szCs w:val="20"/>
              </w:rPr>
              <w:t>Факторы антропогенеза</w:t>
            </w:r>
            <w:r w:rsidRPr="0038180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C5FF5" w:rsidRPr="00381807">
        <w:trPr>
          <w:trHeight w:val="150"/>
          <w:tblCellSpacing w:w="0" w:type="dxa"/>
          <w:jc w:val="center"/>
        </w:trPr>
        <w:tc>
          <w:tcPr>
            <w:tcW w:w="3090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bCs/>
                <w:color w:val="000000"/>
                <w:sz w:val="20"/>
                <w:szCs w:val="20"/>
              </w:rPr>
              <w:t>Биологические:</w:t>
            </w:r>
            <w:r w:rsidR="00BE24FB" w:rsidRPr="00381807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bCs/>
                <w:color w:val="000000"/>
                <w:sz w:val="20"/>
                <w:szCs w:val="20"/>
              </w:rPr>
              <w:t>Социальные:</w:t>
            </w:r>
            <w:r w:rsidRPr="0038180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C5FF5" w:rsidRPr="00381807">
        <w:trPr>
          <w:tblCellSpacing w:w="0" w:type="dxa"/>
          <w:jc w:val="center"/>
        </w:trPr>
        <w:tc>
          <w:tcPr>
            <w:tcW w:w="3090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>1)</w:t>
            </w:r>
            <w:r w:rsidR="00BE24FB" w:rsidRPr="00381807">
              <w:rPr>
                <w:color w:val="000000"/>
                <w:sz w:val="20"/>
                <w:szCs w:val="20"/>
              </w:rPr>
              <w:t xml:space="preserve"> </w:t>
            </w:r>
            <w:r w:rsidRPr="00381807">
              <w:rPr>
                <w:color w:val="000000"/>
                <w:sz w:val="20"/>
                <w:szCs w:val="20"/>
              </w:rPr>
              <w:t>мутации,</w:t>
            </w:r>
            <w:r w:rsidR="00BE24FB" w:rsidRPr="003818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 xml:space="preserve">I) трудовая деятельность, </w:t>
            </w:r>
          </w:p>
        </w:tc>
      </w:tr>
      <w:tr w:rsidR="004C5FF5" w:rsidRPr="00381807">
        <w:trPr>
          <w:tblCellSpacing w:w="0" w:type="dxa"/>
          <w:jc w:val="center"/>
        </w:trPr>
        <w:tc>
          <w:tcPr>
            <w:tcW w:w="3090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>2)</w:t>
            </w:r>
            <w:r w:rsidR="00BE24FB" w:rsidRPr="00381807">
              <w:rPr>
                <w:color w:val="000000"/>
                <w:sz w:val="20"/>
                <w:szCs w:val="20"/>
              </w:rPr>
              <w:t xml:space="preserve"> </w:t>
            </w:r>
            <w:r w:rsidRPr="00381807">
              <w:rPr>
                <w:color w:val="000000"/>
                <w:sz w:val="20"/>
                <w:szCs w:val="20"/>
              </w:rPr>
              <w:t xml:space="preserve">популяционные волны, </w:t>
            </w:r>
          </w:p>
        </w:tc>
        <w:tc>
          <w:tcPr>
            <w:tcW w:w="3285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 xml:space="preserve">2) общественный образ жизни, </w:t>
            </w:r>
          </w:p>
        </w:tc>
      </w:tr>
      <w:tr w:rsidR="004C5FF5" w:rsidRPr="00381807">
        <w:trPr>
          <w:tblCellSpacing w:w="0" w:type="dxa"/>
          <w:jc w:val="center"/>
        </w:trPr>
        <w:tc>
          <w:tcPr>
            <w:tcW w:w="3090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>3)</w:t>
            </w:r>
            <w:r w:rsidR="00BE24FB" w:rsidRPr="00381807">
              <w:rPr>
                <w:color w:val="000000"/>
                <w:sz w:val="20"/>
                <w:szCs w:val="20"/>
              </w:rPr>
              <w:t xml:space="preserve"> </w:t>
            </w:r>
            <w:r w:rsidRPr="00381807">
              <w:rPr>
                <w:color w:val="000000"/>
                <w:sz w:val="20"/>
                <w:szCs w:val="20"/>
              </w:rPr>
              <w:t xml:space="preserve">дрейф генов, </w:t>
            </w:r>
          </w:p>
        </w:tc>
        <w:tc>
          <w:tcPr>
            <w:tcW w:w="3285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 xml:space="preserve">3) речь, </w:t>
            </w:r>
          </w:p>
        </w:tc>
      </w:tr>
      <w:tr w:rsidR="004C5FF5" w:rsidRPr="00381807">
        <w:trPr>
          <w:tblCellSpacing w:w="0" w:type="dxa"/>
          <w:jc w:val="center"/>
        </w:trPr>
        <w:tc>
          <w:tcPr>
            <w:tcW w:w="3090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>4)</w:t>
            </w:r>
            <w:r w:rsidR="00BE24FB" w:rsidRPr="00381807">
              <w:rPr>
                <w:color w:val="000000"/>
                <w:sz w:val="20"/>
                <w:szCs w:val="20"/>
              </w:rPr>
              <w:t xml:space="preserve"> </w:t>
            </w:r>
            <w:r w:rsidRPr="00381807">
              <w:rPr>
                <w:color w:val="000000"/>
                <w:sz w:val="20"/>
                <w:szCs w:val="20"/>
              </w:rPr>
              <w:t>изоляция,</w:t>
            </w:r>
            <w:r w:rsidR="00BE24FB" w:rsidRPr="003818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 xml:space="preserve">4) мышление, </w:t>
            </w:r>
          </w:p>
        </w:tc>
      </w:tr>
      <w:tr w:rsidR="004C5FF5" w:rsidRPr="00381807">
        <w:trPr>
          <w:tblCellSpacing w:w="0" w:type="dxa"/>
          <w:jc w:val="center"/>
        </w:trPr>
        <w:tc>
          <w:tcPr>
            <w:tcW w:w="3090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>5)</w:t>
            </w:r>
            <w:r w:rsidR="00BE24FB" w:rsidRPr="00381807">
              <w:rPr>
                <w:color w:val="000000"/>
                <w:sz w:val="20"/>
                <w:szCs w:val="20"/>
              </w:rPr>
              <w:t xml:space="preserve"> </w:t>
            </w:r>
            <w:r w:rsidRPr="00381807">
              <w:rPr>
                <w:color w:val="000000"/>
                <w:sz w:val="20"/>
                <w:szCs w:val="20"/>
              </w:rPr>
              <w:t xml:space="preserve">борьба за существование, </w:t>
            </w:r>
          </w:p>
        </w:tc>
        <w:tc>
          <w:tcPr>
            <w:tcW w:w="3285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 xml:space="preserve">5) культура. </w:t>
            </w:r>
          </w:p>
        </w:tc>
      </w:tr>
      <w:tr w:rsidR="004C5FF5" w:rsidRPr="00381807">
        <w:trPr>
          <w:tblCellSpacing w:w="0" w:type="dxa"/>
          <w:jc w:val="center"/>
        </w:trPr>
        <w:tc>
          <w:tcPr>
            <w:tcW w:w="3090" w:type="dxa"/>
            <w:vAlign w:val="center"/>
          </w:tcPr>
          <w:p w:rsidR="004C5FF5" w:rsidRPr="00381807" w:rsidRDefault="004C5FF5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>6)</w:t>
            </w:r>
            <w:r w:rsidR="00BE24FB" w:rsidRPr="00381807">
              <w:rPr>
                <w:color w:val="000000"/>
                <w:sz w:val="20"/>
                <w:szCs w:val="20"/>
              </w:rPr>
              <w:t xml:space="preserve"> </w:t>
            </w:r>
            <w:r w:rsidRPr="00381807">
              <w:rPr>
                <w:color w:val="000000"/>
                <w:sz w:val="20"/>
                <w:szCs w:val="20"/>
              </w:rPr>
              <w:t xml:space="preserve">естественный отбор. </w:t>
            </w:r>
          </w:p>
        </w:tc>
        <w:tc>
          <w:tcPr>
            <w:tcW w:w="3285" w:type="dxa"/>
            <w:vAlign w:val="center"/>
          </w:tcPr>
          <w:p w:rsidR="004C5FF5" w:rsidRPr="00381807" w:rsidRDefault="00BE24FB" w:rsidP="0038180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0"/>
                <w:szCs w:val="20"/>
              </w:rPr>
            </w:pPr>
            <w:r w:rsidRPr="0038180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07633" w:rsidRPr="00BE24FB" w:rsidRDefault="00A07633" w:rsidP="00BE24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C5FF5" w:rsidRPr="00BE24FB" w:rsidRDefault="004C5FF5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 xml:space="preserve">Главной движущей силой эволюции человека, начиная с момента возникновения древнейших людей и до появления человека современного тина, была </w:t>
      </w:r>
      <w:r w:rsidRPr="00BE24FB">
        <w:rPr>
          <w:iCs/>
          <w:sz w:val="28"/>
          <w:szCs w:val="28"/>
        </w:rPr>
        <w:t>трудовая деятельность.</w:t>
      </w:r>
      <w:r w:rsidRPr="00BE24FB">
        <w:rPr>
          <w:sz w:val="28"/>
          <w:szCs w:val="28"/>
        </w:rPr>
        <w:t xml:space="preserve"> На эту особенность эволюции человека обратил внимание Ф. Энгельс в работе «Роль труда в процессе превращения обезьяны в человека». Освобождение руки от функции опоры, по мнению Ф. Энгельса, было необходимым условием ее дальнейшего совершенствования. Рука стала совершенно особым органом защиты и нападения, действующим на расстоянии с помощью различных предметов. Кроме того, древнейший человек постепенно стал использовать руку для изготовления орудий труда. В процессе изготовления и употребления орудий труда рука совершенствовалась функционально и морфологически, что оказало влияние на весь организм. Результатом трудовой деятельности явились морфофизиологические особенности человека, высокоразвитая центральная нервная система, разделение функций нижних и верхних конечностей, неспециализированная рука. Кроме того, труд способствовал сплочению древних людей в коллективы, т. е. созданию общества взамен стада. </w:t>
      </w:r>
    </w:p>
    <w:p w:rsidR="004C5FF5" w:rsidRPr="00BE24FB" w:rsidRDefault="004C5FF5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 xml:space="preserve">Общественный труд оказал большое влияние на развитие мозга и органов чувств. В ходе совместной трудовой деятельности возникала жизненная необходимость в обмене информацией. В процессе эволюции у предков современного человека произошли такие изменения голосового аппарата и мозга, которые способствовали появлению речи. </w:t>
      </w:r>
    </w:p>
    <w:p w:rsidR="004C5FF5" w:rsidRPr="00BE24FB" w:rsidRDefault="004C5FF5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 xml:space="preserve">Трудовая деятельность, коллективный труд и связанная с ним членораздельная речь сделали необходимым условием жизни людей передачу накопленного опыта следующим поколениям. Преимущество перед другими получили племена, которые не только поддерживали физически сильных особей, но и сохраняли престарелых членов общества — хранителей информации о способах выживания и деятельности в различных условиях (охотников, мастеров по выделке шкур, изготовлению орудий труда, знатоков лекарственных растений и т. д.). Если особенности строения и физиологии человека передаются по наследству на основе генетической информации, то социальная информация передается с помощью слова и обучения и определяет духовный облик индивидуума. Каждое взрослое поколение передает молодому опыт, знания, духовные ценности в процессе воспитания и образования. </w:t>
      </w:r>
    </w:p>
    <w:p w:rsidR="004C5FF5" w:rsidRPr="00BE24FB" w:rsidRDefault="004C5FF5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 xml:space="preserve">В современном человеческом обществе действие биологических факторов эволюции претерпело значительные изменения. В нем полностью исключена внутривидовая борьба за существование, утратил свое ведущее значение естественный отбор, который в основном выполняет стабилизирующую функцию (поддерживает признаки вида Человек разумный). Популяционные волны могут сказываться только в малонаселенных регионах, так как численность человеческой популяции не подвержена значительным колебаниям. Изоляция также теряет свое значение — нарушение изоляционных барьеров ведет к обогащению генофонда популяций. </w:t>
      </w:r>
    </w:p>
    <w:p w:rsidR="004C5FF5" w:rsidRDefault="004C5FF5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Сохранил свое значение мутационный процесс. Мутации изменяют генотипический состав населения и совместно с комбинационной изменчивостью обеспечивают полиморфизм популяций. Ослабляющее действие естественного отбора может способствовать накоплению в популяциях вредных мутаций, ведущих к снижению жизнеспособности особей. Это обстоятельство необходимо учитывать в разных областях человеческой деятельности, и</w:t>
      </w:r>
      <w:r w:rsidR="00C66933" w:rsidRPr="00BE24FB">
        <w:rPr>
          <w:sz w:val="28"/>
          <w:szCs w:val="28"/>
        </w:rPr>
        <w:t>,</w:t>
      </w:r>
      <w:r w:rsidRPr="00BE24FB">
        <w:rPr>
          <w:sz w:val="28"/>
          <w:szCs w:val="28"/>
        </w:rPr>
        <w:t xml:space="preserve"> прежде всего в охране окружающей среды. </w:t>
      </w:r>
    </w:p>
    <w:p w:rsidR="00E02224" w:rsidRDefault="00E02224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02224" w:rsidRPr="00BE24FB" w:rsidRDefault="00E02224" w:rsidP="00BE2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C5FF5" w:rsidRPr="00BE24FB" w:rsidRDefault="00E02224" w:rsidP="00E02224">
      <w:pPr>
        <w:spacing w:line="360" w:lineRule="auto"/>
        <w:ind w:firstLine="840"/>
        <w:jc w:val="both"/>
        <w:rPr>
          <w:sz w:val="28"/>
        </w:rPr>
      </w:pPr>
      <w:r>
        <w:rPr>
          <w:sz w:val="28"/>
        </w:rPr>
        <w:br w:type="page"/>
      </w:r>
      <w:r w:rsidR="0055120F" w:rsidRPr="00BE24FB">
        <w:rPr>
          <w:sz w:val="28"/>
        </w:rPr>
        <w:t>ЗАКЛЮЧЕНИЕ</w:t>
      </w:r>
    </w:p>
    <w:p w:rsidR="002962C9" w:rsidRDefault="002962C9" w:rsidP="00E02224">
      <w:pPr>
        <w:pStyle w:val="HTML"/>
        <w:pBdr>
          <w:left w:val="none" w:sz="0" w:space="0" w:color="auto"/>
        </w:pBdr>
        <w:tabs>
          <w:tab w:val="clear" w:pos="916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2216" w:rsidRPr="00BE24FB" w:rsidRDefault="004D2216" w:rsidP="00E02224">
      <w:pPr>
        <w:pStyle w:val="HTML"/>
        <w:pBdr>
          <w:left w:val="none" w:sz="0" w:space="0" w:color="auto"/>
        </w:pBdr>
        <w:tabs>
          <w:tab w:val="clear" w:pos="916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4FB">
        <w:rPr>
          <w:rFonts w:ascii="Times New Roman" w:hAnsi="Times New Roman" w:cs="Times New Roman"/>
          <w:bCs/>
          <w:sz w:val="28"/>
          <w:szCs w:val="28"/>
        </w:rPr>
        <w:t>Человек – существо биологическое и социальное, что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определяет его особое положение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природе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качественно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отличает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от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всех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других организмов, благодаря тому, что человек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является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биологическим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существом, его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эволюционное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подчиняется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всем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основным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закономерностям наследственности 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изменчивости.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Реализация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наследственной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информации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 условиях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определенной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внешней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среды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формирует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биологическую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природу человека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- его строение и физиологию, создает материальные предпосылки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для развития и мышления, способности мозга накапливать информацию нового типа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–социальную. В процессе очеловечивания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происходит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уменьшение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плодовитости, удлинение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периода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детства,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замедление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полового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созревания,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возрастание длительности жизни одного поколения.</w:t>
      </w:r>
    </w:p>
    <w:p w:rsidR="004D2216" w:rsidRPr="00BE24FB" w:rsidRDefault="00BE24FB" w:rsidP="00E02224">
      <w:pPr>
        <w:pStyle w:val="HTML"/>
        <w:pBdr>
          <w:left w:val="none" w:sz="0" w:space="0" w:color="auto"/>
        </w:pBdr>
        <w:tabs>
          <w:tab w:val="clear" w:pos="916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Социальная информация передается с помощью слова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обучении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и определяет духовный облик индивидуума. Она создается 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доминирующей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роли социально-экономических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факторов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общественной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формации, уровня производственных сил, производственных отношений, национальных особенностей и пр. Человек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как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социальное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существо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эволюционирует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быстрее,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чем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как существо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биологическое,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поэтому,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несмотря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огромные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достижения цивилизации,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между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человеком,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жившим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тысячелетия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назад,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человеком, живущим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сейчас,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нет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существенных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биологических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различий.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Способности, талант,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эмоциональность,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добродетели,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пороки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человека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зависят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от наследственного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предрасположения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действий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социальной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среды.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Генотип человека обеспечивает возможность восприятия социальной программы, 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полная реализация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биологической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возможна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лишь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216" w:rsidRPr="00BE24FB">
        <w:rPr>
          <w:rFonts w:ascii="Times New Roman" w:hAnsi="Times New Roman" w:cs="Times New Roman"/>
          <w:bCs/>
          <w:sz w:val="28"/>
          <w:szCs w:val="28"/>
        </w:rPr>
        <w:t>условиях социальной среды.</w:t>
      </w:r>
    </w:p>
    <w:p w:rsidR="004D2216" w:rsidRPr="00BE24FB" w:rsidRDefault="004D2216" w:rsidP="00E02224">
      <w:pPr>
        <w:pStyle w:val="HTML"/>
        <w:pBdr>
          <w:left w:val="none" w:sz="0" w:space="0" w:color="auto"/>
        </w:pBdr>
        <w:tabs>
          <w:tab w:val="clear" w:pos="916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4FB">
        <w:rPr>
          <w:rFonts w:ascii="Times New Roman" w:hAnsi="Times New Roman" w:cs="Times New Roman"/>
          <w:bCs/>
          <w:sz w:val="28"/>
          <w:szCs w:val="28"/>
        </w:rPr>
        <w:t>Хотя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мутационный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процесс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продолжается,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биологическая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эволюция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человека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будет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далее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замедляться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благодаря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ослаблению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естественного отбора, прекращению его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видообразующей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функции.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Однако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пределах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вида возможны колебания: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длине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тела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(доспехи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средневековых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рыцарей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малы большинству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современных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европейцев),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изменении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темпов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онтогенеза (акселерация подростков) и т.п. Жизнеспособность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человеческого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общества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 целом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возрастает,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так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как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мере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развития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цивилизации,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устранения национальных и расовых барьеров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обеспечивается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обмен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генами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между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ранее изолированными популяциями,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увеличивается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гетерозиготность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и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уменьшается возможность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проявления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рецессивных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генов.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Средствами,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контролирующими эволюцию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человека,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являются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предохранение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от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воздействия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мутагенных факторов, разработка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методов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лечения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наследственных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болезней,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раскрытие способностей человека в детском и юношеском возрасте и создание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оптимальных условий для обучения и воспитания, для повышения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культурного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уровня</w:t>
      </w:r>
      <w:r w:rsidR="00BE24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FB">
        <w:rPr>
          <w:rFonts w:ascii="Times New Roman" w:hAnsi="Times New Roman" w:cs="Times New Roman"/>
          <w:bCs/>
          <w:sz w:val="28"/>
          <w:szCs w:val="28"/>
        </w:rPr>
        <w:t>всего общества.</w:t>
      </w:r>
    </w:p>
    <w:p w:rsidR="004D2216" w:rsidRPr="00BE24FB" w:rsidRDefault="004D2216" w:rsidP="00E02224">
      <w:pPr>
        <w:pStyle w:val="HTML"/>
        <w:pBdr>
          <w:left w:val="none" w:sz="0" w:space="0" w:color="auto"/>
        </w:pBdr>
        <w:tabs>
          <w:tab w:val="clear" w:pos="916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2216" w:rsidRPr="00BE24FB" w:rsidRDefault="007F1C7E" w:rsidP="002962C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4D2216" w:rsidRPr="00BE24FB">
        <w:rPr>
          <w:sz w:val="28"/>
        </w:rPr>
        <w:t>СПИСОК ИСПОЛЬЗОВАННОЙ ЛИТЕРАТУРЫ:</w:t>
      </w:r>
    </w:p>
    <w:p w:rsidR="004D2216" w:rsidRPr="00BE24FB" w:rsidRDefault="004D2216" w:rsidP="00BE24FB">
      <w:pPr>
        <w:spacing w:line="360" w:lineRule="auto"/>
        <w:ind w:firstLine="709"/>
        <w:jc w:val="both"/>
        <w:rPr>
          <w:sz w:val="28"/>
        </w:rPr>
      </w:pPr>
    </w:p>
    <w:p w:rsidR="0014453E" w:rsidRPr="00BE24FB" w:rsidRDefault="0014453E" w:rsidP="00655E7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Воронов В.К., Гречнева М.В., Сагдеев Р.З. Основы</w:t>
      </w:r>
      <w:r w:rsidR="00BE24FB">
        <w:rPr>
          <w:sz w:val="28"/>
          <w:szCs w:val="28"/>
        </w:rPr>
        <w:t xml:space="preserve"> </w:t>
      </w:r>
      <w:r w:rsidRPr="00BE24FB">
        <w:rPr>
          <w:sz w:val="28"/>
          <w:szCs w:val="28"/>
        </w:rPr>
        <w:t xml:space="preserve">современного естествознания: Учебное пособие для вузов. – 2-е изд., стер. – М.:, Высшая школа, 1999. – 247 с. </w:t>
      </w:r>
    </w:p>
    <w:p w:rsidR="0014453E" w:rsidRPr="00BE24FB" w:rsidRDefault="0014453E" w:rsidP="00655E7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E24FB">
        <w:rPr>
          <w:sz w:val="28"/>
          <w:szCs w:val="28"/>
        </w:rPr>
        <w:t xml:space="preserve">Горелов А.А. Концепции современного естествознания: Учебное пособие для студентов высших учеб. заведений. – М.: Гуманит. изд. центр ВЛАДОС, 2000. – 512 </w:t>
      </w:r>
      <w:r w:rsidR="00FD1ACF" w:rsidRPr="00BE24FB">
        <w:rPr>
          <w:sz w:val="28"/>
          <w:szCs w:val="28"/>
        </w:rPr>
        <w:t>с.</w:t>
      </w:r>
    </w:p>
    <w:p w:rsidR="00A07633" w:rsidRPr="00BE24FB" w:rsidRDefault="004D2216" w:rsidP="00655E7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Назаренко В.А., Попов А.А., Глебова В.Д., Изучение эволюции органического мира: Метод. Пособие для учащихся, студентов и преподавателей. – Ульяновск: ИПК ПРО, 1999. – 64 с.</w:t>
      </w:r>
    </w:p>
    <w:p w:rsidR="00FD1ACF" w:rsidRPr="00BE24FB" w:rsidRDefault="00FD1ACF" w:rsidP="00655E7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Найдыш В.М. Концепции современного естествознания: Учебник. – Изд. 3-е, перераб. и доп. – М.: Альфа – М; ИНФА – М, 2009. – 704 с.</w:t>
      </w:r>
    </w:p>
    <w:p w:rsidR="0014453E" w:rsidRPr="00BE24FB" w:rsidRDefault="004D2216" w:rsidP="00655E7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E24FB">
        <w:rPr>
          <w:sz w:val="28"/>
          <w:szCs w:val="28"/>
        </w:rPr>
        <w:t>Пехов А.П. Биология с основами экологии: Учебник. 6-е изд., испр. – СПб.: Издательство «Лань», 2006. – 688 с.</w:t>
      </w:r>
      <w:bookmarkStart w:id="4" w:name="_GoBack"/>
      <w:bookmarkEnd w:id="4"/>
    </w:p>
    <w:sectPr w:rsidR="0014453E" w:rsidRPr="00BE24FB" w:rsidSect="00E0222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CD7" w:rsidRDefault="00440CD7">
      <w:r>
        <w:separator/>
      </w:r>
    </w:p>
  </w:endnote>
  <w:endnote w:type="continuationSeparator" w:id="0">
    <w:p w:rsidR="00440CD7" w:rsidRDefault="0044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0C9" w:rsidRDefault="008B10C9" w:rsidP="00B53D35">
    <w:pPr>
      <w:pStyle w:val="a5"/>
      <w:framePr w:wrap="around" w:vAnchor="text" w:hAnchor="margin" w:xAlign="center" w:y="1"/>
      <w:rPr>
        <w:rStyle w:val="a7"/>
      </w:rPr>
    </w:pPr>
  </w:p>
  <w:p w:rsidR="008B10C9" w:rsidRDefault="008B10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0C9" w:rsidRDefault="00F42AB3" w:rsidP="00B53D35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8B10C9" w:rsidRDefault="008B10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CD7" w:rsidRDefault="00440CD7">
      <w:r>
        <w:separator/>
      </w:r>
    </w:p>
  </w:footnote>
  <w:footnote w:type="continuationSeparator" w:id="0">
    <w:p w:rsidR="00440CD7" w:rsidRDefault="00440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33F8F"/>
    <w:multiLevelType w:val="hybridMultilevel"/>
    <w:tmpl w:val="2BD0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CF44BC"/>
    <w:multiLevelType w:val="hybridMultilevel"/>
    <w:tmpl w:val="A2DA1732"/>
    <w:lvl w:ilvl="0" w:tplc="EB7EE416">
      <w:start w:val="4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314BBF"/>
    <w:multiLevelType w:val="hybridMultilevel"/>
    <w:tmpl w:val="B7CEF4AC"/>
    <w:lvl w:ilvl="0" w:tplc="9B4AD96C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E80"/>
    <w:rsid w:val="000312CA"/>
    <w:rsid w:val="00046BD1"/>
    <w:rsid w:val="0014453E"/>
    <w:rsid w:val="002241C4"/>
    <w:rsid w:val="00243391"/>
    <w:rsid w:val="002962C9"/>
    <w:rsid w:val="00326593"/>
    <w:rsid w:val="003758A1"/>
    <w:rsid w:val="00381807"/>
    <w:rsid w:val="003D14DE"/>
    <w:rsid w:val="003E5073"/>
    <w:rsid w:val="00440CD7"/>
    <w:rsid w:val="004473A6"/>
    <w:rsid w:val="00497ECC"/>
    <w:rsid w:val="004C5FF5"/>
    <w:rsid w:val="004D2216"/>
    <w:rsid w:val="0055120F"/>
    <w:rsid w:val="00617D55"/>
    <w:rsid w:val="00655E7F"/>
    <w:rsid w:val="006718C4"/>
    <w:rsid w:val="006F2E66"/>
    <w:rsid w:val="007F1C7E"/>
    <w:rsid w:val="00896E94"/>
    <w:rsid w:val="008B10C9"/>
    <w:rsid w:val="00942FA2"/>
    <w:rsid w:val="00974919"/>
    <w:rsid w:val="009953F2"/>
    <w:rsid w:val="00A07633"/>
    <w:rsid w:val="00A7129C"/>
    <w:rsid w:val="00B53D35"/>
    <w:rsid w:val="00BE24FB"/>
    <w:rsid w:val="00C11E80"/>
    <w:rsid w:val="00C66933"/>
    <w:rsid w:val="00CA78D5"/>
    <w:rsid w:val="00D9549D"/>
    <w:rsid w:val="00DB0AD7"/>
    <w:rsid w:val="00E02224"/>
    <w:rsid w:val="00E13B05"/>
    <w:rsid w:val="00E71D2E"/>
    <w:rsid w:val="00F42AB3"/>
    <w:rsid w:val="00FC69FB"/>
    <w:rsid w:val="00FD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4C48EB-EE25-4E18-B829-2B9F396F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C5FF5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C5FF5"/>
    <w:rPr>
      <w:rFonts w:ascii="Cambria" w:hAnsi="Cambria" w:cs="Times New Roman"/>
      <w:b/>
      <w:bCs/>
      <w:color w:val="4F81BD"/>
      <w:sz w:val="26"/>
      <w:szCs w:val="26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4D2216"/>
    <w:pPr>
      <w:pBdr>
        <w:left w:val="single" w:sz="6" w:space="12" w:color="CCCCCC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24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E13B05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046B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6718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6718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2943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«Факторы эволюции современного человека»</vt:lpstr>
    </vt:vector>
  </TitlesOfParts>
  <Company>Организация</Company>
  <LinksUpToDate>false</LinksUpToDate>
  <CharactersWithSpaces>19684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«Факторы эволюции современного человека»</dc:title>
  <dc:subject/>
  <dc:creator>Customer</dc:creator>
  <cp:keywords/>
  <dc:description/>
  <cp:lastModifiedBy>admin</cp:lastModifiedBy>
  <cp:revision>2</cp:revision>
  <dcterms:created xsi:type="dcterms:W3CDTF">2014-03-02T18:25:00Z</dcterms:created>
  <dcterms:modified xsi:type="dcterms:W3CDTF">2014-03-02T18:25:00Z</dcterms:modified>
</cp:coreProperties>
</file>