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2576F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2576F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2576F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2576F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70DBC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center"/>
        <w:rPr>
          <w:bCs/>
          <w:sz w:val="28"/>
          <w:szCs w:val="28"/>
        </w:rPr>
      </w:pPr>
      <w:r w:rsidRPr="00F2576F">
        <w:rPr>
          <w:bCs/>
          <w:sz w:val="28"/>
          <w:szCs w:val="28"/>
        </w:rPr>
        <w:t>Р</w:t>
      </w:r>
      <w:r w:rsidR="00925DD4" w:rsidRPr="00F2576F">
        <w:rPr>
          <w:bCs/>
          <w:sz w:val="28"/>
          <w:szCs w:val="28"/>
        </w:rPr>
        <w:t>еферат</w:t>
      </w:r>
    </w:p>
    <w:p w:rsidR="00925DD4" w:rsidRPr="00F2576F" w:rsidRDefault="00E70DBC" w:rsidP="00CD7A3A">
      <w:pPr>
        <w:pStyle w:val="a7"/>
        <w:shd w:val="clear" w:color="auto" w:fill="FFFFFF"/>
        <w:spacing w:before="0" w:after="0" w:line="360" w:lineRule="auto"/>
        <w:ind w:firstLine="709"/>
        <w:jc w:val="center"/>
        <w:rPr>
          <w:sz w:val="28"/>
          <w:szCs w:val="28"/>
        </w:rPr>
      </w:pPr>
      <w:r w:rsidRPr="00F2576F">
        <w:rPr>
          <w:bCs/>
          <w:sz w:val="28"/>
          <w:szCs w:val="28"/>
        </w:rPr>
        <w:t>Прост</w:t>
      </w:r>
      <w:r w:rsidRPr="00F2576F">
        <w:rPr>
          <w:rStyle w:val="accented"/>
          <w:bCs/>
          <w:sz w:val="28"/>
          <w:szCs w:val="28"/>
        </w:rPr>
        <w:t>е</w:t>
      </w:r>
      <w:r w:rsidRPr="00F2576F">
        <w:rPr>
          <w:bCs/>
          <w:sz w:val="28"/>
          <w:szCs w:val="28"/>
        </w:rPr>
        <w:t>йшие</w:t>
      </w:r>
      <w:r w:rsidR="00925DD4" w:rsidRPr="00F2576F">
        <w:rPr>
          <w:sz w:val="28"/>
          <w:szCs w:val="28"/>
        </w:rPr>
        <w:t xml:space="preserve"> (Protozoa)</w:t>
      </w:r>
    </w:p>
    <w:p w:rsidR="00F56BB8" w:rsidRPr="00F2576F" w:rsidRDefault="00F2576F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bCs/>
          <w:sz w:val="28"/>
          <w:szCs w:val="28"/>
        </w:rPr>
        <w:br w:type="page"/>
      </w:r>
      <w:r w:rsidR="00F56BB8" w:rsidRPr="00F2576F">
        <w:rPr>
          <w:bCs/>
          <w:sz w:val="28"/>
          <w:szCs w:val="28"/>
        </w:rPr>
        <w:t>Прост</w:t>
      </w:r>
      <w:r w:rsidR="00F56BB8" w:rsidRPr="00F2576F">
        <w:rPr>
          <w:rStyle w:val="accented"/>
          <w:bCs/>
          <w:sz w:val="28"/>
          <w:szCs w:val="28"/>
        </w:rPr>
        <w:t>е</w:t>
      </w:r>
      <w:r w:rsidR="00F56BB8" w:rsidRPr="00F2576F">
        <w:rPr>
          <w:bCs/>
          <w:sz w:val="28"/>
          <w:szCs w:val="28"/>
        </w:rPr>
        <w:t>йшие</w:t>
      </w:r>
      <w:r w:rsidR="00F56BB8" w:rsidRPr="00F2576F">
        <w:rPr>
          <w:sz w:val="28"/>
          <w:szCs w:val="28"/>
        </w:rPr>
        <w:t xml:space="preserve"> (Protozoa), тип одноклеточных животных из группы </w:t>
      </w:r>
      <w:r w:rsidR="00F56BB8" w:rsidRPr="00CF5ADE">
        <w:rPr>
          <w:iCs/>
          <w:sz w:val="28"/>
          <w:szCs w:val="28"/>
        </w:rPr>
        <w:t>эукариотов</w:t>
      </w:r>
      <w:r w:rsidR="00F56BB8" w:rsidRPr="00F2576F">
        <w:rPr>
          <w:iCs/>
          <w:sz w:val="28"/>
          <w:szCs w:val="28"/>
        </w:rPr>
        <w:t>.</w:t>
      </w:r>
      <w:r w:rsidR="00F56BB8" w:rsidRPr="00F2576F">
        <w:rPr>
          <w:sz w:val="28"/>
          <w:szCs w:val="28"/>
        </w:rPr>
        <w:t xml:space="preserve"> П. отличаются от всех других эукариотов, относимых к </w:t>
      </w:r>
      <w:r w:rsidR="00F56BB8" w:rsidRPr="00CF5ADE">
        <w:rPr>
          <w:iCs/>
          <w:sz w:val="28"/>
          <w:szCs w:val="28"/>
        </w:rPr>
        <w:t>многоклеточным</w:t>
      </w:r>
      <w:r w:rsidR="00F56BB8" w:rsidRPr="00F2576F">
        <w:rPr>
          <w:iCs/>
          <w:sz w:val="28"/>
          <w:szCs w:val="28"/>
        </w:rPr>
        <w:t xml:space="preserve">, </w:t>
      </w:r>
      <w:r w:rsidR="00F56BB8" w:rsidRPr="00F2576F">
        <w:rPr>
          <w:sz w:val="28"/>
          <w:szCs w:val="28"/>
        </w:rPr>
        <w:t xml:space="preserve">тем, что их организм состоит из одной клетки, т. е. высший уровень организации у них клеточный. Почти все П. микроскопических размеров, по различны по уровню </w:t>
      </w:r>
      <w:r w:rsidR="003470EB" w:rsidRPr="00F2576F">
        <w:rPr>
          <w:sz w:val="28"/>
          <w:szCs w:val="28"/>
        </w:rPr>
        <w:t>морфофизиологической</w:t>
      </w:r>
      <w:r w:rsidR="00F56BB8" w:rsidRPr="00F2576F">
        <w:rPr>
          <w:sz w:val="28"/>
          <w:szCs w:val="28"/>
        </w:rPr>
        <w:t xml:space="preserve"> дифференцировки. Так, </w:t>
      </w:r>
      <w:r w:rsidR="00F56BB8" w:rsidRPr="00CF5ADE">
        <w:rPr>
          <w:iCs/>
          <w:sz w:val="28"/>
          <w:szCs w:val="28"/>
        </w:rPr>
        <w:t>амёбы</w:t>
      </w:r>
      <w:r w:rsidR="00F56BB8" w:rsidRPr="00F2576F">
        <w:rPr>
          <w:sz w:val="28"/>
          <w:szCs w:val="28"/>
        </w:rPr>
        <w:t xml:space="preserve"> устроены относительно просто (не имеют дифференцированных органоидов захвата пищи, движения, сокращения и т.п.), инфузории же обладают сложной организацией (имеют поверхностные пелликулярные структуры, опорные и сократительные фибриллы, органоиды движения — реснички и их производные, специальные органоиды захвата пищи, защиты и т.п.). Всем П. присущи типичная клеточная ультраструктура и комплекс органоидов общего назначения: митохондрии, эндоплазматическая сеть, элементы аппарата Гольджи, рибосомы, лизосомы. Ядро окружено типичной двухмембранной оболочкой с порами, содержит кариоплазму, хромосомы (в интерфазном ядре они обычно находятся в деспирализованном состоянии) и нуклеоли.</w:t>
      </w:r>
    </w:p>
    <w:p w:rsidR="00F56BB8" w:rsidRPr="00F2576F" w:rsidRDefault="00F56BB8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Известно 25—30 тыс. видов П. Число же существующих в природе видов П., вероятно, в несколько раз больше, т.к. из-за микроскопических размеров и технических трудностей фауна П. недостаточно исследована, ежегодно описываются сотни новых видов. П. делят на 5 классов: </w:t>
      </w:r>
      <w:r w:rsidRPr="00CF5ADE">
        <w:rPr>
          <w:iCs/>
          <w:sz w:val="28"/>
          <w:szCs w:val="28"/>
        </w:rPr>
        <w:t>саркодовые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жгутиковые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споровики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инфузории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книдоспоридии</w:t>
      </w:r>
      <w:r w:rsidRPr="00F2576F">
        <w:rPr>
          <w:iCs/>
          <w:sz w:val="28"/>
          <w:szCs w:val="28"/>
        </w:rPr>
        <w:t>.</w:t>
      </w:r>
      <w:r w:rsidRPr="00F2576F">
        <w:rPr>
          <w:sz w:val="28"/>
          <w:szCs w:val="28"/>
        </w:rPr>
        <w:t xml:space="preserve"> Имеется несколько прогрессивных филогенетических линий, ведущих к образованию крупных таксонов — фораминифер, радиолярий, инфузорий, у которых морфо-физиологическая дифференцировка наиболее сложная. Пути морфо-физиологического прогресса в пределах П. отличаются от таковых у многоклеточных. Для прогрессивной эволюции П. характерна полимеризация органоидов, высокий уровень полиплоидии, дифференцировка ядер на генеративные и вегетативные (у инфузорий их называют </w:t>
      </w:r>
      <w:r w:rsidRPr="00CF5ADE">
        <w:rPr>
          <w:iCs/>
          <w:sz w:val="28"/>
          <w:szCs w:val="28"/>
        </w:rPr>
        <w:t>микронуклеус</w:t>
      </w:r>
      <w:r w:rsidRPr="00F2576F">
        <w:rPr>
          <w:sz w:val="28"/>
          <w:szCs w:val="28"/>
        </w:rPr>
        <w:t xml:space="preserve"> и </w:t>
      </w:r>
      <w:r w:rsidRPr="00CF5ADE">
        <w:rPr>
          <w:iCs/>
          <w:sz w:val="28"/>
          <w:szCs w:val="28"/>
        </w:rPr>
        <w:t>макронуклеус</w:t>
      </w:r>
      <w:r w:rsidRPr="00F2576F">
        <w:rPr>
          <w:sz w:val="28"/>
          <w:szCs w:val="28"/>
        </w:rPr>
        <w:t xml:space="preserve">). Для многих П. характерны циклы развития, выражающиеся в закономерном чередовании бесполого и полового размножения. Особой сложности достигают жизненные циклы у паразитических П. из класса споровиков (см. </w:t>
      </w:r>
      <w:r w:rsidRPr="00CF5ADE">
        <w:rPr>
          <w:iCs/>
          <w:sz w:val="28"/>
          <w:szCs w:val="28"/>
        </w:rPr>
        <w:t>Кокцидии</w:t>
      </w:r>
      <w:r w:rsidRPr="00F2576F">
        <w:rPr>
          <w:sz w:val="28"/>
          <w:szCs w:val="28"/>
        </w:rPr>
        <w:t>).</w:t>
      </w:r>
    </w:p>
    <w:p w:rsidR="00F56BB8" w:rsidRPr="00F2576F" w:rsidRDefault="00F56BB8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П. широко распространены в природе и занимают существенное место в </w:t>
      </w:r>
      <w:r w:rsidRPr="00CF5ADE">
        <w:rPr>
          <w:iCs/>
          <w:sz w:val="28"/>
          <w:szCs w:val="28"/>
        </w:rPr>
        <w:t>цепях питания</w:t>
      </w:r>
      <w:r w:rsidRPr="00F2576F">
        <w:rPr>
          <w:sz w:val="28"/>
          <w:szCs w:val="28"/>
        </w:rPr>
        <w:t xml:space="preserve"> во многих биоценозах и биосфере в целом. Многие П. (жгутиковые, радиолярии, инфузории) входят в состав морского </w:t>
      </w:r>
      <w:r w:rsidRPr="00CF5ADE">
        <w:rPr>
          <w:iCs/>
          <w:sz w:val="28"/>
          <w:szCs w:val="28"/>
        </w:rPr>
        <w:t>планктона</w:t>
      </w:r>
      <w:r w:rsidRPr="00F2576F">
        <w:rPr>
          <w:sz w:val="28"/>
          <w:szCs w:val="28"/>
        </w:rPr>
        <w:t xml:space="preserve">, где нередко, быстро размножаясь, достигают огромного количества. Они служат важным звеном в питании морского зоопланктона, особенно веслоногих ракообразных. Многие П. (фораминиферы, инфузории) входят и в состав морского </w:t>
      </w:r>
      <w:r w:rsidRPr="00CF5ADE">
        <w:rPr>
          <w:iCs/>
          <w:sz w:val="28"/>
          <w:szCs w:val="28"/>
        </w:rPr>
        <w:t>бентоса</w:t>
      </w:r>
      <w:r w:rsidRPr="00F2576F">
        <w:rPr>
          <w:sz w:val="28"/>
          <w:szCs w:val="28"/>
        </w:rPr>
        <w:t>, обитающего от литорали до самых больших глубин. Описана фауна инфузорий, населяющих поверхностные слои морских песков. Ряд П. входит в состав пресноводного планктона и бентоса. Видовой состав П. пресных вод служит показателем степени их сапробности, т. е. загрязнённости органическими веществами. Некоторые П., особенно инфузории, — важный источник питания мальков рыб (в т. ч. и промысловых) на самых ранних стадиях их развития.</w:t>
      </w:r>
    </w:p>
    <w:p w:rsidR="00F56BB8" w:rsidRPr="00F2576F" w:rsidRDefault="00F56BB8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Очень многие П. перешли к паразитическому образу жизни, а 2 класса — споровики и книдоспоридии — целиком состоят из паразитов. Среди паразитических П. особое значение имеют паразиты человека, домашних и промысловых млекопитающих, а также птиц и рыб. К заболеваниям человека, вызываемым П., относятся </w:t>
      </w:r>
      <w:r w:rsidRPr="00CF5ADE">
        <w:rPr>
          <w:iCs/>
          <w:sz w:val="28"/>
          <w:szCs w:val="28"/>
        </w:rPr>
        <w:t>малярия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лейшманиозы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лямблиозы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амёбиаз</w:t>
      </w:r>
      <w:r w:rsidRPr="00F2576F">
        <w:rPr>
          <w:sz w:val="28"/>
          <w:szCs w:val="28"/>
        </w:rPr>
        <w:t xml:space="preserve"> и др. Для рогатого скота наиболее тяжёлыми, сопровождающимися высокой летальностью, являются заболевания, вызываемые кровепаразитами, — </w:t>
      </w:r>
      <w:r w:rsidRPr="00CF5ADE">
        <w:rPr>
          <w:iCs/>
          <w:sz w:val="28"/>
          <w:szCs w:val="28"/>
        </w:rPr>
        <w:t>пироплазмидозы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тейлериозы</w:t>
      </w:r>
      <w:r w:rsidRPr="00F2576F">
        <w:rPr>
          <w:sz w:val="28"/>
          <w:szCs w:val="28"/>
        </w:rPr>
        <w:t>,</w:t>
      </w:r>
      <w:r w:rsidRPr="00F2576F">
        <w:rPr>
          <w:iCs/>
          <w:sz w:val="28"/>
          <w:szCs w:val="28"/>
        </w:rPr>
        <w:t xml:space="preserve"> </w:t>
      </w:r>
      <w:r w:rsidRPr="00CF5ADE">
        <w:rPr>
          <w:iCs/>
          <w:sz w:val="28"/>
          <w:szCs w:val="28"/>
        </w:rPr>
        <w:t>трипаносомозы</w:t>
      </w:r>
      <w:r w:rsidRPr="00F2576F">
        <w:rPr>
          <w:iCs/>
          <w:sz w:val="28"/>
          <w:szCs w:val="28"/>
        </w:rPr>
        <w:t>.</w:t>
      </w:r>
      <w:r w:rsidRPr="00F2576F">
        <w:rPr>
          <w:sz w:val="28"/>
          <w:szCs w:val="28"/>
        </w:rPr>
        <w:t xml:space="preserve"> Большой ущерб наносят паразитические П. и птицеводству (</w:t>
      </w:r>
      <w:r w:rsidRPr="00CF5ADE">
        <w:rPr>
          <w:iCs/>
          <w:sz w:val="28"/>
          <w:szCs w:val="28"/>
        </w:rPr>
        <w:t>кокцидиозы</w:t>
      </w:r>
      <w:r w:rsidRPr="00F2576F">
        <w:rPr>
          <w:sz w:val="28"/>
          <w:szCs w:val="28"/>
        </w:rPr>
        <w:t xml:space="preserve">). В рыбоводстве от протозойных заболеваний страдает преимущественно молодь промысловых рыб. Так, паразитическая инфузория </w:t>
      </w:r>
      <w:r w:rsidRPr="00CF5ADE">
        <w:rPr>
          <w:iCs/>
          <w:sz w:val="28"/>
          <w:szCs w:val="28"/>
        </w:rPr>
        <w:t>ихтиофтириус</w:t>
      </w:r>
      <w:r w:rsidRPr="00F2576F">
        <w:rPr>
          <w:sz w:val="28"/>
          <w:szCs w:val="28"/>
        </w:rPr>
        <w:t xml:space="preserve"> способна вызвать поголовную гибель мальков. Класс книдоспоридии в значительной части состоит из паразитов рыб (отряд </w:t>
      </w:r>
      <w:r w:rsidRPr="00CF5ADE">
        <w:rPr>
          <w:iCs/>
          <w:sz w:val="28"/>
          <w:szCs w:val="28"/>
        </w:rPr>
        <w:t>миксоспоридий</w:t>
      </w:r>
      <w:r w:rsidRPr="00F2576F">
        <w:rPr>
          <w:sz w:val="28"/>
          <w:szCs w:val="28"/>
        </w:rPr>
        <w:t xml:space="preserve">), а также паразитов полезных насекомых — пчёл и тутового шелкопряда (микроспоридии рода </w:t>
      </w:r>
      <w:r w:rsidRPr="00CF5ADE">
        <w:rPr>
          <w:iCs/>
          <w:sz w:val="28"/>
          <w:szCs w:val="28"/>
        </w:rPr>
        <w:t>нозема</w:t>
      </w:r>
      <w:r w:rsidRPr="00F2576F">
        <w:rPr>
          <w:sz w:val="28"/>
          <w:szCs w:val="28"/>
        </w:rPr>
        <w:t>). Разрабатываются способы применения паразитических П., а именно микроспоридий, для борьбы с насекомыми-вредителями; в этом направлении уже получены обнадёживающие результаты.</w:t>
      </w:r>
    </w:p>
    <w:p w:rsidR="00F56BB8" w:rsidRPr="00F2576F" w:rsidRDefault="00F56BB8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Морские</w:t>
      </w:r>
      <w:r w:rsidRPr="00F2576F">
        <w:rPr>
          <w:bCs/>
          <w:sz w:val="28"/>
          <w:szCs w:val="28"/>
        </w:rPr>
        <w:t xml:space="preserve"> </w:t>
      </w:r>
      <w:r w:rsidRPr="00F2576F">
        <w:rPr>
          <w:sz w:val="28"/>
          <w:szCs w:val="28"/>
        </w:rPr>
        <w:t>П. — радиолярии и особенно фораминиферы — играли важную роль в формировании осадочных пород. Многие известняки, меловые отложения и др. осадочные породы, формировавшиеся на дне морских водоёмов в различные геологические периоды, целиком или частично образованы скелетами (известковыми или кремнёвыми) ископаемых П. В связи с этим микропалеонтологический анализ используется при геолого-разведочных работах, главным образом в разведке на нефть.</w:t>
      </w:r>
    </w:p>
    <w:p w:rsidR="00F56BB8" w:rsidRPr="00F2576F" w:rsidRDefault="00F56BB8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Разные виды П. (амёбы, инфузории) широко применяются в лабораторной практике при исследовании цитологических, генетических и биофизических проблем. Хорошо разработана техника лабораторных культур многих видов П. Изучением П. занимается </w:t>
      </w:r>
      <w:r w:rsidRPr="00CF5ADE">
        <w:rPr>
          <w:iCs/>
          <w:sz w:val="28"/>
          <w:szCs w:val="28"/>
        </w:rPr>
        <w:t>протистология</w:t>
      </w:r>
      <w:r w:rsidRPr="00F2576F">
        <w:rPr>
          <w:iCs/>
          <w:sz w:val="28"/>
          <w:szCs w:val="28"/>
        </w:rPr>
        <w:t>.</w:t>
      </w:r>
    </w:p>
    <w:p w:rsidR="00925913" w:rsidRPr="00F2576F" w:rsidRDefault="00925913" w:rsidP="00CD7A3A">
      <w:pPr>
        <w:pStyle w:val="1"/>
        <w:shd w:val="clear" w:color="auto" w:fill="FFFFFF"/>
        <w:spacing w:before="0" w:beforeAutospacing="0" w:after="0" w:line="360" w:lineRule="auto"/>
        <w:ind w:firstLine="709"/>
        <w:jc w:val="both"/>
        <w:rPr>
          <w:b w:val="0"/>
          <w:sz w:val="28"/>
          <w:szCs w:val="28"/>
        </w:rPr>
      </w:pPr>
      <w:r w:rsidRPr="00F2576F">
        <w:rPr>
          <w:b w:val="0"/>
          <w:sz w:val="28"/>
          <w:szCs w:val="28"/>
        </w:rPr>
        <w:t>Отдел Эвгленовые водоросли Euglenophyta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Отдел </w:t>
      </w:r>
      <w:r w:rsidRPr="00F2576F">
        <w:rPr>
          <w:rStyle w:val="a6"/>
          <w:b w:val="0"/>
          <w:sz w:val="28"/>
          <w:szCs w:val="28"/>
        </w:rPr>
        <w:t>Эвгленовые водоросли</w:t>
      </w:r>
      <w:r w:rsidRPr="00F2576F">
        <w:rPr>
          <w:sz w:val="28"/>
          <w:szCs w:val="28"/>
        </w:rPr>
        <w:t xml:space="preserve"> </w:t>
      </w:r>
      <w:r w:rsidRPr="00F2576F">
        <w:rPr>
          <w:rStyle w:val="a5"/>
          <w:i w:val="0"/>
          <w:sz w:val="28"/>
          <w:szCs w:val="28"/>
        </w:rPr>
        <w:t>Euglenophyta</w:t>
      </w:r>
      <w:r w:rsidRPr="00F2576F">
        <w:rPr>
          <w:sz w:val="28"/>
          <w:szCs w:val="28"/>
        </w:rPr>
        <w:t xml:space="preserve"> насчитывает около 800 видов.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Обитают в пресных стоячих водах, богатых органикой. При сильном размножении вызывают цветение воды. Есть паразиты и сапрофиты.</w:t>
      </w:r>
      <w:r w:rsidRPr="00F2576F">
        <w:rPr>
          <w:sz w:val="28"/>
          <w:szCs w:val="28"/>
        </w:rPr>
        <w:br/>
        <w:t>Одноклеточные организмы. Форма тела овальная, веретенообразная.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rStyle w:val="a6"/>
          <w:b w:val="0"/>
          <w:sz w:val="28"/>
          <w:szCs w:val="28"/>
        </w:rPr>
        <w:t>Клетка</w:t>
      </w:r>
      <w:r w:rsidRPr="00F2576F">
        <w:rPr>
          <w:sz w:val="28"/>
          <w:szCs w:val="28"/>
        </w:rPr>
        <w:t xml:space="preserve"> ограничена плазмалеммой, под которой проходят по спирали несколько гибких белковых тяжей. Вместе с мембраной они образуют пелликулу. Отсутствие толстой клеточной стенки позволяет эвгленовым легко менять форму тела. У некоторых водорослей пелликула инкрустирована солями железа и марганца.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На переднем конце клетки находится углубление в виде трубки – «глотка». Располагающаяся рядом сократительная вакуоль собирает избыток воды из всех частей тела водоросли и выбрасывает его в глотку. В глотке находятся 2 жгутика. Один из жгутиков короткий и не выходит наружу, а второй - длинный.</w:t>
      </w:r>
    </w:p>
    <w:p w:rsidR="008C1E0B" w:rsidRPr="00F2576F" w:rsidRDefault="008C1E0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Хроматофоры многочисленные содержат хлорофилл а и b, каротиноиды.  Эвглены способны ориентироваться на интенсивность освещения, благодаря наличию  стигмы - светочувствительного глазка.</w:t>
      </w:r>
    </w:p>
    <w:p w:rsidR="003470EB" w:rsidRDefault="008C1E0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Запасают углеводы в виде необычного вещества </w:t>
      </w:r>
      <w:r w:rsidRPr="00F2576F">
        <w:rPr>
          <w:rStyle w:val="a5"/>
          <w:i w:val="0"/>
          <w:sz w:val="28"/>
          <w:szCs w:val="28"/>
        </w:rPr>
        <w:t>парамилона</w:t>
      </w:r>
      <w:r w:rsidRPr="00F2576F">
        <w:rPr>
          <w:sz w:val="28"/>
          <w:szCs w:val="28"/>
        </w:rPr>
        <w:t>, который обнаружен только у них. Парамилон откладывается в цитоплазме.</w:t>
      </w:r>
    </w:p>
    <w:p w:rsidR="008C1E0B" w:rsidRPr="00F2576F" w:rsidRDefault="008C1E0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Размножаются продольным митотическим делением. Половой процесс неизвестен.</w:t>
      </w:r>
    </w:p>
    <w:p w:rsidR="00970211" w:rsidRPr="00F2576F" w:rsidRDefault="00970211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ЖГУТИКОНО́СЦЫ (жгутиковые), подтип </w:t>
      </w:r>
      <w:r w:rsidRPr="00CF5ADE">
        <w:rPr>
          <w:sz w:val="28"/>
          <w:szCs w:val="28"/>
        </w:rPr>
        <w:t>простейших</w:t>
      </w:r>
      <w:r w:rsidRPr="00F2576F">
        <w:rPr>
          <w:sz w:val="28"/>
          <w:szCs w:val="28"/>
        </w:rPr>
        <w:t xml:space="preserve"> типа </w:t>
      </w:r>
      <w:r w:rsidRPr="00CF5ADE">
        <w:rPr>
          <w:sz w:val="28"/>
          <w:szCs w:val="28"/>
        </w:rPr>
        <w:t>саркожгутиковых</w:t>
      </w:r>
      <w:r w:rsidRPr="00F2576F">
        <w:rPr>
          <w:sz w:val="28"/>
          <w:szCs w:val="28"/>
        </w:rPr>
        <w:t xml:space="preserve">. Размеры от 2-5 мкм до </w:t>
      </w:r>
      <w:smartTag w:uri="urn:schemas-microsoft-com:office:smarttags" w:element="metricconverter">
        <w:smartTagPr>
          <w:attr w:name="ProductID" w:val="1 мм"/>
        </w:smartTagPr>
        <w:r w:rsidRPr="00F2576F">
          <w:rPr>
            <w:sz w:val="28"/>
            <w:szCs w:val="28"/>
          </w:rPr>
          <w:t>1 мм</w:t>
        </w:r>
      </w:smartTag>
      <w:r w:rsidRPr="00F2576F">
        <w:rPr>
          <w:sz w:val="28"/>
          <w:szCs w:val="28"/>
        </w:rPr>
        <w:t xml:space="preserve">. Передвигаются с помощью одного или многих </w:t>
      </w:r>
      <w:r w:rsidRPr="00CF5ADE">
        <w:rPr>
          <w:sz w:val="28"/>
          <w:szCs w:val="28"/>
        </w:rPr>
        <w:t>жгутиков</w:t>
      </w:r>
      <w:r w:rsidRPr="00F2576F">
        <w:rPr>
          <w:sz w:val="28"/>
          <w:szCs w:val="28"/>
        </w:rPr>
        <w:t xml:space="preserve">, длина которых у одной особи может быть различной. Клетки подавляющего большинства жгутиконосцев покрыты плотной пелликулой и, в отличие от </w:t>
      </w:r>
      <w:r w:rsidRPr="00CF5ADE">
        <w:rPr>
          <w:sz w:val="28"/>
          <w:szCs w:val="28"/>
        </w:rPr>
        <w:t>саркодовых</w:t>
      </w:r>
      <w:r w:rsidRPr="00F2576F">
        <w:rPr>
          <w:sz w:val="28"/>
          <w:szCs w:val="28"/>
        </w:rPr>
        <w:t xml:space="preserve">, всегда сохраняют постоянную форму. Только очень немногие виды могут образовывать </w:t>
      </w:r>
      <w:r w:rsidRPr="00CF5ADE">
        <w:rPr>
          <w:sz w:val="28"/>
          <w:szCs w:val="28"/>
        </w:rPr>
        <w:t>псевдоподии</w:t>
      </w:r>
      <w:r w:rsidRPr="00F2576F">
        <w:rPr>
          <w:sz w:val="28"/>
          <w:szCs w:val="28"/>
        </w:rPr>
        <w:t xml:space="preserve">. Среди жгутиконосцев встречаются как </w:t>
      </w:r>
      <w:r w:rsidRPr="00CF5ADE">
        <w:rPr>
          <w:sz w:val="28"/>
          <w:szCs w:val="28"/>
        </w:rPr>
        <w:t>автотрофы</w:t>
      </w:r>
      <w:r w:rsidRPr="00F2576F">
        <w:rPr>
          <w:sz w:val="28"/>
          <w:szCs w:val="28"/>
        </w:rPr>
        <w:t xml:space="preserve">, способные к </w:t>
      </w:r>
      <w:r w:rsidRPr="00CF5ADE">
        <w:rPr>
          <w:sz w:val="28"/>
          <w:szCs w:val="28"/>
        </w:rPr>
        <w:t>фотосинтезу</w:t>
      </w:r>
      <w:r w:rsidRPr="00F2576F">
        <w:rPr>
          <w:sz w:val="28"/>
          <w:szCs w:val="28"/>
        </w:rPr>
        <w:t xml:space="preserve">, так и </w:t>
      </w:r>
      <w:r w:rsidRPr="00CF5ADE">
        <w:rPr>
          <w:sz w:val="28"/>
          <w:szCs w:val="28"/>
        </w:rPr>
        <w:t>гетеротрофы</w:t>
      </w:r>
      <w:r w:rsidRPr="00F2576F">
        <w:rPr>
          <w:sz w:val="28"/>
          <w:szCs w:val="28"/>
        </w:rPr>
        <w:t xml:space="preserve">, питающиеся готовыми органическими веществами. Часть видов являются </w:t>
      </w:r>
      <w:r w:rsidRPr="00CF5ADE">
        <w:rPr>
          <w:sz w:val="28"/>
          <w:szCs w:val="28"/>
        </w:rPr>
        <w:t>миксотрофами</w:t>
      </w:r>
      <w:r w:rsidRPr="00F2576F">
        <w:rPr>
          <w:sz w:val="28"/>
          <w:szCs w:val="28"/>
        </w:rPr>
        <w:t xml:space="preserve">, совмещающими оба типа питания. Размножаются, как правило, бесполым путем в результате продольного деления клетки; у некоторых наблюдается половое размножение. Более 8000 видов, разделяющихся на 2 класса: </w:t>
      </w:r>
      <w:r w:rsidRPr="00CF5ADE">
        <w:rPr>
          <w:sz w:val="28"/>
          <w:szCs w:val="28"/>
        </w:rPr>
        <w:t>растительные жгутиконосцы</w:t>
      </w:r>
      <w:r w:rsidRPr="00F2576F">
        <w:rPr>
          <w:sz w:val="28"/>
          <w:szCs w:val="28"/>
        </w:rPr>
        <w:t xml:space="preserve"> (</w:t>
      </w:r>
      <w:r w:rsidRPr="00CF5ADE">
        <w:rPr>
          <w:sz w:val="28"/>
          <w:szCs w:val="28"/>
        </w:rPr>
        <w:t>эвгленовые</w:t>
      </w:r>
      <w:r w:rsidRPr="00F2576F">
        <w:rPr>
          <w:sz w:val="28"/>
          <w:szCs w:val="28"/>
        </w:rPr>
        <w:t xml:space="preserve">, </w:t>
      </w:r>
      <w:r w:rsidRPr="00CF5ADE">
        <w:rPr>
          <w:sz w:val="28"/>
          <w:szCs w:val="28"/>
        </w:rPr>
        <w:t>хризомонадовые</w:t>
      </w:r>
      <w:r w:rsidRPr="00F2576F">
        <w:rPr>
          <w:sz w:val="28"/>
          <w:szCs w:val="28"/>
        </w:rPr>
        <w:t xml:space="preserve">, </w:t>
      </w:r>
      <w:r w:rsidRPr="00CF5ADE">
        <w:rPr>
          <w:sz w:val="28"/>
          <w:szCs w:val="28"/>
        </w:rPr>
        <w:t>примнезиидовые</w:t>
      </w:r>
      <w:r w:rsidR="003470EB" w:rsidRPr="00F2576F">
        <w:rPr>
          <w:sz w:val="28"/>
          <w:szCs w:val="28"/>
        </w:rPr>
        <w:t>,</w:t>
      </w:r>
      <w:r w:rsidRPr="00F2576F">
        <w:rPr>
          <w:sz w:val="28"/>
          <w:szCs w:val="28"/>
        </w:rPr>
        <w:t xml:space="preserve"> </w:t>
      </w:r>
      <w:r w:rsidRPr="00CF5ADE">
        <w:rPr>
          <w:sz w:val="28"/>
          <w:szCs w:val="28"/>
        </w:rPr>
        <w:t>вольвоксовые</w:t>
      </w:r>
      <w:r w:rsidRPr="00F2576F">
        <w:rPr>
          <w:sz w:val="28"/>
          <w:szCs w:val="28"/>
        </w:rPr>
        <w:t xml:space="preserve"> и </w:t>
      </w:r>
      <w:r w:rsidRPr="00CF5ADE">
        <w:rPr>
          <w:sz w:val="28"/>
          <w:szCs w:val="28"/>
        </w:rPr>
        <w:t>панцирные жгутиконосцы</w:t>
      </w:r>
      <w:r w:rsidRPr="00F2576F">
        <w:rPr>
          <w:sz w:val="28"/>
          <w:szCs w:val="28"/>
        </w:rPr>
        <w:t xml:space="preserve">) и </w:t>
      </w:r>
      <w:r w:rsidRPr="00CF5ADE">
        <w:rPr>
          <w:sz w:val="28"/>
          <w:szCs w:val="28"/>
        </w:rPr>
        <w:t>животные жгутиконосцы</w:t>
      </w:r>
      <w:r w:rsidRPr="00F2576F">
        <w:rPr>
          <w:sz w:val="28"/>
          <w:szCs w:val="28"/>
        </w:rPr>
        <w:t xml:space="preserve"> (</w:t>
      </w:r>
      <w:r w:rsidRPr="00CF5ADE">
        <w:rPr>
          <w:sz w:val="28"/>
          <w:szCs w:val="28"/>
        </w:rPr>
        <w:t>кинетопластиды</w:t>
      </w:r>
      <w:r w:rsidRPr="00F2576F">
        <w:rPr>
          <w:sz w:val="28"/>
          <w:szCs w:val="28"/>
        </w:rPr>
        <w:t xml:space="preserve">, дипломонады, </w:t>
      </w:r>
      <w:r w:rsidRPr="00CF5ADE">
        <w:rPr>
          <w:sz w:val="28"/>
          <w:szCs w:val="28"/>
        </w:rPr>
        <w:t>многожгутиковые</w:t>
      </w:r>
      <w:r w:rsidRPr="00F2576F">
        <w:rPr>
          <w:sz w:val="28"/>
          <w:szCs w:val="28"/>
        </w:rPr>
        <w:t xml:space="preserve"> и </w:t>
      </w:r>
      <w:r w:rsidRPr="00CF5ADE">
        <w:rPr>
          <w:sz w:val="28"/>
          <w:szCs w:val="28"/>
        </w:rPr>
        <w:t>воротничковые жгутиконосцы</w:t>
      </w:r>
      <w:r w:rsidRPr="00F2576F">
        <w:rPr>
          <w:sz w:val="28"/>
          <w:szCs w:val="28"/>
        </w:rPr>
        <w:t xml:space="preserve">). Подавляющее большинство жгутиконосцев — свободноживущие виды, встречающиеся в морских и пресных водах, а также в почве. Планктонные формы играют важную роль в </w:t>
      </w:r>
      <w:r w:rsidRPr="00CF5ADE">
        <w:rPr>
          <w:sz w:val="28"/>
          <w:szCs w:val="28"/>
        </w:rPr>
        <w:t>круговороте веществ</w:t>
      </w:r>
      <w:r w:rsidRPr="00F2576F">
        <w:rPr>
          <w:sz w:val="28"/>
          <w:szCs w:val="28"/>
        </w:rPr>
        <w:t>; многие виды являются биологическими индикаторами загрязненности вод.</w:t>
      </w:r>
    </w:p>
    <w:p w:rsidR="00966766" w:rsidRPr="00F2576F" w:rsidRDefault="00966766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>Амёба протей</w:t>
      </w:r>
      <w:r w:rsidRPr="00F2576F">
        <w:rPr>
          <w:sz w:val="28"/>
          <w:szCs w:val="28"/>
        </w:rPr>
        <w:t xml:space="preserve"> (</w:t>
      </w:r>
      <w:r w:rsidRPr="00CF5ADE">
        <w:rPr>
          <w:sz w:val="28"/>
          <w:szCs w:val="28"/>
        </w:rPr>
        <w:t>лат.</w:t>
      </w:r>
      <w:r w:rsidRPr="00F2576F">
        <w:rPr>
          <w:sz w:val="28"/>
          <w:szCs w:val="28"/>
        </w:rPr>
        <w:t> </w:t>
      </w:r>
      <w:r w:rsidRPr="00F2576F">
        <w:rPr>
          <w:iCs/>
          <w:sz w:val="28"/>
          <w:szCs w:val="28"/>
          <w:lang w:val="la-Latn"/>
        </w:rPr>
        <w:t>Amoeba proteus</w:t>
      </w:r>
      <w:r w:rsidRPr="00F2576F">
        <w:rPr>
          <w:sz w:val="28"/>
          <w:szCs w:val="28"/>
        </w:rPr>
        <w:t xml:space="preserve">) или </w:t>
      </w:r>
      <w:r w:rsidRPr="00F2576F">
        <w:rPr>
          <w:b/>
          <w:bCs/>
          <w:sz w:val="28"/>
          <w:szCs w:val="28"/>
        </w:rPr>
        <w:t>амёба обыкновенная</w:t>
      </w:r>
      <w:r w:rsidRPr="00F2576F">
        <w:rPr>
          <w:sz w:val="28"/>
          <w:szCs w:val="28"/>
        </w:rPr>
        <w:t xml:space="preserve"> (корненожка) — крупный (200—500 мкм) амебоидный </w:t>
      </w:r>
      <w:r w:rsidRPr="00CF5ADE">
        <w:rPr>
          <w:sz w:val="28"/>
          <w:szCs w:val="28"/>
        </w:rPr>
        <w:t>организм</w:t>
      </w:r>
      <w:r w:rsidRPr="00F2576F">
        <w:rPr>
          <w:sz w:val="28"/>
          <w:szCs w:val="28"/>
        </w:rPr>
        <w:t xml:space="preserve">, представитель </w:t>
      </w:r>
      <w:r w:rsidRPr="00CF5ADE">
        <w:rPr>
          <w:sz w:val="28"/>
          <w:szCs w:val="28"/>
        </w:rPr>
        <w:t>класса</w:t>
      </w:r>
      <w:r w:rsidRPr="00F2576F">
        <w:rPr>
          <w:sz w:val="28"/>
          <w:szCs w:val="28"/>
        </w:rPr>
        <w:t xml:space="preserve"> </w:t>
      </w:r>
      <w:r w:rsidRPr="00CF5ADE">
        <w:rPr>
          <w:sz w:val="28"/>
          <w:szCs w:val="28"/>
        </w:rPr>
        <w:t>Lobosea</w:t>
      </w:r>
      <w:r w:rsidRPr="00F2576F">
        <w:rPr>
          <w:sz w:val="28"/>
          <w:szCs w:val="28"/>
        </w:rPr>
        <w:t xml:space="preserve"> (</w:t>
      </w:r>
      <w:r w:rsidRPr="00CF5ADE">
        <w:rPr>
          <w:sz w:val="28"/>
          <w:szCs w:val="28"/>
        </w:rPr>
        <w:t>лобозные амебы</w:t>
      </w:r>
      <w:r w:rsidRPr="00F2576F">
        <w:rPr>
          <w:sz w:val="28"/>
          <w:szCs w:val="28"/>
        </w:rPr>
        <w:t xml:space="preserve">). Полиподиальная форма (характеризуется наличием многочисленных (до 10 и более) </w:t>
      </w:r>
      <w:r w:rsidRPr="00CF5ADE">
        <w:rPr>
          <w:sz w:val="28"/>
          <w:szCs w:val="28"/>
        </w:rPr>
        <w:t>псевдоподий</w:t>
      </w:r>
      <w:r w:rsidRPr="00F2576F">
        <w:rPr>
          <w:sz w:val="28"/>
          <w:szCs w:val="28"/>
        </w:rPr>
        <w:t xml:space="preserve"> — </w:t>
      </w:r>
      <w:r w:rsidRPr="00CF5ADE">
        <w:rPr>
          <w:sz w:val="28"/>
          <w:szCs w:val="28"/>
        </w:rPr>
        <w:t>лобоподий</w:t>
      </w:r>
      <w:r w:rsidRPr="00F2576F">
        <w:rPr>
          <w:sz w:val="28"/>
          <w:szCs w:val="28"/>
        </w:rPr>
        <w:t>). Псевдоподии постоянно меняют свою форму, ветвятся, исчезают и появляются вновь.</w:t>
      </w:r>
    </w:p>
    <w:p w:rsidR="00966766" w:rsidRPr="00F2576F" w:rsidRDefault="00966766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A. proteus снаружи покрыты только </w:t>
      </w:r>
      <w:r w:rsidRPr="00CF5ADE">
        <w:rPr>
          <w:sz w:val="28"/>
          <w:szCs w:val="28"/>
        </w:rPr>
        <w:t>плазмалеммой</w:t>
      </w:r>
      <w:r w:rsidRPr="00F2576F">
        <w:rPr>
          <w:sz w:val="28"/>
          <w:szCs w:val="28"/>
        </w:rPr>
        <w:t xml:space="preserve">. </w:t>
      </w:r>
      <w:r w:rsidRPr="00CF5ADE">
        <w:rPr>
          <w:sz w:val="28"/>
          <w:szCs w:val="28"/>
        </w:rPr>
        <w:t>Цитоплазма</w:t>
      </w:r>
      <w:r w:rsidRPr="00F2576F">
        <w:rPr>
          <w:sz w:val="28"/>
          <w:szCs w:val="28"/>
        </w:rPr>
        <w:t xml:space="preserve"> амёбы отчётливо подразделяется на две зоны.</w:t>
      </w:r>
    </w:p>
    <w:p w:rsidR="00966766" w:rsidRPr="00EE13D2" w:rsidRDefault="00966766" w:rsidP="00CD7A3A">
      <w:pPr>
        <w:pStyle w:val="3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EE13D2">
        <w:rPr>
          <w:rStyle w:val="mw-headline"/>
          <w:rFonts w:ascii="Times New Roman" w:hAnsi="Times New Roman"/>
          <w:b w:val="0"/>
          <w:i/>
          <w:sz w:val="28"/>
          <w:szCs w:val="28"/>
        </w:rPr>
        <w:t>Эктоплазма</w:t>
      </w:r>
    </w:p>
    <w:p w:rsidR="00966766" w:rsidRPr="00F2576F" w:rsidRDefault="00966766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CF5ADE">
        <w:rPr>
          <w:b/>
          <w:bCs/>
          <w:sz w:val="28"/>
          <w:szCs w:val="28"/>
        </w:rPr>
        <w:t>Эктоплазма</w:t>
      </w:r>
      <w:r w:rsidRPr="00F2576F">
        <w:rPr>
          <w:sz w:val="28"/>
          <w:szCs w:val="28"/>
        </w:rPr>
        <w:t xml:space="preserve">, или </w:t>
      </w:r>
      <w:r w:rsidRPr="00CF5ADE">
        <w:rPr>
          <w:b/>
          <w:bCs/>
          <w:sz w:val="28"/>
          <w:szCs w:val="28"/>
        </w:rPr>
        <w:t>гиалоплазма</w:t>
      </w:r>
      <w:r w:rsidRPr="00F2576F">
        <w:rPr>
          <w:sz w:val="28"/>
          <w:szCs w:val="28"/>
        </w:rPr>
        <w:t xml:space="preserve"> тонким слоем залегает непосредственно под плазмалеммой. Оптически прозрачна, лишена каких-либо включений. Толщина гиалоплазмы в разных участках тела амёбы различна. По боковым поверхностям и у основания псевдоподий </w:t>
      </w:r>
      <w:r w:rsidR="003470EB" w:rsidRPr="00F2576F">
        <w:rPr>
          <w:sz w:val="28"/>
          <w:szCs w:val="28"/>
        </w:rPr>
        <w:t>это,</w:t>
      </w:r>
      <w:r w:rsidRPr="00F2576F">
        <w:rPr>
          <w:sz w:val="28"/>
          <w:szCs w:val="28"/>
        </w:rPr>
        <w:t xml:space="preserve"> как правило тонкий слой, а на концах псевдоподий слой заметно утолщается и образует так называемый гиалиновый колпачок, или шапочку.</w:t>
      </w:r>
    </w:p>
    <w:p w:rsidR="00966766" w:rsidRPr="00EE13D2" w:rsidRDefault="00966766" w:rsidP="00CD7A3A">
      <w:pPr>
        <w:pStyle w:val="3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EE13D2">
        <w:rPr>
          <w:rStyle w:val="mw-headline"/>
          <w:rFonts w:ascii="Times New Roman" w:hAnsi="Times New Roman"/>
          <w:b w:val="0"/>
          <w:i/>
          <w:sz w:val="28"/>
          <w:szCs w:val="28"/>
        </w:rPr>
        <w:t>Эндоплазма</w:t>
      </w:r>
    </w:p>
    <w:p w:rsidR="00966766" w:rsidRPr="00F2576F" w:rsidRDefault="00966766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CF5ADE">
        <w:rPr>
          <w:b/>
          <w:bCs/>
          <w:sz w:val="28"/>
          <w:szCs w:val="28"/>
        </w:rPr>
        <w:t>Эндоплазма</w:t>
      </w:r>
      <w:r w:rsidRPr="00F2576F">
        <w:rPr>
          <w:sz w:val="28"/>
          <w:szCs w:val="28"/>
        </w:rPr>
        <w:t xml:space="preserve">, или </w:t>
      </w:r>
      <w:r w:rsidRPr="00CF5ADE">
        <w:rPr>
          <w:b/>
          <w:bCs/>
          <w:sz w:val="28"/>
          <w:szCs w:val="28"/>
        </w:rPr>
        <w:t>гранулоплазма</w:t>
      </w:r>
      <w:r w:rsidRPr="00F2576F">
        <w:rPr>
          <w:sz w:val="28"/>
          <w:szCs w:val="28"/>
        </w:rPr>
        <w:t xml:space="preserve"> — внутренняя масса клетки. Содержит все клеточные </w:t>
      </w:r>
      <w:r w:rsidRPr="00CF5ADE">
        <w:rPr>
          <w:sz w:val="28"/>
          <w:szCs w:val="28"/>
        </w:rPr>
        <w:t>органоиды</w:t>
      </w:r>
      <w:r w:rsidRPr="00F2576F">
        <w:rPr>
          <w:sz w:val="28"/>
          <w:szCs w:val="28"/>
        </w:rPr>
        <w:t xml:space="preserve"> и включения. При наблюдении за движущейся амёбой заметно различие в движении цитоплазмы. Гиалоплазма и периферические участки гранулоплазмы остаются практически </w:t>
      </w:r>
      <w:r w:rsidR="003470EB" w:rsidRPr="00F2576F">
        <w:rPr>
          <w:sz w:val="28"/>
          <w:szCs w:val="28"/>
        </w:rPr>
        <w:t>неподвижными,</w:t>
      </w:r>
      <w:r w:rsidRPr="00F2576F">
        <w:rPr>
          <w:sz w:val="28"/>
          <w:szCs w:val="28"/>
        </w:rPr>
        <w:t xml:space="preserve"> в то время как центральная её часть находится в непрерывном движении, в ней хорошо заметны токи </w:t>
      </w:r>
      <w:r w:rsidRPr="00CF5ADE">
        <w:rPr>
          <w:sz w:val="28"/>
          <w:szCs w:val="28"/>
        </w:rPr>
        <w:t>цитоплазмы</w:t>
      </w:r>
      <w:r w:rsidRPr="00F2576F">
        <w:rPr>
          <w:sz w:val="28"/>
          <w:szCs w:val="28"/>
        </w:rPr>
        <w:t xml:space="preserve"> с вовлечёнными в них органоидами и гранулами. В растущей псевдоподии цитоплазма перемещается к её концу, а из укорачивающихся — в центральную часть клетки. Механизм движения гиалоплазмы тесно связан с процессом перехода цитоплазмы из состояния золя в гель и изменениями в в цитоскелете.</w:t>
      </w:r>
    </w:p>
    <w:p w:rsidR="00970211" w:rsidRPr="00F2576F" w:rsidRDefault="00A24D4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Амёба протей питается путем </w:t>
      </w:r>
      <w:r w:rsidRPr="00CF5ADE">
        <w:rPr>
          <w:sz w:val="28"/>
          <w:szCs w:val="28"/>
        </w:rPr>
        <w:t>фагоцитоза</w:t>
      </w:r>
      <w:r w:rsidRPr="00F2576F">
        <w:rPr>
          <w:sz w:val="28"/>
          <w:szCs w:val="28"/>
        </w:rPr>
        <w:t xml:space="preserve">, поглощая </w:t>
      </w:r>
      <w:r w:rsidRPr="00CF5ADE">
        <w:rPr>
          <w:sz w:val="28"/>
          <w:szCs w:val="28"/>
        </w:rPr>
        <w:t>бактерий</w:t>
      </w:r>
      <w:r w:rsidRPr="00F2576F">
        <w:rPr>
          <w:sz w:val="28"/>
          <w:szCs w:val="28"/>
        </w:rPr>
        <w:t xml:space="preserve">, одноклеточных </w:t>
      </w:r>
      <w:r w:rsidRPr="00CF5ADE">
        <w:rPr>
          <w:sz w:val="28"/>
          <w:szCs w:val="28"/>
        </w:rPr>
        <w:t>водорослей</w:t>
      </w:r>
      <w:r w:rsidRPr="00F2576F">
        <w:rPr>
          <w:sz w:val="28"/>
          <w:szCs w:val="28"/>
        </w:rPr>
        <w:t xml:space="preserve"> и мелких </w:t>
      </w:r>
      <w:r w:rsidRPr="00CF5ADE">
        <w:rPr>
          <w:sz w:val="28"/>
          <w:szCs w:val="28"/>
        </w:rPr>
        <w:t>простейших</w:t>
      </w:r>
      <w:r w:rsidRPr="00F2576F">
        <w:rPr>
          <w:sz w:val="28"/>
          <w:szCs w:val="28"/>
        </w:rPr>
        <w:t xml:space="preserve">. Образование </w:t>
      </w:r>
      <w:r w:rsidRPr="00CF5ADE">
        <w:rPr>
          <w:sz w:val="28"/>
          <w:szCs w:val="28"/>
        </w:rPr>
        <w:t>псевдоподий</w:t>
      </w:r>
      <w:r w:rsidRPr="00F2576F">
        <w:rPr>
          <w:sz w:val="28"/>
          <w:szCs w:val="28"/>
        </w:rPr>
        <w:t xml:space="preserve"> лежит в основе захвата пищи. На поверхности тела амёбы возникает контакт между </w:t>
      </w:r>
      <w:r w:rsidRPr="00CF5ADE">
        <w:rPr>
          <w:sz w:val="28"/>
          <w:szCs w:val="28"/>
        </w:rPr>
        <w:t>плазмалеммой</w:t>
      </w:r>
      <w:r w:rsidRPr="00F2576F">
        <w:rPr>
          <w:sz w:val="28"/>
          <w:szCs w:val="28"/>
        </w:rPr>
        <w:t xml:space="preserve"> и пищевой частицей, в этом участке образуется «пищевая чашечка». Её стенки смыкаются, в эту область (с помощью </w:t>
      </w:r>
      <w:r w:rsidRPr="00CF5ADE">
        <w:rPr>
          <w:sz w:val="28"/>
          <w:szCs w:val="28"/>
        </w:rPr>
        <w:t>лизосом</w:t>
      </w:r>
      <w:r w:rsidRPr="00F2576F">
        <w:rPr>
          <w:sz w:val="28"/>
          <w:szCs w:val="28"/>
        </w:rPr>
        <w:t xml:space="preserve">) начинают поступать пищеварительные </w:t>
      </w:r>
      <w:r w:rsidRPr="00CF5ADE">
        <w:rPr>
          <w:sz w:val="28"/>
          <w:szCs w:val="28"/>
        </w:rPr>
        <w:t>ферменты</w:t>
      </w:r>
      <w:r w:rsidRPr="00F2576F">
        <w:rPr>
          <w:sz w:val="28"/>
          <w:szCs w:val="28"/>
        </w:rPr>
        <w:t xml:space="preserve">. Таким образом формируется пищеварительная </w:t>
      </w:r>
      <w:r w:rsidRPr="00CF5ADE">
        <w:rPr>
          <w:sz w:val="28"/>
          <w:szCs w:val="28"/>
        </w:rPr>
        <w:t>вакуоль</w:t>
      </w:r>
      <w:r w:rsidRPr="00F2576F">
        <w:rPr>
          <w:sz w:val="28"/>
          <w:szCs w:val="28"/>
        </w:rPr>
        <w:t>. Далее она переходит в центральную часть клетки, где подхватывается токами цитоплазмы</w:t>
      </w:r>
    </w:p>
    <w:p w:rsidR="00A24D43" w:rsidRPr="00F2576F" w:rsidRDefault="001B6CA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Тело Амёбы протей образует выступы - </w:t>
      </w:r>
      <w:r w:rsidRPr="00CF5ADE">
        <w:rPr>
          <w:sz w:val="28"/>
          <w:szCs w:val="28"/>
        </w:rPr>
        <w:t>ложноножки</w:t>
      </w:r>
      <w:r w:rsidRPr="00F2576F">
        <w:rPr>
          <w:sz w:val="28"/>
          <w:szCs w:val="28"/>
        </w:rPr>
        <w:t xml:space="preserve">. Выпуская ложноножки в определённом направлении, амёба протея передвигается со скоростью около </w:t>
      </w:r>
      <w:smartTag w:uri="urn:schemas-microsoft-com:office:smarttags" w:element="metricconverter">
        <w:smartTagPr>
          <w:attr w:name="ProductID" w:val="0,2 мм"/>
        </w:smartTagPr>
        <w:r w:rsidRPr="00F2576F">
          <w:rPr>
            <w:sz w:val="28"/>
            <w:szCs w:val="28"/>
          </w:rPr>
          <w:t>0,2 мм</w:t>
        </w:r>
      </w:smartTag>
      <w:r w:rsidRPr="00F2576F">
        <w:rPr>
          <w:sz w:val="28"/>
          <w:szCs w:val="28"/>
        </w:rPr>
        <w:t xml:space="preserve"> в минуту.</w:t>
      </w:r>
    </w:p>
    <w:p w:rsidR="001B6CAB" w:rsidRPr="00EE13D2" w:rsidRDefault="001B6CAB" w:rsidP="00CD7A3A">
      <w:pPr>
        <w:pStyle w:val="3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CF5ADE">
        <w:rPr>
          <w:rStyle w:val="mw-headline"/>
          <w:rFonts w:ascii="Times New Roman" w:hAnsi="Times New Roman"/>
          <w:b w:val="0"/>
          <w:i/>
          <w:sz w:val="28"/>
          <w:szCs w:val="28"/>
        </w:rPr>
        <w:t>Дефекация</w:t>
      </w:r>
    </w:p>
    <w:p w:rsidR="001B6CAB" w:rsidRPr="00F2576F" w:rsidRDefault="001B6CA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CF5ADE">
        <w:rPr>
          <w:sz w:val="28"/>
          <w:szCs w:val="28"/>
        </w:rPr>
        <w:t>Вакуоль</w:t>
      </w:r>
      <w:r w:rsidRPr="00F2576F">
        <w:rPr>
          <w:sz w:val="28"/>
          <w:szCs w:val="28"/>
        </w:rPr>
        <w:t xml:space="preserve"> с непереваренными остатками пищи подходит к поверхности клетки и сливается с мембраной, таким образом выбрасывая наружу содержимое.</w:t>
      </w:r>
    </w:p>
    <w:p w:rsidR="001B6CAB" w:rsidRPr="00F2576F" w:rsidRDefault="001B6CAB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Только агамное, бинарное деление. Перед делением амёба перестает ползать, у неё исчезают диктиосомы </w:t>
      </w:r>
      <w:r w:rsidRPr="00CF5ADE">
        <w:rPr>
          <w:sz w:val="28"/>
          <w:szCs w:val="28"/>
        </w:rPr>
        <w:t>аппарата Гольджи</w:t>
      </w:r>
      <w:r w:rsidR="003470EB">
        <w:rPr>
          <w:sz w:val="28"/>
          <w:szCs w:val="28"/>
        </w:rPr>
        <w:t xml:space="preserve"> и сократительная вакуоль. В</w:t>
      </w:r>
      <w:r w:rsidRPr="00F2576F">
        <w:rPr>
          <w:sz w:val="28"/>
          <w:szCs w:val="28"/>
        </w:rPr>
        <w:t xml:space="preserve">начале делится ядро, потом происходит </w:t>
      </w:r>
      <w:r w:rsidRPr="00CF5ADE">
        <w:rPr>
          <w:sz w:val="28"/>
          <w:szCs w:val="28"/>
        </w:rPr>
        <w:t>цитокинез</w:t>
      </w:r>
      <w:r w:rsidRPr="00F2576F">
        <w:rPr>
          <w:sz w:val="28"/>
          <w:szCs w:val="28"/>
        </w:rPr>
        <w:t>. Половой процесс у этого вида не описан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Хроматофоры многочисленные содержат хлорофилл а и b, каротиноиды.  Эвглены способны ориентироваться на интенсивность освещения, благодаря наличию  стигмы - светочувствительного глазка.</w:t>
      </w:r>
    </w:p>
    <w:p w:rsidR="003470EB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Запасают углеводы в виде необычного вещества </w:t>
      </w:r>
      <w:r w:rsidRPr="00F2576F">
        <w:rPr>
          <w:rStyle w:val="a5"/>
          <w:i w:val="0"/>
          <w:sz w:val="28"/>
          <w:szCs w:val="28"/>
        </w:rPr>
        <w:t>парамилона</w:t>
      </w:r>
      <w:r w:rsidRPr="00F2576F">
        <w:rPr>
          <w:sz w:val="28"/>
          <w:szCs w:val="28"/>
        </w:rPr>
        <w:t xml:space="preserve">, который обнаружен только у них. Парамилон откладывается в цитоплазме.  </w:t>
      </w:r>
    </w:p>
    <w:p w:rsidR="00925913" w:rsidRPr="00F2576F" w:rsidRDefault="00925913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Размножаются продольным митотическим делением. Половой процесс неизвестен.</w:t>
      </w:r>
    </w:p>
    <w:p w:rsidR="00925DD4" w:rsidRPr="00EE13D2" w:rsidRDefault="00925DD4" w:rsidP="00CD7A3A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E13D2">
        <w:rPr>
          <w:bCs/>
          <w:i/>
          <w:sz w:val="28"/>
          <w:szCs w:val="28"/>
        </w:rPr>
        <w:t>Инфузории</w:t>
      </w:r>
      <w:r w:rsidRPr="00EE13D2">
        <w:rPr>
          <w:i/>
          <w:sz w:val="28"/>
          <w:szCs w:val="28"/>
        </w:rPr>
        <w:t xml:space="preserve"> </w:t>
      </w:r>
    </w:p>
    <w:p w:rsidR="00925DD4" w:rsidRPr="00F2576F" w:rsidRDefault="00925DD4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bookmarkStart w:id="0" w:name="1"/>
      <w:bookmarkEnd w:id="0"/>
      <w:r w:rsidRPr="00F2576F">
        <w:rPr>
          <w:b/>
          <w:bCs/>
          <w:sz w:val="28"/>
          <w:szCs w:val="28"/>
        </w:rPr>
        <w:t>Инфузории</w:t>
      </w:r>
      <w:r w:rsidRPr="00F2576F">
        <w:rPr>
          <w:sz w:val="28"/>
          <w:szCs w:val="28"/>
        </w:rPr>
        <w:t xml:space="preserve"> (Infusoria), или </w:t>
      </w:r>
      <w:bookmarkStart w:id="1" w:name="2"/>
      <w:bookmarkEnd w:id="1"/>
      <w:r w:rsidRPr="00F2576F">
        <w:rPr>
          <w:b/>
          <w:bCs/>
          <w:sz w:val="28"/>
          <w:szCs w:val="28"/>
        </w:rPr>
        <w:t>ресничные</w:t>
      </w:r>
      <w:r w:rsidRPr="00F2576F">
        <w:rPr>
          <w:sz w:val="28"/>
          <w:szCs w:val="28"/>
        </w:rPr>
        <w:t xml:space="preserve"> (Ciliophora) – группа наиболее высокоорганизованных гетеротрофных простейших. Инфузории перемещаются при помощи согласованной работы многочисленных ресничек. Некоторые реснички способны воспринимать механические раздражения. У сосущих инфузорий реснички отсутствуют, зато есть большое количество щупалец, впивающихся в добычу.</w:t>
      </w:r>
    </w:p>
    <w:p w:rsidR="00925DD4" w:rsidRPr="00F2576F" w:rsidRDefault="00925DD4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Размеры инфузорий колеблются от 12 мкм до </w:t>
      </w:r>
      <w:smartTag w:uri="urn:schemas-microsoft-com:office:smarttags" w:element="metricconverter">
        <w:smartTagPr>
          <w:attr w:name="ProductID" w:val="3 мм"/>
        </w:smartTagPr>
        <w:r w:rsidRPr="00F2576F">
          <w:rPr>
            <w:sz w:val="28"/>
            <w:szCs w:val="28"/>
          </w:rPr>
          <w:t>3 мм</w:t>
        </w:r>
      </w:smartTag>
      <w:r w:rsidRPr="00F2576F">
        <w:rPr>
          <w:sz w:val="28"/>
          <w:szCs w:val="28"/>
        </w:rPr>
        <w:t xml:space="preserve">. Внешний облик инфузорий разнообразен: среди них встречаются сидячие и подвижные, одиночные и колониальные, меняющие и не меняющие форму клетки. Реснички собраны в ряды, их основания находятся под клеточной оболочкой. Клетка инфузории покрыта плотной оболочкой и желеобразной эндоплазмой. Хорошо развиты </w:t>
      </w:r>
      <w:r w:rsidRPr="00CF5ADE">
        <w:rPr>
          <w:sz w:val="28"/>
          <w:szCs w:val="28"/>
        </w:rPr>
        <w:t>микрофибриллы</w:t>
      </w:r>
      <w:r w:rsidRPr="00F2576F">
        <w:rPr>
          <w:sz w:val="28"/>
          <w:szCs w:val="28"/>
        </w:rPr>
        <w:t xml:space="preserve">. В цитоплазме находятся два типа ядра – </w:t>
      </w:r>
      <w:bookmarkStart w:id="2" w:name="3"/>
      <w:bookmarkEnd w:id="2"/>
      <w:r w:rsidRPr="00F2576F">
        <w:rPr>
          <w:rStyle w:val="term1"/>
          <w:color w:val="auto"/>
          <w:sz w:val="28"/>
          <w:szCs w:val="28"/>
        </w:rPr>
        <w:t>макронуклеус</w:t>
      </w:r>
      <w:r w:rsidRPr="00F2576F">
        <w:rPr>
          <w:sz w:val="28"/>
          <w:szCs w:val="28"/>
        </w:rPr>
        <w:t xml:space="preserve"> и </w:t>
      </w:r>
      <w:bookmarkStart w:id="3" w:name="4"/>
      <w:bookmarkEnd w:id="3"/>
      <w:r w:rsidRPr="00F2576F">
        <w:rPr>
          <w:rStyle w:val="term1"/>
          <w:color w:val="auto"/>
          <w:sz w:val="28"/>
          <w:szCs w:val="28"/>
        </w:rPr>
        <w:t>микронуклеус</w:t>
      </w:r>
      <w:r w:rsidRPr="00F2576F">
        <w:rPr>
          <w:sz w:val="28"/>
          <w:szCs w:val="28"/>
        </w:rPr>
        <w:t>. Первое контролирует процессы метаболизма и дифференцировки клетки, второе – процесс размножения. Микронуклеус даёт начало новым макронуклеусам.</w:t>
      </w:r>
    </w:p>
    <w:p w:rsidR="00925DD4" w:rsidRPr="00F2576F" w:rsidRDefault="00925DD4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Большинство инфузорий – хищники. У некоторых из них между ресничками имеются трихоцисты, при нападении вонзающиеся в жертву. Пища (мелкие водоросли, грибы, бактерии) заглатывается глоткой (некоторые инфузории питаются путём </w:t>
      </w:r>
      <w:r w:rsidRPr="00CF5ADE">
        <w:rPr>
          <w:sz w:val="28"/>
          <w:szCs w:val="28"/>
        </w:rPr>
        <w:t>пиноцитоза</w:t>
      </w:r>
      <w:r w:rsidRPr="00F2576F">
        <w:rPr>
          <w:sz w:val="28"/>
          <w:szCs w:val="28"/>
        </w:rPr>
        <w:t xml:space="preserve">); переваривание происходит в вакуолях, «путешествующих» по цитоплазме, а непереваренные остатки выбрасываются наружу через </w:t>
      </w:r>
      <w:bookmarkStart w:id="4" w:name="5"/>
      <w:bookmarkEnd w:id="4"/>
      <w:r w:rsidRPr="00F2576F">
        <w:rPr>
          <w:rStyle w:val="term1"/>
          <w:color w:val="auto"/>
          <w:sz w:val="28"/>
          <w:szCs w:val="28"/>
        </w:rPr>
        <w:t>порошицу</w:t>
      </w:r>
      <w:r w:rsidRPr="00F2576F">
        <w:rPr>
          <w:sz w:val="28"/>
          <w:szCs w:val="28"/>
        </w:rPr>
        <w:t>. Сократительные вакуоли регулируют осмотическое давление (концентрацию растворённых в воде веществ) в клетке.</w:t>
      </w:r>
    </w:p>
    <w:p w:rsidR="00925DD4" w:rsidRPr="00F2576F" w:rsidRDefault="00925DD4" w:rsidP="00CD7A3A">
      <w:pPr>
        <w:pStyle w:val="a7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Размножение инфузорий бесполое, путём множественного деления или деления надвое, либо почкованием. При половом процессе – конъюгации – инфузории соединяются на несколько часов для обмена генетическим аппаратом. Макронуклеусы разрушаются, а каждый микронуклеус мейотически делится на четыре клетки, три из которых погибают, а четвёртая делится с образованием стационарного и мигрирующего ядер. Мигрирующее ядро переходит в клетку партнера, сливаясь там с другим микронуклеусом. На каждые пятьдесят митотических делений у инфузории-туфельки приходится один половой процесс. Если проходит 700 делений, не сопровождавшихся половым процессом, то инфузория обычно гибнет.</w:t>
      </w:r>
      <w:r w:rsidR="0040336A" w:rsidRPr="00F2576F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 xml:space="preserve">Инфузории произошли от примитивных </w:t>
      </w:r>
      <w:r w:rsidRPr="00CF5ADE">
        <w:rPr>
          <w:sz w:val="28"/>
          <w:szCs w:val="28"/>
        </w:rPr>
        <w:t>жгутиконосцев</w:t>
      </w:r>
      <w:r w:rsidRPr="00F2576F">
        <w:rPr>
          <w:sz w:val="28"/>
          <w:szCs w:val="28"/>
        </w:rPr>
        <w:t xml:space="preserve">; их 6000–8000 видов. Они обитают и в пресной, и в морской воде (как в толще воды, так и возле дна), в почве и влажных мхах. Многие инфузории приспособились к </w:t>
      </w:r>
      <w:r w:rsidRPr="00CF5ADE">
        <w:rPr>
          <w:sz w:val="28"/>
          <w:szCs w:val="28"/>
        </w:rPr>
        <w:t>комменсализму</w:t>
      </w:r>
      <w:r w:rsidRPr="00F2576F">
        <w:rPr>
          <w:sz w:val="28"/>
          <w:szCs w:val="28"/>
        </w:rPr>
        <w:t xml:space="preserve"> или стали паразитами.</w:t>
      </w:r>
    </w:p>
    <w:p w:rsidR="00533498" w:rsidRPr="00F2576F" w:rsidRDefault="00533498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Систематика инфузорий крайне сложна и строится на таких признаках, как ультратонкое строение покровов клетки, строение и развитие ротового аппарата, детали жизненного цикла, а также данные о строении ДНК. Ниже приведены сведения только о наиболее характерных классах этих протистов, выделяемых в настоящее время.</w:t>
      </w:r>
    </w:p>
    <w:p w:rsidR="003470EB" w:rsidRDefault="00533498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>Класс кариореликтиды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Karyorelictеa</w:t>
      </w:r>
      <w:r w:rsidRPr="00F2576F">
        <w:rPr>
          <w:sz w:val="28"/>
          <w:szCs w:val="28"/>
        </w:rPr>
        <w:t xml:space="preserve">) включает около 100 видов, большинство которых – морские </w:t>
      </w:r>
      <w:r w:rsidRPr="00F2576F">
        <w:rPr>
          <w:iCs/>
          <w:sz w:val="28"/>
          <w:szCs w:val="28"/>
        </w:rPr>
        <w:t>интерстициальные</w:t>
      </w:r>
      <w:r w:rsidRPr="00F2576F">
        <w:rPr>
          <w:sz w:val="28"/>
          <w:szCs w:val="28"/>
        </w:rPr>
        <w:t xml:space="preserve"> (т.е. живущие в песке, между песчинками) инфузории с удлиненным телом, равномерно покрытым ресничками. Но имеются среди них и пресноводные формы – </w:t>
      </w:r>
      <w:r w:rsidR="003470EB" w:rsidRPr="00F2576F">
        <w:rPr>
          <w:sz w:val="28"/>
          <w:szCs w:val="28"/>
        </w:rPr>
        <w:t>например,</w:t>
      </w:r>
      <w:r w:rsidRPr="00F2576F">
        <w:rPr>
          <w:sz w:val="28"/>
          <w:szCs w:val="28"/>
        </w:rPr>
        <w:t xml:space="preserve"> широко распространенная в прибрежном песке озер, рек и прудов инфузория </w:t>
      </w:r>
      <w:r w:rsidRPr="00F2576F">
        <w:rPr>
          <w:b/>
          <w:bCs/>
          <w:iCs/>
          <w:sz w:val="28"/>
          <w:szCs w:val="28"/>
        </w:rPr>
        <w:t>локсодес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Loxodes</w:t>
      </w:r>
      <w:r w:rsidRPr="00F2576F">
        <w:rPr>
          <w:sz w:val="28"/>
          <w:szCs w:val="28"/>
        </w:rPr>
        <w:t>).</w:t>
      </w:r>
    </w:p>
    <w:p w:rsidR="00533498" w:rsidRPr="00F2576F" w:rsidRDefault="00533498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Ротового отверстия у представителей этого класса инфузорий нет, а всасывание питательных веществ происходит за счет пиноцитоза, т.е. поглощения мельчайших капелек жидкости с находящейся в ней растворенной и взвешенной органикой.</w:t>
      </w:r>
    </w:p>
    <w:p w:rsidR="00533498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>Класс хименостоматы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Hymenostomatеa</w:t>
      </w:r>
      <w:r w:rsidRPr="00F2576F">
        <w:rPr>
          <w:sz w:val="28"/>
          <w:szCs w:val="28"/>
        </w:rPr>
        <w:t xml:space="preserve">) включает 200–300 видов инфузорий, обитающих как в морских, так и в пресных водах. К этому классу относится широко известная </w:t>
      </w:r>
      <w:r w:rsidRPr="00F2576F">
        <w:rPr>
          <w:b/>
          <w:bCs/>
          <w:iCs/>
          <w:sz w:val="28"/>
          <w:szCs w:val="28"/>
        </w:rPr>
        <w:t>инфузория туфелька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Paramecium caudatum</w:t>
      </w:r>
      <w:r w:rsidRPr="00F2576F">
        <w:rPr>
          <w:sz w:val="28"/>
          <w:szCs w:val="28"/>
        </w:rPr>
        <w:t xml:space="preserve">), а также классический объект биохимических исследований – </w:t>
      </w:r>
      <w:r w:rsidRPr="00F2576F">
        <w:rPr>
          <w:iCs/>
          <w:sz w:val="28"/>
          <w:szCs w:val="28"/>
        </w:rPr>
        <w:t>Tetrahymena pyriformis</w:t>
      </w:r>
      <w:r w:rsidRPr="00F2576F">
        <w:rPr>
          <w:sz w:val="28"/>
          <w:szCs w:val="28"/>
        </w:rPr>
        <w:t>. Хименостоматы имеют ротовое отверстие, погруженное в воронку на брюшной поверхности тела и окруженное слева двумя-тремя сериями гребных пластинок (</w:t>
      </w:r>
      <w:r w:rsidRPr="00F2576F">
        <w:rPr>
          <w:iCs/>
          <w:sz w:val="28"/>
          <w:szCs w:val="28"/>
        </w:rPr>
        <w:t>мембранелл</w:t>
      </w:r>
      <w:r w:rsidRPr="00F2576F">
        <w:rPr>
          <w:sz w:val="28"/>
          <w:szCs w:val="28"/>
        </w:rPr>
        <w:t xml:space="preserve">), образованных слипшимися ресничками, а справа – </w:t>
      </w:r>
      <w:r w:rsidRPr="00F2576F">
        <w:rPr>
          <w:iCs/>
          <w:sz w:val="28"/>
          <w:szCs w:val="28"/>
        </w:rPr>
        <w:t>ундулирующей мембраной</w:t>
      </w:r>
      <w:r w:rsidRPr="00F2576F">
        <w:rPr>
          <w:sz w:val="28"/>
          <w:szCs w:val="28"/>
        </w:rPr>
        <w:t xml:space="preserve"> (продольным рядом из сближенных попарно ресничек). Мембранеллы гонят пищевые частицы к ундулирующей мембране, которая направляет их в область рта.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 xml:space="preserve">Класс спиральноресничных инфузорий </w:t>
      </w:r>
      <w:r w:rsidRPr="00F2576F">
        <w:rPr>
          <w:sz w:val="28"/>
          <w:szCs w:val="28"/>
        </w:rPr>
        <w:t>(</w:t>
      </w:r>
      <w:r w:rsidRPr="00F2576F">
        <w:rPr>
          <w:iCs/>
          <w:sz w:val="28"/>
          <w:szCs w:val="28"/>
        </w:rPr>
        <w:t>Spirotrichea</w:t>
      </w:r>
      <w:r w:rsidRPr="00F2576F">
        <w:rPr>
          <w:sz w:val="28"/>
          <w:szCs w:val="28"/>
        </w:rPr>
        <w:t xml:space="preserve">) включает 2000 видов протистов, распространенных как в пресных, так и в морских водах. Спиральноресничные, как и хименостоматы, имеют рот, окруженный сходящимися мембранеллами. Питаются они преимущественно бактериями и одноклеточными водорослями, но некоторые из них – хищники, заглатывающие других простейших. Примером спиральноресничных могут быть обычные в пресных водах инфузории </w:t>
      </w:r>
      <w:r w:rsidRPr="00F2576F">
        <w:rPr>
          <w:b/>
          <w:bCs/>
          <w:iCs/>
          <w:sz w:val="28"/>
          <w:szCs w:val="28"/>
        </w:rPr>
        <w:t>трубач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Stentor</w:t>
      </w:r>
      <w:r w:rsidRPr="00F2576F">
        <w:rPr>
          <w:sz w:val="28"/>
          <w:szCs w:val="28"/>
        </w:rPr>
        <w:t xml:space="preserve">) и </w:t>
      </w:r>
      <w:r w:rsidRPr="00F2576F">
        <w:rPr>
          <w:b/>
          <w:bCs/>
          <w:iCs/>
          <w:sz w:val="28"/>
          <w:szCs w:val="28"/>
        </w:rPr>
        <w:t>спиростома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 xml:space="preserve">Spirostomum), </w:t>
      </w:r>
      <w:r w:rsidRPr="00F2576F">
        <w:rPr>
          <w:sz w:val="28"/>
          <w:szCs w:val="28"/>
        </w:rPr>
        <w:t xml:space="preserve">размер клеток у которых может достигать </w:t>
      </w:r>
      <w:smartTag w:uri="urn:schemas-microsoft-com:office:smarttags" w:element="metricconverter">
        <w:smartTagPr>
          <w:attr w:name="ProductID" w:val="1 мм"/>
        </w:smartTagPr>
        <w:r w:rsidRPr="00F2576F">
          <w:rPr>
            <w:sz w:val="28"/>
            <w:szCs w:val="28"/>
          </w:rPr>
          <w:t>1 мм</w:t>
        </w:r>
      </w:smartTag>
      <w:r w:rsidRPr="00F2576F">
        <w:rPr>
          <w:sz w:val="28"/>
          <w:szCs w:val="28"/>
        </w:rPr>
        <w:t xml:space="preserve">, и более мелкие представители родов </w:t>
      </w:r>
      <w:r w:rsidRPr="00F2576F">
        <w:rPr>
          <w:iCs/>
          <w:sz w:val="28"/>
          <w:szCs w:val="28"/>
        </w:rPr>
        <w:t>Stylonichia</w:t>
      </w:r>
      <w:r w:rsidRPr="00F2576F">
        <w:rPr>
          <w:sz w:val="28"/>
          <w:szCs w:val="28"/>
        </w:rPr>
        <w:t xml:space="preserve"> и </w:t>
      </w:r>
      <w:r w:rsidRPr="00F2576F">
        <w:rPr>
          <w:iCs/>
          <w:sz w:val="28"/>
          <w:szCs w:val="28"/>
        </w:rPr>
        <w:t>Euplotes</w:t>
      </w:r>
      <w:r w:rsidRPr="00F2576F">
        <w:rPr>
          <w:sz w:val="28"/>
          <w:szCs w:val="28"/>
        </w:rPr>
        <w:t>.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>Класс сосущих инфузорий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Suctorea</w:t>
      </w:r>
      <w:r w:rsidRPr="00F2576F">
        <w:rPr>
          <w:sz w:val="28"/>
          <w:szCs w:val="28"/>
        </w:rPr>
        <w:t>) включает около 1000 видов протистов, широко распространенных как в пресных, так и в морских водах. Эти инфузории ведут прикрепленный образ жизни, поселяясь на самых разнообразных субстратах – камнях, корягах, поверхности растений и водных животных. В частности, особенно обильны они на примыкающих к ротовому аппарату конечностях водных членистоногих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Взрослые» формы сосущих инфузорий обычно прикреплены к субстрату тонким стебельком, тогда как вверх и в стороны от тела клетки расходятся многочисленные булавовидные или стержневидные щупальца, на концах которых собраны батареи мощных стрекательных органелл. Сосущие инфузории – хищники и питаются исключительно другими инфузориями, которых парализуют и захватывают своими щупальцами.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Ресничный покров у представителей этого класса присутствует только у отпочковывающихся расселительных стадий («бродяжек»), которые в дальнейшем оседают на подходящий субстрат и утрачивают реснички.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>К классам</w:t>
      </w:r>
      <w:r w:rsidRPr="00F2576F">
        <w:rPr>
          <w:b/>
          <w:bCs/>
          <w:sz w:val="28"/>
          <w:szCs w:val="28"/>
        </w:rPr>
        <w:t xml:space="preserve"> переднеротых </w:t>
      </w:r>
      <w:r w:rsidRPr="00F2576F">
        <w:rPr>
          <w:sz w:val="28"/>
          <w:szCs w:val="28"/>
        </w:rPr>
        <w:t xml:space="preserve">и </w:t>
      </w:r>
      <w:r w:rsidRPr="00F2576F">
        <w:rPr>
          <w:b/>
          <w:bCs/>
          <w:sz w:val="28"/>
          <w:szCs w:val="28"/>
        </w:rPr>
        <w:t>кругоресничных</w:t>
      </w:r>
      <w:r w:rsidRPr="00F2576F">
        <w:rPr>
          <w:sz w:val="28"/>
          <w:szCs w:val="28"/>
        </w:rPr>
        <w:t xml:space="preserve"> (</w:t>
      </w:r>
      <w:r w:rsidRPr="00F2576F">
        <w:rPr>
          <w:iCs/>
          <w:sz w:val="28"/>
          <w:szCs w:val="28"/>
        </w:rPr>
        <w:t>Peritrichia</w:t>
      </w:r>
      <w:r w:rsidRPr="00F2576F">
        <w:rPr>
          <w:sz w:val="28"/>
          <w:szCs w:val="28"/>
        </w:rPr>
        <w:t>) относятся несколько сотен видов инфузорий – обитателей морей, пресных вод и почвы. Среди них имеются и свободноплавающие и прикрепленные формы, хищники и виды, питающиеся продуктами распада омертвевших тканей (</w:t>
      </w:r>
      <w:r w:rsidRPr="00F2576F">
        <w:rPr>
          <w:iCs/>
          <w:sz w:val="28"/>
          <w:szCs w:val="28"/>
        </w:rPr>
        <w:t>детритофаги</w:t>
      </w:r>
      <w:r w:rsidRPr="00F2576F">
        <w:rPr>
          <w:sz w:val="28"/>
          <w:szCs w:val="28"/>
        </w:rPr>
        <w:t xml:space="preserve">). В качестве наиболее распространенных представителей этих групп можно назвать хищных переднеротых инфузорий </w:t>
      </w:r>
      <w:r w:rsidRPr="00F2576F">
        <w:rPr>
          <w:iCs/>
          <w:sz w:val="28"/>
          <w:szCs w:val="28"/>
        </w:rPr>
        <w:t>Prorodon</w:t>
      </w:r>
      <w:r w:rsidRPr="00F2576F">
        <w:rPr>
          <w:sz w:val="28"/>
          <w:szCs w:val="28"/>
        </w:rPr>
        <w:t xml:space="preserve"> и </w:t>
      </w:r>
      <w:r w:rsidRPr="00F2576F">
        <w:rPr>
          <w:iCs/>
          <w:sz w:val="28"/>
          <w:szCs w:val="28"/>
        </w:rPr>
        <w:t xml:space="preserve">Didinium, </w:t>
      </w:r>
      <w:r w:rsidRPr="00F2576F">
        <w:rPr>
          <w:sz w:val="28"/>
          <w:szCs w:val="28"/>
        </w:rPr>
        <w:t xml:space="preserve">нападающих на других инфузорий, даже превосходящих их по размерам. Для этого </w:t>
      </w:r>
      <w:r w:rsidRPr="00F2576F">
        <w:rPr>
          <w:b/>
          <w:bCs/>
          <w:iCs/>
          <w:sz w:val="28"/>
          <w:szCs w:val="28"/>
        </w:rPr>
        <w:t>дидиниум</w:t>
      </w:r>
      <w:r w:rsidRPr="00F2576F">
        <w:rPr>
          <w:sz w:val="28"/>
          <w:szCs w:val="28"/>
        </w:rPr>
        <w:t xml:space="preserve">, например, имеет усеянный мощными стрекательными органеллами «хоботок». Широко распространены также круглоресничные </w:t>
      </w:r>
      <w:r w:rsidRPr="00F2576F">
        <w:rPr>
          <w:b/>
          <w:bCs/>
          <w:iCs/>
          <w:sz w:val="28"/>
          <w:szCs w:val="28"/>
        </w:rPr>
        <w:t xml:space="preserve">инфузории-сувойки </w:t>
      </w:r>
      <w:r w:rsidRPr="00F2576F">
        <w:rPr>
          <w:sz w:val="28"/>
          <w:szCs w:val="28"/>
        </w:rPr>
        <w:t>(</w:t>
      </w:r>
      <w:r w:rsidRPr="00F2576F">
        <w:rPr>
          <w:iCs/>
          <w:sz w:val="28"/>
          <w:szCs w:val="28"/>
        </w:rPr>
        <w:t>Vorticella</w:t>
      </w:r>
      <w:r w:rsidRPr="00F2576F">
        <w:rPr>
          <w:sz w:val="28"/>
          <w:szCs w:val="28"/>
        </w:rPr>
        <w:t>), прикрепляющиеся к различным субстратам тонким сократимым стебельком.</w:t>
      </w:r>
    </w:p>
    <w:p w:rsidR="009C605F" w:rsidRPr="00F2576F" w:rsidRDefault="009C605F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iCs/>
          <w:sz w:val="28"/>
          <w:szCs w:val="28"/>
        </w:rPr>
        <w:t xml:space="preserve">Изучая при помощи микроскопа собранный в пруду материал, можно увидеть немало представителей инфузорий. В первую очередь это крупные (около </w:t>
      </w:r>
      <w:smartTag w:uri="urn:schemas-microsoft-com:office:smarttags" w:element="metricconverter">
        <w:smartTagPr>
          <w:attr w:name="ProductID" w:val="1 мм"/>
        </w:smartTagPr>
        <w:r w:rsidRPr="00F2576F">
          <w:rPr>
            <w:iCs/>
            <w:sz w:val="28"/>
            <w:szCs w:val="28"/>
          </w:rPr>
          <w:t>1 мм</w:t>
        </w:r>
      </w:smartTag>
      <w:r w:rsidRPr="00F2576F">
        <w:rPr>
          <w:iCs/>
          <w:sz w:val="28"/>
          <w:szCs w:val="28"/>
        </w:rPr>
        <w:t xml:space="preserve">) представители класса спиральноресничных – трубач и спиростома. Первый имеет форму конуса и может быть зеленоватого цвета или голубовато-прозрачным. Спиростома – бесцветная, змеевидно вытянутая, может мгновенно сокращаться по всей длине и так же быстро возвращаться к исходной форме. Обе эти инфузории относятся к отряду разноресничных, и при наличии микроскопа с увеличением в 50–100 раз вы сможете </w:t>
      </w:r>
      <w:r w:rsidR="003470EB" w:rsidRPr="00F2576F">
        <w:rPr>
          <w:iCs/>
          <w:sz w:val="28"/>
          <w:szCs w:val="28"/>
        </w:rPr>
        <w:t>понять,</w:t>
      </w:r>
      <w:r w:rsidRPr="00F2576F">
        <w:rPr>
          <w:iCs/>
          <w:sz w:val="28"/>
          <w:szCs w:val="28"/>
        </w:rPr>
        <w:t xml:space="preserve"> почему окружающие их ротовое отверстие мембранеллы и покрывающие тело простые реснички выглядят, как два разных типа этих органелл – «малые» и «большие».</w:t>
      </w:r>
    </w:p>
    <w:p w:rsidR="00925DD4" w:rsidRDefault="00C03455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576F">
        <w:rPr>
          <w:sz w:val="28"/>
          <w:szCs w:val="28"/>
        </w:rPr>
        <w:t xml:space="preserve">Водорослей существует 13 классов, причем в Белом море из более примечательных 4-х классов найден 121 вид и 129 форм, найден уже в </w:t>
      </w:r>
      <w:smartTag w:uri="urn:schemas-microsoft-com:office:smarttags" w:element="metricconverter">
        <w:smartTagPr>
          <w:attr w:name="ProductID" w:val="1925 г"/>
        </w:smartTagPr>
        <w:r w:rsidRPr="00F2576F">
          <w:rPr>
            <w:sz w:val="28"/>
            <w:szCs w:val="28"/>
          </w:rPr>
          <w:t>1925 г</w:t>
        </w:r>
      </w:smartTag>
      <w:r w:rsidRPr="00F2576F">
        <w:rPr>
          <w:sz w:val="28"/>
          <w:szCs w:val="28"/>
        </w:rPr>
        <w:t xml:space="preserve">., а число находимых видов все возрастает. В настоящее время практич. значение находят гл. о. бурые водоросли (к которым относятся разные виды ламинарий и фукусов) и багряные (к которым относится анфельция). Мне приходится работать с этими тремя родами. </w:t>
      </w:r>
      <w:r w:rsidRPr="00CF5ADE">
        <w:rPr>
          <w:sz w:val="28"/>
          <w:szCs w:val="28"/>
        </w:rPr>
        <w:t xml:space="preserve">Из ламинарий </w:t>
      </w:r>
      <w:r w:rsidR="003470EB" w:rsidRPr="00CF5ADE">
        <w:rPr>
          <w:sz w:val="28"/>
          <w:szCs w:val="28"/>
        </w:rPr>
        <w:t>(и отчасти фукусов) добываются йо</w:t>
      </w:r>
      <w:r w:rsidRPr="00CF5ADE">
        <w:rPr>
          <w:sz w:val="28"/>
          <w:szCs w:val="28"/>
        </w:rPr>
        <w:t>д</w:t>
      </w:r>
      <w:r w:rsidRPr="00F2576F">
        <w:rPr>
          <w:sz w:val="28"/>
          <w:szCs w:val="28"/>
        </w:rPr>
        <w:t xml:space="preserve">, альгин и др. вещества, а из анфельции—агар-агар. Спрашиваешь, как их вылавливают. В большинстве случаев не вылавливают, а просто собирают на берегу. После штормов берег покрыт выбросами, берега Бел. </w:t>
      </w:r>
      <w:r w:rsidR="003470EB" w:rsidRPr="00F2576F">
        <w:rPr>
          <w:sz w:val="28"/>
          <w:szCs w:val="28"/>
        </w:rPr>
        <w:t>М</w:t>
      </w:r>
      <w:r w:rsidRPr="00F2576F">
        <w:rPr>
          <w:sz w:val="28"/>
          <w:szCs w:val="28"/>
        </w:rPr>
        <w:t xml:space="preserve">оря буквально завалены водорослями, и валы выбросов тянутся на много километров, при высоте в </w:t>
      </w:r>
      <w:smartTag w:uri="urn:schemas-microsoft-com:office:smarttags" w:element="metricconverter">
        <w:smartTagPr>
          <w:attr w:name="ProductID" w:val="50 см"/>
        </w:smartTagPr>
        <w:r w:rsidRPr="00F2576F">
          <w:rPr>
            <w:sz w:val="28"/>
            <w:szCs w:val="28"/>
          </w:rPr>
          <w:t>50 см</w:t>
        </w:r>
      </w:smartTag>
      <w:r w:rsidRPr="00F2576F">
        <w:rPr>
          <w:sz w:val="28"/>
          <w:szCs w:val="28"/>
        </w:rPr>
        <w:t xml:space="preserve"> и более и ширине от </w:t>
      </w:r>
      <w:smartTag w:uri="urn:schemas-microsoft-com:office:smarttags" w:element="metricconverter">
        <w:smartTagPr>
          <w:attr w:name="ProductID" w:val="1 м"/>
        </w:smartTagPr>
        <w:r w:rsidRPr="00F2576F">
          <w:rPr>
            <w:sz w:val="28"/>
            <w:szCs w:val="28"/>
          </w:rPr>
          <w:t>1 м</w:t>
        </w:r>
      </w:smartTag>
      <w:r w:rsidRPr="00F2576F">
        <w:rPr>
          <w:sz w:val="28"/>
          <w:szCs w:val="28"/>
        </w:rPr>
        <w:t xml:space="preserve"> и значит, более. Ежегодно выбрасывается на одних только Соловках не менее 25 тысяч тонн, да и то это не все выбросы, а наиболее полезные</w:t>
      </w:r>
      <w:r w:rsidR="003470EB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>—</w:t>
      </w:r>
      <w:r w:rsidR="003470EB">
        <w:rPr>
          <w:sz w:val="28"/>
          <w:szCs w:val="28"/>
        </w:rPr>
        <w:t xml:space="preserve"> </w:t>
      </w:r>
      <w:r w:rsidR="003470EB" w:rsidRPr="00F2576F">
        <w:rPr>
          <w:iCs/>
          <w:sz w:val="28"/>
          <w:szCs w:val="28"/>
        </w:rPr>
        <w:t>«</w:t>
      </w:r>
      <w:r w:rsidR="003470EB" w:rsidRPr="00F2576F">
        <w:rPr>
          <w:sz w:val="28"/>
          <w:szCs w:val="28"/>
        </w:rPr>
        <w:t>м</w:t>
      </w:r>
      <w:r w:rsidR="003470EB">
        <w:rPr>
          <w:sz w:val="28"/>
          <w:szCs w:val="28"/>
        </w:rPr>
        <w:t>о</w:t>
      </w:r>
      <w:r w:rsidRPr="00F2576F">
        <w:rPr>
          <w:sz w:val="28"/>
          <w:szCs w:val="28"/>
        </w:rPr>
        <w:t xml:space="preserve">рская капуста» (ламинарии), «тура» (фукусы), «мошок» (анфельция). Водорослевые запасы Бел. </w:t>
      </w:r>
      <w:r w:rsidR="003470EB" w:rsidRPr="00F2576F">
        <w:rPr>
          <w:sz w:val="28"/>
          <w:szCs w:val="28"/>
        </w:rPr>
        <w:t>М</w:t>
      </w:r>
      <w:r w:rsidRPr="00F2576F">
        <w:rPr>
          <w:sz w:val="28"/>
          <w:szCs w:val="28"/>
        </w:rPr>
        <w:t xml:space="preserve">оря исчисляются в 1 1/2 миллиона тонн, причем возобновление запасов считается в 3 года. На </w:t>
      </w:r>
      <w:smartTag w:uri="urn:schemas-microsoft-com:office:smarttags" w:element="metricconverter">
        <w:smartTagPr>
          <w:attr w:name="ProductID" w:val="1 м2"/>
        </w:smartTagPr>
        <w:r w:rsidRPr="00F2576F">
          <w:rPr>
            <w:sz w:val="28"/>
            <w:szCs w:val="28"/>
          </w:rPr>
          <w:t>1 м2</w:t>
        </w:r>
      </w:smartTag>
      <w:r w:rsidRPr="00F2576F">
        <w:rPr>
          <w:sz w:val="28"/>
          <w:szCs w:val="28"/>
        </w:rPr>
        <w:t xml:space="preserve"> поверхности дна (у берегов) </w:t>
      </w:r>
      <w:r w:rsidR="005B36FC" w:rsidRPr="00F2576F">
        <w:rPr>
          <w:sz w:val="28"/>
          <w:szCs w:val="28"/>
        </w:rPr>
        <w:t>вырастает</w:t>
      </w:r>
      <w:r w:rsidRPr="00F2576F">
        <w:rPr>
          <w:sz w:val="28"/>
          <w:szCs w:val="28"/>
        </w:rPr>
        <w:t xml:space="preserve"> ок. 5—6 кг ламинарий и 9—10 кг фукусов,</w:t>
      </w:r>
      <w:r w:rsidR="003470EB">
        <w:rPr>
          <w:sz w:val="28"/>
          <w:szCs w:val="28"/>
        </w:rPr>
        <w:t xml:space="preserve"> </w:t>
      </w:r>
      <w:r w:rsidR="003470EB" w:rsidRPr="00F2576F">
        <w:rPr>
          <w:sz w:val="28"/>
          <w:szCs w:val="28"/>
        </w:rPr>
        <w:t>— н</w:t>
      </w:r>
      <w:r w:rsidRPr="00F2576F">
        <w:rPr>
          <w:sz w:val="28"/>
          <w:szCs w:val="28"/>
        </w:rPr>
        <w:t>о конечно</w:t>
      </w:r>
      <w:r w:rsidR="003470EB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>—</w:t>
      </w:r>
      <w:r w:rsidR="003470EB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 xml:space="preserve">там где они вообще могут </w:t>
      </w:r>
      <w:r w:rsidR="003470EB" w:rsidRPr="00F2576F">
        <w:rPr>
          <w:sz w:val="28"/>
          <w:szCs w:val="28"/>
        </w:rPr>
        <w:t>расти</w:t>
      </w:r>
      <w:r w:rsidRPr="00F2576F">
        <w:rPr>
          <w:sz w:val="28"/>
          <w:szCs w:val="28"/>
        </w:rPr>
        <w:t xml:space="preserve">. Величина ламинарий оч. различна, в зависимости от возраста и разных условий. Малые—50—75 см. Крупные экземпляры до </w:t>
      </w:r>
      <w:smartTag w:uri="urn:schemas-microsoft-com:office:smarttags" w:element="metricconverter">
        <w:smartTagPr>
          <w:attr w:name="ProductID" w:val="350 см"/>
        </w:smartTagPr>
        <w:r w:rsidRPr="00F2576F">
          <w:rPr>
            <w:sz w:val="28"/>
            <w:szCs w:val="28"/>
          </w:rPr>
          <w:t>350 см</w:t>
        </w:r>
      </w:smartTag>
      <w:r w:rsidRPr="00F2576F">
        <w:rPr>
          <w:sz w:val="28"/>
          <w:szCs w:val="28"/>
        </w:rPr>
        <w:t xml:space="preserve"> ростом, при толщине ствола в 3,5—4 см. </w:t>
      </w:r>
      <w:r w:rsidRPr="00CF5ADE">
        <w:rPr>
          <w:sz w:val="28"/>
          <w:szCs w:val="28"/>
        </w:rPr>
        <w:t>Сейчас передо мною лежит такой экземпляр. 5 растений присосались своими ризоидами («подобие корней») к одному камню—куску гранита в 20 кг.</w:t>
      </w:r>
      <w:r w:rsidRPr="00F2576F">
        <w:rPr>
          <w:sz w:val="28"/>
          <w:szCs w:val="28"/>
        </w:rPr>
        <w:t xml:space="preserve"> Держатся на камнях они так прочно, что не оторвешь, только ножом можно подрезать. А чем держатся— непонятно, т. к. ризоиды лишь сверху камня, как бы приклеены к нему. На камне всякие жители моря: мелкие водоросли, розовый налет—вероятно тоже водоросли, полипы, губки, ракушки, икра, морская звездочка и т. д. Стебли гладкие, тугие, совершенно без волокон и сосудов, словно резиновые. К середине они неск. потолще, слегка изогнуты волнистой линией, лежат как клубок змей. Стебель составляет 1/2 длины водоросли, другая половина—нечто вроде листа. У ламинарии дигитаты это как бы рука с длинными пальцами—их много, этих пальцев. Свежевытащенные из воды или выброшенные водоросли из бурых</w:t>
      </w:r>
      <w:r w:rsidR="003470EB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>—</w:t>
      </w:r>
      <w:r w:rsidR="003470EB">
        <w:rPr>
          <w:sz w:val="28"/>
          <w:szCs w:val="28"/>
        </w:rPr>
        <w:t xml:space="preserve"> </w:t>
      </w:r>
      <w:r w:rsidRPr="00F2576F">
        <w:rPr>
          <w:sz w:val="28"/>
          <w:szCs w:val="28"/>
        </w:rPr>
        <w:t>бурого цвета, но на воздухе примерно через сутки становятся темнозелеными.</w:t>
      </w:r>
    </w:p>
    <w:p w:rsidR="00057444" w:rsidRPr="00F2576F" w:rsidRDefault="00057444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0336A" w:rsidRPr="00F2576F" w:rsidRDefault="0040336A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0336A" w:rsidRPr="00F2576F" w:rsidRDefault="0040336A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40336A" w:rsidRPr="00F2576F" w:rsidSect="00F2576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70211" w:rsidRPr="003470EB" w:rsidRDefault="003470EB" w:rsidP="00CD7A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C65A13" w:rsidRPr="003470EB">
        <w:rPr>
          <w:b/>
          <w:sz w:val="28"/>
          <w:szCs w:val="28"/>
        </w:rPr>
        <w:t>итература</w:t>
      </w:r>
    </w:p>
    <w:p w:rsidR="003470EB" w:rsidRPr="003470EB" w:rsidRDefault="003470EB" w:rsidP="00CD7A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65A13" w:rsidRPr="00F2576F" w:rsidRDefault="00EE13D2" w:rsidP="00CD7A3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Догель В. А., Полянский Ю.И., Хейсин Е.</w:t>
      </w:r>
      <w:r w:rsidR="00970211" w:rsidRPr="00F2576F">
        <w:rPr>
          <w:sz w:val="28"/>
          <w:szCs w:val="28"/>
        </w:rPr>
        <w:t xml:space="preserve">М., Общая протозоология, М. — Л., 1962; Жизнь животных, т. </w:t>
      </w:r>
      <w:smartTag w:uri="urn:schemas-microsoft-com:office:smarttags" w:element="metricconverter">
        <w:smartTagPr>
          <w:attr w:name="ProductID" w:val="1, М"/>
        </w:smartTagPr>
        <w:r w:rsidR="00970211" w:rsidRPr="00F2576F">
          <w:rPr>
            <w:sz w:val="28"/>
            <w:szCs w:val="28"/>
          </w:rPr>
          <w:t>1, М</w:t>
        </w:r>
      </w:smartTag>
      <w:r w:rsidR="00970211" w:rsidRPr="00F2576F">
        <w:rPr>
          <w:sz w:val="28"/>
          <w:szCs w:val="28"/>
        </w:rPr>
        <w:t xml:space="preserve">., 1968; </w:t>
      </w:r>
      <w:r w:rsidR="00970211" w:rsidRPr="00F2576F">
        <w:rPr>
          <w:sz w:val="28"/>
          <w:szCs w:val="28"/>
          <w:lang w:val="en-US"/>
        </w:rPr>
        <w:t>Kudo</w:t>
      </w:r>
      <w:r w:rsidR="00970211" w:rsidRPr="00F2576F">
        <w:rPr>
          <w:sz w:val="28"/>
          <w:szCs w:val="28"/>
        </w:rPr>
        <w:t xml:space="preserve"> </w:t>
      </w:r>
      <w:r w:rsidR="00970211" w:rsidRPr="00F2576F"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.</w:t>
      </w:r>
      <w:r w:rsidR="00970211" w:rsidRPr="00F2576F">
        <w:rPr>
          <w:sz w:val="28"/>
          <w:szCs w:val="28"/>
          <w:lang w:val="en-US"/>
        </w:rPr>
        <w:t>R</w:t>
      </w:r>
      <w:r w:rsidR="00970211" w:rsidRPr="00F2576F">
        <w:rPr>
          <w:sz w:val="28"/>
          <w:szCs w:val="28"/>
        </w:rPr>
        <w:t xml:space="preserve">., </w:t>
      </w:r>
      <w:r w:rsidR="00970211" w:rsidRPr="00F2576F">
        <w:rPr>
          <w:sz w:val="28"/>
          <w:szCs w:val="28"/>
          <w:lang w:val="en-US"/>
        </w:rPr>
        <w:t>Protozoology</w:t>
      </w:r>
      <w:r w:rsidR="00970211" w:rsidRPr="00F2576F">
        <w:rPr>
          <w:sz w:val="28"/>
          <w:szCs w:val="28"/>
        </w:rPr>
        <w:t xml:space="preserve">, 4 </w:t>
      </w:r>
      <w:r w:rsidR="00970211" w:rsidRPr="00F2576F">
        <w:rPr>
          <w:sz w:val="28"/>
          <w:szCs w:val="28"/>
          <w:lang w:val="en-US"/>
        </w:rPr>
        <w:t>ed</w:t>
      </w:r>
      <w:r w:rsidR="00970211" w:rsidRPr="00F2576F">
        <w:rPr>
          <w:sz w:val="28"/>
          <w:szCs w:val="28"/>
        </w:rPr>
        <w:t xml:space="preserve">., </w:t>
      </w:r>
      <w:r w:rsidR="00970211" w:rsidRPr="00F2576F">
        <w:rPr>
          <w:sz w:val="28"/>
          <w:szCs w:val="28"/>
          <w:lang w:val="en-US"/>
        </w:rPr>
        <w:t>Springfield</w:t>
      </w:r>
      <w:r w:rsidR="00970211" w:rsidRPr="00F2576F">
        <w:rPr>
          <w:sz w:val="28"/>
          <w:szCs w:val="28"/>
        </w:rPr>
        <w:t xml:space="preserve"> (</w:t>
      </w:r>
      <w:r w:rsidR="00970211" w:rsidRPr="00F2576F">
        <w:rPr>
          <w:sz w:val="28"/>
          <w:szCs w:val="28"/>
          <w:lang w:val="en-US"/>
        </w:rPr>
        <w:t>III</w:t>
      </w:r>
      <w:r w:rsidR="00970211" w:rsidRPr="00F2576F">
        <w:rPr>
          <w:sz w:val="28"/>
          <w:szCs w:val="28"/>
        </w:rPr>
        <w:t xml:space="preserve">.), 1954; </w:t>
      </w:r>
      <w:r w:rsidR="00970211" w:rsidRPr="00F2576F">
        <w:rPr>
          <w:sz w:val="28"/>
          <w:szCs w:val="28"/>
          <w:lang w:val="en-US"/>
        </w:rPr>
        <w:t>OrelI</w:t>
      </w:r>
      <w:r w:rsidR="00970211" w:rsidRPr="00F2576F">
        <w:rPr>
          <w:sz w:val="28"/>
          <w:szCs w:val="28"/>
        </w:rPr>
        <w:t xml:space="preserve"> </w:t>
      </w:r>
      <w:r w:rsidR="00970211" w:rsidRPr="00F2576F">
        <w:rPr>
          <w:sz w:val="28"/>
          <w:szCs w:val="28"/>
          <w:lang w:val="en-US"/>
        </w:rPr>
        <w:t>K</w:t>
      </w:r>
      <w:r w:rsidR="00970211" w:rsidRPr="00F2576F">
        <w:rPr>
          <w:sz w:val="28"/>
          <w:szCs w:val="28"/>
        </w:rPr>
        <w:t xml:space="preserve">. </w:t>
      </w:r>
      <w:r w:rsidR="00970211" w:rsidRPr="00F2576F">
        <w:rPr>
          <w:sz w:val="28"/>
          <w:szCs w:val="28"/>
          <w:lang w:val="en-US"/>
        </w:rPr>
        <w:t>G</w:t>
      </w:r>
      <w:r w:rsidR="00970211" w:rsidRPr="00F2576F">
        <w:rPr>
          <w:sz w:val="28"/>
          <w:szCs w:val="28"/>
        </w:rPr>
        <w:t xml:space="preserve">., </w:t>
      </w:r>
      <w:r w:rsidR="00970211" w:rsidRPr="00F2576F">
        <w:rPr>
          <w:sz w:val="28"/>
          <w:szCs w:val="28"/>
          <w:lang w:val="en-US"/>
        </w:rPr>
        <w:t>Protozoology</w:t>
      </w:r>
      <w:r w:rsidR="00970211" w:rsidRPr="00F2576F">
        <w:rPr>
          <w:sz w:val="28"/>
          <w:szCs w:val="28"/>
        </w:rPr>
        <w:t xml:space="preserve">, 3 </w:t>
      </w:r>
      <w:r w:rsidR="00970211" w:rsidRPr="00F2576F">
        <w:rPr>
          <w:sz w:val="28"/>
          <w:szCs w:val="28"/>
          <w:lang w:val="en-US"/>
        </w:rPr>
        <w:t>ed</w:t>
      </w:r>
      <w:r w:rsidR="00970211" w:rsidRPr="00F2576F">
        <w:rPr>
          <w:sz w:val="28"/>
          <w:szCs w:val="28"/>
        </w:rPr>
        <w:t xml:space="preserve">., </w:t>
      </w:r>
      <w:r w:rsidR="00970211" w:rsidRPr="00F2576F">
        <w:rPr>
          <w:sz w:val="28"/>
          <w:szCs w:val="28"/>
          <w:lang w:val="en-US"/>
        </w:rPr>
        <w:t>B</w:t>
      </w:r>
      <w:r w:rsidR="00970211" w:rsidRPr="00F2576F">
        <w:rPr>
          <w:sz w:val="28"/>
          <w:szCs w:val="28"/>
        </w:rPr>
        <w:t xml:space="preserve">. — </w:t>
      </w:r>
      <w:r w:rsidR="00970211" w:rsidRPr="00F2576F">
        <w:rPr>
          <w:sz w:val="28"/>
          <w:szCs w:val="28"/>
          <w:lang w:val="en-US"/>
        </w:rPr>
        <w:t>HdIb</w:t>
      </w:r>
      <w:r w:rsidR="00970211" w:rsidRPr="00F2576F">
        <w:rPr>
          <w:sz w:val="28"/>
          <w:szCs w:val="28"/>
        </w:rPr>
        <w:t>.—</w:t>
      </w:r>
      <w:r w:rsidR="00970211" w:rsidRPr="00F2576F">
        <w:rPr>
          <w:sz w:val="28"/>
          <w:szCs w:val="28"/>
          <w:lang w:val="en-US"/>
        </w:rPr>
        <w:t> </w:t>
      </w:r>
      <w:r w:rsidR="00970211" w:rsidRPr="00F2576F">
        <w:rPr>
          <w:sz w:val="28"/>
          <w:szCs w:val="28"/>
        </w:rPr>
        <w:t xml:space="preserve"> N. Y., 1973.</w:t>
      </w:r>
    </w:p>
    <w:p w:rsidR="00C65A13" w:rsidRPr="00F2576F" w:rsidRDefault="00C65A13" w:rsidP="00CD7A3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F2576F">
        <w:rPr>
          <w:b/>
          <w:bCs/>
          <w:sz w:val="28"/>
          <w:szCs w:val="28"/>
        </w:rPr>
        <w:t>Флоренский П.А.</w:t>
      </w:r>
      <w:r w:rsidRPr="00F2576F">
        <w:rPr>
          <w:sz w:val="28"/>
          <w:szCs w:val="28"/>
        </w:rPr>
        <w:t>, священник. Сочинения. В 4 т. Т 4. Письма с Дальнего Востока и Соловков</w:t>
      </w:r>
      <w:r w:rsidR="003470EB" w:rsidRPr="00F2576F">
        <w:rPr>
          <w:sz w:val="28"/>
          <w:szCs w:val="28"/>
        </w:rPr>
        <w:t>. / С</w:t>
      </w:r>
      <w:r w:rsidRPr="00F2576F">
        <w:rPr>
          <w:sz w:val="28"/>
          <w:szCs w:val="28"/>
        </w:rPr>
        <w:t xml:space="preserve">ост. и общ. </w:t>
      </w:r>
      <w:r w:rsidR="003470EB" w:rsidRPr="00F2576F">
        <w:rPr>
          <w:sz w:val="28"/>
          <w:szCs w:val="28"/>
        </w:rPr>
        <w:t>Р</w:t>
      </w:r>
      <w:r w:rsidRPr="00F2576F">
        <w:rPr>
          <w:sz w:val="28"/>
          <w:szCs w:val="28"/>
        </w:rPr>
        <w:t>ед. игумена Андроника (А.С. Трубачева), П.В. Флоренского, М.С. Трубачевой.- М.:</w:t>
      </w:r>
      <w:r w:rsidR="00EE13D2">
        <w:rPr>
          <w:sz w:val="28"/>
          <w:szCs w:val="28"/>
          <w:lang w:val="en-US"/>
        </w:rPr>
        <w:t xml:space="preserve"> </w:t>
      </w:r>
      <w:r w:rsidRPr="00F2576F">
        <w:rPr>
          <w:sz w:val="28"/>
          <w:szCs w:val="28"/>
        </w:rPr>
        <w:t xml:space="preserve">Мысль, 1998.-795 с., </w:t>
      </w:r>
      <w:smartTag w:uri="urn:schemas-microsoft-com:office:smarttags" w:element="metricconverter">
        <w:smartTagPr>
          <w:attr w:name="ProductID" w:val="1 л"/>
        </w:smartTagPr>
        <w:r w:rsidRPr="00F2576F">
          <w:rPr>
            <w:sz w:val="28"/>
            <w:szCs w:val="28"/>
          </w:rPr>
          <w:t>1 л</w:t>
        </w:r>
      </w:smartTag>
      <w:r w:rsidRPr="00F2576F">
        <w:rPr>
          <w:sz w:val="28"/>
          <w:szCs w:val="28"/>
        </w:rPr>
        <w:t>. портр. - (Филос. наследие)</w:t>
      </w:r>
    </w:p>
    <w:p w:rsidR="00C65A13" w:rsidRPr="00EE13D2" w:rsidRDefault="00EE13D2" w:rsidP="00CD7A3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Тихомиров И.</w:t>
      </w:r>
      <w:r w:rsidR="00421F34" w:rsidRPr="00F2576F">
        <w:rPr>
          <w:b/>
          <w:bCs/>
          <w:sz w:val="28"/>
          <w:szCs w:val="28"/>
        </w:rPr>
        <w:t>А., Добровольский А. А., Гранович А. И.</w:t>
      </w:r>
      <w:r w:rsidR="00421F34" w:rsidRPr="00F2576F">
        <w:rPr>
          <w:sz w:val="28"/>
          <w:szCs w:val="28"/>
        </w:rPr>
        <w:t xml:space="preserve"> </w:t>
      </w:r>
      <w:r w:rsidR="00421F34" w:rsidRPr="00F2576F">
        <w:rPr>
          <w:iCs/>
          <w:sz w:val="28"/>
          <w:szCs w:val="28"/>
        </w:rPr>
        <w:t>Малый практикум по зоологии беспозвоночных. Часть 1.</w:t>
      </w:r>
      <w:r w:rsidR="00421F34" w:rsidRPr="00F2576F">
        <w:rPr>
          <w:sz w:val="28"/>
          <w:szCs w:val="28"/>
        </w:rPr>
        <w:t xml:space="preserve"> — М.-СПб.: Товарищество научных изданий КМК, 2005. — 304 с</w:t>
      </w:r>
      <w:bookmarkStart w:id="5" w:name="_GoBack"/>
      <w:bookmarkEnd w:id="5"/>
    </w:p>
    <w:sectPr w:rsidR="00C65A13" w:rsidRPr="00EE13D2" w:rsidSect="00F257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E4ACC"/>
    <w:multiLevelType w:val="hybridMultilevel"/>
    <w:tmpl w:val="937ECA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90551A7"/>
    <w:multiLevelType w:val="hybridMultilevel"/>
    <w:tmpl w:val="864A38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211"/>
    <w:rsid w:val="000012DB"/>
    <w:rsid w:val="00001325"/>
    <w:rsid w:val="00015E30"/>
    <w:rsid w:val="00042AFE"/>
    <w:rsid w:val="00045DF3"/>
    <w:rsid w:val="00057444"/>
    <w:rsid w:val="00060608"/>
    <w:rsid w:val="000674C8"/>
    <w:rsid w:val="000726D6"/>
    <w:rsid w:val="0007346D"/>
    <w:rsid w:val="00085560"/>
    <w:rsid w:val="00090103"/>
    <w:rsid w:val="000A00E8"/>
    <w:rsid w:val="000D5032"/>
    <w:rsid w:val="000E196E"/>
    <w:rsid w:val="000F74F9"/>
    <w:rsid w:val="001018CB"/>
    <w:rsid w:val="00106CF0"/>
    <w:rsid w:val="0012290A"/>
    <w:rsid w:val="001373DD"/>
    <w:rsid w:val="00137DC1"/>
    <w:rsid w:val="00173A9C"/>
    <w:rsid w:val="0019444E"/>
    <w:rsid w:val="001A4075"/>
    <w:rsid w:val="001B6CAB"/>
    <w:rsid w:val="001C2CDC"/>
    <w:rsid w:val="001C4175"/>
    <w:rsid w:val="001C49A7"/>
    <w:rsid w:val="001C5F7B"/>
    <w:rsid w:val="001D07F0"/>
    <w:rsid w:val="001F4631"/>
    <w:rsid w:val="00203C6A"/>
    <w:rsid w:val="00204BDE"/>
    <w:rsid w:val="00256325"/>
    <w:rsid w:val="002605D7"/>
    <w:rsid w:val="00294660"/>
    <w:rsid w:val="00295776"/>
    <w:rsid w:val="00296C98"/>
    <w:rsid w:val="002B4C21"/>
    <w:rsid w:val="002D0E31"/>
    <w:rsid w:val="002D7483"/>
    <w:rsid w:val="002E2CFC"/>
    <w:rsid w:val="002F0C97"/>
    <w:rsid w:val="00310C3B"/>
    <w:rsid w:val="003111E8"/>
    <w:rsid w:val="003329B0"/>
    <w:rsid w:val="003416F6"/>
    <w:rsid w:val="003470EB"/>
    <w:rsid w:val="00353485"/>
    <w:rsid w:val="00361D2D"/>
    <w:rsid w:val="00367FE2"/>
    <w:rsid w:val="00372C4B"/>
    <w:rsid w:val="00382116"/>
    <w:rsid w:val="00384A08"/>
    <w:rsid w:val="0039560E"/>
    <w:rsid w:val="003B02A1"/>
    <w:rsid w:val="003B4439"/>
    <w:rsid w:val="003B6AB6"/>
    <w:rsid w:val="003C7D59"/>
    <w:rsid w:val="003D05AB"/>
    <w:rsid w:val="003E2C54"/>
    <w:rsid w:val="003F5C79"/>
    <w:rsid w:val="003F7D9D"/>
    <w:rsid w:val="00400ECA"/>
    <w:rsid w:val="004017D9"/>
    <w:rsid w:val="004019F4"/>
    <w:rsid w:val="0040336A"/>
    <w:rsid w:val="00407363"/>
    <w:rsid w:val="00421F34"/>
    <w:rsid w:val="004278D3"/>
    <w:rsid w:val="00453F14"/>
    <w:rsid w:val="004611D3"/>
    <w:rsid w:val="004723E2"/>
    <w:rsid w:val="004D6211"/>
    <w:rsid w:val="004F4094"/>
    <w:rsid w:val="00501EAA"/>
    <w:rsid w:val="0050358D"/>
    <w:rsid w:val="00517525"/>
    <w:rsid w:val="00525975"/>
    <w:rsid w:val="00533498"/>
    <w:rsid w:val="00545758"/>
    <w:rsid w:val="00567596"/>
    <w:rsid w:val="00571CA9"/>
    <w:rsid w:val="005747E9"/>
    <w:rsid w:val="00577DD9"/>
    <w:rsid w:val="005860F5"/>
    <w:rsid w:val="005933EE"/>
    <w:rsid w:val="0059483D"/>
    <w:rsid w:val="005B36FC"/>
    <w:rsid w:val="005C0034"/>
    <w:rsid w:val="005C2298"/>
    <w:rsid w:val="005C27DB"/>
    <w:rsid w:val="005C6AF8"/>
    <w:rsid w:val="005E3704"/>
    <w:rsid w:val="00601939"/>
    <w:rsid w:val="0060427C"/>
    <w:rsid w:val="00610B12"/>
    <w:rsid w:val="006170BC"/>
    <w:rsid w:val="006239B2"/>
    <w:rsid w:val="006247E4"/>
    <w:rsid w:val="00625892"/>
    <w:rsid w:val="00636858"/>
    <w:rsid w:val="00642513"/>
    <w:rsid w:val="00652BF0"/>
    <w:rsid w:val="00653481"/>
    <w:rsid w:val="00657103"/>
    <w:rsid w:val="0069359A"/>
    <w:rsid w:val="006953EE"/>
    <w:rsid w:val="006A2060"/>
    <w:rsid w:val="006A2DDA"/>
    <w:rsid w:val="006A506B"/>
    <w:rsid w:val="006C5AD9"/>
    <w:rsid w:val="006D5B71"/>
    <w:rsid w:val="006F53E0"/>
    <w:rsid w:val="00706E5C"/>
    <w:rsid w:val="00727804"/>
    <w:rsid w:val="0073373D"/>
    <w:rsid w:val="00741412"/>
    <w:rsid w:val="00745DD0"/>
    <w:rsid w:val="007521C1"/>
    <w:rsid w:val="00752491"/>
    <w:rsid w:val="007622A8"/>
    <w:rsid w:val="007651C3"/>
    <w:rsid w:val="00766627"/>
    <w:rsid w:val="007812C9"/>
    <w:rsid w:val="00783F65"/>
    <w:rsid w:val="007916AA"/>
    <w:rsid w:val="007C0110"/>
    <w:rsid w:val="007D48AD"/>
    <w:rsid w:val="007F5EED"/>
    <w:rsid w:val="0081129C"/>
    <w:rsid w:val="008248F6"/>
    <w:rsid w:val="00832BD1"/>
    <w:rsid w:val="00832BE7"/>
    <w:rsid w:val="00832E79"/>
    <w:rsid w:val="00853D57"/>
    <w:rsid w:val="00885AF3"/>
    <w:rsid w:val="008A1582"/>
    <w:rsid w:val="008A2979"/>
    <w:rsid w:val="008B0239"/>
    <w:rsid w:val="008B0855"/>
    <w:rsid w:val="008B3559"/>
    <w:rsid w:val="008C1E0B"/>
    <w:rsid w:val="008C3A08"/>
    <w:rsid w:val="008C7B65"/>
    <w:rsid w:val="008E1D93"/>
    <w:rsid w:val="008E2EE8"/>
    <w:rsid w:val="008E52A5"/>
    <w:rsid w:val="008E5F0F"/>
    <w:rsid w:val="008F0BB7"/>
    <w:rsid w:val="0090120E"/>
    <w:rsid w:val="00925913"/>
    <w:rsid w:val="00925DD4"/>
    <w:rsid w:val="0094157A"/>
    <w:rsid w:val="009449AB"/>
    <w:rsid w:val="00954DC8"/>
    <w:rsid w:val="00955CC0"/>
    <w:rsid w:val="00956C4D"/>
    <w:rsid w:val="009632F9"/>
    <w:rsid w:val="00966766"/>
    <w:rsid w:val="00967139"/>
    <w:rsid w:val="00970211"/>
    <w:rsid w:val="009B7756"/>
    <w:rsid w:val="009C325B"/>
    <w:rsid w:val="009C605F"/>
    <w:rsid w:val="009C6BF6"/>
    <w:rsid w:val="009F6391"/>
    <w:rsid w:val="00A2228E"/>
    <w:rsid w:val="00A24D43"/>
    <w:rsid w:val="00A343E3"/>
    <w:rsid w:val="00A46955"/>
    <w:rsid w:val="00A63DDA"/>
    <w:rsid w:val="00A87ABD"/>
    <w:rsid w:val="00AD2458"/>
    <w:rsid w:val="00AE3C5B"/>
    <w:rsid w:val="00B02AFD"/>
    <w:rsid w:val="00B109EE"/>
    <w:rsid w:val="00B13C9A"/>
    <w:rsid w:val="00B1743E"/>
    <w:rsid w:val="00B2286B"/>
    <w:rsid w:val="00B22C92"/>
    <w:rsid w:val="00B413E8"/>
    <w:rsid w:val="00B41572"/>
    <w:rsid w:val="00B41CD9"/>
    <w:rsid w:val="00B5637A"/>
    <w:rsid w:val="00B66255"/>
    <w:rsid w:val="00B769B8"/>
    <w:rsid w:val="00B769DD"/>
    <w:rsid w:val="00B862CC"/>
    <w:rsid w:val="00BA0AF8"/>
    <w:rsid w:val="00BA1C2B"/>
    <w:rsid w:val="00BB60EF"/>
    <w:rsid w:val="00BD6A4F"/>
    <w:rsid w:val="00BE79F8"/>
    <w:rsid w:val="00BF7269"/>
    <w:rsid w:val="00BF76C9"/>
    <w:rsid w:val="00C03455"/>
    <w:rsid w:val="00C1433E"/>
    <w:rsid w:val="00C37573"/>
    <w:rsid w:val="00C4038A"/>
    <w:rsid w:val="00C46373"/>
    <w:rsid w:val="00C55CF8"/>
    <w:rsid w:val="00C65A13"/>
    <w:rsid w:val="00C922F7"/>
    <w:rsid w:val="00C92F14"/>
    <w:rsid w:val="00C930EB"/>
    <w:rsid w:val="00CA231F"/>
    <w:rsid w:val="00CC3D64"/>
    <w:rsid w:val="00CD2105"/>
    <w:rsid w:val="00CD7A3A"/>
    <w:rsid w:val="00CF5ADE"/>
    <w:rsid w:val="00D01AD0"/>
    <w:rsid w:val="00D0655C"/>
    <w:rsid w:val="00D105C5"/>
    <w:rsid w:val="00D1207D"/>
    <w:rsid w:val="00D23B83"/>
    <w:rsid w:val="00D36C7D"/>
    <w:rsid w:val="00D47519"/>
    <w:rsid w:val="00D51857"/>
    <w:rsid w:val="00D52C1C"/>
    <w:rsid w:val="00D53FC0"/>
    <w:rsid w:val="00D85523"/>
    <w:rsid w:val="00D86EFB"/>
    <w:rsid w:val="00D9740B"/>
    <w:rsid w:val="00DA0993"/>
    <w:rsid w:val="00DA7CC7"/>
    <w:rsid w:val="00DD1780"/>
    <w:rsid w:val="00DD45EC"/>
    <w:rsid w:val="00DF2578"/>
    <w:rsid w:val="00E02AEE"/>
    <w:rsid w:val="00E15257"/>
    <w:rsid w:val="00E204DE"/>
    <w:rsid w:val="00E21362"/>
    <w:rsid w:val="00E331CF"/>
    <w:rsid w:val="00E40A96"/>
    <w:rsid w:val="00E51037"/>
    <w:rsid w:val="00E519B9"/>
    <w:rsid w:val="00E70DBC"/>
    <w:rsid w:val="00E77742"/>
    <w:rsid w:val="00E845AC"/>
    <w:rsid w:val="00EA1954"/>
    <w:rsid w:val="00EE13D2"/>
    <w:rsid w:val="00EE380B"/>
    <w:rsid w:val="00EE528C"/>
    <w:rsid w:val="00EE6F8B"/>
    <w:rsid w:val="00EF432E"/>
    <w:rsid w:val="00EF5411"/>
    <w:rsid w:val="00F0477F"/>
    <w:rsid w:val="00F110E2"/>
    <w:rsid w:val="00F1627E"/>
    <w:rsid w:val="00F2576F"/>
    <w:rsid w:val="00F3391F"/>
    <w:rsid w:val="00F41CEE"/>
    <w:rsid w:val="00F43435"/>
    <w:rsid w:val="00F56BB8"/>
    <w:rsid w:val="00F6480A"/>
    <w:rsid w:val="00F80869"/>
    <w:rsid w:val="00F921E0"/>
    <w:rsid w:val="00F95C19"/>
    <w:rsid w:val="00FB5B40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05790F-EC3C-4BBE-B355-14E70850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25913"/>
    <w:pPr>
      <w:spacing w:before="100" w:beforeAutospacing="1" w:after="72"/>
      <w:outlineLvl w:val="0"/>
    </w:pPr>
    <w:rPr>
      <w:b/>
      <w:bCs/>
      <w:kern w:val="36"/>
      <w:sz w:val="31"/>
      <w:szCs w:val="31"/>
    </w:rPr>
  </w:style>
  <w:style w:type="paragraph" w:styleId="3">
    <w:name w:val="heading 3"/>
    <w:basedOn w:val="a"/>
    <w:next w:val="a"/>
    <w:link w:val="30"/>
    <w:uiPriority w:val="9"/>
    <w:qFormat/>
    <w:rsid w:val="009667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4D6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642513"/>
    <w:rPr>
      <w:rFonts w:cs="Times New Roman"/>
      <w:color w:val="0000FF"/>
      <w:u w:val="single"/>
    </w:rPr>
  </w:style>
  <w:style w:type="character" w:styleId="a5">
    <w:name w:val="Emphasis"/>
    <w:uiPriority w:val="20"/>
    <w:qFormat/>
    <w:rsid w:val="00925913"/>
    <w:rPr>
      <w:rFonts w:cs="Times New Roman"/>
      <w:i/>
      <w:iCs/>
      <w:u w:val="none"/>
      <w:effect w:val="none"/>
    </w:rPr>
  </w:style>
  <w:style w:type="character" w:styleId="a6">
    <w:name w:val="Strong"/>
    <w:uiPriority w:val="22"/>
    <w:qFormat/>
    <w:rsid w:val="00925913"/>
    <w:rPr>
      <w:rFonts w:cs="Times New Roman"/>
      <w:b/>
      <w:bCs/>
    </w:rPr>
  </w:style>
  <w:style w:type="paragraph" w:styleId="a7">
    <w:name w:val="Normal (Web)"/>
    <w:basedOn w:val="a"/>
    <w:uiPriority w:val="99"/>
    <w:rsid w:val="00925913"/>
    <w:pPr>
      <w:spacing w:before="96" w:after="192"/>
    </w:pPr>
  </w:style>
  <w:style w:type="character" w:customStyle="1" w:styleId="accented">
    <w:name w:val="accented"/>
    <w:rsid w:val="00F56BB8"/>
    <w:rPr>
      <w:rFonts w:cs="Times New Roman"/>
    </w:rPr>
  </w:style>
  <w:style w:type="character" w:customStyle="1" w:styleId="mw-headline">
    <w:name w:val="mw-headline"/>
    <w:rsid w:val="00966766"/>
    <w:rPr>
      <w:rFonts w:cs="Times New Roman"/>
    </w:rPr>
  </w:style>
  <w:style w:type="character" w:customStyle="1" w:styleId="term1">
    <w:name w:val="term1"/>
    <w:rsid w:val="00925DD4"/>
    <w:rPr>
      <w:rFonts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8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67">
          <w:marLeft w:val="330"/>
          <w:marRight w:val="300"/>
          <w:marTop w:val="3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1001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8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8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8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28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8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8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28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97">
          <w:marLeft w:val="330"/>
          <w:marRight w:val="300"/>
          <w:marTop w:val="3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1008">
          <w:marLeft w:val="330"/>
          <w:marRight w:val="300"/>
          <w:marTop w:val="3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0958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2995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home</Company>
  <LinksUpToDate>false</LinksUpToDate>
  <CharactersWithSpaces>20030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DJ_Diesel</dc:creator>
  <cp:keywords/>
  <dc:description/>
  <cp:lastModifiedBy>admin</cp:lastModifiedBy>
  <cp:revision>2</cp:revision>
  <dcterms:created xsi:type="dcterms:W3CDTF">2014-03-02T16:21:00Z</dcterms:created>
  <dcterms:modified xsi:type="dcterms:W3CDTF">2014-03-02T16:21:00Z</dcterms:modified>
</cp:coreProperties>
</file>