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AB7" w:rsidRPr="002306A8" w:rsidRDefault="008A7AB7" w:rsidP="008A7AB7">
      <w:pPr>
        <w:spacing w:before="120"/>
        <w:jc w:val="center"/>
        <w:rPr>
          <w:b/>
          <w:bCs/>
          <w:sz w:val="32"/>
          <w:szCs w:val="32"/>
        </w:rPr>
      </w:pPr>
      <w:r w:rsidRPr="002306A8">
        <w:rPr>
          <w:b/>
          <w:bCs/>
          <w:sz w:val="32"/>
          <w:szCs w:val="32"/>
        </w:rPr>
        <w:t xml:space="preserve">Отряд катранообразные (squaliformes). </w:t>
      </w:r>
    </w:p>
    <w:p w:rsidR="008A7AB7" w:rsidRPr="002306A8" w:rsidRDefault="008A7AB7" w:rsidP="008A7AB7">
      <w:pPr>
        <w:spacing w:before="120"/>
        <w:ind w:firstLine="567"/>
        <w:jc w:val="both"/>
        <w:rPr>
          <w:sz w:val="28"/>
          <w:szCs w:val="28"/>
        </w:rPr>
      </w:pPr>
      <w:r w:rsidRPr="002306A8">
        <w:rPr>
          <w:sz w:val="28"/>
          <w:szCs w:val="28"/>
        </w:rPr>
        <w:t>БелГу, 2003 г.</w:t>
      </w:r>
    </w:p>
    <w:p w:rsidR="008A7AB7" w:rsidRDefault="008A7AB7" w:rsidP="008A7AB7">
      <w:pPr>
        <w:spacing w:before="120"/>
        <w:ind w:firstLine="567"/>
        <w:jc w:val="both"/>
      </w:pPr>
      <w:r w:rsidRPr="00F614D0">
        <w:t>К этому отряду принадлежат акулы, имеющие два спинных плавника с колючками или без них и лишенные анального плавника. Они встречаются в холодных и теплых районах, у берегов и в открытом океане, в верхних слоях воды и на значительной глубине.</w:t>
      </w:r>
      <w:r>
        <w:t xml:space="preserve"> </w:t>
      </w:r>
    </w:p>
    <w:p w:rsidR="008A7AB7" w:rsidRDefault="008A7AB7" w:rsidP="008A7AB7">
      <w:pPr>
        <w:spacing w:before="120"/>
        <w:ind w:firstLine="567"/>
        <w:jc w:val="both"/>
      </w:pPr>
      <w:r w:rsidRPr="00F614D0">
        <w:t>В состав отряда входят три семейства – колючие акулы (dalatiidae) и звездчатые акулы (echinorhinidae).</w:t>
      </w:r>
    </w:p>
    <w:p w:rsidR="008A7AB7" w:rsidRPr="002306A8" w:rsidRDefault="008A7AB7" w:rsidP="008A7AB7">
      <w:pPr>
        <w:spacing w:before="120"/>
        <w:jc w:val="center"/>
        <w:rPr>
          <w:b/>
          <w:bCs/>
          <w:sz w:val="28"/>
          <w:szCs w:val="28"/>
        </w:rPr>
      </w:pPr>
      <w:r w:rsidRPr="002306A8">
        <w:rPr>
          <w:b/>
          <w:bCs/>
          <w:sz w:val="28"/>
          <w:szCs w:val="28"/>
        </w:rPr>
        <w:t xml:space="preserve">Семейство колючие, или катрановые акулы ( squalidae). 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В этом семействе объединены довольно мелкие акулы, характерной особенностью которых являются острые колючие шипы, расположенные перед первым и вторым спинными плавниками. Известно 9 родов и около двух десятков видов катрановых акул. Они встречаются во всех морях и океанах.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К этому семейству принадлежит, в частности, обыкновенная колючая акула, или катран (Squalus acanthias), имеющая очень широкое распространение в умеренно холодных и умеренно теплых водах северного и южного полушарий, но отсутствующая в Высокой Арктике, в Антарктиде, в экваториальных и приэкваториальных районах. Численность колючей акулы в некоторых районах весьма значительна. В водах России она обычна в Черном море, где ее называют катраном, встречается также в Баренцевом и Белом морях и довольно многочисленна в дальневосточных водах – в Японском, Охотском и Беринговых морях и в прилегающей к нашим берегам части Тихого океана.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Катран – некрупная акула, имеющая обычно длину около одного метра и достигающая иногда двух метров при массе около 14 кг. Продолжительность жизни – до 25 лет. Эта акула ведет стайный образ жизни в прибрежных водах</w:t>
      </w:r>
      <w:r>
        <w:t xml:space="preserve"> </w:t>
      </w:r>
      <w:r w:rsidRPr="00F614D0">
        <w:t>и держится обычно в придонных слоях – до глубины 180 – 200 метров, но встречается и у поверхности моря. В открытом океане колючая акула не встречается, однако отдельные особи, возможно, отходят далеко от берегов. Известен случай, когда колючая акула, помеченная у берегов Калифорнии, была поймана вновь в водах Японии через 7 лет после выпуска (возможно, правда, что она совершила этот путь вдоль береговой линии).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Колючая акула принадлежит к числу бентоядно-хищных рыб. Ее пищу составляют различные рыбы (сельдь, сардины, треска и другие), ракообразные (крабы, креветки), головоногие моллюски (осьминоги, кальмары), черви и другие донные животные. Вслед за перемещением кормовых рыб</w:t>
      </w:r>
      <w:r>
        <w:t xml:space="preserve"> </w:t>
      </w:r>
      <w:r w:rsidRPr="00F614D0">
        <w:t>колючая акула в некоторых районах предпринимает значительные миграции, например у атлантических берегов США и в восточной части Японского моря. В тех водах, где колючие акул много, они наносят существенный вред рыболовству, объедая</w:t>
      </w:r>
      <w:r>
        <w:t xml:space="preserve"> </w:t>
      </w:r>
      <w:r w:rsidRPr="00F614D0">
        <w:t xml:space="preserve">рыбу в сетях и на крючках, перегрызая снасти, разрывая сети. В некоторых странах даже выдвигались предложения об объявлении колючей акулы вредной рыбой и о выплате вознаграждения за вылов (подобно тому, как выплачиваются премии за убитых волков). Для человека, находящегося в воде, катран, естественно, не представляет никакой угрозы, и купание в районах, изобилующих этой акулой, в том числе и в Черном море, абсолютно безопасно. Однако взятый в руки катран может, изгибаясь, нанести своими колючками глубокие раны, которые тем более неприятны, что слизь, покрывающая шипы плавников, имеет, по-видимому, ядовитые свойства. 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Колючая акула принадлежит к числу яйцеживородящих видов. Развивающиеся яйца размещаются у самки в желатиновых капсулах, лежащих в расширенных яйцеводах. Каждая капсула содержит от 3 до 13-15 яиц диаметром около 4 см. Выращивание потомства продолжается очень долго – 18-22 месяца (это наибольшая продолжительность беременности, известная у акул). Размеры новорожденных акулят составляют обычно 20-26 см.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Катран занимает немаловажное место среди съедобных акул, используемых промыслом. В некоторых европейских странах (в Англии, например) вкусное и жирное мясо колючей акулы, не имеющее специфического для многих акул аммиачного запаха, ценится даже выше, чем сельдь. Эта акула в большом количестве добывается в Японии, Китае, Великобритании, Норвегии и других странах. В довоенные годы маринованные или копченые продукты из колючей акулы поступали на немецкий рынок под названием «морской угорь» и пользовались большим спросом. На Черном море из катрана изготовляют балыки, по вкусу напоминающие балыки из осетровых рыб. Используют также печень колючей акулы ( для вытопки медицинского жира богатого витаминами А и D) и ее шкуру.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Другие акулы, принадлежащие к тому же роду, что и катран, не достигают столь высокой численности. Некоторые из них обычно не только в умеренно теплых, но и в тропических водах. К ним относится в числе других малая колючая акула (S. blainvillei), заходящая в южную часть Черного моря и встречающаяся также на юго-востоке Японского моря.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Ряд родов, принадлежащих семейству колючих акул, входит в состав глубоководной фауны. К ним относятся, например, акулы из рода Etmopterus, максимальная глубина обитания которых составляет 2074 метра. Довольно обычная у берегов Европы черная колючая акула (E. spinax), не превышающая в длину 47 см, представляет собой типичный батипелагический вид. Она обитает обычно на глубине от 300-1000 метров, но у северных границ области своего распространения - фьордах Норвегии – неоднократно ловилась на меньшей глубине (100-200 метров). Питается кальмарами и ракообразными. Самка приносит летом 10-20 детенышей длиной всего по 10-12 см. Другой глубоководный вид – португальская акула (Centroscymnus coelolepus), встречающееся в северной части Атлантического океана, опускается особенно глубоко. Один экземпляр был пойман на глубине 2700 метров, что представляет рекордное по глубине нахождение акулы. Некоторые глубоководные виды колючих акул, как и малоротые акулы, обладают способностью к свечению. Промыслового значения они не имеют.</w:t>
      </w:r>
    </w:p>
    <w:p w:rsidR="008A7AB7" w:rsidRPr="002306A8" w:rsidRDefault="008A7AB7" w:rsidP="008A7AB7">
      <w:pPr>
        <w:spacing w:before="120"/>
        <w:jc w:val="center"/>
        <w:rPr>
          <w:b/>
          <w:bCs/>
          <w:sz w:val="28"/>
          <w:szCs w:val="28"/>
        </w:rPr>
      </w:pPr>
      <w:r w:rsidRPr="002306A8">
        <w:rPr>
          <w:b/>
          <w:bCs/>
          <w:sz w:val="28"/>
          <w:szCs w:val="28"/>
        </w:rPr>
        <w:t xml:space="preserve">Семейство пряморотые, или далатиевые акулы (dalatiidae). 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 xml:space="preserve">Далатиевые акулы очень близки к катрановым, но, в отличие от последних не имеют колючек перед спинными плавниками. К этому семейству относятся 7 родов с 12 видами, распространенными во всех океанах от Арктики и Антарктики до тропических морей. 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Один из наиболее известных видов, принадлежащих к этой группе, - полярная акула (Somniosus microcephalus). Она встречается в северной части Атлантического океана и в прилегающих районах Северного Ледовитого океана и представляет собой обычную рыбу у побережья Кольского полуострова. В северной части Тихого океана имеется близкий вид S. pacificus.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 xml:space="preserve">Полярная акула встречается только в холодных водах. Летом она держится на глубине 150-500 метров (до 1000 метров), а в холодное время года поднимается в верхние слои воды. В Гренландии ее даже ловят зимой на уду прямо со льда или бьют гарпунами у поверхности. Полярная акула достигает в длину 6,5 метров при массе около одной тонны, причем имеются непроверенные указания о поимке и более крупных рыб. Это жадный, прожорливый хищник, поедающий самых разнообразных рыб и беспозвоночных, а также трупы тюленей и китов. Размножение происходит весной на значительной глубине. В это время самка откладывает прямо в воду около 500 мягких эллипсоидальных яиц, лишенных роговой капсулы и довольно крупных – они имеют длину около 8 см. Полярная акула имеет промысловое значение в Баренцевом море, а также у берегов Норвегии, Исландии и Гренландии, но современный промысел значительно снизил (в свези с сокращением спроса) по сравнению с тем, что имело место в прошлом столетии. На рубеже ХIХ и ХХ вв., например, только в водах Гренландии добывали до 30000 этих акул ежегодно. Интересно отметить, что, несмотря на свои размеры и силу, пойманная на крючок полярная акула, даже самая крупная, совершенно не оказывает сопротивление при вытаскивании из воды и поднять ее на борт судна нисколько не труднее, чем вытянуть из воды плавающее бревно. 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 xml:space="preserve">Мясо этой акулы вполне съедобно, но только не в свежем виде, а после некоторого выдерживания, так как оно содержит, по-видимому, какие-то ядовитые вещества, распадающиеся после гибели рыбы. Полярную акулу можно заготавливать впрок в соленом и копченом виде или перерабатывать кормовую рыбную муку. Используется также печень этих акул: от крупных экземпляров получают от 1-3,5 кг сильно витаминизированного технического жира. 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Наряду с такими крупными рыбами, как полярная акула и ее ближайшие родичи, к семейству пряморотых акул принадлежат карликовые виды, у которых максимальные размеры взрослых особей не превышают полуметра. Один из таких видов – карликовая акула (Euprotomicrus bispinatus). Она встречается в теплых водах Тихого и Индийского океанов. «Крупные» экземпляры этого вида имеют в длину не более 20-25 см. Карликовая акула обитает в открытом океане, вдали от берегов; ночью эти рыбы поднимаются к самой поверхности воды, а днем опускаются в более глубокие слои. Основную пищу их, вероятно, составляют головоногие моллюски, кальмары, которых они разрывают на части своими острыми зубами. Карликовая акула относится к числу яйцеживородящих видов. Самка приносит, судя по имеющимся наблюдениям, около десятка небольших акулят, имеющих длину всего 5,5-6 см.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Характерной особенностью карликовой акулы является способность к произвольному свечению. Специальные люминесцентные органы – фотофоры, имеющие вид круглых бляшек диаметром 0,03-0,08 мм, густо усеивают всю нижнюю часть туловища (книзу от средней линии тела), а также грудных и брюшных плавников. При возбуждении акулы вся брюшная поверхность ее тела и нижние края боков светятся ровным бледно-зеленоватым светом, ярко вспыхивая при резких движениях рыбы и затухая при ее успокоении. Свечение карликовой акулы иногда может быть очень интенсивным. Известен случай, когда плавающую ночью у поверхности рыбу заметили с борта судна на расстоянии 15 метров.</w:t>
      </w:r>
    </w:p>
    <w:p w:rsidR="008A7AB7" w:rsidRDefault="008A7AB7" w:rsidP="008A7AB7">
      <w:pPr>
        <w:spacing w:before="120"/>
        <w:ind w:firstLine="567"/>
        <w:jc w:val="both"/>
      </w:pPr>
      <w:r w:rsidRPr="00F614D0">
        <w:t>Способностью к люминесценции обладают и</w:t>
      </w:r>
      <w:r>
        <w:t xml:space="preserve"> </w:t>
      </w:r>
      <w:r w:rsidRPr="00F614D0">
        <w:t>некоторые другие виды пряморотых акул, также ведущие полуглубоководный образ жизни. Особой яркости свечения достигает у Isistius brasiliensis – небольшой акулы, достигающей в длину 45-50 см и распространенной в тропических водах Атлантического, Индийского и Тихого океанов. Этот вид отличается очень своеобразным способом питания. Несмотря на малые размеры, акула смело атакует тунцов и акул, а также кальмаров, дельфинов, китов и выкусывает куски кожи и мяса, оставляя на теле жертв характерные круглые шрамы. Такие отметины были обнаружены даже на оболочке американских подводных лодок.</w:t>
      </w:r>
    </w:p>
    <w:p w:rsidR="008A7AB7" w:rsidRPr="002306A8" w:rsidRDefault="008A7AB7" w:rsidP="008A7AB7">
      <w:pPr>
        <w:spacing w:before="120"/>
        <w:jc w:val="center"/>
        <w:rPr>
          <w:b/>
          <w:bCs/>
          <w:sz w:val="28"/>
          <w:szCs w:val="28"/>
        </w:rPr>
      </w:pPr>
      <w:r w:rsidRPr="002306A8">
        <w:rPr>
          <w:b/>
          <w:bCs/>
          <w:sz w:val="28"/>
          <w:szCs w:val="28"/>
        </w:rPr>
        <w:t>Семейство звездчатошипые акулы (echinorhinidae)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К этому семейству относится только один вид – звездчатошипая акула, или акула аллигатор (Echinorhinus brucus), широко распространенная в субтропических и умеренно теплых водах, но отсутствующая, по-видимому, в тропической зоне. В восточной части Атлантического океана этот вид встречается, например, у берегов северной Африки и Европы (от Мавритании до Ирландии) и в районе мыса Доброй Надежды; в западной части Тихого океана звездчатошипая акула известна из вод южной Австралии и Новой Зеландии на юге и из прибрежных вод Японии и Гавайских островов на севере.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Звездчатошипая акула родственна колючим и далатиевым акулам, но некоторые характерные особенности – отсутствие колючих шипов перед спинными плавниками, наличие крупных плакоидных чешуй, имеющих форму довольно больших круглых щитков, или бляшек, и несущих 1-2 острых конических зубчика, а также строение зубов – вполне оправдывают выделение этого типа в особое семейство.</w:t>
      </w:r>
    </w:p>
    <w:p w:rsidR="008A7AB7" w:rsidRPr="00F614D0" w:rsidRDefault="008A7AB7" w:rsidP="008A7AB7">
      <w:pPr>
        <w:spacing w:before="120"/>
        <w:ind w:firstLine="567"/>
        <w:jc w:val="both"/>
      </w:pPr>
      <w:r w:rsidRPr="00F614D0">
        <w:t>Акула – аллигатор достигает в длину около 3 метров, а масса наиболее крупных особей может составлять 150-200 кг. Она ведет придонный образ жизни и встречается обычно на значительной глубине (400-900 метров), хотя в некоторых районах (например, в Северном море) может попадаться и на мелководье. Эта акула питается главным образом рыбой (в том числе и другими акулами), а также крабами.</w:t>
      </w:r>
    </w:p>
    <w:p w:rsidR="008A7AB7" w:rsidRDefault="008A7AB7" w:rsidP="008A7AB7">
      <w:pPr>
        <w:spacing w:before="120"/>
        <w:ind w:firstLine="567"/>
        <w:jc w:val="both"/>
      </w:pPr>
      <w:r w:rsidRPr="00F614D0">
        <w:t>Промыслового значения звездчатошипая акула не имеет, так как нигде не встречается в значительном количестве.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AB7"/>
    <w:rsid w:val="00002B5A"/>
    <w:rsid w:val="002306A8"/>
    <w:rsid w:val="00616072"/>
    <w:rsid w:val="006A5004"/>
    <w:rsid w:val="00710178"/>
    <w:rsid w:val="00745E32"/>
    <w:rsid w:val="008A7AB7"/>
    <w:rsid w:val="008B35EE"/>
    <w:rsid w:val="00905CC1"/>
    <w:rsid w:val="00B42C45"/>
    <w:rsid w:val="00B47B6A"/>
    <w:rsid w:val="00D7427F"/>
    <w:rsid w:val="00F6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5BEC67-CDC7-43AE-86D1-15C4694C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AB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1734</Words>
  <Characters>9888</Characters>
  <Application>Microsoft Office Word</Application>
  <DocSecurity>0</DocSecurity>
  <Lines>82</Lines>
  <Paragraphs>23</Paragraphs>
  <ScaleCrop>false</ScaleCrop>
  <Company>Home</Company>
  <LinksUpToDate>false</LinksUpToDate>
  <CharactersWithSpaces>11599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Отряд катранообразные (squaliformes)</dc:title>
  <dc:subject/>
  <dc:creator>User</dc:creator>
  <cp:keywords/>
  <dc:description/>
  <cp:lastModifiedBy>admin</cp:lastModifiedBy>
  <cp:revision>2</cp:revision>
  <dcterms:created xsi:type="dcterms:W3CDTF">2014-02-18T02:41:00Z</dcterms:created>
  <dcterms:modified xsi:type="dcterms:W3CDTF">2014-02-18T02:41:00Z</dcterms:modified>
</cp:coreProperties>
</file>