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481" w:rsidRDefault="00DC1481" w:rsidP="00BA7F2E">
      <w:pPr>
        <w:pStyle w:val="1"/>
        <w:spacing w:line="288" w:lineRule="auto"/>
        <w:jc w:val="center"/>
        <w:rPr>
          <w:bCs/>
          <w:szCs w:val="28"/>
          <w:lang w:val="en-US"/>
        </w:rPr>
      </w:pPr>
    </w:p>
    <w:p w:rsidR="00BA7F2E" w:rsidRDefault="000A33FB" w:rsidP="00BA7F2E">
      <w:pPr>
        <w:pStyle w:val="1"/>
        <w:spacing w:line="288" w:lineRule="auto"/>
        <w:jc w:val="center"/>
        <w:rPr>
          <w:bCs/>
          <w:szCs w:val="28"/>
          <w:lang w:val="en-US"/>
        </w:rPr>
      </w:pPr>
      <w:r>
        <w:rPr>
          <w:bCs/>
          <w:noProof/>
          <w:szCs w:val="28"/>
        </w:rPr>
        <w:pict>
          <v:rect id="_x0000_s1042" style="position:absolute;left:0;text-align:left;margin-left:245.25pt;margin-top:-9.55pt;width:18pt;height:9pt;z-index:251659264" stroked="f"/>
        </w:pict>
      </w:r>
    </w:p>
    <w:p w:rsidR="00BA7F2E" w:rsidRPr="00BA7F2E" w:rsidRDefault="00BA7F2E" w:rsidP="00BA7F2E">
      <w:pPr>
        <w:pStyle w:val="1"/>
        <w:spacing w:line="288" w:lineRule="auto"/>
        <w:jc w:val="center"/>
        <w:rPr>
          <w:bCs/>
          <w:szCs w:val="28"/>
        </w:rPr>
      </w:pPr>
      <w:r w:rsidRPr="00BA7F2E">
        <w:rPr>
          <w:bCs/>
          <w:szCs w:val="28"/>
        </w:rPr>
        <w:t>МЕЖДУНАРОДНЫЙ ГУМАНИТАРНЫЙ ИНСТИТУТ им. Е. П. РОМАНОВОЙ</w:t>
      </w:r>
    </w:p>
    <w:p w:rsidR="00BA7F2E" w:rsidRPr="00BA7F2E" w:rsidRDefault="00BA7F2E" w:rsidP="00BA7F2E">
      <w:pPr>
        <w:tabs>
          <w:tab w:val="left" w:pos="8306"/>
        </w:tabs>
        <w:spacing w:line="288" w:lineRule="auto"/>
        <w:jc w:val="center"/>
        <w:rPr>
          <w:sz w:val="28"/>
          <w:szCs w:val="28"/>
        </w:rPr>
      </w:pPr>
    </w:p>
    <w:p w:rsidR="00BA7F2E" w:rsidRPr="00BA7F2E" w:rsidRDefault="00BA7F2E" w:rsidP="00BA7F2E">
      <w:pPr>
        <w:tabs>
          <w:tab w:val="left" w:pos="8306"/>
        </w:tabs>
        <w:spacing w:line="288" w:lineRule="auto"/>
        <w:jc w:val="center"/>
        <w:rPr>
          <w:sz w:val="28"/>
          <w:szCs w:val="28"/>
        </w:rPr>
      </w:pPr>
    </w:p>
    <w:p w:rsidR="00BA7F2E" w:rsidRPr="00BA7F2E" w:rsidRDefault="00BA7F2E" w:rsidP="00BA7F2E">
      <w:pPr>
        <w:tabs>
          <w:tab w:val="left" w:pos="8306"/>
        </w:tabs>
        <w:spacing w:line="288" w:lineRule="auto"/>
        <w:jc w:val="center"/>
        <w:rPr>
          <w:sz w:val="28"/>
          <w:szCs w:val="28"/>
        </w:rPr>
      </w:pPr>
    </w:p>
    <w:p w:rsidR="00BA7F2E" w:rsidRPr="00BA7F2E" w:rsidRDefault="00BA7F2E" w:rsidP="00BA7F2E">
      <w:pPr>
        <w:tabs>
          <w:tab w:val="left" w:pos="8306"/>
        </w:tabs>
        <w:spacing w:line="288" w:lineRule="auto"/>
        <w:jc w:val="center"/>
        <w:rPr>
          <w:sz w:val="28"/>
          <w:szCs w:val="28"/>
        </w:rPr>
      </w:pPr>
    </w:p>
    <w:p w:rsidR="00BA7F2E" w:rsidRPr="00BA7F2E" w:rsidRDefault="00BA7F2E" w:rsidP="00BA7F2E">
      <w:pPr>
        <w:tabs>
          <w:tab w:val="left" w:pos="8306"/>
        </w:tabs>
        <w:spacing w:line="288" w:lineRule="auto"/>
        <w:jc w:val="center"/>
        <w:rPr>
          <w:sz w:val="28"/>
          <w:szCs w:val="28"/>
        </w:rPr>
      </w:pPr>
    </w:p>
    <w:p w:rsidR="00BA7F2E" w:rsidRPr="00BA7F2E" w:rsidRDefault="00BA7F2E" w:rsidP="00BA7F2E">
      <w:pPr>
        <w:pStyle w:val="1"/>
        <w:spacing w:line="288" w:lineRule="auto"/>
        <w:jc w:val="center"/>
        <w:rPr>
          <w:bCs/>
          <w:szCs w:val="28"/>
        </w:rPr>
      </w:pPr>
    </w:p>
    <w:p w:rsidR="00BA7F2E" w:rsidRPr="00BA7F2E" w:rsidRDefault="00BA7F2E" w:rsidP="00BA7F2E">
      <w:pPr>
        <w:spacing w:line="360" w:lineRule="auto"/>
        <w:jc w:val="center"/>
        <w:rPr>
          <w:sz w:val="28"/>
          <w:szCs w:val="28"/>
        </w:rPr>
      </w:pPr>
    </w:p>
    <w:p w:rsidR="00BA7F2E" w:rsidRPr="00BA7F2E" w:rsidRDefault="00BA7F2E" w:rsidP="00BA7F2E">
      <w:pPr>
        <w:spacing w:line="360" w:lineRule="auto"/>
        <w:jc w:val="center"/>
        <w:rPr>
          <w:sz w:val="28"/>
          <w:szCs w:val="28"/>
        </w:rPr>
      </w:pPr>
    </w:p>
    <w:p w:rsidR="00BA7F2E" w:rsidRPr="00BA7F2E" w:rsidRDefault="00BA7F2E" w:rsidP="00BA7F2E">
      <w:pPr>
        <w:pStyle w:val="1"/>
        <w:spacing w:line="360" w:lineRule="auto"/>
        <w:jc w:val="center"/>
        <w:rPr>
          <w:bCs/>
          <w:szCs w:val="28"/>
        </w:rPr>
      </w:pPr>
      <w:r w:rsidRPr="00BA7F2E">
        <w:rPr>
          <w:bCs/>
          <w:szCs w:val="28"/>
        </w:rPr>
        <w:t>КОНТРОЛЬНАЯ РАБОТА</w:t>
      </w:r>
    </w:p>
    <w:p w:rsidR="00BA7F2E" w:rsidRPr="00BA7F2E" w:rsidRDefault="00BA7F2E" w:rsidP="00BA7F2E">
      <w:pPr>
        <w:tabs>
          <w:tab w:val="left" w:pos="8306"/>
        </w:tabs>
        <w:spacing w:line="360" w:lineRule="auto"/>
        <w:jc w:val="center"/>
        <w:rPr>
          <w:sz w:val="28"/>
          <w:szCs w:val="28"/>
        </w:rPr>
      </w:pPr>
    </w:p>
    <w:p w:rsidR="00BA7F2E" w:rsidRPr="00BA7F2E" w:rsidRDefault="00294D1C" w:rsidP="00BA7F2E">
      <w:pPr>
        <w:tabs>
          <w:tab w:val="left" w:pos="8306"/>
        </w:tabs>
        <w:spacing w:line="360" w:lineRule="auto"/>
        <w:jc w:val="center"/>
        <w:rPr>
          <w:sz w:val="28"/>
          <w:szCs w:val="28"/>
        </w:rPr>
      </w:pPr>
      <w:r>
        <w:rPr>
          <w:sz w:val="28"/>
          <w:szCs w:val="28"/>
        </w:rPr>
        <w:t>Дисциплина:  "Культура речи</w:t>
      </w:r>
      <w:r w:rsidR="00BA7F2E" w:rsidRPr="00BA7F2E">
        <w:rPr>
          <w:sz w:val="28"/>
          <w:szCs w:val="28"/>
        </w:rPr>
        <w:t>"</w:t>
      </w:r>
    </w:p>
    <w:p w:rsidR="00BA7F2E" w:rsidRPr="00BA7F2E" w:rsidRDefault="00294D1C" w:rsidP="00BA7F2E">
      <w:pPr>
        <w:tabs>
          <w:tab w:val="left" w:pos="8306"/>
        </w:tabs>
        <w:spacing w:line="360" w:lineRule="auto"/>
        <w:jc w:val="center"/>
        <w:rPr>
          <w:sz w:val="28"/>
          <w:szCs w:val="28"/>
        </w:rPr>
      </w:pPr>
      <w:r>
        <w:rPr>
          <w:sz w:val="28"/>
          <w:szCs w:val="28"/>
        </w:rPr>
        <w:t>Тема:</w:t>
      </w:r>
      <w:r w:rsidR="00BA7F2E" w:rsidRPr="00BA7F2E">
        <w:rPr>
          <w:sz w:val="28"/>
          <w:szCs w:val="28"/>
        </w:rPr>
        <w:t xml:space="preserve"> «</w:t>
      </w:r>
      <w:r>
        <w:rPr>
          <w:sz w:val="28"/>
          <w:szCs w:val="28"/>
        </w:rPr>
        <w:t>Современный молодежный жаргон</w:t>
      </w:r>
      <w:r w:rsidR="00BA7F2E" w:rsidRPr="00BA7F2E">
        <w:rPr>
          <w:sz w:val="28"/>
          <w:szCs w:val="28"/>
        </w:rPr>
        <w:t>»</w:t>
      </w:r>
    </w:p>
    <w:p w:rsidR="00BA7F2E" w:rsidRPr="00BA7F2E" w:rsidRDefault="00BA7F2E" w:rsidP="00BA7F2E">
      <w:pPr>
        <w:tabs>
          <w:tab w:val="left" w:pos="8306"/>
        </w:tabs>
        <w:spacing w:line="360" w:lineRule="auto"/>
        <w:jc w:val="center"/>
        <w:rPr>
          <w:sz w:val="28"/>
          <w:szCs w:val="28"/>
        </w:rPr>
      </w:pPr>
    </w:p>
    <w:p w:rsidR="00BA7F2E" w:rsidRPr="00BA7F2E" w:rsidRDefault="00BA7F2E" w:rsidP="00BA7F2E">
      <w:pPr>
        <w:tabs>
          <w:tab w:val="left" w:pos="8306"/>
        </w:tabs>
        <w:spacing w:line="360" w:lineRule="auto"/>
        <w:jc w:val="center"/>
        <w:rPr>
          <w:sz w:val="28"/>
          <w:szCs w:val="28"/>
        </w:rPr>
      </w:pPr>
    </w:p>
    <w:p w:rsidR="00BA7F2E" w:rsidRPr="00BA7F2E" w:rsidRDefault="00BA7F2E" w:rsidP="00BA7F2E">
      <w:pPr>
        <w:tabs>
          <w:tab w:val="left" w:pos="8306"/>
        </w:tabs>
        <w:spacing w:line="360" w:lineRule="auto"/>
        <w:jc w:val="center"/>
        <w:rPr>
          <w:sz w:val="28"/>
          <w:szCs w:val="28"/>
        </w:rPr>
      </w:pPr>
    </w:p>
    <w:p w:rsidR="00BA7F2E" w:rsidRPr="00BA7F2E" w:rsidRDefault="00BA7F2E" w:rsidP="00BA7F2E">
      <w:pPr>
        <w:tabs>
          <w:tab w:val="left" w:pos="8306"/>
        </w:tabs>
        <w:spacing w:line="360" w:lineRule="auto"/>
        <w:jc w:val="center"/>
        <w:rPr>
          <w:sz w:val="28"/>
          <w:szCs w:val="28"/>
        </w:rPr>
      </w:pPr>
    </w:p>
    <w:p w:rsidR="00BA7F2E" w:rsidRPr="00BA7F2E" w:rsidRDefault="00BA7F2E" w:rsidP="00BA7F2E">
      <w:pPr>
        <w:tabs>
          <w:tab w:val="left" w:pos="8306"/>
        </w:tabs>
        <w:spacing w:line="360" w:lineRule="auto"/>
        <w:jc w:val="center"/>
        <w:rPr>
          <w:sz w:val="28"/>
          <w:szCs w:val="28"/>
        </w:rPr>
      </w:pPr>
    </w:p>
    <w:p w:rsidR="00BA7F2E" w:rsidRPr="00BA7F2E" w:rsidRDefault="00BA7F2E" w:rsidP="00BA7F2E">
      <w:pPr>
        <w:tabs>
          <w:tab w:val="left" w:pos="8306"/>
        </w:tabs>
        <w:spacing w:line="360" w:lineRule="auto"/>
        <w:jc w:val="center"/>
        <w:rPr>
          <w:sz w:val="28"/>
          <w:szCs w:val="28"/>
        </w:rPr>
      </w:pPr>
    </w:p>
    <w:p w:rsidR="00BA7F2E" w:rsidRPr="00BA7F2E" w:rsidRDefault="00BA7F2E" w:rsidP="00BA7F2E">
      <w:pPr>
        <w:tabs>
          <w:tab w:val="left" w:pos="8306"/>
        </w:tabs>
        <w:spacing w:line="360" w:lineRule="auto"/>
        <w:jc w:val="center"/>
        <w:rPr>
          <w:sz w:val="28"/>
          <w:szCs w:val="28"/>
        </w:rPr>
      </w:pPr>
    </w:p>
    <w:p w:rsidR="00BA7F2E" w:rsidRPr="00BA7F2E" w:rsidRDefault="00BA7F2E" w:rsidP="00BA7F2E">
      <w:pPr>
        <w:pStyle w:val="a3"/>
        <w:spacing w:line="360" w:lineRule="auto"/>
        <w:ind w:right="992" w:firstLine="0"/>
        <w:jc w:val="right"/>
        <w:rPr>
          <w:rFonts w:ascii="Times New Roman" w:hAnsi="Times New Roman"/>
          <w:sz w:val="28"/>
          <w:szCs w:val="28"/>
        </w:rPr>
      </w:pPr>
      <w:r w:rsidRPr="00BA7F2E">
        <w:rPr>
          <w:rFonts w:ascii="Times New Roman" w:hAnsi="Times New Roman"/>
          <w:sz w:val="28"/>
          <w:szCs w:val="28"/>
        </w:rPr>
        <w:t>Работу выполнил:</w:t>
      </w:r>
    </w:p>
    <w:p w:rsidR="00BA7F2E" w:rsidRPr="00BA7F2E" w:rsidRDefault="00BA7F2E" w:rsidP="00BA7F2E">
      <w:pPr>
        <w:pStyle w:val="a3"/>
        <w:spacing w:line="360" w:lineRule="auto"/>
        <w:ind w:right="992" w:firstLine="0"/>
        <w:jc w:val="right"/>
        <w:rPr>
          <w:rFonts w:ascii="Times New Roman" w:hAnsi="Times New Roman"/>
          <w:sz w:val="28"/>
          <w:szCs w:val="28"/>
        </w:rPr>
      </w:pPr>
      <w:r w:rsidRPr="00BA7F2E">
        <w:rPr>
          <w:rFonts w:ascii="Times New Roman" w:hAnsi="Times New Roman"/>
          <w:sz w:val="28"/>
          <w:szCs w:val="28"/>
        </w:rPr>
        <w:t>Студент 1 курса, заочного отделения</w:t>
      </w:r>
    </w:p>
    <w:p w:rsidR="00BA7F2E" w:rsidRPr="00BA7F2E" w:rsidRDefault="00BA7F2E" w:rsidP="00BA7F2E">
      <w:pPr>
        <w:pStyle w:val="a3"/>
        <w:spacing w:line="360" w:lineRule="auto"/>
        <w:ind w:right="992" w:firstLine="0"/>
        <w:jc w:val="right"/>
        <w:rPr>
          <w:rFonts w:ascii="Times New Roman" w:hAnsi="Times New Roman"/>
          <w:sz w:val="28"/>
          <w:szCs w:val="28"/>
        </w:rPr>
      </w:pPr>
      <w:r w:rsidRPr="00BA7F2E">
        <w:rPr>
          <w:rFonts w:ascii="Times New Roman" w:hAnsi="Times New Roman"/>
          <w:sz w:val="28"/>
          <w:szCs w:val="28"/>
        </w:rPr>
        <w:t>Специальность: "психология"</w:t>
      </w:r>
    </w:p>
    <w:p w:rsidR="00BA7F2E" w:rsidRPr="00BA7F2E" w:rsidRDefault="00BA7F2E" w:rsidP="00BA7F2E">
      <w:pPr>
        <w:pStyle w:val="a3"/>
        <w:spacing w:line="360" w:lineRule="auto"/>
        <w:ind w:right="992" w:firstLine="0"/>
        <w:jc w:val="right"/>
        <w:rPr>
          <w:rFonts w:ascii="Times New Roman" w:hAnsi="Times New Roman"/>
          <w:sz w:val="28"/>
          <w:szCs w:val="28"/>
        </w:rPr>
      </w:pPr>
      <w:r w:rsidRPr="00BA7F2E">
        <w:rPr>
          <w:rFonts w:ascii="Times New Roman" w:hAnsi="Times New Roman"/>
          <w:sz w:val="28"/>
          <w:szCs w:val="28"/>
        </w:rPr>
        <w:t>Ширяев И.А.</w:t>
      </w:r>
    </w:p>
    <w:p w:rsidR="00BA7F2E" w:rsidRPr="00BA7F2E" w:rsidRDefault="00BA7F2E" w:rsidP="00BA7F2E">
      <w:pPr>
        <w:pStyle w:val="a3"/>
        <w:spacing w:line="360" w:lineRule="auto"/>
        <w:ind w:firstLine="0"/>
        <w:jc w:val="center"/>
        <w:rPr>
          <w:rFonts w:ascii="Times New Roman" w:hAnsi="Times New Roman"/>
          <w:sz w:val="28"/>
          <w:szCs w:val="28"/>
        </w:rPr>
      </w:pPr>
    </w:p>
    <w:p w:rsidR="00BA7F2E" w:rsidRPr="00BA7F2E" w:rsidRDefault="00BA7F2E" w:rsidP="00BA7F2E">
      <w:pPr>
        <w:pStyle w:val="a3"/>
        <w:spacing w:line="360" w:lineRule="auto"/>
        <w:ind w:firstLine="0"/>
        <w:jc w:val="center"/>
        <w:rPr>
          <w:rFonts w:ascii="Times New Roman" w:hAnsi="Times New Roman"/>
          <w:sz w:val="28"/>
          <w:szCs w:val="28"/>
        </w:rPr>
      </w:pPr>
    </w:p>
    <w:p w:rsidR="00BA7F2E" w:rsidRPr="00BA7F2E" w:rsidRDefault="00BA7F2E" w:rsidP="00BA7F2E">
      <w:pPr>
        <w:pStyle w:val="a3"/>
        <w:spacing w:line="360" w:lineRule="auto"/>
        <w:ind w:firstLine="0"/>
        <w:jc w:val="center"/>
        <w:rPr>
          <w:rFonts w:ascii="Times New Roman" w:hAnsi="Times New Roman"/>
          <w:sz w:val="28"/>
          <w:szCs w:val="28"/>
        </w:rPr>
      </w:pPr>
    </w:p>
    <w:p w:rsidR="00BA7F2E" w:rsidRPr="00BA7F2E" w:rsidRDefault="00BA7F2E" w:rsidP="00BA7F2E">
      <w:pPr>
        <w:pStyle w:val="a3"/>
        <w:spacing w:line="360" w:lineRule="auto"/>
        <w:ind w:firstLine="0"/>
        <w:jc w:val="center"/>
        <w:rPr>
          <w:rFonts w:ascii="Times New Roman" w:hAnsi="Times New Roman"/>
          <w:sz w:val="28"/>
          <w:szCs w:val="28"/>
        </w:rPr>
      </w:pPr>
      <w:r w:rsidRPr="00BA7F2E">
        <w:rPr>
          <w:rFonts w:ascii="Times New Roman" w:hAnsi="Times New Roman"/>
          <w:sz w:val="28"/>
          <w:szCs w:val="28"/>
        </w:rPr>
        <w:t>г. Омск</w:t>
      </w:r>
    </w:p>
    <w:p w:rsidR="00BA7F2E" w:rsidRPr="00BA7F2E" w:rsidRDefault="00BA7F2E" w:rsidP="00BA7F2E">
      <w:pPr>
        <w:pStyle w:val="a3"/>
        <w:spacing w:line="360" w:lineRule="auto"/>
        <w:ind w:firstLine="0"/>
        <w:jc w:val="center"/>
        <w:rPr>
          <w:rFonts w:ascii="Times New Roman" w:hAnsi="Times New Roman"/>
          <w:sz w:val="28"/>
          <w:szCs w:val="28"/>
        </w:rPr>
      </w:pPr>
      <w:smartTag w:uri="urn:schemas-microsoft-com:office:smarttags" w:element="metricconverter">
        <w:smartTagPr>
          <w:attr w:name="ProductID" w:val="2007 г"/>
        </w:smartTagPr>
        <w:r w:rsidRPr="00BA7F2E">
          <w:rPr>
            <w:rFonts w:ascii="Times New Roman" w:hAnsi="Times New Roman"/>
            <w:sz w:val="28"/>
            <w:szCs w:val="28"/>
          </w:rPr>
          <w:t>2007 г</w:t>
        </w:r>
      </w:smartTag>
      <w:r w:rsidRPr="00BA7F2E">
        <w:rPr>
          <w:rFonts w:ascii="Times New Roman" w:hAnsi="Times New Roman"/>
          <w:sz w:val="28"/>
          <w:szCs w:val="28"/>
        </w:rPr>
        <w:t>.</w:t>
      </w:r>
    </w:p>
    <w:p w:rsidR="00BA7F2E" w:rsidRDefault="000A33FB" w:rsidP="001C3628">
      <w:pPr>
        <w:pStyle w:val="1"/>
        <w:spacing w:line="288" w:lineRule="auto"/>
        <w:jc w:val="center"/>
        <w:rPr>
          <w:lang w:val="en-US"/>
        </w:rPr>
      </w:pPr>
      <w:r>
        <w:rPr>
          <w:noProof/>
        </w:rPr>
        <w:lastRenderedPageBreak/>
        <w:pict>
          <v:rect id="_x0000_s1045" style="position:absolute;left:0;text-align:left;margin-left:237.25pt;margin-top:-11.55pt;width:27pt;height:18pt;z-index:251660288" stroked="f"/>
        </w:pict>
      </w:r>
    </w:p>
    <w:p w:rsidR="00B369A0" w:rsidRPr="006D547C" w:rsidRDefault="00B369A0" w:rsidP="001C3628">
      <w:pPr>
        <w:pStyle w:val="1"/>
        <w:spacing w:line="288" w:lineRule="auto"/>
        <w:jc w:val="center"/>
      </w:pPr>
      <w:r w:rsidRPr="006D547C">
        <w:t>Содержание</w:t>
      </w:r>
    </w:p>
    <w:p w:rsidR="00B369A0" w:rsidRPr="006D547C" w:rsidRDefault="00B369A0" w:rsidP="001C3628">
      <w:pPr>
        <w:pStyle w:val="1"/>
        <w:spacing w:line="288" w:lineRule="auto"/>
        <w:jc w:val="both"/>
      </w:pPr>
    </w:p>
    <w:p w:rsidR="00B369A0" w:rsidRPr="006D547C" w:rsidRDefault="00B369A0" w:rsidP="001C3628">
      <w:pPr>
        <w:pStyle w:val="1"/>
        <w:spacing w:line="288" w:lineRule="auto"/>
        <w:jc w:val="both"/>
      </w:pPr>
      <w:r w:rsidRPr="006D547C">
        <w:t>Введение……</w:t>
      </w:r>
      <w:r w:rsidR="00AC591A">
        <w:t>…………………………………………………………...стр. 3</w:t>
      </w:r>
    </w:p>
    <w:p w:rsidR="00B369A0" w:rsidRPr="00843641" w:rsidRDefault="00B369A0" w:rsidP="00843641">
      <w:pPr>
        <w:spacing w:line="288" w:lineRule="auto"/>
        <w:rPr>
          <w:sz w:val="28"/>
        </w:rPr>
      </w:pPr>
      <w:r w:rsidRPr="006D547C">
        <w:rPr>
          <w:sz w:val="28"/>
        </w:rPr>
        <w:t xml:space="preserve">Глава </w:t>
      </w:r>
      <w:r w:rsidRPr="006D547C">
        <w:rPr>
          <w:sz w:val="28"/>
          <w:lang w:val="en-US"/>
        </w:rPr>
        <w:t>I</w:t>
      </w:r>
      <w:r w:rsidR="00843641">
        <w:rPr>
          <w:sz w:val="28"/>
        </w:rPr>
        <w:t xml:space="preserve"> </w:t>
      </w:r>
      <w:r w:rsidRPr="00843641">
        <w:rPr>
          <w:sz w:val="28"/>
          <w:szCs w:val="28"/>
        </w:rPr>
        <w:t>Понятие термина «жаргон»</w:t>
      </w:r>
      <w:r w:rsidR="00843641">
        <w:rPr>
          <w:sz w:val="28"/>
          <w:szCs w:val="28"/>
        </w:rPr>
        <w:t>……………………………………</w:t>
      </w:r>
      <w:r w:rsidRPr="00843641">
        <w:rPr>
          <w:sz w:val="28"/>
          <w:szCs w:val="28"/>
        </w:rPr>
        <w:t xml:space="preserve">стр. </w:t>
      </w:r>
      <w:r w:rsidR="00AC591A" w:rsidRPr="00843641">
        <w:rPr>
          <w:sz w:val="28"/>
          <w:szCs w:val="28"/>
        </w:rPr>
        <w:t>4</w:t>
      </w:r>
    </w:p>
    <w:p w:rsidR="00B369A0" w:rsidRPr="00AC591A" w:rsidRDefault="00B369A0" w:rsidP="001C3628">
      <w:pPr>
        <w:pStyle w:val="1"/>
        <w:spacing w:line="288" w:lineRule="auto"/>
        <w:jc w:val="both"/>
      </w:pPr>
      <w:r w:rsidRPr="006D547C">
        <w:t xml:space="preserve">Глава </w:t>
      </w:r>
      <w:r w:rsidRPr="006D547C">
        <w:rPr>
          <w:lang w:val="en-US"/>
        </w:rPr>
        <w:t>II</w:t>
      </w:r>
    </w:p>
    <w:p w:rsidR="00B369A0" w:rsidRPr="006D547C" w:rsidRDefault="00B369A0" w:rsidP="001C3628">
      <w:pPr>
        <w:pStyle w:val="1"/>
        <w:spacing w:line="288" w:lineRule="auto"/>
        <w:jc w:val="both"/>
      </w:pPr>
      <w:r w:rsidRPr="006D547C">
        <w:t xml:space="preserve">2.1. Роль социальных факторов в формировании речи </w:t>
      </w:r>
    </w:p>
    <w:p w:rsidR="00B369A0" w:rsidRPr="00BA7F2E" w:rsidRDefault="00B369A0" w:rsidP="001C3628">
      <w:pPr>
        <w:pStyle w:val="1"/>
        <w:spacing w:line="288" w:lineRule="auto"/>
        <w:jc w:val="both"/>
      </w:pPr>
      <w:r w:rsidRPr="006D547C">
        <w:t xml:space="preserve">       современной молодежи…………………………………………..стр. </w:t>
      </w:r>
      <w:r w:rsidR="00BA7F2E" w:rsidRPr="00BA7F2E">
        <w:t>6</w:t>
      </w:r>
    </w:p>
    <w:p w:rsidR="00B369A0" w:rsidRPr="00BA7F2E" w:rsidRDefault="00B369A0" w:rsidP="001C3628">
      <w:pPr>
        <w:spacing w:line="288" w:lineRule="auto"/>
        <w:rPr>
          <w:sz w:val="28"/>
        </w:rPr>
      </w:pPr>
      <w:r w:rsidRPr="006D547C">
        <w:rPr>
          <w:sz w:val="28"/>
        </w:rPr>
        <w:t xml:space="preserve">2.2. Потребность молодежи в самовыражении и понимании………стр. </w:t>
      </w:r>
      <w:r w:rsidR="00BA7F2E" w:rsidRPr="00BA7F2E">
        <w:rPr>
          <w:sz w:val="28"/>
        </w:rPr>
        <w:t>7</w:t>
      </w:r>
    </w:p>
    <w:p w:rsidR="00B369A0" w:rsidRPr="00BA7F2E" w:rsidRDefault="00B369A0" w:rsidP="001C3628">
      <w:pPr>
        <w:spacing w:line="288" w:lineRule="auto"/>
        <w:rPr>
          <w:sz w:val="28"/>
        </w:rPr>
      </w:pPr>
      <w:r w:rsidRPr="006D547C">
        <w:rPr>
          <w:sz w:val="28"/>
        </w:rPr>
        <w:t xml:space="preserve">2.3. Сфера употребления молодежного жаргона…..………………..стр. </w:t>
      </w:r>
      <w:r w:rsidR="00BA7F2E" w:rsidRPr="00BA7F2E">
        <w:rPr>
          <w:sz w:val="28"/>
        </w:rPr>
        <w:t>8</w:t>
      </w:r>
    </w:p>
    <w:p w:rsidR="00B369A0" w:rsidRPr="00294D1C" w:rsidRDefault="00B369A0" w:rsidP="001C3628">
      <w:pPr>
        <w:spacing w:line="288" w:lineRule="auto"/>
        <w:rPr>
          <w:sz w:val="28"/>
        </w:rPr>
      </w:pPr>
      <w:r w:rsidRPr="006D547C">
        <w:rPr>
          <w:sz w:val="28"/>
        </w:rPr>
        <w:t xml:space="preserve">Заключение…………………………………………………………….стр. </w:t>
      </w:r>
      <w:r w:rsidR="00294D1C">
        <w:rPr>
          <w:sz w:val="28"/>
        </w:rPr>
        <w:t>1</w:t>
      </w:r>
      <w:r w:rsidR="00294D1C" w:rsidRPr="00294D1C">
        <w:rPr>
          <w:sz w:val="28"/>
        </w:rPr>
        <w:t>1</w:t>
      </w:r>
    </w:p>
    <w:p w:rsidR="00B369A0" w:rsidRPr="00294D1C" w:rsidRDefault="007A4399" w:rsidP="001C3628">
      <w:pPr>
        <w:spacing w:line="288" w:lineRule="auto"/>
        <w:rPr>
          <w:sz w:val="28"/>
        </w:rPr>
      </w:pPr>
      <w:r>
        <w:rPr>
          <w:sz w:val="28"/>
        </w:rPr>
        <w:t>Литература……………..……………</w:t>
      </w:r>
      <w:r w:rsidR="00B369A0" w:rsidRPr="006D547C">
        <w:rPr>
          <w:sz w:val="28"/>
        </w:rPr>
        <w:t xml:space="preserve">…………………………………стр. </w:t>
      </w:r>
      <w:r w:rsidR="00AC591A">
        <w:rPr>
          <w:sz w:val="28"/>
        </w:rPr>
        <w:t>1</w:t>
      </w:r>
      <w:r w:rsidR="00294D1C" w:rsidRPr="00294D1C">
        <w:rPr>
          <w:sz w:val="28"/>
        </w:rPr>
        <w:t>2</w:t>
      </w:r>
    </w:p>
    <w:p w:rsidR="00B369A0" w:rsidRPr="006D547C" w:rsidRDefault="00B369A0" w:rsidP="001C3628">
      <w:pPr>
        <w:pStyle w:val="1"/>
        <w:spacing w:line="288" w:lineRule="auto"/>
        <w:jc w:val="center"/>
      </w:pPr>
    </w:p>
    <w:p w:rsidR="00B369A0" w:rsidRPr="006D547C" w:rsidRDefault="00B369A0" w:rsidP="001C3628">
      <w:pPr>
        <w:pStyle w:val="1"/>
        <w:spacing w:line="288" w:lineRule="auto"/>
        <w:jc w:val="center"/>
      </w:pPr>
    </w:p>
    <w:p w:rsidR="00B369A0" w:rsidRPr="006D547C" w:rsidRDefault="00B369A0" w:rsidP="001C3628">
      <w:pPr>
        <w:spacing w:line="288" w:lineRule="auto"/>
      </w:pPr>
    </w:p>
    <w:p w:rsidR="00B369A0" w:rsidRPr="006D547C" w:rsidRDefault="00B369A0" w:rsidP="001C3628">
      <w:pPr>
        <w:spacing w:line="288" w:lineRule="auto"/>
      </w:pPr>
    </w:p>
    <w:p w:rsidR="00B369A0" w:rsidRPr="006D547C" w:rsidRDefault="00B369A0" w:rsidP="001C3628">
      <w:pPr>
        <w:spacing w:line="288" w:lineRule="auto"/>
      </w:pPr>
    </w:p>
    <w:p w:rsidR="00B369A0" w:rsidRPr="006D547C" w:rsidRDefault="00B369A0" w:rsidP="001C3628">
      <w:pPr>
        <w:spacing w:line="288" w:lineRule="auto"/>
      </w:pPr>
    </w:p>
    <w:p w:rsidR="00B369A0" w:rsidRPr="006D547C" w:rsidRDefault="00B369A0" w:rsidP="001C3628">
      <w:pPr>
        <w:pStyle w:val="1"/>
        <w:spacing w:line="288" w:lineRule="auto"/>
        <w:jc w:val="center"/>
      </w:pPr>
    </w:p>
    <w:p w:rsidR="00B369A0" w:rsidRPr="006D547C" w:rsidRDefault="00B369A0" w:rsidP="001C3628">
      <w:pPr>
        <w:pStyle w:val="1"/>
        <w:spacing w:line="288" w:lineRule="auto"/>
        <w:jc w:val="center"/>
      </w:pPr>
    </w:p>
    <w:p w:rsidR="00B369A0" w:rsidRPr="006D547C" w:rsidRDefault="00B369A0" w:rsidP="001C3628">
      <w:pPr>
        <w:pStyle w:val="1"/>
        <w:spacing w:line="288" w:lineRule="auto"/>
        <w:jc w:val="center"/>
      </w:pPr>
    </w:p>
    <w:p w:rsidR="00B369A0" w:rsidRPr="006D547C" w:rsidRDefault="00B369A0" w:rsidP="001C3628">
      <w:pPr>
        <w:spacing w:line="288" w:lineRule="auto"/>
      </w:pPr>
    </w:p>
    <w:p w:rsidR="00B369A0" w:rsidRPr="006D547C" w:rsidRDefault="00B369A0" w:rsidP="001C3628">
      <w:pPr>
        <w:spacing w:line="288" w:lineRule="auto"/>
      </w:pPr>
    </w:p>
    <w:p w:rsidR="00B369A0" w:rsidRPr="006D547C" w:rsidRDefault="00B369A0" w:rsidP="001C3628">
      <w:pPr>
        <w:spacing w:line="288" w:lineRule="auto"/>
      </w:pPr>
    </w:p>
    <w:p w:rsidR="00B369A0" w:rsidRPr="006D547C" w:rsidRDefault="00B369A0" w:rsidP="001C3628">
      <w:pPr>
        <w:spacing w:line="288" w:lineRule="auto"/>
      </w:pPr>
    </w:p>
    <w:p w:rsidR="00B369A0" w:rsidRPr="006D547C" w:rsidRDefault="00B369A0" w:rsidP="001C3628">
      <w:pPr>
        <w:spacing w:line="288" w:lineRule="auto"/>
      </w:pPr>
    </w:p>
    <w:p w:rsidR="00B369A0" w:rsidRPr="006D547C" w:rsidRDefault="00B369A0" w:rsidP="001C3628">
      <w:pPr>
        <w:spacing w:line="288" w:lineRule="auto"/>
      </w:pPr>
    </w:p>
    <w:p w:rsidR="00B369A0" w:rsidRPr="006D547C" w:rsidRDefault="00B369A0" w:rsidP="001C3628">
      <w:pPr>
        <w:spacing w:line="288" w:lineRule="auto"/>
      </w:pPr>
    </w:p>
    <w:p w:rsidR="006D547C" w:rsidRDefault="006D547C" w:rsidP="001C3628">
      <w:pPr>
        <w:pStyle w:val="1"/>
        <w:spacing w:line="288" w:lineRule="auto"/>
        <w:jc w:val="center"/>
      </w:pPr>
    </w:p>
    <w:p w:rsidR="006D547C" w:rsidRPr="006D547C" w:rsidRDefault="006D547C" w:rsidP="006D547C"/>
    <w:p w:rsidR="006D547C" w:rsidRDefault="006D547C" w:rsidP="001C3628">
      <w:pPr>
        <w:spacing w:line="288" w:lineRule="auto"/>
        <w:jc w:val="both"/>
        <w:rPr>
          <w:sz w:val="28"/>
        </w:rPr>
      </w:pPr>
    </w:p>
    <w:p w:rsidR="006D547C" w:rsidRDefault="006D547C" w:rsidP="001C3628">
      <w:pPr>
        <w:spacing w:line="288" w:lineRule="auto"/>
        <w:jc w:val="both"/>
        <w:rPr>
          <w:sz w:val="28"/>
        </w:rPr>
      </w:pPr>
    </w:p>
    <w:p w:rsidR="006D547C" w:rsidRDefault="006D547C" w:rsidP="001C3628">
      <w:pPr>
        <w:spacing w:line="288" w:lineRule="auto"/>
        <w:jc w:val="both"/>
        <w:rPr>
          <w:sz w:val="28"/>
        </w:rPr>
      </w:pPr>
    </w:p>
    <w:p w:rsidR="006D547C" w:rsidRDefault="006D547C" w:rsidP="001C3628">
      <w:pPr>
        <w:spacing w:line="288" w:lineRule="auto"/>
        <w:jc w:val="both"/>
        <w:rPr>
          <w:sz w:val="28"/>
        </w:rPr>
      </w:pPr>
    </w:p>
    <w:p w:rsidR="006D547C" w:rsidRDefault="006D547C" w:rsidP="001C3628">
      <w:pPr>
        <w:spacing w:line="288" w:lineRule="auto"/>
        <w:jc w:val="both"/>
        <w:rPr>
          <w:sz w:val="28"/>
        </w:rPr>
      </w:pPr>
    </w:p>
    <w:p w:rsidR="00AC591A" w:rsidRDefault="00AC591A" w:rsidP="001C3628">
      <w:pPr>
        <w:spacing w:line="288" w:lineRule="auto"/>
        <w:jc w:val="both"/>
        <w:rPr>
          <w:sz w:val="28"/>
        </w:rPr>
      </w:pPr>
    </w:p>
    <w:p w:rsidR="00AC591A" w:rsidRDefault="00AC591A" w:rsidP="001C3628">
      <w:pPr>
        <w:spacing w:line="288" w:lineRule="auto"/>
        <w:jc w:val="both"/>
        <w:rPr>
          <w:sz w:val="28"/>
        </w:rPr>
      </w:pPr>
    </w:p>
    <w:p w:rsidR="00AC591A" w:rsidRDefault="00AC591A" w:rsidP="001C3628">
      <w:pPr>
        <w:spacing w:line="288" w:lineRule="auto"/>
        <w:jc w:val="both"/>
        <w:rPr>
          <w:sz w:val="28"/>
        </w:rPr>
      </w:pPr>
    </w:p>
    <w:p w:rsidR="00AC591A" w:rsidRDefault="00AC591A" w:rsidP="001C3628">
      <w:pPr>
        <w:spacing w:line="288" w:lineRule="auto"/>
        <w:jc w:val="both"/>
        <w:rPr>
          <w:sz w:val="28"/>
        </w:rPr>
      </w:pPr>
    </w:p>
    <w:p w:rsidR="006D547C" w:rsidRDefault="006D547C" w:rsidP="001C3628">
      <w:pPr>
        <w:spacing w:line="288" w:lineRule="auto"/>
        <w:jc w:val="both"/>
        <w:rPr>
          <w:sz w:val="28"/>
        </w:rPr>
      </w:pPr>
    </w:p>
    <w:p w:rsidR="006D547C" w:rsidRDefault="006D547C" w:rsidP="001C3628">
      <w:pPr>
        <w:spacing w:line="288" w:lineRule="auto"/>
        <w:jc w:val="both"/>
        <w:rPr>
          <w:sz w:val="28"/>
        </w:rPr>
      </w:pPr>
    </w:p>
    <w:p w:rsidR="006D547C" w:rsidRDefault="006D547C" w:rsidP="001C3628">
      <w:pPr>
        <w:spacing w:line="288" w:lineRule="auto"/>
        <w:jc w:val="both"/>
        <w:rPr>
          <w:sz w:val="28"/>
        </w:rPr>
      </w:pPr>
    </w:p>
    <w:p w:rsidR="00BA7F2E" w:rsidRDefault="00BA7F2E" w:rsidP="001C3628">
      <w:pPr>
        <w:spacing w:line="288" w:lineRule="auto"/>
        <w:jc w:val="both"/>
        <w:rPr>
          <w:sz w:val="28"/>
        </w:rPr>
      </w:pPr>
    </w:p>
    <w:p w:rsidR="006D547C" w:rsidRDefault="006D547C" w:rsidP="006D547C">
      <w:pPr>
        <w:spacing w:line="288" w:lineRule="auto"/>
        <w:jc w:val="center"/>
        <w:rPr>
          <w:sz w:val="28"/>
        </w:rPr>
      </w:pPr>
      <w:r>
        <w:rPr>
          <w:sz w:val="28"/>
        </w:rPr>
        <w:t>Введение</w:t>
      </w:r>
    </w:p>
    <w:p w:rsidR="00B369A0" w:rsidRPr="006D547C" w:rsidRDefault="00B369A0" w:rsidP="001C3628">
      <w:pPr>
        <w:spacing w:line="288" w:lineRule="auto"/>
        <w:jc w:val="both"/>
        <w:rPr>
          <w:sz w:val="28"/>
        </w:rPr>
      </w:pPr>
      <w:r w:rsidRPr="006D547C">
        <w:rPr>
          <w:sz w:val="28"/>
        </w:rPr>
        <w:t xml:space="preserve">      Общение относится к числу важнейших для молодежи сфер жизнедеятельности. От того, как будет складываться общение, зависит формирование будущей личности. При общении речь современной молодежи приводит в негодование педагогов, родителей, представителей старшего поколения, остро реагирующих на режущие ухо выражения. В самом деле, есть о чем беспокоиться: по данным последних исследований, в подростковой среде степень жаргонизации речи (определенная в такой, казалось бы, безобидной сфере общеоценочных слов-синонимов: «хорошо» – «плохо») превышает 50% для юношей и 33% для девушек, т.е. зашибись, ул</w:t>
      </w:r>
      <w:r w:rsidRPr="006D547C">
        <w:rPr>
          <w:sz w:val="28"/>
        </w:rPr>
        <w:sym w:font="Times New Roman" w:char="0451"/>
      </w:r>
      <w:r w:rsidRPr="006D547C">
        <w:rPr>
          <w:sz w:val="28"/>
        </w:rPr>
        <w:t>т, отпад, супер, круто, классно, кл</w:t>
      </w:r>
      <w:r w:rsidRPr="006D547C">
        <w:rPr>
          <w:sz w:val="28"/>
        </w:rPr>
        <w:sym w:font="Times New Roman" w:char="0451"/>
      </w:r>
      <w:r w:rsidRPr="006D547C">
        <w:rPr>
          <w:sz w:val="28"/>
        </w:rPr>
        <w:t xml:space="preserve">во и подобные словечки наполовину вытесняют литературные выражения. </w:t>
      </w:r>
    </w:p>
    <w:p w:rsidR="00B369A0" w:rsidRPr="006D547C" w:rsidRDefault="00B369A0" w:rsidP="001C3628">
      <w:pPr>
        <w:pStyle w:val="20"/>
        <w:spacing w:line="288" w:lineRule="auto"/>
        <w:ind w:firstLine="0"/>
      </w:pPr>
      <w:r w:rsidRPr="006D547C">
        <w:t xml:space="preserve">      Речь - это специфическая форма отражения действительности. Она следует за изменениями, происходящими в нашей жизни, связанными со сменой культурных ориентиров, ценностей, установок. То, что было характерно для царской России, подверглось в свое время отрицанию и переосмыслению в рамках советской культуры. То, что мы наблюдаем сейчас, во многом связано с отрицанием культуры советской. И, конечно, свойства речи и свойства среды взаимосвязаны. Как подросток не существует вне семьи, школы и т.д., так и эти общественные институты не существуют отдельно от взаимодействующих с ними и благодаря им  индивидов, влияя тем самым на  речь.</w:t>
      </w:r>
    </w:p>
    <w:p w:rsidR="00B369A0" w:rsidRPr="006D547C" w:rsidRDefault="00B369A0" w:rsidP="001C3628">
      <w:pPr>
        <w:spacing w:line="288" w:lineRule="auto"/>
        <w:jc w:val="both"/>
        <w:rPr>
          <w:sz w:val="28"/>
        </w:rPr>
      </w:pPr>
      <w:r w:rsidRPr="006D547C">
        <w:rPr>
          <w:sz w:val="28"/>
        </w:rPr>
        <w:t xml:space="preserve">      Цель настоящей работы состоит в изучении причин употребления в речи </w:t>
      </w:r>
      <w:r w:rsidR="00733976" w:rsidRPr="006D547C">
        <w:rPr>
          <w:sz w:val="28"/>
        </w:rPr>
        <w:t xml:space="preserve">современной </w:t>
      </w:r>
      <w:r w:rsidRPr="006D547C">
        <w:rPr>
          <w:sz w:val="28"/>
        </w:rPr>
        <w:t xml:space="preserve">молодежи,  большого количества жаргонизмов и роли </w:t>
      </w:r>
      <w:r w:rsidR="00733976" w:rsidRPr="006D547C">
        <w:rPr>
          <w:sz w:val="28"/>
        </w:rPr>
        <w:t xml:space="preserve">общества в формировании культуры речи, </w:t>
      </w:r>
      <w:r w:rsidRPr="006D547C">
        <w:rPr>
          <w:sz w:val="28"/>
        </w:rPr>
        <w:t>обеспечивающих целесооб</w:t>
      </w:r>
      <w:r w:rsidRPr="006D547C">
        <w:rPr>
          <w:sz w:val="28"/>
        </w:rPr>
        <w:softHyphen/>
        <w:t>разное и незатрудненное применение языка в целях об</w:t>
      </w:r>
      <w:r w:rsidRPr="006D547C">
        <w:rPr>
          <w:sz w:val="28"/>
        </w:rPr>
        <w:softHyphen/>
        <w:t xml:space="preserve">щения не только со сверстниками. </w:t>
      </w:r>
    </w:p>
    <w:p w:rsidR="00B369A0" w:rsidRPr="006D547C" w:rsidRDefault="00B369A0" w:rsidP="001C3628">
      <w:pPr>
        <w:pStyle w:val="a3"/>
        <w:widowControl/>
        <w:spacing w:line="288" w:lineRule="auto"/>
        <w:ind w:firstLine="0"/>
        <w:rPr>
          <w:rFonts w:ascii="Times New Roman" w:hAnsi="Times New Roman"/>
          <w:sz w:val="28"/>
        </w:rPr>
      </w:pPr>
      <w:r w:rsidRPr="006D547C">
        <w:rPr>
          <w:rFonts w:ascii="Times New Roman" w:hAnsi="Times New Roman"/>
          <w:sz w:val="28"/>
        </w:rPr>
        <w:t xml:space="preserve">      Для достижения поставленной цели в работе предусматривается решение целого ряда поэтапных задач:</w:t>
      </w:r>
    </w:p>
    <w:p w:rsidR="00B369A0" w:rsidRPr="006D547C" w:rsidRDefault="00B369A0" w:rsidP="001C3628">
      <w:pPr>
        <w:pStyle w:val="a3"/>
        <w:widowControl/>
        <w:numPr>
          <w:ilvl w:val="0"/>
          <w:numId w:val="1"/>
        </w:numPr>
        <w:spacing w:line="288" w:lineRule="auto"/>
        <w:rPr>
          <w:rFonts w:ascii="Times New Roman" w:hAnsi="Times New Roman"/>
          <w:sz w:val="28"/>
        </w:rPr>
      </w:pPr>
      <w:r w:rsidRPr="006D547C">
        <w:rPr>
          <w:rFonts w:ascii="Times New Roman" w:hAnsi="Times New Roman"/>
          <w:sz w:val="28"/>
        </w:rPr>
        <w:t>Роль социальных факторов в формировании  речи современных подростков.</w:t>
      </w:r>
    </w:p>
    <w:p w:rsidR="00B369A0" w:rsidRPr="006D547C" w:rsidRDefault="00B369A0" w:rsidP="001C3628">
      <w:pPr>
        <w:pStyle w:val="a3"/>
        <w:widowControl/>
        <w:numPr>
          <w:ilvl w:val="0"/>
          <w:numId w:val="1"/>
        </w:numPr>
        <w:spacing w:line="288" w:lineRule="auto"/>
        <w:rPr>
          <w:rFonts w:ascii="Times New Roman" w:hAnsi="Times New Roman"/>
          <w:sz w:val="28"/>
        </w:rPr>
      </w:pPr>
      <w:r w:rsidRPr="006D547C">
        <w:rPr>
          <w:rFonts w:ascii="Times New Roman" w:hAnsi="Times New Roman"/>
          <w:sz w:val="28"/>
        </w:rPr>
        <w:t>Потребность современной молодежи в самовыражении и встречном понимании.</w:t>
      </w:r>
    </w:p>
    <w:p w:rsidR="00B369A0" w:rsidRPr="006D547C" w:rsidRDefault="00B369A0" w:rsidP="001C3628">
      <w:pPr>
        <w:pStyle w:val="a3"/>
        <w:widowControl/>
        <w:numPr>
          <w:ilvl w:val="0"/>
          <w:numId w:val="1"/>
        </w:numPr>
        <w:spacing w:line="288" w:lineRule="auto"/>
        <w:rPr>
          <w:rFonts w:ascii="Times New Roman" w:hAnsi="Times New Roman"/>
          <w:sz w:val="28"/>
        </w:rPr>
      </w:pPr>
      <w:r w:rsidRPr="006D547C">
        <w:rPr>
          <w:rFonts w:ascii="Times New Roman" w:hAnsi="Times New Roman"/>
          <w:sz w:val="28"/>
        </w:rPr>
        <w:t>Расширение сферы общения молодежи - воплощение потребности пережить новый опыт, испытать себя в новой роли.</w:t>
      </w:r>
    </w:p>
    <w:p w:rsidR="00B369A0" w:rsidRPr="006D547C" w:rsidRDefault="00B369A0" w:rsidP="001C3628">
      <w:pPr>
        <w:pStyle w:val="a3"/>
        <w:widowControl/>
        <w:spacing w:line="288" w:lineRule="auto"/>
        <w:ind w:firstLine="0"/>
        <w:rPr>
          <w:rFonts w:ascii="Times New Roman" w:hAnsi="Times New Roman"/>
          <w:sz w:val="28"/>
        </w:rPr>
      </w:pPr>
    </w:p>
    <w:p w:rsidR="00B369A0" w:rsidRPr="006D547C" w:rsidRDefault="00B369A0" w:rsidP="001C3628">
      <w:pPr>
        <w:spacing w:line="288" w:lineRule="auto"/>
        <w:jc w:val="both"/>
        <w:rPr>
          <w:sz w:val="28"/>
        </w:rPr>
      </w:pPr>
    </w:p>
    <w:p w:rsidR="00B369A0" w:rsidRPr="006D547C" w:rsidRDefault="00B369A0" w:rsidP="001C3628">
      <w:pPr>
        <w:spacing w:line="288" w:lineRule="auto"/>
        <w:jc w:val="both"/>
        <w:rPr>
          <w:sz w:val="28"/>
        </w:rPr>
      </w:pPr>
    </w:p>
    <w:p w:rsidR="00B369A0" w:rsidRDefault="00B369A0" w:rsidP="001C3628">
      <w:pPr>
        <w:spacing w:line="288" w:lineRule="auto"/>
        <w:jc w:val="both"/>
        <w:rPr>
          <w:sz w:val="28"/>
        </w:rPr>
      </w:pPr>
    </w:p>
    <w:p w:rsidR="006D547C" w:rsidRDefault="006D547C" w:rsidP="001C3628">
      <w:pPr>
        <w:spacing w:line="288" w:lineRule="auto"/>
        <w:jc w:val="both"/>
        <w:rPr>
          <w:sz w:val="28"/>
        </w:rPr>
      </w:pPr>
    </w:p>
    <w:p w:rsidR="006D547C" w:rsidRDefault="006D547C" w:rsidP="001C3628">
      <w:pPr>
        <w:spacing w:line="288" w:lineRule="auto"/>
        <w:jc w:val="both"/>
        <w:rPr>
          <w:sz w:val="28"/>
        </w:rPr>
      </w:pPr>
    </w:p>
    <w:p w:rsidR="00B369A0" w:rsidRPr="006D547C" w:rsidRDefault="00A014B7" w:rsidP="001C3628">
      <w:pPr>
        <w:spacing w:line="288" w:lineRule="auto"/>
        <w:jc w:val="center"/>
        <w:rPr>
          <w:sz w:val="28"/>
        </w:rPr>
      </w:pPr>
      <w:r w:rsidRPr="006D547C">
        <w:rPr>
          <w:sz w:val="28"/>
        </w:rPr>
        <w:t xml:space="preserve">Глава </w:t>
      </w:r>
      <w:r w:rsidRPr="006D547C">
        <w:rPr>
          <w:sz w:val="28"/>
          <w:lang w:val="en-US"/>
        </w:rPr>
        <w:t>I</w:t>
      </w:r>
    </w:p>
    <w:p w:rsidR="00A014B7" w:rsidRPr="006D547C" w:rsidRDefault="00A014B7" w:rsidP="001C3628">
      <w:pPr>
        <w:spacing w:line="288" w:lineRule="auto"/>
        <w:jc w:val="center"/>
        <w:rPr>
          <w:sz w:val="28"/>
        </w:rPr>
      </w:pPr>
      <w:r w:rsidRPr="006D547C">
        <w:rPr>
          <w:sz w:val="28"/>
        </w:rPr>
        <w:t>Понятие термина жаргон</w:t>
      </w:r>
    </w:p>
    <w:p w:rsidR="00B369A0" w:rsidRPr="006D547C" w:rsidRDefault="00B369A0" w:rsidP="001C3628">
      <w:pPr>
        <w:spacing w:line="288" w:lineRule="auto"/>
        <w:jc w:val="both"/>
        <w:rPr>
          <w:sz w:val="28"/>
        </w:rPr>
      </w:pPr>
    </w:p>
    <w:p w:rsidR="00B369A0" w:rsidRPr="006D547C" w:rsidRDefault="00B369A0" w:rsidP="001C3628">
      <w:pPr>
        <w:pStyle w:val="a4"/>
        <w:spacing w:line="288" w:lineRule="auto"/>
      </w:pPr>
      <w:r w:rsidRPr="006D547C">
        <w:t xml:space="preserve">      Кроме общепринятого понятия «жаргон» существуют такие понятия как «арго», «сленг» или «феня». По сути, они обозначают одно и то же. </w:t>
      </w:r>
    </w:p>
    <w:p w:rsidR="00B369A0" w:rsidRPr="006D547C" w:rsidRDefault="00B369A0" w:rsidP="001C3628">
      <w:pPr>
        <w:spacing w:line="288" w:lineRule="auto"/>
        <w:jc w:val="both"/>
        <w:rPr>
          <w:sz w:val="28"/>
        </w:rPr>
      </w:pPr>
      <w:r w:rsidRPr="006D547C">
        <w:rPr>
          <w:sz w:val="28"/>
        </w:rPr>
        <w:t xml:space="preserve">     </w:t>
      </w:r>
      <w:r w:rsidR="00733976" w:rsidRPr="006D547C">
        <w:rPr>
          <w:sz w:val="28"/>
        </w:rPr>
        <w:t>"</w:t>
      </w:r>
      <w:r w:rsidRPr="006D547C">
        <w:rPr>
          <w:sz w:val="28"/>
        </w:rPr>
        <w:t xml:space="preserve"> «Жаргон» - от фр. «</w:t>
      </w:r>
      <w:r w:rsidRPr="006D547C">
        <w:rPr>
          <w:sz w:val="28"/>
          <w:lang w:val="en-US"/>
        </w:rPr>
        <w:t>jargon</w:t>
      </w:r>
      <w:r w:rsidRPr="006D547C">
        <w:rPr>
          <w:sz w:val="28"/>
        </w:rPr>
        <w:t>»  - речь социальной или профессиональной группы, которая отличается от общеразговорного языка особым составом слов и выражений</w:t>
      </w:r>
      <w:r w:rsidR="00733976" w:rsidRPr="006D547C">
        <w:rPr>
          <w:sz w:val="28"/>
        </w:rPr>
        <w:t>"</w:t>
      </w:r>
      <w:r w:rsidR="00733976" w:rsidRPr="006D547C">
        <w:rPr>
          <w:sz w:val="28"/>
          <w:vertAlign w:val="superscript"/>
        </w:rPr>
        <w:t>1</w:t>
      </w:r>
      <w:r w:rsidRPr="006D547C">
        <w:rPr>
          <w:sz w:val="28"/>
        </w:rPr>
        <w:t xml:space="preserve">. Это условный язык, понятный только в определенной среде, в нем много искусственных, иногда условных слов и выражений. </w:t>
      </w:r>
    </w:p>
    <w:p w:rsidR="00B369A0" w:rsidRPr="006D547C" w:rsidRDefault="00B369A0" w:rsidP="001C3628">
      <w:pPr>
        <w:spacing w:line="288" w:lineRule="auto"/>
        <w:jc w:val="both"/>
        <w:rPr>
          <w:sz w:val="28"/>
        </w:rPr>
      </w:pPr>
      <w:r w:rsidRPr="006D547C">
        <w:rPr>
          <w:sz w:val="28"/>
        </w:rPr>
        <w:t xml:space="preserve">      Слово «арго» </w:t>
      </w:r>
      <w:r w:rsidR="00733976" w:rsidRPr="006D547C">
        <w:rPr>
          <w:sz w:val="28"/>
        </w:rPr>
        <w:t>"</w:t>
      </w:r>
      <w:r w:rsidRPr="006D547C">
        <w:rPr>
          <w:sz w:val="28"/>
        </w:rPr>
        <w:t>произошло от фр. «</w:t>
      </w:r>
      <w:r w:rsidRPr="006D547C">
        <w:rPr>
          <w:sz w:val="28"/>
          <w:lang w:val="en-US"/>
        </w:rPr>
        <w:t>argot</w:t>
      </w:r>
      <w:r w:rsidRPr="006D547C">
        <w:rPr>
          <w:sz w:val="28"/>
        </w:rPr>
        <w:t>» - речь определенных, замкнутых групп, которая создается с целью языкового обособления.</w:t>
      </w:r>
      <w:r w:rsidR="00733976" w:rsidRPr="006D547C">
        <w:rPr>
          <w:sz w:val="28"/>
        </w:rPr>
        <w:t>"</w:t>
      </w:r>
      <w:r w:rsidR="00733976" w:rsidRPr="006D547C">
        <w:rPr>
          <w:sz w:val="28"/>
          <w:vertAlign w:val="superscript"/>
        </w:rPr>
        <w:t>2</w:t>
      </w:r>
      <w:r w:rsidRPr="006D547C">
        <w:rPr>
          <w:sz w:val="28"/>
        </w:rPr>
        <w:t xml:space="preserve"> Это в основном специальная или своеобразно освоенная общеупотребительная лексика.</w:t>
      </w:r>
    </w:p>
    <w:p w:rsidR="00B369A0" w:rsidRPr="006D547C" w:rsidRDefault="00B369A0" w:rsidP="001C3628">
      <w:pPr>
        <w:pStyle w:val="a4"/>
        <w:spacing w:line="288" w:lineRule="auto"/>
      </w:pPr>
      <w:r w:rsidRPr="006D547C">
        <w:t xml:space="preserve">      Так называемый «сленг» противостоит официальному, общепринятому языку и, по мнению лексикографов, до конца понятен лишь представителям узкого круга лиц, принадлежащих к той или иной социальной или профессиональной группе, которая ввела в обиход данное слово или выражение.</w:t>
      </w:r>
    </w:p>
    <w:p w:rsidR="00B369A0" w:rsidRPr="006D547C" w:rsidRDefault="00B369A0" w:rsidP="001C3628">
      <w:pPr>
        <w:spacing w:line="288" w:lineRule="auto"/>
        <w:jc w:val="both"/>
        <w:rPr>
          <w:sz w:val="28"/>
        </w:rPr>
      </w:pPr>
      <w:r w:rsidRPr="006D547C">
        <w:rPr>
          <w:sz w:val="28"/>
        </w:rPr>
        <w:t xml:space="preserve">      Пропасть между </w:t>
      </w:r>
      <w:r w:rsidR="00733976" w:rsidRPr="006D547C">
        <w:rPr>
          <w:sz w:val="28"/>
        </w:rPr>
        <w:t>"</w:t>
      </w:r>
      <w:r w:rsidRPr="006D547C">
        <w:rPr>
          <w:sz w:val="28"/>
        </w:rPr>
        <w:t>классической</w:t>
      </w:r>
      <w:r w:rsidR="00733976" w:rsidRPr="006D547C">
        <w:rPr>
          <w:sz w:val="28"/>
        </w:rPr>
        <w:t>"</w:t>
      </w:r>
      <w:r w:rsidRPr="006D547C">
        <w:rPr>
          <w:sz w:val="28"/>
        </w:rPr>
        <w:t xml:space="preserve"> речью и сленгом расширяется с каждым днем в связи с не просто демократизацией, но и </w:t>
      </w:r>
      <w:r w:rsidR="00733976" w:rsidRPr="006D547C">
        <w:rPr>
          <w:sz w:val="28"/>
        </w:rPr>
        <w:t>"</w:t>
      </w:r>
      <w:r w:rsidRPr="006D547C">
        <w:rPr>
          <w:sz w:val="28"/>
        </w:rPr>
        <w:t>вульгаризацией</w:t>
      </w:r>
      <w:r w:rsidR="00733976" w:rsidRPr="006D547C">
        <w:rPr>
          <w:sz w:val="28"/>
        </w:rPr>
        <w:t>"</w:t>
      </w:r>
      <w:r w:rsidRPr="006D547C">
        <w:rPr>
          <w:sz w:val="28"/>
        </w:rPr>
        <w:t xml:space="preserve"> общественной жизни. Значительную роль в появлении новых слов играют средства массовой информации, особенно телевидение, которое смотрят все. Жаргон теснит респектабельную речь и благодаря массовой культуре накладывает свой отпечаток на язык всей нации.</w:t>
      </w:r>
    </w:p>
    <w:p w:rsidR="00B369A0" w:rsidRPr="006D547C" w:rsidRDefault="00B369A0" w:rsidP="001C3628">
      <w:pPr>
        <w:spacing w:line="288" w:lineRule="auto"/>
        <w:jc w:val="both"/>
        <w:rPr>
          <w:sz w:val="28"/>
        </w:rPr>
      </w:pPr>
      <w:r w:rsidRPr="006D547C">
        <w:rPr>
          <w:sz w:val="28"/>
        </w:rPr>
        <w:t xml:space="preserve">      С течением времени (особенно в 20-м веке) ускоряется темп жизни. Соответственно, растет словарный запас, ведь каждому новому понятию должно соответствовать как минимум одно слово. Соответственно расширяется словарь сленга. В связи с бурным ростом массовых коммуникаций были добавлены тысячи новых слов, отразивших политические и социальные перемены. Новые слова возникают и для того, чтобы освежить старые понятия.</w:t>
      </w:r>
    </w:p>
    <w:p w:rsidR="00B369A0" w:rsidRPr="006D547C" w:rsidRDefault="00B369A0" w:rsidP="001C3628">
      <w:pPr>
        <w:spacing w:line="288" w:lineRule="auto"/>
        <w:jc w:val="both"/>
        <w:rPr>
          <w:sz w:val="28"/>
        </w:rPr>
      </w:pPr>
      <w:r w:rsidRPr="006D547C">
        <w:rPr>
          <w:sz w:val="28"/>
        </w:rPr>
        <w:t xml:space="preserve">      Языковые новшества отражаются в средствах массовой информации, естественно, что они находят свое отражение и в жаргоне. В нем - вызов «правильной» жизни.</w:t>
      </w:r>
    </w:p>
    <w:p w:rsidR="00B369A0" w:rsidRPr="006D547C" w:rsidRDefault="00B369A0" w:rsidP="001C3628">
      <w:pPr>
        <w:spacing w:line="288" w:lineRule="auto"/>
        <w:jc w:val="both"/>
        <w:rPr>
          <w:sz w:val="28"/>
        </w:rPr>
      </w:pPr>
      <w:r w:rsidRPr="006D547C">
        <w:rPr>
          <w:sz w:val="28"/>
        </w:rPr>
        <w:t xml:space="preserve">      Сленг быстрее других языковых пластов отражает тенденцию </w:t>
      </w:r>
      <w:r w:rsidR="00733976" w:rsidRPr="006D547C">
        <w:rPr>
          <w:sz w:val="28"/>
        </w:rPr>
        <w:t>"</w:t>
      </w:r>
      <w:r w:rsidRPr="006D547C">
        <w:rPr>
          <w:sz w:val="28"/>
        </w:rPr>
        <w:t>сжатости</w:t>
      </w:r>
      <w:r w:rsidR="00733976" w:rsidRPr="006D547C">
        <w:rPr>
          <w:sz w:val="28"/>
        </w:rPr>
        <w:t>"</w:t>
      </w:r>
      <w:r w:rsidRPr="006D547C">
        <w:rPr>
          <w:sz w:val="28"/>
        </w:rPr>
        <w:t xml:space="preserve"> в слове. Эта тенденция наблюдается достаточно сильно и в разговорной речи. Даже сами термины «арго» и «жаргон» устаревают, уступая место более краткому, односложному «</w:t>
      </w:r>
      <w:r w:rsidRPr="006D547C">
        <w:rPr>
          <w:sz w:val="28"/>
          <w:lang w:val="en-US"/>
        </w:rPr>
        <w:t>slang</w:t>
      </w:r>
      <w:r w:rsidRPr="006D547C">
        <w:rPr>
          <w:sz w:val="28"/>
        </w:rPr>
        <w:t>».</w:t>
      </w:r>
    </w:p>
    <w:p w:rsidR="00B369A0" w:rsidRPr="006D547C" w:rsidRDefault="000A33FB" w:rsidP="001C3628">
      <w:pPr>
        <w:spacing w:line="288" w:lineRule="auto"/>
        <w:jc w:val="both"/>
        <w:rPr>
          <w:sz w:val="28"/>
        </w:rPr>
      </w:pPr>
      <w:r>
        <w:rPr>
          <w:noProof/>
          <w:sz w:val="28"/>
        </w:rPr>
        <w:pict>
          <v:shapetype id="_x0000_t202" coordsize="21600,21600" o:spt="202" path="m,l,21600r21600,l21600,xe">
            <v:stroke joinstyle="miter"/>
            <v:path gradientshapeok="t" o:connecttype="rect"/>
          </v:shapetype>
          <v:shape id="_x0000_s1031" type="#_x0000_t202" style="position:absolute;left:0;text-align:left;margin-left:-5.75pt;margin-top:32.3pt;width:477pt;height:63pt;z-index:251655168" filled="f" stroked="f">
            <v:textbox style="mso-next-textbox:#_x0000_s1031">
              <w:txbxContent>
                <w:p w:rsidR="00733976" w:rsidRDefault="00733976" w:rsidP="00733976">
                  <w:pPr>
                    <w:spacing w:line="360" w:lineRule="auto"/>
                    <w:jc w:val="both"/>
                  </w:pPr>
                  <w:r>
                    <w:t>____________________________________________________________________________________________</w:t>
                  </w:r>
                </w:p>
                <w:p w:rsidR="00733976" w:rsidRPr="00733976" w:rsidRDefault="00733976" w:rsidP="00733976">
                  <w:pPr>
                    <w:spacing w:line="360" w:lineRule="auto"/>
                    <w:jc w:val="both"/>
                  </w:pPr>
                  <w:r w:rsidRPr="00733976">
                    <w:t>1. Толковый словарь русского языка / С.И.Ожегов, Н.Ю.Шведова. М., 1992</w:t>
                  </w:r>
                </w:p>
                <w:p w:rsidR="00733976" w:rsidRDefault="00733976">
                  <w:r>
                    <w:t>2. То же</w:t>
                  </w:r>
                </w:p>
              </w:txbxContent>
            </v:textbox>
          </v:shape>
        </w:pict>
      </w:r>
      <w:r w:rsidR="00B369A0" w:rsidRPr="006D547C">
        <w:rPr>
          <w:sz w:val="28"/>
        </w:rPr>
        <w:t xml:space="preserve">      Социальные диалекты русского языка делятся на 3 большие группы: арго, жаргоны и условно-профессиональные языки</w:t>
      </w:r>
      <w:r w:rsidR="00733976" w:rsidRPr="006D547C">
        <w:rPr>
          <w:sz w:val="28"/>
        </w:rPr>
        <w:t>.</w:t>
      </w:r>
      <w:r w:rsidR="00B369A0" w:rsidRPr="006D547C">
        <w:rPr>
          <w:sz w:val="28"/>
        </w:rPr>
        <w:t xml:space="preserve"> </w:t>
      </w:r>
    </w:p>
    <w:p w:rsidR="00B369A0" w:rsidRPr="006D547C" w:rsidRDefault="00B369A0" w:rsidP="001C3628">
      <w:pPr>
        <w:spacing w:line="288" w:lineRule="auto"/>
        <w:jc w:val="both"/>
        <w:rPr>
          <w:sz w:val="28"/>
        </w:rPr>
      </w:pPr>
      <w:r w:rsidRPr="006D547C">
        <w:rPr>
          <w:sz w:val="28"/>
        </w:rPr>
        <w:t xml:space="preserve">      Жаргоны бывают классово-прослоечные, производственные, молодежные, жаргоны группировок людей по интересам и увлечениям. К производственным жаргонам относятся </w:t>
      </w:r>
      <w:r w:rsidR="00733976" w:rsidRPr="006D547C">
        <w:rPr>
          <w:sz w:val="28"/>
        </w:rPr>
        <w:t>"</w:t>
      </w:r>
      <w:r w:rsidRPr="006D547C">
        <w:rPr>
          <w:sz w:val="28"/>
        </w:rPr>
        <w:t>сленги</w:t>
      </w:r>
      <w:r w:rsidR="00733976" w:rsidRPr="006D547C">
        <w:rPr>
          <w:sz w:val="28"/>
        </w:rPr>
        <w:t>"</w:t>
      </w:r>
      <w:r w:rsidRPr="006D547C">
        <w:rPr>
          <w:sz w:val="28"/>
        </w:rPr>
        <w:t xml:space="preserve"> любых профессий, «непосвященному» понять их очень трудно, например, сленг программистов и торговцев оргтехникой: «мамка» - материнская плата, «красная сборка» - оборудование, произведенное в России, «пент» - компьютер с процессором пентиум (кстати, здесь также присутствует тенденция «сжатости», упомянутая выше).</w:t>
      </w:r>
    </w:p>
    <w:p w:rsidR="00B369A0" w:rsidRPr="006D547C" w:rsidRDefault="00B369A0" w:rsidP="001C3628">
      <w:pPr>
        <w:spacing w:line="288" w:lineRule="auto"/>
        <w:jc w:val="both"/>
        <w:rPr>
          <w:sz w:val="28"/>
        </w:rPr>
      </w:pPr>
      <w:r w:rsidRPr="006D547C">
        <w:rPr>
          <w:sz w:val="28"/>
        </w:rPr>
        <w:t xml:space="preserve">      Молодежные жаргоны делятся на производственные и бытовые. Производственная лексика учащихся тесно связана с процессом учебы, солдат - с воинской службой. Общебытовой словарь намного шире производственного, он включает в себя слова, не связанные с процессом учебы, работы или службы. Например, увлечение наркотиками ввело в язык такие слова как «машинка» - шприц, «колеса» - таблетки (изначально - с содержанием наркотика, но сейчас этим словом можно назвать любую таблетку), ширяться - колоться, и тому подобное. То, что эти слова знают все, говорит о повышающейся активности наркоманов, об увеличении их числа. Жаргоны солдат и матросов срочной службы: «литеха» - лейтенант, «дух» - солдат который служит первые полгода; жаргоны школьников: «училка» - учительница, и тому подобное; жаргоны студентов: «война» - занятия по военной подготовке; общебытовые молодежные жаргоны: «бутыльмен» - бутылка; жаргоны неформальных молодежных группировок: «хайр» - волосы (слово заимствовано из англ. «</w:t>
      </w:r>
      <w:r w:rsidRPr="006D547C">
        <w:rPr>
          <w:sz w:val="28"/>
          <w:lang w:val="en-US"/>
        </w:rPr>
        <w:t>hair</w:t>
      </w:r>
      <w:r w:rsidRPr="006D547C">
        <w:rPr>
          <w:sz w:val="28"/>
        </w:rPr>
        <w:t>» - волосы), с последним  жаргоном очень тесно переплетается сленг музыкантов, так как вся «неформальная»  культура построена на музыке.</w:t>
      </w:r>
    </w:p>
    <w:p w:rsidR="00B369A0" w:rsidRPr="006D547C" w:rsidRDefault="00B369A0" w:rsidP="001C3628">
      <w:pPr>
        <w:pStyle w:val="a4"/>
        <w:spacing w:line="288" w:lineRule="auto"/>
      </w:pPr>
      <w:r w:rsidRPr="006D547C">
        <w:t xml:space="preserve">      Молодежь привлекает в жаргонизмах необычность звучания, эмоционально-экспрессивная окраска.</w:t>
      </w:r>
    </w:p>
    <w:p w:rsidR="00B369A0" w:rsidRPr="006D547C" w:rsidRDefault="00B369A0" w:rsidP="001C3628">
      <w:pPr>
        <w:pStyle w:val="a4"/>
        <w:spacing w:line="288" w:lineRule="auto"/>
      </w:pPr>
      <w:r w:rsidRPr="006D547C">
        <w:t xml:space="preserve">      Чтобы проникнуть в литературный язык, </w:t>
      </w:r>
      <w:r w:rsidR="002E3831" w:rsidRPr="006D547C">
        <w:t>тот или иной жаргонизм</w:t>
      </w:r>
      <w:r w:rsidRPr="006D547C">
        <w:t xml:space="preserve"> должен часто употребляться в речи, иметь яркую эмоционально-экспрессивную окраску, давать удачную характеристику предмету или явлению и не быть грубым и вульгарным. Например, слово «беспредел», первоначально это нарушение воровских законов, но сейчас оно выражает другое понятие и все идет к тому, что оно станет литературным. </w:t>
      </w:r>
    </w:p>
    <w:p w:rsidR="00B369A0" w:rsidRPr="006D547C" w:rsidRDefault="00B369A0" w:rsidP="001C3628">
      <w:pPr>
        <w:pStyle w:val="a4"/>
        <w:spacing w:line="288" w:lineRule="auto"/>
      </w:pPr>
      <w:r w:rsidRPr="006D547C">
        <w:t xml:space="preserve">      В настоящее время </w:t>
      </w:r>
      <w:r w:rsidR="002E3831" w:rsidRPr="006D547C">
        <w:t>жаргон</w:t>
      </w:r>
      <w:r w:rsidRPr="006D547C">
        <w:t xml:space="preserve"> употребляется в прессе и даже в литературе для придания речи живости, ведь даже президент употребляет в разговоре просторечные слова, следовательно, нельзя относиться к </w:t>
      </w:r>
      <w:r w:rsidR="002E3831" w:rsidRPr="006D547C">
        <w:t>жаргону</w:t>
      </w:r>
      <w:r w:rsidRPr="006D547C">
        <w:t>, как к чему-то, что загрязняет русский язык, это такая же неотъемлемая часть языка наравне с просторечием.</w:t>
      </w:r>
    </w:p>
    <w:p w:rsidR="00B369A0" w:rsidRPr="006D547C" w:rsidRDefault="00B369A0" w:rsidP="001C3628">
      <w:pPr>
        <w:pStyle w:val="a4"/>
        <w:spacing w:line="288" w:lineRule="auto"/>
      </w:pPr>
    </w:p>
    <w:p w:rsidR="00B369A0" w:rsidRPr="006D547C" w:rsidRDefault="00B369A0" w:rsidP="001C3628">
      <w:pPr>
        <w:pStyle w:val="a4"/>
        <w:spacing w:line="288" w:lineRule="auto"/>
      </w:pPr>
    </w:p>
    <w:p w:rsidR="00843641" w:rsidRDefault="00843641" w:rsidP="001C3628">
      <w:pPr>
        <w:pStyle w:val="a4"/>
        <w:spacing w:line="288" w:lineRule="auto"/>
        <w:jc w:val="center"/>
      </w:pPr>
    </w:p>
    <w:p w:rsidR="00336F71" w:rsidRDefault="00336F71" w:rsidP="001C3628">
      <w:pPr>
        <w:pStyle w:val="a4"/>
        <w:spacing w:line="288" w:lineRule="auto"/>
        <w:jc w:val="center"/>
      </w:pPr>
      <w:r w:rsidRPr="006D547C">
        <w:t xml:space="preserve">Глава </w:t>
      </w:r>
      <w:r w:rsidRPr="006D547C">
        <w:rPr>
          <w:lang w:val="en-US"/>
        </w:rPr>
        <w:t>II</w:t>
      </w:r>
    </w:p>
    <w:p w:rsidR="006D547C" w:rsidRPr="006D547C" w:rsidRDefault="006D547C" w:rsidP="001C3628">
      <w:pPr>
        <w:pStyle w:val="a4"/>
        <w:spacing w:line="288" w:lineRule="auto"/>
        <w:jc w:val="center"/>
      </w:pPr>
    </w:p>
    <w:p w:rsidR="00B369A0" w:rsidRPr="006D547C" w:rsidRDefault="00336F71" w:rsidP="001C3628">
      <w:pPr>
        <w:pStyle w:val="a4"/>
        <w:spacing w:line="288" w:lineRule="auto"/>
        <w:jc w:val="center"/>
      </w:pPr>
      <w:r w:rsidRPr="006D547C">
        <w:rPr>
          <w:lang w:val="en-US"/>
        </w:rPr>
        <w:tab/>
      </w:r>
      <w:r w:rsidR="00B369A0" w:rsidRPr="006D547C">
        <w:t>2.1. Роль социальных факторов в формировании речи современной молодежи</w:t>
      </w:r>
    </w:p>
    <w:p w:rsidR="00B369A0" w:rsidRPr="006D547C" w:rsidRDefault="00B369A0" w:rsidP="001C3628">
      <w:pPr>
        <w:spacing w:line="288" w:lineRule="auto"/>
        <w:jc w:val="both"/>
        <w:rPr>
          <w:sz w:val="28"/>
        </w:rPr>
      </w:pPr>
      <w:r w:rsidRPr="006D547C">
        <w:rPr>
          <w:sz w:val="28"/>
        </w:rPr>
        <w:t xml:space="preserve">      Молодежная речь отражает неустойчивое культурно-языковое состояние общества, балансирующее на грани литературного языка и жаргона. В разные периоды развития общества разным был и язык. В 20–30-е гг. разговорную речь захлестывали волны уличной стихии – беспризорников, воров, – а также митинговый язык революционных матросов и солдат (от них – обращение братишка). Остро встал вопрос о </w:t>
      </w:r>
      <w:r w:rsidR="00A014B7" w:rsidRPr="006D547C">
        <w:rPr>
          <w:sz w:val="28"/>
        </w:rPr>
        <w:t>"</w:t>
      </w:r>
      <w:r w:rsidRPr="006D547C">
        <w:rPr>
          <w:sz w:val="28"/>
        </w:rPr>
        <w:t xml:space="preserve">сохранении литературного языка, о путях его дальнейшего развития </w:t>
      </w:r>
      <w:r w:rsidR="00A014B7" w:rsidRPr="006D547C">
        <w:rPr>
          <w:sz w:val="28"/>
        </w:rPr>
        <w:t>"</w:t>
      </w:r>
      <w:r w:rsidRPr="006D547C">
        <w:rPr>
          <w:sz w:val="28"/>
        </w:rPr>
        <w:t>в связи с изменением контингента носителей</w:t>
      </w:r>
      <w:r w:rsidR="00A014B7" w:rsidRPr="006D547C">
        <w:rPr>
          <w:sz w:val="28"/>
        </w:rPr>
        <w:t>"</w:t>
      </w:r>
      <w:r w:rsidRPr="006D547C">
        <w:rPr>
          <w:sz w:val="28"/>
        </w:rPr>
        <w:t xml:space="preserve"> – в этой формулировке выдающегося лингвиста Е.Д. Поливанова чувствуется не только революционный энтузиазм эпохи, но и горечь, и сознание трагизма момента, вызвавшего это самое изменение контингента носителей. И сохранился, выстоял русский язык – в соответствии с парадоксом Е.Д. Поливанова: развитие литературного языка заключается, в частности, в том, что он все меньше изменяется. Жаргон, как видно, явление не новое в нашей языковой истории. Да и не только в нашей. Жаргон – английский сленг, французское арго – явление, характерное для языкового развития. В разные периоды истории сообщества людей, объединенные общим делом, общими интересами, а более всего – сознанием братства и отчужденности от остального общества, изобретали и свои особые способы общения, устные и письменные. Для них важно было, чтобы посторонние их не поняли, – и отсюда всякие приемы зашифровывания и метафоризации, переноса значений слов.</w:t>
      </w:r>
    </w:p>
    <w:p w:rsidR="00B369A0" w:rsidRPr="006D547C" w:rsidRDefault="00B369A0" w:rsidP="001C3628">
      <w:pPr>
        <w:spacing w:line="288" w:lineRule="auto"/>
        <w:jc w:val="both"/>
        <w:rPr>
          <w:sz w:val="28"/>
        </w:rPr>
      </w:pPr>
      <w:r w:rsidRPr="006D547C">
        <w:rPr>
          <w:sz w:val="28"/>
        </w:rPr>
        <w:t xml:space="preserve">      Сейчас же так называемый общий жаргон – заниженный стиль речи, размывающий и нормы языка, и нормы речевого этикета, – становится привычным не только в повседневном общении, но и звучит в теле- и радиоэфире. А также присутствующая в современном обществе актуальность культурных достижений западной цивилизации - вполне естественная плата за шаг, сделанный ей навстречу. То, что там связано с индустрией шоу, в основе которой лежат несколько эксплуатируемых обществом идей, связанных с деньгами, сексом, насилием, жаргоном, и то, что там воспринимается преимущественно как некая зрелищная форма, звучит у нас как своеобразное руководство к действию. </w:t>
      </w:r>
    </w:p>
    <w:p w:rsidR="00B369A0" w:rsidRPr="006D547C" w:rsidRDefault="000A33FB" w:rsidP="001C3628">
      <w:pPr>
        <w:pStyle w:val="a3"/>
        <w:widowControl/>
        <w:spacing w:line="288" w:lineRule="auto"/>
        <w:ind w:firstLine="0"/>
        <w:rPr>
          <w:rFonts w:ascii="Times New Roman" w:hAnsi="Times New Roman"/>
          <w:sz w:val="28"/>
        </w:rPr>
      </w:pPr>
      <w:r>
        <w:rPr>
          <w:noProof/>
          <w:sz w:val="28"/>
        </w:rPr>
        <w:pict>
          <v:shape id="_x0000_s1034" type="#_x0000_t202" style="position:absolute;left:0;text-align:left;margin-left:3.25pt;margin-top:81.25pt;width:495pt;height:63pt;z-index:251656192" filled="f" stroked="f">
            <v:textbox>
              <w:txbxContent>
                <w:p w:rsidR="00A014B7" w:rsidRDefault="00A014B7">
                  <w:r>
                    <w:t>______________________________________________________________________________________________</w:t>
                  </w:r>
                </w:p>
                <w:p w:rsidR="00A014B7" w:rsidRPr="00A014B7" w:rsidRDefault="00A014B7">
                  <w:r w:rsidRPr="00A014B7">
                    <w:t>3. Бобахо В. А., Левикова С. И. Современные тенденции молодежной культуры: конфликт или преемственность поколений?//Общественные науки и современность. - 1996. - № 3.</w:t>
                  </w:r>
                </w:p>
              </w:txbxContent>
            </v:textbox>
          </v:shape>
        </w:pict>
      </w:r>
      <w:r w:rsidR="00B369A0" w:rsidRPr="006D547C">
        <w:rPr>
          <w:rFonts w:ascii="Times New Roman" w:hAnsi="Times New Roman"/>
          <w:sz w:val="28"/>
        </w:rPr>
        <w:t xml:space="preserve">      </w:t>
      </w:r>
      <w:r w:rsidR="00A014B7" w:rsidRPr="006D547C">
        <w:rPr>
          <w:rFonts w:ascii="Times New Roman" w:hAnsi="Times New Roman"/>
          <w:sz w:val="28"/>
        </w:rPr>
        <w:t>"</w:t>
      </w:r>
      <w:r w:rsidR="00B369A0" w:rsidRPr="006D547C">
        <w:rPr>
          <w:rFonts w:ascii="Times New Roman" w:hAnsi="Times New Roman"/>
          <w:sz w:val="28"/>
        </w:rPr>
        <w:t>Молодежь, являясь преимущественным носителем жаргона, делает его элементом поп-культуры, который в свою очередь делает его престижным и необходимым для самовыражения</w:t>
      </w:r>
      <w:r w:rsidR="00A014B7" w:rsidRPr="006D547C">
        <w:rPr>
          <w:rFonts w:ascii="Times New Roman" w:hAnsi="Times New Roman"/>
          <w:sz w:val="28"/>
        </w:rPr>
        <w:t>"</w:t>
      </w:r>
      <w:r w:rsidR="00A014B7" w:rsidRPr="006D547C">
        <w:rPr>
          <w:rFonts w:ascii="Times New Roman" w:hAnsi="Times New Roman"/>
          <w:sz w:val="28"/>
          <w:vertAlign w:val="superscript"/>
        </w:rPr>
        <w:t>3</w:t>
      </w:r>
      <w:r w:rsidR="00B369A0" w:rsidRPr="006D547C">
        <w:rPr>
          <w:rFonts w:ascii="Times New Roman" w:hAnsi="Times New Roman"/>
          <w:sz w:val="28"/>
        </w:rPr>
        <w:t xml:space="preserve">. Примеров тому достаточно в текстах песен («Мне все по барабану» – группа «Сплин», «Заколебал ты» – группа «Дискотека Авария», слова из песни Михея Джуманджи: «...дабы или чтобы понять цену лайфа...» (от английского слова </w:t>
      </w:r>
      <w:r w:rsidR="00B369A0" w:rsidRPr="006D547C">
        <w:rPr>
          <w:rFonts w:ascii="Times New Roman" w:hAnsi="Times New Roman"/>
          <w:sz w:val="28"/>
          <w:lang w:val="en-US"/>
        </w:rPr>
        <w:t>life</w:t>
      </w:r>
      <w:r w:rsidR="00B369A0" w:rsidRPr="006D547C">
        <w:rPr>
          <w:rFonts w:ascii="Times New Roman" w:hAnsi="Times New Roman"/>
          <w:sz w:val="28"/>
        </w:rPr>
        <w:t xml:space="preserve"> - жизнь), в радиопередачах и музыкальном телевидении, на которые ориентируется современная молодежь.</w:t>
      </w:r>
    </w:p>
    <w:p w:rsidR="00336F71" w:rsidRPr="006D547C" w:rsidRDefault="00B369A0" w:rsidP="001C3628">
      <w:pPr>
        <w:spacing w:line="288" w:lineRule="auto"/>
        <w:jc w:val="both"/>
        <w:rPr>
          <w:sz w:val="28"/>
        </w:rPr>
      </w:pPr>
      <w:r w:rsidRPr="006D547C">
        <w:rPr>
          <w:sz w:val="28"/>
        </w:rPr>
        <w:t xml:space="preserve">      Стремительное и постоянное ускорение и обновление — ведущие характеристики современной жизни, которой живет российская молодежь. Научно-технические революции делают общение чрезвычайно динамичной системой, стимулируя радикальное изменение социальных связей и форм человеческих коммуникаций. В современной культуре присутствует ярко выраженный слой инноваций, которые постоянно взламывают и перестраивают культурную традицию, затрудняя тем самым процессы социализации и адаптации человека к постоянно меняющимся условиям и требованиям жизни. Усложнение социокультурной реальности, сопровождающейся ломкой традиций и норм разных сфер жизни, стремительное и всеохватывающее распространение продуктов массовой культуры обусловливают угрожающие масштабы современного кризиса общения.</w:t>
      </w:r>
    </w:p>
    <w:p w:rsidR="00B369A0" w:rsidRPr="006D547C" w:rsidRDefault="00336F71" w:rsidP="001C3628">
      <w:pPr>
        <w:spacing w:line="288" w:lineRule="auto"/>
        <w:jc w:val="both"/>
        <w:rPr>
          <w:sz w:val="28"/>
        </w:rPr>
      </w:pPr>
      <w:r w:rsidRPr="006D547C">
        <w:rPr>
          <w:sz w:val="28"/>
          <w:lang w:val="en-US"/>
        </w:rPr>
        <w:tab/>
      </w:r>
      <w:r w:rsidR="00B369A0" w:rsidRPr="006D547C">
        <w:rPr>
          <w:sz w:val="28"/>
        </w:rPr>
        <w:t>2.2. Потребность молодежи в самовыражении и понимании</w:t>
      </w:r>
    </w:p>
    <w:p w:rsidR="00B369A0" w:rsidRPr="006D547C" w:rsidRDefault="00B369A0" w:rsidP="001C3628">
      <w:pPr>
        <w:spacing w:line="288" w:lineRule="auto"/>
        <w:jc w:val="both"/>
        <w:rPr>
          <w:sz w:val="28"/>
          <w:u w:val="single"/>
        </w:rPr>
      </w:pPr>
      <w:r w:rsidRPr="006D547C">
        <w:rPr>
          <w:sz w:val="28"/>
        </w:rPr>
        <w:t xml:space="preserve">      Другой причиной употребления в молодежной речи жаргонизмов является потребность молодых людей в самовыражении и встречном понимании.</w:t>
      </w:r>
    </w:p>
    <w:p w:rsidR="00B369A0" w:rsidRPr="006D547C" w:rsidRDefault="00B369A0" w:rsidP="001C3628">
      <w:pPr>
        <w:spacing w:line="288" w:lineRule="auto"/>
        <w:jc w:val="both"/>
        <w:rPr>
          <w:sz w:val="28"/>
        </w:rPr>
      </w:pPr>
      <w:r w:rsidRPr="006D547C">
        <w:rPr>
          <w:sz w:val="28"/>
        </w:rPr>
        <w:t xml:space="preserve">      Несмотря на утвердившиеся представления о старшеклассниках, как о людях, полностью обращенных в будущее, можно найти немало свидетельств их поглощенности настоящим. Даже самоопределение, хотя и направлено всеми своими целями, ожиданиями, надеждами в будущее, осуществляется все же, как самоопределение в настоящем – в практике живой реальности и по поводу текущих событий. С этих позиций  следует оценивать и значение общения – деятельности, занимающей огромное место в жизни подростков, старшеклассников и студентов и представляющей для них самостоятельную ценность.</w:t>
      </w:r>
    </w:p>
    <w:p w:rsidR="00B369A0" w:rsidRPr="006D547C" w:rsidRDefault="00B369A0" w:rsidP="001C3628">
      <w:pPr>
        <w:pStyle w:val="a3"/>
        <w:widowControl/>
        <w:spacing w:line="288" w:lineRule="auto"/>
        <w:ind w:firstLine="0"/>
        <w:rPr>
          <w:rFonts w:ascii="Times New Roman" w:hAnsi="Times New Roman"/>
          <w:sz w:val="28"/>
        </w:rPr>
      </w:pPr>
      <w:r w:rsidRPr="006D547C">
        <w:rPr>
          <w:rFonts w:ascii="Times New Roman" w:hAnsi="Times New Roman"/>
          <w:sz w:val="28"/>
        </w:rPr>
        <w:t xml:space="preserve">      Неформальное общение подчинено таким мотивам, как поиск наиболее благоприятных психологических условий для общения, ожидание сочувствия и сопереживания, жажда искренности и единство во взглядах, потребность самоутвердиться. В свете всего выше перечисленного общение с товарищами становится большой ценностью для подростка. Оно нередко становится настолько притягательным и важным, что учение отодвигается на второй план, возможность общения с отцом и матерью выглядит уже не такой привлекательной. Полноценное общение в молодежной среде невозможно без владения ее языком. </w:t>
      </w:r>
    </w:p>
    <w:p w:rsidR="00B369A0" w:rsidRPr="006D547C" w:rsidRDefault="00B369A0" w:rsidP="001C3628">
      <w:pPr>
        <w:spacing w:line="288" w:lineRule="auto"/>
        <w:jc w:val="both"/>
        <w:rPr>
          <w:sz w:val="28"/>
          <w:lang w:val="en-US"/>
        </w:rPr>
      </w:pPr>
      <w:r w:rsidRPr="006D547C">
        <w:rPr>
          <w:sz w:val="28"/>
        </w:rPr>
        <w:t xml:space="preserve">      Молодежный же язык подразумевает использование жаргонных слов, бранных оборотов речи как своего рода междометий или просто способов связи предложений, не выражающие отрицательных эмоций. Тем не менее грубая агрессивность подобной формы речи, даже лишенная оскорбительной направленности, малопривлекательна и вряд ли может служить свидетельством вкуса и красноречия. Скорее это проявление «языковой болезни» – бездумности и отрицания норм, примитивизма и языкового атавизма, присущие подростковому возрасту. Одно дело, когда без «артикля б...» человек не может разговаривать и оказывается в состоянии свести всю широту русского языка к бесчисленным производным от 3-4 корней. Но однозначно ставить крест на</w:t>
      </w:r>
      <w:r w:rsidR="00336F71" w:rsidRPr="006D547C">
        <w:rPr>
          <w:sz w:val="28"/>
        </w:rPr>
        <w:t xml:space="preserve"> этой стороне языка тоже нельзя. </w:t>
      </w:r>
      <w:r w:rsidRPr="006D547C">
        <w:rPr>
          <w:sz w:val="28"/>
        </w:rPr>
        <w:t>Отвернуться от этого, сделать вид, что этого не существует, можно, но называется это ханжеством. Более того, к месту и ко времени употребленное подростком матерное слово (естественно, в подобающей обстановке) может оказаться более действенным, нежели пространные рассуждения и долгие беседы.  По-видимому, в определенный период роста молодежи приходится переболеть этой болезнью, чтобы, преодолев ее первобытную стихию, осознать достоинство и силу русского языка.</w:t>
      </w:r>
    </w:p>
    <w:p w:rsidR="00336F71" w:rsidRPr="006D547C" w:rsidRDefault="00B369A0" w:rsidP="001C3628">
      <w:pPr>
        <w:spacing w:line="288" w:lineRule="auto"/>
        <w:jc w:val="both"/>
        <w:rPr>
          <w:sz w:val="28"/>
        </w:rPr>
      </w:pPr>
      <w:r w:rsidRPr="006D547C">
        <w:rPr>
          <w:sz w:val="28"/>
        </w:rPr>
        <w:t xml:space="preserve">      Взрослым следует воспитать такой взгляд у своих подопечных как то: не бросаться на «амбразуру» телевизора, когда идут фильмы с употреблением неподобающей лексики, бездумно «впитывать» всю лексику, взятую из интернета, в частности чатов. Намного важнее показать, что красиво, а что мерзко, что действительно приятно для слуха, а что вызывает лишь отвращение. Тогда дети не будут писать на стенах и использовать в своей речи  «русское народное слово» и  они будут знать, что употребленное в присутствии взрослого матерное слово расценивается как оскорбление и будут стараться не делать этого.</w:t>
      </w:r>
    </w:p>
    <w:p w:rsidR="00B369A0" w:rsidRPr="006D547C" w:rsidRDefault="00336F71" w:rsidP="001C3628">
      <w:pPr>
        <w:spacing w:line="288" w:lineRule="auto"/>
        <w:jc w:val="both"/>
        <w:rPr>
          <w:sz w:val="28"/>
        </w:rPr>
      </w:pPr>
      <w:r w:rsidRPr="006D547C">
        <w:rPr>
          <w:sz w:val="28"/>
          <w:lang w:val="en-US"/>
        </w:rPr>
        <w:tab/>
      </w:r>
      <w:r w:rsidR="00B369A0" w:rsidRPr="006D547C">
        <w:rPr>
          <w:sz w:val="28"/>
        </w:rPr>
        <w:t>2.3. Сфера употребления молодежного жаргона</w:t>
      </w:r>
    </w:p>
    <w:p w:rsidR="00B369A0" w:rsidRPr="006D547C" w:rsidRDefault="00B369A0" w:rsidP="001C3628">
      <w:pPr>
        <w:pStyle w:val="a3"/>
        <w:widowControl/>
        <w:spacing w:line="288" w:lineRule="auto"/>
        <w:ind w:firstLine="0"/>
        <w:rPr>
          <w:rFonts w:ascii="Times New Roman" w:hAnsi="Times New Roman"/>
          <w:sz w:val="28"/>
        </w:rPr>
      </w:pPr>
      <w:r w:rsidRPr="006D547C">
        <w:rPr>
          <w:rFonts w:ascii="Times New Roman" w:hAnsi="Times New Roman"/>
          <w:sz w:val="28"/>
        </w:rPr>
        <w:t xml:space="preserve">      Важнейшими процессами переходного возраста являются расширение жизненного мира личности, круга ее общения, групповой принадлежности и типа людей, на которых она ориентируется. Современные технологии раздвигают рамки общения. Например, появление интернета позволило современной молодежи «зависать» в чатах (от английского слова </w:t>
      </w:r>
      <w:r w:rsidRPr="006D547C">
        <w:rPr>
          <w:rFonts w:ascii="Times New Roman" w:hAnsi="Times New Roman"/>
          <w:sz w:val="28"/>
          <w:lang w:val="en-US"/>
        </w:rPr>
        <w:t>chat</w:t>
      </w:r>
      <w:r w:rsidRPr="006D547C">
        <w:rPr>
          <w:rFonts w:ascii="Times New Roman" w:hAnsi="Times New Roman"/>
          <w:sz w:val="28"/>
        </w:rPr>
        <w:t xml:space="preserve"> - болтовня) и тем самым значительно расширить свой круг общения. И поскольку основная масса, общающаяся таким образом, - молодежь, то ничего удивительного нет, что происходит усвоение соответствующий нормы речи. И т. к. поведение подростка, юноши определяется, прежде всего, промежуточностью его положения, то переходя из детского мира во взрослый, подросток не принадлежит полностью ни к тому, ни к другому, тем самым ища поддержки у сверстников и строя стену отчуждения от взрослого. Специфичность его социальной ситуации и жизненного мира проявляется и в психике, для которой типичны внутренние противоречия, неопределенность уровня притязаний, повышенная застенчивость и одновременно агрессивность, склонность принимать крайние позиции и точки зрения. Эта напряженность и конфликтность тем больше, чем резче различия между миром детства и миром взрослости и чем важнее разделяющие их грани. Поэтому степень «подростковости поведения» никогда не бывает одинаковой. Она принимает разные формы: протестом в частности служит язык подростка. А стихия, питающая этот молодежный язык, – это все новое, нетрадиционное или отвергаемое: речь музыкальных фанатов, музыкальное телевидение, в частности </w:t>
      </w:r>
      <w:r w:rsidRPr="006D547C">
        <w:rPr>
          <w:rFonts w:ascii="Times New Roman" w:hAnsi="Times New Roman"/>
          <w:sz w:val="28"/>
          <w:lang w:val="en-US"/>
        </w:rPr>
        <w:t>MTV</w:t>
      </w:r>
      <w:r w:rsidRPr="006D547C">
        <w:rPr>
          <w:rFonts w:ascii="Times New Roman" w:hAnsi="Times New Roman"/>
          <w:sz w:val="28"/>
        </w:rPr>
        <w:t>, и речь наркоманов, компьютерный жаргон и городское просторечие, английский язык и воровское арго. Каждая из этих составляющих имеет свою сферу, свой предмет и в то же время представляет широкое поле для заимствования (не грузи меня – из жаргона компьютерщиков;). Заимствованные из литературного языка элементы переосмысляются в игровом, ироническом ключе: мне это абсолютно параллельно, сугубо фиолетово, по барабану.</w:t>
      </w:r>
    </w:p>
    <w:p w:rsidR="00B369A0" w:rsidRPr="006D547C" w:rsidRDefault="00B369A0" w:rsidP="001C3628">
      <w:pPr>
        <w:spacing w:line="288" w:lineRule="auto"/>
        <w:jc w:val="both"/>
        <w:rPr>
          <w:sz w:val="28"/>
        </w:rPr>
      </w:pPr>
      <w:r w:rsidRPr="006D547C">
        <w:rPr>
          <w:sz w:val="28"/>
        </w:rPr>
        <w:t xml:space="preserve">      </w:t>
      </w:r>
      <w:r w:rsidR="00336F71" w:rsidRPr="006D547C">
        <w:rPr>
          <w:sz w:val="28"/>
        </w:rPr>
        <w:t>"</w:t>
      </w:r>
      <w:r w:rsidRPr="006D547C">
        <w:rPr>
          <w:sz w:val="28"/>
        </w:rPr>
        <w:t xml:space="preserve">Для молодежного жаргона характерно, помимо отчужденности, эмоционально-игровое начало. Почему, если молодежь знает, как говорить правильно, она говорит неправильно? Почему предпочитает использовать осуждаемые формы речи, зная престижные, нормативные? Да просто потому, что у нее другая система ценностей, другой престиж, другая норма – антинорма. И в этой антинорме главный принцип – элемент шока, встряски, чтобы </w:t>
      </w:r>
      <w:r w:rsidR="00336F71" w:rsidRPr="006D547C">
        <w:rPr>
          <w:sz w:val="28"/>
        </w:rPr>
        <w:t>"</w:t>
      </w:r>
      <w:r w:rsidRPr="006D547C">
        <w:rPr>
          <w:sz w:val="28"/>
        </w:rPr>
        <w:t>заколебать народ</w:t>
      </w:r>
      <w:r w:rsidR="00336F71" w:rsidRPr="006D547C">
        <w:rPr>
          <w:sz w:val="28"/>
        </w:rPr>
        <w:t>"</w:t>
      </w:r>
      <w:r w:rsidRPr="006D547C">
        <w:rPr>
          <w:sz w:val="28"/>
        </w:rPr>
        <w:t xml:space="preserve">, и элемент насмешки, чтобы было не скучно, а смешно, </w:t>
      </w:r>
      <w:r w:rsidR="00336F71" w:rsidRPr="006D547C">
        <w:rPr>
          <w:sz w:val="28"/>
        </w:rPr>
        <w:t>"</w:t>
      </w:r>
      <w:r w:rsidRPr="006D547C">
        <w:rPr>
          <w:sz w:val="28"/>
        </w:rPr>
        <w:t>прикольно</w:t>
      </w:r>
      <w:r w:rsidR="00336F71" w:rsidRPr="006D547C">
        <w:rPr>
          <w:sz w:val="28"/>
        </w:rPr>
        <w:t>"</w:t>
      </w:r>
      <w:r w:rsidRPr="006D547C">
        <w:rPr>
          <w:sz w:val="28"/>
        </w:rPr>
        <w:t>. В этом и вызов благополучному, преуспевающему обществу, и неприятие его норм, его образцов, его приличий</w:t>
      </w:r>
      <w:r w:rsidR="00336F71" w:rsidRPr="006D547C">
        <w:rPr>
          <w:sz w:val="28"/>
        </w:rPr>
        <w:t>"</w:t>
      </w:r>
      <w:r w:rsidR="00336F71" w:rsidRPr="006D547C">
        <w:rPr>
          <w:sz w:val="28"/>
          <w:vertAlign w:val="superscript"/>
        </w:rPr>
        <w:t>4</w:t>
      </w:r>
      <w:r w:rsidRPr="006D547C">
        <w:rPr>
          <w:sz w:val="28"/>
        </w:rPr>
        <w:t>. Ул</w:t>
      </w:r>
      <w:r w:rsidRPr="006D547C">
        <w:rPr>
          <w:sz w:val="28"/>
        </w:rPr>
        <w:sym w:font="Times New Roman" w:char="0451"/>
      </w:r>
      <w:r w:rsidRPr="006D547C">
        <w:rPr>
          <w:sz w:val="28"/>
        </w:rPr>
        <w:t>т, отпад, оргазм! – так может выразить восторг сегодняшняя школьница, скучную музыку назовет депрессняк, а примерного одноклассника – ботаник.</w:t>
      </w:r>
    </w:p>
    <w:p w:rsidR="00B369A0" w:rsidRPr="006D547C" w:rsidRDefault="00B369A0" w:rsidP="001C3628">
      <w:pPr>
        <w:spacing w:line="288" w:lineRule="auto"/>
        <w:jc w:val="both"/>
        <w:rPr>
          <w:sz w:val="28"/>
        </w:rPr>
      </w:pPr>
      <w:r w:rsidRPr="006D547C">
        <w:rPr>
          <w:sz w:val="28"/>
        </w:rPr>
        <w:t xml:space="preserve">      Другой игровой прием, используемый в молодежном жаргоне, – это сближение слов на основе звукового подобия, звуковой перенос: к примеру, </w:t>
      </w:r>
      <w:r w:rsidR="00336F71" w:rsidRPr="006D547C">
        <w:rPr>
          <w:sz w:val="28"/>
        </w:rPr>
        <w:t>"</w:t>
      </w:r>
      <w:r w:rsidRPr="006D547C">
        <w:rPr>
          <w:sz w:val="28"/>
        </w:rPr>
        <w:t>лимон</w:t>
      </w:r>
      <w:r w:rsidR="00336F71" w:rsidRPr="006D547C">
        <w:rPr>
          <w:sz w:val="28"/>
        </w:rPr>
        <w:t>"</w:t>
      </w:r>
      <w:r w:rsidRPr="006D547C">
        <w:rPr>
          <w:sz w:val="28"/>
        </w:rPr>
        <w:t xml:space="preserve"> вместо миллион, мыло, </w:t>
      </w:r>
      <w:r w:rsidR="00336F71" w:rsidRPr="006D547C">
        <w:rPr>
          <w:sz w:val="28"/>
        </w:rPr>
        <w:t>"емеля"</w:t>
      </w:r>
      <w:r w:rsidRPr="006D547C">
        <w:rPr>
          <w:sz w:val="28"/>
        </w:rPr>
        <w:t xml:space="preserve"> вместо e-mail (от английского слова  электронная почта). </w:t>
      </w:r>
    </w:p>
    <w:p w:rsidR="00B369A0" w:rsidRPr="006D547C" w:rsidRDefault="00B369A0" w:rsidP="001C3628">
      <w:pPr>
        <w:spacing w:line="288" w:lineRule="auto"/>
        <w:jc w:val="both"/>
        <w:rPr>
          <w:sz w:val="28"/>
        </w:rPr>
      </w:pPr>
      <w:r w:rsidRPr="006D547C">
        <w:rPr>
          <w:sz w:val="28"/>
        </w:rPr>
        <w:t xml:space="preserve">      Итак, шутка, игра – это позитивный элемент молодежной речи. Вряд ли кто-нибудь всерьез может бороться с этим.</w:t>
      </w:r>
    </w:p>
    <w:p w:rsidR="00B369A0" w:rsidRPr="006D547C" w:rsidRDefault="00B369A0" w:rsidP="001C3628">
      <w:pPr>
        <w:spacing w:line="288" w:lineRule="auto"/>
        <w:jc w:val="both"/>
        <w:rPr>
          <w:sz w:val="28"/>
        </w:rPr>
      </w:pPr>
      <w:r w:rsidRPr="006D547C">
        <w:rPr>
          <w:sz w:val="28"/>
        </w:rPr>
        <w:t xml:space="preserve">      Другая важная характеристика молодежной речи – ее «первобытность». Ассоциация с языком какого-нибудь первобытного общества возникает, когда педагоги наблюдают нестабильность, постоянную изменяемость жаргона как во временном, так и в пространственном измерении. Не успев закрепиться, одни формы речи уступают место другим: так, не столь давнее жаргонное </w:t>
      </w:r>
      <w:r w:rsidR="00336F71" w:rsidRPr="006D547C">
        <w:rPr>
          <w:sz w:val="28"/>
        </w:rPr>
        <w:t>"</w:t>
      </w:r>
      <w:r w:rsidRPr="006D547C">
        <w:rPr>
          <w:sz w:val="28"/>
        </w:rPr>
        <w:t>мани</w:t>
      </w:r>
      <w:r w:rsidR="00336F71" w:rsidRPr="006D547C">
        <w:rPr>
          <w:sz w:val="28"/>
        </w:rPr>
        <w:t>"</w:t>
      </w:r>
      <w:r w:rsidRPr="006D547C">
        <w:rPr>
          <w:sz w:val="28"/>
        </w:rPr>
        <w:t xml:space="preserve"> (от английского слова </w:t>
      </w:r>
      <w:r w:rsidRPr="006D547C">
        <w:rPr>
          <w:sz w:val="28"/>
          <w:lang w:val="en-US"/>
        </w:rPr>
        <w:t>money</w:t>
      </w:r>
      <w:r w:rsidRPr="006D547C">
        <w:rPr>
          <w:sz w:val="28"/>
        </w:rPr>
        <w:t xml:space="preserve"> - деньги) заменили </w:t>
      </w:r>
      <w:r w:rsidR="00336F71" w:rsidRPr="006D547C">
        <w:rPr>
          <w:sz w:val="28"/>
        </w:rPr>
        <w:t>"</w:t>
      </w:r>
      <w:r w:rsidRPr="006D547C">
        <w:rPr>
          <w:sz w:val="28"/>
        </w:rPr>
        <w:t>баксы</w:t>
      </w:r>
      <w:r w:rsidR="00336F71" w:rsidRPr="006D547C">
        <w:rPr>
          <w:sz w:val="28"/>
        </w:rPr>
        <w:t>"</w:t>
      </w:r>
      <w:r w:rsidRPr="006D547C">
        <w:rPr>
          <w:sz w:val="28"/>
        </w:rPr>
        <w:t xml:space="preserve"> и </w:t>
      </w:r>
      <w:r w:rsidR="00336F71" w:rsidRPr="006D547C">
        <w:rPr>
          <w:sz w:val="28"/>
        </w:rPr>
        <w:t>"лаве"</w:t>
      </w:r>
      <w:r w:rsidRPr="006D547C">
        <w:rPr>
          <w:sz w:val="28"/>
        </w:rPr>
        <w:t>. Аналогичные процессы отмечались в начале века исследователями-этнографами в языках южноамериканских индейцев, для которых миссионеры не успевали переписывать словари. Это естественное состояние любого языкового образования в период его становления.</w:t>
      </w:r>
    </w:p>
    <w:p w:rsidR="00BA7F2E" w:rsidRDefault="000A33FB" w:rsidP="001C3628">
      <w:pPr>
        <w:pStyle w:val="a5"/>
        <w:spacing w:line="288" w:lineRule="auto"/>
        <w:ind w:left="0" w:right="0"/>
        <w:jc w:val="both"/>
        <w:rPr>
          <w:sz w:val="28"/>
          <w:lang w:val="en-US"/>
        </w:rPr>
      </w:pPr>
      <w:r>
        <w:rPr>
          <w:noProof/>
          <w:sz w:val="28"/>
        </w:rPr>
        <w:pict>
          <v:shape id="_x0000_s1039" type="#_x0000_t202" style="position:absolute;left:0;text-align:left;margin-left:-14.75pt;margin-top:22pt;width:495pt;height:63pt;z-index:251658240" filled="f" stroked="f">
            <v:textbox style="mso-next-textbox:#_x0000_s1039">
              <w:txbxContent>
                <w:p w:rsidR="006D547C" w:rsidRDefault="006D547C" w:rsidP="006D547C">
                  <w:r>
                    <w:t>______________________________________________________________________________________________</w:t>
                  </w:r>
                </w:p>
                <w:p w:rsidR="006D547C" w:rsidRPr="00BA7F2E" w:rsidRDefault="006D547C" w:rsidP="006D547C">
                  <w:pPr>
                    <w:rPr>
                      <w:sz w:val="22"/>
                      <w:szCs w:val="22"/>
                    </w:rPr>
                  </w:pPr>
                  <w:r>
                    <w:t>4</w:t>
                  </w:r>
                  <w:r w:rsidRPr="00A014B7">
                    <w:t xml:space="preserve">. </w:t>
                  </w:r>
                  <w:r w:rsidR="00BA7F2E">
                    <w:rPr>
                      <w:sz w:val="28"/>
                      <w:szCs w:val="28"/>
                    </w:rPr>
                    <w:t>.</w:t>
                  </w:r>
                  <w:r w:rsidR="00BA7F2E" w:rsidRPr="00BA7F2E">
                    <w:rPr>
                      <w:sz w:val="22"/>
                      <w:szCs w:val="22"/>
                    </w:rPr>
                    <w:t xml:space="preserve">Л. Федорова. Речь подростка норма или антинорма?. Интернет-портал </w:t>
                  </w:r>
                  <w:r w:rsidR="00BA7F2E" w:rsidRPr="00BA7F2E">
                    <w:rPr>
                      <w:sz w:val="22"/>
                      <w:szCs w:val="22"/>
                      <w:lang w:val="en-US"/>
                    </w:rPr>
                    <w:t>WWW</w:t>
                  </w:r>
                  <w:r w:rsidR="00BA7F2E" w:rsidRPr="00BA7F2E">
                    <w:rPr>
                      <w:sz w:val="22"/>
                      <w:szCs w:val="22"/>
                    </w:rPr>
                    <w:t>.</w:t>
                  </w:r>
                  <w:r w:rsidR="00BA7F2E" w:rsidRPr="00BA7F2E">
                    <w:rPr>
                      <w:sz w:val="22"/>
                      <w:szCs w:val="22"/>
                      <w:lang w:val="en-US"/>
                    </w:rPr>
                    <w:t>rus</w:t>
                  </w:r>
                  <w:r w:rsidR="00BA7F2E" w:rsidRPr="00BA7F2E">
                    <w:rPr>
                      <w:sz w:val="22"/>
                      <w:szCs w:val="22"/>
                    </w:rPr>
                    <w:t xml:space="preserve">.1 </w:t>
                  </w:r>
                  <w:r w:rsidR="00BA7F2E" w:rsidRPr="00BA7F2E">
                    <w:rPr>
                      <w:sz w:val="22"/>
                      <w:szCs w:val="22"/>
                      <w:lang w:val="en-US"/>
                    </w:rPr>
                    <w:t>september</w:t>
                  </w:r>
                  <w:r w:rsidR="00BA7F2E" w:rsidRPr="00BA7F2E">
                    <w:rPr>
                      <w:sz w:val="22"/>
                      <w:szCs w:val="22"/>
                    </w:rPr>
                    <w:t>.</w:t>
                  </w:r>
                  <w:r w:rsidR="00BA7F2E" w:rsidRPr="00BA7F2E">
                    <w:rPr>
                      <w:sz w:val="22"/>
                      <w:szCs w:val="22"/>
                      <w:lang w:val="en-US"/>
                    </w:rPr>
                    <w:t>ru</w:t>
                  </w:r>
                </w:p>
              </w:txbxContent>
            </v:textbox>
          </v:shape>
        </w:pict>
      </w:r>
      <w:r w:rsidR="00B369A0" w:rsidRPr="006D547C">
        <w:rPr>
          <w:sz w:val="28"/>
        </w:rPr>
        <w:t xml:space="preserve">    </w:t>
      </w:r>
    </w:p>
    <w:p w:rsidR="006D547C" w:rsidRDefault="00B369A0" w:rsidP="001C3628">
      <w:pPr>
        <w:pStyle w:val="a5"/>
        <w:spacing w:line="288" w:lineRule="auto"/>
        <w:ind w:left="0" w:right="0"/>
        <w:jc w:val="both"/>
        <w:rPr>
          <w:sz w:val="28"/>
        </w:rPr>
      </w:pPr>
      <w:r w:rsidRPr="006D547C">
        <w:rPr>
          <w:sz w:val="28"/>
        </w:rPr>
        <w:t xml:space="preserve">  Еще один признак «первобытности» молодежного жаргона – неопределенность, размытость значений входящих в него слов. </w:t>
      </w:r>
      <w:r w:rsidR="00336F71" w:rsidRPr="006D547C">
        <w:rPr>
          <w:sz w:val="28"/>
        </w:rPr>
        <w:t>"</w:t>
      </w:r>
      <w:r w:rsidRPr="006D547C">
        <w:rPr>
          <w:sz w:val="28"/>
        </w:rPr>
        <w:t>Стр</w:t>
      </w:r>
      <w:r w:rsidRPr="006D547C">
        <w:rPr>
          <w:sz w:val="28"/>
        </w:rPr>
        <w:sym w:font="Times New Roman" w:char="0451"/>
      </w:r>
      <w:r w:rsidRPr="006D547C">
        <w:rPr>
          <w:sz w:val="28"/>
        </w:rPr>
        <w:t>мно, круто</w:t>
      </w:r>
      <w:r w:rsidR="00336F71" w:rsidRPr="006D547C">
        <w:rPr>
          <w:sz w:val="28"/>
        </w:rPr>
        <w:t>"</w:t>
      </w:r>
      <w:r w:rsidRPr="006D547C">
        <w:rPr>
          <w:sz w:val="28"/>
        </w:rPr>
        <w:t>,</w:t>
      </w:r>
      <w:r w:rsidR="00336F71" w:rsidRPr="006D547C">
        <w:rPr>
          <w:sz w:val="28"/>
        </w:rPr>
        <w:t>"</w:t>
      </w:r>
      <w:r w:rsidRPr="006D547C">
        <w:rPr>
          <w:sz w:val="28"/>
        </w:rPr>
        <w:t xml:space="preserve"> я прусь</w:t>
      </w:r>
      <w:r w:rsidR="00336F71" w:rsidRPr="006D547C">
        <w:rPr>
          <w:sz w:val="28"/>
        </w:rPr>
        <w:t>"</w:t>
      </w:r>
      <w:r w:rsidRPr="006D547C">
        <w:rPr>
          <w:sz w:val="28"/>
        </w:rPr>
        <w:t xml:space="preserve"> могут </w:t>
      </w:r>
    </w:p>
    <w:p w:rsidR="00B369A0" w:rsidRPr="006D547C" w:rsidRDefault="00B369A0" w:rsidP="001C3628">
      <w:pPr>
        <w:pStyle w:val="a5"/>
        <w:spacing w:line="288" w:lineRule="auto"/>
        <w:ind w:left="0" w:right="0"/>
        <w:jc w:val="both"/>
        <w:rPr>
          <w:sz w:val="28"/>
        </w:rPr>
      </w:pPr>
      <w:r w:rsidRPr="006D547C">
        <w:rPr>
          <w:sz w:val="28"/>
        </w:rPr>
        <w:t xml:space="preserve">быть и положительной, и отрицательной оценкой ситуации. Сюда относятся  как </w:t>
      </w:r>
      <w:r w:rsidR="00336F71" w:rsidRPr="006D547C">
        <w:rPr>
          <w:sz w:val="28"/>
        </w:rPr>
        <w:t>"</w:t>
      </w:r>
      <w:r w:rsidRPr="006D547C">
        <w:rPr>
          <w:sz w:val="28"/>
        </w:rPr>
        <w:t>блин!</w:t>
      </w:r>
      <w:r w:rsidR="00336F71" w:rsidRPr="006D547C">
        <w:rPr>
          <w:sz w:val="28"/>
        </w:rPr>
        <w:t>"</w:t>
      </w:r>
      <w:r w:rsidR="001C3628" w:rsidRPr="006D547C">
        <w:rPr>
          <w:sz w:val="28"/>
        </w:rPr>
        <w:t xml:space="preserve"> и   </w:t>
      </w:r>
      <w:r w:rsidR="00336F71" w:rsidRPr="006D547C">
        <w:rPr>
          <w:sz w:val="28"/>
        </w:rPr>
        <w:t>"</w:t>
      </w:r>
      <w:r w:rsidRPr="006D547C">
        <w:rPr>
          <w:sz w:val="28"/>
        </w:rPr>
        <w:t>елы-палы!</w:t>
      </w:r>
      <w:r w:rsidR="00336F71" w:rsidRPr="006D547C">
        <w:rPr>
          <w:sz w:val="28"/>
        </w:rPr>
        <w:t>"</w:t>
      </w:r>
      <w:r w:rsidRPr="006D547C">
        <w:rPr>
          <w:sz w:val="28"/>
        </w:rPr>
        <w:t xml:space="preserve">, используемые в жаргоне только в качестве эмоциональных восклицаний, так и слова типа </w:t>
      </w:r>
      <w:r w:rsidR="001C3628" w:rsidRPr="006D547C">
        <w:rPr>
          <w:sz w:val="28"/>
        </w:rPr>
        <w:t>"</w:t>
      </w:r>
      <w:r w:rsidRPr="006D547C">
        <w:rPr>
          <w:sz w:val="28"/>
        </w:rPr>
        <w:t>прикол</w:t>
      </w:r>
      <w:r w:rsidR="001C3628" w:rsidRPr="006D547C">
        <w:rPr>
          <w:sz w:val="28"/>
        </w:rPr>
        <w:t>", "</w:t>
      </w:r>
      <w:r w:rsidRPr="006D547C">
        <w:rPr>
          <w:sz w:val="28"/>
        </w:rPr>
        <w:t>ул</w:t>
      </w:r>
      <w:r w:rsidRPr="006D547C">
        <w:rPr>
          <w:sz w:val="28"/>
        </w:rPr>
        <w:sym w:font="Times New Roman" w:char="0451"/>
      </w:r>
      <w:r w:rsidRPr="006D547C">
        <w:rPr>
          <w:sz w:val="28"/>
        </w:rPr>
        <w:t>т</w:t>
      </w:r>
      <w:r w:rsidR="001C3628" w:rsidRPr="006D547C">
        <w:rPr>
          <w:sz w:val="28"/>
        </w:rPr>
        <w:t>"</w:t>
      </w:r>
      <w:r w:rsidRPr="006D547C">
        <w:rPr>
          <w:sz w:val="28"/>
        </w:rPr>
        <w:t xml:space="preserve">, </w:t>
      </w:r>
      <w:r w:rsidR="001C3628" w:rsidRPr="006D547C">
        <w:rPr>
          <w:sz w:val="28"/>
        </w:rPr>
        <w:t>"</w:t>
      </w:r>
      <w:r w:rsidRPr="006D547C">
        <w:rPr>
          <w:sz w:val="28"/>
        </w:rPr>
        <w:t>чума</w:t>
      </w:r>
      <w:r w:rsidR="001C3628" w:rsidRPr="006D547C">
        <w:rPr>
          <w:sz w:val="28"/>
        </w:rPr>
        <w:t>", "жжет"</w:t>
      </w:r>
      <w:r w:rsidRPr="006D547C">
        <w:rPr>
          <w:sz w:val="28"/>
        </w:rPr>
        <w:t xml:space="preserve">. Будучи использованными в качестве эмоциональных междометий, они практически полностью теряют свое значение, которое вытесняется сильно акцентированным в определенной ситуации эмоциональным компонентом значения. К этой же группе относятся словосочетания </w:t>
      </w:r>
      <w:r w:rsidR="001C3628" w:rsidRPr="006D547C">
        <w:rPr>
          <w:sz w:val="28"/>
        </w:rPr>
        <w:t>"</w:t>
      </w:r>
      <w:r w:rsidRPr="006D547C">
        <w:rPr>
          <w:sz w:val="28"/>
        </w:rPr>
        <w:t>полный атас</w:t>
      </w:r>
      <w:r w:rsidR="001C3628" w:rsidRPr="006D547C">
        <w:rPr>
          <w:sz w:val="28"/>
        </w:rPr>
        <w:t>"</w:t>
      </w:r>
      <w:r w:rsidRPr="006D547C">
        <w:rPr>
          <w:sz w:val="28"/>
        </w:rPr>
        <w:t xml:space="preserve">, </w:t>
      </w:r>
      <w:r w:rsidR="001C3628" w:rsidRPr="006D547C">
        <w:rPr>
          <w:sz w:val="28"/>
        </w:rPr>
        <w:t>"</w:t>
      </w:r>
      <w:r w:rsidRPr="006D547C">
        <w:rPr>
          <w:sz w:val="28"/>
        </w:rPr>
        <w:t>полный абзац</w:t>
      </w:r>
      <w:r w:rsidR="001C3628" w:rsidRPr="006D547C">
        <w:rPr>
          <w:sz w:val="28"/>
        </w:rPr>
        <w:t>"</w:t>
      </w:r>
      <w:r w:rsidRPr="006D547C">
        <w:rPr>
          <w:sz w:val="28"/>
        </w:rPr>
        <w:t xml:space="preserve">, </w:t>
      </w:r>
      <w:r w:rsidR="001C3628" w:rsidRPr="006D547C">
        <w:rPr>
          <w:sz w:val="28"/>
        </w:rPr>
        <w:t>"</w:t>
      </w:r>
      <w:r w:rsidRPr="006D547C">
        <w:rPr>
          <w:sz w:val="28"/>
        </w:rPr>
        <w:t>полный писец</w:t>
      </w:r>
      <w:r w:rsidR="001C3628" w:rsidRPr="006D547C">
        <w:rPr>
          <w:sz w:val="28"/>
        </w:rPr>
        <w:t>"</w:t>
      </w:r>
      <w:r w:rsidRPr="006D547C">
        <w:rPr>
          <w:sz w:val="28"/>
        </w:rPr>
        <w:t xml:space="preserve">.  В зависимости от ситуации и круга общения данные слова могут выражать разнообразные - вплоть до противоположных - эмоции: разочарование, раздражения, восхищение, удивление, радость и т. д. При этом более или менее адекватное «узнавание» выражаемой эмоции слушателем не может осуществиться без учета интонации, мимики, жестикуляции говорящего, а также контекста. </w:t>
      </w:r>
    </w:p>
    <w:p w:rsidR="00B369A0" w:rsidRPr="006D547C" w:rsidRDefault="00B369A0" w:rsidP="001C3628">
      <w:pPr>
        <w:spacing w:line="288" w:lineRule="auto"/>
        <w:jc w:val="both"/>
        <w:rPr>
          <w:sz w:val="28"/>
        </w:rPr>
      </w:pPr>
      <w:r w:rsidRPr="006D547C">
        <w:rPr>
          <w:sz w:val="28"/>
        </w:rPr>
        <w:t xml:space="preserve">      Подобное явление было в свое время отмечено Д.С. Лихачевым для уголовно-лагерного жаргона. Он охарактеризовал его как атавистический примитивизм речи, сходный с диффузностью первобытной семантики. Аналогичный пример приводил и Ф.М. Достоевский, наблюдая, как мужики обходятся в своем общении одним непечатным словом, вкладывая в него каждый раз новые смыслы. Этот первобытный атавизм Лихачев считал болезнью языка – «инфантилизмом языковых форм». Для нее характерно, что молодежь часто использует слова и выражения, значения которых до конца не осмысливает и не стремится осмыслить, играя на внешней яркост</w:t>
      </w:r>
      <w:r w:rsidR="001C3628" w:rsidRPr="006D547C">
        <w:rPr>
          <w:sz w:val="28"/>
        </w:rPr>
        <w:t>и</w:t>
      </w:r>
      <w:r w:rsidRPr="006D547C">
        <w:rPr>
          <w:sz w:val="28"/>
        </w:rPr>
        <w:t xml:space="preserve">. А нередко и затрудняется осмыслить, порождая в речи цепочки слов-«паразитов», на борьбе с которыми не так давно сосредоточивали основное внимание педагоги. </w:t>
      </w:r>
    </w:p>
    <w:p w:rsidR="00B369A0" w:rsidRPr="006D547C" w:rsidRDefault="00B369A0" w:rsidP="001C3628">
      <w:pPr>
        <w:spacing w:line="288" w:lineRule="auto"/>
        <w:jc w:val="both"/>
        <w:rPr>
          <w:sz w:val="28"/>
        </w:rPr>
      </w:pPr>
      <w:r w:rsidRPr="006D547C">
        <w:rPr>
          <w:sz w:val="28"/>
        </w:rPr>
        <w:t xml:space="preserve">      Итак, основное заслуживающее осуждения качество молодежного жаргона, который формируется кругом общения подростка, – его выраженный </w:t>
      </w:r>
      <w:r w:rsidR="001C3628" w:rsidRPr="006D547C">
        <w:rPr>
          <w:sz w:val="28"/>
        </w:rPr>
        <w:t>"</w:t>
      </w:r>
      <w:r w:rsidRPr="006D547C">
        <w:rPr>
          <w:sz w:val="28"/>
        </w:rPr>
        <w:t>атавистический примитивизм</w:t>
      </w:r>
      <w:r w:rsidR="001C3628" w:rsidRPr="006D547C">
        <w:rPr>
          <w:sz w:val="28"/>
        </w:rPr>
        <w:t>"</w:t>
      </w:r>
      <w:r w:rsidRPr="006D547C">
        <w:rPr>
          <w:sz w:val="28"/>
        </w:rPr>
        <w:t xml:space="preserve">. Кроме </w:t>
      </w:r>
      <w:r w:rsidR="001C3628" w:rsidRPr="006D547C">
        <w:rPr>
          <w:sz w:val="28"/>
        </w:rPr>
        <w:t>"…</w:t>
      </w:r>
      <w:r w:rsidRPr="006D547C">
        <w:rPr>
          <w:sz w:val="28"/>
        </w:rPr>
        <w:t>расплывчатой семантики, он проявляется и в заниженности тех сфер лексики, откуда черпаются ее ресурсы, и в стилистически заниженных грамматических средствах, используемых в речи; это, в частности, уничижительные суффиксы – -няк, -ня (отходняк, депрессняк, тусняк, тусня), усечения (ботан), фамильярные суффиксы в личных именах (Димон, Колян, Юрец). И, наконец, в значительной доле заимствований из просторечной лексики</w:t>
      </w:r>
      <w:r w:rsidR="001C3628" w:rsidRPr="006D547C">
        <w:rPr>
          <w:sz w:val="28"/>
        </w:rPr>
        <w:t>"</w:t>
      </w:r>
      <w:r w:rsidR="001C3628" w:rsidRPr="006D547C">
        <w:rPr>
          <w:sz w:val="28"/>
          <w:vertAlign w:val="superscript"/>
        </w:rPr>
        <w:t>5</w:t>
      </w:r>
      <w:r w:rsidRPr="006D547C">
        <w:rPr>
          <w:sz w:val="28"/>
        </w:rPr>
        <w:t>. Все эти приемы – осознанный выбор, осуществляемый в речевом поведении между подростками. А речевое поведение также регулируется нормой или антинормой. Современный молодежный жаргон выбирает антинорму.</w:t>
      </w:r>
    </w:p>
    <w:p w:rsidR="00B369A0" w:rsidRPr="006D547C" w:rsidRDefault="000A33FB" w:rsidP="001C3628">
      <w:pPr>
        <w:spacing w:line="288" w:lineRule="auto"/>
        <w:jc w:val="both"/>
        <w:rPr>
          <w:sz w:val="28"/>
        </w:rPr>
      </w:pPr>
      <w:r>
        <w:rPr>
          <w:noProof/>
          <w:sz w:val="28"/>
        </w:rPr>
        <w:pict>
          <v:shape id="_x0000_s1038" type="#_x0000_t202" style="position:absolute;left:0;text-align:left;margin-left:-14.75pt;margin-top:7pt;width:501pt;height:46.3pt;z-index:251657216" filled="f" stroked="f">
            <v:textbox style="mso-next-textbox:#_x0000_s1038">
              <w:txbxContent>
                <w:p w:rsidR="006D547C" w:rsidRDefault="006D547C" w:rsidP="006D547C">
                  <w:r>
                    <w:t>______________________________________________________________________________________________</w:t>
                  </w:r>
                </w:p>
                <w:p w:rsidR="006D547C" w:rsidRPr="00BA7F2E" w:rsidRDefault="006D547C" w:rsidP="006D547C">
                  <w:r w:rsidRPr="001C3628">
                    <w:t xml:space="preserve">5. </w:t>
                  </w:r>
                  <w:r w:rsidR="00BA7F2E">
                    <w:rPr>
                      <w:sz w:val="28"/>
                      <w:szCs w:val="28"/>
                    </w:rPr>
                    <w:t>.</w:t>
                  </w:r>
                  <w:r w:rsidR="00BA7F2E" w:rsidRPr="00BA7F2E">
                    <w:t xml:space="preserve">Л. Федорова. Речь подростка норма или антинорма?. Интернет-портал </w:t>
                  </w:r>
                  <w:r w:rsidR="00BA7F2E" w:rsidRPr="00BA7F2E">
                    <w:rPr>
                      <w:lang w:val="en-US"/>
                    </w:rPr>
                    <w:t>WWW</w:t>
                  </w:r>
                  <w:r w:rsidR="00BA7F2E" w:rsidRPr="00BA7F2E">
                    <w:t>.</w:t>
                  </w:r>
                  <w:r w:rsidR="00BA7F2E" w:rsidRPr="00BA7F2E">
                    <w:rPr>
                      <w:lang w:val="en-US"/>
                    </w:rPr>
                    <w:t>rus</w:t>
                  </w:r>
                  <w:r w:rsidR="00BA7F2E" w:rsidRPr="00BA7F2E">
                    <w:t xml:space="preserve">.1 </w:t>
                  </w:r>
                  <w:r w:rsidR="00BA7F2E" w:rsidRPr="00BA7F2E">
                    <w:rPr>
                      <w:lang w:val="en-US"/>
                    </w:rPr>
                    <w:t>september</w:t>
                  </w:r>
                  <w:r w:rsidR="00BA7F2E" w:rsidRPr="00BA7F2E">
                    <w:t>.</w:t>
                  </w:r>
                  <w:r w:rsidR="00BA7F2E" w:rsidRPr="00BA7F2E">
                    <w:rPr>
                      <w:lang w:val="en-US"/>
                    </w:rPr>
                    <w:t>ru</w:t>
                  </w:r>
                </w:p>
              </w:txbxContent>
            </v:textbox>
          </v:shape>
        </w:pict>
      </w:r>
    </w:p>
    <w:p w:rsidR="006D547C" w:rsidRDefault="006D547C" w:rsidP="001C3628">
      <w:pPr>
        <w:spacing w:line="288" w:lineRule="auto"/>
        <w:jc w:val="center"/>
        <w:rPr>
          <w:sz w:val="28"/>
        </w:rPr>
      </w:pPr>
    </w:p>
    <w:p w:rsidR="001C3628" w:rsidRDefault="001C3628" w:rsidP="001C3628">
      <w:pPr>
        <w:spacing w:line="288" w:lineRule="auto"/>
        <w:jc w:val="center"/>
        <w:rPr>
          <w:sz w:val="28"/>
        </w:rPr>
      </w:pPr>
      <w:r w:rsidRPr="006D547C">
        <w:rPr>
          <w:sz w:val="28"/>
        </w:rPr>
        <w:t>Заключение</w:t>
      </w:r>
    </w:p>
    <w:p w:rsidR="006D547C" w:rsidRDefault="006D547C" w:rsidP="001C3628">
      <w:pPr>
        <w:spacing w:line="288" w:lineRule="auto"/>
        <w:jc w:val="both"/>
        <w:rPr>
          <w:sz w:val="28"/>
        </w:rPr>
      </w:pPr>
    </w:p>
    <w:p w:rsidR="00B369A0" w:rsidRPr="006D547C" w:rsidRDefault="00B369A0" w:rsidP="006D547C">
      <w:pPr>
        <w:spacing w:line="288" w:lineRule="auto"/>
        <w:ind w:firstLine="426"/>
        <w:jc w:val="both"/>
        <w:rPr>
          <w:sz w:val="28"/>
        </w:rPr>
      </w:pPr>
      <w:r w:rsidRPr="006D547C">
        <w:rPr>
          <w:sz w:val="28"/>
        </w:rPr>
        <w:t>Целью данно</w:t>
      </w:r>
      <w:r w:rsidR="006D547C" w:rsidRPr="006D547C">
        <w:rPr>
          <w:sz w:val="28"/>
        </w:rPr>
        <w:t>й</w:t>
      </w:r>
      <w:r w:rsidRPr="006D547C">
        <w:rPr>
          <w:sz w:val="28"/>
        </w:rPr>
        <w:t xml:space="preserve"> </w:t>
      </w:r>
      <w:r w:rsidR="006D547C" w:rsidRPr="006D547C">
        <w:rPr>
          <w:sz w:val="28"/>
        </w:rPr>
        <w:t>работы</w:t>
      </w:r>
      <w:r w:rsidRPr="006D547C">
        <w:rPr>
          <w:sz w:val="28"/>
        </w:rPr>
        <w:t xml:space="preserve"> является изучение жаргонизации речи современной молодежи. Анализ полученных результатов позволяет сделать следующие выводы:</w:t>
      </w:r>
    </w:p>
    <w:p w:rsidR="00B369A0" w:rsidRPr="006D547C" w:rsidRDefault="00B369A0" w:rsidP="001C3628">
      <w:pPr>
        <w:numPr>
          <w:ilvl w:val="0"/>
          <w:numId w:val="4"/>
        </w:numPr>
        <w:spacing w:line="288" w:lineRule="auto"/>
        <w:jc w:val="both"/>
        <w:rPr>
          <w:sz w:val="28"/>
        </w:rPr>
      </w:pPr>
      <w:r w:rsidRPr="006D547C">
        <w:rPr>
          <w:sz w:val="28"/>
        </w:rPr>
        <w:t>Засилие жаргонизации речи сегодня  обусловлено изменившимися социальными условиями – приоритет материальных ценностей, разделение общества (на богатых и бедных), изменение межличностных отношений и так далее. Молодежь все чаще сталкивается с безразличием, грубостью, злостью. А это, в свою очередь, приводит к протесту, который выражается, в частности, повышенной жаргонизацией речи при общении. Общение со сверстниками, а также с друзьями более старшего возраста продолжает быть значимым. Можно отметить, что они хотят проводить с ними как можно больше времени – гулять, отдыхать, развлекаться, а значит они должны разговаривать на «своем» (жаргонном) языке.</w:t>
      </w:r>
    </w:p>
    <w:p w:rsidR="00B369A0" w:rsidRPr="006D547C" w:rsidRDefault="00B369A0" w:rsidP="001C3628">
      <w:pPr>
        <w:numPr>
          <w:ilvl w:val="0"/>
          <w:numId w:val="4"/>
        </w:numPr>
        <w:spacing w:line="288" w:lineRule="auto"/>
        <w:jc w:val="both"/>
        <w:rPr>
          <w:sz w:val="28"/>
        </w:rPr>
      </w:pPr>
      <w:r w:rsidRPr="006D547C">
        <w:rPr>
          <w:sz w:val="28"/>
        </w:rPr>
        <w:t>Современная молодежь считает жаргонизацию речи неотъемлемой частью своего общения среди сверстников. Такие слова позволяют им самоутверждаться, поддерживать хорошие отношения с друзьями, обмениваться информацией и узнавать новое.</w:t>
      </w:r>
    </w:p>
    <w:p w:rsidR="00B369A0" w:rsidRPr="006D547C" w:rsidRDefault="00B369A0" w:rsidP="001C3628">
      <w:pPr>
        <w:numPr>
          <w:ilvl w:val="0"/>
          <w:numId w:val="4"/>
        </w:numPr>
        <w:spacing w:line="288" w:lineRule="auto"/>
        <w:jc w:val="both"/>
        <w:rPr>
          <w:sz w:val="28"/>
        </w:rPr>
      </w:pPr>
      <w:r w:rsidRPr="006D547C">
        <w:rPr>
          <w:sz w:val="28"/>
        </w:rPr>
        <w:t>При изучении уровня жаргонизации речи можно выявить, что первое место у юношей занимают матерные слова, для девушек жаргон является прежде всего игрой слов, которая придает речи легкий юмористический оттенок.</w:t>
      </w:r>
    </w:p>
    <w:p w:rsidR="00B369A0" w:rsidRPr="006D547C" w:rsidRDefault="00B369A0" w:rsidP="001C3628">
      <w:pPr>
        <w:spacing w:line="288" w:lineRule="auto"/>
        <w:jc w:val="both"/>
        <w:rPr>
          <w:sz w:val="28"/>
        </w:rPr>
      </w:pPr>
      <w:r w:rsidRPr="006D547C">
        <w:rPr>
          <w:sz w:val="28"/>
        </w:rPr>
        <w:t>Таким образом, полученные в ходе исследования данные подтверждают то, что наблюдается тенденция к возрастанию уровня жаргонизации речи среди молодежи. Если обобщить полученные данные, то можно сформулировать причины увеличения доли жаргонизации речи современной молодежи:</w:t>
      </w:r>
    </w:p>
    <w:p w:rsidR="00B369A0" w:rsidRPr="006D547C" w:rsidRDefault="00B369A0" w:rsidP="001C3628">
      <w:pPr>
        <w:numPr>
          <w:ilvl w:val="0"/>
          <w:numId w:val="5"/>
        </w:numPr>
        <w:spacing w:line="288" w:lineRule="auto"/>
        <w:jc w:val="both"/>
        <w:rPr>
          <w:sz w:val="28"/>
        </w:rPr>
      </w:pPr>
      <w:r w:rsidRPr="006D547C">
        <w:rPr>
          <w:sz w:val="28"/>
        </w:rPr>
        <w:t>Социальные факторы.</w:t>
      </w:r>
    </w:p>
    <w:p w:rsidR="00B369A0" w:rsidRPr="006D547C" w:rsidRDefault="00B369A0" w:rsidP="001C3628">
      <w:pPr>
        <w:numPr>
          <w:ilvl w:val="0"/>
          <w:numId w:val="5"/>
        </w:numPr>
        <w:spacing w:line="288" w:lineRule="auto"/>
        <w:jc w:val="both"/>
        <w:rPr>
          <w:sz w:val="28"/>
        </w:rPr>
      </w:pPr>
      <w:r w:rsidRPr="006D547C">
        <w:rPr>
          <w:sz w:val="28"/>
        </w:rPr>
        <w:t>Значимость «своего» (жаргонного) языка для общения со сверстниками (желание утвердиться как среди своих сверстников так и в собственных глазах).</w:t>
      </w:r>
    </w:p>
    <w:p w:rsidR="00B369A0" w:rsidRPr="006D547C" w:rsidRDefault="00B369A0" w:rsidP="001C3628">
      <w:pPr>
        <w:numPr>
          <w:ilvl w:val="0"/>
          <w:numId w:val="5"/>
        </w:numPr>
        <w:spacing w:line="288" w:lineRule="auto"/>
        <w:jc w:val="both"/>
        <w:rPr>
          <w:sz w:val="28"/>
        </w:rPr>
      </w:pPr>
      <w:r w:rsidRPr="006D547C">
        <w:rPr>
          <w:sz w:val="28"/>
        </w:rPr>
        <w:t>Влияние средств массовой информации (чтение газет и молодежных журналов, просмотр телепередач) на речь современной молодежи.</w:t>
      </w:r>
    </w:p>
    <w:p w:rsidR="00B369A0" w:rsidRPr="006D547C" w:rsidRDefault="00B369A0" w:rsidP="001C3628">
      <w:pPr>
        <w:spacing w:line="288" w:lineRule="auto"/>
        <w:jc w:val="both"/>
        <w:rPr>
          <w:sz w:val="28"/>
        </w:rPr>
      </w:pPr>
    </w:p>
    <w:p w:rsidR="00B369A0" w:rsidRPr="006D547C" w:rsidRDefault="00B369A0" w:rsidP="001C3628">
      <w:pPr>
        <w:spacing w:line="288" w:lineRule="auto"/>
        <w:jc w:val="both"/>
        <w:rPr>
          <w:sz w:val="28"/>
        </w:rPr>
      </w:pPr>
    </w:p>
    <w:p w:rsidR="00B369A0" w:rsidRPr="006D547C" w:rsidRDefault="00B369A0" w:rsidP="001C3628">
      <w:pPr>
        <w:spacing w:line="288" w:lineRule="auto"/>
        <w:jc w:val="both"/>
        <w:rPr>
          <w:sz w:val="28"/>
        </w:rPr>
      </w:pPr>
    </w:p>
    <w:p w:rsidR="00B369A0" w:rsidRPr="006D547C" w:rsidRDefault="00B369A0" w:rsidP="001C3628">
      <w:pPr>
        <w:spacing w:line="288" w:lineRule="auto"/>
        <w:jc w:val="both"/>
        <w:rPr>
          <w:sz w:val="28"/>
        </w:rPr>
      </w:pPr>
    </w:p>
    <w:p w:rsidR="00B369A0" w:rsidRPr="006D547C" w:rsidRDefault="00B369A0" w:rsidP="001C3628">
      <w:pPr>
        <w:spacing w:line="288" w:lineRule="auto"/>
        <w:jc w:val="both"/>
        <w:rPr>
          <w:sz w:val="28"/>
        </w:rPr>
      </w:pPr>
    </w:p>
    <w:p w:rsidR="00B369A0" w:rsidRPr="006D547C" w:rsidRDefault="00B369A0" w:rsidP="001C3628">
      <w:pPr>
        <w:spacing w:line="288" w:lineRule="auto"/>
        <w:jc w:val="both"/>
        <w:rPr>
          <w:sz w:val="28"/>
        </w:rPr>
      </w:pPr>
    </w:p>
    <w:p w:rsidR="00B369A0" w:rsidRPr="006D547C" w:rsidRDefault="00B369A0" w:rsidP="001C3628">
      <w:pPr>
        <w:spacing w:line="288" w:lineRule="auto"/>
        <w:jc w:val="both"/>
        <w:rPr>
          <w:sz w:val="28"/>
        </w:rPr>
      </w:pPr>
    </w:p>
    <w:p w:rsidR="00B369A0" w:rsidRPr="006D547C" w:rsidRDefault="006D547C" w:rsidP="001C3628">
      <w:pPr>
        <w:pStyle w:val="3"/>
        <w:spacing w:line="288" w:lineRule="auto"/>
      </w:pPr>
      <w:r>
        <w:t>Литература</w:t>
      </w:r>
    </w:p>
    <w:p w:rsidR="00B369A0" w:rsidRPr="006D547C" w:rsidRDefault="00B369A0" w:rsidP="001C3628">
      <w:pPr>
        <w:spacing w:line="288" w:lineRule="auto"/>
        <w:jc w:val="both"/>
        <w:rPr>
          <w:sz w:val="28"/>
        </w:rPr>
      </w:pPr>
    </w:p>
    <w:p w:rsidR="001C3628" w:rsidRPr="006D547C" w:rsidRDefault="001C3628" w:rsidP="006D547C">
      <w:pPr>
        <w:pStyle w:val="a3"/>
        <w:widowControl/>
        <w:numPr>
          <w:ilvl w:val="0"/>
          <w:numId w:val="6"/>
        </w:numPr>
        <w:spacing w:line="360" w:lineRule="auto"/>
        <w:rPr>
          <w:rFonts w:ascii="Times New Roman" w:hAnsi="Times New Roman"/>
          <w:sz w:val="28"/>
          <w:szCs w:val="28"/>
        </w:rPr>
      </w:pPr>
      <w:r w:rsidRPr="006D547C">
        <w:rPr>
          <w:rFonts w:ascii="Times New Roman" w:hAnsi="Times New Roman"/>
          <w:sz w:val="28"/>
          <w:szCs w:val="28"/>
        </w:rPr>
        <w:t>Береговская Э.М. Молодежный сленг: формирование и функционирование // Вопросы языкознания, 1996, № 3</w:t>
      </w:r>
    </w:p>
    <w:p w:rsidR="00B369A0" w:rsidRPr="006D547C" w:rsidRDefault="00B369A0" w:rsidP="006D547C">
      <w:pPr>
        <w:pStyle w:val="a3"/>
        <w:widowControl/>
        <w:numPr>
          <w:ilvl w:val="0"/>
          <w:numId w:val="6"/>
        </w:numPr>
        <w:spacing w:line="360" w:lineRule="auto"/>
        <w:rPr>
          <w:rFonts w:ascii="Times New Roman" w:hAnsi="Times New Roman"/>
          <w:sz w:val="28"/>
          <w:szCs w:val="28"/>
        </w:rPr>
      </w:pPr>
      <w:r w:rsidRPr="006D547C">
        <w:rPr>
          <w:rFonts w:ascii="Times New Roman" w:hAnsi="Times New Roman"/>
          <w:sz w:val="28"/>
          <w:szCs w:val="28"/>
        </w:rPr>
        <w:t>Беличева С. А. Сложный мир подростка. – Свердловск, Сред.-Урал. Кн. Издательство, 1984</w:t>
      </w:r>
    </w:p>
    <w:p w:rsidR="00B369A0" w:rsidRPr="006D547C" w:rsidRDefault="00B369A0" w:rsidP="006D547C">
      <w:pPr>
        <w:pStyle w:val="a3"/>
        <w:widowControl/>
        <w:numPr>
          <w:ilvl w:val="0"/>
          <w:numId w:val="7"/>
        </w:numPr>
        <w:spacing w:line="360" w:lineRule="auto"/>
        <w:rPr>
          <w:rFonts w:ascii="Times New Roman" w:hAnsi="Times New Roman"/>
          <w:sz w:val="28"/>
          <w:szCs w:val="28"/>
        </w:rPr>
      </w:pPr>
      <w:r w:rsidRPr="006D547C">
        <w:rPr>
          <w:rFonts w:ascii="Times New Roman" w:hAnsi="Times New Roman"/>
          <w:sz w:val="28"/>
          <w:szCs w:val="28"/>
        </w:rPr>
        <w:t xml:space="preserve">Бобахо В. А., Левикова С. И. Современные тенденции молодежной культуры: конфликт или преемственность поколений?//Общественные науки и современность. - 1996. - № 3. - С.  56-60. </w:t>
      </w:r>
    </w:p>
    <w:p w:rsidR="00B369A0" w:rsidRPr="006D547C" w:rsidRDefault="00B369A0" w:rsidP="006D547C">
      <w:pPr>
        <w:pStyle w:val="a3"/>
        <w:widowControl/>
        <w:numPr>
          <w:ilvl w:val="0"/>
          <w:numId w:val="7"/>
        </w:numPr>
        <w:spacing w:line="360" w:lineRule="auto"/>
        <w:rPr>
          <w:rFonts w:ascii="Times New Roman" w:hAnsi="Times New Roman"/>
          <w:sz w:val="28"/>
          <w:szCs w:val="28"/>
        </w:rPr>
      </w:pPr>
      <w:r w:rsidRPr="006D547C">
        <w:rPr>
          <w:rFonts w:ascii="Times New Roman" w:hAnsi="Times New Roman"/>
          <w:sz w:val="28"/>
          <w:szCs w:val="28"/>
        </w:rPr>
        <w:t>Бодалев А. А. Личность и общение: Избр. тр. – М.: Педагогика, 1983</w:t>
      </w:r>
    </w:p>
    <w:p w:rsidR="00B369A0" w:rsidRPr="006D547C" w:rsidRDefault="00B369A0" w:rsidP="006D547C">
      <w:pPr>
        <w:pStyle w:val="a3"/>
        <w:widowControl/>
        <w:numPr>
          <w:ilvl w:val="0"/>
          <w:numId w:val="7"/>
        </w:numPr>
        <w:spacing w:line="360" w:lineRule="auto"/>
        <w:rPr>
          <w:rFonts w:ascii="Times New Roman" w:hAnsi="Times New Roman"/>
          <w:sz w:val="28"/>
          <w:szCs w:val="28"/>
        </w:rPr>
      </w:pPr>
      <w:r w:rsidRPr="006D547C">
        <w:rPr>
          <w:rFonts w:ascii="Times New Roman" w:hAnsi="Times New Roman"/>
          <w:sz w:val="28"/>
          <w:szCs w:val="28"/>
        </w:rPr>
        <w:t>Брудный А. А. Понимание и общение. – М.: Знание, 1989</w:t>
      </w:r>
    </w:p>
    <w:p w:rsidR="00B369A0" w:rsidRPr="006D547C" w:rsidRDefault="00B369A0" w:rsidP="006D547C">
      <w:pPr>
        <w:pStyle w:val="a3"/>
        <w:widowControl/>
        <w:numPr>
          <w:ilvl w:val="0"/>
          <w:numId w:val="7"/>
        </w:numPr>
        <w:spacing w:line="360" w:lineRule="auto"/>
        <w:rPr>
          <w:rFonts w:ascii="Times New Roman" w:hAnsi="Times New Roman"/>
          <w:sz w:val="28"/>
          <w:szCs w:val="28"/>
        </w:rPr>
      </w:pPr>
      <w:r w:rsidRPr="006D547C">
        <w:rPr>
          <w:rFonts w:ascii="Times New Roman" w:hAnsi="Times New Roman"/>
          <w:sz w:val="28"/>
          <w:szCs w:val="28"/>
        </w:rPr>
        <w:t>Кон И.С. Психология старшеклассника. – М.: Просвещение, 1982</w:t>
      </w:r>
    </w:p>
    <w:p w:rsidR="00B369A0" w:rsidRPr="006D547C" w:rsidRDefault="00B369A0" w:rsidP="006D547C">
      <w:pPr>
        <w:pStyle w:val="a3"/>
        <w:widowControl/>
        <w:numPr>
          <w:ilvl w:val="0"/>
          <w:numId w:val="7"/>
        </w:numPr>
        <w:spacing w:line="360" w:lineRule="auto"/>
        <w:rPr>
          <w:rFonts w:ascii="Times New Roman" w:hAnsi="Times New Roman"/>
          <w:sz w:val="28"/>
          <w:szCs w:val="28"/>
        </w:rPr>
      </w:pPr>
      <w:r w:rsidRPr="006D547C">
        <w:rPr>
          <w:rFonts w:ascii="Times New Roman" w:hAnsi="Times New Roman"/>
          <w:sz w:val="28"/>
          <w:szCs w:val="28"/>
        </w:rPr>
        <w:t>Мудрик А.В. Самые трудные годы. – М.: Знание, 1990</w:t>
      </w:r>
    </w:p>
    <w:p w:rsidR="00B369A0" w:rsidRPr="006D547C" w:rsidRDefault="00B369A0" w:rsidP="006D547C">
      <w:pPr>
        <w:pStyle w:val="a3"/>
        <w:widowControl/>
        <w:numPr>
          <w:ilvl w:val="0"/>
          <w:numId w:val="7"/>
        </w:numPr>
        <w:spacing w:line="360" w:lineRule="auto"/>
        <w:rPr>
          <w:rFonts w:ascii="Times New Roman" w:hAnsi="Times New Roman"/>
          <w:sz w:val="28"/>
          <w:szCs w:val="28"/>
        </w:rPr>
      </w:pPr>
      <w:r w:rsidRPr="006D547C">
        <w:rPr>
          <w:rFonts w:ascii="Times New Roman" w:hAnsi="Times New Roman"/>
          <w:sz w:val="28"/>
          <w:szCs w:val="28"/>
        </w:rPr>
        <w:t xml:space="preserve">Нестеренко В. Язык нетерпимости и язык доверия.//Свободная мысль. - 1992. - № 2. - С. </w:t>
      </w:r>
    </w:p>
    <w:p w:rsidR="00B369A0" w:rsidRDefault="00B369A0" w:rsidP="006D547C">
      <w:pPr>
        <w:pStyle w:val="a3"/>
        <w:widowControl/>
        <w:numPr>
          <w:ilvl w:val="0"/>
          <w:numId w:val="7"/>
        </w:numPr>
        <w:spacing w:line="360" w:lineRule="auto"/>
        <w:rPr>
          <w:rFonts w:ascii="Times New Roman" w:hAnsi="Times New Roman"/>
          <w:sz w:val="28"/>
          <w:szCs w:val="28"/>
        </w:rPr>
      </w:pPr>
      <w:r w:rsidRPr="006D547C">
        <w:rPr>
          <w:rFonts w:ascii="Times New Roman" w:hAnsi="Times New Roman"/>
          <w:sz w:val="28"/>
          <w:szCs w:val="28"/>
        </w:rPr>
        <w:t>Толстых А. В. Подросток в неформальной группе. – М.: Знание, 1991. – (Новое в жизни, науке, технике. Педагогика и психология; № 2).</w:t>
      </w:r>
    </w:p>
    <w:p w:rsidR="006D547C" w:rsidRDefault="006D547C" w:rsidP="006D547C">
      <w:pPr>
        <w:numPr>
          <w:ilvl w:val="0"/>
          <w:numId w:val="7"/>
        </w:numPr>
        <w:spacing w:line="360" w:lineRule="auto"/>
        <w:jc w:val="both"/>
        <w:rPr>
          <w:sz w:val="28"/>
          <w:szCs w:val="28"/>
        </w:rPr>
      </w:pPr>
      <w:r w:rsidRPr="002A5F18">
        <w:rPr>
          <w:sz w:val="28"/>
          <w:szCs w:val="28"/>
        </w:rPr>
        <w:t>Толковый словарь русского языка / С.И.Ожегов, Н.Ю.Шведова. М., 1992</w:t>
      </w:r>
    </w:p>
    <w:p w:rsidR="00BA7F2E" w:rsidRPr="002A5F18" w:rsidRDefault="00BA7F2E" w:rsidP="006D547C">
      <w:pPr>
        <w:numPr>
          <w:ilvl w:val="0"/>
          <w:numId w:val="7"/>
        </w:numPr>
        <w:spacing w:line="360" w:lineRule="auto"/>
        <w:jc w:val="both"/>
        <w:rPr>
          <w:sz w:val="28"/>
          <w:szCs w:val="28"/>
        </w:rPr>
      </w:pPr>
      <w:r>
        <w:rPr>
          <w:sz w:val="28"/>
          <w:szCs w:val="28"/>
        </w:rPr>
        <w:t xml:space="preserve">Л.Л. Федорова. Речь подростка норма или антинорма?. Интернет-портал </w:t>
      </w:r>
      <w:r>
        <w:rPr>
          <w:sz w:val="28"/>
          <w:szCs w:val="28"/>
          <w:lang w:val="en-US"/>
        </w:rPr>
        <w:t>WWW</w:t>
      </w:r>
      <w:r w:rsidRPr="00BA7F2E">
        <w:rPr>
          <w:sz w:val="28"/>
          <w:szCs w:val="28"/>
        </w:rPr>
        <w:t>.</w:t>
      </w:r>
      <w:r>
        <w:rPr>
          <w:sz w:val="28"/>
          <w:szCs w:val="28"/>
          <w:lang w:val="en-US"/>
        </w:rPr>
        <w:t>rus</w:t>
      </w:r>
      <w:r w:rsidRPr="00BA7F2E">
        <w:rPr>
          <w:sz w:val="28"/>
          <w:szCs w:val="28"/>
        </w:rPr>
        <w:t xml:space="preserve">.1 </w:t>
      </w:r>
      <w:r>
        <w:rPr>
          <w:sz w:val="28"/>
          <w:szCs w:val="28"/>
          <w:lang w:val="en-US"/>
        </w:rPr>
        <w:t>september</w:t>
      </w:r>
      <w:r>
        <w:rPr>
          <w:sz w:val="28"/>
          <w:szCs w:val="28"/>
        </w:rPr>
        <w:t>.</w:t>
      </w:r>
      <w:r>
        <w:rPr>
          <w:sz w:val="28"/>
          <w:szCs w:val="28"/>
          <w:lang w:val="en-US"/>
        </w:rPr>
        <w:t>ru</w:t>
      </w:r>
    </w:p>
    <w:p w:rsidR="006D547C" w:rsidRPr="006D547C" w:rsidRDefault="006D547C" w:rsidP="006D547C">
      <w:pPr>
        <w:pStyle w:val="a3"/>
        <w:widowControl/>
        <w:spacing w:line="288" w:lineRule="auto"/>
        <w:ind w:firstLine="0"/>
        <w:rPr>
          <w:rFonts w:ascii="Times New Roman" w:hAnsi="Times New Roman"/>
          <w:sz w:val="28"/>
          <w:szCs w:val="28"/>
        </w:rPr>
      </w:pPr>
    </w:p>
    <w:p w:rsidR="00B369A0" w:rsidRPr="006D547C" w:rsidRDefault="00B369A0" w:rsidP="001C3628">
      <w:pPr>
        <w:pStyle w:val="a3"/>
        <w:widowControl/>
        <w:spacing w:line="288" w:lineRule="auto"/>
        <w:rPr>
          <w:rFonts w:ascii="Times New Roman" w:hAnsi="Times New Roman"/>
          <w:sz w:val="28"/>
        </w:rPr>
      </w:pPr>
    </w:p>
    <w:p w:rsidR="00B369A0" w:rsidRPr="006D547C" w:rsidRDefault="00B369A0" w:rsidP="001C3628">
      <w:pPr>
        <w:spacing w:line="288" w:lineRule="auto"/>
        <w:jc w:val="both"/>
        <w:rPr>
          <w:sz w:val="28"/>
        </w:rPr>
      </w:pPr>
      <w:bookmarkStart w:id="0" w:name="_GoBack"/>
      <w:bookmarkEnd w:id="0"/>
    </w:p>
    <w:sectPr w:rsidR="00B369A0" w:rsidRPr="006D547C" w:rsidSect="006D547C">
      <w:headerReference w:type="even" r:id="rId7"/>
      <w:headerReference w:type="default" r:id="rId8"/>
      <w:pgSz w:w="11906" w:h="16838"/>
      <w:pgMar w:top="955" w:right="566" w:bottom="993" w:left="1276" w:header="720" w:footer="1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A55" w:rsidRDefault="00541A55">
      <w:r>
        <w:separator/>
      </w:r>
    </w:p>
  </w:endnote>
  <w:endnote w:type="continuationSeparator" w:id="0">
    <w:p w:rsidR="00541A55" w:rsidRDefault="00541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A55" w:rsidRDefault="00541A55">
      <w:r>
        <w:separator/>
      </w:r>
    </w:p>
  </w:footnote>
  <w:footnote w:type="continuationSeparator" w:id="0">
    <w:p w:rsidR="00541A55" w:rsidRDefault="00541A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9A0" w:rsidRDefault="00B369A0" w:rsidP="00BA7F2E">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369A0" w:rsidRDefault="00B369A0">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F2E" w:rsidRDefault="00BA7F2E" w:rsidP="007B6A86">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A33FB">
      <w:rPr>
        <w:rStyle w:val="a7"/>
        <w:noProof/>
      </w:rPr>
      <w:t>1</w:t>
    </w:r>
    <w:r>
      <w:rPr>
        <w:rStyle w:val="a7"/>
      </w:rPr>
      <w:fldChar w:fldCharType="end"/>
    </w:r>
  </w:p>
  <w:p w:rsidR="00B369A0" w:rsidRDefault="00B369A0">
    <w:pPr>
      <w:pStyle w:val="a8"/>
      <w:framePr w:wrap="around" w:vAnchor="text" w:hAnchor="margin" w:xAlign="right" w:y="1"/>
      <w:rPr>
        <w:rStyle w:val="a7"/>
      </w:rPr>
    </w:pPr>
  </w:p>
  <w:p w:rsidR="00B369A0" w:rsidRDefault="00B369A0">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2A6AE1"/>
    <w:multiLevelType w:val="multilevel"/>
    <w:tmpl w:val="232EF5B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26247FC3"/>
    <w:multiLevelType w:val="singleLevel"/>
    <w:tmpl w:val="32FC7AB0"/>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2">
    <w:nsid w:val="484C4D57"/>
    <w:multiLevelType w:val="multilevel"/>
    <w:tmpl w:val="AF1EA97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nsid w:val="4B6B1FA5"/>
    <w:multiLevelType w:val="singleLevel"/>
    <w:tmpl w:val="6B06399C"/>
    <w:lvl w:ilvl="0">
      <w:start w:val="1"/>
      <w:numFmt w:val="decimal"/>
      <w:lvlText w:val="%1."/>
      <w:lvlJc w:val="left"/>
      <w:pPr>
        <w:tabs>
          <w:tab w:val="num" w:pos="435"/>
        </w:tabs>
        <w:ind w:left="435" w:hanging="435"/>
      </w:pPr>
      <w:rPr>
        <w:rFonts w:hint="default"/>
      </w:rPr>
    </w:lvl>
  </w:abstractNum>
  <w:abstractNum w:abstractNumId="4">
    <w:nsid w:val="509E14DA"/>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5DB95245"/>
    <w:multiLevelType w:val="hybridMultilevel"/>
    <w:tmpl w:val="AF1EA97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6">
    <w:nsid w:val="629A0C3D"/>
    <w:multiLevelType w:val="singleLevel"/>
    <w:tmpl w:val="F5F0B44E"/>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7">
    <w:nsid w:val="6B3D543F"/>
    <w:multiLevelType w:val="singleLevel"/>
    <w:tmpl w:val="626EA606"/>
    <w:lvl w:ilvl="0">
      <w:start w:val="1"/>
      <w:numFmt w:val="decimal"/>
      <w:lvlText w:val="%1."/>
      <w:legacy w:legacy="1" w:legacySpace="0" w:legacyIndent="283"/>
      <w:lvlJc w:val="left"/>
      <w:pPr>
        <w:ind w:left="283" w:hanging="283"/>
      </w:pPr>
    </w:lvl>
  </w:abstractNum>
  <w:abstractNum w:abstractNumId="8">
    <w:nsid w:val="6F5B3EA5"/>
    <w:multiLevelType w:val="singleLevel"/>
    <w:tmpl w:val="F5F0B44E"/>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num w:numId="1">
    <w:abstractNumId w:val="1"/>
  </w:num>
  <w:num w:numId="2">
    <w:abstractNumId w:val="8"/>
  </w:num>
  <w:num w:numId="3">
    <w:abstractNumId w:val="6"/>
  </w:num>
  <w:num w:numId="4">
    <w:abstractNumId w:val="3"/>
  </w:num>
  <w:num w:numId="5">
    <w:abstractNumId w:val="4"/>
  </w:num>
  <w:num w:numId="6">
    <w:abstractNumId w:val="7"/>
  </w:num>
  <w:num w:numId="7">
    <w:abstractNumId w:val="7"/>
    <w:lvlOverride w:ilvl="0">
      <w:lvl w:ilvl="0">
        <w:start w:val="1"/>
        <w:numFmt w:val="decimal"/>
        <w:lvlText w:val="%1."/>
        <w:legacy w:legacy="1" w:legacySpace="0" w:legacyIndent="283"/>
        <w:lvlJc w:val="left"/>
        <w:pPr>
          <w:ind w:left="283" w:hanging="283"/>
        </w:pPr>
      </w:lvl>
    </w:lvlOverride>
  </w:num>
  <w:num w:numId="8">
    <w:abstractNumId w:val="0"/>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6D03"/>
    <w:rsid w:val="000A33FB"/>
    <w:rsid w:val="00140A24"/>
    <w:rsid w:val="001C3628"/>
    <w:rsid w:val="00294D1C"/>
    <w:rsid w:val="002E3831"/>
    <w:rsid w:val="00336F71"/>
    <w:rsid w:val="003A58F6"/>
    <w:rsid w:val="004628F2"/>
    <w:rsid w:val="00541A55"/>
    <w:rsid w:val="006D547C"/>
    <w:rsid w:val="00720F41"/>
    <w:rsid w:val="00733976"/>
    <w:rsid w:val="007A4399"/>
    <w:rsid w:val="007B6A86"/>
    <w:rsid w:val="00843641"/>
    <w:rsid w:val="00A014B7"/>
    <w:rsid w:val="00AC591A"/>
    <w:rsid w:val="00B369A0"/>
    <w:rsid w:val="00BA7F2E"/>
    <w:rsid w:val="00D56D03"/>
    <w:rsid w:val="00DC14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7"/>
    <o:shapelayout v:ext="edit">
      <o:idmap v:ext="edit" data="1"/>
    </o:shapelayout>
  </w:shapeDefaults>
  <w:decimalSymbol w:val=","/>
  <w:listSeparator w:val=";"/>
  <w15:chartTrackingRefBased/>
  <w15:docId w15:val="{88224BE3-C868-4F2A-997A-C947BAE18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rPr>
  </w:style>
  <w:style w:type="paragraph" w:styleId="2">
    <w:name w:val="heading 2"/>
    <w:basedOn w:val="a"/>
    <w:next w:val="a"/>
    <w:qFormat/>
    <w:pPr>
      <w:keepNext/>
      <w:jc w:val="both"/>
      <w:outlineLvl w:val="1"/>
    </w:pPr>
    <w:rPr>
      <w:sz w:val="28"/>
    </w:rPr>
  </w:style>
  <w:style w:type="paragraph" w:styleId="3">
    <w:name w:val="heading 3"/>
    <w:basedOn w:val="a"/>
    <w:next w:val="a"/>
    <w:qFormat/>
    <w:pPr>
      <w:keepNext/>
      <w:spacing w:line="360" w:lineRule="auto"/>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idowControl w:val="0"/>
      <w:ind w:firstLine="720"/>
      <w:jc w:val="both"/>
    </w:pPr>
    <w:rPr>
      <w:rFonts w:ascii="Arial" w:hAnsi="Arial"/>
      <w:sz w:val="24"/>
    </w:rPr>
  </w:style>
  <w:style w:type="paragraph" w:styleId="20">
    <w:name w:val="Body Text Indent 2"/>
    <w:basedOn w:val="a"/>
    <w:pPr>
      <w:ind w:firstLine="567"/>
      <w:jc w:val="both"/>
    </w:pPr>
    <w:rPr>
      <w:sz w:val="28"/>
    </w:rPr>
  </w:style>
  <w:style w:type="paragraph" w:styleId="a4">
    <w:name w:val="Body Text"/>
    <w:basedOn w:val="a"/>
    <w:pPr>
      <w:jc w:val="both"/>
    </w:pPr>
    <w:rPr>
      <w:sz w:val="28"/>
    </w:rPr>
  </w:style>
  <w:style w:type="paragraph" w:customStyle="1" w:styleId="a5">
    <w:name w:val="Ц"/>
    <w:basedOn w:val="a"/>
    <w:pPr>
      <w:spacing w:before="100" w:after="100"/>
      <w:ind w:left="360" w:right="360"/>
    </w:pPr>
    <w:rPr>
      <w:sz w:val="24"/>
    </w:rPr>
  </w:style>
  <w:style w:type="paragraph" w:styleId="a6">
    <w:name w:val="footer"/>
    <w:basedOn w:val="a"/>
    <w:pPr>
      <w:tabs>
        <w:tab w:val="center" w:pos="4153"/>
        <w:tab w:val="right" w:pos="8306"/>
      </w:tabs>
    </w:pPr>
  </w:style>
  <w:style w:type="character" w:styleId="a7">
    <w:name w:val="page number"/>
    <w:basedOn w:val="a0"/>
  </w:style>
  <w:style w:type="paragraph" w:styleId="a8">
    <w:name w:val="header"/>
    <w:basedOn w:val="a"/>
    <w:pPr>
      <w:tabs>
        <w:tab w:val="center" w:pos="4153"/>
        <w:tab w:val="right" w:pos="8306"/>
      </w:tabs>
    </w:pPr>
  </w:style>
  <w:style w:type="character" w:styleId="a9">
    <w:name w:val="Hyperlink"/>
    <w:basedOn w:val="a0"/>
    <w:rsid w:val="00BA7F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3475</Words>
  <Characters>19811</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Company>
  <LinksUpToDate>false</LinksUpToDate>
  <CharactersWithSpaces>23240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Баранова</dc:creator>
  <cp:keywords/>
  <cp:lastModifiedBy>admin</cp:lastModifiedBy>
  <cp:revision>2</cp:revision>
  <dcterms:created xsi:type="dcterms:W3CDTF">2014-05-15T23:27:00Z</dcterms:created>
  <dcterms:modified xsi:type="dcterms:W3CDTF">2014-05-15T23:27:00Z</dcterms:modified>
</cp:coreProperties>
</file>