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9BA" w:rsidRDefault="009D59BA">
      <w:pPr>
        <w:pStyle w:val="a3"/>
      </w:pPr>
      <w:r>
        <w:t xml:space="preserve">Essay On The American Colonies Essay, Research Paper </w:t>
      </w:r>
    </w:p>
    <w:p w:rsidR="009D59BA" w:rsidRDefault="009D59BA">
      <w:pPr>
        <w:pStyle w:val="a3"/>
      </w:pPr>
      <w:r>
        <w:t xml:space="preserve">Essay on Colonies </w:t>
      </w:r>
    </w:p>
    <w:p w:rsidR="009D59BA" w:rsidRDefault="009D59BA">
      <w:pPr>
        <w:pStyle w:val="a3"/>
      </w:pPr>
      <w:r>
        <w:t xml:space="preserve">? </w:t>
      </w:r>
    </w:p>
    <w:p w:rsidR="009D59BA" w:rsidRDefault="009D59BA">
      <w:pPr>
        <w:pStyle w:val="a3"/>
      </w:pPr>
      <w:r>
        <w:t xml:space="preserve">The New England and Southern Colonies were both settled largely by the </w:t>
      </w:r>
    </w:p>
    <w:p w:rsidR="009D59BA" w:rsidRDefault="009D59BA">
      <w:pPr>
        <w:pStyle w:val="a3"/>
      </w:pPr>
      <w:r>
        <w:t xml:space="preserve">English. By 1700, the regions had evolved into two distinct societies. </w:t>
      </w:r>
    </w:p>
    <w:p w:rsidR="009D59BA" w:rsidRDefault="009D59BA">
      <w:pPr>
        <w:pStyle w:val="a3"/>
      </w:pPr>
      <w:r>
        <w:t xml:space="preserve">? </w:t>
      </w:r>
    </w:p>
    <w:p w:rsidR="009D59BA" w:rsidRDefault="009D59BA">
      <w:pPr>
        <w:pStyle w:val="a3"/>
      </w:pPr>
      <w:r>
        <w:t xml:space="preserve">The southern colonies have characteristics that are the antithesis of </w:t>
      </w:r>
    </w:p>
    <w:p w:rsidR="009D59BA" w:rsidRDefault="009D59BA">
      <w:pPr>
        <w:pStyle w:val="a3"/>
      </w:pPr>
      <w:r>
        <w:t xml:space="preserve">the New England colonies attributes. New England was colonized for Freedom </w:t>
      </w:r>
    </w:p>
    <w:p w:rsidR="009D59BA" w:rsidRDefault="009D59BA">
      <w:pPr>
        <w:pStyle w:val="a3"/>
      </w:pPr>
      <w:r>
        <w:t xml:space="preserve">of Worship and freedom of political thought. The Southern colonies were </w:t>
      </w:r>
    </w:p>
    <w:p w:rsidR="009D59BA" w:rsidRDefault="009D59BA">
      <w:pPr>
        <w:pStyle w:val="a3"/>
      </w:pPr>
      <w:r>
        <w:t xml:space="preserve">developed for freedom of economic opportunity. The New England colonies had </w:t>
      </w:r>
    </w:p>
    <w:p w:rsidR="009D59BA" w:rsidRDefault="009D59BA">
      <w:pPr>
        <w:pStyle w:val="a3"/>
      </w:pPr>
      <w:r>
        <w:t xml:space="preserve">aspirations for a distinct society, where they could show their homeland, </w:t>
      </w:r>
    </w:p>
    <w:p w:rsidR="009D59BA" w:rsidRDefault="009D59BA">
      <w:pPr>
        <w:pStyle w:val="a3"/>
      </w:pPr>
      <w:r>
        <w:t xml:space="preserve">how a country should be run. The southern colonies had goals for </w:t>
      </w:r>
    </w:p>
    <w:p w:rsidR="009D59BA" w:rsidRDefault="009D59BA">
      <w:pPr>
        <w:pStyle w:val="a3"/>
      </w:pPr>
      <w:r>
        <w:t xml:space="preserve">mercantilism, and increasing the prosperity of England. The New England </w:t>
      </w:r>
    </w:p>
    <w:p w:rsidR="009D59BA" w:rsidRDefault="009D59BA">
      <w:pPr>
        <w:pStyle w:val="a3"/>
      </w:pPr>
      <w:r>
        <w:t xml:space="preserve">colonies were based on theocracy, where the state forced the people to live </w:t>
      </w:r>
    </w:p>
    <w:p w:rsidR="009D59BA" w:rsidRDefault="009D59BA">
      <w:pPr>
        <w:pStyle w:val="a3"/>
      </w:pPr>
      <w:r>
        <w:t xml:space="preserve">and worship in an orthodox way. The southern colonies(Virginia) had a </w:t>
      </w:r>
    </w:p>
    <w:p w:rsidR="009D59BA" w:rsidRDefault="009D59BA">
      <w:pPr>
        <w:pStyle w:val="a3"/>
      </w:pPr>
      <w:r>
        <w:t xml:space="preserve">government based on a royal government, where the state was governed by a </w:t>
      </w:r>
    </w:p>
    <w:p w:rsidR="009D59BA" w:rsidRDefault="009D59BA">
      <w:pPr>
        <w:pStyle w:val="a3"/>
      </w:pPr>
      <w:r>
        <w:t xml:space="preserve">governor and council named by the king, and an elected assembly chosen by </w:t>
      </w:r>
    </w:p>
    <w:p w:rsidR="009D59BA" w:rsidRDefault="009D59BA">
      <w:pPr>
        <w:pStyle w:val="a3"/>
      </w:pPr>
      <w:r>
        <w:t xml:space="preserve">the people. Finally, the New England colonies wanted to establish the </w:t>
      </w:r>
    </w:p>
    <w:p w:rsidR="009D59BA" w:rsidRDefault="009D59BA">
      <w:pPr>
        <w:pStyle w:val="a3"/>
      </w:pPr>
      <w:r>
        <w:t xml:space="preserve">colony for religious motives, while the southern colonies were established </w:t>
      </w:r>
    </w:p>
    <w:p w:rsidR="009D59BA" w:rsidRDefault="009D59BA">
      <w:pPr>
        <w:pStyle w:val="a3"/>
      </w:pPr>
      <w:r>
        <w:t xml:space="preserve">for economic motives. </w:t>
      </w:r>
    </w:p>
    <w:p w:rsidR="009D59BA" w:rsidRDefault="009D59BA">
      <w:pPr>
        <w:pStyle w:val="a3"/>
      </w:pPr>
      <w:r>
        <w:t xml:space="preserve">? </w:t>
      </w:r>
    </w:p>
    <w:p w:rsidR="009D59BA" w:rsidRDefault="009D59BA">
      <w:pPr>
        <w:pStyle w:val="a3"/>
      </w:pPr>
      <w:r>
        <w:t xml:space="preserve">England and the rebels of England (Pilgrims), made up the New England </w:t>
      </w:r>
    </w:p>
    <w:p w:rsidR="009D59BA" w:rsidRDefault="009D59BA">
      <w:pPr>
        <w:pStyle w:val="a3"/>
      </w:pPr>
      <w:r>
        <w:t xml:space="preserve">and southern colonies. “God Almighty in his most holy and wise providence </w:t>
      </w:r>
    </w:p>
    <w:p w:rsidR="009D59BA" w:rsidRDefault="009D59BA">
      <w:pPr>
        <w:pStyle w:val="a3"/>
      </w:pPr>
      <w:r>
        <w:t xml:space="preserve">hath so disposed of the condition of mankind, in all times some must be </w:t>
      </w:r>
    </w:p>
    <w:p w:rsidR="009D59BA" w:rsidRDefault="009D59BA">
      <w:pPr>
        <w:pStyle w:val="a3"/>
      </w:pPr>
      <w:r>
        <w:t xml:space="preserve">rich, some poor, some high and eminent in power and dignity, other mean and </w:t>
      </w:r>
    </w:p>
    <w:p w:rsidR="009D59BA" w:rsidRDefault="009D59BA">
      <w:pPr>
        <w:pStyle w:val="a3"/>
      </w:pPr>
      <w:r>
        <w:t xml:space="preserve">in subjection. Yet we must be knit together in this work as one man.”(John </w:t>
      </w:r>
    </w:p>
    <w:p w:rsidR="009D59BA" w:rsidRDefault="009D59BA">
      <w:pPr>
        <w:pStyle w:val="a3"/>
      </w:pPr>
      <w:r>
        <w:t xml:space="preserve">Winthrop, A Model of Christian Charity) This statement by John Winthrop, </w:t>
      </w:r>
    </w:p>
    <w:p w:rsidR="009D59BA" w:rsidRDefault="009D59BA">
      <w:pPr>
        <w:pStyle w:val="a3"/>
      </w:pPr>
      <w:r>
        <w:t xml:space="preserve">demonstrates importance of religion in the lives of the New England </w:t>
      </w:r>
    </w:p>
    <w:p w:rsidR="009D59BA" w:rsidRDefault="009D59BA">
      <w:pPr>
        <w:pStyle w:val="a3"/>
      </w:pPr>
      <w:r>
        <w:t xml:space="preserve">settlers. “We must delight in each other, make others’ conditions our own, </w:t>
      </w:r>
    </w:p>
    <w:p w:rsidR="009D59BA" w:rsidRDefault="009D59BA">
      <w:pPr>
        <w:pStyle w:val="a3"/>
      </w:pPr>
      <w:r>
        <w:t xml:space="preserve">rejoice together, mourn together, labor and suffer together, always having </w:t>
      </w:r>
    </w:p>
    <w:p w:rsidR="009D59BA" w:rsidRDefault="009D59BA">
      <w:pPr>
        <w:pStyle w:val="a3"/>
      </w:pPr>
      <w:r>
        <w:t xml:space="preserve">before our eyes our commission and community in the work, our community as </w:t>
      </w:r>
    </w:p>
    <w:p w:rsidR="009D59BA" w:rsidRDefault="009D59BA">
      <w:pPr>
        <w:pStyle w:val="a3"/>
      </w:pPr>
      <w:r>
        <w:t xml:space="preserve">members of the same body.” (John Winthrop, A Model of Christian Charity). </w:t>
      </w:r>
    </w:p>
    <w:p w:rsidR="009D59BA" w:rsidRDefault="009D59BA">
      <w:pPr>
        <w:pStyle w:val="a3"/>
      </w:pPr>
      <w:r>
        <w:t xml:space="preserve">The use of the word “together” and “community” indicates that the New </w:t>
      </w:r>
    </w:p>
    <w:p w:rsidR="009D59BA" w:rsidRDefault="009D59BA">
      <w:pPr>
        <w:pStyle w:val="a3"/>
      </w:pPr>
      <w:r>
        <w:t xml:space="preserve">England settlers were of a communal nature, they were less individualistic </w:t>
      </w:r>
    </w:p>
    <w:p w:rsidR="009D59BA" w:rsidRDefault="009D59BA">
      <w:pPr>
        <w:pStyle w:val="a3"/>
      </w:pPr>
      <w:r>
        <w:t xml:space="preserve">than the southern colonies. The New England colonies were based on </w:t>
      </w:r>
    </w:p>
    <w:p w:rsidR="009D59BA" w:rsidRDefault="009D59BA">
      <w:pPr>
        <w:pStyle w:val="a3"/>
      </w:pPr>
      <w:r>
        <w:t xml:space="preserve">religious freedom, thus their society was reflected the religion. </w:t>
      </w:r>
    </w:p>
    <w:p w:rsidR="009D59BA" w:rsidRDefault="009D59BA">
      <w:pPr>
        <w:pStyle w:val="a3"/>
      </w:pPr>
      <w:r>
        <w:t xml:space="preserve">? </w:t>
      </w:r>
    </w:p>
    <w:p w:rsidR="009D59BA" w:rsidRDefault="009D59BA">
      <w:pPr>
        <w:pStyle w:val="a3"/>
      </w:pPr>
      <w:r>
        <w:t xml:space="preserve">“These underwritten names are to be transported to Virginia, embarked in </w:t>
      </w:r>
    </w:p>
    <w:p w:rsidR="009D59BA" w:rsidRDefault="009D59BA">
      <w:pPr>
        <w:pStyle w:val="a3"/>
      </w:pPr>
      <w:r>
        <w:t xml:space="preserve">the Merchant’s Hope, Hugh Weston, Master, per examination by the minister </w:t>
      </w:r>
    </w:p>
    <w:p w:rsidR="009D59BA" w:rsidRDefault="009D59BA">
      <w:pPr>
        <w:pStyle w:val="a3"/>
      </w:pPr>
      <w:r>
        <w:t xml:space="preserve">of Gravesend touching upon their conformity to the Church discipline of </w:t>
      </w:r>
    </w:p>
    <w:p w:rsidR="009D59BA" w:rsidRDefault="009D59BA">
      <w:pPr>
        <w:pStyle w:val="a3"/>
      </w:pPr>
      <w:r>
        <w:t xml:space="preserve">England, and have taken oaths of allegiance and supremacy:” (Ship’s List of </w:t>
      </w:r>
    </w:p>
    <w:p w:rsidR="009D59BA" w:rsidRDefault="009D59BA">
      <w:pPr>
        <w:pStyle w:val="a3"/>
      </w:pPr>
      <w:r>
        <w:t xml:space="preserve">Emigrants Bound for Virginia). The use of the word “Master”, shows, that </w:t>
      </w:r>
    </w:p>
    <w:p w:rsidR="009D59BA" w:rsidRDefault="009D59BA">
      <w:pPr>
        <w:pStyle w:val="a3"/>
      </w:pPr>
      <w:r>
        <w:t xml:space="preserve">the southern colonies were more of a individualistic state rather than a </w:t>
      </w:r>
    </w:p>
    <w:p w:rsidR="009D59BA" w:rsidRDefault="009D59BA">
      <w:pPr>
        <w:pStyle w:val="a3"/>
      </w:pPr>
      <w:r>
        <w:t xml:space="preserve">communal state(New England). This individualism was the effect of the </w:t>
      </w:r>
    </w:p>
    <w:p w:rsidR="009D59BA" w:rsidRDefault="009D59BA">
      <w:pPr>
        <w:pStyle w:val="a3"/>
      </w:pPr>
      <w:r>
        <w:t xml:space="preserve">motivation of the southern colonies for economic opportunity. </w:t>
      </w:r>
    </w:p>
    <w:p w:rsidR="009D59BA" w:rsidRDefault="009D59BA">
      <w:pPr>
        <w:pStyle w:val="a3"/>
      </w:pPr>
      <w:r>
        <w:t xml:space="preserve">? </w:t>
      </w:r>
    </w:p>
    <w:p w:rsidR="009D59BA" w:rsidRDefault="009D59BA">
      <w:pPr>
        <w:pStyle w:val="a3"/>
      </w:pPr>
      <w:r>
        <w:t xml:space="preserve">“We whose names are underwritten, being by God’s providnce engaged together </w:t>
      </w:r>
    </w:p>
    <w:p w:rsidR="009D59BA" w:rsidRDefault="009D59BA">
      <w:pPr>
        <w:pStyle w:val="a3"/>
      </w:pPr>
      <w:r>
        <w:t xml:space="preserve">to make a plantation….” (Articles of Agreement). The New England </w:t>
      </w:r>
    </w:p>
    <w:p w:rsidR="009D59BA" w:rsidRDefault="009D59BA">
      <w:pPr>
        <w:pStyle w:val="a3"/>
      </w:pPr>
      <w:r>
        <w:t xml:space="preserve">settlers, again were of a communal nature, in how they are binding together </w:t>
      </w:r>
    </w:p>
    <w:p w:rsidR="009D59BA" w:rsidRDefault="009D59BA">
      <w:pPr>
        <w:pStyle w:val="a3"/>
      </w:pPr>
      <w:r>
        <w:t xml:space="preserve">for the good of the community. “We intend by God’s grace, as soon as we can </w:t>
      </w:r>
    </w:p>
    <w:p w:rsidR="009D59BA" w:rsidRDefault="009D59BA">
      <w:pPr>
        <w:pStyle w:val="a3"/>
      </w:pPr>
      <w:r>
        <w:t xml:space="preserve">with all convenient speed, to procure some Godly and faithful minster with </w:t>
      </w:r>
    </w:p>
    <w:p w:rsidR="009D59BA" w:rsidRDefault="009D59BA">
      <w:pPr>
        <w:pStyle w:val="a3"/>
      </w:pPr>
      <w:r>
        <w:t xml:space="preserve">whom we purpose to join in church covenant to walk in the ways of </w:t>
      </w:r>
    </w:p>
    <w:p w:rsidR="009D59BA" w:rsidRDefault="009D59BA">
      <w:pPr>
        <w:pStyle w:val="a3"/>
      </w:pPr>
      <w:r>
        <w:t xml:space="preserve">Christ.”(Articles of Agreement). The statement above, shows how the </w:t>
      </w:r>
    </w:p>
    <w:p w:rsidR="009D59BA" w:rsidRDefault="009D59BA">
      <w:pPr>
        <w:pStyle w:val="a3"/>
      </w:pPr>
      <w:r>
        <w:t xml:space="preserve">minister, was the head of the theocracy, of the small communities. </w:t>
      </w:r>
    </w:p>
    <w:p w:rsidR="009D59BA" w:rsidRDefault="009D59BA">
      <w:pPr>
        <w:pStyle w:val="a3"/>
      </w:pPr>
      <w:r>
        <w:t xml:space="preserve">Furthermore, the “Articles of Agreement”, demonstates the importance of </w:t>
      </w:r>
    </w:p>
    <w:p w:rsidR="009D59BA" w:rsidRDefault="009D59BA">
      <w:pPr>
        <w:pStyle w:val="a3"/>
      </w:pPr>
      <w:r>
        <w:t xml:space="preserve">sharing within the community. This article, was another product of the </w:t>
      </w:r>
    </w:p>
    <w:p w:rsidR="009D59BA" w:rsidRDefault="009D59BA">
      <w:pPr>
        <w:pStyle w:val="a3"/>
      </w:pPr>
      <w:r>
        <w:t xml:space="preserve">motivation of the New England settlers for religious freedom. </w:t>
      </w:r>
    </w:p>
    <w:p w:rsidR="009D59BA" w:rsidRDefault="009D59BA">
      <w:pPr>
        <w:pStyle w:val="a3"/>
      </w:pPr>
      <w:r>
        <w:t xml:space="preserve">? </w:t>
      </w:r>
    </w:p>
    <w:p w:rsidR="009D59BA" w:rsidRDefault="009D59BA">
      <w:pPr>
        <w:pStyle w:val="a3"/>
      </w:pPr>
      <w:r>
        <w:t xml:space="preserve">“This court… in the interim recommends [that] all tradesmen and laborers </w:t>
      </w:r>
    </w:p>
    <w:p w:rsidR="009D59BA" w:rsidRDefault="009D59BA">
      <w:pPr>
        <w:pStyle w:val="a3"/>
      </w:pPr>
      <w:r>
        <w:t xml:space="preserve">consider the religious end of their callings…”. The puritans believed </w:t>
      </w:r>
    </w:p>
    <w:p w:rsidR="009D59BA" w:rsidRDefault="009D59BA">
      <w:pPr>
        <w:pStyle w:val="a3"/>
      </w:pPr>
      <w:r>
        <w:t xml:space="preserve">everyone had a specific duty in life, something that one was proficient at. </w:t>
      </w:r>
    </w:p>
    <w:p w:rsidR="009D59BA" w:rsidRDefault="009D59BA">
      <w:pPr>
        <w:pStyle w:val="a3"/>
      </w:pPr>
      <w:r>
        <w:t xml:space="preserve">Almost all the mores and society itself radiated from religion, as a </w:t>
      </w:r>
    </w:p>
    <w:p w:rsidR="009D59BA" w:rsidRDefault="009D59BA">
      <w:pPr>
        <w:pStyle w:val="a3"/>
      </w:pPr>
      <w:r>
        <w:t xml:space="preserve">result, many people who couldn’t endure the rigidity of such a society were </w:t>
      </w:r>
    </w:p>
    <w:p w:rsidR="009D59BA" w:rsidRDefault="009D59BA">
      <w:pPr>
        <w:pStyle w:val="a3"/>
      </w:pPr>
      <w:r>
        <w:t xml:space="preserve">exiled and the dissenters created new societies. </w:t>
      </w:r>
    </w:p>
    <w:p w:rsidR="009D59BA" w:rsidRDefault="009D59BA">
      <w:pPr>
        <w:pStyle w:val="a3"/>
      </w:pPr>
      <w:r>
        <w:t xml:space="preserve">? </w:t>
      </w:r>
    </w:p>
    <w:p w:rsidR="009D59BA" w:rsidRDefault="009D59BA">
      <w:pPr>
        <w:pStyle w:val="a3"/>
      </w:pPr>
      <w:r>
        <w:t xml:space="preserve">“The worst[among us were the gold seekers who]with their golden promises </w:t>
      </w:r>
    </w:p>
    <w:p w:rsidR="009D59BA" w:rsidRDefault="009D59BA">
      <w:pPr>
        <w:pStyle w:val="a3"/>
      </w:pPr>
      <w:r>
        <w:t xml:space="preserve">made all men their slaves in hope of recompenses. There was no talk… but </w:t>
      </w:r>
    </w:p>
    <w:p w:rsidR="009D59BA" w:rsidRDefault="009D59BA">
      <w:pPr>
        <w:pStyle w:val="a3"/>
      </w:pPr>
      <w:r>
        <w:t xml:space="preserve">dig gold, wash gold, refine gold, load gold..” (Captain John Smith, History </w:t>
      </w:r>
    </w:p>
    <w:p w:rsidR="009D59BA" w:rsidRDefault="009D59BA">
      <w:pPr>
        <w:pStyle w:val="a3"/>
      </w:pPr>
      <w:r>
        <w:t xml:space="preserve">of Virginia). The southern colonists were a people who settled in the </w:t>
      </w:r>
    </w:p>
    <w:p w:rsidR="009D59BA" w:rsidRDefault="009D59BA">
      <w:pPr>
        <w:pStyle w:val="a3"/>
      </w:pPr>
      <w:r>
        <w:t xml:space="preserve">southern colonies for econmic motives. The people were more materialistic, </w:t>
      </w:r>
    </w:p>
    <w:p w:rsidR="009D59BA" w:rsidRDefault="009D59BA">
      <w:pPr>
        <w:pStyle w:val="a3"/>
      </w:pPr>
      <w:r>
        <w:t xml:space="preserve">and individualistic, thus greed prevailed. Conversely, the New England </w:t>
      </w:r>
    </w:p>
    <w:p w:rsidR="009D59BA" w:rsidRDefault="009D59BA">
      <w:pPr>
        <w:pStyle w:val="a3"/>
      </w:pPr>
      <w:r>
        <w:t xml:space="preserve">settlers were of a spiritual nature, and were dispassionate in </w:t>
      </w:r>
    </w:p>
    <w:p w:rsidR="009D59BA" w:rsidRDefault="009D59BA">
      <w:pPr>
        <w:pStyle w:val="a3"/>
      </w:pPr>
      <w:r>
        <w:t xml:space="preserve">materialistic matters. The drive of the southern colonists were toward </w:t>
      </w:r>
    </w:p>
    <w:p w:rsidR="009D59BA" w:rsidRDefault="009D59BA">
      <w:pPr>
        <w:pStyle w:val="a3"/>
      </w:pPr>
      <w:r>
        <w:t xml:space="preserve">economic prosperity. </w:t>
      </w:r>
    </w:p>
    <w:p w:rsidR="009D59BA" w:rsidRDefault="009D59BA">
      <w:pPr>
        <w:pStyle w:val="a3"/>
      </w:pPr>
      <w:r>
        <w:t xml:space="preserve">? </w:t>
      </w:r>
    </w:p>
    <w:p w:rsidR="009D59BA" w:rsidRDefault="009D59BA">
      <w:pPr>
        <w:pStyle w:val="a3"/>
      </w:pPr>
      <w:r>
        <w:t xml:space="preserve">“For by our nearest computation we leave at our backs as many </w:t>
      </w:r>
    </w:p>
    <w:p w:rsidR="009D59BA" w:rsidRDefault="009D59BA">
      <w:pPr>
        <w:pStyle w:val="a3"/>
      </w:pPr>
      <w:r>
        <w:t xml:space="preserve">servants(besides Negroes) as there are friedman to defend the shores and </w:t>
      </w:r>
    </w:p>
    <w:p w:rsidR="009D59BA" w:rsidRDefault="009D59BA">
      <w:pPr>
        <w:pStyle w:val="a3"/>
      </w:pPr>
      <w:r>
        <w:t xml:space="preserve">all our frontiers [against] the Indians….[This] gives men fearful </w:t>
      </w:r>
    </w:p>
    <w:p w:rsidR="009D59BA" w:rsidRDefault="009D59BA">
      <w:pPr>
        <w:pStyle w:val="a3"/>
      </w:pPr>
      <w:r>
        <w:t xml:space="preserve">apprehensions of the danger they leave their estates and families in, while </w:t>
      </w:r>
    </w:p>
    <w:p w:rsidR="009D59BA" w:rsidRDefault="009D59BA">
      <w:pPr>
        <w:pStyle w:val="a3"/>
      </w:pPr>
      <w:r>
        <w:t xml:space="preserve">they are drawn from their houses to defend the borders.”(Governor Berkeley </w:t>
      </w:r>
    </w:p>
    <w:p w:rsidR="009D59BA" w:rsidRDefault="009D59BA">
      <w:pPr>
        <w:pStyle w:val="a3"/>
      </w:pPr>
      <w:r>
        <w:t xml:space="preserve">and His Council on Their Inability to defend Virginia Against a Dutch </w:t>
      </w:r>
    </w:p>
    <w:p w:rsidR="009D59BA" w:rsidRDefault="009D59BA">
      <w:pPr>
        <w:pStyle w:val="a3"/>
      </w:pPr>
      <w:r>
        <w:t xml:space="preserve">Attack). The southern colonists were protective of their land, and were </w:t>
      </w:r>
    </w:p>
    <w:p w:rsidR="009D59BA" w:rsidRDefault="009D59BA">
      <w:pPr>
        <w:pStyle w:val="a3"/>
      </w:pPr>
      <w:r>
        <w:t xml:space="preserve">seeking more and more land. The colonists’ idea was for more economic </w:t>
      </w:r>
    </w:p>
    <w:p w:rsidR="009D59BA" w:rsidRDefault="009D59BA">
      <w:pPr>
        <w:pStyle w:val="a3"/>
      </w:pPr>
      <w:r>
        <w:t xml:space="preserve">prosperity coming from more and more land. The southern colonists were </w:t>
      </w:r>
    </w:p>
    <w:p w:rsidR="009D59BA" w:rsidRDefault="009D59BA">
      <w:pPr>
        <w:pStyle w:val="a3"/>
      </w:pPr>
      <w:r>
        <w:t xml:space="preserve">motivated for economic prosperity. </w:t>
      </w:r>
    </w:p>
    <w:p w:rsidR="009D59BA" w:rsidRDefault="009D59BA">
      <w:pPr>
        <w:pStyle w:val="a3"/>
      </w:pPr>
      <w:r>
        <w:t xml:space="preserve">? </w:t>
      </w:r>
    </w:p>
    <w:p w:rsidR="009D59BA" w:rsidRDefault="009D59BA">
      <w:pPr>
        <w:pStyle w:val="a3"/>
      </w:pPr>
      <w:r>
        <w:t xml:space="preserve">“Let us observe the sudden rise of their estates…[compared] with the </w:t>
      </w:r>
    </w:p>
    <w:p w:rsidR="009D59BA" w:rsidRDefault="009D59BA">
      <w:pPr>
        <w:pStyle w:val="a3"/>
      </w:pPr>
      <w:r>
        <w:t xml:space="preserve">quality in which they first entered this country.” (Bacons “Manifesto”). </w:t>
      </w:r>
    </w:p>
    <w:p w:rsidR="009D59BA" w:rsidRDefault="009D59BA">
      <w:pPr>
        <w:pStyle w:val="a3"/>
      </w:pPr>
      <w:r>
        <w:t xml:space="preserve">This statement shows how the southern colonists had progressed by arriving </w:t>
      </w:r>
    </w:p>
    <w:p w:rsidR="009D59BA" w:rsidRDefault="009D59BA">
      <w:pPr>
        <w:pStyle w:val="a3"/>
      </w:pPr>
      <w:r>
        <w:t xml:space="preserve">to America because of their economic motivation. The advancement is a </w:t>
      </w:r>
    </w:p>
    <w:p w:rsidR="009D59BA" w:rsidRDefault="009D59BA">
      <w:pPr>
        <w:pStyle w:val="a3"/>
      </w:pPr>
      <w:r>
        <w:t xml:space="preserve">result of economic drive toward prosperity. </w:t>
      </w:r>
    </w:p>
    <w:p w:rsidR="009D59BA" w:rsidRDefault="009D59BA">
      <w:pPr>
        <w:pStyle w:val="a3"/>
      </w:pPr>
      <w:r>
        <w:t xml:space="preserve">? </w:t>
      </w:r>
    </w:p>
    <w:p w:rsidR="009D59BA" w:rsidRDefault="009D59BA">
      <w:pPr>
        <w:pStyle w:val="a3"/>
      </w:pPr>
      <w:r>
        <w:t xml:space="preserve">The colonies were settled chiefly by the same race of people. The </w:t>
      </w:r>
    </w:p>
    <w:p w:rsidR="009D59BA" w:rsidRDefault="009D59BA">
      <w:pPr>
        <w:pStyle w:val="a3"/>
      </w:pPr>
      <w:r>
        <w:t xml:space="preserve">distinct quality that seperated the southern colonists from the New England </w:t>
      </w:r>
    </w:p>
    <w:p w:rsidR="009D59BA" w:rsidRDefault="009D59BA">
      <w:pPr>
        <w:pStyle w:val="a3"/>
      </w:pPr>
      <w:r>
        <w:t xml:space="preserve">colonists is that the motivation of the two were distinct, and as a result </w:t>
      </w:r>
    </w:p>
    <w:p w:rsidR="009D59BA" w:rsidRDefault="009D59BA">
      <w:pPr>
        <w:pStyle w:val="a3"/>
      </w:pPr>
      <w:r>
        <w:t xml:space="preserve">two colonies diverged in their goals. The southern colonists were aiming </w:t>
      </w:r>
    </w:p>
    <w:p w:rsidR="009D59BA" w:rsidRDefault="009D59BA">
      <w:pPr>
        <w:pStyle w:val="a3"/>
      </w:pPr>
      <w:r>
        <w:t xml:space="preserve">for economic prosperity; the presence of vast quantities of cheap land in </w:t>
      </w:r>
    </w:p>
    <w:p w:rsidR="009D59BA" w:rsidRDefault="009D59BA">
      <w:pPr>
        <w:pStyle w:val="a3"/>
      </w:pPr>
      <w:r>
        <w:t xml:space="preserve">America opened opportunities for economic advancement unknown in </w:t>
      </w:r>
    </w:p>
    <w:p w:rsidR="009D59BA" w:rsidRDefault="009D59BA">
      <w:pPr>
        <w:pStyle w:val="a3"/>
      </w:pPr>
      <w:r>
        <w:t xml:space="preserve">overcrowded Europe. The religious freedom was a major contribution because </w:t>
      </w:r>
    </w:p>
    <w:p w:rsidR="009D59BA" w:rsidRDefault="009D59BA">
      <w:pPr>
        <w:pStyle w:val="a3"/>
      </w:pPr>
      <w:r>
        <w:t xml:space="preserve">in Europe religious toleration was almost unknown, and dissenters were </w:t>
      </w:r>
    </w:p>
    <w:p w:rsidR="009D59BA" w:rsidRDefault="009D59BA">
      <w:pPr>
        <w:pStyle w:val="a3"/>
      </w:pPr>
      <w:r>
        <w:t>looked down upon.</w:t>
      </w:r>
    </w:p>
    <w:p w:rsidR="009D59BA" w:rsidRDefault="009D59BA">
      <w:r>
        <w:br/>
      </w:r>
      <w:bookmarkStart w:id="0" w:name="_GoBack"/>
      <w:bookmarkEnd w:id="0"/>
    </w:p>
    <w:sectPr w:rsidR="009D5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148"/>
    <w:rsid w:val="00045D90"/>
    <w:rsid w:val="00337148"/>
    <w:rsid w:val="0059502F"/>
    <w:rsid w:val="009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53248-BCD8-4F7D-B5DB-E536E9A3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Essay On The American Colonies Essay Research</vt:lpstr>
    </vt:vector>
  </TitlesOfParts>
  <Company>*</Company>
  <LinksUpToDate>false</LinksUpToDate>
  <CharactersWithSpaces>6320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Essay On The American Colonies Essay Research</dc:title>
  <dc:subject/>
  <dc:creator>Admin</dc:creator>
  <cp:keywords/>
  <dc:description/>
  <cp:lastModifiedBy>Irina</cp:lastModifiedBy>
  <cp:revision>2</cp:revision>
  <dcterms:created xsi:type="dcterms:W3CDTF">2014-08-23T02:13:00Z</dcterms:created>
  <dcterms:modified xsi:type="dcterms:W3CDTF">2014-08-23T02:13:00Z</dcterms:modified>
</cp:coreProperties>
</file>