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DB6" w:rsidRPr="00EA7117" w:rsidRDefault="00672DB6" w:rsidP="00672DB6">
      <w:pPr>
        <w:spacing w:before="120"/>
        <w:jc w:val="center"/>
        <w:rPr>
          <w:b/>
          <w:bCs/>
          <w:sz w:val="32"/>
          <w:szCs w:val="32"/>
        </w:rPr>
      </w:pPr>
      <w:r w:rsidRPr="00EA7117">
        <w:rPr>
          <w:b/>
          <w:bCs/>
          <w:sz w:val="32"/>
          <w:szCs w:val="32"/>
        </w:rPr>
        <w:t xml:space="preserve">Мало микроэлементов - много проблем </w:t>
      </w:r>
    </w:p>
    <w:p w:rsidR="00672DB6" w:rsidRPr="00E62BD1" w:rsidRDefault="00672DB6" w:rsidP="00672DB6">
      <w:pPr>
        <w:spacing w:before="120"/>
        <w:ind w:firstLine="567"/>
        <w:jc w:val="both"/>
      </w:pPr>
      <w:r w:rsidRPr="00E62BD1">
        <w:t xml:space="preserve">Мы, наверное, не раз задумывались, почему у кошки то аппетит меняется, то шерсть лезет, или меняются ее внешние данные, вдруг начинают цепляться всякие напасти и хвори. Конечно, на состояние здоровья кошек влияют множество разнообразных факторов: и питание, и условия содержания, и инфекции, и экология, и генетика. Многих из перечисленных бед избежать трудно или невозможно. Повысить сопротивляемость организма всем этим проблемам естественным путем можно с помощью очень важные и незаменимых для жизни и здоровья веществ известных, как минералы и микроэлементы. Дело в том, что микроэлементы не синтезируются в организме, а поступают извне с пищей, воздухом, водой, через кожу и слизистые. Если внимательно и вовремя следить за балансом минеральных веществ в организме, то многих болезней и напастей можно избежать. </w:t>
      </w:r>
    </w:p>
    <w:p w:rsidR="00672DB6" w:rsidRPr="00E62BD1" w:rsidRDefault="00672DB6" w:rsidP="00672DB6">
      <w:pPr>
        <w:spacing w:before="120"/>
        <w:ind w:firstLine="567"/>
        <w:jc w:val="both"/>
      </w:pPr>
      <w:r w:rsidRPr="00E62BD1">
        <w:t xml:space="preserve">Центр Биотической Медицины под руководством известного ученого - элементолога, основателя школы практической медицинской элементологии в России - кмн А.В. Скального, разработал систему диагностики и коррекции здоровья домашних животных по шерсти. Проще говоря, теперь любой владелец животного может отстричь или вычесать немного шерсти кошки (1 грамм) или состричь когти и сдать их на анализ баланса микроэлементов. В результате анализа двадцати макро- и микроэлементов самыми современными аналитическими методами владелец узнает, чего не хватает именно его питомцу, в чем он нуждается. </w:t>
      </w:r>
    </w:p>
    <w:p w:rsidR="00672DB6" w:rsidRPr="00E62BD1" w:rsidRDefault="00672DB6" w:rsidP="00672DB6">
      <w:pPr>
        <w:spacing w:before="120"/>
        <w:ind w:firstLine="567"/>
        <w:jc w:val="both"/>
      </w:pPr>
      <w:r w:rsidRPr="00E62BD1">
        <w:t xml:space="preserve">К чему же может привести нехватка в рационе или потеря организмом минералом и микроэлементов? </w:t>
      </w:r>
    </w:p>
    <w:p w:rsidR="00672DB6" w:rsidRPr="00E62BD1" w:rsidRDefault="00672DB6" w:rsidP="00672DB6">
      <w:pPr>
        <w:spacing w:before="120"/>
        <w:ind w:firstLine="567"/>
        <w:jc w:val="both"/>
      </w:pPr>
      <w:r w:rsidRPr="00E62BD1">
        <w:t xml:space="preserve">Давайте вначале это рассмотрим на примере кальция, фосфора, калия, магния, железа, цинка, кремния, меди и марганца. </w:t>
      </w:r>
    </w:p>
    <w:p w:rsidR="00672DB6" w:rsidRPr="00E62BD1" w:rsidRDefault="00672DB6" w:rsidP="00672DB6">
      <w:pPr>
        <w:spacing w:before="120"/>
        <w:ind w:firstLine="567"/>
        <w:jc w:val="both"/>
      </w:pPr>
      <w:r w:rsidRPr="00E62BD1">
        <w:t xml:space="preserve">Кальций. Кошки с низким уровнем кальция (Ca) в шерсти или неправильно питаются (дефицит белка, молочных продуктов, избыток фосфора в продуктах, в том числе в консервах) или теряют Са при заболеваниях почек, эндокринной системы, стрессах, инфекциях, плохо его всасываю при дисбактериозах, кандидозах, пищевых аллергиях, интоксикациях. Беременные и кормящие самки, а также кошки после переломов составляют группу повышенного риска. Причиной дефицита Са также может быть его низкое содержание в питьевой воде (слабоминерализированная, "мягкая" вода). Обычно дефицит Са проявляется у кошек в виде мышечных болей, судорог, пародантоза, остеопороза, аллергозов, плохой свертываемости крови, риска атеросклероза, инфекционных заболевания (в том числе туберкулеза). </w:t>
      </w:r>
    </w:p>
    <w:p w:rsidR="00672DB6" w:rsidRPr="00E62BD1" w:rsidRDefault="00672DB6" w:rsidP="00672DB6">
      <w:pPr>
        <w:spacing w:before="120"/>
        <w:ind w:firstLine="567"/>
        <w:jc w:val="both"/>
      </w:pPr>
      <w:r w:rsidRPr="00E62BD1">
        <w:t xml:space="preserve">Фосфор. Дефицит фосфора (Р) встречается не часто и обычно он сопутствует заболеваниях гепатобилиарной системы (печени и желчевыводящих путей и паращитовидных желез), иммунодефицитным состояниям, наблюдается после различного рода интоксикаций и недостаточного потребления богатой белками пищи, длительных хронических заболеваний, свидетельствует о повышенной утомляемости, истощении, определенном снижении антиоксидантной защиты организма (обеспечивает сопротивляемость воспитательным процессом, инфекционным агентом, свободно-радикальному повреждению клеточных мембран), легочной недостаточности, снижении белоксинтезирующей функции печени, риски дистрофических изменений в миокарде, лейкопении (снижение количества лейкоцитов в крови. </w:t>
      </w:r>
    </w:p>
    <w:p w:rsidR="00672DB6" w:rsidRPr="00E62BD1" w:rsidRDefault="00672DB6" w:rsidP="00672DB6">
      <w:pPr>
        <w:spacing w:before="120"/>
        <w:ind w:firstLine="567"/>
        <w:jc w:val="both"/>
      </w:pPr>
      <w:r w:rsidRPr="00E62BD1">
        <w:t xml:space="preserve">Калий. Пониженное содержание калия (К) в шерсти обычно свидетельствует об астении (психическое и физическое истощение, переутомление), нарушении функций почек и истощении функций надпочечников, риски нарушения обменных процессов и проводимости в миокарде, пролапсе митрального клапана, нарушение регуляции АД, развития эрозивных процессов в слизистых (язвенная болезнь, эрозивный гастрит), эрозия шейки матки у самок, иногда сахарном диабете; замедляется заживление ран, нарушается нервно-мышечная проводимость. Хозяев таких животных не редко беспокоит сухость кожи, тусклость и слабость шерсти. </w:t>
      </w:r>
    </w:p>
    <w:p w:rsidR="00672DB6" w:rsidRPr="00E62BD1" w:rsidRDefault="00672DB6" w:rsidP="00672DB6">
      <w:pPr>
        <w:spacing w:before="120"/>
        <w:ind w:firstLine="567"/>
        <w:jc w:val="both"/>
      </w:pPr>
      <w:r w:rsidRPr="00E62BD1">
        <w:t xml:space="preserve">Магний. Потери магния (Mg) чаще всего связаны с хроническим перенапряжением, стрессами, интоксикациями, наличием диабета и болезней почек. Радиоактивное облучение, интоксикация алюминием, берилием также могут вызвать потери Mg . Дефицит Mg может приводить к заболеваниям сердца, гипертонии; повышает риск образования тромбов и инфаркта миокарда, имунодефицита, сахарного диабета, панкреатита, оксалатурии (один из видов мочекаменной болезни), дискинезии желочных путей, холецистита (в том числе каменного). Нарушение сна, перебой в работе сердца и запоры - частые следствия недостатка Mg в организме. </w:t>
      </w:r>
    </w:p>
    <w:p w:rsidR="00672DB6" w:rsidRPr="00E62BD1" w:rsidRDefault="00672DB6" w:rsidP="00672DB6">
      <w:pPr>
        <w:spacing w:before="120"/>
        <w:ind w:firstLine="567"/>
        <w:jc w:val="both"/>
      </w:pPr>
      <w:r w:rsidRPr="00E62BD1">
        <w:t xml:space="preserve">Железо. Железодефицитное состояние железа (Fe) может проявляться в организме взрослых кошек в виде анемии, слабости, повышенной утомляемости и бледности кожных покровов, повышенной склонности к простудным и инфекционным заболеваниям, ломкости когтей и костей, шумов сердца, извращение вкуса, воспалительных и атрофических изменений слизистой рта, носа, иммунодефицитных состояний. Причинами дефицита Fe являются: неадекватное питание (например, недоедание, низкое потребление мяса, витаминов, в частности С, и избыточное потребление фосфатов), кровопотери (раны), гормональные нарушения (дисфункция щитовидной железы), глистная инвазия, отравления (например, свинцом, ртутью), поступление железосвязывающих веществ (комплексов) извне (медикаменты, в том числе препараты фтора, антациды) и их образование в организме при ряде заболеваний (опухоли, ревматизм, гастрит с пониженной кислотообразующей функцией, дизбактериоз). У самок причиной дефицита Fe могут являться обильные течки, фиброзно-кистозные образования. </w:t>
      </w:r>
    </w:p>
    <w:p w:rsidR="00672DB6" w:rsidRPr="00E62BD1" w:rsidRDefault="00672DB6" w:rsidP="00672DB6">
      <w:pPr>
        <w:spacing w:before="120"/>
        <w:ind w:firstLine="567"/>
        <w:jc w:val="both"/>
      </w:pPr>
      <w:r w:rsidRPr="00E62BD1">
        <w:t xml:space="preserve">Цинк. Цинкодефицитные (Zn) состояния обычно характеризуются наличием заболеваний кожи, шерсти, когтей, аллергических заболеваний, гиперактивности. Специфически снижается Т-клеточный иммунитет. Поэтому животные с дефицитом Zn обычно часто и длительно болеют простудными и инфекционными заболеваниями. При хроническом дефиците Zn могут ухудшаться внимание, аппетит, обоняние, вкус, зрение, заживление раз, часто возникают депрессивноподобные состояния, расстройства стула (запоры, "овечий" кал, поносы), повышается риск изъязвлений, новообразований. Животные с дефицитом Zn легче заболевают сахарным диабетом, язвенной болезнью, быстрее стареют. Дефицит Zn у котов может привести к нарушению функции простаты и бесплодию. Дефицит Zn у самок приводит к преждевременным родам и рождению слабого потомства, склонного к кожным, аллергическим и иммунодефицитным заболеваниям. Наиболее частые причины дефицита Zn - заболевания тонкого кишечника, печени, почек, хронические стрессы. Нередко снижение содержания Zn в организме является следствием избыточного поступления в организм меди, кадмия, свинца, являющихся функциональными антагонистами Zn , особенно на фоне неполноценного (дефицит белков) питания. </w:t>
      </w:r>
    </w:p>
    <w:p w:rsidR="00672DB6" w:rsidRPr="00E62BD1" w:rsidRDefault="00672DB6" w:rsidP="00672DB6">
      <w:pPr>
        <w:spacing w:before="120"/>
        <w:ind w:firstLine="567"/>
        <w:jc w:val="both"/>
      </w:pPr>
      <w:r w:rsidRPr="00E62BD1">
        <w:t xml:space="preserve">Кремний. Низкое содержание кремния (Si) в шести кошек указывает на слабость соединительной ткани, повышенную склонность (наличие) к заболеваниям шерсти, когтей (выпадение, ломкость, слоение, плохой рост), кожи (воспаление, раздражение), бронхов и легких (воспаление), сосудов (атеросклероз, варикоз и так далее), суставов (артропатии, вывихи), плохому заживлению ран, переломов. При дефиците Si снижается неспецифическая сопротивляемость организма болезням, в том числе новообразованиям. </w:t>
      </w:r>
    </w:p>
    <w:p w:rsidR="00672DB6" w:rsidRPr="00E62BD1" w:rsidRDefault="00672DB6" w:rsidP="00672DB6">
      <w:pPr>
        <w:spacing w:before="120"/>
        <w:ind w:firstLine="567"/>
        <w:jc w:val="both"/>
      </w:pPr>
      <w:r w:rsidRPr="00E62BD1">
        <w:t xml:space="preserve">Медь. Дефицит меди (Cu) у взрослых животных приводит к нарушению синтеза гормона щитовидной железы - тироксина, женских половых гормонов, развитию анемии (малокровие), лейкопении (снижение числа лейкоцитов в крови) и иммунодефицитных, аллергических заболеваний (в том числе астматического бронхита, ринита и других), депигментации кожи и шерсти, другим болезням кожи, патологии костной и соединительной тканей, особенно у стареющих животных. Недостаток Cu усиливает предрасположенность к развитию диабета, демиелинизирующих заболеваний, судорожного синдрома. Дефицит Cu отрицательно сказывается на кроветворении, всасывании железа, процессах миелинизации в нервной системе, усиливает предрасположенность к аллергодерматозам, кардиопатиям, в том числе порокам сердца. У самок способствует развитию дисфункции яичников, затруднению наступления беременности, может вызвать нарушения течения беременности и родов. Наиболее частыми причинами дефицита Cu являются неадекватное питание, загрязнение окружающей среды кадмием, молибденом, цинком, передозировка гормональных и цинксодержащих препаратов, хелатов, витамина С. </w:t>
      </w:r>
    </w:p>
    <w:p w:rsidR="00672DB6" w:rsidRPr="00E62BD1" w:rsidRDefault="00672DB6" w:rsidP="00672DB6">
      <w:pPr>
        <w:spacing w:before="120"/>
        <w:ind w:firstLine="567"/>
        <w:jc w:val="both"/>
      </w:pPr>
      <w:r w:rsidRPr="00E62BD1">
        <w:t xml:space="preserve">Марганец. Дефицит марганца (Mn) развивается при увеличении токсичных воздействий. При значительном снижении потребления богатых Mn продуктов (грубая растительная пища, зелень), увеличением фосфатов (консервы и другие). Mn учавствует в регуляции жирового и углеводного обмена, образования костной и соединительной тканей, в обмене тироксина (гормон щитовидной железы) и, таким образом, необходим для профилактики нарушений жирового обмена, сахарного диабета, остеопороза, болезней суставов, зобной болезни. Эстрогены (женские половые гормоны) усиливают биологическую эффективность Mn , а избыточный прием кальция, фосфора, железа и меди может замедлять усвоение Mn и снижать его действие.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2DB6"/>
    <w:rsid w:val="00616072"/>
    <w:rsid w:val="00672DB6"/>
    <w:rsid w:val="008B35EE"/>
    <w:rsid w:val="00B01681"/>
    <w:rsid w:val="00B42C45"/>
    <w:rsid w:val="00B47B6A"/>
    <w:rsid w:val="00E62BD1"/>
    <w:rsid w:val="00EA7117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8BDEB61-32A8-45AD-8CFD-EE4E55037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DB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672DB6"/>
    <w:rPr>
      <w:color w:val="63323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5643</Words>
  <Characters>3217</Characters>
  <Application>Microsoft Office Word</Application>
  <DocSecurity>0</DocSecurity>
  <Lines>26</Lines>
  <Paragraphs>17</Paragraphs>
  <ScaleCrop>false</ScaleCrop>
  <Company>Home</Company>
  <LinksUpToDate>false</LinksUpToDate>
  <CharactersWithSpaces>8843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Мало микроэлементов - много проблем </dc:title>
  <dc:subject/>
  <dc:creator>User</dc:creator>
  <cp:keywords/>
  <dc:description/>
  <cp:lastModifiedBy>admin</cp:lastModifiedBy>
  <cp:revision>2</cp:revision>
  <dcterms:created xsi:type="dcterms:W3CDTF">2014-01-25T12:02:00Z</dcterms:created>
  <dcterms:modified xsi:type="dcterms:W3CDTF">2014-01-25T12:02:00Z</dcterms:modified>
</cp:coreProperties>
</file>