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D2D" w:rsidRDefault="00B73D2D">
      <w:pPr>
        <w:pStyle w:val="a3"/>
      </w:pPr>
      <w:r>
        <w:t xml:space="preserve">Media And Politics Essay, Research Paper </w:t>
      </w:r>
    </w:p>
    <w:p w:rsidR="00B73D2D" w:rsidRDefault="00B73D2D">
      <w:pPr>
        <w:pStyle w:val="a3"/>
      </w:pPr>
      <w:r>
        <w:t xml:space="preserve">The media is an intricate part of American government, intertwined with the </w:t>
      </w:r>
    </w:p>
    <w:p w:rsidR="00B73D2D" w:rsidRDefault="00B73D2D">
      <w:pPr>
        <w:pStyle w:val="a3"/>
      </w:pPr>
      <w:r>
        <w:t xml:space="preserve">practice of democracy, but to what extent does the media influence public opinion? To </w:t>
      </w:r>
    </w:p>
    <w:p w:rsidR="00B73D2D" w:rsidRDefault="00B73D2D">
      <w:pPr>
        <w:pStyle w:val="a3"/>
      </w:pPr>
      <w:r>
        <w:t xml:space="preserve">answer that several aspects of media coverage have to be explored. The first fact is that </w:t>
      </w:r>
    </w:p>
    <w:p w:rsidR="00B73D2D" w:rsidRDefault="00B73D2D">
      <w:pPr>
        <w:pStyle w:val="a3"/>
      </w:pPr>
      <w:r>
        <w:t xml:space="preserve">the media is America?s basic resource for all the news concerning American politics. The </w:t>
      </w:r>
    </w:p>
    <w:p w:rsidR="00B73D2D" w:rsidRDefault="00B73D2D">
      <w:pPr>
        <w:pStyle w:val="a3"/>
      </w:pPr>
      <w:r>
        <w:t xml:space="preserve">second aspect is that the opinion expressed by the press influences the opinion adopted by </w:t>
      </w:r>
    </w:p>
    <w:p w:rsidR="00B73D2D" w:rsidRDefault="00B73D2D">
      <w:pPr>
        <w:pStyle w:val="a3"/>
      </w:pPr>
      <w:r>
        <w:t xml:space="preserve">the public. Lastly the issues the media deem important help set the national agenda. </w:t>
      </w:r>
    </w:p>
    <w:p w:rsidR="00B73D2D" w:rsidRDefault="00B73D2D">
      <w:pPr>
        <w:pStyle w:val="a3"/>
      </w:pPr>
      <w:r>
        <w:t xml:space="preserve">The most basic way the media influence public opinion is by offering knowledge </w:t>
      </w:r>
    </w:p>
    <w:p w:rsidR="00B73D2D" w:rsidRDefault="00B73D2D">
      <w:pPr>
        <w:pStyle w:val="a3"/>
      </w:pPr>
      <w:r>
        <w:t xml:space="preserve">about government decisions and access to government information. Daily the press </w:t>
      </w:r>
    </w:p>
    <w:p w:rsidR="00B73D2D" w:rsidRDefault="00B73D2D">
      <w:pPr>
        <w:pStyle w:val="a3"/>
      </w:pPr>
      <w:r>
        <w:t xml:space="preserve">deliver the raw information to the nation, whom in turn form into opinions. Without the </w:t>
      </w:r>
    </w:p>
    <w:p w:rsidR="00B73D2D" w:rsidRDefault="00B73D2D">
      <w:pPr>
        <w:pStyle w:val="a3"/>
      </w:pPr>
      <w:r>
        <w:t xml:space="preserve">media it would take the public longer to become educated about governmental </w:t>
      </w:r>
    </w:p>
    <w:p w:rsidR="00B73D2D" w:rsidRDefault="00B73D2D">
      <w:pPr>
        <w:pStyle w:val="a3"/>
      </w:pPr>
      <w:r>
        <w:t xml:space="preserve">proceedings. The media send messages across the nation. Before the advancement of </w:t>
      </w:r>
    </w:p>
    <w:p w:rsidR="00B73D2D" w:rsidRDefault="00B73D2D">
      <w:pPr>
        <w:pStyle w:val="a3"/>
      </w:pPr>
      <w:r>
        <w:t xml:space="preserve">such media as the television, radio, and the Internet, a much smaller percentage of </w:t>
      </w:r>
    </w:p>
    <w:p w:rsidR="00B73D2D" w:rsidRDefault="00B73D2D">
      <w:pPr>
        <w:pStyle w:val="a3"/>
      </w:pPr>
      <w:r>
        <w:t xml:space="preserve">Americans were informed about the issues concerning the nation. </w:t>
      </w:r>
    </w:p>
    <w:p w:rsidR="00B73D2D" w:rsidRDefault="00B73D2D">
      <w:pPr>
        <w:pStyle w:val="a3"/>
      </w:pPr>
      <w:r>
        <w:t xml:space="preserve">The second way the media can influence public opinion is through their ability to </w:t>
      </w:r>
    </w:p>
    <w:p w:rsidR="00B73D2D" w:rsidRDefault="00B73D2D">
      <w:pPr>
        <w:pStyle w:val="a3"/>
      </w:pPr>
      <w:r>
        <w:t xml:space="preserve">convey an overall tone to their readers and viewers according to their own sentiments. </w:t>
      </w:r>
    </w:p>
    <w:p w:rsidR="00B73D2D" w:rsidRDefault="00B73D2D">
      <w:pPr>
        <w:pStyle w:val="a3"/>
      </w:pPr>
      <w:r>
        <w:t xml:space="preserve">Often a newspaper?s own feelings on a certain issue are expressed in their articles. When </w:t>
      </w:r>
    </w:p>
    <w:p w:rsidR="00B73D2D" w:rsidRDefault="00B73D2D">
      <w:pPr>
        <w:pStyle w:val="a3"/>
      </w:pPr>
      <w:r>
        <w:t xml:space="preserve">the public reads about such issues they can adopt the attitude which the media portrayed. </w:t>
      </w:r>
    </w:p>
    <w:p w:rsidR="00B73D2D" w:rsidRDefault="00B73D2D">
      <w:pPr>
        <w:pStyle w:val="a3"/>
      </w:pPr>
      <w:r>
        <w:t xml:space="preserve">The press my frame stories in a way that enhances the overall tone toward government </w:t>
      </w:r>
    </w:p>
    <w:p w:rsidR="00B73D2D" w:rsidRDefault="00B73D2D">
      <w:pPr>
        <w:pStyle w:val="a3"/>
      </w:pPr>
      <w:r>
        <w:t xml:space="preserve">and politics. Unfortunately the most common trend is to hold a negative attitude toward </w:t>
      </w:r>
    </w:p>
    <w:p w:rsidR="00B73D2D" w:rsidRDefault="00B73D2D">
      <w:pPr>
        <w:pStyle w:val="a3"/>
      </w:pPr>
      <w:r>
        <w:t xml:space="preserve">government. This negative tone has led to a national decline in voter participation. A </w:t>
      </w:r>
    </w:p>
    <w:p w:rsidR="00B73D2D" w:rsidRDefault="00B73D2D">
      <w:pPr>
        <w:pStyle w:val="a3"/>
      </w:pPr>
      <w:r>
        <w:t xml:space="preserve">greater portion of the country now attains a skeptical view of the American government. </w:t>
      </w:r>
    </w:p>
    <w:p w:rsidR="00B73D2D" w:rsidRDefault="00B73D2D">
      <w:pPr>
        <w:pStyle w:val="a3"/>
      </w:pPr>
      <w:r>
        <w:t xml:space="preserve">Most likely the largest way the media impact the public opinion is through agenda </w:t>
      </w:r>
    </w:p>
    <w:p w:rsidR="00B73D2D" w:rsidRDefault="00B73D2D">
      <w:pPr>
        <w:pStyle w:val="a3"/>
      </w:pPr>
      <w:r>
        <w:t xml:space="preserve">setting. Because of the vast number of issues plaguing America today, the press has to </w:t>
      </w:r>
    </w:p>
    <w:p w:rsidR="00B73D2D" w:rsidRDefault="00B73D2D">
      <w:pPr>
        <w:pStyle w:val="a3"/>
      </w:pPr>
      <w:r>
        <w:t xml:space="preserve">decide which they will cover and which they will not. Their reporting has a vital </w:t>
      </w:r>
    </w:p>
    <w:p w:rsidR="00B73D2D" w:rsidRDefault="00B73D2D">
      <w:pPr>
        <w:pStyle w:val="a3"/>
      </w:pPr>
      <w:r>
        <w:t xml:space="preserve">connection to what the public comes to believe are the important issues in the country. If </w:t>
      </w:r>
    </w:p>
    <w:p w:rsidR="00B73D2D" w:rsidRDefault="00B73D2D">
      <w:pPr>
        <w:pStyle w:val="a3"/>
      </w:pPr>
      <w:r>
        <w:t xml:space="preserve">the press repeatedly covers the gun control issue, then the nation itself comes to believe </w:t>
      </w:r>
    </w:p>
    <w:p w:rsidR="00B73D2D" w:rsidRDefault="00B73D2D">
      <w:pPr>
        <w:pStyle w:val="a3"/>
      </w:pPr>
      <w:r>
        <w:t xml:space="preserve">that it is significant. What The New York Times run on their front cover today is what </w:t>
      </w:r>
    </w:p>
    <w:p w:rsidR="00B73D2D" w:rsidRDefault="00B73D2D">
      <w:pPr>
        <w:pStyle w:val="a3"/>
      </w:pPr>
      <w:r>
        <w:t xml:space="preserve">constituents across the nation begin to feel is important. Because the nation deems it </w:t>
      </w:r>
    </w:p>
    <w:p w:rsidR="00B73D2D" w:rsidRDefault="00B73D2D">
      <w:pPr>
        <w:pStyle w:val="a3"/>
      </w:pPr>
      <w:r>
        <w:t xml:space="preserve">important, than it is introduced into legislature tomorrow. The press possesses the </w:t>
      </w:r>
    </w:p>
    <w:p w:rsidR="00B73D2D" w:rsidRDefault="00B73D2D">
      <w:pPr>
        <w:pStyle w:val="a3"/>
      </w:pPr>
      <w:r>
        <w:t xml:space="preserve">capability to create the impression that certain problems are of greater urgency than </w:t>
      </w:r>
    </w:p>
    <w:p w:rsidR="00B73D2D" w:rsidRDefault="00B73D2D">
      <w:pPr>
        <w:pStyle w:val="a3"/>
      </w:pPr>
      <w:r>
        <w:t xml:space="preserve">others. Given the fact that both time and space are money to the press, those certain </w:t>
      </w:r>
    </w:p>
    <w:p w:rsidR="00B73D2D" w:rsidRDefault="00B73D2D">
      <w:pPr>
        <w:pStyle w:val="a3"/>
      </w:pPr>
      <w:r>
        <w:t xml:space="preserve">problems are usually about political strategy, political infighting, political scandal and the </w:t>
      </w:r>
    </w:p>
    <w:p w:rsidR="00B73D2D" w:rsidRDefault="00B73D2D">
      <w:pPr>
        <w:pStyle w:val="a3"/>
      </w:pPr>
      <w:r>
        <w:t xml:space="preserve">private lives of politicians. These tend to over take the less entertaining, but more </w:t>
      </w:r>
    </w:p>
    <w:p w:rsidR="00B73D2D" w:rsidRDefault="00B73D2D">
      <w:pPr>
        <w:pStyle w:val="a3"/>
      </w:pPr>
      <w:r>
        <w:t xml:space="preserve">substantial stories because they do not make money. </w:t>
      </w:r>
    </w:p>
    <w:p w:rsidR="00B73D2D" w:rsidRDefault="00B73D2D">
      <w:pPr>
        <w:pStyle w:val="a3"/>
      </w:pPr>
      <w:r>
        <w:t xml:space="preserve">One of the most ironic ways the media influences public opinion is by bringing the </w:t>
      </w:r>
    </w:p>
    <w:p w:rsidR="00B73D2D" w:rsidRDefault="00B73D2D">
      <w:pPr>
        <w:pStyle w:val="a3"/>
      </w:pPr>
      <w:r>
        <w:t xml:space="preserve">candidates personally to each constituent through the use of television and radio. Could </w:t>
      </w:r>
    </w:p>
    <w:p w:rsidR="00B73D2D" w:rsidRDefault="00B73D2D">
      <w:pPr>
        <w:pStyle w:val="a3"/>
      </w:pPr>
      <w:r>
        <w:t xml:space="preserve">one honestly say that Abraham Lincoln could be elected if he were running today? </w:t>
      </w:r>
    </w:p>
    <w:p w:rsidR="00B73D2D" w:rsidRDefault="00B73D2D">
      <w:pPr>
        <w:pStyle w:val="a3"/>
      </w:pPr>
      <w:r>
        <w:t xml:space="preserve">Lincoln was not a very attractive man and did not have a very refined voice. How would </w:t>
      </w:r>
    </w:p>
    <w:p w:rsidR="00B73D2D" w:rsidRDefault="00B73D2D">
      <w:pPr>
        <w:pStyle w:val="a3"/>
      </w:pPr>
      <w:r>
        <w:t xml:space="preserve">Lincoln have looked and sounded on television and radio? The public may be stubborn to </w:t>
      </w:r>
    </w:p>
    <w:p w:rsidR="00B73D2D" w:rsidRDefault="00B73D2D">
      <w:pPr>
        <w:pStyle w:val="a3"/>
      </w:pPr>
      <w:r>
        <w:t xml:space="preserve">admit it, but it is true; the nation judges possible candidates upon appearances and </w:t>
      </w:r>
    </w:p>
    <w:p w:rsidR="00B73D2D" w:rsidRDefault="00B73D2D">
      <w:pPr>
        <w:pStyle w:val="a3"/>
      </w:pPr>
      <w:r>
        <w:t xml:space="preserve">performances. If a presidential candidate could not speak in front of large groups, he </w:t>
      </w:r>
    </w:p>
    <w:p w:rsidR="00B73D2D" w:rsidRDefault="00B73D2D">
      <w:pPr>
        <w:pStyle w:val="a3"/>
      </w:pPr>
      <w:r>
        <w:t xml:space="preserve">could never be elected in today?s society. It would not matter that his or her policies were </w:t>
      </w:r>
    </w:p>
    <w:p w:rsidR="00B73D2D" w:rsidRDefault="00B73D2D">
      <w:pPr>
        <w:pStyle w:val="a3"/>
      </w:pPr>
      <w:r>
        <w:t xml:space="preserve">better than their running mates. </w:t>
      </w:r>
    </w:p>
    <w:p w:rsidR="00B73D2D" w:rsidRDefault="00B73D2D">
      <w:pPr>
        <w:pStyle w:val="a3"/>
      </w:pPr>
      <w:r>
        <w:t xml:space="preserve">Guaranteed by the first amendment, the media will always be there to inform the </w:t>
      </w:r>
    </w:p>
    <w:p w:rsidR="00B73D2D" w:rsidRDefault="00B73D2D">
      <w:pPr>
        <w:pStyle w:val="a3"/>
      </w:pPr>
      <w:r>
        <w:t xml:space="preserve">public and to decide what issues are important. Americans rely more and more on this </w:t>
      </w:r>
    </w:p>
    <w:p w:rsidR="00B73D2D" w:rsidRDefault="00B73D2D">
      <w:pPr>
        <w:pStyle w:val="a3"/>
      </w:pPr>
      <w:r>
        <w:t xml:space="preserve">media to judge how our leaders campaign, govern, shape public policy, and communicate </w:t>
      </w:r>
    </w:p>
    <w:p w:rsidR="00B73D2D" w:rsidRDefault="00B73D2D">
      <w:pPr>
        <w:pStyle w:val="a3"/>
      </w:pPr>
      <w:r>
        <w:t xml:space="preserve">their ideas. Being an independent check on all three branches of government, the media </w:t>
      </w:r>
    </w:p>
    <w:p w:rsidR="00B73D2D" w:rsidRDefault="00B73D2D">
      <w:pPr>
        <w:pStyle w:val="a3"/>
      </w:pPr>
      <w:r>
        <w:t xml:space="preserve">serves as a fourth branch of government. However essential the media is to the balance of </w:t>
      </w:r>
    </w:p>
    <w:p w:rsidR="00B73D2D" w:rsidRDefault="00B73D2D">
      <w:pPr>
        <w:pStyle w:val="a3"/>
      </w:pPr>
      <w:r>
        <w:t xml:space="preserve">government, the public must learn to make their own opinions and not just adopt those </w:t>
      </w:r>
    </w:p>
    <w:p w:rsidR="00B73D2D" w:rsidRDefault="00B73D2D">
      <w:pPr>
        <w:pStyle w:val="a3"/>
      </w:pPr>
      <w:r>
        <w:t>portrayed by the press.</w:t>
      </w:r>
    </w:p>
    <w:p w:rsidR="00B73D2D" w:rsidRDefault="00B73D2D">
      <w:pPr>
        <w:pStyle w:val="a3"/>
      </w:pPr>
      <w:r>
        <w:t xml:space="preserve">Bernstein, Richard B. and Agel, Jerome. Of the People, By the People, For the People. </w:t>
      </w:r>
    </w:p>
    <w:p w:rsidR="00B73D2D" w:rsidRDefault="00B73D2D">
      <w:pPr>
        <w:pStyle w:val="a3"/>
      </w:pPr>
      <w:r>
        <w:t xml:space="preserve">New Jersey: Wings Books, 1993. </w:t>
      </w:r>
    </w:p>
    <w:p w:rsidR="00B73D2D" w:rsidRDefault="00B73D2D">
      <w:pPr>
        <w:pStyle w:val="a3"/>
      </w:pPr>
      <w:r>
        <w:t xml:space="preserve">Ellis, Joseph J.. ?The First Democrats.? U.S. News and World Report 21 Aug. 2000: </w:t>
      </w:r>
    </w:p>
    <w:p w:rsidR="00B73D2D" w:rsidRDefault="00B73D2D">
      <w:pPr>
        <w:pStyle w:val="a3"/>
      </w:pPr>
      <w:r>
        <w:t xml:space="preserve">34+. </w:t>
      </w:r>
    </w:p>
    <w:p w:rsidR="00B73D2D" w:rsidRDefault="00B73D2D">
      <w:pPr>
        <w:pStyle w:val="a3"/>
      </w:pPr>
      <w:r>
        <w:t xml:space="preserve">Light, Paul C.. A Delicate Balance. Massachusetts: Bedford/St. Martin, 1999. </w:t>
      </w:r>
    </w:p>
    <w:p w:rsidR="00B73D2D" w:rsidRDefault="00B73D2D">
      <w:pPr>
        <w:pStyle w:val="a3"/>
      </w:pPr>
      <w:r>
        <w:t xml:space="preserve">Mass Media and Politics [Online] Available </w:t>
      </w:r>
    </w:p>
    <w:p w:rsidR="00B73D2D" w:rsidRDefault="00B73D2D">
      <w:pPr>
        <w:pStyle w:val="a3"/>
      </w:pPr>
      <w:r>
        <w:t xml:space="preserve">http://www.yale.edu/lawweb/jbalkin/articles/media01.htm. 18 Sept. 2000 </w:t>
      </w:r>
    </w:p>
    <w:p w:rsidR="00B73D2D" w:rsidRDefault="00B73D2D">
      <w:pPr>
        <w:pStyle w:val="a3"/>
      </w:pPr>
      <w:r>
        <w:t xml:space="preserve">Press and Politics [Online] Available </w:t>
      </w:r>
    </w:p>
    <w:p w:rsidR="00B73D2D" w:rsidRDefault="00B73D2D">
      <w:pPr>
        <w:pStyle w:val="a3"/>
      </w:pPr>
      <w:r>
        <w:t xml:space="preserve">http://gseweb.harvard.edu/~ppe/programs/media/program.html. 18 Sept. 2000 </w:t>
      </w:r>
    </w:p>
    <w:p w:rsidR="00B73D2D" w:rsidRDefault="00B73D2D">
      <w:pPr>
        <w:pStyle w:val="a3"/>
      </w:pPr>
      <w:r>
        <w:t xml:space="preserve">Simon, Roger. ?Philadelphia Story.? U.S. News and World Report 7 Aug. 2000: 30+. </w:t>
      </w:r>
    </w:p>
    <w:p w:rsidR="00B73D2D" w:rsidRDefault="00B73D2D">
      <w:pPr>
        <w:pStyle w:val="a3"/>
      </w:pPr>
      <w:r>
        <w:t xml:space="preserve">Thomas, Evan and Shackelford, Lucy. ?The Burdens of an Insider.? Newsweek 1 </w:t>
      </w:r>
    </w:p>
    <w:p w:rsidR="00B73D2D" w:rsidRDefault="00B73D2D">
      <w:pPr>
        <w:pStyle w:val="a3"/>
      </w:pPr>
      <w:r>
        <w:t xml:space="preserve">Nov. 1999: 44. </w:t>
      </w:r>
    </w:p>
    <w:p w:rsidR="00B73D2D" w:rsidRDefault="00B73D2D">
      <w:pPr>
        <w:pStyle w:val="a3"/>
      </w:pPr>
      <w:r>
        <w:t xml:space="preserve">Wills, Garry. ?Whatever Heppened to Politics?; washington Is Not Where It?s At.? New </w:t>
      </w:r>
    </w:p>
    <w:p w:rsidR="00B73D2D" w:rsidRDefault="00B73D2D">
      <w:pPr>
        <w:pStyle w:val="a3"/>
      </w:pPr>
      <w:r>
        <w:t>York Times 25 Jan. 1998.</w:t>
      </w:r>
    </w:p>
    <w:p w:rsidR="00B73D2D" w:rsidRDefault="00B73D2D">
      <w:r>
        <w:br/>
      </w:r>
      <w:bookmarkStart w:id="0" w:name="_GoBack"/>
      <w:bookmarkEnd w:id="0"/>
    </w:p>
    <w:sectPr w:rsidR="00B73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9D8"/>
    <w:rsid w:val="001A29D8"/>
    <w:rsid w:val="005E022F"/>
    <w:rsid w:val="00B73D2D"/>
    <w:rsid w:val="00F1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8AB92-87DD-4304-BD5A-92E6167A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Media And Politics Essay Research Paper The</vt:lpstr>
    </vt:vector>
  </TitlesOfParts>
  <Company>*</Company>
  <LinksUpToDate>false</LinksUpToDate>
  <CharactersWithSpaces>5012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And Politics Essay Research Paper The</dc:title>
  <dc:subject/>
  <dc:creator>dopol</dc:creator>
  <cp:keywords/>
  <dc:description/>
  <cp:lastModifiedBy>Irina</cp:lastModifiedBy>
  <cp:revision>2</cp:revision>
  <dcterms:created xsi:type="dcterms:W3CDTF">2014-11-13T14:46:00Z</dcterms:created>
  <dcterms:modified xsi:type="dcterms:W3CDTF">2014-11-13T14:46:00Z</dcterms:modified>
</cp:coreProperties>
</file>