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7BE" w:rsidRDefault="00E327BE">
      <w:pPr>
        <w:pStyle w:val="a3"/>
      </w:pPr>
      <w:r>
        <w:t xml:space="preserve">Great Expectations: God’s Law Vs. Human Law Essay, Research Paper </w:t>
      </w:r>
    </w:p>
    <w:p w:rsidR="00E327BE" w:rsidRDefault="00E327BE">
      <w:pPr>
        <w:pStyle w:val="a3"/>
      </w:pPr>
      <w:r>
        <w:t xml:space="preserve">Great Expectations: God’s Law vs. Human Law </w:t>
      </w:r>
    </w:p>
    <w:p w:rsidR="00E327BE" w:rsidRDefault="00E327BE">
      <w:pPr>
        <w:pStyle w:val="a3"/>
      </w:pPr>
      <w:r>
        <w:t xml:space="preserve">In his book Great Expectations, the problematic nature of moral judgement </w:t>
      </w:r>
    </w:p>
    <w:p w:rsidR="00E327BE" w:rsidRDefault="00E327BE">
      <w:pPr>
        <w:pStyle w:val="a3"/>
      </w:pPr>
      <w:r>
        <w:t xml:space="preserve">and justice that stems from a conflict between God’s law and human law is one of </w:t>
      </w:r>
    </w:p>
    <w:p w:rsidR="00E327BE" w:rsidRDefault="00E327BE">
      <w:pPr>
        <w:pStyle w:val="a3"/>
      </w:pPr>
      <w:r>
        <w:t xml:space="preserve">several topical themes that Charles Dickens addresses. This paradox regularly </w:t>
      </w:r>
    </w:p>
    <w:p w:rsidR="00E327BE" w:rsidRDefault="00E327BE">
      <w:pPr>
        <w:pStyle w:val="a3"/>
      </w:pPr>
      <w:r>
        <w:t xml:space="preserve">surfaces in his treatment of plot and setting, and is more subtlety illustrated </w:t>
      </w:r>
    </w:p>
    <w:p w:rsidR="00E327BE" w:rsidRDefault="00E327BE">
      <w:pPr>
        <w:pStyle w:val="a3"/>
      </w:pPr>
      <w:r>
        <w:t xml:space="preserve">in his use of character. To facilitate the reader’s awareness of such a </w:t>
      </w:r>
    </w:p>
    <w:p w:rsidR="00E327BE" w:rsidRDefault="00E327BE">
      <w:pPr>
        <w:pStyle w:val="a3"/>
      </w:pPr>
      <w:r>
        <w:t xml:space="preserve">conflict, the narrator often uses language that has Christian connotations when </w:t>
      </w:r>
    </w:p>
    <w:p w:rsidR="00E327BE" w:rsidRDefault="00E327BE">
      <w:pPr>
        <w:pStyle w:val="a3"/>
      </w:pPr>
      <w:r>
        <w:t xml:space="preserve">relating his thoughts and when giving descriptions of the environment, </w:t>
      </w:r>
    </w:p>
    <w:p w:rsidR="00E327BE" w:rsidRDefault="00E327BE">
      <w:pPr>
        <w:pStyle w:val="a3"/>
      </w:pPr>
      <w:r>
        <w:t xml:space="preserve">characters and events that take place. While these things allude to divine and </w:t>
      </w:r>
    </w:p>
    <w:p w:rsidR="00E327BE" w:rsidRDefault="00E327BE">
      <w:pPr>
        <w:pStyle w:val="a3"/>
      </w:pPr>
      <w:r>
        <w:t xml:space="preserve">moral law, the story itself revolves around crime and criminals, thereby </w:t>
      </w:r>
    </w:p>
    <w:p w:rsidR="00E327BE" w:rsidRDefault="00E327BE">
      <w:pPr>
        <w:pStyle w:val="a3"/>
      </w:pPr>
      <w:r>
        <w:t xml:space="preserve">bringing issues of human law into focus. </w:t>
      </w:r>
    </w:p>
    <w:p w:rsidR="00E327BE" w:rsidRDefault="00E327BE">
      <w:pPr>
        <w:pStyle w:val="a3"/>
      </w:pPr>
      <w:r>
        <w:t xml:space="preserve">The climate for this theme is established from the very beginning of the </w:t>
      </w:r>
    </w:p>
    <w:p w:rsidR="00E327BE" w:rsidRDefault="00E327BE">
      <w:pPr>
        <w:pStyle w:val="a3"/>
      </w:pPr>
      <w:r>
        <w:t xml:space="preserve">novel. Pip’s act of Christian charity towards the convict can also be </w:t>
      </w:r>
    </w:p>
    <w:p w:rsidR="00E327BE" w:rsidRDefault="00E327BE">
      <w:pPr>
        <w:pStyle w:val="a3"/>
      </w:pPr>
      <w:r>
        <w:t xml:space="preserve">considered a serious crime. The story opens in a churchyard where the grave, </w:t>
      </w:r>
    </w:p>
    <w:p w:rsidR="00E327BE" w:rsidRDefault="00E327BE">
      <w:pPr>
        <w:pStyle w:val="a3"/>
      </w:pPr>
      <w:r>
        <w:t xml:space="preserve">symbolic of eternal judgement can be contrasted with the nearby gallows, </w:t>
      </w:r>
    </w:p>
    <w:p w:rsidR="00E327BE" w:rsidRDefault="00E327BE">
      <w:pPr>
        <w:pStyle w:val="a3"/>
      </w:pPr>
      <w:r>
        <w:t xml:space="preserve">symbolizing human punishment. Set on the eve in which we commemorate the birth </w:t>
      </w:r>
    </w:p>
    <w:p w:rsidR="00E327BE" w:rsidRDefault="00E327BE">
      <w:pPr>
        <w:pStyle w:val="a3"/>
      </w:pPr>
      <w:r>
        <w:t xml:space="preserve">of Christianity, an institution based on charity and love, Pip feels guilty for </w:t>
      </w:r>
    </w:p>
    <w:p w:rsidR="00E327BE" w:rsidRDefault="00E327BE">
      <w:pPr>
        <w:pStyle w:val="a3"/>
      </w:pPr>
      <w:r>
        <w:t xml:space="preserve">bringing food to a starving fellow human. Pip must steal food from his own </w:t>
      </w:r>
    </w:p>
    <w:p w:rsidR="00E327BE" w:rsidRDefault="00E327BE">
      <w:pPr>
        <w:pStyle w:val="a3"/>
      </w:pPr>
      <w:r>
        <w:t xml:space="preserve">family to help Magwitch, thereby transforming mercy and compassion into crimes. </w:t>
      </w:r>
    </w:p>
    <w:p w:rsidR="00E327BE" w:rsidRDefault="00E327BE">
      <w:pPr>
        <w:pStyle w:val="a3"/>
      </w:pPr>
      <w:r>
        <w:t xml:space="preserve">As Pip is running home, he looks back at the convict and sees him limping </w:t>
      </w:r>
    </w:p>
    <w:p w:rsidR="00E327BE" w:rsidRDefault="00E327BE">
      <w:pPr>
        <w:pStyle w:val="a3"/>
      </w:pPr>
      <w:r>
        <w:t xml:space="preserve">towards the gallows “…as if he were the pirate come to life, and come down, </w:t>
      </w:r>
    </w:p>
    <w:p w:rsidR="00E327BE" w:rsidRDefault="00E327BE">
      <w:pPr>
        <w:pStyle w:val="a3"/>
      </w:pPr>
      <w:r>
        <w:t xml:space="preserve">and going back up again” (27). This imagery conveys a complicated perception of </w:t>
      </w:r>
    </w:p>
    <w:p w:rsidR="00E327BE" w:rsidRDefault="00E327BE">
      <w:pPr>
        <w:pStyle w:val="a3"/>
      </w:pPr>
      <w:r>
        <w:t xml:space="preserve">guilt as something conscious of its own moral accountability, frightening and </w:t>
      </w:r>
    </w:p>
    <w:p w:rsidR="00E327BE" w:rsidRDefault="00E327BE">
      <w:pPr>
        <w:pStyle w:val="a3"/>
      </w:pPr>
      <w:r>
        <w:t xml:space="preserve">self-destructive. When Magwitch is caught, he gives a false confession to </w:t>
      </w:r>
    </w:p>
    <w:p w:rsidR="00E327BE" w:rsidRDefault="00E327BE">
      <w:pPr>
        <w:pStyle w:val="a3"/>
      </w:pPr>
      <w:r>
        <w:t xml:space="preserve">stealing the food from the Gargery’s to protect Pip. Joe replies that he </w:t>
      </w:r>
    </w:p>
    <w:p w:rsidR="00E327BE" w:rsidRDefault="00E327BE">
      <w:pPr>
        <w:pStyle w:val="a3"/>
      </w:pPr>
      <w:r>
        <w:t xml:space="preserve">wouldn’t want him to starve and that he was welcome to it. Pip highlights the </w:t>
      </w:r>
    </w:p>
    <w:p w:rsidR="00E327BE" w:rsidRDefault="00E327BE">
      <w:pPr>
        <w:pStyle w:val="a3"/>
      </w:pPr>
      <w:r>
        <w:t xml:space="preserve">conflict between divine and human law by comparing the Hulk that his convict is </w:t>
      </w:r>
    </w:p>
    <w:p w:rsidR="00E327BE" w:rsidRDefault="00E327BE">
      <w:pPr>
        <w:pStyle w:val="a3"/>
      </w:pPr>
      <w:r>
        <w:t xml:space="preserve">returned to as “a wicked Noah’s ark” (56). Thus in these first few chapters, </w:t>
      </w:r>
    </w:p>
    <w:p w:rsidR="00E327BE" w:rsidRDefault="00E327BE">
      <w:pPr>
        <w:pStyle w:val="a3"/>
      </w:pPr>
      <w:r>
        <w:t xml:space="preserve">the ideals of justice, mercy, law, and punishment are intermingled and confused. </w:t>
      </w:r>
    </w:p>
    <w:p w:rsidR="00E327BE" w:rsidRDefault="00E327BE">
      <w:pPr>
        <w:pStyle w:val="a3"/>
      </w:pPr>
      <w:r>
        <w:t xml:space="preserve">This confusion is furthered by Mrs. Joe, who actually transforms charity </w:t>
      </w:r>
    </w:p>
    <w:p w:rsidR="00E327BE" w:rsidRDefault="00E327BE">
      <w:pPr>
        <w:pStyle w:val="a3"/>
      </w:pPr>
      <w:r>
        <w:t xml:space="preserve">into punishment. Her beatings, bullying and lectures of how she brought Pip up </w:t>
      </w:r>
    </w:p>
    <w:p w:rsidR="00E327BE" w:rsidRDefault="00E327BE">
      <w:pPr>
        <w:pStyle w:val="a3"/>
      </w:pPr>
      <w:r>
        <w:t xml:space="preserve">“by hand” at great personal sacrifice are a constant reminder to Pip of his </w:t>
      </w:r>
    </w:p>
    <w:p w:rsidR="00E327BE" w:rsidRDefault="00E327BE">
      <w:pPr>
        <w:pStyle w:val="a3"/>
      </w:pPr>
      <w:r>
        <w:t xml:space="preserve">fault for ever being born. The narrator recounts his sisters response to Mrs. </w:t>
      </w:r>
    </w:p>
    <w:p w:rsidR="00E327BE" w:rsidRDefault="00E327BE">
      <w:pPr>
        <w:pStyle w:val="a3"/>
      </w:pPr>
      <w:r>
        <w:t xml:space="preserve">Hubble’s observation that young Pip has been a “world of trouble” and we see </w:t>
      </w:r>
    </w:p>
    <w:p w:rsidR="00E327BE" w:rsidRDefault="00E327BE">
      <w:pPr>
        <w:pStyle w:val="a3"/>
      </w:pPr>
      <w:r>
        <w:t xml:space="preserve">that Pip is made to feel guilty even for things completely beyond his control as </w:t>
      </w:r>
    </w:p>
    <w:p w:rsidR="00E327BE" w:rsidRDefault="00E327BE">
      <w:pPr>
        <w:pStyle w:val="a3"/>
      </w:pPr>
      <w:r>
        <w:t xml:space="preserve">a young and innocent child: </w:t>
      </w:r>
    </w:p>
    <w:p w:rsidR="00E327BE" w:rsidRDefault="00E327BE">
      <w:pPr>
        <w:pStyle w:val="a3"/>
      </w:pPr>
      <w:r>
        <w:t xml:space="preserve">“Trouble?” echoed my sister; “trouble?” And then entered on a fearful </w:t>
      </w:r>
    </w:p>
    <w:p w:rsidR="00E327BE" w:rsidRDefault="00E327BE">
      <w:pPr>
        <w:pStyle w:val="a3"/>
      </w:pPr>
      <w:r>
        <w:t xml:space="preserve">catalogue of all the illnesses I had been guilty of, and all the acts of </w:t>
      </w:r>
    </w:p>
    <w:p w:rsidR="00E327BE" w:rsidRDefault="00E327BE">
      <w:pPr>
        <w:pStyle w:val="a3"/>
      </w:pPr>
      <w:r>
        <w:t xml:space="preserve">sleeplessness I had committed, and all the high place I had tumbled from, and </w:t>
      </w:r>
    </w:p>
    <w:p w:rsidR="00E327BE" w:rsidRDefault="00E327BE">
      <w:pPr>
        <w:pStyle w:val="a3"/>
      </w:pPr>
      <w:r>
        <w:t xml:space="preserve">all the low places I had tumbled into, and all the injuries I had done myself, </w:t>
      </w:r>
    </w:p>
    <w:p w:rsidR="00E327BE" w:rsidRDefault="00E327BE">
      <w:pPr>
        <w:pStyle w:val="a3"/>
      </w:pPr>
      <w:r>
        <w:t xml:space="preserve">and all the times she had wished me in my grave, and I had contumaciously </w:t>
      </w:r>
    </w:p>
    <w:p w:rsidR="00E327BE" w:rsidRDefault="00E327BE">
      <w:pPr>
        <w:pStyle w:val="a3"/>
      </w:pPr>
      <w:r>
        <w:t xml:space="preserve">refused to go there. (45) Pip becomes familiar with guilt and injustice at a </w:t>
      </w:r>
    </w:p>
    <w:p w:rsidR="00E327BE" w:rsidRDefault="00E327BE">
      <w:pPr>
        <w:pStyle w:val="a3"/>
      </w:pPr>
      <w:r>
        <w:t xml:space="preserve">very young age, and these issues become central to his motivations throughout </w:t>
      </w:r>
    </w:p>
    <w:p w:rsidR="00E327BE" w:rsidRDefault="00E327BE">
      <w:pPr>
        <w:pStyle w:val="a3"/>
      </w:pPr>
      <w:r>
        <w:t xml:space="preserve">his life as a young man. Ironically it is Orlick, the most contemptible </w:t>
      </w:r>
    </w:p>
    <w:p w:rsidR="00E327BE" w:rsidRDefault="00E327BE">
      <w:pPr>
        <w:pStyle w:val="a3"/>
      </w:pPr>
      <w:r>
        <w:t xml:space="preserve">character in the novel who is Mrs. Joe’s unwitting agent of justice. Orlick, </w:t>
      </w:r>
    </w:p>
    <w:p w:rsidR="00E327BE" w:rsidRDefault="00E327BE">
      <w:pPr>
        <w:pStyle w:val="a3"/>
      </w:pPr>
      <w:r>
        <w:t xml:space="preserve">who embodies selfishness and violence, is never brought to justice for his </w:t>
      </w:r>
    </w:p>
    <w:p w:rsidR="00E327BE" w:rsidRDefault="00E327BE">
      <w:pPr>
        <w:pStyle w:val="a3"/>
      </w:pPr>
      <w:r>
        <w:t xml:space="preserve">murderous behavior. </w:t>
      </w:r>
    </w:p>
    <w:p w:rsidR="00E327BE" w:rsidRDefault="00E327BE">
      <w:pPr>
        <w:pStyle w:val="a3"/>
      </w:pPr>
      <w:r>
        <w:t xml:space="preserve">Magwitch is another example of a failed justice system. Superficially, he </w:t>
      </w:r>
    </w:p>
    <w:p w:rsidR="00E327BE" w:rsidRDefault="00E327BE">
      <w:pPr>
        <w:pStyle w:val="a3"/>
      </w:pPr>
      <w:r>
        <w:t xml:space="preserve">appears to personify evil and moral corruption. Pip finds him horrifying upon </w:t>
      </w:r>
    </w:p>
    <w:p w:rsidR="00E327BE" w:rsidRDefault="00E327BE">
      <w:pPr>
        <w:pStyle w:val="a3"/>
      </w:pPr>
      <w:r>
        <w:t xml:space="preserve">their first encounter and equally revolting when he returns to London as Provis. </w:t>
      </w:r>
    </w:p>
    <w:p w:rsidR="00E327BE" w:rsidRDefault="00E327BE">
      <w:pPr>
        <w:pStyle w:val="a3"/>
      </w:pPr>
      <w:r>
        <w:t xml:space="preserve">Despite all this, we learn that he is a loving, generous, sympathetic man who </w:t>
      </w:r>
    </w:p>
    <w:p w:rsidR="00E327BE" w:rsidRDefault="00E327BE">
      <w:pPr>
        <w:pStyle w:val="a3"/>
      </w:pPr>
      <w:r>
        <w:t xml:space="preserve">risks his life to see Pip and spends his fortune to repay Pip for an act of </w:t>
      </w:r>
    </w:p>
    <w:p w:rsidR="00E327BE" w:rsidRDefault="00E327BE">
      <w:pPr>
        <w:pStyle w:val="a3"/>
      </w:pPr>
      <w:r>
        <w:t xml:space="preserve">kindness. While he is a criminal, and deserving of punishment from the law, he </w:t>
      </w:r>
    </w:p>
    <w:p w:rsidR="00E327BE" w:rsidRDefault="00E327BE">
      <w:pPr>
        <w:pStyle w:val="a3"/>
      </w:pPr>
      <w:r>
        <w:t xml:space="preserve">is simultaneously deserving of mercy and forgiveness from God. Compeyson, is </w:t>
      </w:r>
    </w:p>
    <w:p w:rsidR="00E327BE" w:rsidRDefault="00E327BE">
      <w:pPr>
        <w:pStyle w:val="a3"/>
      </w:pPr>
      <w:r>
        <w:t xml:space="preserve">treated much more favorably by the law than Magwitch: “And when the verdict come, </w:t>
      </w:r>
    </w:p>
    <w:p w:rsidR="00E327BE" w:rsidRDefault="00E327BE">
      <w:pPr>
        <w:pStyle w:val="a3"/>
      </w:pPr>
      <w:r>
        <w:t xml:space="preserve">warn’t it Compeyson as was recommended to mercy on account of good character and </w:t>
      </w:r>
    </w:p>
    <w:p w:rsidR="00E327BE" w:rsidRDefault="00E327BE">
      <w:pPr>
        <w:pStyle w:val="a3"/>
      </w:pPr>
      <w:r>
        <w:t xml:space="preserve">bad company, and giving up all the information he could agen me, and warn’t it </w:t>
      </w:r>
    </w:p>
    <w:p w:rsidR="00E327BE" w:rsidRDefault="00E327BE">
      <w:pPr>
        <w:pStyle w:val="a3"/>
      </w:pPr>
      <w:r>
        <w:t xml:space="preserve">me as got never a word but Guilty?” (324). Compeyson exhibits no redeeming </w:t>
      </w:r>
    </w:p>
    <w:p w:rsidR="00E327BE" w:rsidRDefault="00E327BE">
      <w:pPr>
        <w:pStyle w:val="a3"/>
      </w:pPr>
      <w:r>
        <w:t xml:space="preserve">qualities at all, but it is Magwitch who gets the tougher sentence. Though </w:t>
      </w:r>
    </w:p>
    <w:p w:rsidR="00E327BE" w:rsidRDefault="00E327BE">
      <w:pPr>
        <w:pStyle w:val="a3"/>
      </w:pPr>
      <w:r>
        <w:t xml:space="preserve">Magwitch’s fate seems inconsistent with his kind and unselfish behavior, it is </w:t>
      </w:r>
    </w:p>
    <w:p w:rsidR="00E327BE" w:rsidRDefault="00E327BE">
      <w:pPr>
        <w:pStyle w:val="a3"/>
      </w:pPr>
      <w:r>
        <w:t xml:space="preserve">in perfect alignment with the theme under consideration. The interplay between </w:t>
      </w:r>
    </w:p>
    <w:p w:rsidR="00E327BE" w:rsidRDefault="00E327BE">
      <w:pPr>
        <w:pStyle w:val="a3"/>
      </w:pPr>
      <w:r>
        <w:t xml:space="preserve">divine and human justice is again alluded to at the convict’s final court </w:t>
      </w:r>
    </w:p>
    <w:p w:rsidR="00E327BE" w:rsidRDefault="00E327BE">
      <w:pPr>
        <w:pStyle w:val="a3"/>
      </w:pPr>
      <w:r>
        <w:t xml:space="preserve">appearance when he says to the Judge “My Lord, I have received my sentence of </w:t>
      </w:r>
    </w:p>
    <w:p w:rsidR="00E327BE" w:rsidRDefault="00E327BE">
      <w:pPr>
        <w:pStyle w:val="a3"/>
      </w:pPr>
      <w:r>
        <w:t xml:space="preserve">Death from the Almighty, but I bow to yours” (272). </w:t>
      </w:r>
    </w:p>
    <w:p w:rsidR="00E327BE" w:rsidRDefault="00E327BE">
      <w:pPr>
        <w:pStyle w:val="a3"/>
      </w:pPr>
      <w:r>
        <w:t xml:space="preserve">One can draw from the narrator’s own self-revelations as well. In </w:t>
      </w:r>
    </w:p>
    <w:p w:rsidR="00E327BE" w:rsidRDefault="00E327BE">
      <w:pPr>
        <w:pStyle w:val="a3"/>
      </w:pPr>
      <w:r>
        <w:t xml:space="preserve">preparation for his first visit to Satis House, Pip recalls how he “…was put </w:t>
      </w:r>
    </w:p>
    <w:p w:rsidR="00E327BE" w:rsidRDefault="00E327BE">
      <w:pPr>
        <w:pStyle w:val="a3"/>
      </w:pPr>
      <w:r>
        <w:t xml:space="preserve">into clean linen of the stiffestcharacter, like a young penitent into sackcloth, </w:t>
      </w:r>
    </w:p>
    <w:p w:rsidR="00E327BE" w:rsidRDefault="00E327BE">
      <w:pPr>
        <w:pStyle w:val="a3"/>
      </w:pPr>
      <w:r>
        <w:t xml:space="preserve">and was trussed up in my tightest and fearfullest suit [and] delivered to Mr. </w:t>
      </w:r>
    </w:p>
    <w:p w:rsidR="00E327BE" w:rsidRDefault="00E327BE">
      <w:pPr>
        <w:pStyle w:val="a3"/>
      </w:pPr>
      <w:r>
        <w:t xml:space="preserve">Pumblechook, who formally received me as if he were the Sheriff ” (67). Just </w:t>
      </w:r>
    </w:p>
    <w:p w:rsidR="00E327BE" w:rsidRDefault="00E327BE">
      <w:pPr>
        <w:pStyle w:val="a3"/>
      </w:pPr>
      <w:r>
        <w:t xml:space="preserve">two paragraphs later, Pip observes the many little drawers of Mr. Pumblechook’s </w:t>
      </w:r>
    </w:p>
    <w:p w:rsidR="00E327BE" w:rsidRDefault="00E327BE">
      <w:pPr>
        <w:pStyle w:val="a3"/>
      </w:pPr>
      <w:r>
        <w:t xml:space="preserve">seed shop. As he peeks into the drawers and sees the seeds tied up in brown </w:t>
      </w:r>
    </w:p>
    <w:p w:rsidR="00E327BE" w:rsidRDefault="00E327BE">
      <w:pPr>
        <w:pStyle w:val="a3"/>
      </w:pPr>
      <w:r>
        <w:t xml:space="preserve">paper packets he wonders “…whether the flower-seeds and bulbs ever wanted of a </w:t>
      </w:r>
    </w:p>
    <w:p w:rsidR="00E327BE" w:rsidRDefault="00E327BE">
      <w:pPr>
        <w:pStyle w:val="a3"/>
      </w:pPr>
      <w:r>
        <w:t xml:space="preserve">fine day to break out of those jails, and bloom” (67). Given that “pip” is also </w:t>
      </w:r>
    </w:p>
    <w:p w:rsidR="00E327BE" w:rsidRDefault="00E327BE">
      <w:pPr>
        <w:pStyle w:val="a3"/>
      </w:pPr>
      <w:r>
        <w:t xml:space="preserve">the word for a small seed, one cannot help but draw a parallel here. When he </w:t>
      </w:r>
    </w:p>
    <w:p w:rsidR="00E327BE" w:rsidRDefault="00E327BE">
      <w:pPr>
        <w:pStyle w:val="a3"/>
      </w:pPr>
      <w:r>
        <w:t xml:space="preserve">returns from the Satis House, he tells outrageous lies about his experience </w:t>
      </w:r>
    </w:p>
    <w:p w:rsidR="00E327BE" w:rsidRDefault="00E327BE">
      <w:pPr>
        <w:pStyle w:val="a3"/>
      </w:pPr>
      <w:r>
        <w:t xml:space="preserve">there, and admits this to Joe later. In one short episode, Pip has described </w:t>
      </w:r>
    </w:p>
    <w:p w:rsidR="00E327BE" w:rsidRDefault="00E327BE">
      <w:pPr>
        <w:pStyle w:val="a3"/>
      </w:pPr>
      <w:r>
        <w:t xml:space="preserve">himself as a penitent, a prisoner, and a confessed wrongdoer. </w:t>
      </w:r>
    </w:p>
    <w:p w:rsidR="00E327BE" w:rsidRDefault="00E327BE">
      <w:pPr>
        <w:pStyle w:val="a3"/>
      </w:pPr>
      <w:r>
        <w:t xml:space="preserve">The conflict between Pip’s own instincts regarding morality and </w:t>
      </w:r>
    </w:p>
    <w:p w:rsidR="00E327BE" w:rsidRDefault="00E327BE">
      <w:pPr>
        <w:pStyle w:val="a3"/>
      </w:pPr>
      <w:r>
        <w:t xml:space="preserve">conventional perceptions of justice and punishment is manifested as the guilt he </w:t>
      </w:r>
    </w:p>
    <w:p w:rsidR="00E327BE" w:rsidRDefault="00E327BE">
      <w:pPr>
        <w:pStyle w:val="a3"/>
      </w:pPr>
      <w:r>
        <w:t xml:space="preserve">is burdened with throughout his childhood and young adult life. Pip accumulates </w:t>
      </w:r>
    </w:p>
    <w:p w:rsidR="00E327BE" w:rsidRDefault="00E327BE">
      <w:pPr>
        <w:pStyle w:val="a3"/>
      </w:pPr>
      <w:r>
        <w:t xml:space="preserve">these feelings and attempts to suppress them throughout most of the story. At </w:t>
      </w:r>
    </w:p>
    <w:p w:rsidR="00E327BE" w:rsidRDefault="00E327BE">
      <w:pPr>
        <w:pStyle w:val="a3"/>
      </w:pPr>
      <w:r>
        <w:t xml:space="preserve">one point the narrator takes a moment to reflect on his guilty conscience: </w:t>
      </w:r>
    </w:p>
    <w:p w:rsidR="00E327BE" w:rsidRDefault="00E327BE">
      <w:pPr>
        <w:pStyle w:val="a3"/>
      </w:pPr>
      <w:r>
        <w:t xml:space="preserve">As I had grown accustomed to my expectations, I had insensibly begun to </w:t>
      </w:r>
    </w:p>
    <w:p w:rsidR="00E327BE" w:rsidRDefault="00E327BE">
      <w:pPr>
        <w:pStyle w:val="a3"/>
      </w:pPr>
      <w:r>
        <w:t xml:space="preserve">notice their effect upon myself and those around me. Their influence on my own </w:t>
      </w:r>
    </w:p>
    <w:p w:rsidR="00E327BE" w:rsidRDefault="00E327BE">
      <w:pPr>
        <w:pStyle w:val="a3"/>
      </w:pPr>
      <w:r>
        <w:t xml:space="preserve">character, I disguised from my recognition as much as possible, but I knew very </w:t>
      </w:r>
    </w:p>
    <w:p w:rsidR="00E327BE" w:rsidRDefault="00E327BE">
      <w:pPr>
        <w:pStyle w:val="a3"/>
      </w:pPr>
      <w:r>
        <w:t xml:space="preserve">well that it was not all good. I lived in a state of chronic uneasiness </w:t>
      </w:r>
    </w:p>
    <w:p w:rsidR="00E327BE" w:rsidRDefault="00E327BE">
      <w:pPr>
        <w:pStyle w:val="a3"/>
      </w:pPr>
      <w:r>
        <w:t xml:space="preserve">respecting my behaviour to Joe. My conscience was not by any means comfortable </w:t>
      </w:r>
    </w:p>
    <w:p w:rsidR="00E327BE" w:rsidRDefault="00E327BE">
      <w:pPr>
        <w:pStyle w:val="a3"/>
      </w:pPr>
      <w:r>
        <w:t xml:space="preserve">about Biddy. (256) He goes into great debt in his attempts to distract himself </w:t>
      </w:r>
    </w:p>
    <w:p w:rsidR="00E327BE" w:rsidRDefault="00E327BE">
      <w:pPr>
        <w:pStyle w:val="a3"/>
      </w:pPr>
      <w:r>
        <w:t xml:space="preserve">from this guilt, and drags his dear friend Herbert along with him (which he also </w:t>
      </w:r>
    </w:p>
    <w:p w:rsidR="00E327BE" w:rsidRDefault="00E327BE">
      <w:pPr>
        <w:pStyle w:val="a3"/>
      </w:pPr>
      <w:r>
        <w:t xml:space="preserve">expresses guilt about). His vain attempt to make reparations with his </w:t>
      </w:r>
    </w:p>
    <w:p w:rsidR="00E327BE" w:rsidRDefault="00E327BE">
      <w:pPr>
        <w:pStyle w:val="a3"/>
      </w:pPr>
      <w:r>
        <w:t>conscience by sending “a penitential codfish and a barrel of oysters</w:t>
      </w:r>
    </w:p>
    <w:p w:rsidR="00E327BE" w:rsidRDefault="00E327BE">
      <w:r>
        <w:br/>
      </w:r>
      <w:bookmarkStart w:id="0" w:name="_GoBack"/>
      <w:bookmarkEnd w:id="0"/>
    </w:p>
    <w:sectPr w:rsidR="00E32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71F"/>
    <w:rsid w:val="003B1185"/>
    <w:rsid w:val="0043071F"/>
    <w:rsid w:val="00E327BE"/>
    <w:rsid w:val="00EA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21A29-2AA8-4520-B284-C5AD8E0C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Great Expectations God</vt:lpstr>
    </vt:vector>
  </TitlesOfParts>
  <Company>*</Company>
  <LinksUpToDate>false</LinksUpToDate>
  <CharactersWithSpaces>6904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Great Expectations God</dc:title>
  <dc:subject/>
  <dc:creator>Admin</dc:creator>
  <cp:keywords/>
  <dc:description/>
  <cp:lastModifiedBy>Irina</cp:lastModifiedBy>
  <cp:revision>2</cp:revision>
  <dcterms:created xsi:type="dcterms:W3CDTF">2014-08-20T02:02:00Z</dcterms:created>
  <dcterms:modified xsi:type="dcterms:W3CDTF">2014-08-20T02:02:00Z</dcterms:modified>
</cp:coreProperties>
</file>