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852" w:rsidRDefault="00494852" w:rsidP="002649FA">
      <w:pPr>
        <w:jc w:val="center"/>
        <w:rPr>
          <w:sz w:val="32"/>
          <w:szCs w:val="32"/>
        </w:rPr>
      </w:pPr>
    </w:p>
    <w:p w:rsidR="002649FA" w:rsidRPr="00450297" w:rsidRDefault="002649FA" w:rsidP="002649FA">
      <w:pPr>
        <w:jc w:val="center"/>
        <w:rPr>
          <w:sz w:val="32"/>
          <w:szCs w:val="32"/>
        </w:rPr>
      </w:pPr>
    </w:p>
    <w:p w:rsidR="002649FA" w:rsidRPr="00450297" w:rsidRDefault="002649FA" w:rsidP="002649FA">
      <w:pPr>
        <w:jc w:val="center"/>
        <w:rPr>
          <w:sz w:val="32"/>
          <w:szCs w:val="32"/>
        </w:rPr>
      </w:pPr>
    </w:p>
    <w:p w:rsidR="002649FA" w:rsidRPr="00450297" w:rsidRDefault="002649FA" w:rsidP="002649FA">
      <w:pPr>
        <w:jc w:val="center"/>
        <w:rPr>
          <w:b/>
          <w:sz w:val="48"/>
          <w:szCs w:val="48"/>
        </w:rPr>
      </w:pPr>
      <w:r>
        <w:rPr>
          <w:b/>
          <w:sz w:val="48"/>
          <w:szCs w:val="48"/>
        </w:rPr>
        <w:t>Реферат</w:t>
      </w:r>
    </w:p>
    <w:p w:rsidR="002649FA" w:rsidRPr="00450297" w:rsidRDefault="002649FA" w:rsidP="002649FA">
      <w:pPr>
        <w:jc w:val="center"/>
        <w:rPr>
          <w:b/>
          <w:sz w:val="32"/>
          <w:szCs w:val="32"/>
        </w:rPr>
      </w:pPr>
      <w:r w:rsidRPr="00450297">
        <w:rPr>
          <w:b/>
          <w:sz w:val="32"/>
          <w:szCs w:val="32"/>
        </w:rPr>
        <w:t xml:space="preserve">По дисциплине: </w:t>
      </w:r>
      <w:r>
        <w:rPr>
          <w:b/>
          <w:sz w:val="32"/>
          <w:szCs w:val="32"/>
        </w:rPr>
        <w:t>Иностранные инвестиции</w:t>
      </w:r>
    </w:p>
    <w:p w:rsidR="002649FA" w:rsidRPr="002D569A" w:rsidRDefault="002649FA" w:rsidP="002649FA">
      <w:pPr>
        <w:jc w:val="center"/>
        <w:rPr>
          <w:b/>
          <w:sz w:val="32"/>
          <w:szCs w:val="32"/>
        </w:rPr>
      </w:pPr>
      <w:r w:rsidRPr="002D569A">
        <w:rPr>
          <w:b/>
          <w:sz w:val="32"/>
          <w:szCs w:val="32"/>
        </w:rPr>
        <w:t>На тему: «</w:t>
      </w:r>
      <w:r>
        <w:rPr>
          <w:b/>
          <w:sz w:val="32"/>
          <w:szCs w:val="32"/>
        </w:rPr>
        <w:t>Анализ источников иностранных инвестиций в экономику России</w:t>
      </w:r>
      <w:r w:rsidRPr="002D569A">
        <w:rPr>
          <w:b/>
          <w:sz w:val="32"/>
          <w:szCs w:val="32"/>
        </w:rPr>
        <w:t>»</w:t>
      </w:r>
    </w:p>
    <w:p w:rsidR="002649FA" w:rsidRPr="00450297" w:rsidRDefault="002649FA" w:rsidP="002649FA">
      <w:pPr>
        <w:jc w:val="center"/>
        <w:rPr>
          <w:b/>
          <w:sz w:val="36"/>
          <w:szCs w:val="36"/>
        </w:rPr>
      </w:pPr>
    </w:p>
    <w:p w:rsidR="002649FA" w:rsidRPr="00450297" w:rsidRDefault="002649FA" w:rsidP="002649FA">
      <w:pPr>
        <w:rPr>
          <w:b/>
          <w:sz w:val="36"/>
          <w:szCs w:val="36"/>
        </w:rPr>
      </w:pPr>
    </w:p>
    <w:p w:rsidR="002649FA" w:rsidRDefault="002649FA" w:rsidP="002649FA">
      <w:pPr>
        <w:rPr>
          <w:b/>
          <w:sz w:val="36"/>
          <w:szCs w:val="36"/>
        </w:rPr>
      </w:pPr>
    </w:p>
    <w:p w:rsidR="002649FA" w:rsidRDefault="002649FA" w:rsidP="002649FA">
      <w:pPr>
        <w:rPr>
          <w:b/>
          <w:sz w:val="36"/>
          <w:szCs w:val="36"/>
        </w:rPr>
      </w:pPr>
    </w:p>
    <w:p w:rsidR="002649FA" w:rsidRDefault="002649FA" w:rsidP="002649FA">
      <w:pPr>
        <w:rPr>
          <w:b/>
          <w:sz w:val="36"/>
          <w:szCs w:val="36"/>
        </w:rPr>
      </w:pPr>
    </w:p>
    <w:p w:rsidR="002649FA" w:rsidRDefault="002649FA" w:rsidP="002649FA">
      <w:pPr>
        <w:rPr>
          <w:b/>
          <w:sz w:val="36"/>
          <w:szCs w:val="36"/>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3E7644" w:rsidRDefault="003E7644" w:rsidP="002649FA">
      <w:pPr>
        <w:pStyle w:val="a3"/>
        <w:spacing w:before="0" w:beforeAutospacing="0" w:after="0" w:afterAutospacing="0" w:line="360" w:lineRule="auto"/>
        <w:ind w:firstLine="709"/>
        <w:jc w:val="both"/>
        <w:rPr>
          <w:sz w:val="28"/>
          <w:szCs w:val="28"/>
        </w:rPr>
      </w:pPr>
    </w:p>
    <w:p w:rsidR="002649FA" w:rsidRDefault="002649FA" w:rsidP="002649FA">
      <w:pPr>
        <w:pStyle w:val="a3"/>
        <w:spacing w:before="0" w:beforeAutospacing="0" w:after="0" w:afterAutospacing="0" w:line="360" w:lineRule="auto"/>
        <w:ind w:firstLine="709"/>
        <w:jc w:val="both"/>
        <w:rPr>
          <w:sz w:val="28"/>
          <w:szCs w:val="28"/>
        </w:rPr>
      </w:pPr>
      <w:r>
        <w:rPr>
          <w:sz w:val="28"/>
          <w:szCs w:val="28"/>
        </w:rPr>
        <w:t>План</w:t>
      </w:r>
    </w:p>
    <w:p w:rsidR="002649FA" w:rsidRDefault="002649FA" w:rsidP="002649FA">
      <w:pPr>
        <w:pStyle w:val="a3"/>
        <w:spacing w:before="0" w:beforeAutospacing="0" w:after="0" w:afterAutospacing="0" w:line="360" w:lineRule="auto"/>
        <w:ind w:left="707" w:firstLine="709"/>
        <w:jc w:val="both"/>
        <w:rPr>
          <w:sz w:val="28"/>
          <w:szCs w:val="28"/>
        </w:rPr>
      </w:pPr>
      <w:r>
        <w:rPr>
          <w:sz w:val="28"/>
          <w:szCs w:val="28"/>
        </w:rPr>
        <w:t>Введение</w:t>
      </w:r>
    </w:p>
    <w:p w:rsidR="002649FA" w:rsidRDefault="002649FA" w:rsidP="002649FA">
      <w:pPr>
        <w:pStyle w:val="a3"/>
        <w:numPr>
          <w:ilvl w:val="0"/>
          <w:numId w:val="1"/>
        </w:numPr>
        <w:spacing w:before="0" w:beforeAutospacing="0" w:after="0" w:afterAutospacing="0" w:line="360" w:lineRule="auto"/>
        <w:jc w:val="both"/>
        <w:rPr>
          <w:sz w:val="28"/>
          <w:szCs w:val="28"/>
        </w:rPr>
      </w:pPr>
      <w:r>
        <w:rPr>
          <w:sz w:val="28"/>
          <w:szCs w:val="28"/>
        </w:rPr>
        <w:t>Иностранные инвестиции</w:t>
      </w:r>
    </w:p>
    <w:p w:rsidR="002649FA" w:rsidRDefault="002649FA" w:rsidP="002649FA">
      <w:pPr>
        <w:pStyle w:val="a3"/>
        <w:numPr>
          <w:ilvl w:val="0"/>
          <w:numId w:val="1"/>
        </w:numPr>
        <w:spacing w:before="0" w:beforeAutospacing="0" w:after="0" w:afterAutospacing="0" w:line="360" w:lineRule="auto"/>
        <w:jc w:val="both"/>
        <w:rPr>
          <w:sz w:val="28"/>
          <w:szCs w:val="28"/>
        </w:rPr>
      </w:pPr>
      <w:r>
        <w:rPr>
          <w:sz w:val="28"/>
          <w:szCs w:val="28"/>
        </w:rPr>
        <w:t>Инвестиционный климат</w:t>
      </w:r>
    </w:p>
    <w:p w:rsidR="002649FA" w:rsidRDefault="00507D14" w:rsidP="00507D14">
      <w:pPr>
        <w:pStyle w:val="a3"/>
        <w:numPr>
          <w:ilvl w:val="1"/>
          <w:numId w:val="1"/>
        </w:numPr>
        <w:spacing w:before="0" w:beforeAutospacing="0" w:after="0" w:afterAutospacing="0" w:line="360" w:lineRule="auto"/>
        <w:jc w:val="both"/>
        <w:rPr>
          <w:sz w:val="28"/>
          <w:szCs w:val="28"/>
        </w:rPr>
      </w:pPr>
      <w:r>
        <w:rPr>
          <w:sz w:val="28"/>
          <w:szCs w:val="28"/>
        </w:rPr>
        <w:t>Общие понятия и цели инвесторов</w:t>
      </w:r>
    </w:p>
    <w:p w:rsidR="002649FA" w:rsidRDefault="002649FA" w:rsidP="002649FA">
      <w:pPr>
        <w:pStyle w:val="a3"/>
        <w:numPr>
          <w:ilvl w:val="1"/>
          <w:numId w:val="1"/>
        </w:numPr>
        <w:spacing w:before="0" w:beforeAutospacing="0" w:after="0" w:afterAutospacing="0" w:line="360" w:lineRule="auto"/>
        <w:jc w:val="both"/>
        <w:rPr>
          <w:sz w:val="28"/>
          <w:szCs w:val="28"/>
        </w:rPr>
      </w:pPr>
      <w:r>
        <w:rPr>
          <w:sz w:val="28"/>
          <w:szCs w:val="28"/>
        </w:rPr>
        <w:t xml:space="preserve">Рейтинг </w:t>
      </w:r>
      <w:r w:rsidR="00507D14">
        <w:rPr>
          <w:sz w:val="28"/>
          <w:szCs w:val="28"/>
        </w:rPr>
        <w:t>инвестиционной привлекательности</w:t>
      </w:r>
    </w:p>
    <w:p w:rsidR="002649FA" w:rsidRDefault="002649FA" w:rsidP="002649FA">
      <w:pPr>
        <w:pStyle w:val="a3"/>
        <w:numPr>
          <w:ilvl w:val="0"/>
          <w:numId w:val="1"/>
        </w:numPr>
        <w:spacing w:before="0" w:beforeAutospacing="0" w:after="0" w:afterAutospacing="0" w:line="360" w:lineRule="auto"/>
        <w:jc w:val="both"/>
        <w:rPr>
          <w:sz w:val="28"/>
          <w:szCs w:val="28"/>
        </w:rPr>
      </w:pPr>
      <w:r>
        <w:rPr>
          <w:sz w:val="28"/>
          <w:szCs w:val="28"/>
        </w:rPr>
        <w:t>Источники иностранных инвестиций</w:t>
      </w:r>
    </w:p>
    <w:p w:rsidR="00335BD6" w:rsidRPr="00E25569" w:rsidRDefault="00335BD6" w:rsidP="00335BD6">
      <w:pPr>
        <w:pStyle w:val="a3"/>
        <w:numPr>
          <w:ilvl w:val="1"/>
          <w:numId w:val="1"/>
        </w:numPr>
        <w:spacing w:before="0" w:beforeAutospacing="0" w:after="0" w:afterAutospacing="0" w:line="360" w:lineRule="auto"/>
        <w:jc w:val="both"/>
        <w:rPr>
          <w:sz w:val="28"/>
          <w:szCs w:val="28"/>
        </w:rPr>
      </w:pPr>
      <w:r w:rsidRPr="0059502D">
        <w:rPr>
          <w:bCs/>
          <w:sz w:val="28"/>
          <w:szCs w:val="28"/>
        </w:rPr>
        <w:t>Поступление иностранных инвестиций по типам</w:t>
      </w:r>
    </w:p>
    <w:p w:rsidR="00335BD6" w:rsidRDefault="00335BD6" w:rsidP="00335BD6">
      <w:pPr>
        <w:pStyle w:val="a3"/>
        <w:numPr>
          <w:ilvl w:val="1"/>
          <w:numId w:val="1"/>
        </w:numPr>
        <w:spacing w:before="0" w:beforeAutospacing="0" w:after="0" w:afterAutospacing="0" w:line="360" w:lineRule="auto"/>
        <w:jc w:val="both"/>
        <w:rPr>
          <w:sz w:val="28"/>
          <w:szCs w:val="28"/>
        </w:rPr>
      </w:pPr>
      <w:r w:rsidRPr="0059502D">
        <w:rPr>
          <w:bCs/>
          <w:sz w:val="28"/>
          <w:szCs w:val="28"/>
        </w:rPr>
        <w:t>Иностранные инвестиции по видам экономической деятельности</w:t>
      </w:r>
      <w:r>
        <w:rPr>
          <w:bCs/>
          <w:sz w:val="28"/>
          <w:szCs w:val="28"/>
        </w:rPr>
        <w:t xml:space="preserve"> </w:t>
      </w:r>
    </w:p>
    <w:p w:rsidR="00335BD6" w:rsidRPr="0059502D" w:rsidRDefault="00335BD6" w:rsidP="00335BD6">
      <w:pPr>
        <w:pStyle w:val="a3"/>
        <w:numPr>
          <w:ilvl w:val="1"/>
          <w:numId w:val="1"/>
        </w:numPr>
        <w:spacing w:before="0" w:beforeAutospacing="0" w:after="0" w:afterAutospacing="0" w:line="360" w:lineRule="auto"/>
        <w:jc w:val="both"/>
        <w:rPr>
          <w:sz w:val="28"/>
          <w:szCs w:val="28"/>
        </w:rPr>
      </w:pPr>
      <w:r w:rsidRPr="0059502D">
        <w:rPr>
          <w:bCs/>
          <w:sz w:val="28"/>
          <w:szCs w:val="28"/>
        </w:rPr>
        <w:t>Объем накопленных иностранных инвестиций в экономике</w:t>
      </w:r>
      <w:r>
        <w:rPr>
          <w:bCs/>
          <w:sz w:val="28"/>
          <w:szCs w:val="28"/>
        </w:rPr>
        <w:t xml:space="preserve"> </w:t>
      </w:r>
      <w:r w:rsidRPr="0059502D">
        <w:rPr>
          <w:bCs/>
          <w:sz w:val="28"/>
          <w:szCs w:val="28"/>
        </w:rPr>
        <w:t>России</w:t>
      </w:r>
      <w:r>
        <w:rPr>
          <w:bCs/>
          <w:sz w:val="28"/>
          <w:szCs w:val="28"/>
        </w:rPr>
        <w:t xml:space="preserve"> </w:t>
      </w:r>
      <w:r w:rsidRPr="0059502D">
        <w:rPr>
          <w:bCs/>
          <w:sz w:val="28"/>
          <w:szCs w:val="28"/>
        </w:rPr>
        <w:t>по основным странам-инвесторам</w:t>
      </w:r>
      <w:r>
        <w:rPr>
          <w:bCs/>
          <w:sz w:val="28"/>
          <w:szCs w:val="28"/>
        </w:rPr>
        <w:t xml:space="preserve"> </w:t>
      </w:r>
    </w:p>
    <w:p w:rsidR="00335BD6" w:rsidRDefault="00335BD6" w:rsidP="00335BD6">
      <w:pPr>
        <w:pStyle w:val="a3"/>
        <w:numPr>
          <w:ilvl w:val="1"/>
          <w:numId w:val="1"/>
        </w:numPr>
        <w:spacing w:before="0" w:beforeAutospacing="0" w:after="0" w:afterAutospacing="0" w:line="360" w:lineRule="auto"/>
        <w:jc w:val="both"/>
        <w:rPr>
          <w:sz w:val="28"/>
          <w:szCs w:val="28"/>
        </w:rPr>
      </w:pPr>
      <w:r w:rsidRPr="0059502D">
        <w:rPr>
          <w:bCs/>
          <w:sz w:val="28"/>
          <w:szCs w:val="28"/>
        </w:rPr>
        <w:t>Поступление иностранных инвестиций</w:t>
      </w:r>
      <w:r>
        <w:rPr>
          <w:bCs/>
          <w:sz w:val="28"/>
          <w:szCs w:val="28"/>
        </w:rPr>
        <w:t xml:space="preserve"> по отдельным странам-инвесторам </w:t>
      </w:r>
    </w:p>
    <w:p w:rsidR="002649FA" w:rsidRDefault="002649FA" w:rsidP="002649FA">
      <w:pPr>
        <w:pStyle w:val="a3"/>
        <w:spacing w:before="0" w:beforeAutospacing="0" w:after="0" w:afterAutospacing="0" w:line="360" w:lineRule="auto"/>
        <w:ind w:left="1416"/>
        <w:jc w:val="both"/>
        <w:rPr>
          <w:sz w:val="28"/>
          <w:szCs w:val="28"/>
        </w:rPr>
      </w:pPr>
      <w:r>
        <w:rPr>
          <w:sz w:val="28"/>
          <w:szCs w:val="28"/>
        </w:rPr>
        <w:t>Заключение</w:t>
      </w:r>
    </w:p>
    <w:p w:rsidR="002649FA" w:rsidRDefault="002649FA" w:rsidP="002649FA">
      <w:pPr>
        <w:pStyle w:val="a3"/>
        <w:spacing w:before="0" w:beforeAutospacing="0" w:after="0" w:afterAutospacing="0" w:line="360" w:lineRule="auto"/>
        <w:ind w:left="1416"/>
        <w:jc w:val="both"/>
        <w:rPr>
          <w:sz w:val="28"/>
          <w:szCs w:val="28"/>
        </w:rPr>
      </w:pPr>
      <w:r>
        <w:rPr>
          <w:sz w:val="28"/>
          <w:szCs w:val="28"/>
        </w:rPr>
        <w:t>Список использованной литературы</w:t>
      </w:r>
    </w:p>
    <w:p w:rsidR="002649FA" w:rsidRDefault="002649FA"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ind w:left="1416"/>
        <w:jc w:val="both"/>
        <w:rPr>
          <w:sz w:val="28"/>
          <w:szCs w:val="28"/>
        </w:rPr>
      </w:pPr>
    </w:p>
    <w:p w:rsidR="004E652F" w:rsidRDefault="004E652F" w:rsidP="002649FA">
      <w:pPr>
        <w:pStyle w:val="a3"/>
        <w:spacing w:before="0" w:beforeAutospacing="0" w:after="0" w:afterAutospacing="0" w:line="360" w:lineRule="auto"/>
        <w:ind w:left="1416"/>
        <w:jc w:val="both"/>
        <w:rPr>
          <w:sz w:val="28"/>
          <w:szCs w:val="28"/>
        </w:rPr>
      </w:pPr>
    </w:p>
    <w:p w:rsidR="002649FA" w:rsidRDefault="002649FA" w:rsidP="002649FA">
      <w:pPr>
        <w:pStyle w:val="a3"/>
        <w:spacing w:before="0" w:beforeAutospacing="0" w:after="0" w:afterAutospacing="0" w:line="360" w:lineRule="auto"/>
        <w:jc w:val="both"/>
        <w:rPr>
          <w:sz w:val="28"/>
          <w:szCs w:val="28"/>
        </w:rPr>
      </w:pPr>
    </w:p>
    <w:p w:rsidR="002649FA" w:rsidRDefault="002649FA" w:rsidP="002649FA">
      <w:pPr>
        <w:pStyle w:val="a3"/>
        <w:spacing w:before="0" w:beforeAutospacing="0" w:after="0" w:afterAutospacing="0" w:line="360" w:lineRule="auto"/>
        <w:ind w:left="707" w:firstLine="709"/>
        <w:jc w:val="both"/>
        <w:rPr>
          <w:sz w:val="28"/>
          <w:szCs w:val="28"/>
        </w:rPr>
      </w:pPr>
      <w:r>
        <w:rPr>
          <w:sz w:val="28"/>
          <w:szCs w:val="28"/>
        </w:rPr>
        <w:t>Введение</w:t>
      </w:r>
    </w:p>
    <w:p w:rsidR="002649FA" w:rsidRDefault="002649FA" w:rsidP="002649FA">
      <w:pPr>
        <w:pStyle w:val="a3"/>
        <w:spacing w:before="0" w:beforeAutospacing="0" w:after="0" w:afterAutospacing="0" w:line="360" w:lineRule="auto"/>
        <w:ind w:firstLine="709"/>
        <w:jc w:val="both"/>
        <w:rPr>
          <w:sz w:val="28"/>
          <w:szCs w:val="28"/>
        </w:rPr>
      </w:pPr>
    </w:p>
    <w:p w:rsidR="00E941F4" w:rsidRPr="002649FA" w:rsidRDefault="00E941F4" w:rsidP="002649FA">
      <w:pPr>
        <w:pStyle w:val="a3"/>
        <w:spacing w:before="0" w:beforeAutospacing="0" w:after="0" w:afterAutospacing="0" w:line="360" w:lineRule="auto"/>
        <w:ind w:firstLine="709"/>
        <w:jc w:val="both"/>
        <w:rPr>
          <w:sz w:val="28"/>
          <w:szCs w:val="28"/>
        </w:rPr>
      </w:pPr>
      <w:r w:rsidRPr="002649FA">
        <w:rPr>
          <w:sz w:val="28"/>
          <w:szCs w:val="28"/>
        </w:rPr>
        <w:t>Инвестиции на сегодняшний день играют важнейшую роль в развитии любой страны. Инвестиции могут осуществляться компаниями-резидентами страны, а могут быть зарубежными, то есть осуществляться нерезидентами. Важно отметить, что с точки зрения анализа инвестиционного климата, важно учитывать как внутренние, отечественные инвестиции, так и зарубежные.</w:t>
      </w:r>
    </w:p>
    <w:p w:rsidR="002649FA" w:rsidRPr="002649FA" w:rsidRDefault="002649FA" w:rsidP="002649FA">
      <w:pPr>
        <w:spacing w:line="360" w:lineRule="auto"/>
        <w:ind w:firstLine="709"/>
        <w:jc w:val="both"/>
        <w:rPr>
          <w:sz w:val="28"/>
          <w:szCs w:val="28"/>
        </w:rPr>
      </w:pPr>
      <w:r w:rsidRPr="002649FA">
        <w:rPr>
          <w:sz w:val="28"/>
          <w:szCs w:val="28"/>
        </w:rPr>
        <w:t>Актуальность данной тематики обусловлена тем, что значительное число исследователей видят выход из сложной ситуации в российской экономике, прежде всего, в иностранных инвестициях. Привлечение в широких масштабах иностранных инвестиций в российскую экономику преследует долговременные стратегические цели создания цивилизованного, социально ориентированного общества, характеризующегося высоким качеством жизни населения, в основе которого лежит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 При этом иностранные инвесторы ориентируются, прежде всего, на инвестиционный климат России, который определяется независимыми экспертами и служит для указания на эффективность вложений в той или иной стране.</w:t>
      </w:r>
    </w:p>
    <w:p w:rsidR="002649FA" w:rsidRDefault="002649FA" w:rsidP="00E941F4">
      <w:pPr>
        <w:pStyle w:val="a3"/>
      </w:pPr>
    </w:p>
    <w:p w:rsidR="007143D5" w:rsidRDefault="007143D5"/>
    <w:p w:rsidR="002649FA" w:rsidRDefault="002649FA"/>
    <w:p w:rsidR="002649FA" w:rsidRDefault="002649FA"/>
    <w:p w:rsidR="002649FA" w:rsidRDefault="002649FA"/>
    <w:p w:rsidR="002649FA" w:rsidRDefault="002649FA"/>
    <w:p w:rsidR="002649FA" w:rsidRDefault="002649FA"/>
    <w:p w:rsidR="002649FA" w:rsidRDefault="002649FA"/>
    <w:p w:rsidR="002649FA" w:rsidRDefault="002649FA"/>
    <w:p w:rsidR="002649FA" w:rsidRDefault="002649FA"/>
    <w:p w:rsidR="002649FA" w:rsidRDefault="002649FA"/>
    <w:p w:rsidR="002649FA" w:rsidRDefault="002649FA"/>
    <w:p w:rsidR="002649FA" w:rsidRDefault="002649FA"/>
    <w:p w:rsidR="002649FA" w:rsidRDefault="002649FA"/>
    <w:p w:rsidR="002649FA" w:rsidRDefault="002649FA" w:rsidP="002649FA">
      <w:pPr>
        <w:numPr>
          <w:ilvl w:val="0"/>
          <w:numId w:val="8"/>
        </w:numPr>
        <w:shd w:val="clear" w:color="auto" w:fill="FFFFFF"/>
        <w:spacing w:line="360" w:lineRule="auto"/>
        <w:jc w:val="both"/>
        <w:rPr>
          <w:bCs/>
          <w:sz w:val="28"/>
          <w:szCs w:val="28"/>
        </w:rPr>
      </w:pPr>
      <w:r>
        <w:rPr>
          <w:bCs/>
          <w:sz w:val="28"/>
          <w:szCs w:val="28"/>
        </w:rPr>
        <w:t>Иностранные инвестиции</w:t>
      </w:r>
    </w:p>
    <w:p w:rsidR="00507D14" w:rsidRPr="004740C4" w:rsidRDefault="00507D14" w:rsidP="00507D14">
      <w:pPr>
        <w:shd w:val="clear" w:color="auto" w:fill="FFFFFF"/>
        <w:spacing w:line="360" w:lineRule="auto"/>
        <w:ind w:firstLine="709"/>
        <w:jc w:val="both"/>
        <w:rPr>
          <w:sz w:val="28"/>
          <w:szCs w:val="28"/>
        </w:rPr>
      </w:pPr>
      <w:r w:rsidRPr="004740C4">
        <w:rPr>
          <w:bCs/>
          <w:sz w:val="28"/>
          <w:szCs w:val="28"/>
        </w:rPr>
        <w:t>Иностранные инвестиции -</w:t>
      </w:r>
      <w:r w:rsidRPr="004740C4">
        <w:rPr>
          <w:sz w:val="28"/>
          <w:szCs w:val="28"/>
        </w:rPr>
        <w:t xml:space="preserve"> вложение иностранного капитала в объект </w:t>
      </w:r>
      <w:r w:rsidRPr="004740C4">
        <w:rPr>
          <w:iCs/>
          <w:sz w:val="28"/>
          <w:szCs w:val="28"/>
        </w:rPr>
        <w:t>предпринимательской деятельности</w:t>
      </w:r>
      <w:r w:rsidRPr="004740C4">
        <w:rPr>
          <w:sz w:val="28"/>
          <w:szCs w:val="28"/>
        </w:rPr>
        <w:t xml:space="preserve"> на территории РФ в виде объектов гражданских прав, принадлежащих </w:t>
      </w:r>
      <w:r w:rsidRPr="004740C4">
        <w:rPr>
          <w:iCs/>
          <w:sz w:val="28"/>
          <w:szCs w:val="28"/>
        </w:rPr>
        <w:t>иностранному инвестору</w:t>
      </w:r>
      <w:r w:rsidRPr="004740C4">
        <w:rPr>
          <w:sz w:val="28"/>
          <w:szCs w:val="28"/>
        </w:rPr>
        <w:t xml:space="preserve">, если такие объекты гражданских прав не изъяты из оборота или не ограничены в обороте в РФ в соответствии с федеральными законами, в т. ч. денег, </w:t>
      </w:r>
      <w:r w:rsidRPr="004740C4">
        <w:rPr>
          <w:iCs/>
          <w:sz w:val="28"/>
          <w:szCs w:val="28"/>
        </w:rPr>
        <w:t xml:space="preserve">ценных бумаг </w:t>
      </w:r>
      <w:r w:rsidRPr="004740C4">
        <w:rPr>
          <w:sz w:val="28"/>
          <w:szCs w:val="28"/>
        </w:rPr>
        <w:t>(в иностранной валюте и валюте РФ), иного имущества, имущественных прав, имеющих денежную оценку исключительных прав на результаты интеллектуальной деятельности (интеллектуальную собственность), а также услуг и информации. Иностранные инвестиции — это то, что помогает стабили</w:t>
      </w:r>
      <w:r w:rsidRPr="004740C4">
        <w:rPr>
          <w:sz w:val="28"/>
          <w:szCs w:val="28"/>
        </w:rPr>
        <w:softHyphen/>
        <w:t>зировать экономику страны и способствует ее росту.</w:t>
      </w:r>
    </w:p>
    <w:p w:rsidR="00507D14" w:rsidRPr="004740C4" w:rsidRDefault="00507D14" w:rsidP="00507D14">
      <w:pPr>
        <w:spacing w:line="360" w:lineRule="auto"/>
        <w:ind w:firstLine="709"/>
        <w:jc w:val="both"/>
        <w:rPr>
          <w:sz w:val="28"/>
          <w:szCs w:val="28"/>
        </w:rPr>
      </w:pPr>
      <w:r w:rsidRPr="004740C4">
        <w:rPr>
          <w:sz w:val="28"/>
          <w:szCs w:val="28"/>
        </w:rPr>
        <w:t>По своим характеру и формам заграничные капиталовложения могут быть различными.</w:t>
      </w:r>
    </w:p>
    <w:p w:rsidR="00507D14" w:rsidRPr="004740C4" w:rsidRDefault="00507D14" w:rsidP="00507D14">
      <w:pPr>
        <w:spacing w:line="360" w:lineRule="auto"/>
        <w:ind w:firstLine="709"/>
        <w:jc w:val="both"/>
        <w:rPr>
          <w:sz w:val="28"/>
          <w:szCs w:val="28"/>
        </w:rPr>
      </w:pPr>
      <w:r w:rsidRPr="004740C4">
        <w:rPr>
          <w:sz w:val="28"/>
          <w:szCs w:val="28"/>
        </w:rPr>
        <w:t>В зависимости от активов, в которые происходят вложение капитала:</w:t>
      </w:r>
    </w:p>
    <w:p w:rsidR="00507D14" w:rsidRPr="004740C4" w:rsidRDefault="00507D14" w:rsidP="00507D14">
      <w:pPr>
        <w:widowControl w:val="0"/>
        <w:numPr>
          <w:ilvl w:val="0"/>
          <w:numId w:val="3"/>
        </w:numPr>
        <w:autoSpaceDE w:val="0"/>
        <w:autoSpaceDN w:val="0"/>
        <w:adjustRightInd w:val="0"/>
        <w:spacing w:line="360" w:lineRule="auto"/>
        <w:ind w:left="0" w:firstLine="709"/>
        <w:jc w:val="both"/>
        <w:rPr>
          <w:sz w:val="28"/>
          <w:szCs w:val="28"/>
        </w:rPr>
      </w:pPr>
      <w:r w:rsidRPr="004740C4">
        <w:rPr>
          <w:iCs/>
          <w:sz w:val="28"/>
          <w:szCs w:val="28"/>
        </w:rPr>
        <w:t xml:space="preserve">Реальные инвестиции </w:t>
      </w:r>
      <w:r w:rsidRPr="004740C4">
        <w:rPr>
          <w:sz w:val="28"/>
          <w:szCs w:val="28"/>
        </w:rPr>
        <w:t>— вклад в долгосрочный про</w:t>
      </w:r>
      <w:r w:rsidRPr="004740C4">
        <w:rPr>
          <w:sz w:val="28"/>
          <w:szCs w:val="28"/>
        </w:rPr>
        <w:softHyphen/>
        <w:t>ект с приобретением новых производственных объек</w:t>
      </w:r>
      <w:r w:rsidRPr="004740C4">
        <w:rPr>
          <w:sz w:val="28"/>
          <w:szCs w:val="28"/>
        </w:rPr>
        <w:softHyphen/>
        <w:t>тов за границей.</w:t>
      </w:r>
    </w:p>
    <w:p w:rsidR="00507D14" w:rsidRPr="004740C4" w:rsidRDefault="00507D14" w:rsidP="00507D14">
      <w:pPr>
        <w:widowControl w:val="0"/>
        <w:numPr>
          <w:ilvl w:val="0"/>
          <w:numId w:val="3"/>
        </w:numPr>
        <w:autoSpaceDE w:val="0"/>
        <w:autoSpaceDN w:val="0"/>
        <w:adjustRightInd w:val="0"/>
        <w:spacing w:line="360" w:lineRule="auto"/>
        <w:ind w:left="0" w:firstLine="709"/>
        <w:jc w:val="both"/>
        <w:rPr>
          <w:sz w:val="28"/>
          <w:szCs w:val="28"/>
        </w:rPr>
      </w:pPr>
      <w:r w:rsidRPr="004740C4">
        <w:rPr>
          <w:iCs/>
          <w:sz w:val="28"/>
          <w:szCs w:val="28"/>
        </w:rPr>
        <w:t xml:space="preserve">Финансовые инвестиции </w:t>
      </w:r>
      <w:r w:rsidRPr="004740C4">
        <w:rPr>
          <w:sz w:val="28"/>
          <w:szCs w:val="28"/>
        </w:rPr>
        <w:t>— приобретение ино</w:t>
      </w:r>
      <w:r w:rsidRPr="004740C4">
        <w:rPr>
          <w:sz w:val="28"/>
          <w:szCs w:val="28"/>
        </w:rPr>
        <w:softHyphen/>
        <w:t>странных ценных бумаг, т. е. вложение в имущество.</w:t>
      </w:r>
    </w:p>
    <w:p w:rsidR="00507D14" w:rsidRPr="004740C4" w:rsidRDefault="00507D14" w:rsidP="00507D14">
      <w:pPr>
        <w:widowControl w:val="0"/>
        <w:numPr>
          <w:ilvl w:val="0"/>
          <w:numId w:val="3"/>
        </w:numPr>
        <w:autoSpaceDE w:val="0"/>
        <w:autoSpaceDN w:val="0"/>
        <w:adjustRightInd w:val="0"/>
        <w:spacing w:line="360" w:lineRule="auto"/>
        <w:ind w:left="0" w:firstLine="709"/>
        <w:jc w:val="both"/>
        <w:rPr>
          <w:sz w:val="28"/>
          <w:szCs w:val="28"/>
        </w:rPr>
      </w:pPr>
      <w:r w:rsidRPr="004740C4">
        <w:rPr>
          <w:iCs/>
          <w:sz w:val="28"/>
          <w:szCs w:val="28"/>
        </w:rPr>
        <w:t xml:space="preserve">Нематериальные инвестиции </w:t>
      </w:r>
      <w:r w:rsidRPr="004740C4">
        <w:rPr>
          <w:sz w:val="28"/>
          <w:szCs w:val="28"/>
        </w:rPr>
        <w:t>— покупка немате</w:t>
      </w:r>
      <w:r w:rsidRPr="004740C4">
        <w:rPr>
          <w:sz w:val="28"/>
          <w:szCs w:val="28"/>
        </w:rPr>
        <w:softHyphen/>
        <w:t>риальных прав, т. е. лицензий, патентов</w:t>
      </w:r>
      <w:r>
        <w:rPr>
          <w:sz w:val="28"/>
          <w:szCs w:val="28"/>
        </w:rPr>
        <w:t>.</w:t>
      </w:r>
    </w:p>
    <w:p w:rsidR="00507D14" w:rsidRPr="004740C4" w:rsidRDefault="00507D14" w:rsidP="00507D14">
      <w:pPr>
        <w:spacing w:line="360" w:lineRule="auto"/>
        <w:ind w:firstLine="709"/>
        <w:jc w:val="both"/>
        <w:rPr>
          <w:iCs/>
          <w:sz w:val="28"/>
          <w:szCs w:val="28"/>
        </w:rPr>
      </w:pPr>
      <w:r w:rsidRPr="004740C4">
        <w:rPr>
          <w:iCs/>
          <w:sz w:val="28"/>
          <w:szCs w:val="28"/>
        </w:rPr>
        <w:t>По форме собственности на инвестиционные ресурсы:</w:t>
      </w:r>
    </w:p>
    <w:p w:rsidR="00507D14" w:rsidRPr="004740C4" w:rsidRDefault="00507D14" w:rsidP="00507D14">
      <w:pPr>
        <w:widowControl w:val="0"/>
        <w:numPr>
          <w:ilvl w:val="0"/>
          <w:numId w:val="5"/>
        </w:numPr>
        <w:autoSpaceDE w:val="0"/>
        <w:autoSpaceDN w:val="0"/>
        <w:adjustRightInd w:val="0"/>
        <w:spacing w:line="360" w:lineRule="auto"/>
        <w:ind w:left="0" w:firstLine="709"/>
        <w:jc w:val="both"/>
        <w:rPr>
          <w:sz w:val="28"/>
          <w:szCs w:val="28"/>
        </w:rPr>
      </w:pPr>
      <w:r w:rsidRPr="004740C4">
        <w:rPr>
          <w:iCs/>
          <w:sz w:val="28"/>
          <w:szCs w:val="28"/>
        </w:rPr>
        <w:t xml:space="preserve">Государственные инвестиции </w:t>
      </w:r>
      <w:r w:rsidRPr="004740C4">
        <w:rPr>
          <w:sz w:val="28"/>
          <w:szCs w:val="28"/>
        </w:rPr>
        <w:t>— бюджет государ</w:t>
      </w:r>
      <w:r w:rsidRPr="004740C4">
        <w:rPr>
          <w:sz w:val="28"/>
          <w:szCs w:val="28"/>
        </w:rPr>
        <w:softHyphen/>
        <w:t>ства, направленный за рубеж по решению правитель</w:t>
      </w:r>
      <w:r w:rsidRPr="004740C4">
        <w:rPr>
          <w:sz w:val="28"/>
          <w:szCs w:val="28"/>
        </w:rPr>
        <w:softHyphen/>
        <w:t>ственных организаций.</w:t>
      </w:r>
    </w:p>
    <w:p w:rsidR="00507D14" w:rsidRPr="004740C4" w:rsidRDefault="00507D14" w:rsidP="00507D14">
      <w:pPr>
        <w:widowControl w:val="0"/>
        <w:numPr>
          <w:ilvl w:val="0"/>
          <w:numId w:val="5"/>
        </w:numPr>
        <w:autoSpaceDE w:val="0"/>
        <w:autoSpaceDN w:val="0"/>
        <w:adjustRightInd w:val="0"/>
        <w:spacing w:line="360" w:lineRule="auto"/>
        <w:ind w:left="0" w:firstLine="709"/>
        <w:jc w:val="both"/>
        <w:rPr>
          <w:sz w:val="28"/>
          <w:szCs w:val="28"/>
        </w:rPr>
      </w:pPr>
      <w:r w:rsidRPr="004740C4">
        <w:rPr>
          <w:iCs/>
          <w:sz w:val="28"/>
          <w:szCs w:val="28"/>
        </w:rPr>
        <w:t xml:space="preserve">Частные инвестиции </w:t>
      </w:r>
      <w:r w:rsidRPr="004740C4">
        <w:rPr>
          <w:sz w:val="28"/>
          <w:szCs w:val="28"/>
        </w:rPr>
        <w:t>— вклад частных инвесторов в объекты, размещенные вне территориальных преде</w:t>
      </w:r>
      <w:r w:rsidRPr="004740C4">
        <w:rPr>
          <w:sz w:val="28"/>
          <w:szCs w:val="28"/>
        </w:rPr>
        <w:softHyphen/>
        <w:t>лов данной страны.</w:t>
      </w:r>
    </w:p>
    <w:p w:rsidR="00507D14" w:rsidRPr="004740C4" w:rsidRDefault="00507D14" w:rsidP="00507D14">
      <w:pPr>
        <w:widowControl w:val="0"/>
        <w:numPr>
          <w:ilvl w:val="0"/>
          <w:numId w:val="4"/>
        </w:numPr>
        <w:autoSpaceDE w:val="0"/>
        <w:autoSpaceDN w:val="0"/>
        <w:adjustRightInd w:val="0"/>
        <w:spacing w:line="360" w:lineRule="auto"/>
        <w:ind w:left="0" w:firstLine="709"/>
        <w:jc w:val="both"/>
        <w:rPr>
          <w:sz w:val="28"/>
          <w:szCs w:val="28"/>
        </w:rPr>
      </w:pPr>
      <w:r w:rsidRPr="004740C4">
        <w:rPr>
          <w:iCs/>
          <w:sz w:val="28"/>
          <w:szCs w:val="28"/>
        </w:rPr>
        <w:t xml:space="preserve">Смешанные иностранные инвестиции </w:t>
      </w:r>
      <w:r w:rsidRPr="004740C4">
        <w:rPr>
          <w:sz w:val="28"/>
          <w:szCs w:val="28"/>
        </w:rPr>
        <w:t>— совместные инвестиции государства и частных инвесторов осу</w:t>
      </w:r>
      <w:r w:rsidRPr="004740C4">
        <w:rPr>
          <w:sz w:val="28"/>
          <w:szCs w:val="28"/>
        </w:rPr>
        <w:softHyphen/>
        <w:t>ществляемые за рубежом</w:t>
      </w:r>
      <w:r>
        <w:rPr>
          <w:sz w:val="28"/>
          <w:szCs w:val="28"/>
        </w:rPr>
        <w:t>.</w:t>
      </w:r>
    </w:p>
    <w:p w:rsidR="00507D14" w:rsidRPr="004740C4" w:rsidRDefault="00507D14" w:rsidP="00507D14">
      <w:pPr>
        <w:spacing w:line="360" w:lineRule="auto"/>
        <w:ind w:firstLine="709"/>
        <w:jc w:val="both"/>
        <w:rPr>
          <w:sz w:val="28"/>
          <w:szCs w:val="28"/>
        </w:rPr>
      </w:pPr>
      <w:r w:rsidRPr="004740C4">
        <w:rPr>
          <w:sz w:val="28"/>
          <w:szCs w:val="28"/>
        </w:rPr>
        <w:t>В зависимости от характера использования:</w:t>
      </w:r>
    </w:p>
    <w:p w:rsidR="00507D14" w:rsidRPr="004740C4" w:rsidRDefault="00507D14" w:rsidP="00507D14">
      <w:pPr>
        <w:widowControl w:val="0"/>
        <w:numPr>
          <w:ilvl w:val="0"/>
          <w:numId w:val="4"/>
        </w:numPr>
        <w:autoSpaceDE w:val="0"/>
        <w:autoSpaceDN w:val="0"/>
        <w:adjustRightInd w:val="0"/>
        <w:spacing w:line="360" w:lineRule="auto"/>
        <w:ind w:left="0" w:firstLine="709"/>
        <w:jc w:val="both"/>
        <w:rPr>
          <w:sz w:val="28"/>
          <w:szCs w:val="28"/>
        </w:rPr>
      </w:pPr>
      <w:r w:rsidRPr="004740C4">
        <w:rPr>
          <w:iCs/>
          <w:sz w:val="28"/>
          <w:szCs w:val="28"/>
        </w:rPr>
        <w:t xml:space="preserve">Предпринимательские инвестиции </w:t>
      </w:r>
      <w:r w:rsidRPr="004740C4">
        <w:rPr>
          <w:sz w:val="28"/>
          <w:szCs w:val="28"/>
        </w:rPr>
        <w:t>— вложение в бизнес, направленное на получение прибыли в виде дивиденда.</w:t>
      </w:r>
    </w:p>
    <w:p w:rsidR="00507D14" w:rsidRPr="004740C4" w:rsidRDefault="00507D14" w:rsidP="00507D14">
      <w:pPr>
        <w:widowControl w:val="0"/>
        <w:numPr>
          <w:ilvl w:val="0"/>
          <w:numId w:val="4"/>
        </w:numPr>
        <w:autoSpaceDE w:val="0"/>
        <w:autoSpaceDN w:val="0"/>
        <w:adjustRightInd w:val="0"/>
        <w:spacing w:line="360" w:lineRule="auto"/>
        <w:ind w:left="0" w:firstLine="709"/>
        <w:jc w:val="both"/>
        <w:rPr>
          <w:sz w:val="28"/>
          <w:szCs w:val="28"/>
        </w:rPr>
      </w:pPr>
      <w:r w:rsidRPr="004740C4">
        <w:rPr>
          <w:iCs/>
          <w:sz w:val="28"/>
          <w:szCs w:val="28"/>
        </w:rPr>
        <w:t xml:space="preserve">Ссудные инвестиции </w:t>
      </w:r>
      <w:r w:rsidRPr="004740C4">
        <w:rPr>
          <w:sz w:val="28"/>
          <w:szCs w:val="28"/>
        </w:rPr>
        <w:t>— связаны с предоставлением средств на заемной основе с целью получения процен</w:t>
      </w:r>
      <w:r w:rsidRPr="004740C4">
        <w:rPr>
          <w:sz w:val="28"/>
          <w:szCs w:val="28"/>
        </w:rPr>
        <w:softHyphen/>
        <w:t>та</w:t>
      </w:r>
      <w:r>
        <w:rPr>
          <w:sz w:val="28"/>
          <w:szCs w:val="28"/>
        </w:rPr>
        <w:t>.</w:t>
      </w:r>
    </w:p>
    <w:p w:rsidR="00507D14" w:rsidRPr="004740C4" w:rsidRDefault="00507D14" w:rsidP="00507D14">
      <w:pPr>
        <w:shd w:val="clear" w:color="auto" w:fill="FFFFFF"/>
        <w:spacing w:line="360" w:lineRule="auto"/>
        <w:ind w:firstLine="709"/>
        <w:jc w:val="both"/>
        <w:rPr>
          <w:sz w:val="28"/>
          <w:szCs w:val="28"/>
        </w:rPr>
      </w:pPr>
      <w:r w:rsidRPr="004740C4">
        <w:rPr>
          <w:sz w:val="28"/>
          <w:szCs w:val="28"/>
        </w:rPr>
        <w:t>В зависимости от объекта вложения инвестиций:</w:t>
      </w:r>
    </w:p>
    <w:p w:rsidR="00507D14" w:rsidRPr="004740C4" w:rsidRDefault="00507D14" w:rsidP="00507D14">
      <w:pPr>
        <w:widowControl w:val="0"/>
        <w:numPr>
          <w:ilvl w:val="0"/>
          <w:numId w:val="7"/>
        </w:numPr>
        <w:shd w:val="clear" w:color="auto" w:fill="FFFFFF"/>
        <w:autoSpaceDE w:val="0"/>
        <w:autoSpaceDN w:val="0"/>
        <w:adjustRightInd w:val="0"/>
        <w:spacing w:line="360" w:lineRule="auto"/>
        <w:ind w:left="0" w:firstLine="709"/>
        <w:jc w:val="both"/>
        <w:rPr>
          <w:sz w:val="28"/>
          <w:szCs w:val="28"/>
        </w:rPr>
      </w:pPr>
      <w:r w:rsidRPr="004740C4">
        <w:rPr>
          <w:iCs/>
          <w:sz w:val="28"/>
          <w:szCs w:val="28"/>
        </w:rPr>
        <w:t xml:space="preserve">Прямые иностранные инвестиции </w:t>
      </w:r>
      <w:r w:rsidRPr="004740C4">
        <w:rPr>
          <w:sz w:val="28"/>
          <w:szCs w:val="28"/>
        </w:rPr>
        <w:t>— вложения ино</w:t>
      </w:r>
      <w:r w:rsidRPr="004740C4">
        <w:rPr>
          <w:sz w:val="28"/>
          <w:szCs w:val="28"/>
        </w:rPr>
        <w:softHyphen/>
        <w:t>странных инвесторов с последующим правом контро</w:t>
      </w:r>
      <w:r w:rsidRPr="004740C4">
        <w:rPr>
          <w:sz w:val="28"/>
          <w:szCs w:val="28"/>
        </w:rPr>
        <w:softHyphen/>
        <w:t>ля и участия в управлении предприятием на террито</w:t>
      </w:r>
      <w:r w:rsidRPr="004740C4">
        <w:rPr>
          <w:sz w:val="28"/>
          <w:szCs w:val="28"/>
        </w:rPr>
        <w:softHyphen/>
        <w:t>рии другого государства.</w:t>
      </w:r>
    </w:p>
    <w:p w:rsidR="00507D14" w:rsidRPr="004740C4" w:rsidRDefault="00507D14" w:rsidP="00507D14">
      <w:pPr>
        <w:widowControl w:val="0"/>
        <w:numPr>
          <w:ilvl w:val="0"/>
          <w:numId w:val="7"/>
        </w:numPr>
        <w:shd w:val="clear" w:color="auto" w:fill="FFFFFF"/>
        <w:autoSpaceDE w:val="0"/>
        <w:autoSpaceDN w:val="0"/>
        <w:adjustRightInd w:val="0"/>
        <w:spacing w:line="360" w:lineRule="auto"/>
        <w:ind w:left="0" w:firstLine="709"/>
        <w:jc w:val="both"/>
        <w:rPr>
          <w:sz w:val="28"/>
          <w:szCs w:val="28"/>
        </w:rPr>
      </w:pPr>
      <w:r w:rsidRPr="004740C4">
        <w:rPr>
          <w:iCs/>
          <w:sz w:val="28"/>
          <w:szCs w:val="28"/>
        </w:rPr>
        <w:t xml:space="preserve">Портфельные инвестиции </w:t>
      </w:r>
      <w:r w:rsidRPr="004740C4">
        <w:rPr>
          <w:sz w:val="28"/>
          <w:szCs w:val="28"/>
        </w:rPr>
        <w:t>— вложение ценных бумаг с целью получения дохода в виде процентов или дивидендов.</w:t>
      </w:r>
    </w:p>
    <w:p w:rsidR="00507D14" w:rsidRPr="004740C4" w:rsidRDefault="00507D14" w:rsidP="00507D14">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4740C4">
        <w:rPr>
          <w:iCs/>
          <w:sz w:val="28"/>
          <w:szCs w:val="28"/>
        </w:rPr>
        <w:t xml:space="preserve">Прочие инвестиции </w:t>
      </w:r>
      <w:r w:rsidRPr="004740C4">
        <w:rPr>
          <w:sz w:val="28"/>
          <w:szCs w:val="28"/>
        </w:rPr>
        <w:t>— вклады в банки, торговые кредиты, кредиты правительства иностранных госу</w:t>
      </w:r>
      <w:r w:rsidRPr="004740C4">
        <w:rPr>
          <w:sz w:val="28"/>
          <w:szCs w:val="28"/>
        </w:rPr>
        <w:softHyphen/>
        <w:t>дарств, прочие кредиты и т. п.</w:t>
      </w: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507D14">
      <w:pPr>
        <w:shd w:val="clear" w:color="auto" w:fill="FFFFFF"/>
        <w:spacing w:line="360" w:lineRule="auto"/>
        <w:jc w:val="both"/>
        <w:rPr>
          <w:bCs/>
          <w:sz w:val="28"/>
          <w:szCs w:val="28"/>
        </w:rPr>
      </w:pPr>
    </w:p>
    <w:p w:rsidR="00507D14" w:rsidRDefault="00507D14" w:rsidP="002649FA">
      <w:pPr>
        <w:numPr>
          <w:ilvl w:val="0"/>
          <w:numId w:val="8"/>
        </w:numPr>
        <w:shd w:val="clear" w:color="auto" w:fill="FFFFFF"/>
        <w:spacing w:line="360" w:lineRule="auto"/>
        <w:jc w:val="both"/>
        <w:rPr>
          <w:bCs/>
          <w:sz w:val="28"/>
          <w:szCs w:val="28"/>
        </w:rPr>
      </w:pPr>
      <w:r>
        <w:rPr>
          <w:bCs/>
          <w:sz w:val="28"/>
          <w:szCs w:val="28"/>
        </w:rPr>
        <w:t>Инвестиционный климат</w:t>
      </w:r>
    </w:p>
    <w:p w:rsidR="00507D14" w:rsidRDefault="00507D14" w:rsidP="00507D14">
      <w:pPr>
        <w:numPr>
          <w:ilvl w:val="1"/>
          <w:numId w:val="8"/>
        </w:numPr>
        <w:shd w:val="clear" w:color="auto" w:fill="FFFFFF"/>
        <w:spacing w:line="360" w:lineRule="auto"/>
        <w:jc w:val="both"/>
        <w:rPr>
          <w:bCs/>
          <w:sz w:val="28"/>
          <w:szCs w:val="28"/>
        </w:rPr>
      </w:pPr>
      <w:r>
        <w:rPr>
          <w:bCs/>
          <w:sz w:val="28"/>
          <w:szCs w:val="28"/>
        </w:rPr>
        <w:t>Общие понятия и цели инвесторов</w:t>
      </w:r>
    </w:p>
    <w:p w:rsidR="00507D14" w:rsidRPr="0086375C" w:rsidRDefault="00507D14" w:rsidP="00507D14">
      <w:pPr>
        <w:spacing w:line="360" w:lineRule="auto"/>
        <w:ind w:firstLine="709"/>
        <w:jc w:val="both"/>
        <w:rPr>
          <w:sz w:val="28"/>
          <w:szCs w:val="28"/>
        </w:rPr>
      </w:pPr>
      <w:r w:rsidRPr="0086375C">
        <w:rPr>
          <w:sz w:val="28"/>
          <w:szCs w:val="28"/>
        </w:rPr>
        <w:t>Инвестиционный климат — весьма сложное и многомерное понятие. Как правило, под инвестиционным климатом понимают обобщающую характеристику совокупности социальных, экономических, организационных, правовых, политических и иных условий, определяющих привлекательность и целесообразность инвестирования в экономику страны</w:t>
      </w:r>
      <w:r w:rsidR="0059502D">
        <w:rPr>
          <w:sz w:val="28"/>
          <w:szCs w:val="28"/>
        </w:rPr>
        <w:t>.</w:t>
      </w:r>
    </w:p>
    <w:p w:rsidR="00507D14" w:rsidRDefault="00507D14" w:rsidP="00507D14">
      <w:pPr>
        <w:pStyle w:val="a3"/>
        <w:spacing w:before="0" w:beforeAutospacing="0" w:after="0" w:afterAutospacing="0" w:line="360" w:lineRule="auto"/>
        <w:ind w:firstLine="709"/>
        <w:jc w:val="both"/>
        <w:rPr>
          <w:sz w:val="28"/>
          <w:szCs w:val="28"/>
        </w:rPr>
      </w:pPr>
      <w:r w:rsidRPr="0086375C">
        <w:rPr>
          <w:sz w:val="28"/>
          <w:szCs w:val="28"/>
        </w:rPr>
        <w:t xml:space="preserve">В основе инвестиционного климата лежит инвестиционная привлекательность страны с точки зрения соотношения будущей прибыли и возможных рисков. Оценивается инвестиционный климат с точки зрения двух основных групп инвесторов: </w:t>
      </w:r>
      <w:r w:rsidRPr="0086375C">
        <w:rPr>
          <w:rStyle w:val="a4"/>
          <w:b w:val="0"/>
          <w:sz w:val="28"/>
          <w:szCs w:val="28"/>
        </w:rPr>
        <w:t>кредиторов</w:t>
      </w:r>
      <w:r w:rsidRPr="0086375C">
        <w:rPr>
          <w:sz w:val="28"/>
          <w:szCs w:val="28"/>
        </w:rPr>
        <w:t xml:space="preserve">, то есть тех, кто намеревается дать в долг посредством предоставления кредита напрямую или же покупки облигаций и </w:t>
      </w:r>
      <w:r w:rsidRPr="0086375C">
        <w:rPr>
          <w:rStyle w:val="a4"/>
          <w:b w:val="0"/>
          <w:sz w:val="28"/>
          <w:szCs w:val="28"/>
        </w:rPr>
        <w:t>инвесторов</w:t>
      </w:r>
      <w:r w:rsidRPr="0086375C">
        <w:rPr>
          <w:sz w:val="28"/>
          <w:szCs w:val="28"/>
        </w:rPr>
        <w:t xml:space="preserve">, то есть тех, кто планирует вложить капитал в частный бизнес путем создания предприятия, покупки уже существующей компании или части ее акций. </w:t>
      </w:r>
    </w:p>
    <w:p w:rsidR="00507D14" w:rsidRPr="0086375C" w:rsidRDefault="00507D14" w:rsidP="00507D14">
      <w:pPr>
        <w:pStyle w:val="a3"/>
        <w:spacing w:before="0" w:beforeAutospacing="0" w:after="0" w:afterAutospacing="0" w:line="360" w:lineRule="auto"/>
        <w:ind w:firstLine="709"/>
        <w:jc w:val="both"/>
        <w:rPr>
          <w:sz w:val="28"/>
          <w:szCs w:val="28"/>
          <w:lang w:val="en-US"/>
        </w:rPr>
      </w:pPr>
      <w:r w:rsidRPr="0086375C">
        <w:rPr>
          <w:sz w:val="28"/>
          <w:szCs w:val="28"/>
        </w:rPr>
        <w:t>Количественной оценкой инвестиционного климата служит рейтинг, выставляемый по той или иной методики одним из рейтинговых агентств</w:t>
      </w:r>
      <w:r>
        <w:rPr>
          <w:sz w:val="28"/>
          <w:szCs w:val="28"/>
        </w:rPr>
        <w:t>.</w:t>
      </w:r>
      <w:r w:rsidRPr="0086375C">
        <w:rPr>
          <w:sz w:val="28"/>
          <w:szCs w:val="28"/>
        </w:rPr>
        <w:t xml:space="preserve"> К</w:t>
      </w:r>
      <w:r w:rsidRPr="0086375C">
        <w:rPr>
          <w:sz w:val="28"/>
          <w:szCs w:val="28"/>
          <w:lang w:val="en-US"/>
        </w:rPr>
        <w:t xml:space="preserve"> </w:t>
      </w:r>
      <w:r w:rsidRPr="0086375C">
        <w:rPr>
          <w:sz w:val="28"/>
          <w:szCs w:val="28"/>
        </w:rPr>
        <w:t>наиболее</w:t>
      </w:r>
      <w:r w:rsidRPr="0086375C">
        <w:rPr>
          <w:sz w:val="28"/>
          <w:szCs w:val="28"/>
          <w:lang w:val="en-US"/>
        </w:rPr>
        <w:t xml:space="preserve"> </w:t>
      </w:r>
      <w:r w:rsidRPr="0086375C">
        <w:rPr>
          <w:sz w:val="28"/>
          <w:szCs w:val="28"/>
        </w:rPr>
        <w:t>авторитетным</w:t>
      </w:r>
      <w:r w:rsidRPr="0086375C">
        <w:rPr>
          <w:sz w:val="28"/>
          <w:szCs w:val="28"/>
          <w:lang w:val="en-US"/>
        </w:rPr>
        <w:t xml:space="preserve"> </w:t>
      </w:r>
      <w:r w:rsidRPr="0086375C">
        <w:rPr>
          <w:sz w:val="28"/>
          <w:szCs w:val="28"/>
        </w:rPr>
        <w:t>международным</w:t>
      </w:r>
      <w:r w:rsidRPr="0086375C">
        <w:rPr>
          <w:sz w:val="28"/>
          <w:szCs w:val="28"/>
          <w:lang w:val="en-US"/>
        </w:rPr>
        <w:t xml:space="preserve"> </w:t>
      </w:r>
      <w:r w:rsidRPr="0086375C">
        <w:rPr>
          <w:sz w:val="28"/>
          <w:szCs w:val="28"/>
        </w:rPr>
        <w:t>рейтинговым</w:t>
      </w:r>
      <w:r w:rsidRPr="0086375C">
        <w:rPr>
          <w:sz w:val="28"/>
          <w:szCs w:val="28"/>
          <w:lang w:val="en-US"/>
        </w:rPr>
        <w:t xml:space="preserve"> </w:t>
      </w:r>
      <w:r w:rsidRPr="0086375C">
        <w:rPr>
          <w:sz w:val="28"/>
          <w:szCs w:val="28"/>
        </w:rPr>
        <w:t>агентствам</w:t>
      </w:r>
      <w:r w:rsidRPr="0086375C">
        <w:rPr>
          <w:sz w:val="28"/>
          <w:szCs w:val="28"/>
          <w:lang w:val="en-US"/>
        </w:rPr>
        <w:t xml:space="preserve"> </w:t>
      </w:r>
      <w:r w:rsidRPr="0086375C">
        <w:rPr>
          <w:sz w:val="28"/>
          <w:szCs w:val="28"/>
        </w:rPr>
        <w:t>относятся</w:t>
      </w:r>
      <w:r w:rsidRPr="0086375C">
        <w:rPr>
          <w:sz w:val="28"/>
          <w:szCs w:val="28"/>
          <w:lang w:val="en-US"/>
        </w:rPr>
        <w:t xml:space="preserve">: Moody’s, Fitch, Standard &amp; Poor’s, Euromoney, HIS Global Insight, Business Environment Risk Intelligence, A.T. Keareney, The Economist Intelligence Unit, </w:t>
      </w:r>
      <w:r w:rsidRPr="0086375C">
        <w:rPr>
          <w:sz w:val="28"/>
          <w:szCs w:val="28"/>
        </w:rPr>
        <w:t>и</w:t>
      </w:r>
      <w:r w:rsidRPr="0086375C">
        <w:rPr>
          <w:sz w:val="28"/>
          <w:szCs w:val="28"/>
          <w:lang w:val="en-US"/>
        </w:rPr>
        <w:t xml:space="preserve"> Political Risk Services Group. </w:t>
      </w:r>
    </w:p>
    <w:p w:rsidR="00507D14" w:rsidRDefault="00507D14" w:rsidP="00507D14">
      <w:pPr>
        <w:shd w:val="clear" w:color="auto" w:fill="FFFFFF"/>
        <w:spacing w:line="360" w:lineRule="auto"/>
        <w:ind w:firstLine="709"/>
        <w:jc w:val="both"/>
        <w:rPr>
          <w:sz w:val="28"/>
          <w:szCs w:val="28"/>
        </w:rPr>
      </w:pPr>
      <w:r w:rsidRPr="0086375C">
        <w:rPr>
          <w:sz w:val="28"/>
          <w:szCs w:val="28"/>
        </w:rPr>
        <w:t>Рейтинги для инвесторов называют инвестиционными, а для кредиторов – кредит</w:t>
      </w:r>
      <w:r w:rsidRPr="0086375C">
        <w:rPr>
          <w:sz w:val="28"/>
          <w:szCs w:val="28"/>
        </w:rPr>
        <w:softHyphen/>
        <w:t>ными.  Под  кредитным рейтингом страны или компании подразумевается ее оценка с точки зрения кредиторов.</w:t>
      </w:r>
      <w:r>
        <w:rPr>
          <w:sz w:val="28"/>
          <w:szCs w:val="28"/>
        </w:rPr>
        <w:t xml:space="preserve"> </w:t>
      </w:r>
      <w:r w:rsidRPr="0086375C">
        <w:rPr>
          <w:sz w:val="28"/>
          <w:szCs w:val="28"/>
        </w:rPr>
        <w:t xml:space="preserve">Под инвестиционным рейтингом понимается привлекательность компании или страны с точки зрения осуществления в нее инвестиций, или </w:t>
      </w:r>
      <w:r w:rsidRPr="00CA432E">
        <w:rPr>
          <w:sz w:val="28"/>
          <w:szCs w:val="28"/>
        </w:rPr>
        <w:t>же оценка с точки зрения инвестора. Данный рейтинг играет первостепенную роль при борьбе за приток зарубежных инвестиций в страну.</w:t>
      </w:r>
    </w:p>
    <w:p w:rsidR="00507D14" w:rsidRPr="00CA432E" w:rsidRDefault="00507D14" w:rsidP="00507D14">
      <w:pPr>
        <w:pStyle w:val="a3"/>
        <w:spacing w:before="0" w:beforeAutospacing="0" w:after="0" w:afterAutospacing="0" w:line="360" w:lineRule="auto"/>
        <w:ind w:firstLine="709"/>
        <w:jc w:val="both"/>
        <w:rPr>
          <w:sz w:val="28"/>
          <w:szCs w:val="28"/>
        </w:rPr>
      </w:pPr>
      <w:r w:rsidRPr="00CA432E">
        <w:rPr>
          <w:sz w:val="28"/>
          <w:szCs w:val="28"/>
        </w:rPr>
        <w:t>Стоит, правда, отметить, что ни один рейтинг не может в полной мере отражать все аспекты инвестиционного климата. И дело здесь, скорее, не в недостатках того или иного рейтинга, а в том, что никакой рейтинг не в состоянии абсолютно точно и адек</w:t>
      </w:r>
      <w:r w:rsidRPr="00CA432E">
        <w:rPr>
          <w:sz w:val="28"/>
          <w:szCs w:val="28"/>
        </w:rPr>
        <w:softHyphen/>
        <w:t>ватно от</w:t>
      </w:r>
      <w:r w:rsidRPr="00CA432E">
        <w:rPr>
          <w:sz w:val="28"/>
          <w:szCs w:val="28"/>
        </w:rPr>
        <w:softHyphen/>
        <w:t>разить всю глубину и сложность хозяйственной жизни страны. К тому же не стоит забывать, что именно эти рейтинговые агентства проспали грядущий финансовый кризис. Ведь ещё за несколько месяцев до самого громкого и крупного банкротства в истории США и, наверное, мира, компания Lehman Brothers имела наивысший кредитный рейтинг.</w:t>
      </w:r>
    </w:p>
    <w:p w:rsidR="00507D14" w:rsidRPr="006046A7" w:rsidRDefault="00507D14" w:rsidP="00507D14">
      <w:pPr>
        <w:pStyle w:val="HTML"/>
        <w:spacing w:line="360" w:lineRule="auto"/>
        <w:ind w:firstLine="919"/>
        <w:jc w:val="both"/>
        <w:rPr>
          <w:rFonts w:ascii="Times New Roman" w:hAnsi="Times New Roman" w:cs="Times New Roman"/>
          <w:sz w:val="28"/>
          <w:szCs w:val="28"/>
        </w:rPr>
      </w:pPr>
      <w:r w:rsidRPr="006046A7">
        <w:rPr>
          <w:rFonts w:ascii="Times New Roman" w:hAnsi="Times New Roman" w:cs="Times New Roman"/>
          <w:sz w:val="28"/>
          <w:szCs w:val="28"/>
        </w:rPr>
        <w:t xml:space="preserve">Производя инвестиции в России иностранные компании и банки могут </w:t>
      </w:r>
      <w:r>
        <w:rPr>
          <w:rFonts w:ascii="Times New Roman" w:hAnsi="Times New Roman" w:cs="Times New Roman"/>
          <w:sz w:val="28"/>
          <w:szCs w:val="28"/>
        </w:rPr>
        <w:t xml:space="preserve"> п</w:t>
      </w:r>
      <w:r w:rsidRPr="006046A7">
        <w:rPr>
          <w:rFonts w:ascii="Times New Roman" w:hAnsi="Times New Roman" w:cs="Times New Roman"/>
          <w:sz w:val="28"/>
          <w:szCs w:val="28"/>
        </w:rPr>
        <w:t>реследовать</w:t>
      </w:r>
      <w:r>
        <w:rPr>
          <w:rFonts w:ascii="Times New Roman" w:hAnsi="Times New Roman" w:cs="Times New Roman"/>
          <w:sz w:val="28"/>
          <w:szCs w:val="28"/>
        </w:rPr>
        <w:t xml:space="preserve"> </w:t>
      </w:r>
      <w:r w:rsidRPr="006046A7">
        <w:rPr>
          <w:rFonts w:ascii="Times New Roman" w:hAnsi="Times New Roman" w:cs="Times New Roman"/>
          <w:sz w:val="28"/>
          <w:szCs w:val="28"/>
        </w:rPr>
        <w:t>следующие цели:</w:t>
      </w:r>
    </w:p>
    <w:p w:rsidR="00507D14" w:rsidRPr="006046A7" w:rsidRDefault="00507D14" w:rsidP="00507D14">
      <w:pPr>
        <w:pStyle w:val="HTML"/>
        <w:spacing w:line="360" w:lineRule="auto"/>
        <w:ind w:firstLine="919"/>
        <w:jc w:val="both"/>
        <w:rPr>
          <w:rFonts w:ascii="Times New Roman" w:hAnsi="Times New Roman" w:cs="Times New Roman"/>
          <w:sz w:val="28"/>
          <w:szCs w:val="28"/>
        </w:rPr>
      </w:pPr>
      <w:r w:rsidRPr="006046A7">
        <w:rPr>
          <w:rFonts w:ascii="Times New Roman" w:hAnsi="Times New Roman" w:cs="Times New Roman"/>
          <w:sz w:val="28"/>
          <w:szCs w:val="28"/>
        </w:rPr>
        <w:t xml:space="preserve">1) Использование факторов производства, цена которых в России ниже </w:t>
      </w:r>
      <w:r>
        <w:rPr>
          <w:rFonts w:ascii="Times New Roman" w:hAnsi="Times New Roman" w:cs="Times New Roman"/>
          <w:sz w:val="28"/>
          <w:szCs w:val="28"/>
        </w:rPr>
        <w:t>м</w:t>
      </w:r>
      <w:r w:rsidRPr="006046A7">
        <w:rPr>
          <w:rFonts w:ascii="Times New Roman" w:hAnsi="Times New Roman" w:cs="Times New Roman"/>
          <w:sz w:val="28"/>
          <w:szCs w:val="28"/>
        </w:rPr>
        <w:t>ировой:</w:t>
      </w:r>
      <w:r>
        <w:rPr>
          <w:rFonts w:ascii="Times New Roman" w:hAnsi="Times New Roman" w:cs="Times New Roman"/>
          <w:sz w:val="28"/>
          <w:szCs w:val="28"/>
        </w:rPr>
        <w:t xml:space="preserve"> </w:t>
      </w:r>
      <w:r w:rsidRPr="006046A7">
        <w:rPr>
          <w:rFonts w:ascii="Times New Roman" w:hAnsi="Times New Roman" w:cs="Times New Roman"/>
          <w:sz w:val="28"/>
          <w:szCs w:val="28"/>
        </w:rPr>
        <w:t>сравнительно дешевая (но квалифицированная) рабочая сила, низкая цена</w:t>
      </w:r>
      <w:r>
        <w:rPr>
          <w:rFonts w:ascii="Times New Roman" w:hAnsi="Times New Roman" w:cs="Times New Roman"/>
          <w:sz w:val="28"/>
          <w:szCs w:val="28"/>
        </w:rPr>
        <w:t xml:space="preserve"> </w:t>
      </w:r>
      <w:r w:rsidRPr="006046A7">
        <w:rPr>
          <w:rFonts w:ascii="Times New Roman" w:hAnsi="Times New Roman" w:cs="Times New Roman"/>
          <w:sz w:val="28"/>
          <w:szCs w:val="28"/>
        </w:rPr>
        <w:t>некоторых видов сырья.</w:t>
      </w:r>
    </w:p>
    <w:p w:rsidR="00507D14" w:rsidRPr="006046A7" w:rsidRDefault="00507D14" w:rsidP="00507D14">
      <w:pPr>
        <w:pStyle w:val="HTML"/>
        <w:spacing w:line="360" w:lineRule="auto"/>
        <w:ind w:firstLine="919"/>
        <w:jc w:val="both"/>
        <w:rPr>
          <w:rFonts w:ascii="Times New Roman" w:hAnsi="Times New Roman" w:cs="Times New Roman"/>
          <w:sz w:val="28"/>
          <w:szCs w:val="28"/>
        </w:rPr>
      </w:pPr>
      <w:r w:rsidRPr="006046A7">
        <w:rPr>
          <w:rFonts w:ascii="Times New Roman" w:hAnsi="Times New Roman" w:cs="Times New Roman"/>
          <w:sz w:val="28"/>
          <w:szCs w:val="28"/>
        </w:rPr>
        <w:t>3) Использование сравнительно богатых месторождений полезных ископаемых и</w:t>
      </w:r>
      <w:r>
        <w:rPr>
          <w:rFonts w:ascii="Times New Roman" w:hAnsi="Times New Roman" w:cs="Times New Roman"/>
          <w:sz w:val="28"/>
          <w:szCs w:val="28"/>
        </w:rPr>
        <w:t xml:space="preserve"> </w:t>
      </w:r>
      <w:r w:rsidRPr="006046A7">
        <w:rPr>
          <w:rFonts w:ascii="Times New Roman" w:hAnsi="Times New Roman" w:cs="Times New Roman"/>
          <w:sz w:val="28"/>
          <w:szCs w:val="28"/>
        </w:rPr>
        <w:t>других природных ресурсов, разработка которых в России дешевле, чем в других</w:t>
      </w:r>
      <w:r>
        <w:rPr>
          <w:rFonts w:ascii="Times New Roman" w:hAnsi="Times New Roman" w:cs="Times New Roman"/>
          <w:sz w:val="28"/>
          <w:szCs w:val="28"/>
        </w:rPr>
        <w:t xml:space="preserve"> </w:t>
      </w:r>
      <w:r w:rsidRPr="006046A7">
        <w:rPr>
          <w:rFonts w:ascii="Times New Roman" w:hAnsi="Times New Roman" w:cs="Times New Roman"/>
          <w:sz w:val="28"/>
          <w:szCs w:val="28"/>
        </w:rPr>
        <w:t>странах, или доступ к которым в других странах затруднен.</w:t>
      </w:r>
    </w:p>
    <w:p w:rsidR="00507D14" w:rsidRPr="006046A7" w:rsidRDefault="00507D14" w:rsidP="00507D14">
      <w:pPr>
        <w:pStyle w:val="HTML"/>
        <w:spacing w:line="360" w:lineRule="auto"/>
        <w:ind w:firstLine="919"/>
        <w:jc w:val="both"/>
        <w:rPr>
          <w:rFonts w:ascii="Times New Roman" w:hAnsi="Times New Roman" w:cs="Times New Roman"/>
          <w:sz w:val="28"/>
          <w:szCs w:val="28"/>
        </w:rPr>
      </w:pPr>
      <w:r w:rsidRPr="006046A7">
        <w:rPr>
          <w:rFonts w:ascii="Times New Roman" w:hAnsi="Times New Roman" w:cs="Times New Roman"/>
          <w:sz w:val="28"/>
          <w:szCs w:val="28"/>
        </w:rPr>
        <w:t>4) Покупка потенциально эффективных российских предприятий (обычно экспортно-ориентированных) по низкой цене с целью получения высокой прибыли после</w:t>
      </w:r>
      <w:r>
        <w:rPr>
          <w:rFonts w:ascii="Times New Roman" w:hAnsi="Times New Roman" w:cs="Times New Roman"/>
          <w:sz w:val="28"/>
          <w:szCs w:val="28"/>
        </w:rPr>
        <w:t xml:space="preserve"> </w:t>
      </w:r>
      <w:r w:rsidRPr="006046A7">
        <w:rPr>
          <w:rFonts w:ascii="Times New Roman" w:hAnsi="Times New Roman" w:cs="Times New Roman"/>
          <w:sz w:val="28"/>
          <w:szCs w:val="28"/>
        </w:rPr>
        <w:t>ограниченных инвестиций в создание системы сбыта, проведение маркетинга и</w:t>
      </w:r>
      <w:r>
        <w:rPr>
          <w:rFonts w:ascii="Times New Roman" w:hAnsi="Times New Roman" w:cs="Times New Roman"/>
          <w:sz w:val="28"/>
          <w:szCs w:val="28"/>
        </w:rPr>
        <w:t xml:space="preserve"> </w:t>
      </w:r>
      <w:r w:rsidRPr="006046A7">
        <w:rPr>
          <w:rFonts w:ascii="Times New Roman" w:hAnsi="Times New Roman" w:cs="Times New Roman"/>
          <w:sz w:val="28"/>
          <w:szCs w:val="28"/>
        </w:rPr>
        <w:t>реструктуризации номенклатуры производимой продукции.</w:t>
      </w:r>
    </w:p>
    <w:p w:rsidR="00507D14" w:rsidRPr="006046A7" w:rsidRDefault="00507D14" w:rsidP="00507D14">
      <w:pPr>
        <w:pStyle w:val="HTML"/>
        <w:spacing w:line="360" w:lineRule="auto"/>
        <w:ind w:firstLine="919"/>
        <w:jc w:val="both"/>
        <w:rPr>
          <w:rFonts w:ascii="Times New Roman" w:hAnsi="Times New Roman" w:cs="Times New Roman"/>
          <w:sz w:val="28"/>
          <w:szCs w:val="28"/>
        </w:rPr>
      </w:pPr>
      <w:r w:rsidRPr="006046A7">
        <w:rPr>
          <w:rFonts w:ascii="Times New Roman" w:hAnsi="Times New Roman" w:cs="Times New Roman"/>
          <w:sz w:val="28"/>
          <w:szCs w:val="28"/>
        </w:rPr>
        <w:t>5) Продвижение на российский рынок своей продукции: создание торгово-сбытовой</w:t>
      </w:r>
      <w:r>
        <w:rPr>
          <w:rFonts w:ascii="Times New Roman" w:hAnsi="Times New Roman" w:cs="Times New Roman"/>
          <w:sz w:val="28"/>
          <w:szCs w:val="28"/>
        </w:rPr>
        <w:t xml:space="preserve"> </w:t>
      </w:r>
      <w:r w:rsidRPr="006046A7">
        <w:rPr>
          <w:rFonts w:ascii="Times New Roman" w:hAnsi="Times New Roman" w:cs="Times New Roman"/>
          <w:sz w:val="28"/>
          <w:szCs w:val="28"/>
        </w:rPr>
        <w:t>сети, сборочных производств, сервисных предприятий, внедрение своих</w:t>
      </w:r>
      <w:r>
        <w:rPr>
          <w:rFonts w:ascii="Times New Roman" w:hAnsi="Times New Roman" w:cs="Times New Roman"/>
          <w:sz w:val="28"/>
          <w:szCs w:val="28"/>
        </w:rPr>
        <w:t xml:space="preserve"> </w:t>
      </w:r>
      <w:r w:rsidRPr="006046A7">
        <w:rPr>
          <w:rFonts w:ascii="Times New Roman" w:hAnsi="Times New Roman" w:cs="Times New Roman"/>
          <w:sz w:val="28"/>
          <w:szCs w:val="28"/>
        </w:rPr>
        <w:t>стандартов на российском рынке. К инвестициям такого типа подталкивают и</w:t>
      </w:r>
      <w:r>
        <w:rPr>
          <w:rFonts w:ascii="Times New Roman" w:hAnsi="Times New Roman" w:cs="Times New Roman"/>
          <w:sz w:val="28"/>
          <w:szCs w:val="28"/>
        </w:rPr>
        <w:t xml:space="preserve"> </w:t>
      </w:r>
      <w:r w:rsidRPr="006046A7">
        <w:rPr>
          <w:rFonts w:ascii="Times New Roman" w:hAnsi="Times New Roman" w:cs="Times New Roman"/>
          <w:sz w:val="28"/>
          <w:szCs w:val="28"/>
        </w:rPr>
        <w:t>высокие таможенные сборы.</w:t>
      </w:r>
    </w:p>
    <w:p w:rsidR="00507D14" w:rsidRPr="006046A7" w:rsidRDefault="00507D14" w:rsidP="00507D14">
      <w:pPr>
        <w:pStyle w:val="HTML"/>
        <w:spacing w:line="360" w:lineRule="auto"/>
        <w:ind w:firstLine="919"/>
        <w:jc w:val="both"/>
        <w:rPr>
          <w:rFonts w:ascii="Times New Roman" w:hAnsi="Times New Roman" w:cs="Times New Roman"/>
          <w:sz w:val="28"/>
          <w:szCs w:val="28"/>
        </w:rPr>
      </w:pPr>
      <w:r w:rsidRPr="006046A7">
        <w:rPr>
          <w:rFonts w:ascii="Times New Roman" w:hAnsi="Times New Roman" w:cs="Times New Roman"/>
          <w:sz w:val="28"/>
          <w:szCs w:val="28"/>
        </w:rPr>
        <w:t>6) Использование морально устаревшего или экологически вредного оборудования,</w:t>
      </w:r>
      <w:r>
        <w:rPr>
          <w:rFonts w:ascii="Times New Roman" w:hAnsi="Times New Roman" w:cs="Times New Roman"/>
          <w:sz w:val="28"/>
          <w:szCs w:val="28"/>
        </w:rPr>
        <w:t xml:space="preserve"> </w:t>
      </w:r>
      <w:r w:rsidRPr="006046A7">
        <w:rPr>
          <w:rFonts w:ascii="Times New Roman" w:hAnsi="Times New Roman" w:cs="Times New Roman"/>
          <w:sz w:val="28"/>
          <w:szCs w:val="28"/>
        </w:rPr>
        <w:t>которое невозможно эффективно использовать в развитых странах. Выпуск</w:t>
      </w:r>
      <w:r>
        <w:rPr>
          <w:rFonts w:ascii="Times New Roman" w:hAnsi="Times New Roman" w:cs="Times New Roman"/>
          <w:sz w:val="28"/>
          <w:szCs w:val="28"/>
        </w:rPr>
        <w:t xml:space="preserve"> </w:t>
      </w:r>
      <w:r w:rsidRPr="006046A7">
        <w:rPr>
          <w:rFonts w:ascii="Times New Roman" w:hAnsi="Times New Roman" w:cs="Times New Roman"/>
          <w:sz w:val="28"/>
          <w:szCs w:val="28"/>
        </w:rPr>
        <w:t>устаревшей продукции, технология производства которой хорошо отработана.</w:t>
      </w:r>
    </w:p>
    <w:p w:rsidR="00507D14" w:rsidRPr="006046A7" w:rsidRDefault="00507D14" w:rsidP="00507D14">
      <w:pPr>
        <w:pStyle w:val="HTML"/>
        <w:spacing w:line="360" w:lineRule="auto"/>
        <w:ind w:firstLine="919"/>
        <w:jc w:val="both"/>
        <w:rPr>
          <w:rFonts w:ascii="Times New Roman" w:hAnsi="Times New Roman" w:cs="Times New Roman"/>
          <w:sz w:val="28"/>
          <w:szCs w:val="28"/>
        </w:rPr>
      </w:pPr>
      <w:r w:rsidRPr="006046A7">
        <w:rPr>
          <w:rFonts w:ascii="Times New Roman" w:hAnsi="Times New Roman" w:cs="Times New Roman"/>
          <w:sz w:val="28"/>
          <w:szCs w:val="28"/>
        </w:rPr>
        <w:t>7) Инвестирование средств российского происхождения под видом иностранных,</w:t>
      </w:r>
      <w:r>
        <w:rPr>
          <w:rFonts w:ascii="Times New Roman" w:hAnsi="Times New Roman" w:cs="Times New Roman"/>
          <w:sz w:val="28"/>
          <w:szCs w:val="28"/>
        </w:rPr>
        <w:t xml:space="preserve"> </w:t>
      </w:r>
      <w:r w:rsidRPr="006046A7">
        <w:rPr>
          <w:rFonts w:ascii="Times New Roman" w:hAnsi="Times New Roman" w:cs="Times New Roman"/>
          <w:sz w:val="28"/>
          <w:szCs w:val="28"/>
        </w:rPr>
        <w:t>чтобы иметь больше возможностей для защиты капитала от действий властей.</w:t>
      </w:r>
    </w:p>
    <w:p w:rsidR="00507D14" w:rsidRPr="006046A7" w:rsidRDefault="00507D14" w:rsidP="00507D14">
      <w:pPr>
        <w:pStyle w:val="HTML"/>
        <w:spacing w:line="360" w:lineRule="auto"/>
        <w:ind w:firstLine="919"/>
        <w:jc w:val="both"/>
        <w:rPr>
          <w:rFonts w:ascii="Times New Roman" w:hAnsi="Times New Roman" w:cs="Times New Roman"/>
          <w:sz w:val="28"/>
          <w:szCs w:val="28"/>
        </w:rPr>
      </w:pPr>
      <w:r w:rsidRPr="006046A7">
        <w:rPr>
          <w:rFonts w:ascii="Times New Roman" w:hAnsi="Times New Roman" w:cs="Times New Roman"/>
          <w:sz w:val="28"/>
          <w:szCs w:val="28"/>
        </w:rPr>
        <w:t>Но несмотря на какие-либо привлекательные стороны инвестирования в российскую</w:t>
      </w:r>
      <w:r>
        <w:rPr>
          <w:rFonts w:ascii="Times New Roman" w:hAnsi="Times New Roman" w:cs="Times New Roman"/>
          <w:sz w:val="28"/>
          <w:szCs w:val="28"/>
        </w:rPr>
        <w:t xml:space="preserve"> </w:t>
      </w:r>
      <w:r w:rsidRPr="006046A7">
        <w:rPr>
          <w:rFonts w:ascii="Times New Roman" w:hAnsi="Times New Roman" w:cs="Times New Roman"/>
          <w:sz w:val="28"/>
          <w:szCs w:val="28"/>
        </w:rPr>
        <w:t>экономику иностранные инвесторы считают, что в сравнении с другими странами-импортерами капитала инвестиционный климат России является весьма</w:t>
      </w:r>
      <w:r>
        <w:rPr>
          <w:rFonts w:ascii="Times New Roman" w:hAnsi="Times New Roman" w:cs="Times New Roman"/>
          <w:sz w:val="28"/>
          <w:szCs w:val="28"/>
        </w:rPr>
        <w:t xml:space="preserve"> </w:t>
      </w:r>
      <w:r w:rsidRPr="006046A7">
        <w:rPr>
          <w:rFonts w:ascii="Times New Roman" w:hAnsi="Times New Roman" w:cs="Times New Roman"/>
          <w:sz w:val="28"/>
          <w:szCs w:val="28"/>
        </w:rPr>
        <w:t xml:space="preserve">рискованным. </w:t>
      </w:r>
    </w:p>
    <w:p w:rsidR="00507D14" w:rsidRDefault="00507D14" w:rsidP="00507D14">
      <w:pPr>
        <w:shd w:val="clear" w:color="auto" w:fill="FFFFFF"/>
        <w:spacing w:line="360" w:lineRule="auto"/>
        <w:ind w:firstLine="709"/>
        <w:jc w:val="both"/>
        <w:rPr>
          <w:bCs/>
          <w:sz w:val="28"/>
          <w:szCs w:val="28"/>
        </w:rPr>
      </w:pPr>
    </w:p>
    <w:p w:rsidR="00507D14" w:rsidRDefault="00507D14" w:rsidP="00507D14">
      <w:pPr>
        <w:pStyle w:val="a3"/>
        <w:numPr>
          <w:ilvl w:val="1"/>
          <w:numId w:val="8"/>
        </w:numPr>
        <w:spacing w:before="0" w:beforeAutospacing="0" w:after="0" w:afterAutospacing="0" w:line="360" w:lineRule="auto"/>
        <w:jc w:val="both"/>
        <w:rPr>
          <w:sz w:val="28"/>
          <w:szCs w:val="28"/>
        </w:rPr>
      </w:pPr>
      <w:r>
        <w:rPr>
          <w:sz w:val="28"/>
          <w:szCs w:val="28"/>
        </w:rPr>
        <w:t>Рейтинг инвестиционной привлекательности</w:t>
      </w:r>
    </w:p>
    <w:p w:rsidR="0059502D" w:rsidRPr="00CA432E" w:rsidRDefault="0059502D" w:rsidP="0059502D">
      <w:pPr>
        <w:pStyle w:val="a3"/>
        <w:spacing w:before="0" w:beforeAutospacing="0" w:after="0" w:afterAutospacing="0" w:line="360" w:lineRule="auto"/>
        <w:ind w:firstLine="709"/>
        <w:jc w:val="both"/>
        <w:rPr>
          <w:sz w:val="28"/>
          <w:szCs w:val="28"/>
        </w:rPr>
      </w:pPr>
      <w:r w:rsidRPr="00CA432E">
        <w:rPr>
          <w:sz w:val="28"/>
          <w:szCs w:val="28"/>
        </w:rPr>
        <w:t>По данным международных рейтинговых агентств Fitch и Standard &amp; Poor’s, долгосрочный суверенный кредитный рейтинг Российской Федерации по международной шкале по состоянию на март 2010 года следующий: BBB/прогноз стабильный.</w:t>
      </w:r>
    </w:p>
    <w:p w:rsidR="0059502D" w:rsidRPr="00CA432E" w:rsidRDefault="0059502D" w:rsidP="0059502D">
      <w:pPr>
        <w:pStyle w:val="a3"/>
        <w:spacing w:before="0" w:beforeAutospacing="0" w:after="0" w:afterAutospacing="0" w:line="360" w:lineRule="auto"/>
        <w:ind w:firstLine="709"/>
        <w:jc w:val="both"/>
        <w:rPr>
          <w:sz w:val="28"/>
          <w:szCs w:val="28"/>
        </w:rPr>
      </w:pPr>
      <w:r w:rsidRPr="00CA432E">
        <w:rPr>
          <w:sz w:val="28"/>
          <w:szCs w:val="28"/>
        </w:rPr>
        <w:t>Анализ инвестиционного рейтинга РФ был осуществлен на основе данных агентства A.T.Kearney FDI Confidence Index. Он составля</w:t>
      </w:r>
      <w:r w:rsidRPr="00CA432E">
        <w:rPr>
          <w:sz w:val="28"/>
          <w:szCs w:val="28"/>
        </w:rPr>
        <w:softHyphen/>
        <w:t>ется на основе опроса руководителей 1000 крупнейших компаний мира об их намерениях осуществлять прямые инвестиции в ту или иную страну в ближайшие один-три года. Данный опрос осуществляется по 60 странам мира, а ве</w:t>
      </w:r>
      <w:r w:rsidRPr="00CA432E">
        <w:rPr>
          <w:sz w:val="28"/>
          <w:szCs w:val="28"/>
        </w:rPr>
        <w:softHyphen/>
        <w:t>роятность инве</w:t>
      </w:r>
      <w:r w:rsidRPr="00CA432E">
        <w:rPr>
          <w:sz w:val="28"/>
          <w:szCs w:val="28"/>
        </w:rPr>
        <w:softHyphen/>
        <w:t>стирова</w:t>
      </w:r>
      <w:r w:rsidRPr="00CA432E">
        <w:rPr>
          <w:sz w:val="28"/>
          <w:szCs w:val="28"/>
        </w:rPr>
        <w:softHyphen/>
        <w:t>ния руководители оценивают от 0 до 3. Поэтому можно с уверенностью утверждать, что рейтинг FDI Confidence Index отражает реально движение капитала.</w:t>
      </w:r>
    </w:p>
    <w:p w:rsidR="0059502D" w:rsidRPr="00CA432E" w:rsidRDefault="0059502D" w:rsidP="0059502D">
      <w:pPr>
        <w:pStyle w:val="a3"/>
        <w:spacing w:before="0" w:beforeAutospacing="0" w:after="0" w:afterAutospacing="0" w:line="360" w:lineRule="auto"/>
        <w:ind w:firstLine="709"/>
        <w:jc w:val="both"/>
        <w:rPr>
          <w:sz w:val="28"/>
          <w:szCs w:val="28"/>
        </w:rPr>
      </w:pPr>
      <w:r w:rsidRPr="00CA432E">
        <w:rPr>
          <w:sz w:val="28"/>
          <w:szCs w:val="28"/>
        </w:rPr>
        <w:t>Итак, в 2010 году Россия занимает лишь 18-ю строчку с показателем 1,24. Что касается исторического анализа, то как и в случае с кредитным рейтингом, своего пика инвестиционный рейтинг РФ достиг в предкризисном 2007 году и составил 1,7. При этом России удалось занять 9-ое место. А наилучшим результатом является 6-ое место РФ, полученное в 2005 году с показателем 1,34. Стоит также отметить, что в данном рейтинге с 2003 года лидерство удерживает Китай, сохраняя за собой первую позицию на протяжении 7 лет подряд.</w:t>
      </w:r>
    </w:p>
    <w:p w:rsidR="0059502D" w:rsidRPr="00CA432E" w:rsidRDefault="0059502D" w:rsidP="0059502D">
      <w:pPr>
        <w:pStyle w:val="a3"/>
        <w:spacing w:before="0" w:beforeAutospacing="0" w:after="0" w:afterAutospacing="0" w:line="360" w:lineRule="auto"/>
        <w:ind w:firstLine="709"/>
        <w:jc w:val="both"/>
        <w:rPr>
          <w:sz w:val="28"/>
          <w:szCs w:val="28"/>
        </w:rPr>
      </w:pPr>
      <w:r w:rsidRPr="00CA432E">
        <w:rPr>
          <w:sz w:val="28"/>
          <w:szCs w:val="28"/>
        </w:rPr>
        <w:t xml:space="preserve">Российские власти надеются, что в ближайшее время иностранные инвестиции потекут в нашу экономику рекой: климат позволяет. В России уже 8 лет работает сбалансированная налоговая система, была проведена либерализация валютного регулирования, сняты ограничения по перемещению капитала, сокращено число лицензируемых видов деятельности, ведется работа по формированию эффективной судебной защиты прав и собственности, современных моделей страхования рисков. То есть законодательство приличное. </w:t>
      </w:r>
    </w:p>
    <w:p w:rsidR="0059502D" w:rsidRPr="00CA432E" w:rsidRDefault="0059502D" w:rsidP="0059502D">
      <w:pPr>
        <w:pStyle w:val="a3"/>
        <w:spacing w:before="0" w:beforeAutospacing="0" w:after="0" w:afterAutospacing="0" w:line="360" w:lineRule="auto"/>
        <w:ind w:firstLine="709"/>
        <w:jc w:val="both"/>
        <w:rPr>
          <w:sz w:val="28"/>
          <w:szCs w:val="28"/>
        </w:rPr>
      </w:pPr>
      <w:r w:rsidRPr="00CA432E">
        <w:rPr>
          <w:sz w:val="28"/>
          <w:szCs w:val="28"/>
        </w:rPr>
        <w:t>Проблемы, с которыми сталкиваются иностранные инвесторы на муниципальном, региональном и федеральном уровнях, давно знакомы и привычны российским бизнесменам, но иностранцев пугают. Это закрытый характер принятия решений на всех уровнях власти, коррупция, те самые интерпретации, о которых говорил президент, и пр. Инвесторы не хотят рисковать своими деньгами, особенно если речь идет о долгосрочных вложениях. А именно в таких инвестициях заинтересована Россия. Сегодня иностранного инвестора прежде всего заботит уменьшение рисков. Если раньше инвесторы соглашались на высокие риски ради высокой доходности, то сейчас они хотят сократить риски, хоть это и приносит меньшую доходность. Кроме того, инвесторы хотят точно знать, куда идут их деньги. Если раньше они могли отдать их в фонд и он бы распоряжался ими на свое усмотрение, то сейчас они четко отслеживают движение средств.</w:t>
      </w:r>
    </w:p>
    <w:p w:rsidR="0059502D" w:rsidRPr="00CA432E" w:rsidRDefault="0059502D" w:rsidP="0059502D">
      <w:pPr>
        <w:pStyle w:val="a3"/>
        <w:spacing w:before="0" w:beforeAutospacing="0" w:after="0" w:afterAutospacing="0" w:line="360" w:lineRule="auto"/>
        <w:ind w:firstLine="709"/>
        <w:jc w:val="both"/>
        <w:rPr>
          <w:sz w:val="28"/>
          <w:szCs w:val="28"/>
        </w:rPr>
      </w:pPr>
      <w:r w:rsidRPr="00CA432E">
        <w:rPr>
          <w:sz w:val="28"/>
          <w:szCs w:val="28"/>
        </w:rPr>
        <w:t xml:space="preserve">Так же речь идет в первую очередь об изменении российской судебной системы, направленной на обеспечение безопасности бизнеса. Обеспечение инвестиционной привлекательности российской экономики сейчас зависит не столько от "невидимой руки рынка", сколько от конкретных взаимоотношений каждого отдельно взятого бизнесмена с чиновниками, с правоохранителями, с конкурентами, с кредиторами, с финансовыми инвесторами, с гринмэйлерами (мелкими акционерами, которые шантажируют компанию), рейдерами. </w:t>
      </w:r>
    </w:p>
    <w:p w:rsidR="0059502D" w:rsidRPr="00CA432E" w:rsidRDefault="0059502D" w:rsidP="0059502D">
      <w:pPr>
        <w:pStyle w:val="a3"/>
        <w:spacing w:before="0" w:beforeAutospacing="0" w:after="0" w:afterAutospacing="0" w:line="360" w:lineRule="auto"/>
        <w:ind w:firstLine="709"/>
        <w:jc w:val="both"/>
        <w:rPr>
          <w:sz w:val="28"/>
          <w:szCs w:val="28"/>
        </w:rPr>
      </w:pPr>
      <w:r w:rsidRPr="00CA432E">
        <w:rPr>
          <w:sz w:val="28"/>
          <w:szCs w:val="28"/>
        </w:rPr>
        <w:t>Наряду с этим были разработаны предложения по дальнейшему изменению уголовного законодательства. Предлагается точно определить, что является преступлениями в сфере предпринимательской деятельности и выделить их в отдельную главу; в Уголовно-процессуальном кодексе предусмотреть, что преследование по "предпринимательским составам" осуществляется только по заявлению потерпевшего; диверсифицировать понятие ущерба, разделив его на нанесенный гражданам и нанесенный юридическим лицам, и поднять показатели ущерба юрлицам для крупного и особо крупного ущерба и применять к субъектам, совершившим экономические преступления, в основном санкции экономического характера. Например, применять к лицам, впервые совершившим экономические преступления, либо совершившим преступление, не относящееся к тяжким и особо тяжким, наказания, не связанные с лишением свободы</w:t>
      </w:r>
    </w:p>
    <w:p w:rsidR="0059502D" w:rsidRPr="00CA432E" w:rsidRDefault="0059502D" w:rsidP="0059502D">
      <w:pPr>
        <w:pStyle w:val="a3"/>
        <w:spacing w:before="0" w:beforeAutospacing="0" w:after="0" w:afterAutospacing="0" w:line="360" w:lineRule="auto"/>
        <w:ind w:firstLine="709"/>
        <w:jc w:val="both"/>
        <w:rPr>
          <w:sz w:val="28"/>
          <w:szCs w:val="28"/>
        </w:rPr>
      </w:pPr>
      <w:r w:rsidRPr="00CA432E">
        <w:rPr>
          <w:sz w:val="28"/>
          <w:szCs w:val="28"/>
        </w:rPr>
        <w:t xml:space="preserve">Еще один законопроект, а именно поправки в Закон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разработан Федеральной антимонопольной службой (ФАС России) и уже внесен в правительство РФ. Изменения направлены на упрощение процедур подготовки ходатайств иностранными инвесторами, повышение прозрачности порядка рассмотрения ходатайств и устранение излишних административных барьеров при осуществлении сделок иностранных инвесторов в отношении стратегических обществ. </w:t>
      </w:r>
    </w:p>
    <w:p w:rsidR="0059502D" w:rsidRPr="00CA432E" w:rsidRDefault="0059502D" w:rsidP="0059502D">
      <w:pPr>
        <w:pStyle w:val="a3"/>
        <w:spacing w:before="0" w:beforeAutospacing="0" w:after="0" w:afterAutospacing="0" w:line="360" w:lineRule="auto"/>
        <w:ind w:firstLine="709"/>
        <w:jc w:val="both"/>
        <w:rPr>
          <w:sz w:val="28"/>
          <w:szCs w:val="28"/>
        </w:rPr>
      </w:pPr>
      <w:r w:rsidRPr="00CA432E">
        <w:rPr>
          <w:sz w:val="28"/>
          <w:szCs w:val="28"/>
        </w:rPr>
        <w:t>Федеральные власти предпринимают и другие шаги для привлечения иностранных инвесторов. Летом минэкономразвития планирует запустить сайт для иностранных инвесторов, раскрывающий процедуры и правила для работы с российскими инвестиционными объектами. Также будет предусмотрен канал обратной связи с потенциальными иностранными инвесторами.</w:t>
      </w:r>
    </w:p>
    <w:p w:rsidR="00507D14" w:rsidRPr="00507D14" w:rsidRDefault="00507D14" w:rsidP="0059502D">
      <w:pPr>
        <w:shd w:val="clear" w:color="auto" w:fill="FFFFFF"/>
        <w:spacing w:line="360" w:lineRule="auto"/>
        <w:ind w:left="708"/>
        <w:jc w:val="both"/>
        <w:rPr>
          <w:bCs/>
          <w:sz w:val="28"/>
          <w:szCs w:val="28"/>
        </w:rPr>
      </w:pPr>
    </w:p>
    <w:p w:rsidR="002649FA" w:rsidRDefault="0059502D" w:rsidP="0059502D">
      <w:pPr>
        <w:numPr>
          <w:ilvl w:val="0"/>
          <w:numId w:val="8"/>
        </w:numPr>
        <w:spacing w:line="360" w:lineRule="auto"/>
        <w:ind w:left="0" w:firstLine="1429"/>
        <w:jc w:val="both"/>
        <w:rPr>
          <w:sz w:val="28"/>
          <w:szCs w:val="28"/>
        </w:rPr>
      </w:pPr>
      <w:r w:rsidRPr="0059502D">
        <w:rPr>
          <w:sz w:val="28"/>
          <w:szCs w:val="28"/>
        </w:rPr>
        <w:t>Источники иностранных инвестиций</w:t>
      </w:r>
    </w:p>
    <w:p w:rsidR="0059502D" w:rsidRPr="0059502D" w:rsidRDefault="0059502D" w:rsidP="0059502D">
      <w:pPr>
        <w:pStyle w:val="a3"/>
        <w:spacing w:before="0" w:beforeAutospacing="0" w:after="0" w:afterAutospacing="0" w:line="360" w:lineRule="auto"/>
        <w:ind w:firstLine="1429"/>
        <w:jc w:val="both"/>
        <w:rPr>
          <w:sz w:val="28"/>
          <w:szCs w:val="28"/>
        </w:rPr>
      </w:pPr>
      <w:r w:rsidRPr="0059502D">
        <w:rPr>
          <w:sz w:val="28"/>
          <w:szCs w:val="28"/>
        </w:rPr>
        <w:t xml:space="preserve">По состоянию на конец марта 2010г. </w:t>
      </w:r>
      <w:r w:rsidRPr="0059502D">
        <w:rPr>
          <w:bCs/>
          <w:sz w:val="28"/>
          <w:szCs w:val="28"/>
        </w:rPr>
        <w:t>накопленный иностранный капитал</w:t>
      </w:r>
      <w:r w:rsidRPr="0059502D">
        <w:rPr>
          <w:bCs/>
          <w:sz w:val="28"/>
          <w:szCs w:val="28"/>
          <w:vertAlign w:val="superscript"/>
        </w:rPr>
        <w:t>2)</w:t>
      </w:r>
      <w:r w:rsidRPr="0059502D">
        <w:rPr>
          <w:sz w:val="28"/>
          <w:szCs w:val="28"/>
        </w:rPr>
        <w:t xml:space="preserve"> </w:t>
      </w:r>
      <w:r w:rsidRPr="0059502D">
        <w:rPr>
          <w:bCs/>
          <w:sz w:val="28"/>
          <w:szCs w:val="28"/>
        </w:rPr>
        <w:t>в экономике России</w:t>
      </w:r>
      <w:r w:rsidRPr="0059502D">
        <w:rPr>
          <w:sz w:val="28"/>
          <w:szCs w:val="28"/>
        </w:rPr>
        <w:t xml:space="preserve"> составил 265,8 млрд.долларов США, что на 17,2% больше по сравнению с соответствующим периодом предыдущего года. Наибольший удельный вес в накопленном иностранном капитале приходился на прочие инвестиции, осуществляемые на возвратной основе - 53,8% (на конец марта 2009г. - 55,6%), доля прямых инвестиций составила 38,7% (42,0%), портфельных - 7,5% (2,4%).</w:t>
      </w:r>
    </w:p>
    <w:p w:rsidR="0059502D" w:rsidRPr="0059502D" w:rsidRDefault="0059502D" w:rsidP="0059502D">
      <w:pPr>
        <w:pStyle w:val="a3"/>
        <w:spacing w:before="0" w:beforeAutospacing="0" w:after="0" w:afterAutospacing="0" w:line="360" w:lineRule="auto"/>
        <w:ind w:firstLine="1429"/>
        <w:jc w:val="both"/>
        <w:rPr>
          <w:sz w:val="28"/>
          <w:szCs w:val="28"/>
        </w:rPr>
      </w:pPr>
      <w:r w:rsidRPr="0059502D">
        <w:rPr>
          <w:sz w:val="28"/>
          <w:szCs w:val="28"/>
        </w:rPr>
        <w:t xml:space="preserve">В I квартале 2010г. в экономику России </w:t>
      </w:r>
      <w:r w:rsidRPr="0059502D">
        <w:rPr>
          <w:bCs/>
          <w:sz w:val="28"/>
          <w:szCs w:val="28"/>
        </w:rPr>
        <w:t>поступило 13,1 млрд.долларов иностранных инвестиций,</w:t>
      </w:r>
      <w:r w:rsidRPr="0059502D">
        <w:rPr>
          <w:sz w:val="28"/>
          <w:szCs w:val="28"/>
        </w:rPr>
        <w:t xml:space="preserve"> что на 9,3% больше, чем в I квартале 2009 года.</w:t>
      </w:r>
    </w:p>
    <w:p w:rsidR="0059502D" w:rsidRPr="0059502D" w:rsidRDefault="0059502D" w:rsidP="0059502D">
      <w:pPr>
        <w:pStyle w:val="a3"/>
        <w:spacing w:before="0" w:beforeAutospacing="0" w:after="0" w:afterAutospacing="0" w:line="360" w:lineRule="auto"/>
        <w:ind w:firstLine="1429"/>
        <w:jc w:val="both"/>
        <w:rPr>
          <w:sz w:val="28"/>
          <w:szCs w:val="28"/>
        </w:rPr>
      </w:pPr>
      <w:r w:rsidRPr="0059502D">
        <w:rPr>
          <w:sz w:val="28"/>
          <w:szCs w:val="28"/>
        </w:rPr>
        <w:t xml:space="preserve">Объем </w:t>
      </w:r>
      <w:r w:rsidRPr="0059502D">
        <w:rPr>
          <w:bCs/>
          <w:sz w:val="28"/>
          <w:szCs w:val="28"/>
        </w:rPr>
        <w:t xml:space="preserve">погашенных </w:t>
      </w:r>
      <w:r w:rsidRPr="0059502D">
        <w:rPr>
          <w:sz w:val="28"/>
          <w:szCs w:val="28"/>
        </w:rPr>
        <w:t xml:space="preserve">инвестиций, поступивших ранее в Россию из-за рубежа, составил в I квартале 2010г. 13,0 млрд.долларов, или на 7,9% больше, чем в I квартале 2009 года. </w:t>
      </w:r>
    </w:p>
    <w:p w:rsidR="0059502D" w:rsidRPr="0059502D" w:rsidRDefault="0059502D" w:rsidP="0059502D">
      <w:pPr>
        <w:pStyle w:val="a3"/>
        <w:rPr>
          <w:sz w:val="20"/>
          <w:szCs w:val="20"/>
        </w:rPr>
      </w:pPr>
      <w:r w:rsidRPr="0059502D">
        <w:rPr>
          <w:sz w:val="20"/>
          <w:szCs w:val="20"/>
        </w:rPr>
        <w:t>____________________</w:t>
      </w:r>
      <w:r w:rsidRPr="0059502D">
        <w:rPr>
          <w:sz w:val="20"/>
          <w:szCs w:val="20"/>
        </w:rPr>
        <w:br/>
      </w:r>
      <w:r w:rsidRPr="0059502D">
        <w:rPr>
          <w:i/>
          <w:iCs/>
          <w:sz w:val="18"/>
          <w:szCs w:val="18"/>
        </w:rPr>
        <w:t>1) По данным организаций, представивших статистическую отчетность (без учета органов денежно-кредитного регулирования, коммерческих банков), включая рублевые поступления, пересчитанные в доллары США.</w:t>
      </w:r>
      <w:r w:rsidRPr="0059502D">
        <w:rPr>
          <w:i/>
          <w:iCs/>
          <w:sz w:val="18"/>
          <w:szCs w:val="18"/>
        </w:rPr>
        <w:br/>
        <w:t>2) Накопленный организацией иностранный капитал - общий объем иностранных инвестиций, полученных (или произведенных) с начала вложения с учетом погашения (выбытия), а также переоценки и прочих изменений активов и обязательств.</w:t>
      </w:r>
    </w:p>
    <w:p w:rsidR="0059502D" w:rsidRPr="0059502D" w:rsidRDefault="0059502D" w:rsidP="00335BD6">
      <w:pPr>
        <w:pStyle w:val="a3"/>
        <w:numPr>
          <w:ilvl w:val="0"/>
          <w:numId w:val="15"/>
        </w:numPr>
        <w:jc w:val="center"/>
        <w:rPr>
          <w:sz w:val="28"/>
          <w:szCs w:val="28"/>
        </w:rPr>
      </w:pPr>
      <w:r w:rsidRPr="0059502D">
        <w:rPr>
          <w:bCs/>
          <w:sz w:val="28"/>
          <w:szCs w:val="28"/>
        </w:rPr>
        <w:t>Поступление иностранных инвестиций по типам</w:t>
      </w:r>
    </w:p>
    <w:tbl>
      <w:tblPr>
        <w:tblW w:w="9530" w:type="dxa"/>
        <w:jc w:val="center"/>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355"/>
        <w:gridCol w:w="1110"/>
        <w:gridCol w:w="965"/>
        <w:gridCol w:w="1048"/>
        <w:gridCol w:w="1110"/>
        <w:gridCol w:w="942"/>
      </w:tblGrid>
      <w:tr w:rsidR="0059502D" w:rsidRPr="0059502D" w:rsidTr="0059502D">
        <w:trPr>
          <w:tblCellSpacing w:w="7" w:type="dxa"/>
          <w:jc w:val="center"/>
        </w:trPr>
        <w:tc>
          <w:tcPr>
            <w:tcW w:w="2284"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rPr>
                <w:sz w:val="20"/>
                <w:szCs w:val="20"/>
              </w:rPr>
            </w:pPr>
            <w:r w:rsidRPr="0059502D">
              <w:rPr>
                <w:sz w:val="20"/>
                <w:szCs w:val="20"/>
              </w:rPr>
              <w:t> </w:t>
            </w:r>
          </w:p>
        </w:tc>
        <w:tc>
          <w:tcPr>
            <w:tcW w:w="1624" w:type="pct"/>
            <w:gridSpan w:val="3"/>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I квартал</w:t>
            </w:r>
            <w:r w:rsidRPr="0059502D">
              <w:rPr>
                <w:sz w:val="20"/>
                <w:szCs w:val="20"/>
              </w:rPr>
              <w:t xml:space="preserve"> </w:t>
            </w:r>
            <w:r w:rsidRPr="0059502D">
              <w:rPr>
                <w:iCs/>
                <w:sz w:val="20"/>
                <w:szCs w:val="20"/>
              </w:rPr>
              <w:t>2010г.</w:t>
            </w:r>
          </w:p>
        </w:tc>
        <w:tc>
          <w:tcPr>
            <w:tcW w:w="1063" w:type="pct"/>
            <w:gridSpan w:val="2"/>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Справочно</w:t>
            </w:r>
            <w:r w:rsidRPr="0059502D">
              <w:rPr>
                <w:iCs/>
                <w:sz w:val="20"/>
                <w:szCs w:val="20"/>
              </w:rPr>
              <w:br/>
              <w:t>I квартал</w:t>
            </w:r>
            <w:r w:rsidRPr="0059502D">
              <w:rPr>
                <w:sz w:val="20"/>
                <w:szCs w:val="20"/>
              </w:rPr>
              <w:t xml:space="preserve"> </w:t>
            </w:r>
            <w:r w:rsidRPr="0059502D">
              <w:rPr>
                <w:iCs/>
                <w:sz w:val="20"/>
                <w:szCs w:val="20"/>
              </w:rPr>
              <w:t>2009г.</w:t>
            </w:r>
            <w:r w:rsidRPr="0059502D">
              <w:rPr>
                <w:iCs/>
                <w:sz w:val="20"/>
                <w:szCs w:val="20"/>
              </w:rPr>
              <w:br/>
              <w:t>в % к</w:t>
            </w:r>
          </w:p>
        </w:tc>
      </w:tr>
      <w:tr w:rsidR="0059502D" w:rsidRPr="0059502D" w:rsidTr="0059502D">
        <w:trPr>
          <w:tblCellSpacing w:w="7" w:type="dxa"/>
          <w:jc w:val="center"/>
        </w:trPr>
        <w:tc>
          <w:tcPr>
            <w:tcW w:w="2284"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578"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млн.</w:t>
            </w:r>
            <w:r w:rsidRPr="0059502D">
              <w:rPr>
                <w:iCs/>
                <w:sz w:val="20"/>
                <w:szCs w:val="20"/>
              </w:rPr>
              <w:br/>
              <w:t>долларов</w:t>
            </w:r>
            <w:r w:rsidRPr="0059502D">
              <w:rPr>
                <w:iCs/>
                <w:sz w:val="20"/>
                <w:szCs w:val="20"/>
              </w:rPr>
              <w:br/>
              <w:t>США</w:t>
            </w:r>
          </w:p>
        </w:tc>
        <w:tc>
          <w:tcPr>
            <w:tcW w:w="1039" w:type="pct"/>
            <w:gridSpan w:val="2"/>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в % к</w:t>
            </w:r>
          </w:p>
        </w:tc>
        <w:tc>
          <w:tcPr>
            <w:tcW w:w="1063" w:type="pct"/>
            <w:gridSpan w:val="2"/>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r>
      <w:tr w:rsidR="0059502D" w:rsidRPr="0059502D" w:rsidTr="0059502D">
        <w:trPr>
          <w:trHeight w:val="276"/>
          <w:tblCellSpacing w:w="7" w:type="dxa"/>
          <w:jc w:val="center"/>
        </w:trPr>
        <w:tc>
          <w:tcPr>
            <w:tcW w:w="2284"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578"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501"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I кварталу</w:t>
            </w:r>
            <w:r w:rsidRPr="0059502D">
              <w:rPr>
                <w:sz w:val="20"/>
                <w:szCs w:val="20"/>
              </w:rPr>
              <w:t xml:space="preserve"> </w:t>
            </w:r>
            <w:r w:rsidRPr="0059502D">
              <w:rPr>
                <w:iCs/>
                <w:sz w:val="20"/>
                <w:szCs w:val="20"/>
              </w:rPr>
              <w:t>2009г.</w:t>
            </w:r>
          </w:p>
        </w:tc>
        <w:tc>
          <w:tcPr>
            <w:tcW w:w="531"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итогу</w:t>
            </w:r>
          </w:p>
        </w:tc>
        <w:tc>
          <w:tcPr>
            <w:tcW w:w="1063" w:type="pct"/>
            <w:gridSpan w:val="2"/>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r>
      <w:tr w:rsidR="0059502D" w:rsidRPr="0059502D" w:rsidTr="0059502D">
        <w:trPr>
          <w:tblCellSpacing w:w="7" w:type="dxa"/>
          <w:jc w:val="center"/>
        </w:trPr>
        <w:tc>
          <w:tcPr>
            <w:tcW w:w="2284"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578"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501"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531"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578"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I кварталу</w:t>
            </w:r>
            <w:r w:rsidRPr="0059502D">
              <w:rPr>
                <w:sz w:val="20"/>
                <w:szCs w:val="20"/>
              </w:rPr>
              <w:t xml:space="preserve"> </w:t>
            </w:r>
            <w:r w:rsidRPr="0059502D">
              <w:rPr>
                <w:iCs/>
                <w:sz w:val="20"/>
                <w:szCs w:val="20"/>
              </w:rPr>
              <w:t>2008г.</w:t>
            </w:r>
          </w:p>
        </w:tc>
        <w:tc>
          <w:tcPr>
            <w:tcW w:w="477"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 xml:space="preserve">итогу </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Инвестиции</w:t>
            </w:r>
          </w:p>
        </w:tc>
        <w:tc>
          <w:tcPr>
            <w:tcW w:w="578"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13146</w:t>
            </w:r>
          </w:p>
        </w:tc>
        <w:tc>
          <w:tcPr>
            <w:tcW w:w="50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109,3</w:t>
            </w:r>
          </w:p>
        </w:tc>
        <w:tc>
          <w:tcPr>
            <w:tcW w:w="53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578"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69,7</w:t>
            </w:r>
          </w:p>
        </w:tc>
        <w:tc>
          <w:tcPr>
            <w:tcW w:w="47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прямые инвестиции</w:t>
            </w:r>
          </w:p>
        </w:tc>
        <w:tc>
          <w:tcPr>
            <w:tcW w:w="578"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2623</w:t>
            </w:r>
          </w:p>
        </w:tc>
        <w:tc>
          <w:tcPr>
            <w:tcW w:w="50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82,4</w:t>
            </w:r>
          </w:p>
        </w:tc>
        <w:tc>
          <w:tcPr>
            <w:tcW w:w="53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20,0</w:t>
            </w:r>
          </w:p>
        </w:tc>
        <w:tc>
          <w:tcPr>
            <w:tcW w:w="578"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57,0</w:t>
            </w:r>
          </w:p>
        </w:tc>
        <w:tc>
          <w:tcPr>
            <w:tcW w:w="47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26,4</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в том числе:</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взносы в капитал</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1339</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80,8</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10,2</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39,1</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13,8</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xml:space="preserve">из них </w:t>
            </w:r>
            <w:r w:rsidRPr="0059502D">
              <w:rPr>
                <w:sz w:val="20"/>
                <w:szCs w:val="20"/>
              </w:rPr>
              <w:br/>
              <w:t>реинвестирование</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132</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72,1</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в 2,5р.</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лизинг</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28</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58,6</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0,2</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в 3,1р.</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0,4</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кредиты, полученныеот зарубежных совладельцев организаций</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982</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82,2</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7,5</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105,3</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9,9</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прочие прямые инвестиции</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274</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97,6</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2,1</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143,5</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2,3</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портфельные инвестиции</w:t>
            </w:r>
          </w:p>
        </w:tc>
        <w:tc>
          <w:tcPr>
            <w:tcW w:w="578"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293</w:t>
            </w:r>
          </w:p>
        </w:tc>
        <w:tc>
          <w:tcPr>
            <w:tcW w:w="50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в 2,5р.</w:t>
            </w:r>
          </w:p>
        </w:tc>
        <w:tc>
          <w:tcPr>
            <w:tcW w:w="53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2,2</w:t>
            </w:r>
          </w:p>
        </w:tc>
        <w:tc>
          <w:tcPr>
            <w:tcW w:w="578"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93,5</w:t>
            </w:r>
          </w:p>
        </w:tc>
        <w:tc>
          <w:tcPr>
            <w:tcW w:w="47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в том числе: акции и паи</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16,7</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0,1</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61,8</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0,6</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долговые ценные бумаги</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282</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в 5,7р.</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2,1</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в 3,0р.</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0,4</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прочие инвестиции</w:t>
            </w:r>
          </w:p>
        </w:tc>
        <w:tc>
          <w:tcPr>
            <w:tcW w:w="578"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10230</w:t>
            </w:r>
          </w:p>
        </w:tc>
        <w:tc>
          <w:tcPr>
            <w:tcW w:w="50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117,1</w:t>
            </w:r>
          </w:p>
        </w:tc>
        <w:tc>
          <w:tcPr>
            <w:tcW w:w="53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77,8</w:t>
            </w:r>
          </w:p>
        </w:tc>
        <w:tc>
          <w:tcPr>
            <w:tcW w:w="578"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75,6</w:t>
            </w:r>
          </w:p>
        </w:tc>
        <w:tc>
          <w:tcPr>
            <w:tcW w:w="47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72,6</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в том числе:</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торговые кредиты</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3381</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131,1</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25,7</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93,5</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21,5</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прочие кредиты</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5936</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97,1</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45,2</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75,2</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50,8</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на срок до 180 дней</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1633</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в 4,3р.</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12,4</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24,9</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3,2</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на срок свыше 180 дней</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4303</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75,1</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32,8</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87,0</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47,6</w:t>
            </w:r>
          </w:p>
        </w:tc>
      </w:tr>
      <w:tr w:rsidR="0059502D" w:rsidRPr="0059502D" w:rsidTr="0059502D">
        <w:trPr>
          <w:tblCellSpacing w:w="7" w:type="dxa"/>
          <w:jc w:val="center"/>
        </w:trPr>
        <w:tc>
          <w:tcPr>
            <w:tcW w:w="228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прочее</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913</w:t>
            </w:r>
          </w:p>
        </w:tc>
        <w:tc>
          <w:tcPr>
            <w:tcW w:w="50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в 22,9р.</w:t>
            </w:r>
          </w:p>
        </w:tc>
        <w:tc>
          <w:tcPr>
            <w:tcW w:w="53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6,9</w:t>
            </w:r>
          </w:p>
        </w:tc>
        <w:tc>
          <w:tcPr>
            <w:tcW w:w="57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6,1</w:t>
            </w:r>
          </w:p>
        </w:tc>
        <w:tc>
          <w:tcPr>
            <w:tcW w:w="47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0,3</w:t>
            </w:r>
          </w:p>
        </w:tc>
      </w:tr>
    </w:tbl>
    <w:p w:rsidR="0059502D" w:rsidRDefault="0059502D" w:rsidP="0059502D">
      <w:pPr>
        <w:pStyle w:val="a3"/>
        <w:spacing w:before="0" w:beforeAutospacing="0" w:after="0" w:afterAutospacing="0"/>
        <w:jc w:val="center"/>
        <w:rPr>
          <w:bCs/>
          <w:sz w:val="28"/>
          <w:szCs w:val="28"/>
        </w:rPr>
      </w:pPr>
    </w:p>
    <w:p w:rsidR="0059502D" w:rsidRDefault="0059502D" w:rsidP="0059502D">
      <w:pPr>
        <w:pStyle w:val="a3"/>
        <w:spacing w:before="0" w:beforeAutospacing="0" w:after="0" w:afterAutospacing="0"/>
        <w:jc w:val="center"/>
        <w:rPr>
          <w:bCs/>
          <w:sz w:val="28"/>
          <w:szCs w:val="28"/>
        </w:rPr>
      </w:pPr>
    </w:p>
    <w:p w:rsidR="0059502D" w:rsidRPr="0059502D" w:rsidRDefault="0059502D" w:rsidP="00335BD6">
      <w:pPr>
        <w:pStyle w:val="a3"/>
        <w:numPr>
          <w:ilvl w:val="0"/>
          <w:numId w:val="15"/>
        </w:numPr>
        <w:spacing w:before="0" w:beforeAutospacing="0" w:after="0" w:afterAutospacing="0"/>
        <w:jc w:val="center"/>
        <w:rPr>
          <w:sz w:val="28"/>
          <w:szCs w:val="28"/>
        </w:rPr>
      </w:pPr>
      <w:r w:rsidRPr="0059502D">
        <w:rPr>
          <w:bCs/>
          <w:sz w:val="28"/>
          <w:szCs w:val="28"/>
        </w:rPr>
        <w:t>Иностранные инвестиции по видам экономической деятельности</w:t>
      </w:r>
    </w:p>
    <w:p w:rsidR="0059502D" w:rsidRPr="0059502D" w:rsidRDefault="004E652F" w:rsidP="0059502D">
      <w:pPr>
        <w:pStyle w:val="a3"/>
        <w:spacing w:before="0" w:beforeAutospacing="0" w:after="0" w:afterAutospacing="0"/>
        <w:jc w:val="center"/>
        <w:rPr>
          <w:sz w:val="28"/>
          <w:szCs w:val="28"/>
        </w:rPr>
      </w:pPr>
      <w:r>
        <w:rPr>
          <w:sz w:val="28"/>
          <w:szCs w:val="28"/>
        </w:rPr>
        <w:t>(</w:t>
      </w:r>
      <w:r w:rsidR="0059502D" w:rsidRPr="0059502D">
        <w:rPr>
          <w:sz w:val="28"/>
          <w:szCs w:val="28"/>
        </w:rPr>
        <w:t>млн.долларов США</w:t>
      </w:r>
      <w:r>
        <w:rPr>
          <w:sz w:val="28"/>
          <w:szCs w:val="28"/>
        </w:rPr>
        <w:t>)</w:t>
      </w:r>
    </w:p>
    <w:tbl>
      <w:tblPr>
        <w:tblW w:w="9561"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956"/>
        <w:gridCol w:w="972"/>
        <w:gridCol w:w="902"/>
        <w:gridCol w:w="1174"/>
        <w:gridCol w:w="809"/>
        <w:gridCol w:w="748"/>
      </w:tblGrid>
      <w:tr w:rsidR="0059502D" w:rsidRPr="0059502D" w:rsidTr="0059502D">
        <w:trPr>
          <w:tblCellSpacing w:w="7" w:type="dxa"/>
          <w:jc w:val="center"/>
        </w:trPr>
        <w:tc>
          <w:tcPr>
            <w:tcW w:w="2612"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rPr>
                <w:sz w:val="20"/>
                <w:szCs w:val="20"/>
              </w:rPr>
            </w:pPr>
            <w:r w:rsidRPr="0059502D">
              <w:rPr>
                <w:sz w:val="20"/>
                <w:szCs w:val="20"/>
              </w:rPr>
              <w:t> </w:t>
            </w:r>
          </w:p>
        </w:tc>
        <w:tc>
          <w:tcPr>
            <w:tcW w:w="1511" w:type="pct"/>
            <w:gridSpan w:val="3"/>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I квартал</w:t>
            </w:r>
            <w:r w:rsidRPr="0059502D">
              <w:rPr>
                <w:sz w:val="20"/>
                <w:szCs w:val="20"/>
              </w:rPr>
              <w:t xml:space="preserve"> </w:t>
            </w:r>
            <w:r w:rsidRPr="0059502D">
              <w:rPr>
                <w:iCs/>
                <w:sz w:val="20"/>
                <w:szCs w:val="20"/>
              </w:rPr>
              <w:t>2010г.</w:t>
            </w:r>
          </w:p>
        </w:tc>
        <w:tc>
          <w:tcPr>
            <w:tcW w:w="848" w:type="pct"/>
            <w:gridSpan w:val="2"/>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Накоплено на конец</w:t>
            </w:r>
            <w:r w:rsidRPr="0059502D">
              <w:rPr>
                <w:iCs/>
                <w:sz w:val="20"/>
                <w:szCs w:val="20"/>
              </w:rPr>
              <w:br/>
              <w:t>марта 2010г.</w:t>
            </w:r>
          </w:p>
        </w:tc>
      </w:tr>
      <w:tr w:rsidR="0059502D" w:rsidRPr="0059502D" w:rsidTr="0059502D">
        <w:trPr>
          <w:trHeight w:val="276"/>
          <w:tblCellSpacing w:w="7" w:type="dxa"/>
          <w:jc w:val="center"/>
        </w:trPr>
        <w:tc>
          <w:tcPr>
            <w:tcW w:w="2612"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446"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поступило</w:t>
            </w:r>
          </w:p>
        </w:tc>
        <w:tc>
          <w:tcPr>
            <w:tcW w:w="447"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погашено</w:t>
            </w:r>
            <w:r w:rsidRPr="0059502D">
              <w:rPr>
                <w:iCs/>
                <w:sz w:val="20"/>
                <w:szCs w:val="20"/>
              </w:rPr>
              <w:br/>
              <w:t>(выбыло)</w:t>
            </w:r>
          </w:p>
        </w:tc>
        <w:tc>
          <w:tcPr>
            <w:tcW w:w="603"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 xml:space="preserve">переоценка </w:t>
            </w:r>
            <w:r w:rsidRPr="0059502D">
              <w:rPr>
                <w:iCs/>
                <w:sz w:val="20"/>
                <w:szCs w:val="20"/>
              </w:rPr>
              <w:br/>
              <w:t xml:space="preserve">и прочие </w:t>
            </w:r>
            <w:r w:rsidRPr="0059502D">
              <w:rPr>
                <w:iCs/>
                <w:sz w:val="20"/>
                <w:szCs w:val="20"/>
              </w:rPr>
              <w:br/>
              <w:t>изменения активов и обязательств</w:t>
            </w:r>
          </w:p>
        </w:tc>
        <w:tc>
          <w:tcPr>
            <w:tcW w:w="848" w:type="pct"/>
            <w:gridSpan w:val="2"/>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r>
      <w:tr w:rsidR="0059502D" w:rsidRPr="0059502D" w:rsidTr="0059502D">
        <w:trPr>
          <w:tblCellSpacing w:w="7" w:type="dxa"/>
          <w:jc w:val="center"/>
        </w:trPr>
        <w:tc>
          <w:tcPr>
            <w:tcW w:w="2612"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446"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447"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603"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447"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всего</w:t>
            </w:r>
          </w:p>
        </w:tc>
        <w:tc>
          <w:tcPr>
            <w:tcW w:w="394"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в %</w:t>
            </w:r>
            <w:r w:rsidRPr="0059502D">
              <w:rPr>
                <w:iCs/>
                <w:sz w:val="20"/>
                <w:szCs w:val="20"/>
              </w:rPr>
              <w:br/>
              <w:t>к итогу</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Всего</w:t>
            </w:r>
          </w:p>
        </w:tc>
        <w:tc>
          <w:tcPr>
            <w:tcW w:w="44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13146</w:t>
            </w:r>
          </w:p>
        </w:tc>
        <w:tc>
          <w:tcPr>
            <w:tcW w:w="44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13022</w:t>
            </w:r>
          </w:p>
        </w:tc>
        <w:tc>
          <w:tcPr>
            <w:tcW w:w="603"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3171</w:t>
            </w:r>
          </w:p>
        </w:tc>
        <w:tc>
          <w:tcPr>
            <w:tcW w:w="44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265801</w:t>
            </w:r>
          </w:p>
        </w:tc>
        <w:tc>
          <w:tcPr>
            <w:tcW w:w="39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в том числе: сельское хозяйство, охота и лесное хозяйство</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106</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50</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2093</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0,8</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рыболовство, рыбоводство</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149</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0,1</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добыча полезных ископаемых</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2614</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1426</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43622</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16,4</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обрабатывающие производства</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5336</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6175</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2864</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82610</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31,1</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производство и распределение электроэнергии, газа и воды</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75</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86</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224</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6145</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2,3</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строительство</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228</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130</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14157</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5,3</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оптовая и розничная торговля; ремонт автотранспортных средств, мотоциклов, бытовых изделий и предметов личного пользования</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1407</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2140</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133</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48436</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18,2</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гостиницы и рестораны</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586</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0,2</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транспорт и связь</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1513</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2031</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96</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24972</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9,4</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финансовая деятельность</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925</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555</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-25</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10781</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4,1</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операции с недвижимым имуществом, аренда и предоставление услуг</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922</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371</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-124</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29636</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11,1</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государственное управление и обеспечение военной безопасности; обязательное социальное обеспечение</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1160</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0,4</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образование</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0,1</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здравоохранение и предоставление социальных услуг</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0,2</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145</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0,1</w:t>
            </w:r>
          </w:p>
        </w:tc>
      </w:tr>
      <w:tr w:rsidR="0059502D" w:rsidRPr="0059502D" w:rsidTr="0059502D">
        <w:trPr>
          <w:tblCellSpacing w:w="7" w:type="dxa"/>
          <w:jc w:val="center"/>
        </w:trPr>
        <w:tc>
          <w:tcPr>
            <w:tcW w:w="261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предоставление прочих коммунальных, социальных и персональных услуг</w:t>
            </w:r>
          </w:p>
        </w:tc>
        <w:tc>
          <w:tcPr>
            <w:tcW w:w="44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48</w:t>
            </w:r>
          </w:p>
        </w:tc>
        <w:tc>
          <w:tcPr>
            <w:tcW w:w="60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w:t>
            </w:r>
          </w:p>
        </w:tc>
        <w:tc>
          <w:tcPr>
            <w:tcW w:w="44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1306</w:t>
            </w:r>
          </w:p>
        </w:tc>
        <w:tc>
          <w:tcPr>
            <w:tcW w:w="39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0,5</w:t>
            </w:r>
          </w:p>
        </w:tc>
      </w:tr>
    </w:tbl>
    <w:p w:rsidR="0059502D" w:rsidRPr="0059502D" w:rsidRDefault="0059502D" w:rsidP="0059502D">
      <w:pPr>
        <w:pStyle w:val="a3"/>
        <w:rPr>
          <w:sz w:val="28"/>
          <w:szCs w:val="28"/>
        </w:rPr>
      </w:pPr>
      <w:r w:rsidRPr="0059502D">
        <w:rPr>
          <w:sz w:val="28"/>
          <w:szCs w:val="28"/>
        </w:rPr>
        <w:t>По данным на март 2010 года, из общего объёма накопленных иностранных инвестиций в российской экономике на следующие страны приходилось:</w:t>
      </w:r>
    </w:p>
    <w:p w:rsidR="0059502D" w:rsidRPr="0059502D" w:rsidRDefault="0059502D" w:rsidP="0059502D">
      <w:pPr>
        <w:numPr>
          <w:ilvl w:val="0"/>
          <w:numId w:val="12"/>
        </w:numPr>
        <w:spacing w:before="100" w:beforeAutospacing="1" w:after="100" w:afterAutospacing="1"/>
        <w:rPr>
          <w:sz w:val="28"/>
          <w:szCs w:val="28"/>
        </w:rPr>
      </w:pPr>
      <w:r w:rsidRPr="0059502D">
        <w:rPr>
          <w:sz w:val="28"/>
          <w:szCs w:val="28"/>
        </w:rPr>
        <w:t>Кипр — 52,2 млрд долларов</w:t>
      </w:r>
    </w:p>
    <w:p w:rsidR="0059502D" w:rsidRPr="0059502D" w:rsidRDefault="0059502D" w:rsidP="0059502D">
      <w:pPr>
        <w:numPr>
          <w:ilvl w:val="0"/>
          <w:numId w:val="12"/>
        </w:numPr>
        <w:spacing w:before="100" w:beforeAutospacing="1" w:after="100" w:afterAutospacing="1"/>
        <w:rPr>
          <w:sz w:val="28"/>
          <w:szCs w:val="28"/>
        </w:rPr>
      </w:pPr>
      <w:r w:rsidRPr="0059502D">
        <w:rPr>
          <w:sz w:val="28"/>
          <w:szCs w:val="28"/>
        </w:rPr>
        <w:t>Нидерланды — 43,3 млрд долларов</w:t>
      </w:r>
    </w:p>
    <w:p w:rsidR="0059502D" w:rsidRPr="0059502D" w:rsidRDefault="0059502D" w:rsidP="0059502D">
      <w:pPr>
        <w:numPr>
          <w:ilvl w:val="0"/>
          <w:numId w:val="12"/>
        </w:numPr>
        <w:spacing w:before="100" w:beforeAutospacing="1" w:after="100" w:afterAutospacing="1"/>
        <w:rPr>
          <w:sz w:val="28"/>
          <w:szCs w:val="28"/>
        </w:rPr>
      </w:pPr>
      <w:r w:rsidRPr="0059502D">
        <w:rPr>
          <w:sz w:val="28"/>
          <w:szCs w:val="28"/>
        </w:rPr>
        <w:t>Люксембург — 36,4 млрд долларов</w:t>
      </w:r>
    </w:p>
    <w:p w:rsidR="0059502D" w:rsidRPr="0059502D" w:rsidRDefault="0059502D" w:rsidP="0059502D">
      <w:pPr>
        <w:numPr>
          <w:ilvl w:val="0"/>
          <w:numId w:val="12"/>
        </w:numPr>
        <w:spacing w:before="100" w:beforeAutospacing="1" w:after="100" w:afterAutospacing="1"/>
        <w:rPr>
          <w:sz w:val="28"/>
          <w:szCs w:val="28"/>
        </w:rPr>
      </w:pPr>
      <w:r w:rsidRPr="0059502D">
        <w:rPr>
          <w:sz w:val="28"/>
          <w:szCs w:val="28"/>
        </w:rPr>
        <w:t>Великобритания — 20,5 млрд долларов</w:t>
      </w:r>
    </w:p>
    <w:p w:rsidR="0059502D" w:rsidRPr="0059502D" w:rsidRDefault="0059502D" w:rsidP="0059502D">
      <w:pPr>
        <w:numPr>
          <w:ilvl w:val="0"/>
          <w:numId w:val="12"/>
        </w:numPr>
        <w:spacing w:before="100" w:beforeAutospacing="1" w:after="100" w:afterAutospacing="1"/>
        <w:rPr>
          <w:sz w:val="28"/>
          <w:szCs w:val="28"/>
        </w:rPr>
      </w:pPr>
      <w:r w:rsidRPr="0059502D">
        <w:rPr>
          <w:sz w:val="28"/>
          <w:szCs w:val="28"/>
        </w:rPr>
        <w:t>Германия — 20,3 млрд долларов</w:t>
      </w:r>
    </w:p>
    <w:p w:rsidR="0059502D" w:rsidRPr="0059502D" w:rsidRDefault="0059502D" w:rsidP="0059502D">
      <w:pPr>
        <w:numPr>
          <w:ilvl w:val="0"/>
          <w:numId w:val="12"/>
        </w:numPr>
        <w:spacing w:before="100" w:beforeAutospacing="1" w:after="100" w:afterAutospacing="1"/>
        <w:rPr>
          <w:sz w:val="28"/>
          <w:szCs w:val="28"/>
        </w:rPr>
      </w:pPr>
      <w:r w:rsidRPr="0059502D">
        <w:rPr>
          <w:sz w:val="28"/>
          <w:szCs w:val="28"/>
        </w:rPr>
        <w:t>Британские Виргинские острова — 15,4 млрд долларов</w:t>
      </w:r>
    </w:p>
    <w:p w:rsidR="0059502D" w:rsidRPr="0059502D" w:rsidRDefault="0059502D" w:rsidP="0059502D">
      <w:pPr>
        <w:numPr>
          <w:ilvl w:val="0"/>
          <w:numId w:val="12"/>
        </w:numPr>
        <w:spacing w:before="100" w:beforeAutospacing="1" w:after="100" w:afterAutospacing="1"/>
        <w:rPr>
          <w:sz w:val="28"/>
          <w:szCs w:val="28"/>
        </w:rPr>
      </w:pPr>
      <w:r w:rsidRPr="0059502D">
        <w:rPr>
          <w:sz w:val="28"/>
          <w:szCs w:val="28"/>
        </w:rPr>
        <w:t>Китай — 10,2 млрд долларов</w:t>
      </w:r>
    </w:p>
    <w:p w:rsidR="0059502D" w:rsidRPr="0059502D" w:rsidRDefault="0059502D" w:rsidP="0059502D">
      <w:pPr>
        <w:numPr>
          <w:ilvl w:val="0"/>
          <w:numId w:val="12"/>
        </w:numPr>
        <w:spacing w:before="100" w:beforeAutospacing="1" w:after="100" w:afterAutospacing="1"/>
        <w:rPr>
          <w:sz w:val="28"/>
          <w:szCs w:val="28"/>
        </w:rPr>
      </w:pPr>
      <w:r w:rsidRPr="0059502D">
        <w:rPr>
          <w:sz w:val="28"/>
          <w:szCs w:val="28"/>
        </w:rPr>
        <w:t>Ирландия — 9,1 млрд долларов</w:t>
      </w:r>
    </w:p>
    <w:p w:rsidR="0059502D" w:rsidRPr="0059502D" w:rsidRDefault="0059502D" w:rsidP="0059502D">
      <w:pPr>
        <w:numPr>
          <w:ilvl w:val="0"/>
          <w:numId w:val="12"/>
        </w:numPr>
        <w:spacing w:before="100" w:beforeAutospacing="1" w:after="100" w:afterAutospacing="1"/>
        <w:rPr>
          <w:sz w:val="28"/>
          <w:szCs w:val="28"/>
        </w:rPr>
      </w:pPr>
      <w:r w:rsidRPr="0059502D">
        <w:rPr>
          <w:sz w:val="28"/>
          <w:szCs w:val="28"/>
        </w:rPr>
        <w:t>Япония — 8,5 млрд долларов</w:t>
      </w:r>
    </w:p>
    <w:p w:rsidR="0059502D" w:rsidRPr="0059502D" w:rsidRDefault="0059502D" w:rsidP="0059502D">
      <w:pPr>
        <w:numPr>
          <w:ilvl w:val="0"/>
          <w:numId w:val="12"/>
        </w:numPr>
        <w:spacing w:before="100" w:beforeAutospacing="1" w:after="100" w:afterAutospacing="1"/>
        <w:rPr>
          <w:sz w:val="28"/>
          <w:szCs w:val="28"/>
        </w:rPr>
      </w:pPr>
      <w:r w:rsidRPr="0059502D">
        <w:rPr>
          <w:sz w:val="28"/>
          <w:szCs w:val="28"/>
        </w:rPr>
        <w:t>Франция — 8,0 млрд долларов</w:t>
      </w:r>
    </w:p>
    <w:p w:rsidR="0059502D" w:rsidRPr="0059502D" w:rsidRDefault="0059502D" w:rsidP="0059502D">
      <w:pPr>
        <w:pStyle w:val="a3"/>
        <w:jc w:val="center"/>
        <w:rPr>
          <w:bCs/>
          <w:sz w:val="20"/>
          <w:szCs w:val="20"/>
        </w:rPr>
      </w:pPr>
    </w:p>
    <w:p w:rsidR="0059502D" w:rsidRPr="0059502D" w:rsidRDefault="0059502D" w:rsidP="00335BD6">
      <w:pPr>
        <w:pStyle w:val="a3"/>
        <w:numPr>
          <w:ilvl w:val="0"/>
          <w:numId w:val="15"/>
        </w:numPr>
        <w:spacing w:before="0" w:beforeAutospacing="0" w:after="0" w:afterAutospacing="0"/>
        <w:jc w:val="center"/>
        <w:rPr>
          <w:sz w:val="28"/>
          <w:szCs w:val="28"/>
        </w:rPr>
      </w:pPr>
      <w:r w:rsidRPr="0059502D">
        <w:rPr>
          <w:bCs/>
          <w:sz w:val="28"/>
          <w:szCs w:val="28"/>
        </w:rPr>
        <w:t>Объем накопленных иностранных инвестиций в экономике России</w:t>
      </w:r>
      <w:r w:rsidRPr="0059502D">
        <w:rPr>
          <w:bCs/>
          <w:sz w:val="28"/>
          <w:szCs w:val="28"/>
        </w:rPr>
        <w:br/>
        <w:t>по основным странам-инвесторам</w:t>
      </w:r>
    </w:p>
    <w:p w:rsidR="0059502D" w:rsidRPr="0059502D" w:rsidRDefault="004E652F" w:rsidP="0059502D">
      <w:pPr>
        <w:pStyle w:val="a3"/>
        <w:spacing w:before="0" w:beforeAutospacing="0" w:after="0" w:afterAutospacing="0"/>
        <w:jc w:val="center"/>
        <w:rPr>
          <w:sz w:val="28"/>
          <w:szCs w:val="28"/>
        </w:rPr>
      </w:pPr>
      <w:r>
        <w:rPr>
          <w:sz w:val="28"/>
          <w:szCs w:val="28"/>
        </w:rPr>
        <w:t>(</w:t>
      </w:r>
      <w:r w:rsidR="0059502D" w:rsidRPr="0059502D">
        <w:rPr>
          <w:sz w:val="28"/>
          <w:szCs w:val="28"/>
        </w:rPr>
        <w:t>млн.долларов США</w:t>
      </w:r>
      <w:r>
        <w:rPr>
          <w:sz w:val="28"/>
          <w:szCs w:val="28"/>
        </w:rPr>
        <w:t>)</w:t>
      </w:r>
    </w:p>
    <w:tbl>
      <w:tblPr>
        <w:tblW w:w="954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958"/>
        <w:gridCol w:w="896"/>
        <w:gridCol w:w="924"/>
        <w:gridCol w:w="896"/>
        <w:gridCol w:w="899"/>
        <w:gridCol w:w="954"/>
        <w:gridCol w:w="1013"/>
      </w:tblGrid>
      <w:tr w:rsidR="0059502D" w:rsidRPr="0059502D" w:rsidTr="0059502D">
        <w:trPr>
          <w:tblCellSpacing w:w="7" w:type="dxa"/>
          <w:jc w:val="center"/>
        </w:trPr>
        <w:tc>
          <w:tcPr>
            <w:tcW w:w="2075"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rPr>
                <w:sz w:val="20"/>
                <w:szCs w:val="20"/>
              </w:rPr>
            </w:pPr>
            <w:r w:rsidRPr="0059502D">
              <w:rPr>
                <w:sz w:val="20"/>
                <w:szCs w:val="20"/>
              </w:rPr>
              <w:t> </w:t>
            </w:r>
          </w:p>
        </w:tc>
        <w:tc>
          <w:tcPr>
            <w:tcW w:w="949" w:type="pct"/>
            <w:gridSpan w:val="2"/>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 xml:space="preserve">Накоплено на конец </w:t>
            </w:r>
            <w:r w:rsidRPr="0059502D">
              <w:rPr>
                <w:iCs/>
                <w:sz w:val="20"/>
                <w:szCs w:val="20"/>
              </w:rPr>
              <w:br/>
              <w:t>марта 2010г.</w:t>
            </w:r>
          </w:p>
        </w:tc>
        <w:tc>
          <w:tcPr>
            <w:tcW w:w="1432" w:type="pct"/>
            <w:gridSpan w:val="3"/>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В том числе</w:t>
            </w:r>
          </w:p>
        </w:tc>
        <w:tc>
          <w:tcPr>
            <w:tcW w:w="506"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Справочно</w:t>
            </w:r>
            <w:r w:rsidRPr="0059502D">
              <w:rPr>
                <w:iCs/>
                <w:sz w:val="20"/>
                <w:szCs w:val="20"/>
              </w:rPr>
              <w:br/>
              <w:t xml:space="preserve">поступило </w:t>
            </w:r>
            <w:r w:rsidRPr="0059502D">
              <w:rPr>
                <w:iCs/>
                <w:sz w:val="20"/>
                <w:szCs w:val="20"/>
              </w:rPr>
              <w:br/>
              <w:t>в I квартале</w:t>
            </w:r>
            <w:r w:rsidRPr="0059502D">
              <w:rPr>
                <w:sz w:val="20"/>
                <w:szCs w:val="20"/>
              </w:rPr>
              <w:t xml:space="preserve"> </w:t>
            </w:r>
            <w:r w:rsidRPr="0059502D">
              <w:rPr>
                <w:iCs/>
                <w:sz w:val="20"/>
                <w:szCs w:val="20"/>
              </w:rPr>
              <w:t>2010г.</w:t>
            </w:r>
            <w:r w:rsidRPr="0059502D">
              <w:rPr>
                <w:bCs/>
                <w:iCs/>
                <w:sz w:val="20"/>
                <w:szCs w:val="20"/>
              </w:rPr>
              <w:t xml:space="preserve"> </w:t>
            </w:r>
          </w:p>
        </w:tc>
      </w:tr>
      <w:tr w:rsidR="0059502D" w:rsidRPr="0059502D" w:rsidTr="0059502D">
        <w:trPr>
          <w:tblCellSpacing w:w="7" w:type="dxa"/>
          <w:jc w:val="center"/>
        </w:trPr>
        <w:tc>
          <w:tcPr>
            <w:tcW w:w="2075"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467"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всего</w:t>
            </w:r>
          </w:p>
        </w:tc>
        <w:tc>
          <w:tcPr>
            <w:tcW w:w="475"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в % к</w:t>
            </w:r>
            <w:r w:rsidRPr="0059502D">
              <w:rPr>
                <w:iCs/>
                <w:sz w:val="20"/>
                <w:szCs w:val="20"/>
              </w:rPr>
              <w:br/>
              <w:t>итогу</w:t>
            </w:r>
          </w:p>
        </w:tc>
        <w:tc>
          <w:tcPr>
            <w:tcW w:w="467"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прямые</w:t>
            </w:r>
          </w:p>
        </w:tc>
        <w:tc>
          <w:tcPr>
            <w:tcW w:w="468"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порт-</w:t>
            </w:r>
            <w:r w:rsidRPr="0059502D">
              <w:rPr>
                <w:iCs/>
                <w:sz w:val="20"/>
                <w:szCs w:val="20"/>
              </w:rPr>
              <w:br/>
              <w:t>фельные</w:t>
            </w:r>
          </w:p>
        </w:tc>
        <w:tc>
          <w:tcPr>
            <w:tcW w:w="483"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прочие</w:t>
            </w:r>
          </w:p>
        </w:tc>
        <w:tc>
          <w:tcPr>
            <w:tcW w:w="506"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Всего инвестиций</w:t>
            </w:r>
            <w:r w:rsidRPr="0059502D">
              <w:rPr>
                <w:bCs/>
                <w:sz w:val="20"/>
                <w:szCs w:val="20"/>
                <w:vertAlign w:val="superscript"/>
              </w:rPr>
              <w:t>1)</w:t>
            </w:r>
          </w:p>
        </w:tc>
        <w:tc>
          <w:tcPr>
            <w:tcW w:w="46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265801</w:t>
            </w:r>
          </w:p>
        </w:tc>
        <w:tc>
          <w:tcPr>
            <w:tcW w:w="475"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6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102759</w:t>
            </w:r>
          </w:p>
        </w:tc>
        <w:tc>
          <w:tcPr>
            <w:tcW w:w="468"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19887</w:t>
            </w:r>
          </w:p>
        </w:tc>
        <w:tc>
          <w:tcPr>
            <w:tcW w:w="483"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143155</w:t>
            </w:r>
          </w:p>
        </w:tc>
        <w:tc>
          <w:tcPr>
            <w:tcW w:w="50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13146</w:t>
            </w: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по основным странам-инвесторам</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bCs/>
                <w:sz w:val="20"/>
                <w:szCs w:val="20"/>
              </w:rPr>
              <w:t>223788</w:t>
            </w:r>
          </w:p>
        </w:tc>
        <w:tc>
          <w:tcPr>
            <w:tcW w:w="4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bCs/>
                <w:sz w:val="20"/>
                <w:szCs w:val="20"/>
              </w:rPr>
              <w:t>84,2</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bCs/>
                <w:sz w:val="20"/>
                <w:szCs w:val="20"/>
              </w:rPr>
              <w:t>80794</w:t>
            </w:r>
          </w:p>
        </w:tc>
        <w:tc>
          <w:tcPr>
            <w:tcW w:w="46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bCs/>
                <w:sz w:val="20"/>
                <w:szCs w:val="20"/>
              </w:rPr>
              <w:t>18852</w:t>
            </w:r>
          </w:p>
        </w:tc>
        <w:tc>
          <w:tcPr>
            <w:tcW w:w="48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bCs/>
                <w:sz w:val="20"/>
                <w:szCs w:val="20"/>
              </w:rPr>
              <w:t>124142</w:t>
            </w:r>
          </w:p>
        </w:tc>
        <w:tc>
          <w:tcPr>
            <w:tcW w:w="50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bCs/>
                <w:sz w:val="20"/>
                <w:szCs w:val="20"/>
              </w:rPr>
              <w:t>9284</w:t>
            </w: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в том числе:  Кипр</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52184</w:t>
            </w:r>
          </w:p>
        </w:tc>
        <w:tc>
          <w:tcPr>
            <w:tcW w:w="4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19,6</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37897</w:t>
            </w:r>
          </w:p>
        </w:tc>
        <w:tc>
          <w:tcPr>
            <w:tcW w:w="46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1586</w:t>
            </w:r>
          </w:p>
        </w:tc>
        <w:tc>
          <w:tcPr>
            <w:tcW w:w="48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12701</w:t>
            </w:r>
          </w:p>
        </w:tc>
        <w:tc>
          <w:tcPr>
            <w:tcW w:w="50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1435</w:t>
            </w: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Нидерланды</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43279</w:t>
            </w:r>
          </w:p>
        </w:tc>
        <w:tc>
          <w:tcPr>
            <w:tcW w:w="4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16,3</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23345</w:t>
            </w:r>
          </w:p>
        </w:tc>
        <w:tc>
          <w:tcPr>
            <w:tcW w:w="46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4273</w:t>
            </w:r>
          </w:p>
        </w:tc>
        <w:tc>
          <w:tcPr>
            <w:tcW w:w="48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15661</w:t>
            </w:r>
          </w:p>
        </w:tc>
        <w:tc>
          <w:tcPr>
            <w:tcW w:w="50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2524</w:t>
            </w: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Люксембург</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36384</w:t>
            </w:r>
          </w:p>
        </w:tc>
        <w:tc>
          <w:tcPr>
            <w:tcW w:w="4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13,7</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1044</w:t>
            </w:r>
          </w:p>
        </w:tc>
        <w:tc>
          <w:tcPr>
            <w:tcW w:w="46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283</w:t>
            </w:r>
          </w:p>
        </w:tc>
        <w:tc>
          <w:tcPr>
            <w:tcW w:w="48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35057</w:t>
            </w:r>
          </w:p>
        </w:tc>
        <w:tc>
          <w:tcPr>
            <w:tcW w:w="50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833</w:t>
            </w: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Соединенное Королевство (Великобритания)</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20466</w:t>
            </w:r>
          </w:p>
        </w:tc>
        <w:tc>
          <w:tcPr>
            <w:tcW w:w="4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7,7</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3258</w:t>
            </w:r>
          </w:p>
        </w:tc>
        <w:tc>
          <w:tcPr>
            <w:tcW w:w="46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2365</w:t>
            </w:r>
          </w:p>
        </w:tc>
        <w:tc>
          <w:tcPr>
            <w:tcW w:w="48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14843</w:t>
            </w:r>
          </w:p>
        </w:tc>
        <w:tc>
          <w:tcPr>
            <w:tcW w:w="50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1060</w:t>
            </w: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Германия</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20296</w:t>
            </w:r>
          </w:p>
        </w:tc>
        <w:tc>
          <w:tcPr>
            <w:tcW w:w="4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7,6</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7780</w:t>
            </w:r>
          </w:p>
        </w:tc>
        <w:tc>
          <w:tcPr>
            <w:tcW w:w="46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22</w:t>
            </w:r>
          </w:p>
        </w:tc>
        <w:tc>
          <w:tcPr>
            <w:tcW w:w="48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12494</w:t>
            </w:r>
          </w:p>
        </w:tc>
        <w:tc>
          <w:tcPr>
            <w:tcW w:w="50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2106</w:t>
            </w: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Виргинские о-ва (Брит.)</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15398</w:t>
            </w:r>
          </w:p>
        </w:tc>
        <w:tc>
          <w:tcPr>
            <w:tcW w:w="4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5,8</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3246</w:t>
            </w:r>
          </w:p>
        </w:tc>
        <w:tc>
          <w:tcPr>
            <w:tcW w:w="46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10287</w:t>
            </w:r>
          </w:p>
        </w:tc>
        <w:tc>
          <w:tcPr>
            <w:tcW w:w="48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1865</w:t>
            </w:r>
          </w:p>
        </w:tc>
        <w:tc>
          <w:tcPr>
            <w:tcW w:w="50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518</w:t>
            </w: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Китай</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10201</w:t>
            </w:r>
          </w:p>
        </w:tc>
        <w:tc>
          <w:tcPr>
            <w:tcW w:w="4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3,9</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832</w:t>
            </w:r>
          </w:p>
        </w:tc>
        <w:tc>
          <w:tcPr>
            <w:tcW w:w="46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48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9369</w:t>
            </w:r>
          </w:p>
        </w:tc>
        <w:tc>
          <w:tcPr>
            <w:tcW w:w="50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54</w:t>
            </w: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Ирландия</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9051</w:t>
            </w:r>
          </w:p>
        </w:tc>
        <w:tc>
          <w:tcPr>
            <w:tcW w:w="4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3,4</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463</w:t>
            </w:r>
          </w:p>
        </w:tc>
        <w:tc>
          <w:tcPr>
            <w:tcW w:w="46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w:t>
            </w:r>
          </w:p>
        </w:tc>
        <w:tc>
          <w:tcPr>
            <w:tcW w:w="48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8583</w:t>
            </w:r>
          </w:p>
        </w:tc>
        <w:tc>
          <w:tcPr>
            <w:tcW w:w="50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135</w:t>
            </w: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Япония</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8499</w:t>
            </w:r>
          </w:p>
        </w:tc>
        <w:tc>
          <w:tcPr>
            <w:tcW w:w="4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3,2</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717</w:t>
            </w:r>
          </w:p>
        </w:tc>
        <w:tc>
          <w:tcPr>
            <w:tcW w:w="46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w:t>
            </w:r>
          </w:p>
        </w:tc>
        <w:tc>
          <w:tcPr>
            <w:tcW w:w="48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7781</w:t>
            </w:r>
          </w:p>
        </w:tc>
        <w:tc>
          <w:tcPr>
            <w:tcW w:w="50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316</w:t>
            </w:r>
          </w:p>
        </w:tc>
      </w:tr>
      <w:tr w:rsidR="0059502D" w:rsidRPr="0059502D" w:rsidTr="0059502D">
        <w:trPr>
          <w:tblCellSpacing w:w="7" w:type="dxa"/>
          <w:jc w:val="center"/>
        </w:trPr>
        <w:tc>
          <w:tcPr>
            <w:tcW w:w="20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Франция</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8030</w:t>
            </w:r>
          </w:p>
        </w:tc>
        <w:tc>
          <w:tcPr>
            <w:tcW w:w="475"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3,0</w:t>
            </w:r>
          </w:p>
        </w:tc>
        <w:tc>
          <w:tcPr>
            <w:tcW w:w="46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2212</w:t>
            </w:r>
          </w:p>
        </w:tc>
        <w:tc>
          <w:tcPr>
            <w:tcW w:w="468"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30</w:t>
            </w:r>
          </w:p>
        </w:tc>
        <w:tc>
          <w:tcPr>
            <w:tcW w:w="483"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5788</w:t>
            </w:r>
          </w:p>
        </w:tc>
        <w:tc>
          <w:tcPr>
            <w:tcW w:w="50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303</w:t>
            </w:r>
          </w:p>
        </w:tc>
      </w:tr>
    </w:tbl>
    <w:p w:rsidR="0059502D" w:rsidRPr="0059502D" w:rsidRDefault="0059502D" w:rsidP="0059502D">
      <w:pPr>
        <w:jc w:val="center"/>
        <w:rPr>
          <w:i/>
          <w:vanish/>
          <w:sz w:val="18"/>
          <w:szCs w:val="18"/>
        </w:rPr>
      </w:pPr>
    </w:p>
    <w:p w:rsidR="0059502D" w:rsidRPr="0059502D" w:rsidRDefault="0059502D" w:rsidP="0059502D">
      <w:pPr>
        <w:pStyle w:val="a3"/>
        <w:rPr>
          <w:bCs/>
          <w:i/>
          <w:sz w:val="18"/>
          <w:szCs w:val="18"/>
        </w:rPr>
      </w:pPr>
      <w:r w:rsidRPr="0059502D">
        <w:rPr>
          <w:bCs/>
          <w:i/>
          <w:sz w:val="18"/>
          <w:szCs w:val="18"/>
        </w:rPr>
        <w:t>1)включая инвестиции из государств-участников СНГ</w:t>
      </w:r>
    </w:p>
    <w:p w:rsidR="0059502D" w:rsidRDefault="0059502D" w:rsidP="0059502D">
      <w:pPr>
        <w:pStyle w:val="a3"/>
        <w:jc w:val="center"/>
        <w:rPr>
          <w:bCs/>
          <w:sz w:val="20"/>
          <w:szCs w:val="20"/>
        </w:rPr>
      </w:pPr>
    </w:p>
    <w:p w:rsidR="0059502D" w:rsidRDefault="0059502D" w:rsidP="0059502D">
      <w:pPr>
        <w:pStyle w:val="a3"/>
        <w:jc w:val="center"/>
        <w:rPr>
          <w:bCs/>
          <w:sz w:val="20"/>
          <w:szCs w:val="20"/>
        </w:rPr>
      </w:pPr>
    </w:p>
    <w:p w:rsidR="0059502D" w:rsidRDefault="0059502D" w:rsidP="0059502D">
      <w:pPr>
        <w:pStyle w:val="a3"/>
        <w:jc w:val="center"/>
        <w:rPr>
          <w:bCs/>
          <w:sz w:val="20"/>
          <w:szCs w:val="20"/>
        </w:rPr>
      </w:pPr>
    </w:p>
    <w:p w:rsidR="0059502D" w:rsidRDefault="0059502D" w:rsidP="0059502D">
      <w:pPr>
        <w:pStyle w:val="a3"/>
        <w:jc w:val="center"/>
        <w:rPr>
          <w:bCs/>
          <w:sz w:val="20"/>
          <w:szCs w:val="20"/>
        </w:rPr>
      </w:pPr>
    </w:p>
    <w:p w:rsidR="0059502D" w:rsidRPr="0059502D" w:rsidRDefault="0059502D" w:rsidP="0059502D">
      <w:pPr>
        <w:pStyle w:val="a3"/>
        <w:jc w:val="center"/>
        <w:rPr>
          <w:bCs/>
          <w:sz w:val="20"/>
          <w:szCs w:val="20"/>
        </w:rPr>
      </w:pPr>
    </w:p>
    <w:p w:rsidR="0059502D" w:rsidRPr="0059502D" w:rsidRDefault="0059502D" w:rsidP="00335BD6">
      <w:pPr>
        <w:pStyle w:val="a3"/>
        <w:numPr>
          <w:ilvl w:val="0"/>
          <w:numId w:val="15"/>
        </w:numPr>
        <w:spacing w:before="0" w:beforeAutospacing="0" w:after="0" w:afterAutospacing="0"/>
        <w:jc w:val="center"/>
        <w:rPr>
          <w:sz w:val="28"/>
          <w:szCs w:val="28"/>
        </w:rPr>
      </w:pPr>
      <w:r w:rsidRPr="0059502D">
        <w:rPr>
          <w:bCs/>
          <w:sz w:val="28"/>
          <w:szCs w:val="28"/>
        </w:rPr>
        <w:t>Поступление иностранных инвестиций</w:t>
      </w:r>
      <w:r w:rsidRPr="0059502D">
        <w:rPr>
          <w:bCs/>
          <w:sz w:val="28"/>
          <w:szCs w:val="28"/>
        </w:rPr>
        <w:br/>
        <w:t>по отдельным странам-инвесторам</w:t>
      </w:r>
      <w:r w:rsidRPr="0059502D">
        <w:rPr>
          <w:bCs/>
          <w:sz w:val="28"/>
          <w:szCs w:val="28"/>
          <w:vertAlign w:val="superscript"/>
        </w:rPr>
        <w:t>1)</w:t>
      </w:r>
    </w:p>
    <w:p w:rsidR="0059502D" w:rsidRPr="0059502D" w:rsidRDefault="004E652F" w:rsidP="0059502D">
      <w:pPr>
        <w:pStyle w:val="a3"/>
        <w:spacing w:before="0" w:beforeAutospacing="0" w:after="0" w:afterAutospacing="0"/>
        <w:jc w:val="center"/>
        <w:rPr>
          <w:sz w:val="28"/>
          <w:szCs w:val="28"/>
        </w:rPr>
      </w:pPr>
      <w:r>
        <w:rPr>
          <w:sz w:val="28"/>
          <w:szCs w:val="28"/>
        </w:rPr>
        <w:t>(</w:t>
      </w:r>
      <w:r w:rsidR="0059502D" w:rsidRPr="0059502D">
        <w:rPr>
          <w:sz w:val="28"/>
          <w:szCs w:val="28"/>
        </w:rPr>
        <w:t>млн.долларов США</w:t>
      </w:r>
      <w:r>
        <w:rPr>
          <w:sz w:val="28"/>
          <w:szCs w:val="28"/>
        </w:rPr>
        <w:t>)</w:t>
      </w:r>
    </w:p>
    <w:tbl>
      <w:tblPr>
        <w:tblW w:w="9546"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690"/>
        <w:gridCol w:w="1009"/>
        <w:gridCol w:w="1380"/>
        <w:gridCol w:w="735"/>
        <w:gridCol w:w="814"/>
        <w:gridCol w:w="918"/>
      </w:tblGrid>
      <w:tr w:rsidR="0059502D" w:rsidRPr="0059502D" w:rsidTr="0059502D">
        <w:trPr>
          <w:tblCellSpacing w:w="7" w:type="dxa"/>
          <w:jc w:val="center"/>
        </w:trPr>
        <w:tc>
          <w:tcPr>
            <w:tcW w:w="2496"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rPr>
                <w:sz w:val="20"/>
                <w:szCs w:val="20"/>
              </w:rPr>
            </w:pPr>
            <w:r w:rsidRPr="0059502D">
              <w:rPr>
                <w:sz w:val="20"/>
                <w:szCs w:val="20"/>
              </w:rPr>
              <w:t> </w:t>
            </w:r>
          </w:p>
        </w:tc>
        <w:tc>
          <w:tcPr>
            <w:tcW w:w="497"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Поступило</w:t>
            </w:r>
            <w:r w:rsidRPr="0059502D">
              <w:rPr>
                <w:iCs/>
                <w:sz w:val="20"/>
                <w:szCs w:val="20"/>
              </w:rPr>
              <w:br/>
              <w:t>в I квартале</w:t>
            </w:r>
            <w:r w:rsidRPr="0059502D">
              <w:rPr>
                <w:sz w:val="20"/>
                <w:szCs w:val="20"/>
              </w:rPr>
              <w:t xml:space="preserve"> </w:t>
            </w:r>
            <w:r w:rsidRPr="0059502D">
              <w:rPr>
                <w:iCs/>
                <w:sz w:val="20"/>
                <w:szCs w:val="20"/>
              </w:rPr>
              <w:t>2010г.</w:t>
            </w:r>
          </w:p>
        </w:tc>
        <w:tc>
          <w:tcPr>
            <w:tcW w:w="574" w:type="pct"/>
            <w:vMerge w:val="restar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 xml:space="preserve">В % к итогу </w:t>
            </w:r>
            <w:r w:rsidRPr="0059502D">
              <w:rPr>
                <w:iCs/>
                <w:sz w:val="20"/>
                <w:szCs w:val="20"/>
              </w:rPr>
              <w:br/>
              <w:t>по виду</w:t>
            </w:r>
            <w:r w:rsidRPr="0059502D">
              <w:rPr>
                <w:iCs/>
                <w:sz w:val="20"/>
                <w:szCs w:val="20"/>
              </w:rPr>
              <w:br/>
              <w:t>экономической</w:t>
            </w:r>
            <w:r w:rsidRPr="0059502D">
              <w:rPr>
                <w:iCs/>
                <w:sz w:val="20"/>
                <w:szCs w:val="20"/>
              </w:rPr>
              <w:br/>
              <w:t>деятельности</w:t>
            </w:r>
          </w:p>
        </w:tc>
        <w:tc>
          <w:tcPr>
            <w:tcW w:w="1397" w:type="pct"/>
            <w:gridSpan w:val="3"/>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В том числе</w:t>
            </w:r>
          </w:p>
        </w:tc>
      </w:tr>
      <w:tr w:rsidR="0059502D" w:rsidRPr="0059502D" w:rsidTr="0059502D">
        <w:trPr>
          <w:tblCellSpacing w:w="7" w:type="dxa"/>
          <w:jc w:val="center"/>
        </w:trPr>
        <w:tc>
          <w:tcPr>
            <w:tcW w:w="2496"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497"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574" w:type="pct"/>
            <w:vMerge/>
            <w:tcBorders>
              <w:top w:val="outset" w:sz="6" w:space="0" w:color="auto"/>
              <w:left w:val="outset" w:sz="6" w:space="0" w:color="auto"/>
              <w:bottom w:val="outset" w:sz="6" w:space="0" w:color="auto"/>
              <w:right w:val="outset" w:sz="6" w:space="0" w:color="auto"/>
            </w:tcBorders>
            <w:vAlign w:val="center"/>
          </w:tcPr>
          <w:p w:rsidR="0059502D" w:rsidRPr="0059502D" w:rsidRDefault="0059502D" w:rsidP="0059502D">
            <w:pPr>
              <w:rPr>
                <w:sz w:val="20"/>
                <w:szCs w:val="20"/>
              </w:rPr>
            </w:pPr>
          </w:p>
        </w:tc>
        <w:tc>
          <w:tcPr>
            <w:tcW w:w="421"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прямые</w:t>
            </w:r>
          </w:p>
        </w:tc>
        <w:tc>
          <w:tcPr>
            <w:tcW w:w="421"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порт-</w:t>
            </w:r>
            <w:r w:rsidRPr="0059502D">
              <w:rPr>
                <w:iCs/>
                <w:sz w:val="20"/>
                <w:szCs w:val="20"/>
              </w:rPr>
              <w:br/>
              <w:t>фельные</w:t>
            </w:r>
          </w:p>
        </w:tc>
        <w:tc>
          <w:tcPr>
            <w:tcW w:w="542" w:type="pct"/>
            <w:tcBorders>
              <w:top w:val="outset" w:sz="6" w:space="0" w:color="auto"/>
              <w:left w:val="outset" w:sz="6" w:space="0" w:color="auto"/>
              <w:bottom w:val="outset" w:sz="6" w:space="0" w:color="auto"/>
              <w:right w:val="outset" w:sz="6" w:space="0" w:color="auto"/>
            </w:tcBorders>
            <w:shd w:val="clear" w:color="auto" w:fill="99CCFF"/>
          </w:tcPr>
          <w:p w:rsidR="0059502D" w:rsidRPr="0059502D" w:rsidRDefault="0059502D" w:rsidP="0059502D">
            <w:pPr>
              <w:pStyle w:val="a3"/>
              <w:jc w:val="center"/>
              <w:rPr>
                <w:sz w:val="20"/>
                <w:szCs w:val="20"/>
              </w:rPr>
            </w:pPr>
            <w:r w:rsidRPr="0059502D">
              <w:rPr>
                <w:iCs/>
                <w:sz w:val="20"/>
                <w:szCs w:val="20"/>
              </w:rPr>
              <w:t>прочие</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Сельское хозяйство, охота и лесное хозяйство</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106</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61</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45</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Кипр</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61</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57,4</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31</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Германия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Австрия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8,5</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Добыча полезных ископаемых</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2614</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468</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0,0</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2146</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Нидерланды</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804</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30,7</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803</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Германия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800</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30,6</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0,1</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800</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Кипр</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222</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8,5</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201</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21</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sz w:val="20"/>
                <w:szCs w:val="20"/>
              </w:rPr>
              <w:t>из итога по добыче полезных ископаемых:</w:t>
            </w:r>
            <w:r w:rsidRPr="0059502D">
              <w:rPr>
                <w:sz w:val="20"/>
                <w:szCs w:val="20"/>
              </w:rPr>
              <w:br/>
            </w:r>
            <w:r w:rsidRPr="0059502D">
              <w:rPr>
                <w:bCs/>
                <w:sz w:val="20"/>
                <w:szCs w:val="20"/>
              </w:rPr>
              <w:t>добыча топливно-энергетических полезных ископаемых</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2511</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401</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0,0</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2110</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Нидерланды</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803</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32,0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0,2</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803</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Германия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800</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31,9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800</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Багамы</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182</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7,2</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153</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Обрабатывающие производства</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5336</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1063</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128</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4145</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Швейцария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746</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14,0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745</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Германия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744</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359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385</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Соединенное Королевство (Великобритания)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633</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47</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586</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sz w:val="20"/>
                <w:szCs w:val="20"/>
              </w:rPr>
              <w:t>из итога по обрабатывающим производствам</w:t>
            </w:r>
            <w:r w:rsidRPr="0059502D">
              <w:rPr>
                <w:sz w:val="20"/>
                <w:szCs w:val="20"/>
              </w:rPr>
              <w:br/>
            </w:r>
            <w:r w:rsidRPr="0059502D">
              <w:rPr>
                <w:bCs/>
                <w:sz w:val="20"/>
                <w:szCs w:val="20"/>
              </w:rPr>
              <w:t>производство пищевых продуктов, включая напитки и табака</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730</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192</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537</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Бельгия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321</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44,0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321</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Нидерланды</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119</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16,3</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79</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Кипр</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110</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76</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34</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обработка древесины и производство изделий из дерева</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96</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53</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3</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40</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Финляндия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34</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35,7</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Кипр</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15,7</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производство кокса и нефтепродуктов</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1343</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0,0</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1343</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Соединенное Королевство (Великобритания)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564</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42,0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564</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Швейцария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173</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173</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Беларусь</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162</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162</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химическое производство</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381</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78</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0,1</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303</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Швейцария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154</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40,4</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154</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Германия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41</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10,7</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40</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металлургическое производство и производство готовых металлических изделий</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1202</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21</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116</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1065</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Щвейцария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393</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32,7</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392</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Виргинские о-ва (Брит.)</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212</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17,6</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116</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96</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Германия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195</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16,2</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193</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Чешская Республика</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155</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155</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Кипр</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130</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10,8</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0,1</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130</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производство машин и оборудования</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384</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210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174</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Нидерланды</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129</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33,6</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128</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Германия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59</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15,3</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27</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32</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Сейшелы</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41</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10,6</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41</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производство транcпортных средств и оборудования</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607</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252</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0,0</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355</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Германия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250</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41,2</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212</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38</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Республика Корея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104</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17,1</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94</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США</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83</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13,8</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0,1</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83</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Производство и распределение электроэнергии, газа и воды</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75</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3</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0,0</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72</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Соединенное Королевство (Великобритания)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53</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70,9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53</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Нидерланды</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19,7</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Строительство</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228</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39</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163</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26</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Виргинские о-ва (Брит.)</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163</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71,7</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0,4</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163</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0,3</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Кипр</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25</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14</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Оптовая и розничная торговля; ремонт автотранспортных средств, мотоциклов, бытовых изделий и предметов личного пользования</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1407</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421</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0,0</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986</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xml:space="preserve">Германия </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344</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24,4</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104</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240</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Кипр</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164</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11,6</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46</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118</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Соединенное Королевство (Великобритания)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131</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9,3</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129</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Франция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111</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21</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Транспорт и связь</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1513</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90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0,1</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1423</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Нидерланды</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1048</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69,3</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1048</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Соединенное Королевство (Великобритания)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195</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12,9</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195</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Германия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62</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4,1</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62</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sz w:val="20"/>
                <w:szCs w:val="20"/>
              </w:rPr>
              <w:t>из итога по транспорту и связи</w:t>
            </w:r>
            <w:r w:rsidRPr="0059502D">
              <w:rPr>
                <w:sz w:val="20"/>
                <w:szCs w:val="20"/>
              </w:rPr>
              <w:br/>
            </w:r>
            <w:r w:rsidRPr="0059502D">
              <w:rPr>
                <w:bCs/>
                <w:sz w:val="20"/>
                <w:szCs w:val="20"/>
              </w:rPr>
              <w:t>связь</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1362</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16</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0,1</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1346</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Нидерланды</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1038</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76,2</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1038</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Соединенное Королевство (Великобритания)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194</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14,2</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194</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Германия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52</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3,8</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0,0</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52</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Финансовая деятельность</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925</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198</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725</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Люксембург</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419</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45,3</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 </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419</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Кипр</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160</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17,3</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26</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134</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Германия</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139</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117</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22</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rPr>
                <w:sz w:val="20"/>
                <w:szCs w:val="20"/>
              </w:rPr>
            </w:pPr>
            <w:r w:rsidRPr="0059502D">
              <w:rPr>
                <w:bCs/>
                <w:sz w:val="20"/>
                <w:szCs w:val="20"/>
              </w:rPr>
              <w:t>Операции с недвижимым имуществом, аренда и предоставление услуг</w:t>
            </w:r>
          </w:p>
        </w:tc>
        <w:tc>
          <w:tcPr>
            <w:tcW w:w="497"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922</w:t>
            </w:r>
          </w:p>
        </w:tc>
        <w:tc>
          <w:tcPr>
            <w:tcW w:w="574"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100</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271</w:t>
            </w:r>
          </w:p>
        </w:tc>
        <w:tc>
          <w:tcPr>
            <w:tcW w:w="421"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0,0</w:t>
            </w:r>
          </w:p>
        </w:tc>
        <w:tc>
          <w:tcPr>
            <w:tcW w:w="542" w:type="pct"/>
            <w:tcBorders>
              <w:top w:val="outset" w:sz="6" w:space="0" w:color="auto"/>
              <w:left w:val="outset" w:sz="6" w:space="0" w:color="auto"/>
              <w:bottom w:val="outset" w:sz="6" w:space="0" w:color="auto"/>
              <w:right w:val="outset" w:sz="6" w:space="0" w:color="auto"/>
            </w:tcBorders>
            <w:shd w:val="clear" w:color="auto" w:fill="E3E3E3"/>
            <w:vAlign w:val="bottom"/>
          </w:tcPr>
          <w:p w:rsidR="0059502D" w:rsidRPr="0059502D" w:rsidRDefault="0059502D" w:rsidP="0059502D">
            <w:pPr>
              <w:pStyle w:val="a3"/>
              <w:jc w:val="right"/>
              <w:rPr>
                <w:sz w:val="20"/>
                <w:szCs w:val="20"/>
              </w:rPr>
            </w:pPr>
            <w:r w:rsidRPr="0059502D">
              <w:rPr>
                <w:bCs/>
                <w:sz w:val="20"/>
                <w:szCs w:val="20"/>
              </w:rPr>
              <w:t>651</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из них: Люксембург</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351</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38,0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4</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347</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Кипр</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250</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27,1</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152</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98</w:t>
            </w:r>
          </w:p>
        </w:tc>
      </w:tr>
      <w:tr w:rsidR="0059502D" w:rsidRPr="0059502D" w:rsidTr="0059502D">
        <w:trPr>
          <w:tblCellSpacing w:w="7" w:type="dxa"/>
          <w:jc w:val="center"/>
        </w:trPr>
        <w:tc>
          <w:tcPr>
            <w:tcW w:w="2496"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rPr>
                <w:sz w:val="20"/>
                <w:szCs w:val="20"/>
              </w:rPr>
            </w:pPr>
            <w:r w:rsidRPr="0059502D">
              <w:rPr>
                <w:sz w:val="20"/>
                <w:szCs w:val="20"/>
              </w:rPr>
              <w:t>Нидерланды</w:t>
            </w:r>
          </w:p>
        </w:tc>
        <w:tc>
          <w:tcPr>
            <w:tcW w:w="497"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194</w:t>
            </w:r>
          </w:p>
        </w:tc>
        <w:tc>
          <w:tcPr>
            <w:tcW w:w="574"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21,0</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72</w:t>
            </w:r>
          </w:p>
        </w:tc>
        <w:tc>
          <w:tcPr>
            <w:tcW w:w="421"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w:t>
            </w:r>
          </w:p>
        </w:tc>
        <w:tc>
          <w:tcPr>
            <w:tcW w:w="542" w:type="pct"/>
            <w:tcBorders>
              <w:top w:val="outset" w:sz="6" w:space="0" w:color="auto"/>
              <w:left w:val="outset" w:sz="6" w:space="0" w:color="auto"/>
              <w:bottom w:val="outset" w:sz="6" w:space="0" w:color="auto"/>
              <w:right w:val="outset" w:sz="6" w:space="0" w:color="auto"/>
            </w:tcBorders>
            <w:vAlign w:val="bottom"/>
          </w:tcPr>
          <w:p w:rsidR="0059502D" w:rsidRPr="0059502D" w:rsidRDefault="0059502D" w:rsidP="0059502D">
            <w:pPr>
              <w:pStyle w:val="a3"/>
              <w:jc w:val="right"/>
              <w:rPr>
                <w:sz w:val="20"/>
                <w:szCs w:val="20"/>
              </w:rPr>
            </w:pPr>
            <w:r w:rsidRPr="0059502D">
              <w:rPr>
                <w:sz w:val="20"/>
                <w:szCs w:val="20"/>
              </w:rPr>
              <w:t>122</w:t>
            </w:r>
          </w:p>
        </w:tc>
      </w:tr>
    </w:tbl>
    <w:p w:rsidR="0059502D" w:rsidRPr="0059502D" w:rsidRDefault="0059502D" w:rsidP="0059502D">
      <w:pPr>
        <w:pStyle w:val="a3"/>
        <w:rPr>
          <w:i/>
          <w:sz w:val="18"/>
          <w:szCs w:val="18"/>
        </w:rPr>
      </w:pPr>
      <w:r w:rsidRPr="0059502D">
        <w:rPr>
          <w:i/>
          <w:iCs/>
          <w:sz w:val="18"/>
          <w:szCs w:val="18"/>
        </w:rPr>
        <w:t>1) Информация приводится по видам экономической деятельности, в которые за отчетный период осуществлены наиболее крупные иностранные инвестиции.</w:t>
      </w:r>
    </w:p>
    <w:p w:rsidR="0059502D" w:rsidRPr="0059502D" w:rsidRDefault="0059502D" w:rsidP="0059502D">
      <w:pPr>
        <w:ind w:left="708"/>
        <w:rPr>
          <w:sz w:val="28"/>
          <w:szCs w:val="28"/>
        </w:rPr>
      </w:pPr>
    </w:p>
    <w:p w:rsidR="002649FA" w:rsidRPr="00507D14" w:rsidRDefault="002649FA" w:rsidP="002649FA">
      <w:pPr>
        <w:ind w:left="360"/>
      </w:pPr>
    </w:p>
    <w:p w:rsidR="002649FA" w:rsidRPr="00507D14" w:rsidRDefault="002649FA" w:rsidP="002649FA">
      <w:pPr>
        <w:ind w:left="360"/>
      </w:pPr>
    </w:p>
    <w:p w:rsidR="002649FA" w:rsidRPr="00507D14" w:rsidRDefault="002649FA" w:rsidP="002649FA">
      <w:pPr>
        <w:ind w:left="360"/>
      </w:pPr>
    </w:p>
    <w:p w:rsidR="002649FA" w:rsidRPr="00507D14" w:rsidRDefault="002649FA" w:rsidP="002649FA">
      <w:pPr>
        <w:ind w:left="360"/>
      </w:pPr>
    </w:p>
    <w:p w:rsidR="002649FA" w:rsidRDefault="0059502D" w:rsidP="002649FA">
      <w:pPr>
        <w:ind w:left="360"/>
        <w:rPr>
          <w:sz w:val="28"/>
          <w:szCs w:val="28"/>
        </w:rPr>
      </w:pPr>
      <w:r>
        <w:rPr>
          <w:sz w:val="28"/>
          <w:szCs w:val="28"/>
        </w:rPr>
        <w:t>Заключение</w:t>
      </w:r>
    </w:p>
    <w:p w:rsidR="0059502D" w:rsidRDefault="0059502D" w:rsidP="002649FA">
      <w:pPr>
        <w:ind w:left="360"/>
        <w:rPr>
          <w:sz w:val="28"/>
          <w:szCs w:val="28"/>
        </w:rPr>
      </w:pPr>
    </w:p>
    <w:p w:rsidR="0059502D" w:rsidRDefault="0059502D" w:rsidP="0059502D">
      <w:pPr>
        <w:pStyle w:val="a3"/>
        <w:spacing w:before="0" w:beforeAutospacing="0" w:after="0" w:afterAutospacing="0" w:line="360" w:lineRule="auto"/>
        <w:ind w:firstLine="709"/>
        <w:jc w:val="both"/>
        <w:rPr>
          <w:sz w:val="28"/>
          <w:szCs w:val="28"/>
        </w:rPr>
      </w:pPr>
      <w:r w:rsidRPr="0041453C">
        <w:rPr>
          <w:sz w:val="28"/>
          <w:szCs w:val="28"/>
        </w:rPr>
        <w:t>Доля иностранных инвестиций составляет лишь несколько процентов от ВВП России. Однако их значение гораздо выше, чем значение внутренних инвестиций. Вместе с иностранными инвестициями привлекаются также современные технологии, новые методы управления компаниями, высококвалифицированные менеджеры. Вырастае</w:t>
      </w:r>
      <w:r>
        <w:rPr>
          <w:sz w:val="28"/>
          <w:szCs w:val="28"/>
        </w:rPr>
        <w:t>т квалификация рабочей силы.</w:t>
      </w:r>
    </w:p>
    <w:p w:rsidR="0059502D" w:rsidRDefault="0059502D" w:rsidP="0059502D">
      <w:pPr>
        <w:pStyle w:val="a3"/>
        <w:spacing w:before="0" w:beforeAutospacing="0" w:after="0" w:afterAutospacing="0" w:line="360" w:lineRule="auto"/>
        <w:ind w:firstLine="709"/>
        <w:jc w:val="both"/>
        <w:rPr>
          <w:sz w:val="28"/>
          <w:szCs w:val="28"/>
        </w:rPr>
      </w:pPr>
      <w:r w:rsidRPr="0041453C">
        <w:rPr>
          <w:sz w:val="28"/>
          <w:szCs w:val="28"/>
        </w:rPr>
        <w:t>Иностранные инвестиции в большинстве случаев дополняют, реже замещают внутренние инвестиции. При совместном инвестировании возникает достаточно сложная задача координации прямых внутренних и прямых иностранных инвестиций. Решить эту задачу призвана государственная политика, направленная на привлечение прямых иностранных инвестиций, создание благоприятного налогового климата и принятие мер по снижению коррупции при административных процедурах сопровождения коммерческой деятельности.</w:t>
      </w:r>
    </w:p>
    <w:p w:rsidR="0059502D" w:rsidRPr="0041453C" w:rsidRDefault="0059502D" w:rsidP="0059502D">
      <w:pPr>
        <w:pStyle w:val="a3"/>
        <w:spacing w:before="0" w:beforeAutospacing="0" w:after="0" w:afterAutospacing="0" w:line="360" w:lineRule="auto"/>
        <w:ind w:firstLine="709"/>
        <w:jc w:val="both"/>
        <w:rPr>
          <w:sz w:val="28"/>
          <w:szCs w:val="28"/>
        </w:rPr>
      </w:pPr>
      <w:r w:rsidRPr="0041453C">
        <w:rPr>
          <w:sz w:val="28"/>
          <w:szCs w:val="28"/>
        </w:rPr>
        <w:t>Высокие мировые цены на нефть уменьшают зависимость России от объема иностранных инвестиций, но не от их качества. Для успешной реализации современных проектов часто требуется наличие инновационного потенциала, имеющегося у зарубежных компаний.</w:t>
      </w:r>
    </w:p>
    <w:p w:rsidR="0059502D" w:rsidRPr="0041453C" w:rsidRDefault="0059502D" w:rsidP="0059502D">
      <w:pPr>
        <w:pStyle w:val="a3"/>
        <w:spacing w:before="0" w:beforeAutospacing="0" w:after="0" w:afterAutospacing="0" w:line="360" w:lineRule="auto"/>
        <w:ind w:firstLine="709"/>
        <w:jc w:val="both"/>
        <w:rPr>
          <w:sz w:val="28"/>
          <w:szCs w:val="28"/>
        </w:rPr>
      </w:pPr>
      <w:r w:rsidRPr="0041453C">
        <w:rPr>
          <w:sz w:val="28"/>
          <w:szCs w:val="28"/>
        </w:rPr>
        <w:t xml:space="preserve">Пока еще иностранные инвестиции незначительны по объему и не играют важной роли в современной российской экономике. Однако по мере улучшения инвестиционного климата ситуация изменится и иностранные инвестиции смогут стать действенным инструментом реализации процессов реструктуризации и инновации рыночной экономики России. </w:t>
      </w:r>
    </w:p>
    <w:p w:rsidR="0059502D" w:rsidRPr="0041453C" w:rsidRDefault="0059502D" w:rsidP="0059502D">
      <w:pPr>
        <w:pStyle w:val="a3"/>
        <w:spacing w:before="0" w:beforeAutospacing="0" w:after="0" w:afterAutospacing="0" w:line="360" w:lineRule="auto"/>
        <w:ind w:firstLine="709"/>
        <w:jc w:val="both"/>
        <w:rPr>
          <w:sz w:val="28"/>
          <w:szCs w:val="28"/>
        </w:rPr>
      </w:pPr>
      <w:r w:rsidRPr="0041453C">
        <w:rPr>
          <w:sz w:val="28"/>
          <w:szCs w:val="28"/>
        </w:rPr>
        <w:t>Но хотелось бы отметить следующее: всемирный экономический кризис не пощадил никого, но Россию он задел особенно сильно. Кризис обнажил многочисленные структурные проблемы российской экономики, что выразилось в резком сокращении притока прямых зарубежных инвестиций и оттоке отечественного капитала за рубеж, и, как следствие, ухудшение перспектив осуществления инвестиций в стране.</w:t>
      </w:r>
    </w:p>
    <w:p w:rsidR="0059502D" w:rsidRDefault="0059502D" w:rsidP="0059502D">
      <w:pPr>
        <w:pStyle w:val="a3"/>
        <w:spacing w:before="0" w:beforeAutospacing="0" w:after="0" w:afterAutospacing="0" w:line="360" w:lineRule="auto"/>
        <w:ind w:firstLine="709"/>
        <w:jc w:val="both"/>
        <w:rPr>
          <w:sz w:val="28"/>
          <w:szCs w:val="28"/>
        </w:rPr>
      </w:pPr>
      <w:r w:rsidRPr="0041453C">
        <w:rPr>
          <w:sz w:val="28"/>
          <w:szCs w:val="28"/>
        </w:rPr>
        <w:t>И все же Россия, безусловно, обладает высочайшим инвестиционным потенциалом, на реализацию которого должны быть брошены все силы, ведь в основе той самой “модернизации” лежат именно инвестиции. Поэтому государство обязано сделать все возможное для того, чтобы улучшить предпринимательскую среду и уже перечисленные аспекты инвестиционного климата России.  И как только в России будут созданы все необходимые условия, можно быть уверенным в том,  России удастся выстроить нов</w:t>
      </w:r>
      <w:r w:rsidR="002518D4">
        <w:rPr>
          <w:sz w:val="28"/>
          <w:szCs w:val="28"/>
        </w:rPr>
        <w:t>ую высокотехнологичную и инновационную</w:t>
      </w:r>
      <w:r w:rsidRPr="0041453C">
        <w:rPr>
          <w:sz w:val="28"/>
          <w:szCs w:val="28"/>
        </w:rPr>
        <w:t xml:space="preserve"> экономику, создающую высокую добавленную стоимость.</w:t>
      </w: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59502D">
      <w:pPr>
        <w:pStyle w:val="a3"/>
        <w:spacing w:before="0" w:beforeAutospacing="0" w:after="0" w:afterAutospacing="0" w:line="360" w:lineRule="auto"/>
        <w:ind w:firstLine="709"/>
        <w:jc w:val="both"/>
        <w:rPr>
          <w:sz w:val="28"/>
          <w:szCs w:val="28"/>
        </w:rPr>
      </w:pPr>
    </w:p>
    <w:p w:rsidR="002518D4" w:rsidRDefault="002518D4" w:rsidP="00335BD6">
      <w:pPr>
        <w:pStyle w:val="a3"/>
        <w:spacing w:before="0" w:beforeAutospacing="0" w:after="0" w:afterAutospacing="0" w:line="360" w:lineRule="auto"/>
        <w:ind w:firstLine="709"/>
        <w:jc w:val="both"/>
        <w:rPr>
          <w:sz w:val="28"/>
          <w:szCs w:val="28"/>
        </w:rPr>
      </w:pPr>
      <w:r w:rsidRPr="00335BD6">
        <w:rPr>
          <w:sz w:val="28"/>
          <w:szCs w:val="28"/>
        </w:rPr>
        <w:t>Список использованной литературы</w:t>
      </w:r>
    </w:p>
    <w:p w:rsidR="00335BD6" w:rsidRPr="00335BD6" w:rsidRDefault="00335BD6" w:rsidP="00335BD6">
      <w:pPr>
        <w:pStyle w:val="a3"/>
        <w:spacing w:before="0" w:beforeAutospacing="0" w:after="0" w:afterAutospacing="0" w:line="360" w:lineRule="auto"/>
        <w:ind w:firstLine="709"/>
        <w:jc w:val="both"/>
        <w:rPr>
          <w:sz w:val="28"/>
          <w:szCs w:val="28"/>
        </w:rPr>
      </w:pPr>
    </w:p>
    <w:p w:rsidR="002C5D9A" w:rsidRPr="00335BD6" w:rsidRDefault="002518D4" w:rsidP="00335BD6">
      <w:pPr>
        <w:pStyle w:val="a6"/>
        <w:numPr>
          <w:ilvl w:val="0"/>
          <w:numId w:val="13"/>
        </w:numPr>
        <w:tabs>
          <w:tab w:val="left" w:pos="360"/>
        </w:tabs>
        <w:spacing w:after="0" w:line="360" w:lineRule="auto"/>
        <w:ind w:left="0" w:firstLine="357"/>
        <w:jc w:val="both"/>
        <w:rPr>
          <w:rFonts w:ascii="Times New Roman" w:hAnsi="Times New Roman" w:cs="Times New Roman"/>
          <w:sz w:val="28"/>
          <w:szCs w:val="28"/>
        </w:rPr>
      </w:pPr>
      <w:r w:rsidRPr="00335BD6">
        <w:rPr>
          <w:rFonts w:ascii="Times New Roman" w:hAnsi="Times New Roman" w:cs="Times New Roman"/>
          <w:sz w:val="28"/>
          <w:szCs w:val="28"/>
        </w:rPr>
        <w:t>Ивасенко А.Г. Инвестиции: источники и способы финансирования. - М., 2007.</w:t>
      </w:r>
    </w:p>
    <w:p w:rsidR="002C5D9A" w:rsidRPr="00335BD6" w:rsidRDefault="002C5D9A" w:rsidP="00335BD6">
      <w:pPr>
        <w:pStyle w:val="a6"/>
        <w:numPr>
          <w:ilvl w:val="0"/>
          <w:numId w:val="13"/>
        </w:numPr>
        <w:tabs>
          <w:tab w:val="left" w:pos="360"/>
        </w:tabs>
        <w:spacing w:after="0" w:line="360" w:lineRule="auto"/>
        <w:ind w:left="0" w:firstLine="357"/>
        <w:jc w:val="both"/>
        <w:rPr>
          <w:rFonts w:ascii="Times New Roman" w:hAnsi="Times New Roman" w:cs="Times New Roman"/>
          <w:sz w:val="28"/>
          <w:szCs w:val="28"/>
        </w:rPr>
      </w:pPr>
      <w:r w:rsidRPr="00335BD6">
        <w:rPr>
          <w:rFonts w:ascii="Times New Roman" w:hAnsi="Times New Roman" w:cs="Times New Roman"/>
          <w:sz w:val="28"/>
          <w:szCs w:val="28"/>
        </w:rPr>
        <w:t>Игонина Л.Л. Инвестиции: Учеб. пособие, М.: Юностъ 2002</w:t>
      </w:r>
    </w:p>
    <w:p w:rsidR="002C5D9A" w:rsidRPr="00335BD6" w:rsidRDefault="002C5D9A" w:rsidP="00335BD6">
      <w:pPr>
        <w:pStyle w:val="a6"/>
        <w:numPr>
          <w:ilvl w:val="0"/>
          <w:numId w:val="13"/>
        </w:numPr>
        <w:tabs>
          <w:tab w:val="left" w:pos="360"/>
        </w:tabs>
        <w:spacing w:after="0" w:line="360" w:lineRule="auto"/>
        <w:ind w:left="0" w:firstLine="357"/>
        <w:jc w:val="both"/>
        <w:rPr>
          <w:rFonts w:ascii="Times New Roman" w:hAnsi="Times New Roman" w:cs="Times New Roman"/>
          <w:bCs/>
          <w:sz w:val="28"/>
          <w:szCs w:val="28"/>
        </w:rPr>
      </w:pPr>
      <w:r w:rsidRPr="00335BD6">
        <w:rPr>
          <w:rFonts w:ascii="Times New Roman" w:hAnsi="Times New Roman" w:cs="Times New Roman"/>
          <w:sz w:val="28"/>
          <w:szCs w:val="28"/>
        </w:rPr>
        <w:t>Ливенцова Н.Н. Международные экономические отношения: учебник, - М.: ТК Велби, изд-во Проспект, 2008</w:t>
      </w:r>
    </w:p>
    <w:p w:rsidR="002C5D9A" w:rsidRPr="00335BD6" w:rsidRDefault="002C5D9A" w:rsidP="00335BD6">
      <w:pPr>
        <w:pStyle w:val="a6"/>
        <w:numPr>
          <w:ilvl w:val="0"/>
          <w:numId w:val="13"/>
        </w:numPr>
        <w:tabs>
          <w:tab w:val="left" w:pos="360"/>
        </w:tabs>
        <w:spacing w:after="0" w:line="360" w:lineRule="auto"/>
        <w:ind w:left="0" w:firstLine="357"/>
        <w:jc w:val="both"/>
        <w:rPr>
          <w:rFonts w:ascii="Times New Roman" w:hAnsi="Times New Roman" w:cs="Times New Roman"/>
          <w:sz w:val="28"/>
          <w:szCs w:val="28"/>
        </w:rPr>
      </w:pPr>
      <w:r w:rsidRPr="00335BD6">
        <w:rPr>
          <w:rFonts w:ascii="Times New Roman" w:hAnsi="Times New Roman" w:cs="Times New Roman"/>
          <w:sz w:val="28"/>
          <w:szCs w:val="28"/>
          <w:lang w:val="en-US"/>
        </w:rPr>
        <w:t>www</w:t>
      </w:r>
      <w:r w:rsidRPr="00335BD6">
        <w:rPr>
          <w:rFonts w:ascii="Times New Roman" w:hAnsi="Times New Roman" w:cs="Times New Roman"/>
          <w:sz w:val="28"/>
          <w:szCs w:val="28"/>
        </w:rPr>
        <w:t>.</w:t>
      </w:r>
      <w:r w:rsidRPr="00335BD6">
        <w:rPr>
          <w:rFonts w:ascii="Times New Roman" w:hAnsi="Times New Roman" w:cs="Times New Roman"/>
          <w:sz w:val="28"/>
          <w:szCs w:val="28"/>
          <w:lang w:val="en-US"/>
        </w:rPr>
        <w:t>gks</w:t>
      </w:r>
      <w:r w:rsidRPr="00335BD6">
        <w:rPr>
          <w:rFonts w:ascii="Times New Roman" w:hAnsi="Times New Roman" w:cs="Times New Roman"/>
          <w:sz w:val="28"/>
          <w:szCs w:val="28"/>
        </w:rPr>
        <w:t>.</w:t>
      </w:r>
      <w:r w:rsidRPr="00335BD6">
        <w:rPr>
          <w:rFonts w:ascii="Times New Roman" w:hAnsi="Times New Roman" w:cs="Times New Roman"/>
          <w:sz w:val="28"/>
          <w:szCs w:val="28"/>
          <w:lang w:val="en-US"/>
        </w:rPr>
        <w:t>ru</w:t>
      </w:r>
      <w:r w:rsidRPr="00335BD6">
        <w:rPr>
          <w:rFonts w:ascii="Times New Roman" w:hAnsi="Times New Roman" w:cs="Times New Roman"/>
          <w:sz w:val="28"/>
          <w:szCs w:val="28"/>
        </w:rPr>
        <w:t xml:space="preserve"> </w:t>
      </w:r>
      <w:r w:rsidRPr="00335BD6">
        <w:rPr>
          <w:rStyle w:val="fel-gray"/>
          <w:rFonts w:ascii="Times New Roman" w:hAnsi="Times New Roman" w:cs="Times New Roman"/>
          <w:sz w:val="28"/>
          <w:szCs w:val="28"/>
        </w:rPr>
        <w:t>Росстат «</w:t>
      </w:r>
      <w:r w:rsidRPr="00335BD6">
        <w:rPr>
          <w:rFonts w:ascii="Times New Roman" w:hAnsi="Times New Roman" w:cs="Times New Roman"/>
          <w:bCs/>
          <w:sz w:val="28"/>
          <w:szCs w:val="28"/>
        </w:rPr>
        <w:t>Об иностранных инвестициях в I квартале 2010 года» 21.05.2010</w:t>
      </w:r>
    </w:p>
    <w:p w:rsidR="002C5D9A" w:rsidRPr="00335BD6" w:rsidRDefault="002C5D9A" w:rsidP="00335BD6">
      <w:pPr>
        <w:pStyle w:val="a6"/>
        <w:numPr>
          <w:ilvl w:val="0"/>
          <w:numId w:val="13"/>
        </w:numPr>
        <w:tabs>
          <w:tab w:val="left" w:pos="360"/>
        </w:tabs>
        <w:spacing w:after="0" w:line="360" w:lineRule="auto"/>
        <w:ind w:left="0" w:firstLine="357"/>
        <w:jc w:val="both"/>
        <w:rPr>
          <w:rFonts w:ascii="Times New Roman" w:hAnsi="Times New Roman" w:cs="Times New Roman"/>
          <w:sz w:val="28"/>
          <w:szCs w:val="28"/>
        </w:rPr>
      </w:pPr>
      <w:r w:rsidRPr="00335BD6">
        <w:rPr>
          <w:rStyle w:val="a4"/>
          <w:rFonts w:ascii="Times New Roman" w:hAnsi="Times New Roman" w:cs="Times New Roman"/>
          <w:b w:val="0"/>
          <w:bCs w:val="0"/>
          <w:sz w:val="28"/>
          <w:szCs w:val="28"/>
        </w:rPr>
        <w:t>www.prof.msu.ru</w:t>
      </w:r>
      <w:r w:rsidRPr="00335BD6">
        <w:rPr>
          <w:rStyle w:val="a4"/>
          <w:rFonts w:ascii="Times New Roman" w:hAnsi="Times New Roman" w:cs="Times New Roman"/>
          <w:b w:val="0"/>
          <w:sz w:val="28"/>
          <w:szCs w:val="28"/>
        </w:rPr>
        <w:t xml:space="preserve"> Аликперов И. «</w:t>
      </w:r>
      <w:r w:rsidRPr="00335BD6">
        <w:rPr>
          <w:rFonts w:ascii="Times New Roman" w:hAnsi="Times New Roman" w:cs="Times New Roman"/>
          <w:sz w:val="28"/>
          <w:szCs w:val="28"/>
        </w:rPr>
        <w:t>Иностранные инвестиции в России: надежды и реальности»</w:t>
      </w:r>
    </w:p>
    <w:p w:rsidR="002C5D9A" w:rsidRPr="00335BD6" w:rsidRDefault="002C5D9A" w:rsidP="00335BD6">
      <w:pPr>
        <w:pStyle w:val="a6"/>
        <w:numPr>
          <w:ilvl w:val="0"/>
          <w:numId w:val="13"/>
        </w:numPr>
        <w:tabs>
          <w:tab w:val="left" w:pos="360"/>
        </w:tabs>
        <w:spacing w:after="0" w:line="360" w:lineRule="auto"/>
        <w:ind w:left="0" w:firstLine="357"/>
        <w:jc w:val="both"/>
        <w:rPr>
          <w:rStyle w:val="a4"/>
          <w:rFonts w:ascii="Times New Roman" w:hAnsi="Times New Roman" w:cs="Times New Roman"/>
          <w:b w:val="0"/>
          <w:bCs w:val="0"/>
          <w:sz w:val="28"/>
          <w:szCs w:val="28"/>
        </w:rPr>
      </w:pPr>
      <w:r w:rsidRPr="00335BD6">
        <w:rPr>
          <w:rStyle w:val="a4"/>
          <w:rFonts w:ascii="Times New Roman" w:hAnsi="Times New Roman" w:cs="Times New Roman"/>
          <w:b w:val="0"/>
          <w:sz w:val="28"/>
          <w:szCs w:val="28"/>
        </w:rPr>
        <w:t xml:space="preserve">«Инвестиционный климат России. Влияние кризиса и посткризисное развитие» </w:t>
      </w:r>
      <w:r w:rsidRPr="00335BD6">
        <w:rPr>
          <w:rFonts w:ascii="Times New Roman" w:hAnsi="Times New Roman" w:cs="Times New Roman"/>
          <w:sz w:val="28"/>
          <w:szCs w:val="28"/>
        </w:rPr>
        <w:t xml:space="preserve">Издание МГИМО (У) МИД России журнал </w:t>
      </w:r>
      <w:r w:rsidRPr="00335BD6">
        <w:rPr>
          <w:rStyle w:val="a4"/>
          <w:rFonts w:ascii="Times New Roman" w:hAnsi="Times New Roman" w:cs="Times New Roman"/>
          <w:b w:val="0"/>
          <w:sz w:val="28"/>
          <w:szCs w:val="28"/>
        </w:rPr>
        <w:t xml:space="preserve">«Мировое и национальное хозяйство» </w:t>
      </w:r>
      <w:r w:rsidRPr="00335BD6">
        <w:rPr>
          <w:rFonts w:ascii="Times New Roman" w:hAnsi="Times New Roman" w:cs="Times New Roman"/>
          <w:sz w:val="28"/>
          <w:szCs w:val="28"/>
        </w:rPr>
        <w:t>№2(13), 2010</w:t>
      </w:r>
      <w:r w:rsidRPr="00335BD6">
        <w:rPr>
          <w:rStyle w:val="a4"/>
          <w:rFonts w:ascii="Times New Roman" w:hAnsi="Times New Roman" w:cs="Times New Roman"/>
          <w:b w:val="0"/>
          <w:sz w:val="28"/>
          <w:szCs w:val="28"/>
        </w:rPr>
        <w:t xml:space="preserve"> </w:t>
      </w:r>
    </w:p>
    <w:p w:rsidR="002C5D9A" w:rsidRPr="00335BD6" w:rsidRDefault="002C5D9A" w:rsidP="00335BD6">
      <w:pPr>
        <w:pStyle w:val="a6"/>
        <w:numPr>
          <w:ilvl w:val="0"/>
          <w:numId w:val="13"/>
        </w:numPr>
        <w:tabs>
          <w:tab w:val="left" w:pos="360"/>
        </w:tabs>
        <w:spacing w:after="0" w:line="360" w:lineRule="auto"/>
        <w:ind w:left="0" w:firstLine="357"/>
        <w:jc w:val="both"/>
        <w:rPr>
          <w:rFonts w:ascii="Times New Roman" w:hAnsi="Times New Roman" w:cs="Times New Roman"/>
          <w:sz w:val="28"/>
          <w:szCs w:val="28"/>
        </w:rPr>
      </w:pPr>
      <w:r w:rsidRPr="00335BD6">
        <w:rPr>
          <w:rFonts w:ascii="Times New Roman" w:hAnsi="Times New Roman" w:cs="Times New Roman"/>
          <w:sz w:val="28"/>
          <w:szCs w:val="28"/>
        </w:rPr>
        <w:t>«Иностранцы ждут погоды» "Российская газета" - Экономика "Регионы - Инвестиционные проекты" №5209 (130) от 17 июня 2010 </w:t>
      </w:r>
    </w:p>
    <w:p w:rsidR="002C5D9A" w:rsidRPr="00335BD6" w:rsidRDefault="002C5D9A" w:rsidP="00335BD6">
      <w:pPr>
        <w:pStyle w:val="a6"/>
        <w:numPr>
          <w:ilvl w:val="0"/>
          <w:numId w:val="13"/>
        </w:numPr>
        <w:tabs>
          <w:tab w:val="left" w:pos="360"/>
        </w:tabs>
        <w:spacing w:after="0" w:line="360" w:lineRule="auto"/>
        <w:ind w:left="0" w:firstLine="357"/>
        <w:jc w:val="both"/>
        <w:rPr>
          <w:rFonts w:ascii="Times New Roman" w:hAnsi="Times New Roman" w:cs="Times New Roman"/>
          <w:sz w:val="28"/>
          <w:szCs w:val="28"/>
        </w:rPr>
      </w:pPr>
      <w:r w:rsidRPr="00335BD6">
        <w:rPr>
          <w:rFonts w:ascii="Times New Roman" w:hAnsi="Times New Roman" w:cs="Times New Roman"/>
          <w:sz w:val="28"/>
          <w:szCs w:val="28"/>
        </w:rPr>
        <w:t xml:space="preserve">www.cbr.ru </w:t>
      </w:r>
      <w:r w:rsidR="00335BD6" w:rsidRPr="00335BD6">
        <w:rPr>
          <w:rFonts w:ascii="Times New Roman" w:hAnsi="Times New Roman" w:cs="Times New Roman"/>
          <w:sz w:val="28"/>
          <w:szCs w:val="28"/>
        </w:rPr>
        <w:t>–сайт ЦБ</w:t>
      </w:r>
    </w:p>
    <w:p w:rsidR="002518D4" w:rsidRPr="002C5D9A" w:rsidRDefault="002518D4" w:rsidP="002518D4">
      <w:pPr>
        <w:pStyle w:val="1"/>
        <w:rPr>
          <w:b w:val="0"/>
          <w:sz w:val="28"/>
          <w:szCs w:val="28"/>
        </w:rPr>
      </w:pPr>
    </w:p>
    <w:p w:rsidR="002518D4" w:rsidRPr="002C5D9A" w:rsidRDefault="002518D4" w:rsidP="0059502D">
      <w:pPr>
        <w:pStyle w:val="a3"/>
        <w:spacing w:before="0" w:beforeAutospacing="0" w:after="0" w:afterAutospacing="0" w:line="360" w:lineRule="auto"/>
        <w:ind w:firstLine="709"/>
        <w:jc w:val="both"/>
        <w:rPr>
          <w:sz w:val="28"/>
          <w:szCs w:val="28"/>
        </w:rPr>
      </w:pPr>
    </w:p>
    <w:p w:rsidR="0059502D" w:rsidRPr="002C5D9A" w:rsidRDefault="0059502D" w:rsidP="002649FA">
      <w:pPr>
        <w:ind w:left="360"/>
        <w:rPr>
          <w:sz w:val="28"/>
          <w:szCs w:val="28"/>
        </w:rPr>
      </w:pPr>
    </w:p>
    <w:p w:rsidR="002649FA" w:rsidRPr="00507D14" w:rsidRDefault="002649FA" w:rsidP="002649FA">
      <w:pPr>
        <w:ind w:left="360"/>
      </w:pPr>
    </w:p>
    <w:p w:rsidR="002649FA" w:rsidRPr="00507D14" w:rsidRDefault="002649FA" w:rsidP="002649FA">
      <w:pPr>
        <w:ind w:left="360"/>
      </w:pPr>
    </w:p>
    <w:p w:rsidR="002649FA" w:rsidRPr="00507D14" w:rsidRDefault="002649FA" w:rsidP="002649FA">
      <w:pPr>
        <w:ind w:left="360"/>
      </w:pPr>
    </w:p>
    <w:p w:rsidR="002649FA" w:rsidRPr="00507D14" w:rsidRDefault="002649FA" w:rsidP="002649FA">
      <w:pPr>
        <w:ind w:left="360"/>
      </w:pPr>
    </w:p>
    <w:p w:rsidR="002649FA" w:rsidRPr="00507D14" w:rsidRDefault="002649FA" w:rsidP="002649FA">
      <w:pPr>
        <w:ind w:left="360"/>
      </w:pPr>
    </w:p>
    <w:p w:rsidR="002649FA" w:rsidRPr="00507D14" w:rsidRDefault="002649FA" w:rsidP="002649FA">
      <w:pPr>
        <w:ind w:left="360"/>
      </w:pPr>
    </w:p>
    <w:p w:rsidR="002649FA" w:rsidRPr="00507D14" w:rsidRDefault="002649FA" w:rsidP="002649FA">
      <w:pPr>
        <w:ind w:left="360"/>
      </w:pPr>
    </w:p>
    <w:p w:rsidR="002649FA" w:rsidRPr="00507D14" w:rsidRDefault="002649FA" w:rsidP="002649FA">
      <w:pPr>
        <w:ind w:left="360"/>
      </w:pPr>
    </w:p>
    <w:p w:rsidR="002649FA" w:rsidRPr="00507D14" w:rsidRDefault="002649FA" w:rsidP="002649FA">
      <w:pPr>
        <w:ind w:left="360"/>
      </w:pPr>
      <w:bookmarkStart w:id="0" w:name="_GoBack"/>
      <w:bookmarkEnd w:id="0"/>
    </w:p>
    <w:sectPr w:rsidR="002649FA" w:rsidRPr="00507D14" w:rsidSect="00335BD6">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E7E" w:rsidRDefault="00125E7E">
      <w:r>
        <w:separator/>
      </w:r>
    </w:p>
  </w:endnote>
  <w:endnote w:type="continuationSeparator" w:id="0">
    <w:p w:rsidR="00125E7E" w:rsidRDefault="00125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BD6" w:rsidRDefault="00335BD6" w:rsidP="00E14B9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35BD6" w:rsidRDefault="00335BD6" w:rsidP="00335BD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BD6" w:rsidRDefault="00335BD6" w:rsidP="00E14B96">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94852">
      <w:rPr>
        <w:rStyle w:val="a8"/>
        <w:noProof/>
      </w:rPr>
      <w:t>2</w:t>
    </w:r>
    <w:r>
      <w:rPr>
        <w:rStyle w:val="a8"/>
      </w:rPr>
      <w:fldChar w:fldCharType="end"/>
    </w:r>
  </w:p>
  <w:p w:rsidR="00335BD6" w:rsidRDefault="00335BD6" w:rsidP="00335BD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E7E" w:rsidRDefault="00125E7E">
      <w:r>
        <w:separator/>
      </w:r>
    </w:p>
  </w:footnote>
  <w:footnote w:type="continuationSeparator" w:id="0">
    <w:p w:rsidR="00125E7E" w:rsidRDefault="00125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52E00"/>
    <w:multiLevelType w:val="hybridMultilevel"/>
    <w:tmpl w:val="D7D81AC0"/>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1E112C50"/>
    <w:multiLevelType w:val="hybridMultilevel"/>
    <w:tmpl w:val="575CDA5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22792DE1"/>
    <w:multiLevelType w:val="hybridMultilevel"/>
    <w:tmpl w:val="678E0D4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23827553"/>
    <w:multiLevelType w:val="hybridMultilevel"/>
    <w:tmpl w:val="A692BC44"/>
    <w:lvl w:ilvl="0" w:tplc="0419000D">
      <w:start w:val="1"/>
      <w:numFmt w:val="bullet"/>
      <w:lvlText w:val=""/>
      <w:lvlJc w:val="left"/>
      <w:pPr>
        <w:tabs>
          <w:tab w:val="num" w:pos="787"/>
        </w:tabs>
        <w:ind w:left="787" w:hanging="360"/>
      </w:pPr>
      <w:rPr>
        <w:rFonts w:ascii="Wingdings" w:hAnsi="Wingdings"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4">
    <w:nsid w:val="34E454F2"/>
    <w:multiLevelType w:val="multilevel"/>
    <w:tmpl w:val="DF183D5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5">
    <w:nsid w:val="374D3D8C"/>
    <w:multiLevelType w:val="hybridMultilevel"/>
    <w:tmpl w:val="BE741D9C"/>
    <w:lvl w:ilvl="0" w:tplc="0419000F">
      <w:start w:val="1"/>
      <w:numFmt w:val="decimal"/>
      <w:lvlText w:val="%1."/>
      <w:lvlJc w:val="left"/>
      <w:pPr>
        <w:tabs>
          <w:tab w:val="num" w:pos="1429"/>
        </w:tabs>
        <w:ind w:left="1429" w:hanging="360"/>
      </w:pPr>
    </w:lvl>
    <w:lvl w:ilvl="1" w:tplc="F1BEAB96">
      <w:start w:val="1"/>
      <w:numFmt w:val="russianLower"/>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3A162AD2"/>
    <w:multiLevelType w:val="hybridMultilevel"/>
    <w:tmpl w:val="CF5A49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C183408"/>
    <w:multiLevelType w:val="multilevel"/>
    <w:tmpl w:val="3C584FD2"/>
    <w:lvl w:ilvl="0">
      <w:start w:val="1"/>
      <w:numFmt w:val="decimal"/>
      <w:lvlText w:val="%1."/>
      <w:lvlJc w:val="left"/>
      <w:pPr>
        <w:tabs>
          <w:tab w:val="num" w:pos="2136"/>
        </w:tabs>
        <w:ind w:left="2136" w:hanging="360"/>
      </w:pPr>
    </w:lvl>
    <w:lvl w:ilvl="1">
      <w:start w:val="1"/>
      <w:numFmt w:val="lowerLetter"/>
      <w:lvlText w:val="%2."/>
      <w:lvlJc w:val="left"/>
      <w:pPr>
        <w:tabs>
          <w:tab w:val="num" w:pos="2856"/>
        </w:tabs>
        <w:ind w:left="2856" w:hanging="360"/>
      </w:pPr>
    </w:lvl>
    <w:lvl w:ilvl="2">
      <w:start w:val="1"/>
      <w:numFmt w:val="lowerRoman"/>
      <w:lvlText w:val="%3."/>
      <w:lvlJc w:val="right"/>
      <w:pPr>
        <w:tabs>
          <w:tab w:val="num" w:pos="3576"/>
        </w:tabs>
        <w:ind w:left="3576" w:hanging="180"/>
      </w:pPr>
    </w:lvl>
    <w:lvl w:ilvl="3">
      <w:start w:val="1"/>
      <w:numFmt w:val="decimal"/>
      <w:lvlText w:val="%4."/>
      <w:lvlJc w:val="left"/>
      <w:pPr>
        <w:tabs>
          <w:tab w:val="num" w:pos="4296"/>
        </w:tabs>
        <w:ind w:left="4296" w:hanging="360"/>
      </w:pPr>
    </w:lvl>
    <w:lvl w:ilvl="4">
      <w:start w:val="1"/>
      <w:numFmt w:val="lowerLetter"/>
      <w:lvlText w:val="%5."/>
      <w:lvlJc w:val="left"/>
      <w:pPr>
        <w:tabs>
          <w:tab w:val="num" w:pos="5016"/>
        </w:tabs>
        <w:ind w:left="5016" w:hanging="360"/>
      </w:pPr>
    </w:lvl>
    <w:lvl w:ilvl="5">
      <w:start w:val="1"/>
      <w:numFmt w:val="lowerRoman"/>
      <w:lvlText w:val="%6."/>
      <w:lvlJc w:val="right"/>
      <w:pPr>
        <w:tabs>
          <w:tab w:val="num" w:pos="5736"/>
        </w:tabs>
        <w:ind w:left="5736" w:hanging="180"/>
      </w:pPr>
    </w:lvl>
    <w:lvl w:ilvl="6">
      <w:start w:val="1"/>
      <w:numFmt w:val="decimal"/>
      <w:lvlText w:val="%7."/>
      <w:lvlJc w:val="left"/>
      <w:pPr>
        <w:tabs>
          <w:tab w:val="num" w:pos="6456"/>
        </w:tabs>
        <w:ind w:left="6456" w:hanging="360"/>
      </w:pPr>
    </w:lvl>
    <w:lvl w:ilvl="7">
      <w:start w:val="1"/>
      <w:numFmt w:val="lowerLetter"/>
      <w:lvlText w:val="%8."/>
      <w:lvlJc w:val="left"/>
      <w:pPr>
        <w:tabs>
          <w:tab w:val="num" w:pos="7176"/>
        </w:tabs>
        <w:ind w:left="7176" w:hanging="360"/>
      </w:pPr>
    </w:lvl>
    <w:lvl w:ilvl="8">
      <w:start w:val="1"/>
      <w:numFmt w:val="lowerRoman"/>
      <w:lvlText w:val="%9."/>
      <w:lvlJc w:val="right"/>
      <w:pPr>
        <w:tabs>
          <w:tab w:val="num" w:pos="7896"/>
        </w:tabs>
        <w:ind w:left="7896" w:hanging="180"/>
      </w:pPr>
    </w:lvl>
  </w:abstractNum>
  <w:abstractNum w:abstractNumId="8">
    <w:nsid w:val="502F652E"/>
    <w:multiLevelType w:val="hybridMultilevel"/>
    <w:tmpl w:val="03A2B954"/>
    <w:lvl w:ilvl="0" w:tplc="0419000D">
      <w:start w:val="1"/>
      <w:numFmt w:val="bullet"/>
      <w:lvlText w:val=""/>
      <w:lvlJc w:val="left"/>
      <w:pPr>
        <w:tabs>
          <w:tab w:val="num" w:pos="787"/>
        </w:tabs>
        <w:ind w:left="787" w:hanging="360"/>
      </w:pPr>
      <w:rPr>
        <w:rFonts w:ascii="Wingdings" w:hAnsi="Wingdings" w:hint="default"/>
      </w:rPr>
    </w:lvl>
    <w:lvl w:ilvl="1" w:tplc="F1BEAB96">
      <w:start w:val="1"/>
      <w:numFmt w:val="russianLower"/>
      <w:lvlText w:val="%2."/>
      <w:lvlJc w:val="left"/>
      <w:pPr>
        <w:tabs>
          <w:tab w:val="num" w:pos="1507"/>
        </w:tabs>
        <w:ind w:left="1507" w:hanging="360"/>
      </w:pPr>
      <w:rPr>
        <w:rFonts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9">
    <w:nsid w:val="526120C3"/>
    <w:multiLevelType w:val="hybridMultilevel"/>
    <w:tmpl w:val="91980246"/>
    <w:lvl w:ilvl="0" w:tplc="F1BEAB96">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348"/>
        </w:tabs>
        <w:ind w:left="-348" w:hanging="360"/>
      </w:pPr>
    </w:lvl>
    <w:lvl w:ilvl="2" w:tplc="0419001B" w:tentative="1">
      <w:start w:val="1"/>
      <w:numFmt w:val="lowerRoman"/>
      <w:lvlText w:val="%3."/>
      <w:lvlJc w:val="right"/>
      <w:pPr>
        <w:tabs>
          <w:tab w:val="num" w:pos="372"/>
        </w:tabs>
        <w:ind w:left="372" w:hanging="180"/>
      </w:pPr>
    </w:lvl>
    <w:lvl w:ilvl="3" w:tplc="0419000F" w:tentative="1">
      <w:start w:val="1"/>
      <w:numFmt w:val="decimal"/>
      <w:lvlText w:val="%4."/>
      <w:lvlJc w:val="left"/>
      <w:pPr>
        <w:tabs>
          <w:tab w:val="num" w:pos="1092"/>
        </w:tabs>
        <w:ind w:left="1092" w:hanging="360"/>
      </w:pPr>
    </w:lvl>
    <w:lvl w:ilvl="4" w:tplc="04190019" w:tentative="1">
      <w:start w:val="1"/>
      <w:numFmt w:val="lowerLetter"/>
      <w:lvlText w:val="%5."/>
      <w:lvlJc w:val="left"/>
      <w:pPr>
        <w:tabs>
          <w:tab w:val="num" w:pos="1812"/>
        </w:tabs>
        <w:ind w:left="1812" w:hanging="360"/>
      </w:pPr>
    </w:lvl>
    <w:lvl w:ilvl="5" w:tplc="0419001B" w:tentative="1">
      <w:start w:val="1"/>
      <w:numFmt w:val="lowerRoman"/>
      <w:lvlText w:val="%6."/>
      <w:lvlJc w:val="right"/>
      <w:pPr>
        <w:tabs>
          <w:tab w:val="num" w:pos="2532"/>
        </w:tabs>
        <w:ind w:left="2532" w:hanging="180"/>
      </w:pPr>
    </w:lvl>
    <w:lvl w:ilvl="6" w:tplc="0419000F" w:tentative="1">
      <w:start w:val="1"/>
      <w:numFmt w:val="decimal"/>
      <w:lvlText w:val="%7."/>
      <w:lvlJc w:val="left"/>
      <w:pPr>
        <w:tabs>
          <w:tab w:val="num" w:pos="3252"/>
        </w:tabs>
        <w:ind w:left="3252" w:hanging="360"/>
      </w:pPr>
    </w:lvl>
    <w:lvl w:ilvl="7" w:tplc="04190019" w:tentative="1">
      <w:start w:val="1"/>
      <w:numFmt w:val="lowerLetter"/>
      <w:lvlText w:val="%8."/>
      <w:lvlJc w:val="left"/>
      <w:pPr>
        <w:tabs>
          <w:tab w:val="num" w:pos="3972"/>
        </w:tabs>
        <w:ind w:left="3972" w:hanging="360"/>
      </w:pPr>
    </w:lvl>
    <w:lvl w:ilvl="8" w:tplc="0419001B" w:tentative="1">
      <w:start w:val="1"/>
      <w:numFmt w:val="lowerRoman"/>
      <w:lvlText w:val="%9."/>
      <w:lvlJc w:val="right"/>
      <w:pPr>
        <w:tabs>
          <w:tab w:val="num" w:pos="4692"/>
        </w:tabs>
        <w:ind w:left="4692" w:hanging="180"/>
      </w:pPr>
    </w:lvl>
  </w:abstractNum>
  <w:abstractNum w:abstractNumId="10">
    <w:nsid w:val="5496330F"/>
    <w:multiLevelType w:val="hybridMultilevel"/>
    <w:tmpl w:val="9B4E721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78E3529"/>
    <w:multiLevelType w:val="multilevel"/>
    <w:tmpl w:val="2ECE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D656EA"/>
    <w:multiLevelType w:val="multilevel"/>
    <w:tmpl w:val="28268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B0242A"/>
    <w:multiLevelType w:val="hybridMultilevel"/>
    <w:tmpl w:val="C81EE494"/>
    <w:lvl w:ilvl="0" w:tplc="0419000F">
      <w:start w:val="1"/>
      <w:numFmt w:val="decimal"/>
      <w:lvlText w:val="%1."/>
      <w:lvlJc w:val="left"/>
      <w:pPr>
        <w:tabs>
          <w:tab w:val="num" w:pos="2136"/>
        </w:tabs>
        <w:ind w:left="2136" w:hanging="360"/>
      </w:pPr>
    </w:lvl>
    <w:lvl w:ilvl="1" w:tplc="F1BEAB96">
      <w:start w:val="1"/>
      <w:numFmt w:val="russianLower"/>
      <w:lvlText w:val="%2."/>
      <w:lvlJc w:val="left"/>
      <w:pPr>
        <w:tabs>
          <w:tab w:val="num" w:pos="2856"/>
        </w:tabs>
        <w:ind w:left="2856" w:hanging="360"/>
      </w:pPr>
      <w:rPr>
        <w:rFonts w:hint="default"/>
      </w:rPr>
    </w:lvl>
    <w:lvl w:ilvl="2" w:tplc="0419001B" w:tentative="1">
      <w:start w:val="1"/>
      <w:numFmt w:val="lowerRoman"/>
      <w:lvlText w:val="%3."/>
      <w:lvlJc w:val="right"/>
      <w:pPr>
        <w:tabs>
          <w:tab w:val="num" w:pos="3576"/>
        </w:tabs>
        <w:ind w:left="3576" w:hanging="180"/>
      </w:pPr>
    </w:lvl>
    <w:lvl w:ilvl="3" w:tplc="0419000F" w:tentative="1">
      <w:start w:val="1"/>
      <w:numFmt w:val="decimal"/>
      <w:lvlText w:val="%4."/>
      <w:lvlJc w:val="left"/>
      <w:pPr>
        <w:tabs>
          <w:tab w:val="num" w:pos="4296"/>
        </w:tabs>
        <w:ind w:left="4296" w:hanging="360"/>
      </w:pPr>
    </w:lvl>
    <w:lvl w:ilvl="4" w:tplc="04190019" w:tentative="1">
      <w:start w:val="1"/>
      <w:numFmt w:val="lowerLetter"/>
      <w:lvlText w:val="%5."/>
      <w:lvlJc w:val="left"/>
      <w:pPr>
        <w:tabs>
          <w:tab w:val="num" w:pos="5016"/>
        </w:tabs>
        <w:ind w:left="5016" w:hanging="360"/>
      </w:pPr>
    </w:lvl>
    <w:lvl w:ilvl="5" w:tplc="0419001B" w:tentative="1">
      <w:start w:val="1"/>
      <w:numFmt w:val="lowerRoman"/>
      <w:lvlText w:val="%6."/>
      <w:lvlJc w:val="right"/>
      <w:pPr>
        <w:tabs>
          <w:tab w:val="num" w:pos="5736"/>
        </w:tabs>
        <w:ind w:left="5736" w:hanging="180"/>
      </w:pPr>
    </w:lvl>
    <w:lvl w:ilvl="6" w:tplc="0419000F" w:tentative="1">
      <w:start w:val="1"/>
      <w:numFmt w:val="decimal"/>
      <w:lvlText w:val="%7."/>
      <w:lvlJc w:val="left"/>
      <w:pPr>
        <w:tabs>
          <w:tab w:val="num" w:pos="6456"/>
        </w:tabs>
        <w:ind w:left="6456" w:hanging="360"/>
      </w:pPr>
    </w:lvl>
    <w:lvl w:ilvl="7" w:tplc="04190019" w:tentative="1">
      <w:start w:val="1"/>
      <w:numFmt w:val="lowerLetter"/>
      <w:lvlText w:val="%8."/>
      <w:lvlJc w:val="left"/>
      <w:pPr>
        <w:tabs>
          <w:tab w:val="num" w:pos="7176"/>
        </w:tabs>
        <w:ind w:left="7176" w:hanging="360"/>
      </w:pPr>
    </w:lvl>
    <w:lvl w:ilvl="8" w:tplc="0419001B" w:tentative="1">
      <w:start w:val="1"/>
      <w:numFmt w:val="lowerRoman"/>
      <w:lvlText w:val="%9."/>
      <w:lvlJc w:val="right"/>
      <w:pPr>
        <w:tabs>
          <w:tab w:val="num" w:pos="7896"/>
        </w:tabs>
        <w:ind w:left="7896" w:hanging="180"/>
      </w:pPr>
    </w:lvl>
  </w:abstractNum>
  <w:abstractNum w:abstractNumId="14">
    <w:nsid w:val="7BA36A2F"/>
    <w:multiLevelType w:val="hybridMultilevel"/>
    <w:tmpl w:val="B908D9FA"/>
    <w:lvl w:ilvl="0" w:tplc="F1BEAB96">
      <w:start w:val="1"/>
      <w:numFmt w:val="russianLower"/>
      <w:lvlText w:val="%1."/>
      <w:lvlJc w:val="left"/>
      <w:pPr>
        <w:tabs>
          <w:tab w:val="num" w:pos="2857"/>
        </w:tabs>
        <w:ind w:left="2857" w:hanging="360"/>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3"/>
  </w:num>
  <w:num w:numId="2">
    <w:abstractNumId w:val="6"/>
  </w:num>
  <w:num w:numId="3">
    <w:abstractNumId w:val="10"/>
  </w:num>
  <w:num w:numId="4">
    <w:abstractNumId w:val="2"/>
  </w:num>
  <w:num w:numId="5">
    <w:abstractNumId w:val="0"/>
  </w:num>
  <w:num w:numId="6">
    <w:abstractNumId w:val="8"/>
  </w:num>
  <w:num w:numId="7">
    <w:abstractNumId w:val="3"/>
  </w:num>
  <w:num w:numId="8">
    <w:abstractNumId w:val="5"/>
  </w:num>
  <w:num w:numId="9">
    <w:abstractNumId w:val="7"/>
  </w:num>
  <w:num w:numId="10">
    <w:abstractNumId w:val="14"/>
  </w:num>
  <w:num w:numId="11">
    <w:abstractNumId w:val="4"/>
  </w:num>
  <w:num w:numId="12">
    <w:abstractNumId w:val="11"/>
  </w:num>
  <w:num w:numId="13">
    <w:abstractNumId w:val="1"/>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1F4"/>
    <w:rsid w:val="00107EC3"/>
    <w:rsid w:val="00125E7E"/>
    <w:rsid w:val="002518D4"/>
    <w:rsid w:val="002649FA"/>
    <w:rsid w:val="002C5D9A"/>
    <w:rsid w:val="002F4439"/>
    <w:rsid w:val="00335BD6"/>
    <w:rsid w:val="003C1E25"/>
    <w:rsid w:val="003D1A63"/>
    <w:rsid w:val="003E7644"/>
    <w:rsid w:val="00494852"/>
    <w:rsid w:val="004E652F"/>
    <w:rsid w:val="004F4B16"/>
    <w:rsid w:val="00507D14"/>
    <w:rsid w:val="0059502D"/>
    <w:rsid w:val="006C2FE2"/>
    <w:rsid w:val="00712D53"/>
    <w:rsid w:val="007143D5"/>
    <w:rsid w:val="007E1BAE"/>
    <w:rsid w:val="008A439E"/>
    <w:rsid w:val="00925216"/>
    <w:rsid w:val="00933AE5"/>
    <w:rsid w:val="009939EB"/>
    <w:rsid w:val="00A63123"/>
    <w:rsid w:val="00A94A78"/>
    <w:rsid w:val="00AF2A1E"/>
    <w:rsid w:val="00B25B20"/>
    <w:rsid w:val="00C05BDE"/>
    <w:rsid w:val="00E14B96"/>
    <w:rsid w:val="00E941F4"/>
    <w:rsid w:val="00EE7061"/>
    <w:rsid w:val="00F15EE7"/>
    <w:rsid w:val="00FA5A3E"/>
    <w:rsid w:val="00FB1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545E19-5DBD-437A-B864-BD2EE03FC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2518D4"/>
    <w:pPr>
      <w:spacing w:before="100" w:beforeAutospacing="1" w:after="100" w:afterAutospacing="1"/>
      <w:outlineLvl w:val="0"/>
    </w:pPr>
    <w:rPr>
      <w:b/>
      <w:bCs/>
      <w:kern w:val="36"/>
      <w:sz w:val="48"/>
      <w:szCs w:val="48"/>
    </w:rPr>
  </w:style>
  <w:style w:type="paragraph" w:styleId="2">
    <w:name w:val="heading 2"/>
    <w:basedOn w:val="a"/>
    <w:next w:val="a"/>
    <w:qFormat/>
    <w:rsid w:val="002518D4"/>
    <w:pPr>
      <w:keepNext/>
      <w:spacing w:before="240" w:after="60"/>
      <w:outlineLvl w:val="1"/>
    </w:pPr>
    <w:rPr>
      <w:rFonts w:ascii="Arial" w:hAnsi="Arial" w:cs="Arial"/>
      <w:b/>
      <w:bCs/>
      <w:i/>
      <w:iCs/>
      <w:sz w:val="28"/>
      <w:szCs w:val="28"/>
    </w:rPr>
  </w:style>
  <w:style w:type="paragraph" w:styleId="3">
    <w:name w:val="heading 3"/>
    <w:basedOn w:val="a"/>
    <w:next w:val="a"/>
    <w:qFormat/>
    <w:rsid w:val="002518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941F4"/>
    <w:pPr>
      <w:spacing w:before="100" w:beforeAutospacing="1" w:after="100" w:afterAutospacing="1"/>
    </w:pPr>
  </w:style>
  <w:style w:type="character" w:styleId="a4">
    <w:name w:val="Strong"/>
    <w:basedOn w:val="a0"/>
    <w:qFormat/>
    <w:rsid w:val="00507D14"/>
    <w:rPr>
      <w:b/>
      <w:bCs/>
    </w:rPr>
  </w:style>
  <w:style w:type="paragraph" w:styleId="HTML">
    <w:name w:val="HTML Preformatted"/>
    <w:basedOn w:val="a"/>
    <w:rsid w:val="00507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5">
    <w:name w:val="Hyperlink"/>
    <w:basedOn w:val="a0"/>
    <w:rsid w:val="0059502D"/>
    <w:rPr>
      <w:color w:val="0000FF"/>
      <w:u w:val="single"/>
    </w:rPr>
  </w:style>
  <w:style w:type="character" w:customStyle="1" w:styleId="fel-gray">
    <w:name w:val="fe_l-gray"/>
    <w:basedOn w:val="a0"/>
    <w:rsid w:val="002518D4"/>
  </w:style>
  <w:style w:type="character" w:customStyle="1" w:styleId="datetime">
    <w:name w:val="datetime"/>
    <w:basedOn w:val="a0"/>
    <w:rsid w:val="002518D4"/>
  </w:style>
  <w:style w:type="paragraph" w:customStyle="1" w:styleId="a6">
    <w:name w:val="Абзац списка"/>
    <w:basedOn w:val="a"/>
    <w:rsid w:val="002518D4"/>
    <w:pPr>
      <w:spacing w:after="200" w:line="276" w:lineRule="auto"/>
      <w:ind w:left="720"/>
    </w:pPr>
    <w:rPr>
      <w:rFonts w:ascii="Calibri" w:hAnsi="Calibri" w:cs="Calibri"/>
      <w:sz w:val="22"/>
      <w:szCs w:val="22"/>
    </w:rPr>
  </w:style>
  <w:style w:type="paragraph" w:styleId="a7">
    <w:name w:val="footer"/>
    <w:basedOn w:val="a"/>
    <w:rsid w:val="00335BD6"/>
    <w:pPr>
      <w:tabs>
        <w:tab w:val="center" w:pos="4677"/>
        <w:tab w:val="right" w:pos="9355"/>
      </w:tabs>
    </w:pPr>
  </w:style>
  <w:style w:type="character" w:styleId="a8">
    <w:name w:val="page number"/>
    <w:basedOn w:val="a0"/>
    <w:rsid w:val="00335B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546746">
      <w:bodyDiv w:val="1"/>
      <w:marLeft w:val="0"/>
      <w:marRight w:val="0"/>
      <w:marTop w:val="0"/>
      <w:marBottom w:val="0"/>
      <w:divBdr>
        <w:top w:val="none" w:sz="0" w:space="0" w:color="auto"/>
        <w:left w:val="none" w:sz="0" w:space="0" w:color="auto"/>
        <w:bottom w:val="none" w:sz="0" w:space="0" w:color="auto"/>
        <w:right w:val="none" w:sz="0" w:space="0" w:color="auto"/>
      </w:divBdr>
      <w:divsChild>
        <w:div w:id="1049915047">
          <w:marLeft w:val="0"/>
          <w:marRight w:val="0"/>
          <w:marTop w:val="0"/>
          <w:marBottom w:val="0"/>
          <w:divBdr>
            <w:top w:val="none" w:sz="0" w:space="0" w:color="auto"/>
            <w:left w:val="none" w:sz="0" w:space="0" w:color="auto"/>
            <w:bottom w:val="none" w:sz="0" w:space="0" w:color="auto"/>
            <w:right w:val="none" w:sz="0" w:space="0" w:color="auto"/>
          </w:divBdr>
        </w:div>
        <w:div w:id="1977225130">
          <w:marLeft w:val="0"/>
          <w:marRight w:val="0"/>
          <w:marTop w:val="0"/>
          <w:marBottom w:val="0"/>
          <w:divBdr>
            <w:top w:val="none" w:sz="0" w:space="0" w:color="auto"/>
            <w:left w:val="none" w:sz="0" w:space="0" w:color="auto"/>
            <w:bottom w:val="none" w:sz="0" w:space="0" w:color="auto"/>
            <w:right w:val="none" w:sz="0" w:space="0" w:color="auto"/>
          </w:divBdr>
          <w:divsChild>
            <w:div w:id="840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3631</Words>
  <Characters>20700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Организация</Company>
  <LinksUpToDate>false</LinksUpToDate>
  <CharactersWithSpaces>24283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Кекс</dc:creator>
  <cp:keywords/>
  <cp:lastModifiedBy>Irina</cp:lastModifiedBy>
  <cp:revision>2</cp:revision>
  <cp:lastPrinted>2010-10-31T18:08:00Z</cp:lastPrinted>
  <dcterms:created xsi:type="dcterms:W3CDTF">2014-08-26T08:22:00Z</dcterms:created>
  <dcterms:modified xsi:type="dcterms:W3CDTF">2014-08-26T08:22:00Z</dcterms:modified>
</cp:coreProperties>
</file>