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299" w:rsidRDefault="00831299" w:rsidP="00035CF9">
      <w:pPr>
        <w:ind w:left="1701" w:right="567"/>
        <w:jc w:val="center"/>
        <w:rPr>
          <w:sz w:val="28"/>
        </w:rPr>
      </w:pPr>
    </w:p>
    <w:p w:rsidR="00C62320" w:rsidRDefault="00C62320" w:rsidP="00035CF9">
      <w:pPr>
        <w:ind w:left="1701" w:right="567"/>
        <w:jc w:val="center"/>
        <w:rPr>
          <w:sz w:val="28"/>
        </w:rPr>
      </w:pPr>
      <w:r w:rsidRPr="00C62320">
        <w:rPr>
          <w:sz w:val="28"/>
        </w:rPr>
        <w:t>Содержание</w:t>
      </w:r>
    </w:p>
    <w:p w:rsidR="00C62320" w:rsidRDefault="00C62320" w:rsidP="00035CF9">
      <w:pPr>
        <w:ind w:left="1701" w:right="567"/>
        <w:jc w:val="center"/>
        <w:rPr>
          <w:sz w:val="28"/>
        </w:rPr>
      </w:pPr>
    </w:p>
    <w:p w:rsidR="00C62320" w:rsidRDefault="00B33107" w:rsidP="00035CF9">
      <w:pPr>
        <w:ind w:left="1701" w:right="567"/>
        <w:rPr>
          <w:sz w:val="28"/>
        </w:rPr>
      </w:pPr>
      <w:r>
        <w:rPr>
          <w:sz w:val="28"/>
        </w:rPr>
        <w:t>Введение</w:t>
      </w:r>
      <w:r w:rsidR="00A8253A">
        <w:rPr>
          <w:sz w:val="28"/>
        </w:rPr>
        <w:t>…………………………………………………………………………………3</w:t>
      </w:r>
    </w:p>
    <w:p w:rsidR="00C62320" w:rsidRDefault="00C62320" w:rsidP="00035CF9">
      <w:pPr>
        <w:ind w:left="1701" w:right="567"/>
        <w:rPr>
          <w:sz w:val="28"/>
        </w:rPr>
      </w:pPr>
      <w:r>
        <w:rPr>
          <w:sz w:val="28"/>
        </w:rPr>
        <w:t>1. Финансовый результат страховой деятельности</w:t>
      </w:r>
      <w:r w:rsidR="00A8253A">
        <w:rPr>
          <w:sz w:val="28"/>
        </w:rPr>
        <w:t>…………………………………...4</w:t>
      </w:r>
    </w:p>
    <w:p w:rsidR="00C62320" w:rsidRDefault="00C62320" w:rsidP="00035CF9">
      <w:pPr>
        <w:tabs>
          <w:tab w:val="left" w:pos="1740"/>
        </w:tabs>
        <w:ind w:left="1701" w:right="567"/>
        <w:rPr>
          <w:sz w:val="28"/>
        </w:rPr>
      </w:pPr>
      <w:r>
        <w:rPr>
          <w:sz w:val="28"/>
        </w:rPr>
        <w:t>1.1. Классификация и состав доходов страховой компании</w:t>
      </w:r>
      <w:r w:rsidR="00A8253A">
        <w:rPr>
          <w:sz w:val="28"/>
        </w:rPr>
        <w:t>…………………………6</w:t>
      </w:r>
    </w:p>
    <w:p w:rsidR="00C62320" w:rsidRDefault="00C62320" w:rsidP="00035CF9">
      <w:pPr>
        <w:tabs>
          <w:tab w:val="left" w:pos="1740"/>
        </w:tabs>
        <w:ind w:left="1701" w:right="567"/>
        <w:rPr>
          <w:sz w:val="28"/>
        </w:rPr>
      </w:pPr>
      <w:r>
        <w:rPr>
          <w:sz w:val="28"/>
        </w:rPr>
        <w:t>1.2. Классификация и состав расходов страховой компании</w:t>
      </w:r>
      <w:r w:rsidR="00A8253A">
        <w:rPr>
          <w:sz w:val="28"/>
        </w:rPr>
        <w:t>………………………...9</w:t>
      </w:r>
    </w:p>
    <w:p w:rsidR="00B33107" w:rsidRDefault="00C62320" w:rsidP="00035CF9">
      <w:pPr>
        <w:tabs>
          <w:tab w:val="left" w:pos="1740"/>
        </w:tabs>
        <w:ind w:left="1701" w:right="567"/>
        <w:rPr>
          <w:sz w:val="28"/>
        </w:rPr>
      </w:pPr>
      <w:r>
        <w:rPr>
          <w:sz w:val="28"/>
        </w:rPr>
        <w:t>1.3. Порядок формирования прибыли страховой компании</w:t>
      </w:r>
      <w:r w:rsidR="00A8253A">
        <w:rPr>
          <w:sz w:val="28"/>
        </w:rPr>
        <w:t>………………………..13</w:t>
      </w:r>
    </w:p>
    <w:p w:rsidR="00B33107" w:rsidRDefault="00B33107" w:rsidP="00035CF9">
      <w:pPr>
        <w:ind w:left="1701" w:right="567"/>
        <w:rPr>
          <w:sz w:val="28"/>
        </w:rPr>
      </w:pPr>
      <w:r>
        <w:rPr>
          <w:sz w:val="28"/>
        </w:rPr>
        <w:t>Заключение</w:t>
      </w:r>
      <w:r w:rsidR="00A8253A">
        <w:rPr>
          <w:sz w:val="28"/>
        </w:rPr>
        <w:t>…………………………………………………………………………….15</w:t>
      </w:r>
    </w:p>
    <w:p w:rsidR="00C62320" w:rsidRDefault="00B33107" w:rsidP="00035CF9">
      <w:pPr>
        <w:tabs>
          <w:tab w:val="left" w:pos="5325"/>
        </w:tabs>
        <w:ind w:left="1701" w:right="567"/>
        <w:rPr>
          <w:sz w:val="28"/>
        </w:rPr>
      </w:pPr>
      <w:r>
        <w:rPr>
          <w:sz w:val="28"/>
        </w:rPr>
        <w:t>Литература</w:t>
      </w:r>
      <w:r w:rsidR="00A8253A">
        <w:rPr>
          <w:sz w:val="28"/>
        </w:rPr>
        <w:t>……………………………………………………………………………..16</w:t>
      </w:r>
    </w:p>
    <w:p w:rsidR="00B33107" w:rsidRDefault="00A8253A" w:rsidP="00B33107">
      <w:pPr>
        <w:tabs>
          <w:tab w:val="left" w:pos="5325"/>
        </w:tabs>
        <w:ind w:left="1701" w:right="567"/>
        <w:rPr>
          <w:sz w:val="28"/>
        </w:rPr>
      </w:pPr>
      <w:r>
        <w:rPr>
          <w:sz w:val="28"/>
        </w:rPr>
        <w:t>Задачи № 1……………………………………………………………………………..17</w:t>
      </w: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B33107" w:rsidRDefault="00B33107" w:rsidP="00B33107">
      <w:pPr>
        <w:tabs>
          <w:tab w:val="left" w:pos="5325"/>
        </w:tabs>
        <w:ind w:left="1701" w:right="567"/>
        <w:rPr>
          <w:sz w:val="28"/>
        </w:rPr>
      </w:pPr>
    </w:p>
    <w:p w:rsidR="00D429F3" w:rsidRDefault="00D429F3" w:rsidP="00B33107">
      <w:pPr>
        <w:tabs>
          <w:tab w:val="left" w:pos="5325"/>
        </w:tabs>
        <w:ind w:left="1701" w:right="567"/>
        <w:jc w:val="center"/>
        <w:rPr>
          <w:sz w:val="28"/>
        </w:rPr>
      </w:pPr>
    </w:p>
    <w:p w:rsidR="00B33107" w:rsidRDefault="00B33107" w:rsidP="00B33107">
      <w:pPr>
        <w:tabs>
          <w:tab w:val="left" w:pos="5325"/>
        </w:tabs>
        <w:ind w:left="1701" w:right="567"/>
        <w:jc w:val="center"/>
        <w:rPr>
          <w:sz w:val="28"/>
        </w:rPr>
      </w:pPr>
      <w:r>
        <w:rPr>
          <w:sz w:val="28"/>
        </w:rPr>
        <w:t>Введение</w:t>
      </w:r>
    </w:p>
    <w:p w:rsidR="002E0E74" w:rsidRDefault="002E0E74" w:rsidP="00B33107">
      <w:pPr>
        <w:tabs>
          <w:tab w:val="left" w:pos="5325"/>
        </w:tabs>
        <w:ind w:left="1701" w:right="567"/>
        <w:jc w:val="center"/>
        <w:rPr>
          <w:sz w:val="28"/>
        </w:rPr>
      </w:pPr>
    </w:p>
    <w:p w:rsidR="00937720" w:rsidRPr="00937720" w:rsidRDefault="00937720" w:rsidP="00937720">
      <w:pPr>
        <w:ind w:left="1701" w:right="567"/>
        <w:jc w:val="both"/>
        <w:rPr>
          <w:sz w:val="28"/>
        </w:rPr>
      </w:pPr>
      <w:r>
        <w:rPr>
          <w:sz w:val="28"/>
        </w:rPr>
        <w:t xml:space="preserve">    </w:t>
      </w:r>
      <w:r w:rsidR="00100D39">
        <w:rPr>
          <w:sz w:val="28"/>
        </w:rPr>
        <w:t xml:space="preserve">Страхование – </w:t>
      </w:r>
      <w:r w:rsidRPr="00937720">
        <w:rPr>
          <w:sz w:val="28"/>
        </w:rPr>
        <w:t>система страховой защиты от возможного наступления различного рода рисков. Оно представляет собой способ возмещения страховщиком убытков пострадавшим путем их распределения между всеми страхователями. Страховщик формирует за счет страховых взносов всей совокупности страхователе</w:t>
      </w:r>
      <w:r>
        <w:rPr>
          <w:sz w:val="28"/>
        </w:rPr>
        <w:t>й страховой фонд, средства кото</w:t>
      </w:r>
      <w:r w:rsidRPr="00937720">
        <w:rPr>
          <w:sz w:val="28"/>
        </w:rPr>
        <w:t>рого при наступлении страховых событий направляет на страховые выплаты. Отсюда, страховщик является лишь посредником в этой системе отношений, причем на ответственности, которого длительный период времени находятся большие суммы денежных средств. Поэтому является очень важным обеспечение его финансовой устойчивости и платежеспособности.</w:t>
      </w:r>
    </w:p>
    <w:p w:rsidR="00937720" w:rsidRPr="00937720" w:rsidRDefault="00937720" w:rsidP="00937720">
      <w:pPr>
        <w:ind w:left="1701" w:right="567"/>
        <w:jc w:val="both"/>
        <w:rPr>
          <w:sz w:val="28"/>
        </w:rPr>
      </w:pPr>
      <w:r>
        <w:rPr>
          <w:sz w:val="28"/>
        </w:rPr>
        <w:t xml:space="preserve">    </w:t>
      </w:r>
      <w:r w:rsidRPr="00937720">
        <w:rPr>
          <w:sz w:val="28"/>
        </w:rPr>
        <w:t xml:space="preserve">Однако понятия “платежеспособность” и “финансовая устойчивость” различны. </w:t>
      </w:r>
      <w:r>
        <w:rPr>
          <w:sz w:val="28"/>
        </w:rPr>
        <w:t xml:space="preserve"> </w:t>
      </w:r>
      <w:r w:rsidRPr="00937720">
        <w:rPr>
          <w:sz w:val="28"/>
        </w:rPr>
        <w:t>Под платежеспособностью понимается способность страховой организации рассчитаться по своим обязательствам. Финансовая устойчивость же подразумевает способность выполнить принятые обязательства при воздействии неблагоприятных факторов изменения экономической конъюнктуры, или, иначе, подразумевает устойчивость страховой компании к возможному воздействию негативных экономически</w:t>
      </w:r>
      <w:r>
        <w:rPr>
          <w:sz w:val="28"/>
        </w:rPr>
        <w:t>х условий. В принципе данные по</w:t>
      </w:r>
      <w:r w:rsidRPr="00937720">
        <w:rPr>
          <w:sz w:val="28"/>
        </w:rPr>
        <w:t>нятия совпадают, если предположить, что внешняя среда относительно не изменена и не приводит к серьезным колебаниям деятельность страховщика, но это возможно, лишь в краткосрочном периоде. Таким образом, основным отличием данных понятий является то, что платежеспособность служит критерием оценки финансового состояния компании в краткосрочный перспективе, а финансовая устойчивость - в долгосрочной.</w:t>
      </w:r>
    </w:p>
    <w:p w:rsidR="00937720" w:rsidRPr="00937720" w:rsidRDefault="00937720" w:rsidP="00937720">
      <w:pPr>
        <w:pStyle w:val="30"/>
        <w:spacing w:after="0"/>
        <w:ind w:left="1701" w:right="567"/>
        <w:jc w:val="both"/>
        <w:rPr>
          <w:sz w:val="28"/>
        </w:rPr>
      </w:pPr>
      <w:r>
        <w:rPr>
          <w:sz w:val="28"/>
        </w:rPr>
        <w:t xml:space="preserve">    </w:t>
      </w:r>
      <w:r w:rsidRPr="00937720">
        <w:rPr>
          <w:sz w:val="28"/>
        </w:rPr>
        <w:t>При оценке финансовой устойчивости страховой</w:t>
      </w:r>
      <w:r>
        <w:rPr>
          <w:sz w:val="28"/>
        </w:rPr>
        <w:t xml:space="preserve"> организации следует иметь в ви</w:t>
      </w:r>
      <w:r w:rsidRPr="00937720">
        <w:rPr>
          <w:sz w:val="28"/>
        </w:rPr>
        <w:t>ду, что она определяется большим числом взаимосвязанных между собой факторов. Это вытекает, прежде всего, из того, что деятельность страховщика состоит их нескольких элементов: непосредственного проведения страховых</w:t>
      </w:r>
      <w:r>
        <w:rPr>
          <w:sz w:val="28"/>
        </w:rPr>
        <w:t xml:space="preserve"> операций, инвестирования финан</w:t>
      </w:r>
      <w:r w:rsidRPr="00937720">
        <w:rPr>
          <w:sz w:val="28"/>
        </w:rPr>
        <w:t>совых ресурсов, осуществления прочих, обычных для любого субъекта хозяйствования функций (расчеты с бюджетом и внебюджетными фондами, банками и пр.)</w:t>
      </w:r>
    </w:p>
    <w:p w:rsidR="00937720" w:rsidRPr="00937720" w:rsidRDefault="00937720" w:rsidP="00937720">
      <w:pPr>
        <w:ind w:left="1701" w:right="567"/>
        <w:jc w:val="both"/>
        <w:rPr>
          <w:sz w:val="28"/>
        </w:rPr>
      </w:pPr>
      <w:r>
        <w:rPr>
          <w:sz w:val="28"/>
        </w:rPr>
        <w:t xml:space="preserve">    </w:t>
      </w:r>
      <w:r w:rsidRPr="00937720">
        <w:rPr>
          <w:sz w:val="28"/>
        </w:rPr>
        <w:t>Можно выделить пять факторов, обеспечивающих финансовую устойчивость и платежеспособность страховщика:</w:t>
      </w:r>
    </w:p>
    <w:p w:rsidR="00937720" w:rsidRPr="00937720" w:rsidRDefault="00937720" w:rsidP="00937720">
      <w:pPr>
        <w:ind w:left="1701" w:right="567"/>
        <w:jc w:val="both"/>
        <w:rPr>
          <w:sz w:val="28"/>
        </w:rPr>
      </w:pPr>
      <w:r w:rsidRPr="00937720">
        <w:rPr>
          <w:sz w:val="28"/>
        </w:rPr>
        <w:t>- достаточный собственный капитал;</w:t>
      </w:r>
    </w:p>
    <w:p w:rsidR="00937720" w:rsidRPr="00937720" w:rsidRDefault="00937720" w:rsidP="00937720">
      <w:pPr>
        <w:ind w:left="1701" w:right="567"/>
        <w:jc w:val="both"/>
        <w:rPr>
          <w:sz w:val="28"/>
        </w:rPr>
      </w:pPr>
      <w:r w:rsidRPr="00937720">
        <w:rPr>
          <w:sz w:val="28"/>
        </w:rPr>
        <w:t>- обязательства (представленные в большей части страховыми резервами);</w:t>
      </w:r>
    </w:p>
    <w:p w:rsidR="00937720" w:rsidRPr="00937720" w:rsidRDefault="00937720" w:rsidP="00937720">
      <w:pPr>
        <w:ind w:left="1701" w:right="567"/>
        <w:jc w:val="both"/>
        <w:rPr>
          <w:sz w:val="28"/>
        </w:rPr>
      </w:pPr>
      <w:r w:rsidRPr="00937720">
        <w:rPr>
          <w:sz w:val="28"/>
        </w:rPr>
        <w:t>- размещение активов (инвестиционная деятельность);</w:t>
      </w:r>
    </w:p>
    <w:p w:rsidR="00937720" w:rsidRPr="00937720" w:rsidRDefault="00937720" w:rsidP="00937720">
      <w:pPr>
        <w:ind w:left="1701" w:right="567"/>
        <w:jc w:val="both"/>
        <w:rPr>
          <w:sz w:val="28"/>
        </w:rPr>
      </w:pPr>
      <w:r w:rsidRPr="00937720">
        <w:rPr>
          <w:sz w:val="28"/>
        </w:rPr>
        <w:t>- перестрахование;</w:t>
      </w:r>
    </w:p>
    <w:p w:rsidR="00937720" w:rsidRPr="00937720" w:rsidRDefault="00937720" w:rsidP="00937720">
      <w:pPr>
        <w:ind w:left="1701" w:right="567"/>
        <w:jc w:val="both"/>
        <w:rPr>
          <w:sz w:val="28"/>
        </w:rPr>
      </w:pPr>
      <w:r w:rsidRPr="00937720">
        <w:rPr>
          <w:sz w:val="28"/>
        </w:rPr>
        <w:t>- тарифная политика.</w:t>
      </w:r>
    </w:p>
    <w:p w:rsidR="00937720" w:rsidRPr="00937720" w:rsidRDefault="00937720" w:rsidP="00937720">
      <w:pPr>
        <w:ind w:left="1701" w:right="567"/>
        <w:jc w:val="both"/>
        <w:rPr>
          <w:sz w:val="28"/>
        </w:rPr>
      </w:pPr>
      <w:r>
        <w:rPr>
          <w:sz w:val="28"/>
        </w:rPr>
        <w:t xml:space="preserve">    </w:t>
      </w:r>
      <w:r w:rsidRPr="00937720">
        <w:rPr>
          <w:sz w:val="28"/>
        </w:rPr>
        <w:t>Целью работы является изучение этих факторов, их роли в обес</w:t>
      </w:r>
      <w:r>
        <w:rPr>
          <w:sz w:val="28"/>
        </w:rPr>
        <w:t xml:space="preserve">печении финансовой устойчивости </w:t>
      </w:r>
      <w:r w:rsidRPr="00937720">
        <w:rPr>
          <w:sz w:val="28"/>
        </w:rPr>
        <w:t>страховой компании и оценка финансовой устойчивости с помощью системы показателей.</w:t>
      </w:r>
    </w:p>
    <w:p w:rsidR="00D429F3" w:rsidRDefault="00D429F3" w:rsidP="002E0E74">
      <w:pPr>
        <w:ind w:left="1701" w:right="567"/>
        <w:jc w:val="center"/>
        <w:rPr>
          <w:sz w:val="28"/>
        </w:rPr>
      </w:pPr>
    </w:p>
    <w:p w:rsidR="002E0E74" w:rsidRDefault="002E0E74" w:rsidP="002E0E74">
      <w:pPr>
        <w:ind w:left="1701" w:right="567"/>
        <w:jc w:val="center"/>
        <w:rPr>
          <w:sz w:val="28"/>
        </w:rPr>
      </w:pPr>
      <w:r>
        <w:rPr>
          <w:sz w:val="28"/>
        </w:rPr>
        <w:t>1. Финансовый результат страховой деятельности</w:t>
      </w:r>
    </w:p>
    <w:p w:rsidR="002E0E74" w:rsidRDefault="002E0E74" w:rsidP="002E0E74">
      <w:pPr>
        <w:pStyle w:val="2"/>
        <w:ind w:left="1701" w:right="567" w:firstLine="0"/>
        <w:jc w:val="center"/>
        <w:rPr>
          <w:sz w:val="28"/>
        </w:rPr>
      </w:pPr>
    </w:p>
    <w:p w:rsidR="002E0E74" w:rsidRPr="002E0E74" w:rsidRDefault="002E0E74" w:rsidP="002E0E74">
      <w:pPr>
        <w:pStyle w:val="2"/>
        <w:ind w:left="1701" w:right="567" w:firstLine="0"/>
        <w:rPr>
          <w:sz w:val="28"/>
        </w:rPr>
      </w:pPr>
      <w:r>
        <w:rPr>
          <w:sz w:val="28"/>
        </w:rPr>
        <w:t xml:space="preserve">    </w:t>
      </w:r>
      <w:r w:rsidRPr="002E0E74">
        <w:rPr>
          <w:sz w:val="28"/>
        </w:rPr>
        <w:t xml:space="preserve">Финансовая деятельность </w:t>
      </w:r>
      <w:r w:rsidR="00100D39">
        <w:rPr>
          <w:sz w:val="28"/>
        </w:rPr>
        <w:t>–</w:t>
      </w:r>
      <w:r w:rsidRPr="002E0E74">
        <w:rPr>
          <w:sz w:val="28"/>
        </w:rPr>
        <w:t xml:space="preserve"> неотъемлемая часть деятельности страховых организаций, заключающаяся в выпуске акций и повторном приобретении ранее выпущенных акций, а также выплате дивидендов акционерам</w:t>
      </w:r>
      <w:r w:rsidR="00035CF9">
        <w:rPr>
          <w:sz w:val="28"/>
        </w:rPr>
        <w:t>. Сюда также входит финансирова</w:t>
      </w:r>
      <w:r w:rsidRPr="002E0E74">
        <w:rPr>
          <w:sz w:val="28"/>
        </w:rPr>
        <w:t xml:space="preserve">ние за счет займов и погашение задолженностей. </w:t>
      </w:r>
      <w:r>
        <w:rPr>
          <w:sz w:val="28"/>
        </w:rPr>
        <w:t xml:space="preserve"> </w:t>
      </w:r>
      <w:r w:rsidRPr="002E0E74">
        <w:rPr>
          <w:sz w:val="28"/>
        </w:rPr>
        <w:t>Приток поступлений от финансовой деятельности состоит из денежных средств, поступающих от продажи акций, и в принятии на себя дол</w:t>
      </w:r>
      <w:r w:rsidR="00035CF9">
        <w:rPr>
          <w:sz w:val="28"/>
        </w:rPr>
        <w:t>говых обязательств. Отток проис</w:t>
      </w:r>
      <w:r w:rsidRPr="002E0E74">
        <w:rPr>
          <w:sz w:val="28"/>
        </w:rPr>
        <w:t>ходит в результате финансовой деятельности, т.е. при оплате долгов, в том числе налоговых платежей, покупке ран</w:t>
      </w:r>
      <w:r w:rsidR="00035CF9">
        <w:rPr>
          <w:sz w:val="28"/>
        </w:rPr>
        <w:t>ее проданных акций и осуществле</w:t>
      </w:r>
      <w:r w:rsidRPr="002E0E74">
        <w:rPr>
          <w:sz w:val="28"/>
        </w:rPr>
        <w:t>нии выплаты дивидендов.</w:t>
      </w:r>
    </w:p>
    <w:p w:rsidR="002E0E74" w:rsidRPr="002E0E74" w:rsidRDefault="002E0E74" w:rsidP="002E0E74">
      <w:pPr>
        <w:pStyle w:val="2"/>
        <w:ind w:left="1701" w:right="567" w:firstLine="0"/>
        <w:rPr>
          <w:sz w:val="28"/>
        </w:rPr>
      </w:pPr>
      <w:r>
        <w:rPr>
          <w:sz w:val="28"/>
        </w:rPr>
        <w:t xml:space="preserve">    </w:t>
      </w:r>
      <w:r w:rsidRPr="002E0E74">
        <w:rPr>
          <w:sz w:val="28"/>
        </w:rPr>
        <w:t>Специфичность финансовых отношений в страховых организациях обусловлена особенностями организ</w:t>
      </w:r>
      <w:r w:rsidR="00035CF9">
        <w:rPr>
          <w:sz w:val="28"/>
        </w:rPr>
        <w:t>ации денежного оборота. Если лю</w:t>
      </w:r>
      <w:r w:rsidRPr="002E0E74">
        <w:rPr>
          <w:sz w:val="28"/>
        </w:rPr>
        <w:t>бое иное предприятие сначала производит затраты, а потом реализует продукцию. То страховщик сначала пр</w:t>
      </w:r>
      <w:r w:rsidR="00035CF9">
        <w:rPr>
          <w:sz w:val="28"/>
        </w:rPr>
        <w:t>ивлекает денежные ресурсы, а по</w:t>
      </w:r>
      <w:r w:rsidRPr="002E0E74">
        <w:rPr>
          <w:sz w:val="28"/>
        </w:rPr>
        <w:t>том выполняет обязательства перед стра</w:t>
      </w:r>
      <w:r w:rsidR="00035CF9">
        <w:rPr>
          <w:sz w:val="28"/>
        </w:rPr>
        <w:t>хователями. Но, как и любое дру</w:t>
      </w:r>
      <w:r w:rsidRPr="002E0E74">
        <w:rPr>
          <w:sz w:val="28"/>
        </w:rPr>
        <w:t xml:space="preserve">гое предприятие, деятельность страховщика направлена не только на предоставление страховой защиты, </w:t>
      </w:r>
      <w:r w:rsidR="00035CF9">
        <w:rPr>
          <w:sz w:val="28"/>
        </w:rPr>
        <w:t xml:space="preserve">но и имеет цель </w:t>
      </w:r>
      <w:r w:rsidR="00D429F3">
        <w:rPr>
          <w:sz w:val="28"/>
        </w:rPr>
        <w:t>–</w:t>
      </w:r>
      <w:r w:rsidR="00035CF9">
        <w:rPr>
          <w:sz w:val="28"/>
        </w:rPr>
        <w:t xml:space="preserve"> получение при</w:t>
      </w:r>
      <w:r w:rsidRPr="002E0E74">
        <w:rPr>
          <w:sz w:val="28"/>
        </w:rPr>
        <w:t>были.</w:t>
      </w:r>
    </w:p>
    <w:p w:rsidR="002E0E74" w:rsidRPr="002E0E74" w:rsidRDefault="002E0E74" w:rsidP="002E0E74">
      <w:pPr>
        <w:pStyle w:val="2"/>
        <w:ind w:left="1701" w:right="567" w:firstLine="0"/>
        <w:rPr>
          <w:sz w:val="28"/>
        </w:rPr>
      </w:pPr>
      <w:r>
        <w:rPr>
          <w:sz w:val="28"/>
        </w:rPr>
        <w:t xml:space="preserve">    </w:t>
      </w:r>
      <w:r w:rsidRPr="002E0E74">
        <w:rPr>
          <w:sz w:val="28"/>
        </w:rPr>
        <w:t>Движение денежных средств, происходящее в результате текущей и финансовой деятельности страховых организаций, включает следующие пункты:</w:t>
      </w:r>
    </w:p>
    <w:p w:rsidR="002E0E74" w:rsidRDefault="002E0E74" w:rsidP="002E0E74">
      <w:pPr>
        <w:pStyle w:val="2"/>
        <w:ind w:left="1701" w:right="567" w:firstLine="0"/>
        <w:rPr>
          <w:sz w:val="28"/>
        </w:rPr>
      </w:pPr>
      <w:r>
        <w:rPr>
          <w:sz w:val="28"/>
        </w:rPr>
        <w:t xml:space="preserve">    </w:t>
      </w:r>
      <w:r w:rsidRPr="002E0E74">
        <w:rPr>
          <w:sz w:val="28"/>
        </w:rPr>
        <w:t>• Налоговые платежи и сборы. Один из наи</w:t>
      </w:r>
      <w:r>
        <w:rPr>
          <w:sz w:val="28"/>
        </w:rPr>
        <w:t>более крупных денежных оттоков,</w:t>
      </w:r>
    </w:p>
    <w:p w:rsidR="002E0E74" w:rsidRPr="002E0E74" w:rsidRDefault="002E0E74" w:rsidP="002E0E74">
      <w:pPr>
        <w:pStyle w:val="2"/>
        <w:ind w:left="1701" w:right="567" w:firstLine="0"/>
        <w:rPr>
          <w:sz w:val="28"/>
        </w:rPr>
      </w:pPr>
      <w:r>
        <w:rPr>
          <w:sz w:val="28"/>
        </w:rPr>
        <w:t xml:space="preserve">       </w:t>
      </w:r>
      <w:r w:rsidRPr="002E0E74">
        <w:rPr>
          <w:sz w:val="28"/>
        </w:rPr>
        <w:t>происходящий в результате финансовой деятельности;</w:t>
      </w:r>
    </w:p>
    <w:p w:rsidR="002E0E74" w:rsidRDefault="002E0E74" w:rsidP="002E0E74">
      <w:pPr>
        <w:pStyle w:val="2"/>
        <w:ind w:left="1701" w:right="567" w:firstLine="0"/>
        <w:rPr>
          <w:sz w:val="28"/>
        </w:rPr>
      </w:pPr>
      <w:r>
        <w:rPr>
          <w:sz w:val="28"/>
        </w:rPr>
        <w:t xml:space="preserve">    </w:t>
      </w:r>
      <w:r w:rsidRPr="002E0E74">
        <w:rPr>
          <w:sz w:val="28"/>
        </w:rPr>
        <w:t>• Изменение счета капитала. Изменение данно</w:t>
      </w:r>
      <w:r w:rsidR="00035CF9">
        <w:rPr>
          <w:sz w:val="28"/>
        </w:rPr>
        <w:t>го счета связано с прове</w:t>
      </w:r>
      <w:r>
        <w:rPr>
          <w:sz w:val="28"/>
        </w:rPr>
        <w:t>дением</w:t>
      </w:r>
    </w:p>
    <w:p w:rsidR="002E0E74" w:rsidRPr="002E0E74" w:rsidRDefault="002E0E74" w:rsidP="002E0E74">
      <w:pPr>
        <w:pStyle w:val="2"/>
        <w:ind w:left="1701" w:right="567" w:firstLine="0"/>
        <w:rPr>
          <w:sz w:val="28"/>
        </w:rPr>
      </w:pPr>
      <w:r>
        <w:rPr>
          <w:sz w:val="28"/>
        </w:rPr>
        <w:t xml:space="preserve">       </w:t>
      </w:r>
      <w:r w:rsidRPr="002E0E74">
        <w:rPr>
          <w:sz w:val="28"/>
        </w:rPr>
        <w:t xml:space="preserve">операций с собственными акциями, их приобретением или продажей;      </w:t>
      </w:r>
    </w:p>
    <w:p w:rsidR="002E0E74" w:rsidRDefault="002E0E74" w:rsidP="002E0E74">
      <w:pPr>
        <w:pStyle w:val="2"/>
        <w:ind w:left="1701" w:right="567" w:firstLine="0"/>
        <w:rPr>
          <w:sz w:val="28"/>
        </w:rPr>
      </w:pPr>
      <w:r>
        <w:rPr>
          <w:sz w:val="28"/>
        </w:rPr>
        <w:t xml:space="preserve">    • </w:t>
      </w:r>
      <w:r w:rsidRPr="002E0E74">
        <w:rPr>
          <w:sz w:val="28"/>
        </w:rPr>
        <w:t>Обязательства. Все обязательства, исклю</w:t>
      </w:r>
      <w:r w:rsidR="00035CF9">
        <w:rPr>
          <w:sz w:val="28"/>
        </w:rPr>
        <w:t>чая резервы убытков, при</w:t>
      </w:r>
      <w:r>
        <w:rPr>
          <w:sz w:val="28"/>
        </w:rPr>
        <w:t xml:space="preserve">былей,  </w:t>
      </w:r>
    </w:p>
    <w:p w:rsidR="002E0E74" w:rsidRPr="002E0E74" w:rsidRDefault="002E0E74" w:rsidP="002E0E74">
      <w:pPr>
        <w:pStyle w:val="2"/>
        <w:ind w:left="1701" w:right="567" w:firstLine="0"/>
        <w:rPr>
          <w:sz w:val="28"/>
        </w:rPr>
      </w:pPr>
      <w:r w:rsidRPr="002E0E74">
        <w:rPr>
          <w:sz w:val="28"/>
        </w:rPr>
        <w:t>расходов на урегулирование и незаработанных страховых премий, рассматриваются в разделе финансовой деятельности. Увеличение таких пассивов является источником денежных средств. Сокращение же означает использование денежных фондов.</w:t>
      </w:r>
    </w:p>
    <w:p w:rsidR="002E0E74" w:rsidRPr="002E0E74" w:rsidRDefault="002E0E74" w:rsidP="002E0E74">
      <w:pPr>
        <w:pStyle w:val="2"/>
        <w:ind w:left="1701" w:right="567" w:firstLine="0"/>
        <w:rPr>
          <w:sz w:val="28"/>
        </w:rPr>
      </w:pPr>
      <w:r>
        <w:rPr>
          <w:sz w:val="28"/>
        </w:rPr>
        <w:t xml:space="preserve">    </w:t>
      </w:r>
      <w:r w:rsidRPr="002E0E74">
        <w:rPr>
          <w:sz w:val="28"/>
        </w:rPr>
        <w:t>Оценка раздела финансовой деятельности показывает способность компании получать финансирование</w:t>
      </w:r>
      <w:r w:rsidR="00035CF9">
        <w:rPr>
          <w:sz w:val="28"/>
        </w:rPr>
        <w:t xml:space="preserve"> на денежных рынках и рынках ка</w:t>
      </w:r>
      <w:r w:rsidRPr="002E0E74">
        <w:rPr>
          <w:sz w:val="28"/>
        </w:rPr>
        <w:t>питала, а также способность компании отвечать по своим обязательствам.</w:t>
      </w:r>
    </w:p>
    <w:p w:rsidR="002E0E74" w:rsidRPr="002E0E74" w:rsidRDefault="002E0E74" w:rsidP="002E0E74">
      <w:pPr>
        <w:pStyle w:val="2"/>
        <w:ind w:left="1701" w:right="567" w:firstLine="0"/>
        <w:rPr>
          <w:sz w:val="28"/>
        </w:rPr>
      </w:pPr>
      <w:r>
        <w:rPr>
          <w:sz w:val="28"/>
        </w:rPr>
        <w:t xml:space="preserve">    </w:t>
      </w:r>
      <w:r w:rsidRPr="002E0E74">
        <w:rPr>
          <w:sz w:val="28"/>
        </w:rPr>
        <w:t>Текущая страховая, инвестиционная и ф</w:t>
      </w:r>
      <w:r w:rsidR="00035CF9">
        <w:rPr>
          <w:sz w:val="28"/>
        </w:rPr>
        <w:t>инансовая деятельность существу</w:t>
      </w:r>
      <w:r w:rsidRPr="002E0E74">
        <w:rPr>
          <w:sz w:val="28"/>
        </w:rPr>
        <w:t>ют не изолированно друг от друга, а на ос</w:t>
      </w:r>
      <w:r w:rsidR="00035CF9">
        <w:rPr>
          <w:sz w:val="28"/>
        </w:rPr>
        <w:t>нове взаимосвязи и взаимозависи</w:t>
      </w:r>
      <w:r w:rsidRPr="002E0E74">
        <w:rPr>
          <w:sz w:val="28"/>
        </w:rPr>
        <w:t>мости.</w:t>
      </w:r>
    </w:p>
    <w:p w:rsidR="002E0E74" w:rsidRPr="002E0E74" w:rsidRDefault="002E0E74" w:rsidP="002E0E74">
      <w:pPr>
        <w:pStyle w:val="2"/>
        <w:ind w:left="1701" w:right="567" w:firstLine="0"/>
        <w:rPr>
          <w:sz w:val="28"/>
        </w:rPr>
      </w:pPr>
      <w:r>
        <w:rPr>
          <w:sz w:val="28"/>
        </w:rPr>
        <w:t xml:space="preserve">    </w:t>
      </w:r>
      <w:r w:rsidRPr="002E0E74">
        <w:rPr>
          <w:sz w:val="28"/>
        </w:rPr>
        <w:t>С учетом современного уровня развити</w:t>
      </w:r>
      <w:r w:rsidR="00D429F3">
        <w:rPr>
          <w:sz w:val="28"/>
        </w:rPr>
        <w:t xml:space="preserve">я страхования, финансов и </w:t>
      </w:r>
      <w:r w:rsidR="00035CF9">
        <w:rPr>
          <w:sz w:val="28"/>
        </w:rPr>
        <w:t>между</w:t>
      </w:r>
      <w:r w:rsidRPr="002E0E74">
        <w:rPr>
          <w:sz w:val="28"/>
        </w:rPr>
        <w:t>народных стандартов финансового учета предлагается следующая</w:t>
      </w:r>
      <w:r w:rsidR="00D429F3">
        <w:rPr>
          <w:sz w:val="28"/>
        </w:rPr>
        <w:t xml:space="preserve"> </w:t>
      </w:r>
      <w:r>
        <w:rPr>
          <w:sz w:val="28"/>
        </w:rPr>
        <w:t>класси</w:t>
      </w:r>
      <w:r w:rsidRPr="002E0E74">
        <w:rPr>
          <w:sz w:val="28"/>
        </w:rPr>
        <w:t>фикация внешних денежных потоков.</w:t>
      </w:r>
    </w:p>
    <w:p w:rsidR="002E0E74" w:rsidRPr="002E0E74" w:rsidRDefault="002E0E74" w:rsidP="002E0E74">
      <w:pPr>
        <w:pStyle w:val="3"/>
        <w:spacing w:before="0" w:after="0"/>
        <w:ind w:left="1701" w:right="567"/>
        <w:jc w:val="center"/>
        <w:rPr>
          <w:rFonts w:ascii="Times New Roman" w:hAnsi="Times New Roman" w:cs="Times New Roman"/>
          <w:b w:val="0"/>
          <w:sz w:val="28"/>
          <w:szCs w:val="24"/>
        </w:rPr>
      </w:pPr>
      <w:bookmarkStart w:id="0" w:name="_Toc9605711"/>
      <w:r w:rsidRPr="002E0E74">
        <w:rPr>
          <w:rFonts w:ascii="Times New Roman" w:hAnsi="Times New Roman" w:cs="Times New Roman"/>
          <w:b w:val="0"/>
          <w:sz w:val="28"/>
          <w:szCs w:val="24"/>
        </w:rPr>
        <w:t>Денежный поток страховой организации.</w:t>
      </w:r>
      <w:bookmarkEnd w:id="0"/>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4"/>
        <w:gridCol w:w="5236"/>
      </w:tblGrid>
      <w:tr w:rsidR="002E0E74" w:rsidRPr="002E0E74" w:rsidTr="00FA3EAE">
        <w:trPr>
          <w:trHeight w:val="210"/>
        </w:trPr>
        <w:tc>
          <w:tcPr>
            <w:tcW w:w="4484" w:type="dxa"/>
            <w:vAlign w:val="center"/>
          </w:tcPr>
          <w:p w:rsidR="002E0E74" w:rsidRPr="002E0E74" w:rsidRDefault="002E0E74" w:rsidP="002E0E74">
            <w:pPr>
              <w:ind w:left="8"/>
              <w:jc w:val="center"/>
              <w:rPr>
                <w:sz w:val="28"/>
              </w:rPr>
            </w:pPr>
            <w:r w:rsidRPr="002E0E74">
              <w:rPr>
                <w:sz w:val="28"/>
              </w:rPr>
              <w:t>Приток</w:t>
            </w:r>
          </w:p>
        </w:tc>
        <w:tc>
          <w:tcPr>
            <w:tcW w:w="5236" w:type="dxa"/>
            <w:vAlign w:val="center"/>
          </w:tcPr>
          <w:p w:rsidR="002E0E74" w:rsidRPr="002E0E74" w:rsidRDefault="002E0E74" w:rsidP="002E0E74">
            <w:pPr>
              <w:jc w:val="center"/>
              <w:rPr>
                <w:sz w:val="28"/>
              </w:rPr>
            </w:pPr>
            <w:r w:rsidRPr="002E0E74">
              <w:rPr>
                <w:sz w:val="28"/>
              </w:rPr>
              <w:t>Отток</w:t>
            </w:r>
          </w:p>
        </w:tc>
      </w:tr>
      <w:tr w:rsidR="002E0E74" w:rsidRPr="002E0E74" w:rsidTr="00FA3EAE">
        <w:trPr>
          <w:cantSplit/>
          <w:trHeight w:val="131"/>
        </w:trPr>
        <w:tc>
          <w:tcPr>
            <w:tcW w:w="9720" w:type="dxa"/>
            <w:gridSpan w:val="2"/>
            <w:vAlign w:val="center"/>
          </w:tcPr>
          <w:p w:rsidR="002E0E74" w:rsidRPr="002E0E74" w:rsidRDefault="002E0E74" w:rsidP="002E0E74">
            <w:pPr>
              <w:ind w:right="-44"/>
              <w:jc w:val="center"/>
              <w:rPr>
                <w:sz w:val="28"/>
              </w:rPr>
            </w:pPr>
            <w:r w:rsidRPr="002E0E74">
              <w:rPr>
                <w:sz w:val="28"/>
              </w:rPr>
              <w:t>Текущая страховая деятельность</w:t>
            </w:r>
          </w:p>
        </w:tc>
      </w:tr>
      <w:tr w:rsidR="002E0E74" w:rsidRPr="002E0E74" w:rsidTr="00FA3EAE">
        <w:trPr>
          <w:trHeight w:val="345"/>
        </w:trPr>
        <w:tc>
          <w:tcPr>
            <w:tcW w:w="4484" w:type="dxa"/>
          </w:tcPr>
          <w:p w:rsidR="002E0E74" w:rsidRPr="00921BD9" w:rsidRDefault="00FA3EAE" w:rsidP="00FA3EAE">
            <w:pPr>
              <w:ind w:left="8"/>
              <w:rPr>
                <w:color w:val="000000"/>
                <w:sz w:val="28"/>
              </w:rPr>
            </w:pPr>
            <w:r>
              <w:rPr>
                <w:sz w:val="28"/>
              </w:rPr>
              <w:t xml:space="preserve">Выручка по операциям </w:t>
            </w:r>
            <w:r w:rsidR="002E0E74" w:rsidRPr="002E0E74">
              <w:rPr>
                <w:sz w:val="28"/>
              </w:rPr>
              <w:t xml:space="preserve">страхования и </w:t>
            </w:r>
            <w:r w:rsidR="002E0E74" w:rsidRPr="00921BD9">
              <w:rPr>
                <w:color w:val="000000"/>
                <w:sz w:val="28"/>
              </w:rPr>
              <w:t>сострахования</w:t>
            </w:r>
          </w:p>
          <w:p w:rsidR="002E0E74" w:rsidRPr="002E0E74" w:rsidRDefault="002E0E74" w:rsidP="00FA3EAE">
            <w:pPr>
              <w:ind w:left="8"/>
              <w:rPr>
                <w:sz w:val="28"/>
              </w:rPr>
            </w:pPr>
            <w:r w:rsidRPr="002E0E74">
              <w:rPr>
                <w:sz w:val="28"/>
              </w:rPr>
              <w:t xml:space="preserve">Выручка от операций перестрахования  </w:t>
            </w:r>
          </w:p>
          <w:p w:rsidR="002E0E74" w:rsidRPr="002E0E74" w:rsidRDefault="002E0E74" w:rsidP="00FA3EAE">
            <w:pPr>
              <w:ind w:left="8"/>
              <w:rPr>
                <w:sz w:val="28"/>
              </w:rPr>
            </w:pPr>
            <w:r w:rsidRPr="002E0E74">
              <w:rPr>
                <w:sz w:val="28"/>
              </w:rPr>
              <w:t xml:space="preserve">Дивиденды к получению       </w:t>
            </w:r>
          </w:p>
          <w:p w:rsidR="002E0E74" w:rsidRPr="002E0E74" w:rsidRDefault="002E0E74" w:rsidP="00FA3EAE">
            <w:pPr>
              <w:ind w:left="8"/>
              <w:rPr>
                <w:sz w:val="28"/>
              </w:rPr>
            </w:pPr>
            <w:r w:rsidRPr="002E0E74">
              <w:rPr>
                <w:sz w:val="28"/>
              </w:rPr>
              <w:t xml:space="preserve">Прочие доходы    </w:t>
            </w:r>
          </w:p>
        </w:tc>
        <w:tc>
          <w:tcPr>
            <w:tcW w:w="5236" w:type="dxa"/>
          </w:tcPr>
          <w:p w:rsidR="002E0E74" w:rsidRPr="002E0E74" w:rsidRDefault="002E0E74" w:rsidP="00FA3EAE">
            <w:pPr>
              <w:ind w:right="-44"/>
              <w:rPr>
                <w:sz w:val="28"/>
              </w:rPr>
            </w:pPr>
            <w:r w:rsidRPr="002E0E74">
              <w:rPr>
                <w:sz w:val="28"/>
              </w:rPr>
              <w:t>Страховые выплаты</w:t>
            </w:r>
          </w:p>
          <w:p w:rsidR="002E0E74" w:rsidRPr="002E0E74" w:rsidRDefault="002E0E74" w:rsidP="00FA3EAE">
            <w:pPr>
              <w:ind w:right="-44"/>
              <w:rPr>
                <w:sz w:val="28"/>
              </w:rPr>
            </w:pPr>
            <w:r w:rsidRPr="002E0E74">
              <w:rPr>
                <w:sz w:val="28"/>
              </w:rPr>
              <w:t>Выплаты по операциям перестрахования</w:t>
            </w:r>
          </w:p>
          <w:p w:rsidR="002E0E74" w:rsidRPr="002E0E74" w:rsidRDefault="002E0E74" w:rsidP="00FA3EAE">
            <w:pPr>
              <w:ind w:right="-44"/>
              <w:rPr>
                <w:sz w:val="28"/>
              </w:rPr>
            </w:pPr>
            <w:r w:rsidRPr="002E0E74">
              <w:rPr>
                <w:sz w:val="28"/>
              </w:rPr>
              <w:t>Оплата персоналу</w:t>
            </w:r>
          </w:p>
          <w:p w:rsidR="002E0E74" w:rsidRPr="002E0E74" w:rsidRDefault="002E0E74" w:rsidP="00FA3EAE">
            <w:pPr>
              <w:ind w:right="-44"/>
              <w:rPr>
                <w:sz w:val="28"/>
              </w:rPr>
            </w:pPr>
            <w:r w:rsidRPr="002E0E74">
              <w:rPr>
                <w:sz w:val="28"/>
              </w:rPr>
              <w:t>Финансирование предупредительных мероприятий</w:t>
            </w:r>
          </w:p>
          <w:p w:rsidR="002E0E74" w:rsidRPr="002E0E74" w:rsidRDefault="002E0E74" w:rsidP="00FA3EAE">
            <w:pPr>
              <w:ind w:right="-44"/>
              <w:rPr>
                <w:sz w:val="28"/>
              </w:rPr>
            </w:pPr>
            <w:r w:rsidRPr="002E0E74">
              <w:rPr>
                <w:sz w:val="28"/>
              </w:rPr>
              <w:t>Прочие расходы</w:t>
            </w:r>
          </w:p>
        </w:tc>
      </w:tr>
      <w:tr w:rsidR="002E0E74" w:rsidRPr="002E0E74" w:rsidTr="00FA3EAE">
        <w:trPr>
          <w:cantSplit/>
          <w:trHeight w:val="121"/>
        </w:trPr>
        <w:tc>
          <w:tcPr>
            <w:tcW w:w="9720" w:type="dxa"/>
            <w:gridSpan w:val="2"/>
            <w:vAlign w:val="center"/>
          </w:tcPr>
          <w:p w:rsidR="002E0E74" w:rsidRPr="002E0E74" w:rsidRDefault="002E0E74" w:rsidP="002E0E74">
            <w:pPr>
              <w:jc w:val="center"/>
              <w:rPr>
                <w:sz w:val="28"/>
              </w:rPr>
            </w:pPr>
            <w:r w:rsidRPr="002E0E74">
              <w:rPr>
                <w:sz w:val="28"/>
              </w:rPr>
              <w:t>Инвестиционная деятельность</w:t>
            </w:r>
          </w:p>
        </w:tc>
      </w:tr>
      <w:tr w:rsidR="002E0E74" w:rsidRPr="002E0E74" w:rsidTr="00FA3EAE">
        <w:trPr>
          <w:trHeight w:val="975"/>
        </w:trPr>
        <w:tc>
          <w:tcPr>
            <w:tcW w:w="4484" w:type="dxa"/>
          </w:tcPr>
          <w:p w:rsidR="002E0E74" w:rsidRPr="002E0E74" w:rsidRDefault="002E0E74" w:rsidP="00FA3EAE">
            <w:pPr>
              <w:ind w:left="8" w:right="-13"/>
              <w:rPr>
                <w:sz w:val="28"/>
              </w:rPr>
            </w:pPr>
            <w:r w:rsidRPr="002E0E74">
              <w:rPr>
                <w:sz w:val="28"/>
              </w:rPr>
              <w:t>Выручка от реализации основных средств</w:t>
            </w:r>
          </w:p>
          <w:p w:rsidR="002E0E74" w:rsidRPr="002E0E74" w:rsidRDefault="002E0E74" w:rsidP="00FA3EAE">
            <w:pPr>
              <w:ind w:left="8" w:right="-13"/>
              <w:rPr>
                <w:sz w:val="28"/>
              </w:rPr>
            </w:pPr>
            <w:r w:rsidRPr="002E0E74">
              <w:rPr>
                <w:sz w:val="28"/>
              </w:rPr>
              <w:t>Продажа ценных бумаг</w:t>
            </w:r>
          </w:p>
          <w:p w:rsidR="002E0E74" w:rsidRPr="002E0E74" w:rsidRDefault="002E0E74" w:rsidP="00FA3EAE">
            <w:pPr>
              <w:ind w:left="8" w:right="-13"/>
              <w:rPr>
                <w:sz w:val="28"/>
              </w:rPr>
            </w:pPr>
            <w:r w:rsidRPr="002E0E74">
              <w:rPr>
                <w:sz w:val="28"/>
              </w:rPr>
              <w:t>Прочие доходы</w:t>
            </w:r>
          </w:p>
        </w:tc>
        <w:tc>
          <w:tcPr>
            <w:tcW w:w="5236" w:type="dxa"/>
          </w:tcPr>
          <w:p w:rsidR="002E0E74" w:rsidRPr="002E0E74" w:rsidRDefault="002E0E74" w:rsidP="00FA3EAE">
            <w:pPr>
              <w:ind w:left="41"/>
              <w:rPr>
                <w:sz w:val="28"/>
              </w:rPr>
            </w:pPr>
            <w:r w:rsidRPr="002E0E74">
              <w:rPr>
                <w:sz w:val="28"/>
              </w:rPr>
              <w:t>Вложения в основные средства</w:t>
            </w:r>
          </w:p>
          <w:p w:rsidR="002E0E74" w:rsidRPr="002E0E74" w:rsidRDefault="002E0E74" w:rsidP="00FA3EAE">
            <w:pPr>
              <w:ind w:left="41"/>
              <w:rPr>
                <w:sz w:val="28"/>
              </w:rPr>
            </w:pPr>
            <w:r w:rsidRPr="002E0E74">
              <w:rPr>
                <w:sz w:val="28"/>
              </w:rPr>
              <w:t>Вложения в ценные бумаги</w:t>
            </w:r>
          </w:p>
          <w:p w:rsidR="002E0E74" w:rsidRPr="002E0E74" w:rsidRDefault="002E0E74" w:rsidP="00FA3EAE">
            <w:pPr>
              <w:ind w:left="41"/>
              <w:rPr>
                <w:sz w:val="28"/>
              </w:rPr>
            </w:pPr>
            <w:r w:rsidRPr="002E0E74">
              <w:rPr>
                <w:sz w:val="28"/>
              </w:rPr>
              <w:t>Прочие расходы</w:t>
            </w:r>
          </w:p>
        </w:tc>
      </w:tr>
      <w:tr w:rsidR="002E0E74" w:rsidRPr="002E0E74" w:rsidTr="00FA3EAE">
        <w:trPr>
          <w:trHeight w:val="300"/>
        </w:trPr>
        <w:tc>
          <w:tcPr>
            <w:tcW w:w="9720" w:type="dxa"/>
            <w:gridSpan w:val="2"/>
            <w:vAlign w:val="center"/>
          </w:tcPr>
          <w:p w:rsidR="002E0E74" w:rsidRPr="002E0E74" w:rsidRDefault="002E0E74" w:rsidP="002E0E74">
            <w:pPr>
              <w:pStyle w:val="2"/>
              <w:ind w:right="-44" w:firstLine="0"/>
              <w:jc w:val="center"/>
              <w:rPr>
                <w:sz w:val="28"/>
              </w:rPr>
            </w:pPr>
            <w:r w:rsidRPr="002E0E74">
              <w:rPr>
                <w:sz w:val="28"/>
              </w:rPr>
              <w:t>Финансовая деятельность</w:t>
            </w:r>
          </w:p>
        </w:tc>
      </w:tr>
      <w:tr w:rsidR="002E0E74" w:rsidRPr="002E0E74" w:rsidTr="00FA3EAE">
        <w:trPr>
          <w:trHeight w:val="2221"/>
        </w:trPr>
        <w:tc>
          <w:tcPr>
            <w:tcW w:w="4484" w:type="dxa"/>
          </w:tcPr>
          <w:p w:rsidR="002E0E74" w:rsidRPr="002E0E74" w:rsidRDefault="002E0E74" w:rsidP="00FA3EAE">
            <w:pPr>
              <w:pStyle w:val="4"/>
              <w:rPr>
                <w:sz w:val="28"/>
              </w:rPr>
            </w:pPr>
            <w:r w:rsidRPr="002E0E74">
              <w:rPr>
                <w:sz w:val="28"/>
              </w:rPr>
              <w:t>Привлечение заемных средств</w:t>
            </w:r>
          </w:p>
          <w:p w:rsidR="002E0E74" w:rsidRPr="002E0E74" w:rsidRDefault="002E0E74" w:rsidP="00FA3EAE">
            <w:pPr>
              <w:rPr>
                <w:sz w:val="28"/>
              </w:rPr>
            </w:pPr>
            <w:r w:rsidRPr="002E0E74">
              <w:rPr>
                <w:sz w:val="28"/>
              </w:rPr>
              <w:t>Привлечение средств путем выпуска акций</w:t>
            </w:r>
          </w:p>
          <w:p w:rsidR="002E0E74" w:rsidRPr="002E0E74" w:rsidRDefault="002E0E74" w:rsidP="00FA3EAE">
            <w:pPr>
              <w:rPr>
                <w:sz w:val="28"/>
              </w:rPr>
            </w:pPr>
            <w:r w:rsidRPr="002E0E74">
              <w:rPr>
                <w:sz w:val="28"/>
              </w:rPr>
              <w:t>Дивиденды и проценты к получению</w:t>
            </w:r>
          </w:p>
          <w:p w:rsidR="002E0E74" w:rsidRPr="002E0E74" w:rsidRDefault="002E0E74" w:rsidP="00FA3EAE">
            <w:pPr>
              <w:rPr>
                <w:sz w:val="28"/>
              </w:rPr>
            </w:pPr>
            <w:r w:rsidRPr="002E0E74">
              <w:rPr>
                <w:sz w:val="28"/>
              </w:rPr>
              <w:t>Финансовые вложения компаньонов</w:t>
            </w:r>
          </w:p>
          <w:p w:rsidR="002E0E74" w:rsidRPr="002E0E74" w:rsidRDefault="002E0E74" w:rsidP="00FA3EAE">
            <w:pPr>
              <w:rPr>
                <w:sz w:val="28"/>
              </w:rPr>
            </w:pPr>
            <w:r w:rsidRPr="002E0E74">
              <w:rPr>
                <w:sz w:val="28"/>
              </w:rPr>
              <w:t>Прочие доходы</w:t>
            </w:r>
          </w:p>
        </w:tc>
        <w:tc>
          <w:tcPr>
            <w:tcW w:w="5236" w:type="dxa"/>
          </w:tcPr>
          <w:p w:rsidR="002E0E74" w:rsidRPr="002E0E74" w:rsidRDefault="002E0E74" w:rsidP="00FA3EAE">
            <w:pPr>
              <w:rPr>
                <w:sz w:val="28"/>
              </w:rPr>
            </w:pPr>
            <w:r w:rsidRPr="002E0E74">
              <w:rPr>
                <w:sz w:val="28"/>
              </w:rPr>
              <w:t>Налоговые платежи</w:t>
            </w:r>
          </w:p>
          <w:p w:rsidR="002E0E74" w:rsidRPr="002E0E74" w:rsidRDefault="002E0E74" w:rsidP="00FA3EAE">
            <w:pPr>
              <w:rPr>
                <w:sz w:val="28"/>
              </w:rPr>
            </w:pPr>
            <w:r w:rsidRPr="002E0E74">
              <w:rPr>
                <w:sz w:val="28"/>
              </w:rPr>
              <w:t>Погашение кредиторской задолженности</w:t>
            </w:r>
          </w:p>
          <w:p w:rsidR="002E0E74" w:rsidRPr="002E0E74" w:rsidRDefault="002E0E74" w:rsidP="00FA3EAE">
            <w:pPr>
              <w:rPr>
                <w:sz w:val="28"/>
              </w:rPr>
            </w:pPr>
            <w:r w:rsidRPr="002E0E74">
              <w:rPr>
                <w:sz w:val="28"/>
              </w:rPr>
              <w:t>Дивиденды и проценты к уплате</w:t>
            </w:r>
          </w:p>
          <w:p w:rsidR="002E0E74" w:rsidRPr="002E0E74" w:rsidRDefault="002E0E74" w:rsidP="00FA3EAE">
            <w:pPr>
              <w:rPr>
                <w:sz w:val="28"/>
              </w:rPr>
            </w:pPr>
            <w:r w:rsidRPr="002E0E74">
              <w:rPr>
                <w:sz w:val="28"/>
              </w:rPr>
              <w:t>Возвращение финансовых вложений</w:t>
            </w:r>
          </w:p>
          <w:p w:rsidR="002E0E74" w:rsidRPr="002E0E74" w:rsidRDefault="002E0E74" w:rsidP="00FA3EAE">
            <w:pPr>
              <w:rPr>
                <w:sz w:val="28"/>
              </w:rPr>
            </w:pPr>
            <w:r w:rsidRPr="002E0E74">
              <w:rPr>
                <w:sz w:val="28"/>
              </w:rPr>
              <w:t>Прочие расходы</w:t>
            </w:r>
          </w:p>
          <w:p w:rsidR="002E0E74" w:rsidRPr="002E0E74" w:rsidRDefault="002E0E74" w:rsidP="00FA3EAE">
            <w:pPr>
              <w:pStyle w:val="2"/>
              <w:ind w:left="1701" w:right="567" w:firstLine="0"/>
              <w:jc w:val="left"/>
              <w:rPr>
                <w:sz w:val="28"/>
              </w:rPr>
            </w:pPr>
          </w:p>
        </w:tc>
      </w:tr>
    </w:tbl>
    <w:p w:rsidR="002E0E74" w:rsidRPr="002E0E74" w:rsidRDefault="002E0E74" w:rsidP="002E0E74">
      <w:pPr>
        <w:pStyle w:val="2"/>
        <w:ind w:left="1701" w:right="567" w:firstLine="0"/>
        <w:rPr>
          <w:sz w:val="28"/>
        </w:rPr>
      </w:pPr>
    </w:p>
    <w:p w:rsidR="002E0E74" w:rsidRPr="002E0E74" w:rsidRDefault="00FA3EAE" w:rsidP="002E0E74">
      <w:pPr>
        <w:pStyle w:val="2"/>
        <w:ind w:left="1701" w:right="567" w:firstLine="0"/>
        <w:rPr>
          <w:sz w:val="28"/>
        </w:rPr>
      </w:pPr>
      <w:r>
        <w:rPr>
          <w:sz w:val="28"/>
        </w:rPr>
        <w:t xml:space="preserve">    </w:t>
      </w:r>
      <w:r w:rsidR="002E0E74" w:rsidRPr="002E0E74">
        <w:rPr>
          <w:sz w:val="28"/>
        </w:rPr>
        <w:t xml:space="preserve">С этих позиций строится и финансовая </w:t>
      </w:r>
      <w:r w:rsidR="00035CF9">
        <w:rPr>
          <w:sz w:val="28"/>
        </w:rPr>
        <w:t>бухгалтерская отчетность страхо</w:t>
      </w:r>
      <w:r w:rsidR="002E0E74" w:rsidRPr="002E0E74">
        <w:rPr>
          <w:sz w:val="28"/>
        </w:rPr>
        <w:t>вых организаций. Данный подход соотве</w:t>
      </w:r>
      <w:r w:rsidR="00035CF9">
        <w:rPr>
          <w:sz w:val="28"/>
        </w:rPr>
        <w:t>тствует общепринятым бухгалтерс</w:t>
      </w:r>
      <w:r w:rsidR="002E0E74" w:rsidRPr="002E0E74">
        <w:rPr>
          <w:sz w:val="28"/>
        </w:rPr>
        <w:t>ким стандартам (ОДАР).</w:t>
      </w: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D429F3" w:rsidRDefault="00D429F3" w:rsidP="00FA3EAE">
      <w:pPr>
        <w:tabs>
          <w:tab w:val="left" w:pos="1740"/>
        </w:tabs>
        <w:ind w:left="1701" w:right="567"/>
        <w:jc w:val="center"/>
        <w:rPr>
          <w:sz w:val="28"/>
        </w:rPr>
      </w:pPr>
    </w:p>
    <w:p w:rsidR="00FA3EAE" w:rsidRDefault="00FA3EAE" w:rsidP="00FA3EAE">
      <w:pPr>
        <w:tabs>
          <w:tab w:val="left" w:pos="1740"/>
        </w:tabs>
        <w:ind w:left="1701" w:right="567"/>
        <w:jc w:val="center"/>
        <w:rPr>
          <w:sz w:val="28"/>
        </w:rPr>
      </w:pPr>
      <w:r>
        <w:rPr>
          <w:sz w:val="28"/>
        </w:rPr>
        <w:t>1.1. Классификация и состав доходов страховой компании</w:t>
      </w:r>
    </w:p>
    <w:p w:rsidR="002E0E74" w:rsidRDefault="002E0E74" w:rsidP="00B33107">
      <w:pPr>
        <w:tabs>
          <w:tab w:val="left" w:pos="5325"/>
        </w:tabs>
        <w:ind w:left="1701" w:right="567"/>
        <w:jc w:val="center"/>
        <w:rPr>
          <w:sz w:val="28"/>
        </w:rPr>
      </w:pPr>
    </w:p>
    <w:p w:rsidR="00FA3EAE" w:rsidRPr="00FA3EAE" w:rsidRDefault="00FA3EAE" w:rsidP="00FA3EAE">
      <w:pPr>
        <w:pStyle w:val="2"/>
        <w:ind w:left="1701" w:right="567" w:firstLine="0"/>
        <w:rPr>
          <w:sz w:val="28"/>
        </w:rPr>
      </w:pPr>
      <w:r>
        <w:rPr>
          <w:sz w:val="28"/>
        </w:rPr>
        <w:t xml:space="preserve">    </w:t>
      </w:r>
      <w:r w:rsidRPr="000D2235">
        <w:rPr>
          <w:b/>
          <w:i/>
          <w:sz w:val="28"/>
        </w:rPr>
        <w:t>Доход от страховой деятельности</w:t>
      </w:r>
      <w:r w:rsidRPr="00FA3EAE">
        <w:rPr>
          <w:sz w:val="28"/>
        </w:rPr>
        <w:t xml:space="preserve"> определяется как сумма поступлений страховых взносов (платежей, премий) по договорам страхования, сострахования и перестрахования за вычетом страховых резервов и страх</w:t>
      </w:r>
      <w:r>
        <w:rPr>
          <w:sz w:val="28"/>
        </w:rPr>
        <w:t>овых взносов по договорам, пере</w:t>
      </w:r>
      <w:r w:rsidRPr="00FA3EAE">
        <w:rPr>
          <w:sz w:val="28"/>
        </w:rPr>
        <w:t>данным в перестрахование.</w:t>
      </w:r>
    </w:p>
    <w:p w:rsidR="00FA3EAE" w:rsidRPr="00FA3EAE" w:rsidRDefault="00FA3EAE" w:rsidP="00FA3EAE">
      <w:pPr>
        <w:pStyle w:val="2"/>
        <w:ind w:left="1701" w:right="567" w:firstLine="0"/>
        <w:rPr>
          <w:sz w:val="28"/>
        </w:rPr>
      </w:pPr>
      <w:r>
        <w:rPr>
          <w:sz w:val="28"/>
        </w:rPr>
        <w:t xml:space="preserve">     </w:t>
      </w:r>
      <w:r w:rsidRPr="00FA3EAE">
        <w:rPr>
          <w:sz w:val="28"/>
        </w:rPr>
        <w:t>Учет доходов от страховой деятельности производится отдельно по страхованию жизни и по видам страхо</w:t>
      </w:r>
      <w:r>
        <w:rPr>
          <w:sz w:val="28"/>
        </w:rPr>
        <w:t>вания иным, чем страхование жиз</w:t>
      </w:r>
      <w:r w:rsidRPr="00FA3EAE">
        <w:rPr>
          <w:sz w:val="28"/>
        </w:rPr>
        <w:t>ни ('0тчет о прибылях и убытках", форма № 2).</w:t>
      </w:r>
    </w:p>
    <w:p w:rsidR="00FA3EAE" w:rsidRPr="00FA3EAE" w:rsidRDefault="00FA3EAE" w:rsidP="00FA3EAE">
      <w:pPr>
        <w:pStyle w:val="2"/>
        <w:ind w:left="1701" w:right="567" w:firstLine="0"/>
        <w:rPr>
          <w:sz w:val="28"/>
        </w:rPr>
      </w:pPr>
      <w:r>
        <w:rPr>
          <w:sz w:val="28"/>
        </w:rPr>
        <w:t xml:space="preserve">    </w:t>
      </w:r>
      <w:r w:rsidRPr="00FA3EAE">
        <w:rPr>
          <w:sz w:val="28"/>
        </w:rPr>
        <w:t xml:space="preserve">Страховой платеж как основной </w:t>
      </w:r>
      <w:r>
        <w:rPr>
          <w:sz w:val="28"/>
        </w:rPr>
        <w:t>источник доходов страховщика оп</w:t>
      </w:r>
      <w:r w:rsidRPr="00FA3EAE">
        <w:rPr>
          <w:sz w:val="28"/>
        </w:rPr>
        <w:t>ределяется на основе страхового тарифа и страховой суммы.</w:t>
      </w:r>
    </w:p>
    <w:p w:rsidR="00FA3EAE" w:rsidRPr="00FA3EAE" w:rsidRDefault="00FA3EAE" w:rsidP="00FA3EAE">
      <w:pPr>
        <w:pStyle w:val="2"/>
        <w:ind w:left="1701" w:right="567" w:firstLine="0"/>
        <w:rPr>
          <w:sz w:val="28"/>
        </w:rPr>
      </w:pPr>
      <w:r>
        <w:rPr>
          <w:sz w:val="28"/>
        </w:rPr>
        <w:t xml:space="preserve">    </w:t>
      </w:r>
      <w:r w:rsidRPr="00FA3EAE">
        <w:rPr>
          <w:sz w:val="28"/>
        </w:rPr>
        <w:t>Если страховая сумма не зависит от к</w:t>
      </w:r>
      <w:r>
        <w:rPr>
          <w:sz w:val="28"/>
        </w:rPr>
        <w:t>онъюнктуры рынка, то его вли</w:t>
      </w:r>
      <w:r w:rsidRPr="00FA3EAE">
        <w:rPr>
          <w:sz w:val="28"/>
        </w:rPr>
        <w:t>яние на формирование страхового та</w:t>
      </w:r>
      <w:r>
        <w:rPr>
          <w:sz w:val="28"/>
        </w:rPr>
        <w:t>рифа очевидно. Экономической ос</w:t>
      </w:r>
      <w:r w:rsidRPr="00FA3EAE">
        <w:rPr>
          <w:sz w:val="28"/>
        </w:rPr>
        <w:t>новой тарифа является себестоимость</w:t>
      </w:r>
      <w:r>
        <w:rPr>
          <w:sz w:val="28"/>
        </w:rPr>
        <w:t xml:space="preserve"> страховой услуги, которая отра</w:t>
      </w:r>
      <w:r w:rsidRPr="00FA3EAE">
        <w:rPr>
          <w:sz w:val="28"/>
        </w:rPr>
        <w:t>жает объективную потребность в сре</w:t>
      </w:r>
      <w:r>
        <w:rPr>
          <w:sz w:val="28"/>
        </w:rPr>
        <w:t>дствах на формирование страхово</w:t>
      </w:r>
      <w:r w:rsidRPr="00FA3EAE">
        <w:rPr>
          <w:sz w:val="28"/>
        </w:rPr>
        <w:t>го фонда и на ведение дела.</w:t>
      </w:r>
    </w:p>
    <w:p w:rsidR="00FA3EAE" w:rsidRPr="00FA3EAE" w:rsidRDefault="00FA3EAE" w:rsidP="00FA3EAE">
      <w:pPr>
        <w:pStyle w:val="2"/>
        <w:ind w:left="1701" w:right="567" w:firstLine="0"/>
        <w:rPr>
          <w:sz w:val="28"/>
        </w:rPr>
      </w:pPr>
      <w:r>
        <w:rPr>
          <w:sz w:val="28"/>
        </w:rPr>
        <w:t xml:space="preserve">    </w:t>
      </w:r>
      <w:r w:rsidRPr="00FA3EAE">
        <w:rPr>
          <w:sz w:val="28"/>
        </w:rPr>
        <w:t>Особое влияние на величину тарифной ставки оказывает банковский процент, который обычно соо</w:t>
      </w:r>
      <w:r>
        <w:rPr>
          <w:sz w:val="28"/>
        </w:rPr>
        <w:t xml:space="preserve">тветствует "норме доходности". </w:t>
      </w:r>
    </w:p>
    <w:p w:rsidR="00FA3EAE" w:rsidRPr="00FA3EAE" w:rsidRDefault="00FA3EAE" w:rsidP="00FA3EAE">
      <w:pPr>
        <w:pStyle w:val="2"/>
        <w:ind w:left="1701" w:right="567" w:firstLine="0"/>
        <w:rPr>
          <w:sz w:val="28"/>
        </w:rPr>
      </w:pPr>
      <w:r>
        <w:rPr>
          <w:sz w:val="28"/>
        </w:rPr>
        <w:t xml:space="preserve">    </w:t>
      </w:r>
      <w:r w:rsidRPr="00FA3EAE">
        <w:rPr>
          <w:sz w:val="28"/>
        </w:rPr>
        <w:t>При длительных сроках страхования и умелом вложении средств учет нормы доходности позволяет страховщику заметно снизить страховой тариф, что укрепляет его положение в условиях конкуренции.</w:t>
      </w:r>
    </w:p>
    <w:p w:rsidR="00FA3EAE" w:rsidRPr="00FA3EAE" w:rsidRDefault="00FA3EAE" w:rsidP="00FA3EAE">
      <w:pPr>
        <w:pStyle w:val="2"/>
        <w:ind w:left="1701" w:right="567" w:firstLine="0"/>
        <w:rPr>
          <w:sz w:val="28"/>
        </w:rPr>
      </w:pPr>
      <w:r>
        <w:rPr>
          <w:sz w:val="28"/>
        </w:rPr>
        <w:t xml:space="preserve">    </w:t>
      </w:r>
      <w:r w:rsidRPr="00FA3EAE">
        <w:rPr>
          <w:sz w:val="28"/>
        </w:rPr>
        <w:t>В составе доходов страховой организации учитываются также:</w:t>
      </w:r>
    </w:p>
    <w:p w:rsidR="00FA3EAE" w:rsidRPr="00FA3EAE" w:rsidRDefault="00FA3EAE" w:rsidP="00FA3EAE">
      <w:pPr>
        <w:pStyle w:val="2"/>
        <w:ind w:left="1701" w:right="567" w:firstLine="0"/>
        <w:rPr>
          <w:sz w:val="28"/>
        </w:rPr>
      </w:pPr>
      <w:r>
        <w:rPr>
          <w:sz w:val="28"/>
        </w:rPr>
        <w:t xml:space="preserve">    </w:t>
      </w:r>
      <w:r w:rsidRPr="00FA3EAE">
        <w:rPr>
          <w:sz w:val="28"/>
        </w:rPr>
        <w:t>• суммы возврата страховых резервов, отчисленных в предыдущие периоды;</w:t>
      </w:r>
    </w:p>
    <w:p w:rsidR="00A01F23" w:rsidRDefault="00FA3EAE" w:rsidP="00A01F23">
      <w:pPr>
        <w:pStyle w:val="2"/>
        <w:ind w:left="1701" w:right="567" w:firstLine="0"/>
        <w:rPr>
          <w:sz w:val="28"/>
        </w:rPr>
      </w:pPr>
      <w:r>
        <w:rPr>
          <w:sz w:val="28"/>
        </w:rPr>
        <w:t xml:space="preserve">    </w:t>
      </w:r>
      <w:r w:rsidRPr="00FA3EAE">
        <w:rPr>
          <w:sz w:val="28"/>
        </w:rPr>
        <w:t>• комиссионные вознаграждения и тант</w:t>
      </w:r>
      <w:r w:rsidR="00A01F23">
        <w:rPr>
          <w:sz w:val="28"/>
        </w:rPr>
        <w:t>ьемы по договорам, переданным в</w:t>
      </w:r>
    </w:p>
    <w:p w:rsidR="00FA3EAE" w:rsidRPr="00FA3EAE" w:rsidRDefault="00A01F23" w:rsidP="00A01F23">
      <w:pPr>
        <w:pStyle w:val="2"/>
        <w:ind w:left="1701" w:right="567" w:firstLine="0"/>
        <w:rPr>
          <w:sz w:val="28"/>
        </w:rPr>
      </w:pPr>
      <w:r>
        <w:rPr>
          <w:sz w:val="28"/>
        </w:rPr>
        <w:t xml:space="preserve">      </w:t>
      </w:r>
      <w:r w:rsidR="00FA3EAE" w:rsidRPr="00FA3EAE">
        <w:rPr>
          <w:sz w:val="28"/>
        </w:rPr>
        <w:t>перестрахование;</w:t>
      </w:r>
    </w:p>
    <w:p w:rsidR="00A01F23" w:rsidRDefault="00FA3EAE" w:rsidP="00FA3EAE">
      <w:pPr>
        <w:pStyle w:val="2"/>
        <w:ind w:left="1701" w:right="567" w:firstLine="0"/>
        <w:rPr>
          <w:sz w:val="28"/>
        </w:rPr>
      </w:pPr>
      <w:r>
        <w:rPr>
          <w:sz w:val="28"/>
        </w:rPr>
        <w:t xml:space="preserve">    • комиссионные вознаграждения,</w:t>
      </w:r>
      <w:r w:rsidRPr="00FA3EAE">
        <w:rPr>
          <w:sz w:val="28"/>
        </w:rPr>
        <w:t xml:space="preserve"> полу</w:t>
      </w:r>
      <w:r w:rsidR="00A01F23">
        <w:rPr>
          <w:sz w:val="28"/>
        </w:rPr>
        <w:t>ченные за оказание услуг страхо</w:t>
      </w:r>
      <w:r w:rsidRPr="00FA3EAE">
        <w:rPr>
          <w:sz w:val="28"/>
        </w:rPr>
        <w:t xml:space="preserve">вого </w:t>
      </w:r>
    </w:p>
    <w:p w:rsidR="00FA3EAE" w:rsidRPr="00FA3EAE" w:rsidRDefault="00A01F23" w:rsidP="00FA3EAE">
      <w:pPr>
        <w:pStyle w:val="2"/>
        <w:ind w:left="1701" w:right="567" w:firstLine="0"/>
        <w:rPr>
          <w:sz w:val="28"/>
        </w:rPr>
      </w:pPr>
      <w:r>
        <w:rPr>
          <w:sz w:val="28"/>
        </w:rPr>
        <w:t xml:space="preserve">      </w:t>
      </w:r>
      <w:r w:rsidR="00FA3EAE" w:rsidRPr="00FA3EAE">
        <w:rPr>
          <w:sz w:val="28"/>
        </w:rPr>
        <w:t>агента, страхового брокера, сюрвейера и аварийного комиссара;</w:t>
      </w:r>
    </w:p>
    <w:p w:rsidR="00A01F23" w:rsidRDefault="00A01F23" w:rsidP="00FA3EAE">
      <w:pPr>
        <w:pStyle w:val="2"/>
        <w:ind w:left="1701" w:right="567" w:firstLine="0"/>
        <w:rPr>
          <w:sz w:val="28"/>
        </w:rPr>
      </w:pPr>
      <w:r>
        <w:rPr>
          <w:sz w:val="28"/>
        </w:rPr>
        <w:t xml:space="preserve">    </w:t>
      </w:r>
      <w:r w:rsidR="00FA3EAE" w:rsidRPr="00FA3EAE">
        <w:rPr>
          <w:sz w:val="28"/>
        </w:rPr>
        <w:t xml:space="preserve">• возмещение перестраховщиками доли страховых выплат по договорам, </w:t>
      </w:r>
    </w:p>
    <w:p w:rsidR="00FA3EAE" w:rsidRPr="00FA3EAE" w:rsidRDefault="00A01F23" w:rsidP="00FA3EAE">
      <w:pPr>
        <w:pStyle w:val="2"/>
        <w:ind w:left="1701" w:right="567" w:firstLine="0"/>
        <w:rPr>
          <w:sz w:val="28"/>
        </w:rPr>
      </w:pPr>
      <w:r>
        <w:rPr>
          <w:sz w:val="28"/>
        </w:rPr>
        <w:t xml:space="preserve">      </w:t>
      </w:r>
      <w:r w:rsidR="00FA3EAE" w:rsidRPr="00FA3EAE">
        <w:rPr>
          <w:sz w:val="28"/>
        </w:rPr>
        <w:t>переданным в перестрахование;</w:t>
      </w:r>
    </w:p>
    <w:p w:rsidR="00A01F23" w:rsidRDefault="00A01F23" w:rsidP="00FA3EAE">
      <w:pPr>
        <w:pStyle w:val="2"/>
        <w:ind w:left="1701" w:right="567" w:firstLine="0"/>
        <w:rPr>
          <w:sz w:val="28"/>
        </w:rPr>
      </w:pPr>
      <w:r>
        <w:rPr>
          <w:sz w:val="28"/>
        </w:rPr>
        <w:t xml:space="preserve">    • </w:t>
      </w:r>
      <w:r w:rsidR="00FA3EAE" w:rsidRPr="00FA3EAE">
        <w:rPr>
          <w:sz w:val="28"/>
        </w:rPr>
        <w:t>экономия средств на ведение дел</w:t>
      </w:r>
      <w:r>
        <w:rPr>
          <w:sz w:val="28"/>
        </w:rPr>
        <w:t>а по обязательному медицинскому</w:t>
      </w:r>
    </w:p>
    <w:p w:rsidR="00A01F23" w:rsidRDefault="00A01F23" w:rsidP="00FA3EAE">
      <w:pPr>
        <w:pStyle w:val="2"/>
        <w:ind w:left="1701" w:right="567" w:firstLine="0"/>
        <w:rPr>
          <w:sz w:val="28"/>
        </w:rPr>
      </w:pPr>
      <w:r>
        <w:rPr>
          <w:sz w:val="28"/>
        </w:rPr>
        <w:t xml:space="preserve">      </w:t>
      </w:r>
      <w:r w:rsidR="00FA3EAE" w:rsidRPr="00FA3EAE">
        <w:rPr>
          <w:sz w:val="28"/>
        </w:rPr>
        <w:t xml:space="preserve">страхованию. </w:t>
      </w:r>
    </w:p>
    <w:p w:rsidR="00FA3EAE" w:rsidRPr="00FA3EAE" w:rsidRDefault="00A01F23" w:rsidP="00FA3EAE">
      <w:pPr>
        <w:pStyle w:val="2"/>
        <w:ind w:left="1701" w:right="567" w:firstLine="0"/>
        <w:rPr>
          <w:sz w:val="28"/>
        </w:rPr>
      </w:pPr>
      <w:r>
        <w:rPr>
          <w:sz w:val="28"/>
        </w:rPr>
        <w:t xml:space="preserve">    </w:t>
      </w:r>
      <w:r w:rsidR="00FA3EAE" w:rsidRPr="00FA3EAE">
        <w:rPr>
          <w:sz w:val="28"/>
        </w:rPr>
        <w:t xml:space="preserve">Прочие доходы от страховой деятельности </w:t>
      </w:r>
      <w:r w:rsidR="00100D39">
        <w:rPr>
          <w:sz w:val="28"/>
        </w:rPr>
        <w:t>–</w:t>
      </w:r>
      <w:r w:rsidR="00FA3EAE" w:rsidRPr="00FA3EAE">
        <w:rPr>
          <w:sz w:val="28"/>
        </w:rPr>
        <w:t xml:space="preserve"> это:</w:t>
      </w:r>
    </w:p>
    <w:p w:rsidR="00A01F23" w:rsidRDefault="00A01F23" w:rsidP="00FA3EAE">
      <w:pPr>
        <w:pStyle w:val="2"/>
        <w:ind w:left="1701" w:right="567" w:firstLine="0"/>
        <w:rPr>
          <w:sz w:val="28"/>
        </w:rPr>
      </w:pPr>
      <w:r>
        <w:rPr>
          <w:sz w:val="28"/>
        </w:rPr>
        <w:t xml:space="preserve">    </w:t>
      </w:r>
      <w:r w:rsidR="00FA3EAE" w:rsidRPr="00FA3EAE">
        <w:rPr>
          <w:sz w:val="28"/>
        </w:rPr>
        <w:t>• суммы полученных процентов, на</w:t>
      </w:r>
      <w:r>
        <w:rPr>
          <w:sz w:val="28"/>
        </w:rPr>
        <w:t>численных на депо премий по рис</w:t>
      </w:r>
      <w:r w:rsidR="00FA3EAE" w:rsidRPr="00FA3EAE">
        <w:rPr>
          <w:sz w:val="28"/>
        </w:rPr>
        <w:t xml:space="preserve">кам, </w:t>
      </w:r>
    </w:p>
    <w:p w:rsidR="00FA3EAE" w:rsidRPr="00FA3EAE" w:rsidRDefault="00A01F23" w:rsidP="00FA3EAE">
      <w:pPr>
        <w:pStyle w:val="2"/>
        <w:ind w:left="1701" w:right="567" w:firstLine="0"/>
        <w:rPr>
          <w:sz w:val="28"/>
        </w:rPr>
      </w:pPr>
      <w:r>
        <w:rPr>
          <w:sz w:val="28"/>
        </w:rPr>
        <w:t xml:space="preserve">      </w:t>
      </w:r>
      <w:r w:rsidR="00FA3EAE" w:rsidRPr="00FA3EAE">
        <w:rPr>
          <w:sz w:val="28"/>
        </w:rPr>
        <w:t>принятым в перестрахование;</w:t>
      </w:r>
    </w:p>
    <w:p w:rsidR="00A01F23" w:rsidRDefault="00A01F23" w:rsidP="00FA3EAE">
      <w:pPr>
        <w:pStyle w:val="2"/>
        <w:ind w:left="1701" w:right="567" w:firstLine="0"/>
        <w:rPr>
          <w:sz w:val="28"/>
        </w:rPr>
      </w:pPr>
      <w:r>
        <w:rPr>
          <w:sz w:val="28"/>
        </w:rPr>
        <w:t xml:space="preserve">    </w:t>
      </w:r>
      <w:r w:rsidR="00FA3EAE" w:rsidRPr="00FA3EAE">
        <w:rPr>
          <w:sz w:val="28"/>
        </w:rPr>
        <w:t>• суммы, полученные в порядке реализации пр</w:t>
      </w:r>
      <w:r>
        <w:rPr>
          <w:sz w:val="28"/>
        </w:rPr>
        <w:t>ава требования страховщика</w:t>
      </w:r>
    </w:p>
    <w:p w:rsidR="00A01F23" w:rsidRDefault="00A01F23" w:rsidP="00FA3EAE">
      <w:pPr>
        <w:pStyle w:val="2"/>
        <w:ind w:left="1701" w:right="567" w:firstLine="0"/>
        <w:rPr>
          <w:sz w:val="28"/>
        </w:rPr>
      </w:pPr>
      <w:r>
        <w:rPr>
          <w:sz w:val="28"/>
        </w:rPr>
        <w:t xml:space="preserve">      </w:t>
      </w:r>
      <w:r w:rsidR="00FA3EAE" w:rsidRPr="00FA3EAE">
        <w:rPr>
          <w:sz w:val="28"/>
        </w:rPr>
        <w:t xml:space="preserve">по страхованию имущества к лицу, ответственному за причиненный ущерб </w:t>
      </w:r>
    </w:p>
    <w:p w:rsidR="00FA3EAE" w:rsidRPr="00FA3EAE" w:rsidRDefault="00A01F23" w:rsidP="00FA3EAE">
      <w:pPr>
        <w:pStyle w:val="2"/>
        <w:ind w:left="1701" w:right="567" w:firstLine="0"/>
        <w:rPr>
          <w:sz w:val="28"/>
        </w:rPr>
      </w:pPr>
      <w:r>
        <w:rPr>
          <w:sz w:val="28"/>
        </w:rPr>
        <w:t xml:space="preserve">      </w:t>
      </w:r>
      <w:r w:rsidR="00FA3EAE" w:rsidRPr="00FA3EAE">
        <w:rPr>
          <w:sz w:val="28"/>
        </w:rPr>
        <w:t>(регресс);</w:t>
      </w:r>
    </w:p>
    <w:p w:rsidR="00FA3EAE" w:rsidRPr="00FA3EAE" w:rsidRDefault="00A01F23" w:rsidP="00FA3EAE">
      <w:pPr>
        <w:pStyle w:val="2"/>
        <w:ind w:left="1701" w:right="567" w:firstLine="0"/>
        <w:rPr>
          <w:sz w:val="28"/>
        </w:rPr>
      </w:pPr>
      <w:r>
        <w:rPr>
          <w:sz w:val="28"/>
        </w:rPr>
        <w:t xml:space="preserve">    </w:t>
      </w:r>
      <w:r w:rsidR="00FA3EAE" w:rsidRPr="00FA3EAE">
        <w:rPr>
          <w:sz w:val="28"/>
        </w:rPr>
        <w:t>• прочие поступления от страховой деятельности.</w:t>
      </w:r>
    </w:p>
    <w:p w:rsidR="00FA3EAE" w:rsidRDefault="00A01F23" w:rsidP="00FA3EAE">
      <w:pPr>
        <w:pStyle w:val="2"/>
        <w:ind w:left="1701" w:right="567" w:firstLine="0"/>
        <w:rPr>
          <w:sz w:val="28"/>
        </w:rPr>
      </w:pPr>
      <w:r>
        <w:rPr>
          <w:sz w:val="28"/>
        </w:rPr>
        <w:t xml:space="preserve">    </w:t>
      </w:r>
      <w:r w:rsidR="00FA3EAE" w:rsidRPr="00FA3EAE">
        <w:rPr>
          <w:sz w:val="28"/>
        </w:rPr>
        <w:t>В страховании понятие выручка и доход являются не тождественными, как это признает Положение по бухгалтерскому учету "Доходы организации" ПБУ 9/99; в силу специфики выручка от страхо</w:t>
      </w:r>
      <w:r>
        <w:rPr>
          <w:sz w:val="28"/>
        </w:rPr>
        <w:t>вой деятельности превышает соот</w:t>
      </w:r>
      <w:r w:rsidR="00FA3EAE" w:rsidRPr="00FA3EAE">
        <w:rPr>
          <w:sz w:val="28"/>
        </w:rPr>
        <w:t>ветствующий доход на сумму страховых резервов и части страховых премий, переданных в перестрахование.</w:t>
      </w:r>
    </w:p>
    <w:p w:rsidR="00A01F23" w:rsidRPr="00A01F23" w:rsidRDefault="00A01F23" w:rsidP="00A01F23">
      <w:pPr>
        <w:ind w:left="1701" w:right="567"/>
        <w:jc w:val="both"/>
        <w:rPr>
          <w:sz w:val="28"/>
          <w:szCs w:val="28"/>
        </w:rPr>
      </w:pPr>
      <w:r>
        <w:rPr>
          <w:b/>
          <w:i/>
          <w:sz w:val="28"/>
          <w:szCs w:val="28"/>
        </w:rPr>
        <w:t xml:space="preserve">    </w:t>
      </w:r>
      <w:r w:rsidRPr="00A01F23">
        <w:rPr>
          <w:b/>
          <w:i/>
          <w:sz w:val="28"/>
          <w:szCs w:val="28"/>
        </w:rPr>
        <w:t>Доходы от страховых операций</w:t>
      </w:r>
      <w:r w:rsidRPr="00A01F23">
        <w:rPr>
          <w:sz w:val="28"/>
          <w:szCs w:val="28"/>
        </w:rPr>
        <w:t xml:space="preserve"> формируются за счет поступающих страховых премий (они дают наибольшую долю дохода от новых операций), возмещения доли убытков по рискам, переданным в перестрахование, a также за счет комиссионных и брокерских награждений, когда страховщик выступает в роли посредника страховых.</w:t>
      </w:r>
    </w:p>
    <w:p w:rsidR="00FA3EAE" w:rsidRPr="00A01F23" w:rsidRDefault="00A01F23" w:rsidP="00FA3EAE">
      <w:pPr>
        <w:pStyle w:val="2"/>
        <w:ind w:left="1701" w:right="567" w:firstLine="0"/>
        <w:rPr>
          <w:b/>
          <w:i/>
          <w:sz w:val="28"/>
        </w:rPr>
      </w:pPr>
      <w:r>
        <w:rPr>
          <w:sz w:val="28"/>
        </w:rPr>
        <w:t xml:space="preserve">    </w:t>
      </w:r>
      <w:r w:rsidR="00FA3EAE" w:rsidRPr="00A01F23">
        <w:rPr>
          <w:b/>
          <w:i/>
          <w:sz w:val="28"/>
        </w:rPr>
        <w:t>Доходы от инвестиционной деятельности включают в себя:</w:t>
      </w:r>
    </w:p>
    <w:p w:rsidR="00FA3EAE" w:rsidRPr="00FA3EAE" w:rsidRDefault="00FA3EAE" w:rsidP="00FA3EAE">
      <w:pPr>
        <w:pStyle w:val="2"/>
        <w:ind w:left="1701" w:right="567" w:firstLine="0"/>
        <w:rPr>
          <w:sz w:val="28"/>
        </w:rPr>
      </w:pPr>
      <w:r w:rsidRPr="00FA3EAE">
        <w:rPr>
          <w:sz w:val="28"/>
        </w:rPr>
        <w:t>• доходы от участия в других организациях;</w:t>
      </w:r>
    </w:p>
    <w:p w:rsidR="00FA3EAE" w:rsidRPr="00FA3EAE" w:rsidRDefault="00FA3EAE" w:rsidP="00FA3EAE">
      <w:pPr>
        <w:pStyle w:val="2"/>
        <w:ind w:left="1701" w:right="567" w:firstLine="0"/>
        <w:rPr>
          <w:sz w:val="28"/>
        </w:rPr>
      </w:pPr>
      <w:r w:rsidRPr="00FA3EAE">
        <w:rPr>
          <w:sz w:val="28"/>
        </w:rPr>
        <w:t>• поступления от реализации основных средств, материальных ценностей и прочих активов;</w:t>
      </w:r>
    </w:p>
    <w:p w:rsidR="00FA3EAE" w:rsidRPr="00FA3EAE" w:rsidRDefault="00FA3EAE" w:rsidP="00FA3EAE">
      <w:pPr>
        <w:pStyle w:val="2"/>
        <w:ind w:left="1701" w:right="567" w:firstLine="0"/>
        <w:rPr>
          <w:sz w:val="28"/>
        </w:rPr>
      </w:pPr>
      <w:r w:rsidRPr="00FA3EAE">
        <w:rPr>
          <w:sz w:val="28"/>
        </w:rPr>
        <w:t>•  доходы от сдачи имущества в аренду;</w:t>
      </w:r>
    </w:p>
    <w:p w:rsidR="00FA3EAE" w:rsidRPr="00FA3EAE" w:rsidRDefault="00FA3EAE" w:rsidP="00FA3EAE">
      <w:pPr>
        <w:pStyle w:val="2"/>
        <w:ind w:left="1701" w:right="567" w:firstLine="0"/>
        <w:rPr>
          <w:sz w:val="28"/>
        </w:rPr>
      </w:pPr>
      <w:r w:rsidRPr="00FA3EAE">
        <w:rPr>
          <w:sz w:val="28"/>
        </w:rPr>
        <w:t>• прочие доходы от объектов недвижимости;</w:t>
      </w:r>
    </w:p>
    <w:p w:rsidR="00FA3EAE" w:rsidRPr="00FA3EAE" w:rsidRDefault="00FA3EAE" w:rsidP="00FA3EAE">
      <w:pPr>
        <w:pStyle w:val="2"/>
        <w:ind w:left="1701" w:right="567" w:firstLine="0"/>
        <w:rPr>
          <w:sz w:val="28"/>
        </w:rPr>
      </w:pPr>
      <w:r w:rsidRPr="00FA3EAE">
        <w:rPr>
          <w:sz w:val="28"/>
        </w:rPr>
        <w:t>•  от реализации инвестиций;</w:t>
      </w:r>
    </w:p>
    <w:p w:rsidR="00FA3EAE" w:rsidRPr="00FA3EAE" w:rsidRDefault="00FA3EAE" w:rsidP="00FA3EAE">
      <w:pPr>
        <w:pStyle w:val="2"/>
        <w:ind w:left="1701" w:right="567" w:firstLine="0"/>
        <w:rPr>
          <w:sz w:val="28"/>
        </w:rPr>
      </w:pPr>
      <w:r w:rsidRPr="00FA3EAE">
        <w:rPr>
          <w:sz w:val="28"/>
        </w:rPr>
        <w:t>•  прочие доходы по инвестициям.</w:t>
      </w:r>
    </w:p>
    <w:p w:rsidR="00FA3EAE" w:rsidRDefault="00A01F23" w:rsidP="00FA3EAE">
      <w:pPr>
        <w:pStyle w:val="2"/>
        <w:ind w:left="1701" w:right="567" w:firstLine="0"/>
        <w:rPr>
          <w:sz w:val="28"/>
        </w:rPr>
      </w:pPr>
      <w:r>
        <w:rPr>
          <w:sz w:val="28"/>
        </w:rPr>
        <w:t xml:space="preserve">    </w:t>
      </w:r>
      <w:r w:rsidR="00FA3EAE" w:rsidRPr="00FA3EAE">
        <w:rPr>
          <w:sz w:val="28"/>
        </w:rPr>
        <w:t>По своей структуре они во многом сопоставимы с операционными доходами и не противоречат им.</w:t>
      </w:r>
    </w:p>
    <w:p w:rsidR="000D2235" w:rsidRPr="000D2235" w:rsidRDefault="000D2235" w:rsidP="000D2235">
      <w:pPr>
        <w:ind w:left="1701" w:right="567"/>
        <w:jc w:val="both"/>
        <w:rPr>
          <w:sz w:val="28"/>
          <w:szCs w:val="28"/>
        </w:rPr>
      </w:pPr>
      <w:r>
        <w:rPr>
          <w:b/>
          <w:i/>
          <w:sz w:val="28"/>
          <w:szCs w:val="28"/>
        </w:rPr>
        <w:t xml:space="preserve">    </w:t>
      </w:r>
      <w:r w:rsidRPr="000D2235">
        <w:rPr>
          <w:b/>
          <w:i/>
          <w:sz w:val="28"/>
          <w:szCs w:val="28"/>
        </w:rPr>
        <w:t>Доходы от инвестиционной деятельности страховщика</w:t>
      </w:r>
      <w:r w:rsidRPr="000D2235">
        <w:rPr>
          <w:sz w:val="28"/>
          <w:szCs w:val="28"/>
        </w:rPr>
        <w:t xml:space="preserve"> формируются за счет инвестирования средств страховых резервов и собственных свободных средств. Надо отметить, что инвестиционная деятельность страховщика носит подчиненный характер по отношению страховым операциям. Инвестиции должны осуществляться в объеме, по срокам и в пространстве, которые согласованы c принятыми страховыми обязательствами. Они должны обеспечивать страховщику получение дохода, к числу основных направлений использован и которого относятся:</w:t>
      </w:r>
    </w:p>
    <w:p w:rsidR="000D2235" w:rsidRPr="000D2235" w:rsidRDefault="000D2235" w:rsidP="000D2235">
      <w:pPr>
        <w:ind w:left="1701" w:right="567"/>
        <w:jc w:val="both"/>
        <w:rPr>
          <w:sz w:val="28"/>
          <w:szCs w:val="28"/>
        </w:rPr>
      </w:pPr>
      <w:r w:rsidRPr="000D2235">
        <w:rPr>
          <w:sz w:val="28"/>
          <w:szCs w:val="28"/>
        </w:rPr>
        <w:t>• выполнение обязательств по предоставлению инвестиционного дохода выгодоприобретателям по долгосрочным договорам страхования жизни, в том числе для выплаты бонусов по полисам c участием в прибыли;</w:t>
      </w:r>
    </w:p>
    <w:p w:rsidR="000D2235" w:rsidRPr="000D2235" w:rsidRDefault="000D2235" w:rsidP="000D2235">
      <w:pPr>
        <w:ind w:left="1701" w:right="567"/>
        <w:jc w:val="both"/>
        <w:rPr>
          <w:sz w:val="28"/>
          <w:szCs w:val="28"/>
        </w:rPr>
      </w:pPr>
      <w:r w:rsidRPr="000D2235">
        <w:rPr>
          <w:sz w:val="28"/>
          <w:szCs w:val="28"/>
        </w:rPr>
        <w:t>• покрытие недостающих страховых резервов для возмещения убытков;</w:t>
      </w:r>
    </w:p>
    <w:p w:rsidR="000D2235" w:rsidRPr="000D2235" w:rsidRDefault="000D2235" w:rsidP="000D2235">
      <w:pPr>
        <w:ind w:left="1701" w:right="567"/>
        <w:jc w:val="both"/>
        <w:rPr>
          <w:sz w:val="28"/>
          <w:szCs w:val="28"/>
        </w:rPr>
      </w:pPr>
      <w:r w:rsidRPr="000D2235">
        <w:rPr>
          <w:sz w:val="28"/>
          <w:szCs w:val="28"/>
        </w:rPr>
        <w:t>• использование части инвестиционного дохода по собственному усмотрению страховщика, например на развитие.</w:t>
      </w:r>
    </w:p>
    <w:p w:rsidR="00FA3EAE" w:rsidRPr="00FA3EAE" w:rsidRDefault="00A01F23" w:rsidP="00FA3EAE">
      <w:pPr>
        <w:pStyle w:val="2"/>
        <w:ind w:left="1701" w:right="567" w:firstLine="0"/>
        <w:rPr>
          <w:sz w:val="28"/>
        </w:rPr>
      </w:pPr>
      <w:r>
        <w:rPr>
          <w:sz w:val="28"/>
        </w:rPr>
        <w:t xml:space="preserve">    </w:t>
      </w:r>
      <w:r w:rsidR="00FA3EAE" w:rsidRPr="00A01F23">
        <w:rPr>
          <w:b/>
          <w:i/>
          <w:sz w:val="28"/>
        </w:rPr>
        <w:t>Доходы от финансовой деятельности и иной деятельности</w:t>
      </w:r>
      <w:r w:rsidR="00FA3EAE" w:rsidRPr="00FA3EAE">
        <w:rPr>
          <w:sz w:val="28"/>
        </w:rPr>
        <w:t xml:space="preserve"> </w:t>
      </w:r>
      <w:r w:rsidR="00100D39">
        <w:rPr>
          <w:sz w:val="28"/>
        </w:rPr>
        <w:t>–</w:t>
      </w:r>
      <w:r w:rsidR="00FA3EAE" w:rsidRPr="00FA3EAE">
        <w:rPr>
          <w:sz w:val="28"/>
        </w:rPr>
        <w:t xml:space="preserve"> это:</w:t>
      </w:r>
    </w:p>
    <w:p w:rsidR="00FA3EAE" w:rsidRPr="00FA3EAE" w:rsidRDefault="00FA3EAE" w:rsidP="00FA3EAE">
      <w:pPr>
        <w:pStyle w:val="2"/>
        <w:ind w:left="1701" w:right="567" w:firstLine="0"/>
        <w:rPr>
          <w:sz w:val="28"/>
        </w:rPr>
      </w:pPr>
      <w:r w:rsidRPr="00FA3EAE">
        <w:rPr>
          <w:sz w:val="28"/>
        </w:rPr>
        <w:t>• суммы, поступившие в погашение дебиторской задолженности, списанной в предыдущие периоды на убытки;</w:t>
      </w:r>
    </w:p>
    <w:p w:rsidR="00FA3EAE" w:rsidRPr="00FA3EAE" w:rsidRDefault="00FA3EAE" w:rsidP="00FA3EAE">
      <w:pPr>
        <w:pStyle w:val="2"/>
        <w:ind w:left="1701" w:right="567" w:firstLine="0"/>
        <w:rPr>
          <w:sz w:val="28"/>
        </w:rPr>
      </w:pPr>
      <w:r w:rsidRPr="00FA3EAE">
        <w:rPr>
          <w:sz w:val="28"/>
        </w:rPr>
        <w:t>• списанная кредиторская задолженность;</w:t>
      </w:r>
    </w:p>
    <w:p w:rsidR="00FA3EAE" w:rsidRPr="00FA3EAE" w:rsidRDefault="00FA3EAE" w:rsidP="00FA3EAE">
      <w:pPr>
        <w:pStyle w:val="2"/>
        <w:ind w:left="1701" w:right="567" w:firstLine="0"/>
        <w:rPr>
          <w:sz w:val="28"/>
        </w:rPr>
      </w:pPr>
      <w:r w:rsidRPr="00FA3EAE">
        <w:rPr>
          <w:sz w:val="28"/>
        </w:rPr>
        <w:t>• проценты к получению;</w:t>
      </w:r>
    </w:p>
    <w:p w:rsidR="00FA3EAE" w:rsidRPr="00FA3EAE" w:rsidRDefault="00FA3EAE" w:rsidP="00FA3EAE">
      <w:pPr>
        <w:pStyle w:val="2"/>
        <w:ind w:left="1701" w:right="567" w:firstLine="0"/>
        <w:rPr>
          <w:sz w:val="28"/>
        </w:rPr>
      </w:pPr>
      <w:r w:rsidRPr="00FA3EAE">
        <w:rPr>
          <w:sz w:val="28"/>
        </w:rPr>
        <w:t>• внереализационные доходы;</w:t>
      </w:r>
    </w:p>
    <w:p w:rsidR="00FA3EAE" w:rsidRPr="00FA3EAE" w:rsidRDefault="00FA3EAE" w:rsidP="00FA3EAE">
      <w:pPr>
        <w:pStyle w:val="2"/>
        <w:ind w:left="1701" w:right="567" w:firstLine="0"/>
        <w:rPr>
          <w:sz w:val="28"/>
        </w:rPr>
      </w:pPr>
      <w:r w:rsidRPr="00FA3EAE">
        <w:rPr>
          <w:sz w:val="28"/>
        </w:rPr>
        <w:t>• доходы от прочей не запрещенной законом деятельности, непосредственно не связанной с осуществлением страховой деятельности. Приведение состава доходов страховых организаций в соответствие с действующими положениями по бухгалтерскому учету требуют пр</w:t>
      </w:r>
      <w:r w:rsidR="000D2235">
        <w:rPr>
          <w:sz w:val="28"/>
        </w:rPr>
        <w:t>иведе</w:t>
      </w:r>
      <w:r w:rsidRPr="00FA3EAE">
        <w:rPr>
          <w:sz w:val="28"/>
        </w:rPr>
        <w:t>ния в соответствие и страхового закон</w:t>
      </w:r>
      <w:r w:rsidR="000D2235">
        <w:rPr>
          <w:sz w:val="28"/>
        </w:rPr>
        <w:t>одательства, в частности Положе</w:t>
      </w:r>
      <w:r w:rsidRPr="00FA3EAE">
        <w:rPr>
          <w:sz w:val="28"/>
        </w:rPr>
        <w:t>ния об особенностях определения нало</w:t>
      </w:r>
      <w:r w:rsidR="000D2235">
        <w:rPr>
          <w:sz w:val="28"/>
        </w:rPr>
        <w:t>гооблагаемой базы для уплаты на</w:t>
      </w:r>
      <w:r w:rsidRPr="00FA3EAE">
        <w:rPr>
          <w:sz w:val="28"/>
        </w:rPr>
        <w:t xml:space="preserve">лога на прибыль страховщиками за № 491 от 16 мая </w:t>
      </w:r>
      <w:smartTag w:uri="urn:schemas-microsoft-com:office:smarttags" w:element="metricconverter">
        <w:smartTagPr>
          <w:attr w:name="ProductID" w:val="1994 г"/>
        </w:smartTagPr>
        <w:r w:rsidRPr="00FA3EAE">
          <w:rPr>
            <w:sz w:val="28"/>
          </w:rPr>
          <w:t>1994 г</w:t>
        </w:r>
      </w:smartTag>
      <w:r w:rsidRPr="00FA3EAE">
        <w:rPr>
          <w:sz w:val="28"/>
        </w:rPr>
        <w:t>.</w:t>
      </w:r>
    </w:p>
    <w:p w:rsidR="000D2235" w:rsidRPr="000D2235" w:rsidRDefault="000D2235" w:rsidP="000D2235">
      <w:pPr>
        <w:ind w:left="1701" w:right="567"/>
        <w:jc w:val="both"/>
        <w:rPr>
          <w:sz w:val="28"/>
          <w:szCs w:val="28"/>
        </w:rPr>
      </w:pPr>
      <w:r w:rsidRPr="000D2235">
        <w:rPr>
          <w:b/>
          <w:i/>
          <w:sz w:val="28"/>
          <w:szCs w:val="28"/>
        </w:rPr>
        <w:t xml:space="preserve">    Прочие доходы страховщика</w:t>
      </w:r>
      <w:r w:rsidRPr="000D2235">
        <w:rPr>
          <w:sz w:val="28"/>
          <w:szCs w:val="28"/>
        </w:rPr>
        <w:t xml:space="preserve"> связаны как со страховой, так и нестраховой деятельностью. В частности, к числу прочих доходов, связанных со страховой деятельностью; относятся:</w:t>
      </w:r>
    </w:p>
    <w:p w:rsidR="000D2235" w:rsidRPr="000D2235" w:rsidRDefault="000D2235" w:rsidP="000D2235">
      <w:pPr>
        <w:ind w:left="1701" w:right="567"/>
        <w:jc w:val="both"/>
        <w:rPr>
          <w:sz w:val="28"/>
          <w:szCs w:val="28"/>
        </w:rPr>
      </w:pPr>
      <w:r w:rsidRPr="000D2235">
        <w:rPr>
          <w:sz w:val="28"/>
          <w:szCs w:val="28"/>
        </w:rPr>
        <w:t>• суммы процентов, начисленных на счета депо премий; в том случае, если страховщик, выступающий в роли перестрахователя, депонирует часть или всю перестраховочную премию, эта задепонированная часть перестраховочной премии рассматривается как источник дохода;</w:t>
      </w:r>
    </w:p>
    <w:p w:rsidR="000D2235" w:rsidRPr="000D2235" w:rsidRDefault="000D2235" w:rsidP="000D2235">
      <w:pPr>
        <w:ind w:left="1701" w:right="567"/>
        <w:jc w:val="both"/>
        <w:rPr>
          <w:sz w:val="28"/>
          <w:szCs w:val="28"/>
        </w:rPr>
      </w:pPr>
      <w:r w:rsidRPr="000D2235">
        <w:rPr>
          <w:sz w:val="28"/>
          <w:szCs w:val="28"/>
        </w:rPr>
        <w:t>• суммы, полученные в порядке регресса после исполнения страховщиком своих обязательств по страховым выплатам; они компенсируют расходы по страховым выплатим, поэтому рассматриваются как источник прочих доходов;</w:t>
      </w:r>
    </w:p>
    <w:p w:rsidR="000D2235" w:rsidRPr="000D2235" w:rsidRDefault="000D2235" w:rsidP="000D2235">
      <w:pPr>
        <w:ind w:left="1701" w:right="567"/>
        <w:jc w:val="both"/>
        <w:rPr>
          <w:sz w:val="28"/>
          <w:szCs w:val="28"/>
        </w:rPr>
      </w:pPr>
      <w:r w:rsidRPr="000D2235">
        <w:rPr>
          <w:sz w:val="28"/>
          <w:szCs w:val="28"/>
        </w:rPr>
        <w:t>• доход от реализации основных фондов, материальных ценностей и других активов;</w:t>
      </w:r>
    </w:p>
    <w:p w:rsidR="000D2235" w:rsidRPr="000D2235" w:rsidRDefault="000D2235" w:rsidP="000D2235">
      <w:pPr>
        <w:ind w:left="1701" w:right="567"/>
        <w:jc w:val="both"/>
        <w:rPr>
          <w:sz w:val="28"/>
          <w:szCs w:val="28"/>
        </w:rPr>
      </w:pPr>
      <w:r w:rsidRPr="000D2235">
        <w:rPr>
          <w:sz w:val="28"/>
          <w:szCs w:val="28"/>
        </w:rPr>
        <w:t>• доходы от сдачи в аренду имущества страховщика;</w:t>
      </w:r>
    </w:p>
    <w:p w:rsidR="000D2235" w:rsidRPr="000D2235" w:rsidRDefault="000D2235" w:rsidP="000D2235">
      <w:pPr>
        <w:ind w:left="1701" w:right="567"/>
        <w:jc w:val="both"/>
        <w:rPr>
          <w:sz w:val="28"/>
          <w:szCs w:val="28"/>
        </w:rPr>
      </w:pPr>
      <w:r w:rsidRPr="000D2235">
        <w:rPr>
          <w:sz w:val="28"/>
          <w:szCs w:val="28"/>
        </w:rPr>
        <w:t>• суммы возврата страховых резервов, уменьшающие размер страховых резервов в результате их пересчета</w:t>
      </w:r>
    </w:p>
    <w:p w:rsidR="000D2235" w:rsidRPr="000D2235" w:rsidRDefault="000D2235" w:rsidP="000D2235">
      <w:pPr>
        <w:ind w:left="1701" w:right="567"/>
        <w:jc w:val="both"/>
        <w:rPr>
          <w:sz w:val="28"/>
          <w:szCs w:val="28"/>
        </w:rPr>
      </w:pPr>
      <w:r w:rsidRPr="000D2235">
        <w:rPr>
          <w:sz w:val="28"/>
          <w:szCs w:val="28"/>
        </w:rPr>
        <w:t>• оплата потребителями консультационных услуг, обучения, предоставляемых страховщиком.</w:t>
      </w:r>
    </w:p>
    <w:p w:rsidR="002E0E74" w:rsidRPr="00FA3EAE" w:rsidRDefault="00FA3EAE" w:rsidP="00FA3EAE">
      <w:pPr>
        <w:tabs>
          <w:tab w:val="left" w:pos="2910"/>
          <w:tab w:val="left" w:pos="5325"/>
        </w:tabs>
        <w:ind w:left="1701" w:right="567"/>
        <w:jc w:val="both"/>
        <w:rPr>
          <w:sz w:val="28"/>
        </w:rPr>
      </w:pPr>
      <w:r w:rsidRPr="00FA3EAE">
        <w:rPr>
          <w:sz w:val="28"/>
        </w:rPr>
        <w:tab/>
      </w:r>
    </w:p>
    <w:p w:rsidR="002E0E74" w:rsidRPr="00FA3EAE" w:rsidRDefault="002E0E74" w:rsidP="00FA3EAE">
      <w:pPr>
        <w:tabs>
          <w:tab w:val="left" w:pos="5325"/>
        </w:tabs>
        <w:ind w:left="1701" w:right="567"/>
        <w:jc w:val="both"/>
        <w:rPr>
          <w:sz w:val="28"/>
        </w:rPr>
      </w:pPr>
    </w:p>
    <w:p w:rsidR="002E0E74" w:rsidRPr="00FA3EAE" w:rsidRDefault="002E0E74" w:rsidP="00FA3EAE">
      <w:pPr>
        <w:tabs>
          <w:tab w:val="left" w:pos="5325"/>
        </w:tabs>
        <w:ind w:left="1701" w:right="567"/>
        <w:jc w:val="both"/>
        <w:rPr>
          <w:sz w:val="28"/>
        </w:rPr>
      </w:pPr>
    </w:p>
    <w:p w:rsidR="002E0E74" w:rsidRPr="00FA3EAE" w:rsidRDefault="002E0E74" w:rsidP="00FA3EAE">
      <w:pPr>
        <w:tabs>
          <w:tab w:val="left" w:pos="5325"/>
        </w:tabs>
        <w:ind w:left="1701" w:right="567"/>
        <w:jc w:val="both"/>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2E0E74" w:rsidRDefault="002E0E74" w:rsidP="00B33107">
      <w:pPr>
        <w:tabs>
          <w:tab w:val="left" w:pos="5325"/>
        </w:tabs>
        <w:ind w:left="1701" w:right="567"/>
        <w:jc w:val="center"/>
        <w:rPr>
          <w:sz w:val="28"/>
        </w:rPr>
      </w:pPr>
    </w:p>
    <w:p w:rsidR="000D2235" w:rsidRPr="000D2235" w:rsidRDefault="000D2235" w:rsidP="000D2235">
      <w:pPr>
        <w:pStyle w:val="3"/>
        <w:spacing w:before="0" w:after="0"/>
        <w:ind w:left="1701" w:right="567"/>
        <w:jc w:val="center"/>
        <w:rPr>
          <w:rFonts w:ascii="Times New Roman" w:hAnsi="Times New Roman" w:cs="Times New Roman"/>
          <w:b w:val="0"/>
          <w:sz w:val="28"/>
          <w:szCs w:val="24"/>
        </w:rPr>
      </w:pPr>
      <w:bookmarkStart w:id="1" w:name="_Toc9605716"/>
      <w:r w:rsidRPr="000D2235">
        <w:rPr>
          <w:rFonts w:ascii="Times New Roman" w:hAnsi="Times New Roman"/>
          <w:b w:val="0"/>
          <w:sz w:val="28"/>
        </w:rPr>
        <w:t>1.2. Классификация и состав расходов страховой компании</w:t>
      </w:r>
    </w:p>
    <w:p w:rsidR="000D2235" w:rsidRDefault="000D2235" w:rsidP="000D2235">
      <w:pPr>
        <w:pStyle w:val="3"/>
        <w:spacing w:before="0" w:after="0"/>
        <w:ind w:left="1701" w:right="567"/>
        <w:jc w:val="both"/>
        <w:rPr>
          <w:rFonts w:ascii="Times New Roman" w:hAnsi="Times New Roman" w:cs="Times New Roman"/>
          <w:b w:val="0"/>
          <w:sz w:val="28"/>
          <w:szCs w:val="24"/>
        </w:rPr>
      </w:pPr>
    </w:p>
    <w:p w:rsidR="00E0571E" w:rsidRPr="00E0571E" w:rsidRDefault="00E0571E" w:rsidP="00E0571E">
      <w:pPr>
        <w:ind w:left="1701" w:right="567"/>
        <w:jc w:val="both"/>
        <w:rPr>
          <w:sz w:val="28"/>
          <w:szCs w:val="28"/>
        </w:rPr>
      </w:pPr>
      <w:r>
        <w:rPr>
          <w:sz w:val="28"/>
          <w:szCs w:val="28"/>
        </w:rPr>
        <w:t xml:space="preserve">    </w:t>
      </w:r>
      <w:r w:rsidRPr="00D429F3">
        <w:rPr>
          <w:b/>
          <w:i/>
          <w:sz w:val="28"/>
          <w:szCs w:val="28"/>
        </w:rPr>
        <w:t>Расходы страховой организации</w:t>
      </w:r>
      <w:r w:rsidRPr="00E0571E">
        <w:rPr>
          <w:sz w:val="28"/>
          <w:szCs w:val="28"/>
        </w:rPr>
        <w:t xml:space="preserve"> есть затраты, которые несет страховая организация при осуществлении своей уставной деятельности. Все расходы страховщика могут быть классифицированы по разным признакам:</w:t>
      </w:r>
    </w:p>
    <w:p w:rsidR="00E0571E" w:rsidRPr="00E0571E" w:rsidRDefault="00E0571E" w:rsidP="00E0571E">
      <w:pPr>
        <w:ind w:left="1701" w:right="567"/>
        <w:jc w:val="both"/>
        <w:rPr>
          <w:sz w:val="28"/>
          <w:szCs w:val="28"/>
        </w:rPr>
      </w:pPr>
      <w:r w:rsidRPr="00E0571E">
        <w:rPr>
          <w:sz w:val="28"/>
          <w:szCs w:val="28"/>
        </w:rPr>
        <w:t>• отношение к основной деятельности, т</w:t>
      </w:r>
      <w:r>
        <w:rPr>
          <w:sz w:val="28"/>
          <w:szCs w:val="28"/>
        </w:rPr>
        <w:t xml:space="preserve">о </w:t>
      </w:r>
      <w:r w:rsidRPr="00E0571E">
        <w:rPr>
          <w:sz w:val="28"/>
          <w:szCs w:val="28"/>
        </w:rPr>
        <w:t>е</w:t>
      </w:r>
      <w:r>
        <w:rPr>
          <w:sz w:val="28"/>
          <w:szCs w:val="28"/>
        </w:rPr>
        <w:t>сть</w:t>
      </w:r>
      <w:r w:rsidRPr="00E0571E">
        <w:rPr>
          <w:sz w:val="28"/>
          <w:szCs w:val="28"/>
        </w:rPr>
        <w:t xml:space="preserve"> отношение к страховым операциям,- по этому признаку все расходы можно разделить на две большие группы - связанные c осуществлением страховых операций и непосредственно не связанные со страховой деятельностью;</w:t>
      </w:r>
    </w:p>
    <w:p w:rsidR="00E0571E" w:rsidRPr="00E0571E" w:rsidRDefault="00E0571E" w:rsidP="00E0571E">
      <w:pPr>
        <w:ind w:left="1701" w:right="567"/>
        <w:jc w:val="both"/>
        <w:rPr>
          <w:sz w:val="28"/>
          <w:szCs w:val="28"/>
        </w:rPr>
      </w:pPr>
      <w:r w:rsidRPr="00E0571E">
        <w:rPr>
          <w:sz w:val="28"/>
          <w:szCs w:val="28"/>
        </w:rPr>
        <w:t>•</w:t>
      </w:r>
      <w:r>
        <w:rPr>
          <w:sz w:val="28"/>
          <w:szCs w:val="28"/>
        </w:rPr>
        <w:t xml:space="preserve"> </w:t>
      </w:r>
      <w:r w:rsidRPr="00E0571E">
        <w:rPr>
          <w:sz w:val="28"/>
          <w:szCs w:val="28"/>
        </w:rPr>
        <w:t xml:space="preserve">целевое назначение </w:t>
      </w:r>
      <w:r w:rsidR="00100D39">
        <w:rPr>
          <w:sz w:val="28"/>
        </w:rPr>
        <w:t>–</w:t>
      </w:r>
      <w:r w:rsidRPr="00E0571E">
        <w:rPr>
          <w:sz w:val="28"/>
          <w:szCs w:val="28"/>
        </w:rPr>
        <w:t xml:space="preserve"> по этому признаку различают расходы, обусловленные, например, подготовкой и заключением договора (затраты по разработке новых условий, по привлечению новых клиентов, по оценке</w:t>
      </w:r>
      <w:r>
        <w:rPr>
          <w:sz w:val="28"/>
          <w:szCs w:val="28"/>
        </w:rPr>
        <w:t xml:space="preserve"> рисков</w:t>
      </w:r>
      <w:r w:rsidRPr="00E0571E">
        <w:rPr>
          <w:sz w:val="28"/>
          <w:szCs w:val="28"/>
        </w:rPr>
        <w:t>), ведением договора (затраты по формированию, ведению страховых резервов, осуществлению страховых выплат, по перестрахованию и инвестициям), административно-хозяйственной деятельностью (например, административные расходы, арендную плату) и т. п.;</w:t>
      </w:r>
    </w:p>
    <w:p w:rsidR="00E0571E" w:rsidRPr="00E0571E" w:rsidRDefault="00E0571E" w:rsidP="00E0571E">
      <w:pPr>
        <w:ind w:left="1701" w:right="567"/>
        <w:jc w:val="both"/>
        <w:rPr>
          <w:sz w:val="28"/>
          <w:szCs w:val="28"/>
        </w:rPr>
      </w:pPr>
      <w:r>
        <w:rPr>
          <w:sz w:val="28"/>
          <w:szCs w:val="28"/>
        </w:rPr>
        <w:t xml:space="preserve">    В</w:t>
      </w:r>
      <w:r w:rsidRPr="00E0571E">
        <w:rPr>
          <w:sz w:val="28"/>
          <w:szCs w:val="28"/>
        </w:rPr>
        <w:t xml:space="preserve">ремя осуществления </w:t>
      </w:r>
      <w:r w:rsidR="00100D39">
        <w:rPr>
          <w:sz w:val="28"/>
        </w:rPr>
        <w:t>–</w:t>
      </w:r>
      <w:r w:rsidRPr="00E0571E">
        <w:rPr>
          <w:sz w:val="28"/>
          <w:szCs w:val="28"/>
        </w:rPr>
        <w:t xml:space="preserve"> по этому признаку все расходы, связанные c проведением страховых операций, делятся на три группы:</w:t>
      </w:r>
    </w:p>
    <w:p w:rsidR="00E0571E" w:rsidRPr="00E0571E" w:rsidRDefault="00E0571E" w:rsidP="00E0571E">
      <w:pPr>
        <w:ind w:left="1701" w:right="567"/>
        <w:jc w:val="both"/>
        <w:rPr>
          <w:sz w:val="28"/>
          <w:szCs w:val="28"/>
        </w:rPr>
      </w:pPr>
      <w:r w:rsidRPr="00E0571E">
        <w:rPr>
          <w:sz w:val="28"/>
          <w:szCs w:val="28"/>
        </w:rPr>
        <w:t xml:space="preserve">1) осуществляемые до заключения договора страхования; </w:t>
      </w:r>
    </w:p>
    <w:p w:rsidR="00E0571E" w:rsidRPr="00E0571E" w:rsidRDefault="00E0571E" w:rsidP="00E0571E">
      <w:pPr>
        <w:ind w:left="1701" w:right="567"/>
        <w:jc w:val="both"/>
        <w:rPr>
          <w:sz w:val="28"/>
          <w:szCs w:val="28"/>
        </w:rPr>
      </w:pPr>
      <w:r w:rsidRPr="00E0571E">
        <w:rPr>
          <w:sz w:val="28"/>
          <w:szCs w:val="28"/>
        </w:rPr>
        <w:t xml:space="preserve">2) имеющие место в процессе ведения договора, в том числе при его заключении; </w:t>
      </w:r>
    </w:p>
    <w:p w:rsidR="00E0571E" w:rsidRPr="00E0571E" w:rsidRDefault="00E0571E" w:rsidP="00E0571E">
      <w:pPr>
        <w:ind w:left="1701" w:right="567"/>
        <w:jc w:val="both"/>
        <w:rPr>
          <w:sz w:val="28"/>
          <w:szCs w:val="28"/>
        </w:rPr>
      </w:pPr>
      <w:r w:rsidRPr="00E0571E">
        <w:rPr>
          <w:sz w:val="28"/>
          <w:szCs w:val="28"/>
        </w:rPr>
        <w:t>3) возникающие при наступлении страхового случая или либо при окончании договора, либо по истечении срока страхования. По признаку «время осуществления» расходы могут делиться также на единовременные и текущие.</w:t>
      </w:r>
    </w:p>
    <w:p w:rsidR="00E0571E" w:rsidRPr="00E0571E" w:rsidRDefault="00E0571E" w:rsidP="00E0571E">
      <w:pPr>
        <w:ind w:left="1701" w:right="567"/>
        <w:jc w:val="both"/>
        <w:rPr>
          <w:sz w:val="28"/>
          <w:szCs w:val="28"/>
        </w:rPr>
      </w:pPr>
      <w:r>
        <w:rPr>
          <w:sz w:val="28"/>
          <w:szCs w:val="28"/>
        </w:rPr>
        <w:t xml:space="preserve">    </w:t>
      </w:r>
      <w:r w:rsidRPr="00E0571E">
        <w:rPr>
          <w:sz w:val="28"/>
          <w:szCs w:val="28"/>
        </w:rPr>
        <w:t xml:space="preserve">Расходы страховщика формируют себестоимость страховой услуги, которая учитывается при определении финансового результата, базы налогообложения. </w:t>
      </w:r>
      <w:r>
        <w:rPr>
          <w:sz w:val="28"/>
          <w:szCs w:val="28"/>
        </w:rPr>
        <w:t xml:space="preserve"> </w:t>
      </w:r>
      <w:r w:rsidRPr="00E0571E">
        <w:rPr>
          <w:sz w:val="28"/>
          <w:szCs w:val="28"/>
        </w:rPr>
        <w:t>Отнесение затрат на себестоимость страховой услуги регулируется общими и отраслевыми нормативными актами.</w:t>
      </w:r>
    </w:p>
    <w:p w:rsidR="00E0571E" w:rsidRDefault="00E0571E" w:rsidP="00E0571E">
      <w:pPr>
        <w:ind w:left="1701" w:right="567"/>
        <w:jc w:val="both"/>
        <w:rPr>
          <w:sz w:val="28"/>
          <w:szCs w:val="28"/>
        </w:rPr>
      </w:pPr>
      <w:r>
        <w:rPr>
          <w:sz w:val="28"/>
          <w:szCs w:val="28"/>
        </w:rPr>
        <w:t xml:space="preserve">    </w:t>
      </w:r>
      <w:r w:rsidRPr="00E0571E">
        <w:rPr>
          <w:sz w:val="28"/>
          <w:szCs w:val="28"/>
        </w:rPr>
        <w:t>Специфика страхового бизнеса обусловливает необходимость рассмотрения планируемой и фактической себестоимости. Под планируемой (расчетной) понимают себестоимость страховой услуги, закладываемую в страховой тариф и представленную в виде его структу</w:t>
      </w:r>
      <w:r>
        <w:rPr>
          <w:sz w:val="28"/>
          <w:szCs w:val="28"/>
        </w:rPr>
        <w:t xml:space="preserve">рных элементов - нетто-премии и </w:t>
      </w:r>
      <w:r w:rsidRPr="00E0571E">
        <w:rPr>
          <w:sz w:val="28"/>
          <w:szCs w:val="28"/>
        </w:rPr>
        <w:t xml:space="preserve">нагрузки. </w:t>
      </w:r>
    </w:p>
    <w:p w:rsidR="00E0571E" w:rsidRPr="00E0571E" w:rsidRDefault="00E0571E" w:rsidP="00E0571E">
      <w:pPr>
        <w:ind w:left="1701" w:right="567"/>
        <w:jc w:val="both"/>
        <w:rPr>
          <w:sz w:val="28"/>
          <w:szCs w:val="28"/>
        </w:rPr>
      </w:pPr>
      <w:r>
        <w:rPr>
          <w:sz w:val="28"/>
          <w:szCs w:val="28"/>
        </w:rPr>
        <w:t xml:space="preserve">    </w:t>
      </w:r>
      <w:r w:rsidRPr="00E0571E">
        <w:rPr>
          <w:sz w:val="28"/>
          <w:szCs w:val="28"/>
        </w:rPr>
        <w:t>Под фактической понимают себестоимость, реально</w:t>
      </w:r>
      <w:r>
        <w:rPr>
          <w:sz w:val="28"/>
          <w:szCs w:val="28"/>
        </w:rPr>
        <w:t xml:space="preserve"> </w:t>
      </w:r>
      <w:r w:rsidRPr="00E0571E">
        <w:rPr>
          <w:sz w:val="28"/>
          <w:szCs w:val="28"/>
        </w:rPr>
        <w:t>складывающуюся по результатам про</w:t>
      </w:r>
      <w:r>
        <w:rPr>
          <w:sz w:val="28"/>
          <w:szCs w:val="28"/>
        </w:rPr>
        <w:t xml:space="preserve">хождения договоров страхования, </w:t>
      </w:r>
      <w:r w:rsidRPr="00E0571E">
        <w:rPr>
          <w:sz w:val="28"/>
          <w:szCs w:val="28"/>
        </w:rPr>
        <w:t>зависящую от реальной убыточности страховой</w:t>
      </w:r>
      <w:r>
        <w:rPr>
          <w:sz w:val="28"/>
          <w:szCs w:val="28"/>
        </w:rPr>
        <w:t xml:space="preserve"> суммы, экономии или </w:t>
      </w:r>
      <w:r w:rsidRPr="00E0571E">
        <w:rPr>
          <w:sz w:val="28"/>
          <w:szCs w:val="28"/>
        </w:rPr>
        <w:t>перерасхода средств на адмиминистративно-хозяйственные цели, включая</w:t>
      </w:r>
      <w:r>
        <w:rPr>
          <w:sz w:val="28"/>
          <w:szCs w:val="28"/>
        </w:rPr>
        <w:t xml:space="preserve"> </w:t>
      </w:r>
      <w:r w:rsidRPr="00E0571E">
        <w:rPr>
          <w:sz w:val="28"/>
          <w:szCs w:val="28"/>
        </w:rPr>
        <w:t>оплату труда работни</w:t>
      </w:r>
      <w:r>
        <w:rPr>
          <w:sz w:val="28"/>
          <w:szCs w:val="28"/>
        </w:rPr>
        <w:t>ков</w:t>
      </w:r>
      <w:r w:rsidRPr="00E0571E">
        <w:rPr>
          <w:sz w:val="28"/>
          <w:szCs w:val="28"/>
        </w:rPr>
        <w:t>. Состав затрат, относимых на себесто</w:t>
      </w:r>
      <w:r>
        <w:rPr>
          <w:sz w:val="28"/>
          <w:szCs w:val="28"/>
        </w:rPr>
        <w:t xml:space="preserve">имость, </w:t>
      </w:r>
      <w:r w:rsidRPr="00E0571E">
        <w:rPr>
          <w:sz w:val="28"/>
          <w:szCs w:val="28"/>
        </w:rPr>
        <w:t>специально уточняется также для определения налогооблагаемой базы.</w:t>
      </w:r>
    </w:p>
    <w:bookmarkEnd w:id="1"/>
    <w:p w:rsidR="000D2235" w:rsidRPr="000D2235" w:rsidRDefault="000D2235" w:rsidP="000D2235">
      <w:pPr>
        <w:pStyle w:val="2"/>
        <w:ind w:left="1701" w:right="567" w:firstLine="0"/>
        <w:rPr>
          <w:sz w:val="28"/>
        </w:rPr>
      </w:pPr>
      <w:r>
        <w:rPr>
          <w:sz w:val="28"/>
        </w:rPr>
        <w:t xml:space="preserve">    Расходами организации при</w:t>
      </w:r>
      <w:r w:rsidRPr="000D2235">
        <w:rPr>
          <w:sz w:val="28"/>
        </w:rPr>
        <w:t xml:space="preserve">знается уменьшение экономических выгод в результате выбытия активов (денежных средств, иного имущества) и </w:t>
      </w:r>
      <w:r>
        <w:rPr>
          <w:sz w:val="28"/>
        </w:rPr>
        <w:t>возникновения обязательств, при</w:t>
      </w:r>
      <w:r w:rsidRPr="000D2235">
        <w:rPr>
          <w:sz w:val="28"/>
        </w:rPr>
        <w:t>водящее к уменьшению капитала этой организации, за исключением вкладов по решению участников (собственников имущества).</w:t>
      </w:r>
    </w:p>
    <w:p w:rsidR="000D2235" w:rsidRPr="000D2235" w:rsidRDefault="000D2235" w:rsidP="000D2235">
      <w:pPr>
        <w:pStyle w:val="2"/>
        <w:ind w:left="1701" w:right="567" w:firstLine="0"/>
        <w:rPr>
          <w:sz w:val="28"/>
        </w:rPr>
      </w:pPr>
      <w:r>
        <w:rPr>
          <w:sz w:val="28"/>
        </w:rPr>
        <w:t xml:space="preserve">    </w:t>
      </w:r>
      <w:r w:rsidRPr="000D2235">
        <w:rPr>
          <w:sz w:val="28"/>
        </w:rPr>
        <w:t>Расходы организации в зависимости</w:t>
      </w:r>
      <w:r>
        <w:rPr>
          <w:sz w:val="28"/>
        </w:rPr>
        <w:t xml:space="preserve"> от их характера, условий осуще</w:t>
      </w:r>
      <w:r w:rsidRPr="000D2235">
        <w:rPr>
          <w:sz w:val="28"/>
        </w:rPr>
        <w:t>ствления и направлений деятельности о</w:t>
      </w:r>
      <w:r>
        <w:rPr>
          <w:sz w:val="28"/>
        </w:rPr>
        <w:t>рганизации (в соответствии с По</w:t>
      </w:r>
      <w:r w:rsidRPr="000D2235">
        <w:rPr>
          <w:sz w:val="28"/>
        </w:rPr>
        <w:t>ложением по бухгалтерскому учету "Расходы организации" ПБУ 10/99) подразделяются на:</w:t>
      </w:r>
    </w:p>
    <w:p w:rsidR="000D2235" w:rsidRPr="000D2235" w:rsidRDefault="000D2235" w:rsidP="000D2235">
      <w:pPr>
        <w:pStyle w:val="2"/>
        <w:ind w:left="1701" w:right="567" w:firstLine="0"/>
        <w:rPr>
          <w:sz w:val="28"/>
        </w:rPr>
      </w:pPr>
      <w:r w:rsidRPr="000D2235">
        <w:rPr>
          <w:sz w:val="28"/>
        </w:rPr>
        <w:t>• расходы по обычным видам деятельности;</w:t>
      </w:r>
    </w:p>
    <w:p w:rsidR="000D2235" w:rsidRPr="000D2235" w:rsidRDefault="000D2235" w:rsidP="000D2235">
      <w:pPr>
        <w:pStyle w:val="2"/>
        <w:ind w:left="1701" w:right="567" w:firstLine="0"/>
        <w:rPr>
          <w:sz w:val="28"/>
        </w:rPr>
      </w:pPr>
      <w:r w:rsidRPr="000D2235">
        <w:rPr>
          <w:sz w:val="28"/>
        </w:rPr>
        <w:t>• операционные расходы;</w:t>
      </w:r>
    </w:p>
    <w:p w:rsidR="000D2235" w:rsidRPr="000D2235" w:rsidRDefault="000D2235" w:rsidP="000D2235">
      <w:pPr>
        <w:pStyle w:val="2"/>
        <w:ind w:left="1701" w:right="567" w:firstLine="0"/>
        <w:rPr>
          <w:sz w:val="28"/>
        </w:rPr>
      </w:pPr>
      <w:r w:rsidRPr="000D2235">
        <w:rPr>
          <w:sz w:val="28"/>
        </w:rPr>
        <w:t>• внереализационные расходы.</w:t>
      </w:r>
    </w:p>
    <w:p w:rsidR="000D2235" w:rsidRPr="000D2235" w:rsidRDefault="000D2235" w:rsidP="000D2235">
      <w:pPr>
        <w:pStyle w:val="2"/>
        <w:ind w:left="1701" w:right="567" w:firstLine="0"/>
        <w:rPr>
          <w:sz w:val="28"/>
        </w:rPr>
      </w:pPr>
      <w:r>
        <w:rPr>
          <w:sz w:val="28"/>
        </w:rPr>
        <w:t xml:space="preserve">    </w:t>
      </w:r>
      <w:r w:rsidRPr="000D2235">
        <w:rPr>
          <w:sz w:val="28"/>
        </w:rPr>
        <w:t>По экономическим признакам рас</w:t>
      </w:r>
      <w:r>
        <w:rPr>
          <w:sz w:val="28"/>
        </w:rPr>
        <w:t>ходы в страховании классифициру</w:t>
      </w:r>
      <w:r w:rsidRPr="000D2235">
        <w:rPr>
          <w:sz w:val="28"/>
        </w:rPr>
        <w:t>ются по следующим группам:</w:t>
      </w:r>
    </w:p>
    <w:p w:rsidR="000D2235" w:rsidRPr="000D2235" w:rsidRDefault="000D2235" w:rsidP="000D2235">
      <w:pPr>
        <w:pStyle w:val="2"/>
        <w:ind w:left="1701" w:right="567" w:firstLine="0"/>
        <w:rPr>
          <w:sz w:val="28"/>
        </w:rPr>
      </w:pPr>
      <w:r w:rsidRPr="000D2235">
        <w:rPr>
          <w:sz w:val="28"/>
        </w:rPr>
        <w:t>1. Расходы по страховой Деятельности включают:</w:t>
      </w:r>
    </w:p>
    <w:p w:rsidR="000D2235" w:rsidRPr="000D2235" w:rsidRDefault="000D2235" w:rsidP="000D2235">
      <w:pPr>
        <w:pStyle w:val="2"/>
        <w:ind w:left="1701" w:right="567" w:firstLine="0"/>
        <w:rPr>
          <w:sz w:val="28"/>
        </w:rPr>
      </w:pPr>
      <w:r w:rsidRPr="000D2235">
        <w:rPr>
          <w:sz w:val="28"/>
        </w:rPr>
        <w:t>• расходы на выплату страхового возмещения и страховых сумм:</w:t>
      </w:r>
    </w:p>
    <w:p w:rsidR="000D2235" w:rsidRPr="000D2235" w:rsidRDefault="000D2235" w:rsidP="000D2235">
      <w:pPr>
        <w:pStyle w:val="2"/>
        <w:ind w:left="1701" w:right="567" w:firstLine="0"/>
        <w:rPr>
          <w:sz w:val="28"/>
        </w:rPr>
      </w:pPr>
      <w:r w:rsidRPr="000D2235">
        <w:rPr>
          <w:sz w:val="28"/>
        </w:rPr>
        <w:t>• отчисления в страховые резервы;</w:t>
      </w:r>
    </w:p>
    <w:p w:rsidR="000D2235" w:rsidRPr="000D2235" w:rsidRDefault="000D2235" w:rsidP="000D2235">
      <w:pPr>
        <w:pStyle w:val="2"/>
        <w:ind w:left="1701" w:right="567" w:firstLine="0"/>
        <w:rPr>
          <w:sz w:val="28"/>
        </w:rPr>
      </w:pPr>
      <w:r w:rsidRPr="000D2235">
        <w:rPr>
          <w:sz w:val="28"/>
        </w:rPr>
        <w:t>• отчисления на предупредительные мероприятия;</w:t>
      </w:r>
    </w:p>
    <w:p w:rsidR="000D2235" w:rsidRPr="000D2235" w:rsidRDefault="000D2235" w:rsidP="000D2235">
      <w:pPr>
        <w:pStyle w:val="2"/>
        <w:ind w:left="1701" w:right="567" w:firstLine="0"/>
        <w:rPr>
          <w:sz w:val="28"/>
        </w:rPr>
      </w:pPr>
      <w:r w:rsidRPr="000D2235">
        <w:rPr>
          <w:sz w:val="28"/>
        </w:rPr>
        <w:t>• отчисления в фонды пожарной безопасности.</w:t>
      </w:r>
    </w:p>
    <w:p w:rsidR="000D2235" w:rsidRPr="000D2235" w:rsidRDefault="000D2235" w:rsidP="000D2235">
      <w:pPr>
        <w:pStyle w:val="2"/>
        <w:ind w:left="1701" w:right="567" w:firstLine="0"/>
        <w:rPr>
          <w:sz w:val="28"/>
        </w:rPr>
      </w:pPr>
      <w:r>
        <w:rPr>
          <w:sz w:val="28"/>
        </w:rPr>
        <w:t xml:space="preserve">    </w:t>
      </w:r>
      <w:r w:rsidRPr="000D2235">
        <w:rPr>
          <w:sz w:val="28"/>
        </w:rPr>
        <w:t>Выплаты страховых сумм и страхо</w:t>
      </w:r>
      <w:r w:rsidR="00D676FC">
        <w:rPr>
          <w:sz w:val="28"/>
        </w:rPr>
        <w:t>вого возмещения являются основн</w:t>
      </w:r>
      <w:r w:rsidRPr="000D2235">
        <w:rPr>
          <w:sz w:val="28"/>
        </w:rPr>
        <w:t>ой стать</w:t>
      </w:r>
      <w:r w:rsidR="00D676FC">
        <w:rPr>
          <w:sz w:val="28"/>
        </w:rPr>
        <w:t>ё</w:t>
      </w:r>
      <w:r w:rsidRPr="000D2235">
        <w:rPr>
          <w:sz w:val="28"/>
        </w:rPr>
        <w:t xml:space="preserve">й расходов </w:t>
      </w:r>
      <w:r w:rsidR="00D676FC" w:rsidRPr="000D2235">
        <w:rPr>
          <w:sz w:val="28"/>
        </w:rPr>
        <w:t>страховщика,</w:t>
      </w:r>
      <w:r w:rsidRPr="000D2235">
        <w:rPr>
          <w:sz w:val="28"/>
        </w:rPr>
        <w:t xml:space="preserve"> как </w:t>
      </w:r>
      <w:r w:rsidR="00D676FC">
        <w:rPr>
          <w:sz w:val="28"/>
        </w:rPr>
        <w:t>по удельному весу, так и по зна</w:t>
      </w:r>
      <w:r w:rsidRPr="000D2235">
        <w:rPr>
          <w:sz w:val="28"/>
        </w:rPr>
        <w:t>чимости в организации страхового дела. В момент выплаты происходит выполнение финансовых обязательств</w:t>
      </w:r>
      <w:r w:rsidR="00D676FC">
        <w:rPr>
          <w:sz w:val="28"/>
        </w:rPr>
        <w:t xml:space="preserve"> страховщика перед страхователя</w:t>
      </w:r>
      <w:r w:rsidRPr="000D2235">
        <w:rPr>
          <w:sz w:val="28"/>
        </w:rPr>
        <w:t>ми. На величину выплат влияют часто</w:t>
      </w:r>
      <w:r w:rsidR="00D676FC">
        <w:rPr>
          <w:sz w:val="28"/>
        </w:rPr>
        <w:t>та страховых случаев и опустоши</w:t>
      </w:r>
      <w:r w:rsidRPr="000D2235">
        <w:rPr>
          <w:sz w:val="28"/>
        </w:rPr>
        <w:t>тельность (разрушительность) страхо</w:t>
      </w:r>
      <w:r w:rsidR="00D676FC">
        <w:rPr>
          <w:sz w:val="28"/>
        </w:rPr>
        <w:t>вого случая. В отчете о финансо</w:t>
      </w:r>
      <w:r w:rsidRPr="000D2235">
        <w:rPr>
          <w:sz w:val="28"/>
        </w:rPr>
        <w:t>вых результатах страховой деятельно</w:t>
      </w:r>
      <w:r w:rsidR="00D676FC">
        <w:rPr>
          <w:sz w:val="28"/>
        </w:rPr>
        <w:t>сти данная статья расходов отра</w:t>
      </w:r>
      <w:r w:rsidRPr="000D2235">
        <w:rPr>
          <w:sz w:val="28"/>
        </w:rPr>
        <w:t>жается как состоявшиеся оплаченные убытки.</w:t>
      </w:r>
    </w:p>
    <w:p w:rsidR="000D2235" w:rsidRPr="000D2235" w:rsidRDefault="00D676FC" w:rsidP="000D2235">
      <w:pPr>
        <w:pStyle w:val="2"/>
        <w:ind w:left="1701" w:right="567" w:firstLine="0"/>
        <w:rPr>
          <w:sz w:val="28"/>
        </w:rPr>
      </w:pPr>
      <w:r>
        <w:rPr>
          <w:sz w:val="28"/>
        </w:rPr>
        <w:t xml:space="preserve">    </w:t>
      </w:r>
      <w:r w:rsidR="000D2235" w:rsidRPr="000D2235">
        <w:rPr>
          <w:sz w:val="28"/>
        </w:rPr>
        <w:t>Отчисления в страховые резервы пре</w:t>
      </w:r>
      <w:r>
        <w:rPr>
          <w:sz w:val="28"/>
        </w:rPr>
        <w:t>дставляют собой своеобразный ва</w:t>
      </w:r>
      <w:r w:rsidR="000D2235" w:rsidRPr="000D2235">
        <w:rPr>
          <w:sz w:val="28"/>
        </w:rPr>
        <w:t xml:space="preserve">риант расходов будущих периодов. Потребность в формировании резервов обусловлена одним из существенных признаков страхования </w:t>
      </w:r>
      <w:r w:rsidR="00100D39">
        <w:rPr>
          <w:sz w:val="28"/>
        </w:rPr>
        <w:t>–</w:t>
      </w:r>
      <w:r w:rsidR="000D2235" w:rsidRPr="000D2235">
        <w:rPr>
          <w:sz w:val="28"/>
        </w:rPr>
        <w:t xml:space="preserve"> временной раскладкой ущерба. Случайный характе</w:t>
      </w:r>
      <w:r>
        <w:rPr>
          <w:sz w:val="28"/>
        </w:rPr>
        <w:t>р страховых событий подразумева</w:t>
      </w:r>
      <w:r w:rsidR="000D2235" w:rsidRPr="000D2235">
        <w:rPr>
          <w:sz w:val="28"/>
        </w:rPr>
        <w:t>ет накопление средств страховщиком в благоприятный период, чтобы иметь возможность оказать помощь пострадавшим в неблагоприятный период.</w:t>
      </w:r>
    </w:p>
    <w:p w:rsidR="000D2235" w:rsidRPr="000D2235" w:rsidRDefault="00D676FC" w:rsidP="000D2235">
      <w:pPr>
        <w:pStyle w:val="2"/>
        <w:ind w:left="1701" w:right="567" w:firstLine="0"/>
        <w:rPr>
          <w:sz w:val="28"/>
        </w:rPr>
      </w:pPr>
      <w:r>
        <w:rPr>
          <w:sz w:val="28"/>
        </w:rPr>
        <w:t xml:space="preserve">    </w:t>
      </w:r>
      <w:r w:rsidR="000D2235" w:rsidRPr="000D2235">
        <w:rPr>
          <w:sz w:val="28"/>
        </w:rPr>
        <w:t>В особую группу страховых резерво</w:t>
      </w:r>
      <w:r>
        <w:rPr>
          <w:sz w:val="28"/>
        </w:rPr>
        <w:t>в относят резерв предупредитель</w:t>
      </w:r>
      <w:r w:rsidR="000D2235" w:rsidRPr="000D2235">
        <w:rPr>
          <w:sz w:val="28"/>
        </w:rPr>
        <w:t>ных мероприятий. Эта особенность про</w:t>
      </w:r>
      <w:r>
        <w:rPr>
          <w:sz w:val="28"/>
        </w:rPr>
        <w:t>является как в характере его об</w:t>
      </w:r>
      <w:r w:rsidR="000D2235" w:rsidRPr="000D2235">
        <w:rPr>
          <w:sz w:val="28"/>
        </w:rPr>
        <w:t>разования, так и использования.</w:t>
      </w:r>
    </w:p>
    <w:p w:rsidR="000D2235" w:rsidRPr="000D2235" w:rsidRDefault="00D676FC" w:rsidP="000D2235">
      <w:pPr>
        <w:pStyle w:val="2"/>
        <w:ind w:left="1701" w:right="567" w:firstLine="0"/>
        <w:rPr>
          <w:sz w:val="28"/>
        </w:rPr>
      </w:pPr>
      <w:r>
        <w:rPr>
          <w:sz w:val="28"/>
        </w:rPr>
        <w:t xml:space="preserve">    </w:t>
      </w:r>
      <w:r w:rsidR="000D2235" w:rsidRPr="000D2235">
        <w:rPr>
          <w:sz w:val="28"/>
        </w:rPr>
        <w:t>Предупреждение является самостоятельной формой борьбы человека с неблагоприятными событиями, которая в хозяйственной деятельности используется наряду со страхованием. Однако в связи с тем, что предупредить неблагоприятное событие всегда экономич</w:t>
      </w:r>
      <w:r>
        <w:rPr>
          <w:sz w:val="28"/>
        </w:rPr>
        <w:t>ески выгоднее, чем возмещать нанесенный</w:t>
      </w:r>
      <w:r w:rsidR="000D2235" w:rsidRPr="000D2235">
        <w:rPr>
          <w:sz w:val="28"/>
        </w:rPr>
        <w:t xml:space="preserve"> им ущерб, страховые организац</w:t>
      </w:r>
      <w:r>
        <w:rPr>
          <w:sz w:val="28"/>
        </w:rPr>
        <w:t>ии, как правило, принимают учас</w:t>
      </w:r>
      <w:r w:rsidR="000D2235" w:rsidRPr="000D2235">
        <w:rPr>
          <w:sz w:val="28"/>
        </w:rPr>
        <w:t>тие в финансировании предупредительны</w:t>
      </w:r>
      <w:r>
        <w:rPr>
          <w:sz w:val="28"/>
        </w:rPr>
        <w:t>х мероприятий. Источником финан</w:t>
      </w:r>
      <w:r w:rsidR="000D2235" w:rsidRPr="000D2235">
        <w:rPr>
          <w:sz w:val="28"/>
        </w:rPr>
        <w:t>сирования является нагрузка.</w:t>
      </w:r>
    </w:p>
    <w:p w:rsidR="000D2235" w:rsidRPr="000D2235" w:rsidRDefault="00D676FC" w:rsidP="000D2235">
      <w:pPr>
        <w:pStyle w:val="2"/>
        <w:ind w:left="1701" w:right="567" w:firstLine="0"/>
        <w:rPr>
          <w:sz w:val="28"/>
        </w:rPr>
      </w:pPr>
      <w:r>
        <w:rPr>
          <w:sz w:val="28"/>
        </w:rPr>
        <w:t xml:space="preserve">    </w:t>
      </w:r>
      <w:r w:rsidR="000D2235" w:rsidRPr="000D2235">
        <w:rPr>
          <w:sz w:val="28"/>
        </w:rPr>
        <w:t xml:space="preserve">Новая статья расходов </w:t>
      </w:r>
      <w:r w:rsidR="00100D39">
        <w:rPr>
          <w:sz w:val="28"/>
        </w:rPr>
        <w:t>–</w:t>
      </w:r>
      <w:r w:rsidR="000D2235" w:rsidRPr="000D2235">
        <w:rPr>
          <w:sz w:val="28"/>
        </w:rPr>
        <w:t xml:space="preserve"> отчисления в фонд пожарной безопасности </w:t>
      </w:r>
      <w:r w:rsidR="00100D39">
        <w:rPr>
          <w:sz w:val="28"/>
        </w:rPr>
        <w:t>–</w:t>
      </w:r>
      <w:r w:rsidR="000D2235" w:rsidRPr="000D2235">
        <w:rPr>
          <w:sz w:val="28"/>
        </w:rPr>
        <w:t xml:space="preserve"> появилась в соответствии с Федеральным законом РФ "О пожарной безопасности" и постановлением Правительства РФ от 12.07.96 г. № 789. В соответствии с данными нормативными документами страховые организации производят отчисления в фонды пожарной безопасности от поступивших сумм страховых платежей (взносов, премий) по противопожарному страхованию в размере не ниже 5% от этих сумм. Суммы страховых платежей по противопожарному страхованию, уплаченные страхователями</w:t>
      </w:r>
      <w:r>
        <w:rPr>
          <w:sz w:val="28"/>
        </w:rPr>
        <w:t xml:space="preserve"> юридическими лица</w:t>
      </w:r>
      <w:r w:rsidR="000D2235" w:rsidRPr="000D2235">
        <w:rPr>
          <w:sz w:val="28"/>
        </w:rPr>
        <w:t>ми, относятся на себестоимость продукции (работ, услуг).</w:t>
      </w:r>
    </w:p>
    <w:p w:rsidR="000D2235" w:rsidRPr="000D2235" w:rsidRDefault="000D2235" w:rsidP="000D2235">
      <w:pPr>
        <w:pStyle w:val="2"/>
        <w:ind w:left="1701" w:right="567" w:firstLine="0"/>
        <w:rPr>
          <w:sz w:val="28"/>
        </w:rPr>
      </w:pPr>
      <w:r w:rsidRPr="000D2235">
        <w:rPr>
          <w:sz w:val="28"/>
        </w:rPr>
        <w:t>2. Расходы на ведение дела.</w:t>
      </w:r>
    </w:p>
    <w:p w:rsidR="000D2235" w:rsidRPr="000D2235" w:rsidRDefault="00D676FC" w:rsidP="000D2235">
      <w:pPr>
        <w:pStyle w:val="2"/>
        <w:ind w:left="1701" w:right="567" w:firstLine="0"/>
        <w:rPr>
          <w:sz w:val="28"/>
        </w:rPr>
      </w:pPr>
      <w:r>
        <w:rPr>
          <w:sz w:val="28"/>
        </w:rPr>
        <w:t xml:space="preserve">    </w:t>
      </w:r>
      <w:r w:rsidR="000D2235" w:rsidRPr="000D2235">
        <w:rPr>
          <w:sz w:val="28"/>
        </w:rPr>
        <w:t>Важным элементом расходов страховщика являются расходы на ведение дела. Согласно принятой в нашей стране к</w:t>
      </w:r>
      <w:r>
        <w:rPr>
          <w:sz w:val="28"/>
        </w:rPr>
        <w:t>лассификации они включают расхо</w:t>
      </w:r>
      <w:r w:rsidR="000D2235" w:rsidRPr="000D2235">
        <w:rPr>
          <w:sz w:val="28"/>
        </w:rPr>
        <w:t>ды на оплату труда, хозяйственные и канце</w:t>
      </w:r>
      <w:r>
        <w:rPr>
          <w:sz w:val="28"/>
        </w:rPr>
        <w:t>лярские расходы, расходы на ко</w:t>
      </w:r>
      <w:r w:rsidR="000D2235" w:rsidRPr="000D2235">
        <w:rPr>
          <w:sz w:val="28"/>
        </w:rPr>
        <w:t>мандировки, операционные расходы и нек</w:t>
      </w:r>
      <w:r>
        <w:rPr>
          <w:sz w:val="28"/>
        </w:rPr>
        <w:t>оторые другие. Источником финан</w:t>
      </w:r>
      <w:r w:rsidR="000D2235" w:rsidRPr="000D2235">
        <w:rPr>
          <w:sz w:val="28"/>
        </w:rPr>
        <w:t>сирования расходов на ведение дела является нагрузка. Расходы на ведение дела играют важную роль в формировани</w:t>
      </w:r>
      <w:r>
        <w:rPr>
          <w:sz w:val="28"/>
        </w:rPr>
        <w:t>и себестоимости страховых опера</w:t>
      </w:r>
      <w:r w:rsidR="000D2235" w:rsidRPr="000D2235">
        <w:rPr>
          <w:sz w:val="28"/>
        </w:rPr>
        <w:t xml:space="preserve">ций. В настоящее время наибольший удельный вес в расходах на ведение дела имеет оплата труда работников (около 80 % </w:t>
      </w:r>
      <w:r>
        <w:rPr>
          <w:sz w:val="28"/>
        </w:rPr>
        <w:t>государственной страховой компа</w:t>
      </w:r>
      <w:r w:rsidR="000D2235" w:rsidRPr="000D2235">
        <w:rPr>
          <w:sz w:val="28"/>
        </w:rPr>
        <w:t>нии); в дальнейшем, с развитием рынка, след</w:t>
      </w:r>
      <w:r>
        <w:rPr>
          <w:sz w:val="28"/>
        </w:rPr>
        <w:t>ует ожидать резкого роста расхо</w:t>
      </w:r>
      <w:r w:rsidR="000D2235" w:rsidRPr="000D2235">
        <w:rPr>
          <w:sz w:val="28"/>
        </w:rPr>
        <w:t xml:space="preserve">дов на маркетинг, в особенности на самую </w:t>
      </w:r>
      <w:r>
        <w:rPr>
          <w:sz w:val="28"/>
        </w:rPr>
        <w:t xml:space="preserve">дорогостоящую его часть </w:t>
      </w:r>
      <w:r w:rsidR="00100D39">
        <w:rPr>
          <w:sz w:val="28"/>
        </w:rPr>
        <w:t>–</w:t>
      </w:r>
      <w:r>
        <w:rPr>
          <w:sz w:val="28"/>
        </w:rPr>
        <w:t xml:space="preserve"> рекла</w:t>
      </w:r>
      <w:r w:rsidR="000D2235" w:rsidRPr="000D2235">
        <w:rPr>
          <w:sz w:val="28"/>
        </w:rPr>
        <w:t>му</w:t>
      </w:r>
      <w:r>
        <w:rPr>
          <w:sz w:val="28"/>
        </w:rPr>
        <w:t>.</w:t>
      </w:r>
    </w:p>
    <w:p w:rsidR="000D2235" w:rsidRPr="000D2235" w:rsidRDefault="00D676FC" w:rsidP="000D2235">
      <w:pPr>
        <w:pStyle w:val="2"/>
        <w:ind w:left="1701" w:right="567" w:firstLine="0"/>
        <w:rPr>
          <w:sz w:val="28"/>
        </w:rPr>
      </w:pPr>
      <w:r>
        <w:rPr>
          <w:sz w:val="28"/>
        </w:rPr>
        <w:t xml:space="preserve">    </w:t>
      </w:r>
      <w:r w:rsidR="000D2235" w:rsidRPr="000D2235">
        <w:rPr>
          <w:sz w:val="28"/>
        </w:rPr>
        <w:t>Расходы на ведение дела могут бы</w:t>
      </w:r>
      <w:r>
        <w:rPr>
          <w:sz w:val="28"/>
        </w:rPr>
        <w:t>ть представлены следующей струк</w:t>
      </w:r>
      <w:r w:rsidR="000D2235" w:rsidRPr="000D2235">
        <w:rPr>
          <w:sz w:val="28"/>
        </w:rPr>
        <w:t>турой:</w:t>
      </w:r>
    </w:p>
    <w:p w:rsidR="000D2235" w:rsidRPr="000D2235" w:rsidRDefault="000D2235" w:rsidP="000D2235">
      <w:pPr>
        <w:pStyle w:val="2"/>
        <w:ind w:left="1701" w:right="567" w:firstLine="0"/>
        <w:rPr>
          <w:sz w:val="28"/>
        </w:rPr>
      </w:pPr>
      <w:r w:rsidRPr="000D2235">
        <w:rPr>
          <w:sz w:val="28"/>
        </w:rPr>
        <w:t xml:space="preserve">1) суммы отчислений в страховые резервы </w:t>
      </w:r>
      <w:r w:rsidR="00D676FC">
        <w:rPr>
          <w:sz w:val="28"/>
        </w:rPr>
        <w:t>(с учетом изменения доли перест</w:t>
      </w:r>
      <w:r w:rsidRPr="000D2235">
        <w:rPr>
          <w:sz w:val="28"/>
        </w:rPr>
        <w:t>раховщиков в страховых резервах), формируемые на основании законодательства о страховании в порядке, установленном федеральным органом исполнительной власти по надзору за страховой деятельностью</w:t>
      </w:r>
      <w:r w:rsidR="00D676FC">
        <w:rPr>
          <w:sz w:val="28"/>
        </w:rPr>
        <w:t>;</w:t>
      </w:r>
    </w:p>
    <w:p w:rsidR="000D2235" w:rsidRPr="000D2235" w:rsidRDefault="000D2235" w:rsidP="000D2235">
      <w:pPr>
        <w:pStyle w:val="2"/>
        <w:ind w:left="1701" w:right="567" w:firstLine="0"/>
        <w:rPr>
          <w:sz w:val="28"/>
        </w:rPr>
      </w:pPr>
      <w:r w:rsidRPr="000D2235">
        <w:rPr>
          <w:sz w:val="28"/>
        </w:rPr>
        <w:t>2) страховые выплаты по договорам страхо</w:t>
      </w:r>
      <w:r w:rsidR="00D676FC">
        <w:rPr>
          <w:sz w:val="28"/>
        </w:rPr>
        <w:t>вания, сострахования и перестра</w:t>
      </w:r>
      <w:r w:rsidRPr="000D2235">
        <w:rPr>
          <w:sz w:val="28"/>
        </w:rPr>
        <w:t xml:space="preserve">хования. В целях настоящей главы к страховым выплатам относятся выплаты рент, аннуитетов, пенсий и прочие выплаты, предусмотренные условиями договора </w:t>
      </w:r>
      <w:r w:rsidR="00D676FC">
        <w:rPr>
          <w:sz w:val="28"/>
        </w:rPr>
        <w:t>страхования;</w:t>
      </w:r>
    </w:p>
    <w:p w:rsidR="000D2235" w:rsidRPr="000D2235" w:rsidRDefault="000D2235" w:rsidP="000D2235">
      <w:pPr>
        <w:pStyle w:val="2"/>
        <w:ind w:left="1701" w:right="567" w:firstLine="0"/>
        <w:rPr>
          <w:sz w:val="28"/>
        </w:rPr>
      </w:pPr>
      <w:r w:rsidRPr="000D2235">
        <w:rPr>
          <w:sz w:val="28"/>
        </w:rPr>
        <w:t xml:space="preserve">3) суммы страховых премий (взносов) по </w:t>
      </w:r>
      <w:r w:rsidR="00D676FC">
        <w:rPr>
          <w:sz w:val="28"/>
        </w:rPr>
        <w:t>рискам, переданным в перестрахо</w:t>
      </w:r>
      <w:r w:rsidRPr="000D2235">
        <w:rPr>
          <w:sz w:val="28"/>
        </w:rPr>
        <w:t>вание. Положения настоящего подпункта при</w:t>
      </w:r>
      <w:r w:rsidR="00D676FC">
        <w:rPr>
          <w:sz w:val="28"/>
        </w:rPr>
        <w:t>меняются к договорам перестрахо</w:t>
      </w:r>
      <w:r w:rsidRPr="000D2235">
        <w:rPr>
          <w:sz w:val="28"/>
        </w:rPr>
        <w:t>вания, заключенным российскими страховыми организациями с российскими и иностранными перестраховщиками и брокерами;</w:t>
      </w:r>
    </w:p>
    <w:p w:rsidR="000D2235" w:rsidRPr="000D2235" w:rsidRDefault="000D2235" w:rsidP="000D2235">
      <w:pPr>
        <w:pStyle w:val="2"/>
        <w:ind w:left="1701" w:right="567" w:firstLine="0"/>
        <w:rPr>
          <w:sz w:val="28"/>
        </w:rPr>
      </w:pPr>
      <w:r w:rsidRPr="000D2235">
        <w:rPr>
          <w:sz w:val="28"/>
        </w:rPr>
        <w:t>4) вознаграждения и тантьемы, выплаченные по договорам перестрахования;</w:t>
      </w:r>
    </w:p>
    <w:p w:rsidR="000D2235" w:rsidRPr="000D2235" w:rsidRDefault="000D2235" w:rsidP="000D2235">
      <w:pPr>
        <w:pStyle w:val="2"/>
        <w:ind w:left="1701" w:right="567" w:firstLine="0"/>
        <w:rPr>
          <w:sz w:val="28"/>
        </w:rPr>
      </w:pPr>
      <w:r w:rsidRPr="000D2235">
        <w:rPr>
          <w:sz w:val="28"/>
        </w:rPr>
        <w:t>5) суммы процентов уплаченных на депо премий по рискам, переданным в перестрахование;</w:t>
      </w:r>
    </w:p>
    <w:p w:rsidR="000D2235" w:rsidRPr="000D2235" w:rsidRDefault="000D2235" w:rsidP="000D2235">
      <w:pPr>
        <w:pStyle w:val="2"/>
        <w:ind w:left="1701" w:right="567" w:firstLine="0"/>
        <w:rPr>
          <w:sz w:val="28"/>
        </w:rPr>
      </w:pPr>
      <w:r w:rsidRPr="000D2235">
        <w:rPr>
          <w:sz w:val="28"/>
        </w:rPr>
        <w:t>6) вознаграждения состраховщику по договорам сострахования;</w:t>
      </w:r>
    </w:p>
    <w:p w:rsidR="000D2235" w:rsidRPr="000D2235" w:rsidRDefault="000D2235" w:rsidP="000D2235">
      <w:pPr>
        <w:pStyle w:val="2"/>
        <w:ind w:left="1701" w:right="567" w:firstLine="0"/>
        <w:rPr>
          <w:sz w:val="28"/>
        </w:rPr>
      </w:pPr>
      <w:r w:rsidRPr="000D2235">
        <w:rPr>
          <w:sz w:val="28"/>
        </w:rPr>
        <w:t>7) возврат части страховых премий (взносо</w:t>
      </w:r>
      <w:r w:rsidR="00D676FC">
        <w:rPr>
          <w:sz w:val="28"/>
        </w:rPr>
        <w:t>в), а также выкупных сумм по до</w:t>
      </w:r>
      <w:r w:rsidRPr="000D2235">
        <w:rPr>
          <w:sz w:val="28"/>
        </w:rPr>
        <w:t>говорам страхования, сострахования и перестра</w:t>
      </w:r>
      <w:r w:rsidR="00D676FC">
        <w:rPr>
          <w:sz w:val="28"/>
        </w:rPr>
        <w:t>хования в случаях, предусмотрен</w:t>
      </w:r>
      <w:r w:rsidRPr="000D2235">
        <w:rPr>
          <w:sz w:val="28"/>
        </w:rPr>
        <w:t>ных законодательством и (или) условиями договора;</w:t>
      </w:r>
    </w:p>
    <w:p w:rsidR="000D2235" w:rsidRPr="000D2235" w:rsidRDefault="000D2235" w:rsidP="000D2235">
      <w:pPr>
        <w:pStyle w:val="2"/>
        <w:ind w:left="1701" w:right="567" w:firstLine="0"/>
        <w:rPr>
          <w:sz w:val="28"/>
        </w:rPr>
      </w:pPr>
      <w:r w:rsidRPr="000D2235">
        <w:rPr>
          <w:sz w:val="28"/>
        </w:rPr>
        <w:t>8) вознаграждения за оказание услуг страхового агента и (или) страхового брокер</w:t>
      </w:r>
      <w:r w:rsidR="00D676FC">
        <w:rPr>
          <w:sz w:val="28"/>
        </w:rPr>
        <w:t>а;</w:t>
      </w:r>
    </w:p>
    <w:p w:rsidR="000D2235" w:rsidRPr="000D2235" w:rsidRDefault="000D2235" w:rsidP="000D2235">
      <w:pPr>
        <w:pStyle w:val="2"/>
        <w:ind w:left="1701" w:right="567" w:firstLine="0"/>
        <w:rPr>
          <w:sz w:val="28"/>
        </w:rPr>
      </w:pPr>
      <w:r w:rsidRPr="000D2235">
        <w:rPr>
          <w:sz w:val="28"/>
        </w:rPr>
        <w:t>9) расходы по оплате организациям или</w:t>
      </w:r>
      <w:r w:rsidR="00D676FC">
        <w:rPr>
          <w:sz w:val="28"/>
        </w:rPr>
        <w:t xml:space="preserve"> отдельным физическим лицам ока</w:t>
      </w:r>
      <w:r w:rsidRPr="000D2235">
        <w:rPr>
          <w:sz w:val="28"/>
        </w:rPr>
        <w:t>занных ими услуг, связанных со страховой деятельностью, в том числе:</w:t>
      </w:r>
    </w:p>
    <w:p w:rsidR="000D2235" w:rsidRPr="000D2235" w:rsidRDefault="00D676FC" w:rsidP="000D2235">
      <w:pPr>
        <w:pStyle w:val="2"/>
        <w:ind w:left="1701" w:right="567" w:firstLine="0"/>
        <w:rPr>
          <w:sz w:val="28"/>
        </w:rPr>
      </w:pPr>
      <w:r>
        <w:rPr>
          <w:sz w:val="28"/>
        </w:rPr>
        <w:t xml:space="preserve">– </w:t>
      </w:r>
      <w:r w:rsidR="000D2235" w:rsidRPr="000D2235">
        <w:rPr>
          <w:sz w:val="28"/>
        </w:rPr>
        <w:t>медицинского обследования при заключении договоров страхования жизни и здоровья, если оплата такого медицинского обс</w:t>
      </w:r>
      <w:r>
        <w:rPr>
          <w:sz w:val="28"/>
        </w:rPr>
        <w:t>ледования в соответствии с дого</w:t>
      </w:r>
      <w:r w:rsidR="000D2235" w:rsidRPr="000D2235">
        <w:rPr>
          <w:sz w:val="28"/>
        </w:rPr>
        <w:t>ворами осуществляется страховщиком;</w:t>
      </w:r>
    </w:p>
    <w:p w:rsidR="00110DAC" w:rsidRDefault="00D676FC" w:rsidP="00110DAC">
      <w:pPr>
        <w:pStyle w:val="2"/>
        <w:ind w:left="1701" w:right="567" w:firstLine="0"/>
        <w:rPr>
          <w:sz w:val="28"/>
        </w:rPr>
      </w:pPr>
      <w:r>
        <w:rPr>
          <w:sz w:val="28"/>
        </w:rPr>
        <w:t xml:space="preserve">– </w:t>
      </w:r>
      <w:r w:rsidR="000D2235" w:rsidRPr="000D2235">
        <w:rPr>
          <w:sz w:val="28"/>
        </w:rPr>
        <w:t>детективных услуг, выполняемых организациями, имеющими лицензию на ведение указанной деятельности, связанных с установлением обоснованности страховых выплат;</w:t>
      </w:r>
    </w:p>
    <w:p w:rsidR="000D2235" w:rsidRPr="000D2235" w:rsidRDefault="00D676FC" w:rsidP="00110DAC">
      <w:pPr>
        <w:pStyle w:val="2"/>
        <w:ind w:left="1701" w:right="567" w:firstLine="0"/>
        <w:rPr>
          <w:sz w:val="28"/>
        </w:rPr>
      </w:pPr>
      <w:r>
        <w:rPr>
          <w:sz w:val="28"/>
        </w:rPr>
        <w:t xml:space="preserve">– услуг специалистов (в </w:t>
      </w:r>
      <w:r w:rsidR="000D2235" w:rsidRPr="000D2235">
        <w:rPr>
          <w:sz w:val="28"/>
        </w:rPr>
        <w:t>том числе экспертов</w:t>
      </w:r>
      <w:r w:rsidR="00110DAC">
        <w:rPr>
          <w:sz w:val="28"/>
        </w:rPr>
        <w:t>,</w:t>
      </w:r>
      <w:r>
        <w:rPr>
          <w:sz w:val="28"/>
        </w:rPr>
        <w:t xml:space="preserve"> юристов), </w:t>
      </w:r>
      <w:r w:rsidR="000D2235" w:rsidRPr="000D2235">
        <w:rPr>
          <w:sz w:val="28"/>
        </w:rPr>
        <w:t>привлекаем</w:t>
      </w:r>
      <w:r>
        <w:rPr>
          <w:sz w:val="28"/>
        </w:rPr>
        <w:t xml:space="preserve">ых для оценки страхового риска, </w:t>
      </w:r>
      <w:r w:rsidR="000D2235" w:rsidRPr="000D2235">
        <w:rPr>
          <w:sz w:val="28"/>
        </w:rPr>
        <w:t>опред</w:t>
      </w:r>
      <w:r w:rsidR="00110DAC">
        <w:rPr>
          <w:sz w:val="28"/>
        </w:rPr>
        <w:t>еления страхо</w:t>
      </w:r>
      <w:r w:rsidR="000D2235" w:rsidRPr="000D2235">
        <w:rPr>
          <w:sz w:val="28"/>
        </w:rPr>
        <w:t>вой стоимости имущест</w:t>
      </w:r>
      <w:r>
        <w:rPr>
          <w:sz w:val="28"/>
        </w:rPr>
        <w:t xml:space="preserve">ва и размера страховой выплаты, </w:t>
      </w:r>
      <w:r w:rsidR="000D2235" w:rsidRPr="000D2235">
        <w:rPr>
          <w:sz w:val="28"/>
        </w:rPr>
        <w:t>оценки последствий страховых случаев, урегулирования страховых выплат;</w:t>
      </w:r>
    </w:p>
    <w:p w:rsidR="000D2235" w:rsidRPr="000D2235" w:rsidRDefault="00D676FC" w:rsidP="000D2235">
      <w:pPr>
        <w:pStyle w:val="2"/>
        <w:ind w:left="1701" w:right="567" w:firstLine="0"/>
        <w:rPr>
          <w:sz w:val="28"/>
        </w:rPr>
      </w:pPr>
      <w:r>
        <w:rPr>
          <w:sz w:val="28"/>
        </w:rPr>
        <w:t xml:space="preserve">– </w:t>
      </w:r>
      <w:r w:rsidR="000D2235" w:rsidRPr="000D2235">
        <w:rPr>
          <w:sz w:val="28"/>
        </w:rPr>
        <w:t>услуг по изготовлению страховых свидетел</w:t>
      </w:r>
      <w:r>
        <w:rPr>
          <w:sz w:val="28"/>
        </w:rPr>
        <w:t xml:space="preserve">ьств (полисов), бланков строгой </w:t>
      </w:r>
      <w:r w:rsidR="000D2235" w:rsidRPr="000D2235">
        <w:rPr>
          <w:sz w:val="28"/>
        </w:rPr>
        <w:t>отчетности, квитанций и иных подобных документов;</w:t>
      </w:r>
    </w:p>
    <w:p w:rsidR="000D2235" w:rsidRPr="000D2235" w:rsidRDefault="00110DAC" w:rsidP="000D2235">
      <w:pPr>
        <w:pStyle w:val="2"/>
        <w:ind w:left="1701" w:right="567" w:firstLine="0"/>
        <w:rPr>
          <w:sz w:val="28"/>
        </w:rPr>
      </w:pPr>
      <w:r>
        <w:rPr>
          <w:sz w:val="28"/>
        </w:rPr>
        <w:t xml:space="preserve">– </w:t>
      </w:r>
      <w:r w:rsidR="000D2235" w:rsidRPr="000D2235">
        <w:rPr>
          <w:sz w:val="28"/>
        </w:rPr>
        <w:t>услуг организаций за выполнение ими письменных поручений работников по перечислению страховых взносов из заработной платы путем безналичных расчетов;</w:t>
      </w:r>
    </w:p>
    <w:p w:rsidR="000D2235" w:rsidRPr="000D2235" w:rsidRDefault="00110DAC" w:rsidP="000D2235">
      <w:pPr>
        <w:pStyle w:val="2"/>
        <w:ind w:left="1701" w:right="567" w:firstLine="0"/>
        <w:rPr>
          <w:sz w:val="28"/>
        </w:rPr>
      </w:pPr>
      <w:r>
        <w:rPr>
          <w:sz w:val="28"/>
        </w:rPr>
        <w:t xml:space="preserve">– </w:t>
      </w:r>
      <w:r w:rsidR="000D2235" w:rsidRPr="000D2235">
        <w:rPr>
          <w:sz w:val="28"/>
        </w:rPr>
        <w:t>услуг организаций здравоохранения и других организаций по выдаче справок, статистических данных, заключений и иных аналогичных документов;</w:t>
      </w:r>
    </w:p>
    <w:p w:rsidR="000D2235" w:rsidRPr="000D2235" w:rsidRDefault="000D2235" w:rsidP="000D2235">
      <w:pPr>
        <w:pStyle w:val="2"/>
        <w:ind w:left="1701" w:right="567" w:firstLine="0"/>
        <w:rPr>
          <w:sz w:val="28"/>
        </w:rPr>
      </w:pPr>
      <w:r w:rsidRPr="000D2235">
        <w:rPr>
          <w:sz w:val="28"/>
        </w:rPr>
        <w:t>инкассаторских услуг;</w:t>
      </w:r>
    </w:p>
    <w:p w:rsidR="000D2235" w:rsidRPr="000D2235" w:rsidRDefault="000D2235" w:rsidP="000D2235">
      <w:pPr>
        <w:pStyle w:val="2"/>
        <w:ind w:left="1701" w:right="567" w:firstLine="0"/>
        <w:rPr>
          <w:sz w:val="28"/>
        </w:rPr>
      </w:pPr>
      <w:r w:rsidRPr="000D2235">
        <w:rPr>
          <w:sz w:val="28"/>
        </w:rPr>
        <w:t xml:space="preserve">10) другие расходы, непосредственно связанные со страховой деятельностью. </w:t>
      </w:r>
    </w:p>
    <w:p w:rsidR="002E0E74" w:rsidRPr="000D2235" w:rsidRDefault="002E0E74" w:rsidP="00110DAC">
      <w:pPr>
        <w:tabs>
          <w:tab w:val="left" w:pos="5325"/>
        </w:tabs>
        <w:ind w:left="1701" w:right="567"/>
        <w:jc w:val="both"/>
        <w:rPr>
          <w:sz w:val="28"/>
        </w:rPr>
      </w:pPr>
    </w:p>
    <w:p w:rsidR="002E0E74" w:rsidRDefault="002E0E74"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E0571E" w:rsidRDefault="00E0571E" w:rsidP="00110DAC">
      <w:pPr>
        <w:tabs>
          <w:tab w:val="left" w:pos="5325"/>
        </w:tabs>
        <w:ind w:left="1701" w:right="567"/>
        <w:jc w:val="both"/>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035CF9" w:rsidRDefault="00035CF9" w:rsidP="00E0571E">
      <w:pPr>
        <w:tabs>
          <w:tab w:val="left" w:pos="1740"/>
        </w:tabs>
        <w:ind w:left="1701" w:right="567"/>
        <w:jc w:val="center"/>
        <w:rPr>
          <w:sz w:val="28"/>
        </w:rPr>
      </w:pPr>
    </w:p>
    <w:p w:rsidR="00D429F3" w:rsidRDefault="00D429F3" w:rsidP="00E0571E">
      <w:pPr>
        <w:tabs>
          <w:tab w:val="left" w:pos="1740"/>
        </w:tabs>
        <w:ind w:left="1701" w:right="567"/>
        <w:jc w:val="center"/>
        <w:rPr>
          <w:sz w:val="28"/>
        </w:rPr>
      </w:pPr>
    </w:p>
    <w:p w:rsidR="00D429F3" w:rsidRDefault="00D429F3" w:rsidP="00E0571E">
      <w:pPr>
        <w:tabs>
          <w:tab w:val="left" w:pos="1740"/>
        </w:tabs>
        <w:ind w:left="1701" w:right="567"/>
        <w:jc w:val="center"/>
        <w:rPr>
          <w:sz w:val="28"/>
        </w:rPr>
      </w:pPr>
    </w:p>
    <w:p w:rsidR="00D429F3" w:rsidRDefault="00D429F3" w:rsidP="00E0571E">
      <w:pPr>
        <w:tabs>
          <w:tab w:val="left" w:pos="1740"/>
        </w:tabs>
        <w:ind w:left="1701" w:right="567"/>
        <w:jc w:val="center"/>
        <w:rPr>
          <w:sz w:val="28"/>
        </w:rPr>
      </w:pPr>
    </w:p>
    <w:p w:rsidR="00D429F3" w:rsidRDefault="00D429F3" w:rsidP="00E0571E">
      <w:pPr>
        <w:tabs>
          <w:tab w:val="left" w:pos="1740"/>
        </w:tabs>
        <w:ind w:left="1701" w:right="567"/>
        <w:jc w:val="center"/>
        <w:rPr>
          <w:sz w:val="28"/>
        </w:rPr>
      </w:pPr>
    </w:p>
    <w:p w:rsidR="00E0571E" w:rsidRDefault="00E0571E" w:rsidP="00E0571E">
      <w:pPr>
        <w:tabs>
          <w:tab w:val="left" w:pos="1740"/>
        </w:tabs>
        <w:ind w:left="1701" w:right="567"/>
        <w:jc w:val="center"/>
        <w:rPr>
          <w:sz w:val="28"/>
        </w:rPr>
      </w:pPr>
      <w:r>
        <w:rPr>
          <w:sz w:val="28"/>
        </w:rPr>
        <w:t>1.3. Порядок формирования прибыли страховой компании</w:t>
      </w:r>
    </w:p>
    <w:p w:rsidR="00D15895" w:rsidRPr="008A5718" w:rsidRDefault="00D15895" w:rsidP="00D15895">
      <w:pPr>
        <w:ind w:left="1701" w:right="567"/>
        <w:jc w:val="both"/>
        <w:rPr>
          <w:sz w:val="28"/>
          <w:szCs w:val="28"/>
        </w:rPr>
      </w:pPr>
    </w:p>
    <w:p w:rsidR="008A5718" w:rsidRDefault="008A5718" w:rsidP="00D15895">
      <w:pPr>
        <w:tabs>
          <w:tab w:val="left" w:pos="5325"/>
        </w:tabs>
        <w:ind w:left="1701" w:right="567"/>
        <w:jc w:val="both"/>
        <w:rPr>
          <w:sz w:val="28"/>
          <w:szCs w:val="28"/>
        </w:rPr>
      </w:pPr>
      <w:r>
        <w:rPr>
          <w:sz w:val="28"/>
          <w:szCs w:val="28"/>
        </w:rPr>
        <w:t xml:space="preserve">    </w:t>
      </w:r>
      <w:r w:rsidR="00D15895" w:rsidRPr="00D15895">
        <w:rPr>
          <w:sz w:val="28"/>
          <w:szCs w:val="28"/>
        </w:rPr>
        <w:t>Финансовый результат страховой организации есть итог финансово-хозяйственной деятельности страховщика, рассчитываемый как разность между доходами и расходами страховой организации за определенный период времени.</w:t>
      </w:r>
      <w:r>
        <w:rPr>
          <w:sz w:val="28"/>
          <w:szCs w:val="28"/>
        </w:rPr>
        <w:t xml:space="preserve">  </w:t>
      </w:r>
    </w:p>
    <w:p w:rsidR="00D15895" w:rsidRDefault="008A5718" w:rsidP="00D15895">
      <w:pPr>
        <w:tabs>
          <w:tab w:val="left" w:pos="5325"/>
        </w:tabs>
        <w:ind w:left="1701" w:right="567"/>
        <w:jc w:val="both"/>
        <w:rPr>
          <w:sz w:val="28"/>
        </w:rPr>
      </w:pPr>
      <w:r>
        <w:rPr>
          <w:sz w:val="28"/>
          <w:szCs w:val="28"/>
        </w:rPr>
        <w:t xml:space="preserve">    </w:t>
      </w:r>
      <w:r w:rsidR="00D15895" w:rsidRPr="00D15895">
        <w:rPr>
          <w:sz w:val="28"/>
          <w:szCs w:val="28"/>
        </w:rPr>
        <w:t>П</w:t>
      </w:r>
      <w:r w:rsidRPr="00D15895">
        <w:rPr>
          <w:sz w:val="28"/>
          <w:szCs w:val="28"/>
        </w:rPr>
        <w:t>о</w:t>
      </w:r>
      <w:r w:rsidR="00D15895" w:rsidRPr="00D15895">
        <w:rPr>
          <w:sz w:val="28"/>
          <w:szCs w:val="28"/>
        </w:rPr>
        <w:t>л</w:t>
      </w:r>
      <w:r w:rsidRPr="00D15895">
        <w:rPr>
          <w:sz w:val="28"/>
          <w:szCs w:val="28"/>
        </w:rPr>
        <w:t>у</w:t>
      </w:r>
      <w:r w:rsidR="00D15895" w:rsidRPr="00D15895">
        <w:rPr>
          <w:sz w:val="28"/>
          <w:szCs w:val="28"/>
        </w:rPr>
        <w:t>ченн</w:t>
      </w:r>
      <w:r w:rsidRPr="00D15895">
        <w:rPr>
          <w:sz w:val="28"/>
          <w:szCs w:val="28"/>
        </w:rPr>
        <w:t>а</w:t>
      </w:r>
      <w:r w:rsidR="00D15895" w:rsidRPr="00D15895">
        <w:rPr>
          <w:sz w:val="28"/>
          <w:szCs w:val="28"/>
        </w:rPr>
        <w:t>я прибыль облагается налогом в порядке, предписанном нормативными документами; алгоритм расчета налогооблагаемой прибыли на рис.</w:t>
      </w:r>
    </w:p>
    <w:p w:rsidR="00D15895" w:rsidRPr="00A2227D" w:rsidRDefault="00D15895" w:rsidP="00D15895">
      <w:pPr>
        <w:spacing w:line="360" w:lineRule="auto"/>
        <w:ind w:firstLine="720"/>
        <w:jc w:val="both"/>
        <w:rPr>
          <w:sz w:val="28"/>
          <w:szCs w:val="28"/>
        </w:rPr>
      </w:pPr>
      <w:r>
        <w:rPr>
          <w:sz w:val="28"/>
        </w:rPr>
        <w:tab/>
      </w:r>
      <w:r w:rsidR="008A5718">
        <w:rPr>
          <w:sz w:val="28"/>
        </w:rPr>
        <w:t xml:space="preserve">    </w:t>
      </w:r>
      <w:r w:rsidRPr="00A2227D">
        <w:rPr>
          <w:sz w:val="28"/>
          <w:szCs w:val="28"/>
        </w:rPr>
        <w:t>Рис. Структура доходов страховой организации</w:t>
      </w:r>
    </w:p>
    <w:p w:rsidR="00D15895" w:rsidRPr="00D15895" w:rsidRDefault="00D15895" w:rsidP="00D15895">
      <w:pPr>
        <w:tabs>
          <w:tab w:val="left" w:pos="1740"/>
        </w:tabs>
        <w:rPr>
          <w:sz w:val="28"/>
        </w:rPr>
      </w:pPr>
    </w:p>
    <w:tbl>
      <w:tblPr>
        <w:tblW w:w="104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2590"/>
        <w:gridCol w:w="2247"/>
        <w:gridCol w:w="1240"/>
        <w:gridCol w:w="2520"/>
      </w:tblGrid>
      <w:tr w:rsidR="00D15895" w:rsidRPr="00D15895" w:rsidTr="002D3B26">
        <w:trPr>
          <w:trHeight w:val="370"/>
        </w:trPr>
        <w:tc>
          <w:tcPr>
            <w:tcW w:w="4433" w:type="dxa"/>
            <w:gridSpan w:val="2"/>
            <w:vAlign w:val="center"/>
          </w:tcPr>
          <w:p w:rsidR="00D15895" w:rsidRPr="008A5718" w:rsidRDefault="00D15895" w:rsidP="002D3B26">
            <w:pPr>
              <w:jc w:val="center"/>
              <w:rPr>
                <w:sz w:val="26"/>
                <w:szCs w:val="16"/>
              </w:rPr>
            </w:pPr>
            <w:r w:rsidRPr="008A5718">
              <w:rPr>
                <w:sz w:val="26"/>
                <w:szCs w:val="16"/>
              </w:rPr>
              <w:br w:type="page"/>
              <w:t>Прочие поступления от страховой деятельности</w:t>
            </w:r>
          </w:p>
        </w:tc>
        <w:tc>
          <w:tcPr>
            <w:tcW w:w="2247" w:type="dxa"/>
            <w:vAlign w:val="center"/>
          </w:tcPr>
          <w:p w:rsidR="00D15895" w:rsidRPr="008A5718" w:rsidRDefault="00D15895" w:rsidP="002D3B26">
            <w:pPr>
              <w:jc w:val="center"/>
              <w:rPr>
                <w:sz w:val="26"/>
                <w:szCs w:val="16"/>
              </w:rPr>
            </w:pPr>
            <w:r w:rsidRPr="008A5718">
              <w:rPr>
                <w:sz w:val="26"/>
                <w:szCs w:val="16"/>
              </w:rPr>
              <w:t>Выручка страховщика</w:t>
            </w:r>
          </w:p>
        </w:tc>
        <w:tc>
          <w:tcPr>
            <w:tcW w:w="3760" w:type="dxa"/>
            <w:gridSpan w:val="2"/>
            <w:vAlign w:val="center"/>
          </w:tcPr>
          <w:p w:rsidR="00D15895" w:rsidRPr="008A5718" w:rsidRDefault="00D15895" w:rsidP="002D3B26">
            <w:pPr>
              <w:jc w:val="center"/>
              <w:rPr>
                <w:sz w:val="26"/>
                <w:szCs w:val="16"/>
              </w:rPr>
            </w:pPr>
            <w:r w:rsidRPr="008A5718">
              <w:rPr>
                <w:sz w:val="26"/>
                <w:szCs w:val="16"/>
              </w:rPr>
              <w:t>Доходы от иной деятельности</w:t>
            </w:r>
          </w:p>
        </w:tc>
      </w:tr>
      <w:tr w:rsidR="00D15895" w:rsidRPr="00D15895" w:rsidTr="002D3B26">
        <w:trPr>
          <w:gridBefore w:val="1"/>
          <w:gridAfter w:val="1"/>
          <w:wBefore w:w="1843" w:type="dxa"/>
          <w:wAfter w:w="2520" w:type="dxa"/>
          <w:trHeight w:val="186"/>
        </w:trPr>
        <w:tc>
          <w:tcPr>
            <w:tcW w:w="6077" w:type="dxa"/>
            <w:gridSpan w:val="3"/>
          </w:tcPr>
          <w:p w:rsidR="00D15895" w:rsidRPr="00D15895" w:rsidRDefault="00997115" w:rsidP="00D15895">
            <w:pPr>
              <w:rPr>
                <w:i/>
                <w:sz w:val="28"/>
                <w:szCs w:val="28"/>
                <w:lang w:val="en-US"/>
              </w:rPr>
            </w:pPr>
            <w:r>
              <w:rPr>
                <w:sz w:val="28"/>
                <w:szCs w:val="28"/>
              </w:rPr>
              <w:pict>
                <v:line id="_x0000_s1034" style="position:absolute;z-index:251657728;mso-position-horizontal-relative:text;mso-position-vertical-relative:text" from="159.95pt,-.7pt" to="159.95pt,21.1pt"/>
              </w:pict>
            </w:r>
          </w:p>
        </w:tc>
      </w:tr>
      <w:tr w:rsidR="00D15895" w:rsidRPr="00D15895" w:rsidTr="002D3B26">
        <w:trPr>
          <w:trHeight w:val="277"/>
        </w:trPr>
        <w:tc>
          <w:tcPr>
            <w:tcW w:w="10440" w:type="dxa"/>
            <w:gridSpan w:val="5"/>
            <w:vAlign w:val="center"/>
          </w:tcPr>
          <w:p w:rsidR="00D15895" w:rsidRPr="008A5718" w:rsidRDefault="00D15895" w:rsidP="002D3B26">
            <w:pPr>
              <w:jc w:val="center"/>
              <w:rPr>
                <w:sz w:val="26"/>
                <w:szCs w:val="28"/>
              </w:rPr>
            </w:pPr>
            <w:r w:rsidRPr="008A5718">
              <w:rPr>
                <w:sz w:val="26"/>
                <w:szCs w:val="28"/>
              </w:rPr>
              <w:t>Доходы страховщика</w:t>
            </w:r>
          </w:p>
        </w:tc>
      </w:tr>
    </w:tbl>
    <w:p w:rsidR="00D15895" w:rsidRPr="002D3B26" w:rsidRDefault="00D15895" w:rsidP="00D15895">
      <w:pPr>
        <w:jc w:val="center"/>
        <w:rPr>
          <w:b/>
          <w:i/>
          <w:sz w:val="28"/>
          <w:szCs w:val="28"/>
        </w:rPr>
      </w:pPr>
      <w:r w:rsidRPr="002D3B26">
        <w:rPr>
          <w:b/>
          <w:i/>
          <w:sz w:val="28"/>
          <w:szCs w:val="28"/>
        </w:rPr>
        <w:t>вычесть</w:t>
      </w:r>
    </w:p>
    <w:tbl>
      <w:tblPr>
        <w:tblW w:w="1044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7"/>
        <w:gridCol w:w="1986"/>
        <w:gridCol w:w="2169"/>
        <w:gridCol w:w="1178"/>
        <w:gridCol w:w="1440"/>
        <w:gridCol w:w="1800"/>
      </w:tblGrid>
      <w:tr w:rsidR="00D15895" w:rsidRPr="00D15895" w:rsidTr="002D3B26">
        <w:trPr>
          <w:trHeight w:val="355"/>
        </w:trPr>
        <w:tc>
          <w:tcPr>
            <w:tcW w:w="10440" w:type="dxa"/>
            <w:gridSpan w:val="6"/>
            <w:vAlign w:val="center"/>
          </w:tcPr>
          <w:p w:rsidR="00D15895" w:rsidRPr="008A5718" w:rsidRDefault="00D15895" w:rsidP="002D3B26">
            <w:pPr>
              <w:jc w:val="center"/>
              <w:rPr>
                <w:b/>
                <w:sz w:val="26"/>
                <w:szCs w:val="28"/>
              </w:rPr>
            </w:pPr>
            <w:r w:rsidRPr="008A5718">
              <w:rPr>
                <w:sz w:val="26"/>
                <w:szCs w:val="28"/>
              </w:rPr>
              <w:t>Расходы</w:t>
            </w:r>
            <w:r w:rsidRPr="008A5718">
              <w:rPr>
                <w:b/>
                <w:sz w:val="26"/>
                <w:szCs w:val="28"/>
              </w:rPr>
              <w:t xml:space="preserve">, </w:t>
            </w:r>
            <w:r w:rsidRPr="008A5718">
              <w:rPr>
                <w:sz w:val="26"/>
                <w:szCs w:val="28"/>
              </w:rPr>
              <w:t>включаемые в себестоимость</w:t>
            </w:r>
            <w:r w:rsidRPr="008A5718">
              <w:rPr>
                <w:b/>
                <w:sz w:val="26"/>
                <w:szCs w:val="28"/>
              </w:rPr>
              <w:t xml:space="preserve"> </w:t>
            </w:r>
            <w:r w:rsidRPr="008A5718">
              <w:rPr>
                <w:sz w:val="26"/>
                <w:szCs w:val="28"/>
              </w:rPr>
              <w:t>страховых</w:t>
            </w:r>
            <w:r w:rsidRPr="008A5718">
              <w:rPr>
                <w:b/>
                <w:sz w:val="26"/>
                <w:szCs w:val="28"/>
              </w:rPr>
              <w:t xml:space="preserve"> </w:t>
            </w:r>
            <w:r w:rsidRPr="008A5718">
              <w:rPr>
                <w:sz w:val="26"/>
                <w:szCs w:val="28"/>
              </w:rPr>
              <w:t>услуг</w:t>
            </w:r>
          </w:p>
        </w:tc>
      </w:tr>
      <w:tr w:rsidR="002D3B26" w:rsidRPr="00D15895" w:rsidTr="002D3B26">
        <w:trPr>
          <w:trHeight w:val="2065"/>
        </w:trPr>
        <w:tc>
          <w:tcPr>
            <w:tcW w:w="1867" w:type="dxa"/>
          </w:tcPr>
          <w:p w:rsidR="00D15895" w:rsidRPr="008A5718" w:rsidRDefault="00D15895" w:rsidP="002D3B26">
            <w:pPr>
              <w:ind w:left="-108"/>
              <w:jc w:val="center"/>
            </w:pPr>
            <w:r w:rsidRPr="008A5718">
              <w:t>Отчисления</w:t>
            </w:r>
          </w:p>
          <w:p w:rsidR="00D15895" w:rsidRPr="008A5718" w:rsidRDefault="00D15895" w:rsidP="002D3B26">
            <w:pPr>
              <w:ind w:left="-108"/>
              <w:jc w:val="center"/>
            </w:pPr>
            <w:r w:rsidRPr="008A5718">
              <w:t>в резервы</w:t>
            </w:r>
          </w:p>
          <w:p w:rsidR="00D15895" w:rsidRPr="008A5718" w:rsidRDefault="00D15895" w:rsidP="002D3B26">
            <w:pPr>
              <w:ind w:left="-108" w:right="-59"/>
              <w:jc w:val="center"/>
            </w:pPr>
            <w:r w:rsidRPr="008A5718">
              <w:t>для финансирования превентивных мероприятий</w:t>
            </w:r>
          </w:p>
        </w:tc>
        <w:tc>
          <w:tcPr>
            <w:tcW w:w="1986" w:type="dxa"/>
          </w:tcPr>
          <w:p w:rsidR="00D15895" w:rsidRPr="008A5718" w:rsidRDefault="00D15895" w:rsidP="002D3B26">
            <w:pPr>
              <w:ind w:left="5" w:right="-35"/>
              <w:jc w:val="center"/>
            </w:pPr>
            <w:r w:rsidRPr="008A5718">
              <w:t>Возмещение выплат по договорам перестрахования</w:t>
            </w:r>
          </w:p>
        </w:tc>
        <w:tc>
          <w:tcPr>
            <w:tcW w:w="2169" w:type="dxa"/>
          </w:tcPr>
          <w:p w:rsidR="00D15895" w:rsidRPr="008A5718" w:rsidRDefault="00D15895" w:rsidP="002D3B26">
            <w:pPr>
              <w:ind w:right="-115"/>
              <w:jc w:val="center"/>
            </w:pPr>
            <w:r w:rsidRPr="008A5718">
              <w:t>Комиссионное вознаграждение по договорам перестрахования</w:t>
            </w:r>
          </w:p>
        </w:tc>
        <w:tc>
          <w:tcPr>
            <w:tcW w:w="1178" w:type="dxa"/>
          </w:tcPr>
          <w:p w:rsidR="00D15895" w:rsidRPr="008A5718" w:rsidRDefault="00D15895" w:rsidP="002D3B26">
            <w:pPr>
              <w:jc w:val="center"/>
            </w:pPr>
            <w:r w:rsidRPr="008A5718">
              <w:t>Расходы на ведение дела</w:t>
            </w:r>
          </w:p>
        </w:tc>
        <w:tc>
          <w:tcPr>
            <w:tcW w:w="1440" w:type="dxa"/>
          </w:tcPr>
          <w:p w:rsidR="00D15895" w:rsidRPr="008A5718" w:rsidRDefault="00D15895" w:rsidP="002D3B26">
            <w:pPr>
              <w:tabs>
                <w:tab w:val="left" w:pos="1198"/>
                <w:tab w:val="left" w:pos="1224"/>
              </w:tabs>
              <w:jc w:val="center"/>
            </w:pPr>
            <w:r w:rsidRPr="008A5718">
              <w:t>Расходы на аренду основных фондов</w:t>
            </w:r>
          </w:p>
        </w:tc>
        <w:tc>
          <w:tcPr>
            <w:tcW w:w="1800" w:type="dxa"/>
          </w:tcPr>
          <w:p w:rsidR="00D15895" w:rsidRPr="008A5718" w:rsidRDefault="00D15895" w:rsidP="002D3B26">
            <w:pPr>
              <w:ind w:right="-108"/>
              <w:jc w:val="center"/>
            </w:pPr>
            <w:r w:rsidRPr="008A5718">
              <w:t>Другие расходы, связанные со страховой деятельностью</w:t>
            </w:r>
          </w:p>
          <w:p w:rsidR="00D15895" w:rsidRPr="008A5718" w:rsidRDefault="00D15895" w:rsidP="002D3B26">
            <w:pPr>
              <w:jc w:val="center"/>
            </w:pPr>
          </w:p>
        </w:tc>
      </w:tr>
    </w:tbl>
    <w:p w:rsidR="00D15895" w:rsidRPr="002D3B26" w:rsidRDefault="00D15895" w:rsidP="00D15895">
      <w:pPr>
        <w:jc w:val="center"/>
        <w:rPr>
          <w:b/>
          <w:i/>
          <w:sz w:val="28"/>
          <w:szCs w:val="28"/>
        </w:rPr>
      </w:pPr>
      <w:r w:rsidRPr="002D3B26">
        <w:rPr>
          <w:b/>
          <w:i/>
          <w:sz w:val="28"/>
          <w:szCs w:val="28"/>
        </w:rPr>
        <w:t>равно</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D15895" w:rsidRPr="00D15895" w:rsidTr="002D3B26">
        <w:trPr>
          <w:trHeight w:val="410"/>
        </w:trPr>
        <w:tc>
          <w:tcPr>
            <w:tcW w:w="10440" w:type="dxa"/>
            <w:vAlign w:val="center"/>
          </w:tcPr>
          <w:p w:rsidR="00D15895" w:rsidRPr="008A5718" w:rsidRDefault="00D15895" w:rsidP="002D3B26">
            <w:pPr>
              <w:jc w:val="center"/>
              <w:rPr>
                <w:sz w:val="26"/>
                <w:szCs w:val="28"/>
              </w:rPr>
            </w:pPr>
            <w:r w:rsidRPr="008A5718">
              <w:rPr>
                <w:sz w:val="26"/>
                <w:szCs w:val="28"/>
              </w:rPr>
              <w:t>Финансовый результат страховщика</w:t>
            </w:r>
          </w:p>
        </w:tc>
      </w:tr>
    </w:tbl>
    <w:p w:rsidR="00D15895" w:rsidRPr="002D3B26" w:rsidRDefault="00D15895" w:rsidP="00D15895">
      <w:pPr>
        <w:tabs>
          <w:tab w:val="left" w:pos="1740"/>
        </w:tabs>
        <w:jc w:val="center"/>
        <w:rPr>
          <w:b/>
          <w:sz w:val="28"/>
          <w:szCs w:val="28"/>
        </w:rPr>
      </w:pPr>
      <w:r w:rsidRPr="002D3B26">
        <w:rPr>
          <w:b/>
          <w:i/>
          <w:sz w:val="28"/>
          <w:szCs w:val="28"/>
        </w:rPr>
        <w:t>вычесть</w:t>
      </w:r>
    </w:p>
    <w:tbl>
      <w:tblPr>
        <w:tblpPr w:leftFromText="180" w:rightFromText="180" w:vertAnchor="text" w:horzAnchor="page" w:tblpX="1369"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4"/>
        <w:gridCol w:w="3085"/>
        <w:gridCol w:w="2672"/>
        <w:gridCol w:w="2337"/>
      </w:tblGrid>
      <w:tr w:rsidR="002D3B26" w:rsidRPr="00D15895" w:rsidTr="002D3B26">
        <w:trPr>
          <w:trHeight w:val="709"/>
        </w:trPr>
        <w:tc>
          <w:tcPr>
            <w:tcW w:w="2324" w:type="dxa"/>
            <w:vAlign w:val="center"/>
          </w:tcPr>
          <w:p w:rsidR="002D3B26" w:rsidRPr="008A5718" w:rsidRDefault="002D3B26" w:rsidP="002D3B26">
            <w:pPr>
              <w:jc w:val="center"/>
              <w:rPr>
                <w:sz w:val="26"/>
                <w:szCs w:val="28"/>
              </w:rPr>
            </w:pPr>
            <w:r w:rsidRPr="008A5718">
              <w:rPr>
                <w:sz w:val="26"/>
                <w:szCs w:val="28"/>
              </w:rPr>
              <w:t>Отчисления в резервные фонды</w:t>
            </w:r>
          </w:p>
        </w:tc>
        <w:tc>
          <w:tcPr>
            <w:tcW w:w="3085" w:type="dxa"/>
            <w:vAlign w:val="center"/>
          </w:tcPr>
          <w:p w:rsidR="002D3B26" w:rsidRPr="008A5718" w:rsidRDefault="002D3B26" w:rsidP="002D3B26">
            <w:pPr>
              <w:ind w:right="-27"/>
              <w:jc w:val="center"/>
              <w:rPr>
                <w:sz w:val="26"/>
                <w:szCs w:val="28"/>
              </w:rPr>
            </w:pPr>
            <w:r w:rsidRPr="008A5718">
              <w:rPr>
                <w:sz w:val="26"/>
                <w:szCs w:val="28"/>
              </w:rPr>
              <w:t>Доходы от долевого участия</w:t>
            </w:r>
          </w:p>
        </w:tc>
        <w:tc>
          <w:tcPr>
            <w:tcW w:w="2672" w:type="dxa"/>
            <w:vAlign w:val="center"/>
          </w:tcPr>
          <w:p w:rsidR="002D3B26" w:rsidRPr="008A5718" w:rsidRDefault="002D3B26" w:rsidP="002D3B26">
            <w:pPr>
              <w:ind w:left="-9" w:right="-55"/>
              <w:jc w:val="center"/>
              <w:rPr>
                <w:sz w:val="26"/>
                <w:szCs w:val="28"/>
              </w:rPr>
            </w:pPr>
            <w:r w:rsidRPr="008A5718">
              <w:rPr>
                <w:sz w:val="26"/>
                <w:szCs w:val="28"/>
              </w:rPr>
              <w:t>Доходы от ценных бумаг</w:t>
            </w:r>
          </w:p>
        </w:tc>
        <w:tc>
          <w:tcPr>
            <w:tcW w:w="2337" w:type="dxa"/>
            <w:vAlign w:val="center"/>
          </w:tcPr>
          <w:p w:rsidR="002D3B26" w:rsidRPr="008A5718" w:rsidRDefault="002D3B26" w:rsidP="002D3B26">
            <w:pPr>
              <w:tabs>
                <w:tab w:val="left" w:pos="2409"/>
              </w:tabs>
              <w:ind w:right="-58"/>
              <w:jc w:val="center"/>
              <w:rPr>
                <w:sz w:val="26"/>
                <w:szCs w:val="28"/>
              </w:rPr>
            </w:pPr>
            <w:r w:rsidRPr="008A5718">
              <w:rPr>
                <w:sz w:val="26"/>
                <w:szCs w:val="28"/>
              </w:rPr>
              <w:t>Льготы по налогу на прибыль</w:t>
            </w:r>
          </w:p>
        </w:tc>
      </w:tr>
    </w:tbl>
    <w:p w:rsidR="00E0571E" w:rsidRPr="00D15895" w:rsidRDefault="00E0571E" w:rsidP="00D15895">
      <w:pPr>
        <w:jc w:val="center"/>
        <w:rPr>
          <w:sz w:val="28"/>
          <w:szCs w:val="28"/>
        </w:rPr>
      </w:pPr>
    </w:p>
    <w:p w:rsidR="00D15895" w:rsidRPr="00D15895" w:rsidRDefault="00D15895" w:rsidP="00D15895">
      <w:pPr>
        <w:jc w:val="center"/>
        <w:rPr>
          <w:sz w:val="28"/>
          <w:szCs w:val="28"/>
        </w:rPr>
      </w:pPr>
    </w:p>
    <w:p w:rsidR="00D15895" w:rsidRPr="00D15895" w:rsidRDefault="00D15895" w:rsidP="00D15895">
      <w:pPr>
        <w:jc w:val="center"/>
        <w:rPr>
          <w:sz w:val="28"/>
          <w:szCs w:val="28"/>
        </w:rPr>
      </w:pPr>
    </w:p>
    <w:p w:rsidR="00D15895" w:rsidRPr="008A5718" w:rsidRDefault="00D15895" w:rsidP="00D15895">
      <w:pPr>
        <w:jc w:val="center"/>
        <w:rPr>
          <w:b/>
          <w:sz w:val="28"/>
          <w:szCs w:val="28"/>
        </w:rPr>
      </w:pPr>
      <w:r w:rsidRPr="008A5718">
        <w:rPr>
          <w:b/>
          <w:i/>
          <w:sz w:val="28"/>
          <w:szCs w:val="28"/>
        </w:rPr>
        <w:t>равно</w:t>
      </w:r>
    </w:p>
    <w:tbl>
      <w:tblPr>
        <w:tblpPr w:leftFromText="180" w:rightFromText="180" w:vertAnchor="text" w:horzAnchor="page" w:tblpX="1333"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2D3B26" w:rsidRPr="00D15895" w:rsidTr="002D3B26">
        <w:trPr>
          <w:trHeight w:val="357"/>
        </w:trPr>
        <w:tc>
          <w:tcPr>
            <w:tcW w:w="10368" w:type="dxa"/>
          </w:tcPr>
          <w:p w:rsidR="002D3B26" w:rsidRPr="008A5718" w:rsidRDefault="002D3B26" w:rsidP="008A5718">
            <w:pPr>
              <w:jc w:val="center"/>
              <w:rPr>
                <w:sz w:val="26"/>
                <w:szCs w:val="28"/>
              </w:rPr>
            </w:pPr>
            <w:r w:rsidRPr="008A5718">
              <w:rPr>
                <w:sz w:val="26"/>
                <w:szCs w:val="28"/>
              </w:rPr>
              <w:t>Налогооблагаемая база для уплаты налога на прибыль</w:t>
            </w:r>
          </w:p>
        </w:tc>
      </w:tr>
    </w:tbl>
    <w:p w:rsidR="008A5718" w:rsidRDefault="008A5718" w:rsidP="00D15895">
      <w:pPr>
        <w:jc w:val="center"/>
        <w:rPr>
          <w:sz w:val="28"/>
          <w:szCs w:val="28"/>
        </w:rPr>
      </w:pPr>
    </w:p>
    <w:p w:rsidR="008A5718" w:rsidRDefault="008A5718" w:rsidP="008A5718">
      <w:pPr>
        <w:rPr>
          <w:sz w:val="28"/>
          <w:szCs w:val="28"/>
        </w:rPr>
      </w:pPr>
    </w:p>
    <w:p w:rsidR="00D15895" w:rsidRDefault="008A5718" w:rsidP="008A5718">
      <w:pPr>
        <w:tabs>
          <w:tab w:val="left" w:pos="1320"/>
        </w:tabs>
        <w:rPr>
          <w:sz w:val="28"/>
          <w:szCs w:val="28"/>
        </w:rPr>
      </w:pPr>
      <w:r>
        <w:rPr>
          <w:sz w:val="28"/>
          <w:szCs w:val="28"/>
        </w:rPr>
        <w:tab/>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В страховании прибыль рассматривается не только как реальный финансовый результат. Выделяют и так называемую нормативную прибыль; именно она закладывается в цену страховой услуги при расчете тарифа. Нормативная прибыль страховых операций – это прибыль, получаемая от страховых операций и заложенная в структуру брутто-премии.</w:t>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Расхождение между значениями нормативной прибыли и прибыли от реальной страховой деятельности объясняется влиянием множества факторов, и в первую очередь вероятностной природой страховых выплат, связанных c наступлением страховых случаев.</w:t>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Для характеристики финансовой деятельности страховщика кроме прибыли могут использоваться другие абсолютные и относительные показатели. B число наиболее распространенных абсолютных показателей входят следующие индикаторы.</w:t>
      </w:r>
    </w:p>
    <w:p w:rsidR="008A5718" w:rsidRPr="008A5718" w:rsidRDefault="008A5718" w:rsidP="008A5718">
      <w:pPr>
        <w:ind w:left="1701" w:right="567"/>
        <w:jc w:val="both"/>
        <w:rPr>
          <w:sz w:val="28"/>
          <w:szCs w:val="28"/>
        </w:rPr>
      </w:pPr>
      <w:r w:rsidRPr="008A5718">
        <w:rPr>
          <w:sz w:val="28"/>
          <w:szCs w:val="28"/>
        </w:rPr>
        <w:t xml:space="preserve">- количество освоенных видов страхования; </w:t>
      </w:r>
    </w:p>
    <w:p w:rsidR="008A5718" w:rsidRPr="008A5718" w:rsidRDefault="008A5718" w:rsidP="008A5718">
      <w:pPr>
        <w:ind w:left="1701" w:right="567"/>
        <w:jc w:val="both"/>
        <w:rPr>
          <w:sz w:val="28"/>
          <w:szCs w:val="28"/>
        </w:rPr>
      </w:pPr>
      <w:r w:rsidRPr="008A5718">
        <w:rPr>
          <w:sz w:val="28"/>
          <w:szCs w:val="28"/>
        </w:rPr>
        <w:t xml:space="preserve">- число заключенных договоров страхования; </w:t>
      </w:r>
    </w:p>
    <w:p w:rsidR="008A5718" w:rsidRPr="008A5718" w:rsidRDefault="008A5718" w:rsidP="008A5718">
      <w:pPr>
        <w:ind w:left="1701" w:right="567"/>
        <w:jc w:val="both"/>
        <w:rPr>
          <w:sz w:val="28"/>
          <w:szCs w:val="28"/>
        </w:rPr>
      </w:pPr>
      <w:r w:rsidRPr="008A5718">
        <w:rPr>
          <w:sz w:val="28"/>
          <w:szCs w:val="28"/>
        </w:rPr>
        <w:t>- суммарная страховая сумма;</w:t>
      </w:r>
    </w:p>
    <w:p w:rsidR="008A5718" w:rsidRPr="008A5718" w:rsidRDefault="008A5718" w:rsidP="008A5718">
      <w:pPr>
        <w:ind w:left="1701" w:right="567"/>
        <w:jc w:val="both"/>
        <w:rPr>
          <w:sz w:val="28"/>
          <w:szCs w:val="28"/>
        </w:rPr>
      </w:pPr>
      <w:r w:rsidRPr="008A5718">
        <w:rPr>
          <w:sz w:val="28"/>
          <w:szCs w:val="28"/>
        </w:rPr>
        <w:t>- об</w:t>
      </w:r>
      <w:r>
        <w:rPr>
          <w:sz w:val="28"/>
          <w:szCs w:val="28"/>
        </w:rPr>
        <w:t>ъё</w:t>
      </w:r>
      <w:r w:rsidRPr="008A5718">
        <w:rPr>
          <w:sz w:val="28"/>
          <w:szCs w:val="28"/>
        </w:rPr>
        <w:t>м страховых премий;</w:t>
      </w:r>
    </w:p>
    <w:p w:rsidR="008A5718" w:rsidRPr="008A5718" w:rsidRDefault="008A5718" w:rsidP="008A5718">
      <w:pPr>
        <w:ind w:left="1701" w:right="567"/>
        <w:jc w:val="both"/>
        <w:rPr>
          <w:sz w:val="28"/>
          <w:szCs w:val="28"/>
        </w:rPr>
      </w:pPr>
      <w:r w:rsidRPr="008A5718">
        <w:rPr>
          <w:sz w:val="28"/>
          <w:szCs w:val="28"/>
        </w:rPr>
        <w:t>- суммарные выплаты;</w:t>
      </w:r>
    </w:p>
    <w:p w:rsidR="008A5718" w:rsidRPr="008A5718" w:rsidRDefault="008A5718" w:rsidP="008A5718">
      <w:pPr>
        <w:ind w:left="1701" w:right="567"/>
        <w:jc w:val="both"/>
        <w:rPr>
          <w:sz w:val="28"/>
          <w:szCs w:val="28"/>
        </w:rPr>
      </w:pPr>
      <w:r w:rsidRPr="008A5718">
        <w:rPr>
          <w:sz w:val="28"/>
          <w:szCs w:val="28"/>
        </w:rPr>
        <w:t>- объемы доходов и расходов;</w:t>
      </w:r>
    </w:p>
    <w:p w:rsidR="008A5718" w:rsidRPr="008A5718" w:rsidRDefault="008A5718" w:rsidP="008A5718">
      <w:pPr>
        <w:ind w:left="1701" w:right="567"/>
        <w:jc w:val="both"/>
        <w:rPr>
          <w:sz w:val="28"/>
          <w:szCs w:val="28"/>
        </w:rPr>
      </w:pPr>
      <w:r w:rsidRPr="008A5718">
        <w:rPr>
          <w:sz w:val="28"/>
          <w:szCs w:val="28"/>
        </w:rPr>
        <w:t>- объем страховых резервов;</w:t>
      </w:r>
    </w:p>
    <w:p w:rsidR="008A5718" w:rsidRPr="008A5718" w:rsidRDefault="008A5718" w:rsidP="008A5718">
      <w:pPr>
        <w:ind w:left="1701" w:right="567"/>
        <w:jc w:val="both"/>
        <w:rPr>
          <w:sz w:val="28"/>
          <w:szCs w:val="28"/>
        </w:rPr>
      </w:pPr>
      <w:r w:rsidRPr="008A5718">
        <w:rPr>
          <w:sz w:val="28"/>
          <w:szCs w:val="28"/>
        </w:rPr>
        <w:t>- объем собственных свободных средств (чистых активов);</w:t>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Среди относительных показателей, характеризующих финансовую деятельность страховой компании и наиболее часто используемых можно отметить следующие:</w:t>
      </w:r>
    </w:p>
    <w:p w:rsidR="008A5718" w:rsidRPr="008A5718" w:rsidRDefault="008A5718" w:rsidP="008A5718">
      <w:pPr>
        <w:ind w:left="1701" w:right="567"/>
        <w:jc w:val="both"/>
        <w:rPr>
          <w:sz w:val="28"/>
          <w:szCs w:val="28"/>
        </w:rPr>
      </w:pPr>
      <w:r w:rsidRPr="008A5718">
        <w:rPr>
          <w:sz w:val="28"/>
          <w:szCs w:val="28"/>
        </w:rPr>
        <w:t>- рентабельность;</w:t>
      </w:r>
    </w:p>
    <w:p w:rsidR="008A5718" w:rsidRPr="008A5718" w:rsidRDefault="008A5718" w:rsidP="008A5718">
      <w:pPr>
        <w:ind w:left="1701" w:right="567"/>
        <w:jc w:val="both"/>
        <w:rPr>
          <w:sz w:val="28"/>
          <w:szCs w:val="28"/>
        </w:rPr>
      </w:pPr>
      <w:r w:rsidRPr="008A5718">
        <w:rPr>
          <w:sz w:val="28"/>
          <w:szCs w:val="28"/>
        </w:rPr>
        <w:t>- уровень выплат по видам страхования</w:t>
      </w:r>
    </w:p>
    <w:p w:rsidR="008A5718" w:rsidRPr="008A5718" w:rsidRDefault="008A5718" w:rsidP="008A5718">
      <w:pPr>
        <w:ind w:left="1701" w:right="567"/>
        <w:jc w:val="both"/>
        <w:rPr>
          <w:sz w:val="28"/>
          <w:szCs w:val="28"/>
        </w:rPr>
      </w:pPr>
      <w:r w:rsidRPr="008A5718">
        <w:rPr>
          <w:sz w:val="28"/>
          <w:szCs w:val="28"/>
        </w:rPr>
        <w:t>- уровень расходов</w:t>
      </w:r>
    </w:p>
    <w:p w:rsidR="008A5718" w:rsidRPr="008A5718" w:rsidRDefault="008A5718" w:rsidP="008432DE">
      <w:pPr>
        <w:ind w:left="1701" w:right="567"/>
        <w:jc w:val="both"/>
        <w:rPr>
          <w:sz w:val="28"/>
          <w:szCs w:val="28"/>
        </w:rPr>
      </w:pPr>
      <w:r w:rsidRPr="008A5718">
        <w:rPr>
          <w:sz w:val="28"/>
          <w:szCs w:val="28"/>
        </w:rPr>
        <w:t>- соотношение прибыли по страховой и нестраховой деятельности.</w:t>
      </w:r>
    </w:p>
    <w:p w:rsidR="008A5718" w:rsidRPr="008A5718" w:rsidRDefault="008A5718" w:rsidP="008A5718">
      <w:pPr>
        <w:ind w:left="1701" w:right="567"/>
        <w:jc w:val="both"/>
        <w:rPr>
          <w:sz w:val="28"/>
          <w:szCs w:val="28"/>
        </w:rPr>
      </w:pPr>
      <w:r>
        <w:rPr>
          <w:sz w:val="28"/>
          <w:szCs w:val="28"/>
        </w:rPr>
        <w:t xml:space="preserve">    </w:t>
      </w:r>
      <w:r w:rsidRPr="008432DE">
        <w:rPr>
          <w:b/>
          <w:i/>
          <w:sz w:val="28"/>
          <w:szCs w:val="28"/>
        </w:rPr>
        <w:t>Под финансовой устойчивостью страховой организации</w:t>
      </w:r>
      <w:r w:rsidRPr="008A5718">
        <w:rPr>
          <w:sz w:val="28"/>
          <w:szCs w:val="28"/>
        </w:rPr>
        <w:t xml:space="preserve"> понимают ее способность выполнить свои обязательства всем имеющимся y нее имуществом. </w:t>
      </w:r>
      <w:r>
        <w:rPr>
          <w:sz w:val="28"/>
          <w:szCs w:val="28"/>
        </w:rPr>
        <w:t xml:space="preserve"> </w:t>
      </w:r>
      <w:r w:rsidRPr="008A5718">
        <w:rPr>
          <w:sz w:val="28"/>
          <w:szCs w:val="28"/>
        </w:rPr>
        <w:t xml:space="preserve">Естественно, что страховщик имеет внешние и внутренние обязательства. </w:t>
      </w:r>
      <w:r>
        <w:rPr>
          <w:sz w:val="28"/>
          <w:szCs w:val="28"/>
        </w:rPr>
        <w:t xml:space="preserve">  </w:t>
      </w:r>
      <w:r w:rsidRPr="008A5718">
        <w:rPr>
          <w:sz w:val="28"/>
          <w:szCs w:val="28"/>
        </w:rPr>
        <w:t>Принято внешние обязательства подразделять на страховые и нестраховые (прочие). Если иное не оговаривается специально, то в силу особой значимости страховых обязательств под финансовой устойчивостью, прежде всего, понимают способность страховщика выполнить свои страховые обязательства.</w:t>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Критерием финансовой устойчивости страховщика обычно принято считать достаточность средств страховых резервов и собственных свободных средств для выполнения обязательств страховщика. Важнейшим показателем финансовой устойчивости страховщика, ее надежности, является платежеспособность.</w:t>
      </w:r>
    </w:p>
    <w:p w:rsidR="008A5718" w:rsidRPr="008A5718" w:rsidRDefault="008A5718" w:rsidP="008A5718">
      <w:pPr>
        <w:ind w:left="1701" w:right="567"/>
        <w:jc w:val="both"/>
        <w:rPr>
          <w:sz w:val="28"/>
          <w:szCs w:val="28"/>
        </w:rPr>
      </w:pPr>
      <w:r>
        <w:rPr>
          <w:sz w:val="28"/>
          <w:szCs w:val="28"/>
        </w:rPr>
        <w:t xml:space="preserve">    </w:t>
      </w:r>
      <w:r w:rsidRPr="008A5718">
        <w:rPr>
          <w:sz w:val="28"/>
          <w:szCs w:val="28"/>
        </w:rPr>
        <w:t>Под платежеспособностью страховой организации понимается ее способность выполнить свои обязательства в любой момент времени. Как и в случае с финансовой устойчивостью, при оценке платежеспособности обычно, если это не оговорено особо, понимают ее способность выполнить, прежде всего, страховые обязательства.</w:t>
      </w:r>
    </w:p>
    <w:p w:rsidR="008A5718" w:rsidRDefault="008A5718" w:rsidP="008432DE">
      <w:pPr>
        <w:tabs>
          <w:tab w:val="left" w:pos="1320"/>
        </w:tabs>
        <w:ind w:left="1701" w:right="567"/>
        <w:jc w:val="both"/>
        <w:rPr>
          <w:sz w:val="28"/>
          <w:szCs w:val="28"/>
        </w:rPr>
      </w:pPr>
      <w:r>
        <w:rPr>
          <w:sz w:val="28"/>
          <w:szCs w:val="28"/>
        </w:rPr>
        <w:t xml:space="preserve">    </w:t>
      </w:r>
      <w:r w:rsidRPr="008A5718">
        <w:rPr>
          <w:sz w:val="28"/>
          <w:szCs w:val="28"/>
        </w:rPr>
        <w:t>Условие o платежеспособности страховщика является более значимым, чем условие o финансовой устойчивости, так как оно накладывает дополнительное требование к активам компании. Кроме того, что их должно быть достаточно, они должны быть ликвидными в той мере, как это необходимо для выполнения страховых обязательств в любой момент времени.</w:t>
      </w:r>
    </w:p>
    <w:p w:rsidR="00351657" w:rsidRDefault="00351657" w:rsidP="008432DE">
      <w:pPr>
        <w:tabs>
          <w:tab w:val="left" w:pos="1320"/>
        </w:tabs>
        <w:ind w:left="1701" w:right="567"/>
        <w:jc w:val="both"/>
        <w:rPr>
          <w:sz w:val="28"/>
          <w:szCs w:val="28"/>
        </w:rPr>
      </w:pPr>
    </w:p>
    <w:p w:rsidR="00351657" w:rsidRDefault="00351657" w:rsidP="008432DE">
      <w:pPr>
        <w:tabs>
          <w:tab w:val="left" w:pos="1320"/>
        </w:tabs>
        <w:ind w:left="1701" w:right="567"/>
        <w:jc w:val="both"/>
        <w:rPr>
          <w:sz w:val="28"/>
          <w:szCs w:val="28"/>
        </w:rPr>
      </w:pPr>
    </w:p>
    <w:p w:rsidR="00351657" w:rsidRDefault="00351657" w:rsidP="008432DE">
      <w:pPr>
        <w:tabs>
          <w:tab w:val="left" w:pos="1320"/>
        </w:tabs>
        <w:ind w:left="1701" w:right="567"/>
        <w:jc w:val="both"/>
        <w:rPr>
          <w:sz w:val="28"/>
          <w:szCs w:val="28"/>
        </w:rPr>
      </w:pPr>
    </w:p>
    <w:p w:rsidR="00D429F3" w:rsidRDefault="00D429F3" w:rsidP="00351657">
      <w:pPr>
        <w:tabs>
          <w:tab w:val="left" w:pos="1320"/>
        </w:tabs>
        <w:ind w:left="1701" w:right="567"/>
        <w:jc w:val="center"/>
        <w:rPr>
          <w:sz w:val="28"/>
          <w:szCs w:val="28"/>
        </w:rPr>
      </w:pPr>
    </w:p>
    <w:p w:rsidR="00351657" w:rsidRDefault="00351657" w:rsidP="00351657">
      <w:pPr>
        <w:tabs>
          <w:tab w:val="left" w:pos="1320"/>
        </w:tabs>
        <w:ind w:left="1701" w:right="567"/>
        <w:jc w:val="center"/>
        <w:rPr>
          <w:sz w:val="28"/>
          <w:szCs w:val="28"/>
        </w:rPr>
      </w:pPr>
      <w:r>
        <w:rPr>
          <w:sz w:val="28"/>
          <w:szCs w:val="28"/>
        </w:rPr>
        <w:t>Заключение</w:t>
      </w:r>
    </w:p>
    <w:p w:rsidR="00351657" w:rsidRDefault="00351657" w:rsidP="00351657">
      <w:pPr>
        <w:rPr>
          <w:sz w:val="28"/>
          <w:szCs w:val="28"/>
        </w:rPr>
      </w:pPr>
    </w:p>
    <w:p w:rsidR="00351657" w:rsidRPr="00351657" w:rsidRDefault="00351657" w:rsidP="00351657">
      <w:pPr>
        <w:pStyle w:val="20"/>
        <w:spacing w:after="0" w:line="240" w:lineRule="auto"/>
        <w:ind w:left="1701" w:right="567"/>
        <w:jc w:val="both"/>
        <w:rPr>
          <w:sz w:val="28"/>
        </w:rPr>
      </w:pPr>
      <w:r>
        <w:rPr>
          <w:sz w:val="28"/>
        </w:rPr>
        <w:t xml:space="preserve">    </w:t>
      </w:r>
      <w:r w:rsidRPr="00351657">
        <w:rPr>
          <w:sz w:val="28"/>
        </w:rPr>
        <w:t>В условиях рыночной экономики, чтобы защитить имущественные интересы юридических и физических лиц необходимо обеспечить финансовую устойчивость страховых компаний. Это зависит от собственного капитала и страховых резервов, слаженной тарифной, перестраховочной и инвестиционной политики. Финансовая устойчивость - это такое состояние финансовых ресурсов, их распределение и использование, способствующее развитию страховой организации, при котором обеспечивается безусловное выполнение обязательств перед страхователями на основе положительной динамики прибыли при сохранении платежеспособности с учетом трансфера риска и изменения экономической конъюнктуры.</w:t>
      </w:r>
    </w:p>
    <w:p w:rsidR="00351657" w:rsidRPr="00351657" w:rsidRDefault="00351657" w:rsidP="00351657">
      <w:pPr>
        <w:pStyle w:val="20"/>
        <w:spacing w:after="0" w:line="240" w:lineRule="auto"/>
        <w:ind w:left="1701" w:right="567"/>
        <w:jc w:val="both"/>
        <w:rPr>
          <w:sz w:val="28"/>
        </w:rPr>
      </w:pPr>
      <w:r>
        <w:rPr>
          <w:sz w:val="28"/>
        </w:rPr>
        <w:t xml:space="preserve">    </w:t>
      </w:r>
      <w:r w:rsidRPr="00351657">
        <w:rPr>
          <w:sz w:val="28"/>
        </w:rPr>
        <w:t>Она зависит, в том числе, от величины собственного капитала, сформированных страховых резервов, слаженной тарифной, перестраховочной и инвестиционной политики. Финансовая устойчивость должна обеспечиваться, как правило, по каждому виду страхования, хотя возможно покрытие дефицита средств по одним видам страхования за счет прибыли по другим, но так, чтобы по совокупности всех действующих видов страхования страховщик имел прибыль либо покрывал расходы.</w:t>
      </w: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351657" w:rsidRDefault="00351657" w:rsidP="00351657">
      <w:pPr>
        <w:jc w:val="center"/>
        <w:rPr>
          <w:sz w:val="28"/>
          <w:szCs w:val="28"/>
        </w:rPr>
      </w:pPr>
    </w:p>
    <w:p w:rsidR="00D429F3" w:rsidRDefault="00D429F3" w:rsidP="00921BD9">
      <w:pPr>
        <w:ind w:left="1701" w:right="567"/>
        <w:jc w:val="center"/>
        <w:rPr>
          <w:sz w:val="28"/>
          <w:szCs w:val="28"/>
        </w:rPr>
      </w:pPr>
    </w:p>
    <w:p w:rsidR="00FE6739" w:rsidRDefault="00351657" w:rsidP="00921BD9">
      <w:pPr>
        <w:ind w:left="1701" w:right="567"/>
        <w:jc w:val="center"/>
        <w:rPr>
          <w:sz w:val="28"/>
          <w:szCs w:val="28"/>
        </w:rPr>
      </w:pPr>
      <w:r>
        <w:rPr>
          <w:sz w:val="28"/>
          <w:szCs w:val="28"/>
        </w:rPr>
        <w:t>Литература</w:t>
      </w:r>
    </w:p>
    <w:p w:rsidR="00100D39" w:rsidRDefault="00100D39" w:rsidP="00100D39">
      <w:pPr>
        <w:ind w:left="1701" w:right="567"/>
        <w:jc w:val="both"/>
        <w:rPr>
          <w:sz w:val="28"/>
          <w:szCs w:val="28"/>
        </w:rPr>
      </w:pPr>
    </w:p>
    <w:p w:rsidR="00100D39" w:rsidRDefault="00100D39" w:rsidP="00100D39">
      <w:pPr>
        <w:tabs>
          <w:tab w:val="left" w:pos="851"/>
        </w:tabs>
        <w:overflowPunct w:val="0"/>
        <w:autoSpaceDE w:val="0"/>
        <w:autoSpaceDN w:val="0"/>
        <w:adjustRightInd w:val="0"/>
        <w:ind w:left="1701" w:right="567"/>
        <w:jc w:val="both"/>
        <w:textAlignment w:val="baseline"/>
        <w:rPr>
          <w:sz w:val="28"/>
        </w:rPr>
      </w:pPr>
      <w:r>
        <w:rPr>
          <w:sz w:val="28"/>
        </w:rPr>
        <w:t xml:space="preserve">1. </w:t>
      </w:r>
      <w:r w:rsidRPr="00100D39">
        <w:rPr>
          <w:sz w:val="28"/>
        </w:rPr>
        <w:t>ФЕДЕРАЛЬНЫЙ ЗАКОН РФ от 31.12.97 г. № 157-ФЗ</w:t>
      </w:r>
      <w:r>
        <w:rPr>
          <w:sz w:val="28"/>
        </w:rPr>
        <w:t xml:space="preserve"> О ВНЕСЕНИИ</w:t>
      </w:r>
    </w:p>
    <w:p w:rsidR="00100D39" w:rsidRDefault="00100D39" w:rsidP="00100D39">
      <w:pPr>
        <w:tabs>
          <w:tab w:val="left" w:pos="851"/>
        </w:tabs>
        <w:overflowPunct w:val="0"/>
        <w:autoSpaceDE w:val="0"/>
        <w:autoSpaceDN w:val="0"/>
        <w:adjustRightInd w:val="0"/>
        <w:ind w:left="1701" w:right="567"/>
        <w:jc w:val="both"/>
        <w:textAlignment w:val="baseline"/>
        <w:rPr>
          <w:sz w:val="28"/>
        </w:rPr>
      </w:pPr>
      <w:r>
        <w:rPr>
          <w:sz w:val="28"/>
        </w:rPr>
        <w:t xml:space="preserve">    </w:t>
      </w:r>
      <w:r w:rsidRPr="00100D39">
        <w:rPr>
          <w:sz w:val="28"/>
        </w:rPr>
        <w:t>ИЗМЕНЕНИЙ И ДОПОЛНЕНИЙ В ЗАКОН РФ "О СТРАХОВАНИИ"</w:t>
      </w:r>
      <w:r>
        <w:rPr>
          <w:sz w:val="28"/>
        </w:rPr>
        <w:t xml:space="preserve"> </w:t>
      </w:r>
      <w:r w:rsidRPr="00100D39">
        <w:rPr>
          <w:sz w:val="28"/>
        </w:rPr>
        <w:t xml:space="preserve">(в ред. </w:t>
      </w:r>
    </w:p>
    <w:p w:rsidR="00100D39" w:rsidRPr="00100D39" w:rsidRDefault="00100D39" w:rsidP="00100D39">
      <w:pPr>
        <w:tabs>
          <w:tab w:val="left" w:pos="851"/>
        </w:tabs>
        <w:overflowPunct w:val="0"/>
        <w:autoSpaceDE w:val="0"/>
        <w:autoSpaceDN w:val="0"/>
        <w:adjustRightInd w:val="0"/>
        <w:ind w:left="1701" w:right="567"/>
        <w:jc w:val="both"/>
        <w:textAlignment w:val="baseline"/>
        <w:rPr>
          <w:sz w:val="28"/>
        </w:rPr>
      </w:pPr>
      <w:r>
        <w:rPr>
          <w:sz w:val="28"/>
        </w:rPr>
        <w:t xml:space="preserve">    </w:t>
      </w:r>
      <w:r w:rsidRPr="00100D39">
        <w:rPr>
          <w:sz w:val="28"/>
        </w:rPr>
        <w:t xml:space="preserve">Федерального </w:t>
      </w:r>
      <w:r w:rsidR="004A7459">
        <w:rPr>
          <w:sz w:val="28"/>
        </w:rPr>
        <w:t>закона от 17.07.99 г. № 182-ФЗ).</w:t>
      </w:r>
    </w:p>
    <w:p w:rsidR="00100D39" w:rsidRDefault="00100D39" w:rsidP="00100D39">
      <w:pPr>
        <w:tabs>
          <w:tab w:val="left" w:pos="2505"/>
        </w:tabs>
        <w:ind w:left="1701" w:right="567"/>
        <w:jc w:val="both"/>
        <w:rPr>
          <w:sz w:val="28"/>
        </w:rPr>
      </w:pPr>
      <w:r>
        <w:rPr>
          <w:sz w:val="28"/>
        </w:rPr>
        <w:t xml:space="preserve">2. </w:t>
      </w:r>
      <w:r w:rsidRPr="00100D39">
        <w:rPr>
          <w:sz w:val="28"/>
        </w:rPr>
        <w:t>ЗАКОН РФ от 27.11.92 г. № 4015-1 (ред. от 20.11.99 г.)</w:t>
      </w:r>
      <w:r>
        <w:rPr>
          <w:sz w:val="28"/>
        </w:rPr>
        <w:t xml:space="preserve"> </w:t>
      </w:r>
      <w:r w:rsidRPr="00100D39">
        <w:rPr>
          <w:sz w:val="28"/>
        </w:rPr>
        <w:t>ОБ О</w:t>
      </w:r>
      <w:r>
        <w:rPr>
          <w:sz w:val="28"/>
        </w:rPr>
        <w:t>РГАНИЗАЦИИ</w:t>
      </w:r>
    </w:p>
    <w:p w:rsidR="00100D39" w:rsidRDefault="00100D39" w:rsidP="00100D39">
      <w:pPr>
        <w:tabs>
          <w:tab w:val="left" w:pos="2505"/>
        </w:tabs>
        <w:ind w:left="1701" w:right="567"/>
        <w:jc w:val="both"/>
        <w:rPr>
          <w:sz w:val="28"/>
        </w:rPr>
      </w:pPr>
      <w:r>
        <w:rPr>
          <w:sz w:val="28"/>
        </w:rPr>
        <w:t xml:space="preserve">    </w:t>
      </w:r>
      <w:r w:rsidRPr="00100D39">
        <w:rPr>
          <w:sz w:val="28"/>
        </w:rPr>
        <w:t>СТРАХОВОГО ДЕЛА В РОССИЙСКОЙ ФЕДЕРАЦИИ</w:t>
      </w:r>
      <w:r>
        <w:rPr>
          <w:sz w:val="28"/>
        </w:rPr>
        <w:t xml:space="preserve"> (в ред. Федеральных</w:t>
      </w:r>
    </w:p>
    <w:p w:rsidR="00100D39" w:rsidRPr="00100D39" w:rsidRDefault="00100D39" w:rsidP="00100D39">
      <w:pPr>
        <w:tabs>
          <w:tab w:val="left" w:pos="2505"/>
        </w:tabs>
        <w:ind w:left="1701" w:right="567"/>
        <w:jc w:val="both"/>
        <w:rPr>
          <w:sz w:val="28"/>
          <w:szCs w:val="28"/>
        </w:rPr>
      </w:pPr>
      <w:r>
        <w:rPr>
          <w:sz w:val="28"/>
        </w:rPr>
        <w:t xml:space="preserve">    </w:t>
      </w:r>
      <w:r w:rsidRPr="00100D39">
        <w:rPr>
          <w:sz w:val="28"/>
        </w:rPr>
        <w:t>законов от 31.12.97 г. № 157-ФЗ, от 20.11.99 г. № 204-ФЗ)</w:t>
      </w:r>
      <w:r w:rsidR="004A7459">
        <w:rPr>
          <w:sz w:val="28"/>
        </w:rPr>
        <w:t>.</w:t>
      </w:r>
    </w:p>
    <w:p w:rsidR="00100D39" w:rsidRDefault="00100D39" w:rsidP="00100D39">
      <w:pPr>
        <w:tabs>
          <w:tab w:val="left" w:pos="1770"/>
        </w:tabs>
        <w:ind w:left="1701" w:right="567"/>
        <w:jc w:val="both"/>
        <w:rPr>
          <w:sz w:val="28"/>
        </w:rPr>
      </w:pPr>
      <w:r>
        <w:rPr>
          <w:sz w:val="28"/>
          <w:szCs w:val="28"/>
        </w:rPr>
        <w:t xml:space="preserve">3. </w:t>
      </w:r>
      <w:r w:rsidRPr="00100D39">
        <w:rPr>
          <w:sz w:val="28"/>
        </w:rPr>
        <w:t>Федеральный закон РФ от 06.08.01 № 110-ФЗ</w:t>
      </w:r>
      <w:r>
        <w:rPr>
          <w:sz w:val="28"/>
        </w:rPr>
        <w:t xml:space="preserve"> «О Внесении изменений и</w:t>
      </w:r>
    </w:p>
    <w:p w:rsidR="00100D39" w:rsidRDefault="004A7459" w:rsidP="00100D39">
      <w:pPr>
        <w:tabs>
          <w:tab w:val="left" w:pos="1770"/>
        </w:tabs>
        <w:ind w:left="1701" w:right="567"/>
        <w:jc w:val="both"/>
        <w:rPr>
          <w:sz w:val="28"/>
        </w:rPr>
      </w:pPr>
      <w:r>
        <w:rPr>
          <w:sz w:val="28"/>
        </w:rPr>
        <w:t xml:space="preserve">    </w:t>
      </w:r>
      <w:r w:rsidR="00100D39" w:rsidRPr="00100D39">
        <w:rPr>
          <w:sz w:val="28"/>
        </w:rPr>
        <w:t>дополнений в часть вторую Налогового код</w:t>
      </w:r>
      <w:r w:rsidR="00100D39">
        <w:rPr>
          <w:sz w:val="28"/>
        </w:rPr>
        <w:t>екса РФ и некоторые другие акты</w:t>
      </w:r>
    </w:p>
    <w:p w:rsidR="004A7459" w:rsidRDefault="004A7459" w:rsidP="00100D39">
      <w:pPr>
        <w:tabs>
          <w:tab w:val="left" w:pos="1770"/>
        </w:tabs>
        <w:ind w:left="1701" w:right="567"/>
        <w:jc w:val="both"/>
        <w:rPr>
          <w:sz w:val="28"/>
        </w:rPr>
      </w:pPr>
      <w:r>
        <w:rPr>
          <w:sz w:val="28"/>
        </w:rPr>
        <w:t xml:space="preserve">    </w:t>
      </w:r>
      <w:r w:rsidR="00100D39" w:rsidRPr="00100D39">
        <w:rPr>
          <w:sz w:val="28"/>
        </w:rPr>
        <w:t>законодательства РФ о налогах и сборах, а также о признании утратившими</w:t>
      </w:r>
      <w:r>
        <w:rPr>
          <w:sz w:val="28"/>
        </w:rPr>
        <w:t xml:space="preserve">    </w:t>
      </w:r>
    </w:p>
    <w:p w:rsidR="004A7459" w:rsidRDefault="004A7459" w:rsidP="00100D39">
      <w:pPr>
        <w:tabs>
          <w:tab w:val="left" w:pos="1770"/>
        </w:tabs>
        <w:ind w:left="1701" w:right="567"/>
        <w:jc w:val="both"/>
        <w:rPr>
          <w:sz w:val="28"/>
        </w:rPr>
      </w:pPr>
      <w:r>
        <w:rPr>
          <w:sz w:val="28"/>
        </w:rPr>
        <w:t xml:space="preserve">    </w:t>
      </w:r>
      <w:r w:rsidR="00100D39" w:rsidRPr="00100D39">
        <w:rPr>
          <w:sz w:val="28"/>
        </w:rPr>
        <w:t>силу отдельных актов (положений актов) законодательства РФ о нал</w:t>
      </w:r>
      <w:r>
        <w:rPr>
          <w:sz w:val="28"/>
        </w:rPr>
        <w:t>огах и</w:t>
      </w:r>
    </w:p>
    <w:p w:rsidR="00570347" w:rsidRPr="00100D39" w:rsidRDefault="004A7459" w:rsidP="00100D39">
      <w:pPr>
        <w:tabs>
          <w:tab w:val="left" w:pos="1770"/>
        </w:tabs>
        <w:ind w:left="1701" w:right="567"/>
        <w:jc w:val="both"/>
        <w:rPr>
          <w:sz w:val="28"/>
        </w:rPr>
      </w:pPr>
      <w:r>
        <w:rPr>
          <w:sz w:val="28"/>
        </w:rPr>
        <w:t xml:space="preserve">    </w:t>
      </w:r>
      <w:r w:rsidR="00100D39" w:rsidRPr="00100D39">
        <w:rPr>
          <w:sz w:val="28"/>
        </w:rPr>
        <w:t>сборах»</w:t>
      </w:r>
      <w:r>
        <w:rPr>
          <w:sz w:val="28"/>
        </w:rPr>
        <w:t>.</w:t>
      </w:r>
    </w:p>
    <w:p w:rsidR="00570347" w:rsidRDefault="004A7459" w:rsidP="00100D39">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4. </w:t>
      </w:r>
      <w:r w:rsidR="00570347" w:rsidRPr="00570347">
        <w:rPr>
          <w:sz w:val="28"/>
          <w:szCs w:val="28"/>
        </w:rPr>
        <w:t>Гвозденко А.</w:t>
      </w:r>
      <w:r w:rsidR="00570347">
        <w:rPr>
          <w:sz w:val="28"/>
          <w:szCs w:val="28"/>
        </w:rPr>
        <w:t xml:space="preserve"> </w:t>
      </w:r>
      <w:r w:rsidR="00570347" w:rsidRPr="00570347">
        <w:rPr>
          <w:sz w:val="28"/>
          <w:szCs w:val="28"/>
        </w:rPr>
        <w:t xml:space="preserve">А. Основы страхование: Учебник. - М.: Финансы и статистика, </w:t>
      </w:r>
    </w:p>
    <w:p w:rsidR="00570347" w:rsidRDefault="00570347" w:rsidP="00100D39">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    </w:t>
      </w:r>
      <w:smartTag w:uri="urn:schemas-microsoft-com:office:smarttags" w:element="metricconverter">
        <w:smartTagPr>
          <w:attr w:name="ProductID" w:val="2008 г"/>
        </w:smartTagPr>
        <w:r w:rsidRPr="00570347">
          <w:rPr>
            <w:sz w:val="28"/>
            <w:szCs w:val="28"/>
          </w:rPr>
          <w:t>2008</w:t>
        </w:r>
        <w:r>
          <w:rPr>
            <w:sz w:val="28"/>
            <w:szCs w:val="28"/>
          </w:rPr>
          <w:t xml:space="preserve"> г</w:t>
        </w:r>
      </w:smartTag>
      <w:r w:rsidRPr="00570347">
        <w:rPr>
          <w:sz w:val="28"/>
          <w:szCs w:val="28"/>
        </w:rPr>
        <w:t>. – 320 с.</w:t>
      </w:r>
    </w:p>
    <w:p w:rsidR="00570347" w:rsidRDefault="004A7459" w:rsidP="00570347">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5. </w:t>
      </w:r>
      <w:r w:rsidR="00570347" w:rsidRPr="00570347">
        <w:rPr>
          <w:sz w:val="28"/>
          <w:szCs w:val="28"/>
        </w:rPr>
        <w:t>Ермасов С.</w:t>
      </w:r>
      <w:r w:rsidR="00570347">
        <w:rPr>
          <w:sz w:val="28"/>
          <w:szCs w:val="28"/>
        </w:rPr>
        <w:t xml:space="preserve"> </w:t>
      </w:r>
      <w:r w:rsidR="00570347" w:rsidRPr="00570347">
        <w:rPr>
          <w:sz w:val="28"/>
          <w:szCs w:val="28"/>
        </w:rPr>
        <w:t>В., Ермасова Н.</w:t>
      </w:r>
      <w:r w:rsidR="00570347">
        <w:rPr>
          <w:sz w:val="28"/>
          <w:szCs w:val="28"/>
        </w:rPr>
        <w:t xml:space="preserve"> </w:t>
      </w:r>
      <w:r w:rsidR="00570347" w:rsidRPr="00570347">
        <w:rPr>
          <w:sz w:val="28"/>
          <w:szCs w:val="28"/>
        </w:rPr>
        <w:t xml:space="preserve">Б. Страхование: Учеб. пособ. – М.: ЮНИТИ-ДАНА, </w:t>
      </w:r>
    </w:p>
    <w:p w:rsidR="00570347" w:rsidRDefault="00570347" w:rsidP="00570347">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    </w:t>
      </w:r>
      <w:smartTag w:uri="urn:schemas-microsoft-com:office:smarttags" w:element="metricconverter">
        <w:smartTagPr>
          <w:attr w:name="ProductID" w:val="2008 г"/>
        </w:smartTagPr>
        <w:r w:rsidRPr="00570347">
          <w:rPr>
            <w:sz w:val="28"/>
            <w:szCs w:val="28"/>
          </w:rPr>
          <w:t>2008</w:t>
        </w:r>
        <w:r>
          <w:rPr>
            <w:sz w:val="28"/>
            <w:szCs w:val="28"/>
          </w:rPr>
          <w:t xml:space="preserve"> г</w:t>
        </w:r>
      </w:smartTag>
      <w:r w:rsidRPr="00570347">
        <w:rPr>
          <w:sz w:val="28"/>
          <w:szCs w:val="28"/>
        </w:rPr>
        <w:t>. – 462</w:t>
      </w:r>
      <w:r>
        <w:rPr>
          <w:sz w:val="28"/>
          <w:szCs w:val="28"/>
        </w:rPr>
        <w:t xml:space="preserve"> </w:t>
      </w:r>
      <w:r w:rsidRPr="00570347">
        <w:rPr>
          <w:sz w:val="28"/>
          <w:szCs w:val="28"/>
        </w:rPr>
        <w:t>с.</w:t>
      </w:r>
    </w:p>
    <w:p w:rsidR="00570347" w:rsidRDefault="004A7459" w:rsidP="00570347">
      <w:pPr>
        <w:autoSpaceDE w:val="0"/>
        <w:autoSpaceDN w:val="0"/>
        <w:ind w:left="1701" w:right="567"/>
        <w:jc w:val="both"/>
        <w:rPr>
          <w:sz w:val="28"/>
        </w:rPr>
      </w:pPr>
      <w:r>
        <w:rPr>
          <w:sz w:val="28"/>
        </w:rPr>
        <w:t xml:space="preserve">6. </w:t>
      </w:r>
      <w:r w:rsidR="00570347" w:rsidRPr="00570347">
        <w:rPr>
          <w:sz w:val="28"/>
        </w:rPr>
        <w:t>Орланюк-Малицкая Л.</w:t>
      </w:r>
      <w:r w:rsidR="00570347">
        <w:rPr>
          <w:sz w:val="28"/>
        </w:rPr>
        <w:t xml:space="preserve"> </w:t>
      </w:r>
      <w:r w:rsidR="00570347" w:rsidRPr="00570347">
        <w:rPr>
          <w:sz w:val="28"/>
        </w:rPr>
        <w:t xml:space="preserve">А., Платежеспособность страховой организации, </w:t>
      </w:r>
    </w:p>
    <w:p w:rsidR="00570347" w:rsidRPr="00570347" w:rsidRDefault="00570347" w:rsidP="00570347">
      <w:pPr>
        <w:autoSpaceDE w:val="0"/>
        <w:autoSpaceDN w:val="0"/>
        <w:ind w:left="1701" w:right="567"/>
        <w:jc w:val="both"/>
        <w:rPr>
          <w:sz w:val="28"/>
        </w:rPr>
      </w:pPr>
      <w:r>
        <w:rPr>
          <w:sz w:val="28"/>
        </w:rPr>
        <w:t xml:space="preserve">    </w:t>
      </w:r>
      <w:r w:rsidRPr="00570347">
        <w:rPr>
          <w:sz w:val="28"/>
        </w:rPr>
        <w:t xml:space="preserve">Москва, </w:t>
      </w:r>
      <w:smartTag w:uri="urn:schemas-microsoft-com:office:smarttags" w:element="metricconverter">
        <w:smartTagPr>
          <w:attr w:name="ProductID" w:val="1994 г"/>
        </w:smartTagPr>
        <w:r w:rsidRPr="00570347">
          <w:rPr>
            <w:sz w:val="28"/>
          </w:rPr>
          <w:t>1994</w:t>
        </w:r>
        <w:r>
          <w:rPr>
            <w:sz w:val="28"/>
          </w:rPr>
          <w:t xml:space="preserve"> г</w:t>
        </w:r>
      </w:smartTag>
      <w:r>
        <w:rPr>
          <w:sz w:val="28"/>
        </w:rPr>
        <w:t>.</w:t>
      </w:r>
    </w:p>
    <w:p w:rsidR="00570347" w:rsidRDefault="004A7459" w:rsidP="00570347">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7. </w:t>
      </w:r>
      <w:r w:rsidR="00570347" w:rsidRPr="00570347">
        <w:rPr>
          <w:sz w:val="28"/>
          <w:szCs w:val="28"/>
        </w:rPr>
        <w:t>Страхование: учебник / под ред. Федоровой Т.</w:t>
      </w:r>
      <w:r w:rsidR="00570347">
        <w:rPr>
          <w:sz w:val="28"/>
          <w:szCs w:val="28"/>
        </w:rPr>
        <w:t xml:space="preserve"> </w:t>
      </w:r>
      <w:r w:rsidR="00570347" w:rsidRPr="00570347">
        <w:rPr>
          <w:sz w:val="28"/>
          <w:szCs w:val="28"/>
        </w:rPr>
        <w:t xml:space="preserve">А. – 2-е изд., перераб. и доп. – </w:t>
      </w:r>
    </w:p>
    <w:p w:rsidR="00570347" w:rsidRDefault="00570347" w:rsidP="00570347">
      <w:pPr>
        <w:tabs>
          <w:tab w:val="left" w:pos="851"/>
        </w:tabs>
        <w:overflowPunct w:val="0"/>
        <w:autoSpaceDE w:val="0"/>
        <w:autoSpaceDN w:val="0"/>
        <w:adjustRightInd w:val="0"/>
        <w:ind w:left="1701" w:right="567"/>
        <w:jc w:val="both"/>
        <w:textAlignment w:val="baseline"/>
        <w:rPr>
          <w:sz w:val="28"/>
          <w:szCs w:val="28"/>
        </w:rPr>
      </w:pPr>
      <w:r>
        <w:rPr>
          <w:sz w:val="28"/>
          <w:szCs w:val="28"/>
        </w:rPr>
        <w:t xml:space="preserve">    </w:t>
      </w:r>
      <w:r w:rsidRPr="00570347">
        <w:rPr>
          <w:sz w:val="28"/>
          <w:szCs w:val="28"/>
        </w:rPr>
        <w:t xml:space="preserve">М.: Экономист, </w:t>
      </w:r>
      <w:smartTag w:uri="urn:schemas-microsoft-com:office:smarttags" w:element="metricconverter">
        <w:smartTagPr>
          <w:attr w:name="ProductID" w:val="2005 г"/>
        </w:smartTagPr>
        <w:r w:rsidRPr="00570347">
          <w:rPr>
            <w:sz w:val="28"/>
            <w:szCs w:val="28"/>
          </w:rPr>
          <w:t>2005</w:t>
        </w:r>
        <w:r>
          <w:rPr>
            <w:sz w:val="28"/>
            <w:szCs w:val="28"/>
          </w:rPr>
          <w:t xml:space="preserve"> г</w:t>
        </w:r>
      </w:smartTag>
      <w:r w:rsidRPr="00570347">
        <w:rPr>
          <w:sz w:val="28"/>
          <w:szCs w:val="28"/>
        </w:rPr>
        <w:t>. – 875 с.</w:t>
      </w:r>
    </w:p>
    <w:p w:rsidR="00B267BA" w:rsidRDefault="00D429F3" w:rsidP="00570347">
      <w:pPr>
        <w:tabs>
          <w:tab w:val="left" w:pos="851"/>
        </w:tabs>
        <w:overflowPunct w:val="0"/>
        <w:autoSpaceDE w:val="0"/>
        <w:autoSpaceDN w:val="0"/>
        <w:adjustRightInd w:val="0"/>
        <w:ind w:left="1701" w:right="567"/>
        <w:jc w:val="both"/>
        <w:textAlignment w:val="baseline"/>
        <w:rPr>
          <w:sz w:val="28"/>
        </w:rPr>
      </w:pPr>
      <w:r>
        <w:rPr>
          <w:sz w:val="28"/>
        </w:rPr>
        <w:t>8. Страхование: Учеб. – методический комплекс./ Авт. и сост.:</w:t>
      </w:r>
      <w:r w:rsidR="00B267BA">
        <w:rPr>
          <w:sz w:val="28"/>
        </w:rPr>
        <w:t xml:space="preserve"> О. Ю. Шевченко. – </w:t>
      </w:r>
    </w:p>
    <w:p w:rsidR="00D429F3" w:rsidRDefault="00B267BA" w:rsidP="00570347">
      <w:pPr>
        <w:tabs>
          <w:tab w:val="left" w:pos="851"/>
        </w:tabs>
        <w:overflowPunct w:val="0"/>
        <w:autoSpaceDE w:val="0"/>
        <w:autoSpaceDN w:val="0"/>
        <w:adjustRightInd w:val="0"/>
        <w:ind w:left="1701" w:right="567"/>
        <w:jc w:val="both"/>
        <w:textAlignment w:val="baseline"/>
        <w:rPr>
          <w:sz w:val="28"/>
        </w:rPr>
      </w:pPr>
      <w:r>
        <w:rPr>
          <w:sz w:val="28"/>
        </w:rPr>
        <w:t xml:space="preserve">    Омск.: Типография «С – Принт», </w:t>
      </w:r>
      <w:smartTag w:uri="urn:schemas-microsoft-com:office:smarttags" w:element="metricconverter">
        <w:smartTagPr>
          <w:attr w:name="ProductID" w:val="2006 г"/>
        </w:smartTagPr>
        <w:r>
          <w:rPr>
            <w:sz w:val="28"/>
          </w:rPr>
          <w:t>2006 г</w:t>
        </w:r>
      </w:smartTag>
      <w:r>
        <w:rPr>
          <w:sz w:val="28"/>
        </w:rPr>
        <w:t>. – 131 с.</w:t>
      </w:r>
    </w:p>
    <w:p w:rsidR="00570347" w:rsidRDefault="00B267BA" w:rsidP="00570347">
      <w:pPr>
        <w:tabs>
          <w:tab w:val="left" w:pos="851"/>
        </w:tabs>
        <w:overflowPunct w:val="0"/>
        <w:autoSpaceDE w:val="0"/>
        <w:autoSpaceDN w:val="0"/>
        <w:adjustRightInd w:val="0"/>
        <w:ind w:left="1701" w:right="567"/>
        <w:jc w:val="both"/>
        <w:textAlignment w:val="baseline"/>
        <w:rPr>
          <w:sz w:val="28"/>
        </w:rPr>
      </w:pPr>
      <w:r>
        <w:rPr>
          <w:sz w:val="28"/>
        </w:rPr>
        <w:t xml:space="preserve">9. </w:t>
      </w:r>
      <w:r w:rsidR="00570347" w:rsidRPr="00570347">
        <w:rPr>
          <w:sz w:val="28"/>
        </w:rPr>
        <w:t>Сухов В.</w:t>
      </w:r>
      <w:r w:rsidR="00570347">
        <w:rPr>
          <w:sz w:val="28"/>
        </w:rPr>
        <w:t xml:space="preserve"> </w:t>
      </w:r>
      <w:r w:rsidR="00570347" w:rsidRPr="00570347">
        <w:rPr>
          <w:sz w:val="28"/>
        </w:rPr>
        <w:t xml:space="preserve">А. «Государственное регулирование финансовой устойчивости </w:t>
      </w:r>
    </w:p>
    <w:p w:rsidR="00570347" w:rsidRPr="00570347" w:rsidRDefault="00570347" w:rsidP="00570347">
      <w:pPr>
        <w:tabs>
          <w:tab w:val="left" w:pos="851"/>
        </w:tabs>
        <w:overflowPunct w:val="0"/>
        <w:autoSpaceDE w:val="0"/>
        <w:autoSpaceDN w:val="0"/>
        <w:adjustRightInd w:val="0"/>
        <w:ind w:left="1701" w:right="567"/>
        <w:jc w:val="both"/>
        <w:textAlignment w:val="baseline"/>
        <w:rPr>
          <w:sz w:val="28"/>
        </w:rPr>
      </w:pPr>
      <w:r>
        <w:rPr>
          <w:sz w:val="28"/>
        </w:rPr>
        <w:t xml:space="preserve">    </w:t>
      </w:r>
      <w:r w:rsidRPr="00570347">
        <w:rPr>
          <w:sz w:val="28"/>
        </w:rPr>
        <w:t xml:space="preserve">страховщиков» Москва, «Анкил» </w:t>
      </w:r>
      <w:smartTag w:uri="urn:schemas-microsoft-com:office:smarttags" w:element="metricconverter">
        <w:smartTagPr>
          <w:attr w:name="ProductID" w:val="2000 г"/>
        </w:smartTagPr>
        <w:r w:rsidRPr="00570347">
          <w:rPr>
            <w:sz w:val="28"/>
          </w:rPr>
          <w:t>2000</w:t>
        </w:r>
        <w:r>
          <w:rPr>
            <w:sz w:val="28"/>
          </w:rPr>
          <w:t xml:space="preserve"> г</w:t>
        </w:r>
      </w:smartTag>
      <w:r>
        <w:rPr>
          <w:sz w:val="28"/>
        </w:rPr>
        <w:t>.</w:t>
      </w:r>
    </w:p>
    <w:p w:rsidR="00570347" w:rsidRDefault="00B267BA" w:rsidP="00570347">
      <w:pPr>
        <w:tabs>
          <w:tab w:val="left" w:pos="851"/>
        </w:tabs>
        <w:overflowPunct w:val="0"/>
        <w:autoSpaceDE w:val="0"/>
        <w:autoSpaceDN w:val="0"/>
        <w:adjustRightInd w:val="0"/>
        <w:ind w:left="1701" w:right="567"/>
        <w:jc w:val="both"/>
        <w:textAlignment w:val="baseline"/>
        <w:rPr>
          <w:sz w:val="28"/>
        </w:rPr>
      </w:pPr>
      <w:r>
        <w:rPr>
          <w:sz w:val="28"/>
        </w:rPr>
        <w:t>10</w:t>
      </w:r>
      <w:r w:rsidR="004A7459">
        <w:rPr>
          <w:sz w:val="28"/>
        </w:rPr>
        <w:t xml:space="preserve">. </w:t>
      </w:r>
      <w:r w:rsidR="00570347" w:rsidRPr="00570347">
        <w:rPr>
          <w:sz w:val="28"/>
        </w:rPr>
        <w:t>Фогельсон Ю. «Введение в страховое право» Москва, «БИК» 2-е издание</w:t>
      </w:r>
      <w:r w:rsidR="00570347">
        <w:rPr>
          <w:sz w:val="28"/>
        </w:rPr>
        <w:t xml:space="preserve">., </w:t>
      </w:r>
    </w:p>
    <w:p w:rsidR="00570347" w:rsidRPr="00570347" w:rsidRDefault="00570347" w:rsidP="00570347">
      <w:pPr>
        <w:tabs>
          <w:tab w:val="left" w:pos="851"/>
        </w:tabs>
        <w:overflowPunct w:val="0"/>
        <w:autoSpaceDE w:val="0"/>
        <w:autoSpaceDN w:val="0"/>
        <w:adjustRightInd w:val="0"/>
        <w:ind w:left="1701" w:right="567"/>
        <w:jc w:val="both"/>
        <w:textAlignment w:val="baseline"/>
        <w:rPr>
          <w:sz w:val="28"/>
        </w:rPr>
      </w:pPr>
      <w:r>
        <w:rPr>
          <w:sz w:val="28"/>
        </w:rPr>
        <w:t xml:space="preserve">    </w:t>
      </w:r>
      <w:r w:rsidR="00B267BA">
        <w:rPr>
          <w:sz w:val="28"/>
        </w:rPr>
        <w:t xml:space="preserve">  </w:t>
      </w:r>
      <w:smartTag w:uri="urn:schemas-microsoft-com:office:smarttags" w:element="metricconverter">
        <w:smartTagPr>
          <w:attr w:name="ProductID" w:val="2001 г"/>
        </w:smartTagPr>
        <w:r w:rsidRPr="00570347">
          <w:rPr>
            <w:sz w:val="28"/>
          </w:rPr>
          <w:t>2001</w:t>
        </w:r>
        <w:r>
          <w:rPr>
            <w:sz w:val="28"/>
          </w:rPr>
          <w:t xml:space="preserve"> г</w:t>
        </w:r>
      </w:smartTag>
      <w:r w:rsidRPr="00570347">
        <w:rPr>
          <w:sz w:val="28"/>
        </w:rPr>
        <w:t>.</w:t>
      </w:r>
    </w:p>
    <w:p w:rsidR="0014384B" w:rsidRDefault="004A7459" w:rsidP="00570347">
      <w:pPr>
        <w:tabs>
          <w:tab w:val="left" w:pos="851"/>
        </w:tabs>
        <w:overflowPunct w:val="0"/>
        <w:autoSpaceDE w:val="0"/>
        <w:autoSpaceDN w:val="0"/>
        <w:adjustRightInd w:val="0"/>
        <w:ind w:left="1701" w:right="567"/>
        <w:jc w:val="both"/>
        <w:textAlignment w:val="baseline"/>
        <w:rPr>
          <w:sz w:val="28"/>
        </w:rPr>
      </w:pPr>
      <w:r>
        <w:rPr>
          <w:sz w:val="28"/>
        </w:rPr>
        <w:t>1</w:t>
      </w:r>
      <w:r w:rsidR="00B267BA">
        <w:rPr>
          <w:sz w:val="28"/>
        </w:rPr>
        <w:t>1</w:t>
      </w:r>
      <w:r>
        <w:rPr>
          <w:sz w:val="28"/>
        </w:rPr>
        <w:t xml:space="preserve">. </w:t>
      </w:r>
      <w:r w:rsidR="00570347" w:rsidRPr="00570347">
        <w:rPr>
          <w:sz w:val="28"/>
        </w:rPr>
        <w:t>Хэмптон Д.</w:t>
      </w:r>
      <w:r w:rsidR="00570347">
        <w:rPr>
          <w:sz w:val="28"/>
        </w:rPr>
        <w:t xml:space="preserve"> </w:t>
      </w:r>
      <w:r w:rsidR="00570347" w:rsidRPr="00570347">
        <w:rPr>
          <w:sz w:val="28"/>
        </w:rPr>
        <w:t>Д., Финансовое управление в страховых кампаниях, М:</w:t>
      </w:r>
      <w:r w:rsidR="00570347">
        <w:rPr>
          <w:sz w:val="28"/>
        </w:rPr>
        <w:t xml:space="preserve"> </w:t>
      </w:r>
      <w:r w:rsidR="00570347" w:rsidRPr="00570347">
        <w:rPr>
          <w:sz w:val="28"/>
        </w:rPr>
        <w:t>ИНФРА-М</w:t>
      </w:r>
      <w:r w:rsidR="0014384B">
        <w:rPr>
          <w:sz w:val="28"/>
        </w:rPr>
        <w:t xml:space="preserve"> </w:t>
      </w:r>
    </w:p>
    <w:p w:rsidR="00570347" w:rsidRDefault="0014384B" w:rsidP="00570347">
      <w:pPr>
        <w:tabs>
          <w:tab w:val="left" w:pos="851"/>
        </w:tabs>
        <w:overflowPunct w:val="0"/>
        <w:autoSpaceDE w:val="0"/>
        <w:autoSpaceDN w:val="0"/>
        <w:adjustRightInd w:val="0"/>
        <w:ind w:left="1701" w:right="567"/>
        <w:jc w:val="both"/>
        <w:textAlignment w:val="baseline"/>
        <w:rPr>
          <w:sz w:val="28"/>
          <w:szCs w:val="28"/>
        </w:rPr>
      </w:pPr>
      <w:r>
        <w:rPr>
          <w:sz w:val="28"/>
        </w:rPr>
        <w:t xml:space="preserve">    </w:t>
      </w:r>
      <w:r w:rsidR="004A7459">
        <w:rPr>
          <w:sz w:val="28"/>
        </w:rPr>
        <w:t xml:space="preserve">  </w:t>
      </w:r>
      <w:smartTag w:uri="urn:schemas-microsoft-com:office:smarttags" w:element="metricconverter">
        <w:smartTagPr>
          <w:attr w:name="ProductID" w:val="1996 г"/>
        </w:smartTagPr>
        <w:r w:rsidR="00570347" w:rsidRPr="00570347">
          <w:rPr>
            <w:sz w:val="28"/>
          </w:rPr>
          <w:t>1996</w:t>
        </w:r>
        <w:r>
          <w:rPr>
            <w:sz w:val="28"/>
          </w:rPr>
          <w:t xml:space="preserve"> г</w:t>
        </w:r>
      </w:smartTag>
      <w:r>
        <w:rPr>
          <w:sz w:val="28"/>
        </w:rPr>
        <w:t>.</w:t>
      </w:r>
    </w:p>
    <w:p w:rsidR="00570347" w:rsidRDefault="004A7459" w:rsidP="00570347">
      <w:pPr>
        <w:tabs>
          <w:tab w:val="left" w:pos="851"/>
        </w:tabs>
        <w:overflowPunct w:val="0"/>
        <w:autoSpaceDE w:val="0"/>
        <w:autoSpaceDN w:val="0"/>
        <w:adjustRightInd w:val="0"/>
        <w:ind w:left="1701" w:right="567"/>
        <w:jc w:val="both"/>
        <w:textAlignment w:val="baseline"/>
        <w:rPr>
          <w:sz w:val="28"/>
          <w:szCs w:val="28"/>
        </w:rPr>
      </w:pPr>
      <w:r>
        <w:rPr>
          <w:sz w:val="28"/>
        </w:rPr>
        <w:t>1</w:t>
      </w:r>
      <w:r w:rsidR="00B267BA">
        <w:rPr>
          <w:sz w:val="28"/>
        </w:rPr>
        <w:t>2</w:t>
      </w:r>
      <w:r>
        <w:rPr>
          <w:sz w:val="28"/>
        </w:rPr>
        <w:t xml:space="preserve">. </w:t>
      </w:r>
      <w:r w:rsidR="00570347" w:rsidRPr="00570347">
        <w:rPr>
          <w:sz w:val="28"/>
        </w:rPr>
        <w:t>Шахов В.</w:t>
      </w:r>
      <w:r w:rsidR="0014384B">
        <w:rPr>
          <w:sz w:val="28"/>
        </w:rPr>
        <w:t xml:space="preserve"> </w:t>
      </w:r>
      <w:r w:rsidR="00570347" w:rsidRPr="00570347">
        <w:rPr>
          <w:sz w:val="28"/>
        </w:rPr>
        <w:t xml:space="preserve">В. «Страхование», Москва, «Анкил» </w:t>
      </w:r>
      <w:smartTag w:uri="urn:schemas-microsoft-com:office:smarttags" w:element="metricconverter">
        <w:smartTagPr>
          <w:attr w:name="ProductID" w:val="2002 г"/>
        </w:smartTagPr>
        <w:r w:rsidR="00570347" w:rsidRPr="00570347">
          <w:rPr>
            <w:sz w:val="28"/>
          </w:rPr>
          <w:t>2002</w:t>
        </w:r>
        <w:r w:rsidR="0014384B">
          <w:rPr>
            <w:sz w:val="28"/>
          </w:rPr>
          <w:t xml:space="preserve"> г</w:t>
        </w:r>
      </w:smartTag>
      <w:r w:rsidR="0014384B">
        <w:rPr>
          <w:sz w:val="28"/>
        </w:rPr>
        <w:t>.</w:t>
      </w:r>
    </w:p>
    <w:p w:rsidR="00570347" w:rsidRDefault="00570347" w:rsidP="00570347">
      <w:pPr>
        <w:tabs>
          <w:tab w:val="left" w:pos="851"/>
        </w:tabs>
        <w:overflowPunct w:val="0"/>
        <w:autoSpaceDE w:val="0"/>
        <w:autoSpaceDN w:val="0"/>
        <w:adjustRightInd w:val="0"/>
        <w:ind w:left="1701" w:right="567"/>
        <w:jc w:val="both"/>
        <w:textAlignment w:val="baseline"/>
        <w:rPr>
          <w:sz w:val="28"/>
          <w:szCs w:val="28"/>
        </w:rPr>
      </w:pPr>
    </w:p>
    <w:p w:rsidR="00570347" w:rsidRDefault="00570347" w:rsidP="00570347">
      <w:pPr>
        <w:tabs>
          <w:tab w:val="left" w:pos="851"/>
        </w:tabs>
        <w:overflowPunct w:val="0"/>
        <w:autoSpaceDE w:val="0"/>
        <w:autoSpaceDN w:val="0"/>
        <w:adjustRightInd w:val="0"/>
        <w:ind w:left="1701" w:right="567"/>
        <w:jc w:val="both"/>
        <w:textAlignment w:val="baseline"/>
        <w:rPr>
          <w:sz w:val="28"/>
          <w:szCs w:val="28"/>
        </w:rPr>
      </w:pPr>
    </w:p>
    <w:p w:rsidR="00570347" w:rsidRDefault="00570347" w:rsidP="00570347">
      <w:pPr>
        <w:tabs>
          <w:tab w:val="left" w:pos="851"/>
        </w:tabs>
        <w:overflowPunct w:val="0"/>
        <w:autoSpaceDE w:val="0"/>
        <w:autoSpaceDN w:val="0"/>
        <w:adjustRightInd w:val="0"/>
        <w:ind w:left="1701" w:right="567"/>
        <w:jc w:val="both"/>
        <w:textAlignment w:val="baseline"/>
        <w:rPr>
          <w:sz w:val="28"/>
          <w:szCs w:val="28"/>
        </w:rPr>
      </w:pPr>
    </w:p>
    <w:p w:rsidR="00570347" w:rsidRDefault="00570347" w:rsidP="00570347">
      <w:pPr>
        <w:tabs>
          <w:tab w:val="left" w:pos="2505"/>
        </w:tabs>
        <w:ind w:left="1701" w:right="567"/>
        <w:jc w:val="both"/>
        <w:rPr>
          <w:sz w:val="28"/>
        </w:rPr>
      </w:pPr>
    </w:p>
    <w:p w:rsidR="00100D39" w:rsidRPr="00100D39" w:rsidRDefault="00100D39" w:rsidP="00100D39">
      <w:pPr>
        <w:tabs>
          <w:tab w:val="left" w:pos="851"/>
        </w:tabs>
        <w:overflowPunct w:val="0"/>
        <w:autoSpaceDE w:val="0"/>
        <w:autoSpaceDN w:val="0"/>
        <w:adjustRightInd w:val="0"/>
        <w:ind w:left="1701" w:right="567"/>
        <w:jc w:val="both"/>
        <w:textAlignment w:val="baseline"/>
        <w:rPr>
          <w:sz w:val="28"/>
        </w:rPr>
      </w:pPr>
    </w:p>
    <w:p w:rsidR="00FE6739" w:rsidRPr="00100D39" w:rsidRDefault="00FE6739" w:rsidP="00100D39">
      <w:pPr>
        <w:ind w:left="1701" w:right="567"/>
        <w:jc w:val="both"/>
        <w:rPr>
          <w:sz w:val="28"/>
          <w:szCs w:val="28"/>
        </w:rPr>
      </w:pPr>
    </w:p>
    <w:p w:rsidR="00100D39" w:rsidRPr="00100D39" w:rsidRDefault="00100D39" w:rsidP="00100D39">
      <w:pPr>
        <w:tabs>
          <w:tab w:val="left" w:pos="851"/>
        </w:tabs>
        <w:overflowPunct w:val="0"/>
        <w:autoSpaceDE w:val="0"/>
        <w:autoSpaceDN w:val="0"/>
        <w:adjustRightInd w:val="0"/>
        <w:ind w:left="1701" w:right="567"/>
        <w:jc w:val="both"/>
        <w:textAlignment w:val="baseline"/>
        <w:rPr>
          <w:sz w:val="28"/>
        </w:rPr>
      </w:pPr>
    </w:p>
    <w:p w:rsidR="00FE6739" w:rsidRPr="00100D39" w:rsidRDefault="00FE6739" w:rsidP="00100D39">
      <w:pPr>
        <w:ind w:left="1701" w:right="567"/>
        <w:jc w:val="both"/>
        <w:rPr>
          <w:sz w:val="28"/>
          <w:szCs w:val="28"/>
        </w:rPr>
      </w:pPr>
    </w:p>
    <w:p w:rsidR="00570347" w:rsidRDefault="00570347" w:rsidP="00570347">
      <w:pPr>
        <w:autoSpaceDE w:val="0"/>
        <w:autoSpaceDN w:val="0"/>
        <w:ind w:left="1701" w:right="567"/>
        <w:jc w:val="both"/>
        <w:rPr>
          <w:sz w:val="28"/>
        </w:rPr>
      </w:pPr>
    </w:p>
    <w:p w:rsidR="00570347" w:rsidRPr="00570347" w:rsidRDefault="00570347" w:rsidP="00570347">
      <w:pPr>
        <w:autoSpaceDE w:val="0"/>
        <w:autoSpaceDN w:val="0"/>
        <w:ind w:left="1701" w:right="567"/>
        <w:jc w:val="both"/>
        <w:rPr>
          <w:sz w:val="28"/>
        </w:rPr>
      </w:pPr>
    </w:p>
    <w:p w:rsidR="00570347" w:rsidRPr="00570347" w:rsidRDefault="00570347" w:rsidP="00570347">
      <w:pPr>
        <w:ind w:left="1701" w:right="567"/>
        <w:jc w:val="both"/>
        <w:rPr>
          <w:sz w:val="28"/>
        </w:rPr>
      </w:pPr>
    </w:p>
    <w:p w:rsidR="00570347" w:rsidRPr="00570347" w:rsidRDefault="00570347" w:rsidP="00570347">
      <w:pPr>
        <w:ind w:left="1701" w:right="567"/>
        <w:jc w:val="both"/>
        <w:rPr>
          <w:sz w:val="28"/>
        </w:rPr>
      </w:pPr>
    </w:p>
    <w:p w:rsidR="00570347" w:rsidRPr="00570347" w:rsidRDefault="00570347" w:rsidP="00570347">
      <w:pPr>
        <w:widowControl w:val="0"/>
        <w:tabs>
          <w:tab w:val="left" w:pos="480"/>
        </w:tabs>
        <w:ind w:left="1701" w:right="567"/>
        <w:jc w:val="both"/>
        <w:rPr>
          <w:sz w:val="28"/>
          <w:szCs w:val="28"/>
        </w:rPr>
      </w:pPr>
      <w:r w:rsidRPr="00570347">
        <w:rPr>
          <w:sz w:val="28"/>
        </w:rPr>
        <w:tab/>
      </w:r>
    </w:p>
    <w:p w:rsidR="00D429F3" w:rsidRPr="00400351" w:rsidRDefault="00D429F3" w:rsidP="00D429F3">
      <w:pPr>
        <w:ind w:left="1701" w:right="567"/>
        <w:jc w:val="center"/>
        <w:rPr>
          <w:sz w:val="28"/>
          <w:szCs w:val="28"/>
        </w:rPr>
      </w:pPr>
      <w:r>
        <w:rPr>
          <w:sz w:val="28"/>
          <w:szCs w:val="28"/>
        </w:rPr>
        <w:t xml:space="preserve">Вариант </w:t>
      </w:r>
      <w:r>
        <w:rPr>
          <w:sz w:val="28"/>
          <w:szCs w:val="28"/>
          <w:lang w:val="en-US"/>
        </w:rPr>
        <w:t>I</w:t>
      </w:r>
      <w:r w:rsidRPr="00D429F3">
        <w:rPr>
          <w:sz w:val="28"/>
          <w:szCs w:val="28"/>
        </w:rPr>
        <w:t xml:space="preserve"> </w:t>
      </w:r>
    </w:p>
    <w:p w:rsidR="00D429F3" w:rsidRPr="00400351" w:rsidRDefault="00D429F3" w:rsidP="00D429F3">
      <w:pPr>
        <w:ind w:left="1701" w:right="567"/>
        <w:jc w:val="both"/>
        <w:rPr>
          <w:sz w:val="28"/>
          <w:szCs w:val="16"/>
        </w:rPr>
      </w:pPr>
    </w:p>
    <w:p w:rsidR="00D429F3" w:rsidRPr="00400351" w:rsidRDefault="00D429F3" w:rsidP="00D429F3">
      <w:pPr>
        <w:ind w:left="1701" w:right="567"/>
        <w:jc w:val="center"/>
        <w:rPr>
          <w:sz w:val="28"/>
          <w:szCs w:val="28"/>
        </w:rPr>
      </w:pPr>
      <w:r w:rsidRPr="00400351">
        <w:rPr>
          <w:sz w:val="28"/>
          <w:szCs w:val="28"/>
        </w:rPr>
        <w:t>Задача 1</w:t>
      </w:r>
      <w:r>
        <w:rPr>
          <w:sz w:val="28"/>
          <w:szCs w:val="28"/>
        </w:rPr>
        <w:t xml:space="preserve"> «</w:t>
      </w:r>
      <w:r w:rsidRPr="00400351">
        <w:rPr>
          <w:sz w:val="28"/>
          <w:szCs w:val="28"/>
        </w:rPr>
        <w:t>Личное страхование</w:t>
      </w:r>
      <w:r>
        <w:rPr>
          <w:sz w:val="28"/>
          <w:szCs w:val="28"/>
        </w:rPr>
        <w:t>»</w:t>
      </w:r>
    </w:p>
    <w:p w:rsidR="00D429F3" w:rsidRPr="00400351" w:rsidRDefault="00D429F3" w:rsidP="00D429F3">
      <w:pPr>
        <w:ind w:left="1701" w:right="567"/>
        <w:jc w:val="both"/>
        <w:rPr>
          <w:sz w:val="28"/>
          <w:szCs w:val="28"/>
        </w:rPr>
      </w:pPr>
      <w:r w:rsidRPr="00400351">
        <w:rPr>
          <w:sz w:val="28"/>
          <w:szCs w:val="28"/>
        </w:rPr>
        <w:t xml:space="preserve">    Страхователями (мужчиной и женщиной) в возрасте  20 лет был заключён на 5 лет договор страхования жизни. Рассчитать для страхователей (мужчины и женщины) вероятность:</w:t>
      </w:r>
    </w:p>
    <w:p w:rsidR="00D429F3" w:rsidRPr="00400351" w:rsidRDefault="00D429F3" w:rsidP="00D429F3">
      <w:pPr>
        <w:ind w:left="1701" w:right="567"/>
        <w:jc w:val="both"/>
        <w:rPr>
          <w:sz w:val="28"/>
          <w:szCs w:val="28"/>
        </w:rPr>
      </w:pPr>
      <w:r w:rsidRPr="00400351">
        <w:rPr>
          <w:sz w:val="28"/>
          <w:szCs w:val="28"/>
        </w:rPr>
        <w:t>а) прожить ещё 1 год;</w:t>
      </w:r>
    </w:p>
    <w:p w:rsidR="00D429F3" w:rsidRPr="00400351" w:rsidRDefault="00D429F3" w:rsidP="00D429F3">
      <w:pPr>
        <w:ind w:left="1701" w:right="567"/>
        <w:jc w:val="both"/>
        <w:rPr>
          <w:sz w:val="28"/>
          <w:szCs w:val="28"/>
        </w:rPr>
      </w:pPr>
      <w:r w:rsidRPr="00400351">
        <w:rPr>
          <w:sz w:val="28"/>
          <w:szCs w:val="28"/>
        </w:rPr>
        <w:t>б) умереть в течение предстоящего года жизни;</w:t>
      </w:r>
    </w:p>
    <w:p w:rsidR="00D429F3" w:rsidRPr="00400351" w:rsidRDefault="00D429F3" w:rsidP="00D429F3">
      <w:pPr>
        <w:ind w:left="1701" w:right="567"/>
        <w:jc w:val="both"/>
        <w:rPr>
          <w:sz w:val="28"/>
          <w:szCs w:val="28"/>
        </w:rPr>
      </w:pPr>
      <w:r w:rsidRPr="00400351">
        <w:rPr>
          <w:sz w:val="28"/>
          <w:szCs w:val="28"/>
        </w:rPr>
        <w:t>в) прожить ещё 5 лет;</w:t>
      </w:r>
    </w:p>
    <w:p w:rsidR="00D429F3" w:rsidRPr="00400351" w:rsidRDefault="00D429F3" w:rsidP="00D429F3">
      <w:pPr>
        <w:ind w:left="1701" w:right="567"/>
        <w:jc w:val="both"/>
        <w:rPr>
          <w:sz w:val="28"/>
          <w:szCs w:val="28"/>
        </w:rPr>
      </w:pPr>
      <w:r w:rsidRPr="00400351">
        <w:rPr>
          <w:sz w:val="28"/>
          <w:szCs w:val="28"/>
        </w:rPr>
        <w:t>г) умереть в течение предстоящих 5-ти лет;</w:t>
      </w:r>
    </w:p>
    <w:p w:rsidR="00D429F3" w:rsidRPr="00400351" w:rsidRDefault="00D429F3" w:rsidP="00D429F3">
      <w:pPr>
        <w:ind w:left="1701" w:right="567"/>
        <w:jc w:val="both"/>
        <w:rPr>
          <w:sz w:val="28"/>
          <w:szCs w:val="28"/>
        </w:rPr>
      </w:pPr>
      <w:r w:rsidRPr="00400351">
        <w:rPr>
          <w:sz w:val="28"/>
          <w:szCs w:val="28"/>
        </w:rPr>
        <w:t>д) умереть на 25-ом году жизни.</w:t>
      </w:r>
    </w:p>
    <w:p w:rsidR="00D429F3" w:rsidRPr="00400351" w:rsidRDefault="00D429F3" w:rsidP="00D429F3">
      <w:pPr>
        <w:ind w:left="1701" w:right="567"/>
        <w:jc w:val="both"/>
        <w:rPr>
          <w:b/>
          <w:sz w:val="28"/>
          <w:szCs w:val="28"/>
        </w:rPr>
      </w:pPr>
      <w:r w:rsidRPr="00400351">
        <w:rPr>
          <w:b/>
          <w:sz w:val="28"/>
          <w:szCs w:val="28"/>
        </w:rPr>
        <w:t>Решение</w:t>
      </w:r>
      <w:r>
        <w:rPr>
          <w:b/>
          <w:sz w:val="28"/>
          <w:szCs w:val="28"/>
        </w:rPr>
        <w:t>:</w:t>
      </w:r>
    </w:p>
    <w:p w:rsidR="00D429F3" w:rsidRPr="00400351" w:rsidRDefault="00D429F3" w:rsidP="00D429F3">
      <w:pPr>
        <w:ind w:left="1701" w:right="567"/>
        <w:jc w:val="both"/>
        <w:rPr>
          <w:sz w:val="28"/>
          <w:szCs w:val="28"/>
        </w:rPr>
      </w:pPr>
      <w:r w:rsidRPr="00F80357">
        <w:rPr>
          <w:b/>
          <w:sz w:val="28"/>
          <w:szCs w:val="28"/>
        </w:rPr>
        <w:t>а)</w:t>
      </w:r>
      <w:r w:rsidRPr="00400351">
        <w:rPr>
          <w:sz w:val="28"/>
          <w:szCs w:val="28"/>
        </w:rPr>
        <w:t xml:space="preserve"> Вероятность для человека в возрасте Х лет прожить ещё один год (Рх) рассчитывается по формуле:</w:t>
      </w:r>
    </w:p>
    <w:p w:rsidR="00D429F3" w:rsidRPr="00400351" w:rsidRDefault="00D429F3" w:rsidP="00D429F3">
      <w:pPr>
        <w:ind w:left="1701" w:right="567"/>
        <w:jc w:val="center"/>
        <w:rPr>
          <w:sz w:val="28"/>
          <w:szCs w:val="28"/>
        </w:rPr>
      </w:pPr>
      <w:r w:rsidRPr="00400351">
        <w:rPr>
          <w:position w:val="-30"/>
          <w:sz w:val="28"/>
          <w:szCs w:val="28"/>
        </w:rPr>
        <w:object w:dxaOrig="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45pt" o:ole="">
            <v:imagedata r:id="rId7" o:title=""/>
          </v:shape>
          <o:OLEObject Type="Embed" ProgID="Equation.3" ShapeID="_x0000_i1025" DrawAspect="Content" ObjectID="_1470493459" r:id="rId8"/>
        </w:object>
      </w:r>
    </w:p>
    <w:p w:rsidR="00D429F3" w:rsidRPr="00400351" w:rsidRDefault="00D429F3" w:rsidP="00D429F3">
      <w:pPr>
        <w:ind w:left="1701" w:right="567"/>
        <w:jc w:val="both"/>
        <w:rPr>
          <w:sz w:val="28"/>
          <w:szCs w:val="28"/>
        </w:rPr>
      </w:pPr>
      <w:r w:rsidRPr="00400351">
        <w:rPr>
          <w:sz w:val="28"/>
          <w:szCs w:val="28"/>
        </w:rPr>
        <w:t xml:space="preserve">где </w:t>
      </w:r>
      <w:r w:rsidRPr="00400351">
        <w:rPr>
          <w:sz w:val="28"/>
          <w:szCs w:val="28"/>
          <w:lang w:val="en-US"/>
        </w:rPr>
        <w:t>I</w:t>
      </w:r>
      <w:r w:rsidRPr="00400351">
        <w:rPr>
          <w:sz w:val="28"/>
          <w:szCs w:val="28"/>
        </w:rPr>
        <w:t xml:space="preserve">х – число доживающих до возраста Х лет </w:t>
      </w:r>
    </w:p>
    <w:p w:rsidR="00D429F3" w:rsidRPr="00400351" w:rsidRDefault="00D429F3" w:rsidP="00D429F3">
      <w:pPr>
        <w:ind w:left="1701" w:right="567"/>
        <w:jc w:val="both"/>
        <w:rPr>
          <w:sz w:val="28"/>
          <w:szCs w:val="28"/>
        </w:rPr>
      </w:pPr>
      <w:r>
        <w:rPr>
          <w:sz w:val="28"/>
          <w:szCs w:val="28"/>
        </w:rPr>
        <w:t xml:space="preserve">    </w:t>
      </w:r>
      <w:r w:rsidRPr="00400351">
        <w:rPr>
          <w:sz w:val="28"/>
          <w:szCs w:val="28"/>
        </w:rPr>
        <w:t>Рассчитаем вероятность для мужчины и женщины 20 лет прожить ещё один год по формуле</w:t>
      </w:r>
      <w:r>
        <w:rPr>
          <w:sz w:val="28"/>
          <w:szCs w:val="28"/>
        </w:rPr>
        <w:t>:</w:t>
      </w:r>
    </w:p>
    <w:p w:rsidR="00D429F3" w:rsidRPr="00400351" w:rsidRDefault="00D429F3" w:rsidP="00D429F3">
      <w:pPr>
        <w:ind w:left="1701" w:right="567"/>
        <w:jc w:val="center"/>
        <w:rPr>
          <w:sz w:val="28"/>
          <w:szCs w:val="28"/>
        </w:rPr>
      </w:pPr>
      <w:r w:rsidRPr="00400351">
        <w:rPr>
          <w:position w:val="-30"/>
          <w:sz w:val="28"/>
          <w:szCs w:val="28"/>
        </w:rPr>
        <w:object w:dxaOrig="1640" w:dyaOrig="680">
          <v:shape id="_x0000_i1026" type="#_x0000_t75" style="width:111.75pt;height:45pt" o:ole="">
            <v:imagedata r:id="rId9" o:title=""/>
          </v:shape>
          <o:OLEObject Type="Embed" ProgID="Equation.3" ShapeID="_x0000_i1026" DrawAspect="Content" ObjectID="_1470493460" r:id="rId10"/>
        </w:object>
      </w:r>
    </w:p>
    <w:p w:rsidR="00D429F3" w:rsidRPr="00F80357" w:rsidRDefault="00D429F3" w:rsidP="00D429F3">
      <w:pPr>
        <w:ind w:left="1701" w:right="567"/>
        <w:jc w:val="both"/>
        <w:rPr>
          <w:b/>
          <w:sz w:val="28"/>
          <w:szCs w:val="28"/>
        </w:rPr>
      </w:pPr>
      <w:r w:rsidRPr="00F80357">
        <w:rPr>
          <w:b/>
          <w:sz w:val="28"/>
          <w:szCs w:val="28"/>
        </w:rPr>
        <w:t>Вероятность для мужчины:</w:t>
      </w:r>
    </w:p>
    <w:p w:rsidR="00D429F3" w:rsidRPr="00400351" w:rsidRDefault="00D429F3" w:rsidP="00D429F3">
      <w:pPr>
        <w:ind w:left="1701" w:right="567"/>
        <w:jc w:val="center"/>
        <w:rPr>
          <w:sz w:val="28"/>
          <w:szCs w:val="28"/>
        </w:rPr>
      </w:pPr>
      <w:r w:rsidRPr="00400351">
        <w:rPr>
          <w:position w:val="-24"/>
          <w:sz w:val="28"/>
          <w:szCs w:val="28"/>
        </w:rPr>
        <w:object w:dxaOrig="2299" w:dyaOrig="639">
          <v:shape id="_x0000_i1027" type="#_x0000_t75" style="width:129pt;height:37.5pt" o:ole="">
            <v:imagedata r:id="rId11" o:title=""/>
          </v:shape>
          <o:OLEObject Type="Embed" ProgID="Equation.3" ShapeID="_x0000_i1027" DrawAspect="Content" ObjectID="_1470493461" r:id="rId12"/>
        </w:object>
      </w:r>
    </w:p>
    <w:p w:rsidR="00D429F3" w:rsidRPr="00F80357" w:rsidRDefault="00D429F3" w:rsidP="00D429F3">
      <w:pPr>
        <w:ind w:left="1701" w:right="567"/>
        <w:jc w:val="both"/>
        <w:rPr>
          <w:b/>
          <w:sz w:val="28"/>
          <w:szCs w:val="28"/>
        </w:rPr>
      </w:pPr>
      <w:r w:rsidRPr="00F80357">
        <w:rPr>
          <w:b/>
          <w:sz w:val="28"/>
          <w:szCs w:val="28"/>
        </w:rPr>
        <w:t>Вероятность для женщины:</w:t>
      </w:r>
    </w:p>
    <w:p w:rsidR="00D429F3" w:rsidRPr="00400351" w:rsidRDefault="00D429F3" w:rsidP="00D429F3">
      <w:pPr>
        <w:ind w:left="1701" w:right="567"/>
        <w:jc w:val="center"/>
        <w:rPr>
          <w:sz w:val="28"/>
          <w:szCs w:val="28"/>
        </w:rPr>
      </w:pPr>
      <w:r w:rsidRPr="00400351">
        <w:rPr>
          <w:position w:val="-24"/>
          <w:sz w:val="28"/>
          <w:szCs w:val="28"/>
        </w:rPr>
        <w:object w:dxaOrig="2299" w:dyaOrig="639">
          <v:shape id="_x0000_i1028" type="#_x0000_t75" style="width:132pt;height:36.75pt" o:ole="">
            <v:imagedata r:id="rId13" o:title=""/>
          </v:shape>
          <o:OLEObject Type="Embed" ProgID="Equation.3" ShapeID="_x0000_i1028" DrawAspect="Content" ObjectID="_1470493462" r:id="rId14"/>
        </w:object>
      </w:r>
    </w:p>
    <w:p w:rsidR="00D429F3" w:rsidRPr="00400351" w:rsidRDefault="00D429F3" w:rsidP="00D429F3">
      <w:pPr>
        <w:ind w:left="1701" w:right="567"/>
        <w:jc w:val="both"/>
        <w:rPr>
          <w:sz w:val="28"/>
          <w:szCs w:val="28"/>
        </w:rPr>
      </w:pPr>
      <w:r w:rsidRPr="00F80357">
        <w:rPr>
          <w:b/>
          <w:sz w:val="28"/>
          <w:szCs w:val="28"/>
        </w:rPr>
        <w:t>б)</w:t>
      </w:r>
      <w:r w:rsidRPr="00400351">
        <w:rPr>
          <w:sz w:val="28"/>
          <w:szCs w:val="28"/>
        </w:rPr>
        <w:t xml:space="preserve"> Вероятность для человека в возрасте Х лет умереть при переходе к возрасту Х+1 (</w:t>
      </w:r>
      <w:r w:rsidRPr="00400351">
        <w:rPr>
          <w:sz w:val="28"/>
          <w:szCs w:val="28"/>
          <w:lang w:val="en-US"/>
        </w:rPr>
        <w:t>q</w:t>
      </w:r>
      <w:r w:rsidRPr="00400351">
        <w:rPr>
          <w:sz w:val="28"/>
          <w:szCs w:val="28"/>
        </w:rPr>
        <w:t>х) рассчитывается по формуле:</w:t>
      </w:r>
    </w:p>
    <w:p w:rsidR="00D429F3" w:rsidRPr="00400351" w:rsidRDefault="00D429F3" w:rsidP="00D429F3">
      <w:pPr>
        <w:ind w:left="1701" w:right="567"/>
        <w:jc w:val="center"/>
        <w:rPr>
          <w:sz w:val="28"/>
          <w:szCs w:val="28"/>
        </w:rPr>
      </w:pPr>
      <w:r w:rsidRPr="00400351">
        <w:rPr>
          <w:position w:val="-30"/>
          <w:sz w:val="28"/>
          <w:szCs w:val="28"/>
        </w:rPr>
        <w:object w:dxaOrig="840" w:dyaOrig="680">
          <v:shape id="_x0000_i1029" type="#_x0000_t75" style="width:95.25pt;height:44.25pt" o:ole="">
            <v:imagedata r:id="rId15" o:title=""/>
          </v:shape>
          <o:OLEObject Type="Embed" ProgID="Equation.3" ShapeID="_x0000_i1029" DrawAspect="Content" ObjectID="_1470493463" r:id="rId16"/>
        </w:object>
      </w:r>
    </w:p>
    <w:p w:rsidR="00D429F3" w:rsidRPr="00400351" w:rsidRDefault="00D429F3" w:rsidP="00D429F3">
      <w:pPr>
        <w:ind w:left="1701" w:right="567"/>
        <w:jc w:val="both"/>
        <w:rPr>
          <w:sz w:val="28"/>
          <w:szCs w:val="28"/>
        </w:rPr>
      </w:pPr>
      <w:r w:rsidRPr="00400351">
        <w:rPr>
          <w:sz w:val="28"/>
          <w:szCs w:val="28"/>
        </w:rPr>
        <w:t xml:space="preserve">где </w:t>
      </w:r>
      <w:r w:rsidRPr="00400351">
        <w:rPr>
          <w:sz w:val="28"/>
          <w:szCs w:val="28"/>
          <w:lang w:val="en-US"/>
        </w:rPr>
        <w:t>d</w:t>
      </w:r>
      <w:r w:rsidRPr="00400351">
        <w:rPr>
          <w:sz w:val="28"/>
          <w:szCs w:val="28"/>
        </w:rPr>
        <w:t xml:space="preserve">х – число умирающих при переходе от возраста Х до возраста Х+1 лет </w:t>
      </w:r>
    </w:p>
    <w:p w:rsidR="00D429F3" w:rsidRPr="00400351" w:rsidRDefault="00D429F3" w:rsidP="00D429F3">
      <w:pPr>
        <w:ind w:left="1701" w:right="567"/>
        <w:jc w:val="both"/>
        <w:rPr>
          <w:sz w:val="28"/>
          <w:szCs w:val="28"/>
        </w:rPr>
      </w:pPr>
      <w:r>
        <w:rPr>
          <w:sz w:val="28"/>
          <w:szCs w:val="16"/>
        </w:rPr>
        <w:t xml:space="preserve">    </w:t>
      </w:r>
      <w:r w:rsidRPr="00400351">
        <w:rPr>
          <w:sz w:val="28"/>
          <w:szCs w:val="28"/>
        </w:rPr>
        <w:t>Рассчитаем вероятность для мужчины и женщины 20 лет умереть при переходе к возрасту 21 год по формуле:</w:t>
      </w:r>
    </w:p>
    <w:p w:rsidR="00D429F3" w:rsidRPr="00400351" w:rsidRDefault="00D429F3" w:rsidP="00D429F3">
      <w:pPr>
        <w:ind w:left="1701" w:right="567"/>
        <w:jc w:val="center"/>
        <w:rPr>
          <w:sz w:val="28"/>
          <w:szCs w:val="28"/>
        </w:rPr>
      </w:pPr>
      <w:r w:rsidRPr="00400351">
        <w:rPr>
          <w:position w:val="-38"/>
          <w:sz w:val="28"/>
          <w:szCs w:val="28"/>
        </w:rPr>
        <w:object w:dxaOrig="960" w:dyaOrig="840">
          <v:shape id="_x0000_i1030" type="#_x0000_t75" style="width:77.25pt;height:51pt" o:ole="">
            <v:imagedata r:id="rId17" o:title=""/>
          </v:shape>
          <o:OLEObject Type="Embed" ProgID="Equation.3" ShapeID="_x0000_i1030" DrawAspect="Content" ObjectID="_1470493464" r:id="rId18"/>
        </w:object>
      </w:r>
    </w:p>
    <w:p w:rsidR="00D429F3" w:rsidRDefault="00D429F3" w:rsidP="00D429F3">
      <w:pPr>
        <w:ind w:left="1701" w:right="567"/>
        <w:jc w:val="both"/>
        <w:rPr>
          <w:b/>
          <w:sz w:val="28"/>
          <w:szCs w:val="28"/>
        </w:rPr>
      </w:pPr>
    </w:p>
    <w:p w:rsidR="00D429F3" w:rsidRDefault="00D429F3" w:rsidP="00D429F3">
      <w:pPr>
        <w:ind w:left="1701" w:right="567"/>
        <w:jc w:val="both"/>
        <w:rPr>
          <w:b/>
          <w:sz w:val="28"/>
          <w:szCs w:val="28"/>
        </w:rPr>
      </w:pPr>
    </w:p>
    <w:p w:rsidR="00D429F3" w:rsidRPr="00F80357" w:rsidRDefault="00D429F3" w:rsidP="00D429F3">
      <w:pPr>
        <w:ind w:left="1701" w:right="567"/>
        <w:jc w:val="both"/>
        <w:rPr>
          <w:b/>
          <w:sz w:val="28"/>
          <w:szCs w:val="28"/>
        </w:rPr>
      </w:pPr>
      <w:r w:rsidRPr="00F80357">
        <w:rPr>
          <w:b/>
          <w:sz w:val="28"/>
          <w:szCs w:val="28"/>
        </w:rPr>
        <w:t>Вероятность для мужчины:</w:t>
      </w:r>
    </w:p>
    <w:p w:rsidR="00D429F3" w:rsidRPr="00400351" w:rsidRDefault="00D429F3" w:rsidP="00D429F3">
      <w:pPr>
        <w:ind w:left="1701" w:right="567"/>
        <w:jc w:val="center"/>
        <w:rPr>
          <w:sz w:val="28"/>
          <w:szCs w:val="28"/>
        </w:rPr>
      </w:pPr>
      <w:r w:rsidRPr="00400351">
        <w:rPr>
          <w:position w:val="-24"/>
          <w:sz w:val="28"/>
          <w:szCs w:val="28"/>
        </w:rPr>
        <w:object w:dxaOrig="2280" w:dyaOrig="639">
          <v:shape id="_x0000_i1031" type="#_x0000_t75" style="width:142.5pt;height:36pt" o:ole="">
            <v:imagedata r:id="rId19" o:title=""/>
          </v:shape>
          <o:OLEObject Type="Embed" ProgID="Equation.3" ShapeID="_x0000_i1031" DrawAspect="Content" ObjectID="_1470493465" r:id="rId20"/>
        </w:object>
      </w:r>
    </w:p>
    <w:p w:rsidR="00D429F3" w:rsidRPr="00F80357" w:rsidRDefault="00D429F3" w:rsidP="00D429F3">
      <w:pPr>
        <w:ind w:left="1701" w:right="567"/>
        <w:jc w:val="both"/>
        <w:rPr>
          <w:b/>
          <w:sz w:val="28"/>
          <w:szCs w:val="28"/>
        </w:rPr>
      </w:pPr>
      <w:r w:rsidRPr="00F80357">
        <w:rPr>
          <w:b/>
          <w:sz w:val="28"/>
          <w:szCs w:val="28"/>
        </w:rPr>
        <w:t>Вероятность для женщины:</w:t>
      </w:r>
    </w:p>
    <w:p w:rsidR="00D429F3" w:rsidRPr="00400351" w:rsidRDefault="00D429F3" w:rsidP="00D429F3">
      <w:pPr>
        <w:ind w:left="1701" w:right="567"/>
        <w:jc w:val="center"/>
        <w:rPr>
          <w:sz w:val="28"/>
          <w:szCs w:val="28"/>
        </w:rPr>
      </w:pPr>
      <w:r w:rsidRPr="00400351">
        <w:rPr>
          <w:position w:val="-24"/>
          <w:sz w:val="28"/>
          <w:szCs w:val="28"/>
        </w:rPr>
        <w:object w:dxaOrig="2280" w:dyaOrig="639">
          <v:shape id="_x0000_i1032" type="#_x0000_t75" style="width:135pt;height:36.75pt" o:ole="">
            <v:imagedata r:id="rId21" o:title=""/>
          </v:shape>
          <o:OLEObject Type="Embed" ProgID="Equation.3" ShapeID="_x0000_i1032" DrawAspect="Content" ObjectID="_1470493466" r:id="rId22"/>
        </w:object>
      </w:r>
    </w:p>
    <w:p w:rsidR="00D429F3" w:rsidRPr="00400351" w:rsidRDefault="00D429F3" w:rsidP="00D429F3">
      <w:pPr>
        <w:ind w:left="1701" w:right="567"/>
        <w:jc w:val="both"/>
        <w:rPr>
          <w:sz w:val="28"/>
          <w:szCs w:val="28"/>
        </w:rPr>
      </w:pPr>
      <w:r w:rsidRPr="00F80357">
        <w:rPr>
          <w:b/>
          <w:sz w:val="28"/>
          <w:szCs w:val="28"/>
        </w:rPr>
        <w:t>в)</w:t>
      </w:r>
      <w:r w:rsidRPr="00400351">
        <w:rPr>
          <w:sz w:val="28"/>
          <w:szCs w:val="28"/>
        </w:rPr>
        <w:t xml:space="preserve"> Вероятность для человека в возрасте Х лет прожить следующие </w:t>
      </w:r>
      <w:r w:rsidRPr="00400351">
        <w:rPr>
          <w:sz w:val="28"/>
          <w:szCs w:val="28"/>
          <w:lang w:val="en-US"/>
        </w:rPr>
        <w:t>n</w:t>
      </w:r>
      <w:r w:rsidRPr="00400351">
        <w:rPr>
          <w:sz w:val="28"/>
          <w:szCs w:val="28"/>
        </w:rPr>
        <w:t xml:space="preserve"> лет (</w:t>
      </w:r>
      <w:r w:rsidRPr="00400351">
        <w:rPr>
          <w:sz w:val="28"/>
          <w:szCs w:val="28"/>
          <w:lang w:val="en-US"/>
        </w:rPr>
        <w:t>n</w:t>
      </w:r>
      <w:r w:rsidRPr="00400351">
        <w:rPr>
          <w:sz w:val="28"/>
          <w:szCs w:val="28"/>
        </w:rPr>
        <w:t>Рх) рассчитывается по формуле:</w:t>
      </w:r>
    </w:p>
    <w:p w:rsidR="00D429F3" w:rsidRPr="00400351" w:rsidRDefault="00D429F3" w:rsidP="00D429F3">
      <w:pPr>
        <w:ind w:left="1701" w:right="567"/>
        <w:jc w:val="center"/>
        <w:rPr>
          <w:sz w:val="28"/>
          <w:szCs w:val="28"/>
        </w:rPr>
      </w:pPr>
      <w:r w:rsidRPr="00400351">
        <w:rPr>
          <w:position w:val="-34"/>
          <w:sz w:val="28"/>
          <w:szCs w:val="28"/>
        </w:rPr>
        <w:object w:dxaOrig="1300" w:dyaOrig="780">
          <v:shape id="_x0000_i1033" type="#_x0000_t75" style="width:65.25pt;height:39pt" o:ole="">
            <v:imagedata r:id="rId23" o:title=""/>
          </v:shape>
          <o:OLEObject Type="Embed" ProgID="Equation.3" ShapeID="_x0000_i1033" DrawAspect="Content" ObjectID="_1470493467" r:id="rId24"/>
        </w:object>
      </w:r>
    </w:p>
    <w:p w:rsidR="00D429F3" w:rsidRPr="00400351" w:rsidRDefault="00D429F3" w:rsidP="00D429F3">
      <w:pPr>
        <w:ind w:left="1701" w:right="567"/>
        <w:jc w:val="both"/>
        <w:rPr>
          <w:sz w:val="28"/>
          <w:szCs w:val="28"/>
        </w:rPr>
      </w:pPr>
      <w:r>
        <w:rPr>
          <w:sz w:val="28"/>
          <w:szCs w:val="28"/>
        </w:rPr>
        <w:t xml:space="preserve">    </w:t>
      </w:r>
      <w:r w:rsidRPr="00400351">
        <w:rPr>
          <w:sz w:val="28"/>
          <w:szCs w:val="28"/>
        </w:rPr>
        <w:t>Рассчитаем вероятность для мужчины и женщины 20 лет прожить ещё 5 лет по формуле:</w:t>
      </w:r>
    </w:p>
    <w:p w:rsidR="00D429F3" w:rsidRPr="00400351" w:rsidRDefault="00D429F3" w:rsidP="00D429F3">
      <w:pPr>
        <w:ind w:left="1701" w:right="567"/>
        <w:jc w:val="center"/>
        <w:rPr>
          <w:sz w:val="28"/>
          <w:szCs w:val="28"/>
        </w:rPr>
      </w:pPr>
      <w:r w:rsidRPr="00400351">
        <w:rPr>
          <w:position w:val="-32"/>
          <w:sz w:val="28"/>
          <w:szCs w:val="28"/>
        </w:rPr>
        <w:object w:dxaOrig="1579" w:dyaOrig="740">
          <v:shape id="_x0000_i1034" type="#_x0000_t75" style="width:117pt;height:43.5pt" o:ole="">
            <v:imagedata r:id="rId25" o:title=""/>
          </v:shape>
          <o:OLEObject Type="Embed" ProgID="Equation.3" ShapeID="_x0000_i1034" DrawAspect="Content" ObjectID="_1470493468" r:id="rId26"/>
        </w:object>
      </w:r>
    </w:p>
    <w:p w:rsidR="00D429F3" w:rsidRPr="00F80357" w:rsidRDefault="00D429F3" w:rsidP="00D429F3">
      <w:pPr>
        <w:ind w:left="1701" w:right="567"/>
        <w:jc w:val="both"/>
        <w:rPr>
          <w:b/>
          <w:sz w:val="28"/>
          <w:szCs w:val="28"/>
        </w:rPr>
      </w:pPr>
      <w:r w:rsidRPr="00F80357">
        <w:rPr>
          <w:b/>
          <w:sz w:val="28"/>
          <w:szCs w:val="28"/>
        </w:rPr>
        <w:t>Вероятность для мужчины:</w:t>
      </w:r>
    </w:p>
    <w:p w:rsidR="00D429F3" w:rsidRPr="00400351" w:rsidRDefault="00D429F3" w:rsidP="00D429F3">
      <w:pPr>
        <w:ind w:left="1701" w:right="567"/>
        <w:jc w:val="center"/>
        <w:rPr>
          <w:sz w:val="28"/>
          <w:szCs w:val="28"/>
        </w:rPr>
      </w:pPr>
      <w:r w:rsidRPr="00400351">
        <w:rPr>
          <w:position w:val="-24"/>
          <w:sz w:val="28"/>
          <w:szCs w:val="28"/>
        </w:rPr>
        <w:object w:dxaOrig="2380" w:dyaOrig="639">
          <v:shape id="_x0000_i1035" type="#_x0000_t75" style="width:138.75pt;height:39pt" o:ole="">
            <v:imagedata r:id="rId27" o:title=""/>
          </v:shape>
          <o:OLEObject Type="Embed" ProgID="Equation.3" ShapeID="_x0000_i1035" DrawAspect="Content" ObjectID="_1470493469" r:id="rId28"/>
        </w:object>
      </w:r>
    </w:p>
    <w:p w:rsidR="00D429F3" w:rsidRPr="00F80357" w:rsidRDefault="00D429F3" w:rsidP="00D429F3">
      <w:pPr>
        <w:ind w:left="1701" w:right="567"/>
        <w:jc w:val="both"/>
        <w:rPr>
          <w:b/>
          <w:sz w:val="28"/>
          <w:szCs w:val="28"/>
        </w:rPr>
      </w:pPr>
      <w:r w:rsidRPr="00F80357">
        <w:rPr>
          <w:b/>
          <w:sz w:val="28"/>
          <w:szCs w:val="28"/>
        </w:rPr>
        <w:t>Вероятность для женщины:</w:t>
      </w:r>
    </w:p>
    <w:p w:rsidR="00D429F3" w:rsidRPr="00400351" w:rsidRDefault="00D429F3" w:rsidP="00D429F3">
      <w:pPr>
        <w:ind w:left="1701" w:right="567"/>
        <w:jc w:val="center"/>
        <w:rPr>
          <w:sz w:val="28"/>
          <w:szCs w:val="28"/>
        </w:rPr>
      </w:pPr>
      <w:r w:rsidRPr="00400351">
        <w:rPr>
          <w:position w:val="-24"/>
          <w:sz w:val="28"/>
          <w:szCs w:val="28"/>
        </w:rPr>
        <w:object w:dxaOrig="2380" w:dyaOrig="639">
          <v:shape id="_x0000_i1036" type="#_x0000_t75" style="width:133.5pt;height:36pt" o:ole="">
            <v:imagedata r:id="rId29" o:title=""/>
          </v:shape>
          <o:OLEObject Type="Embed" ProgID="Equation.3" ShapeID="_x0000_i1036" DrawAspect="Content" ObjectID="_1470493470" r:id="rId30"/>
        </w:object>
      </w:r>
    </w:p>
    <w:p w:rsidR="00D429F3" w:rsidRPr="00400351" w:rsidRDefault="00D429F3" w:rsidP="00D429F3">
      <w:pPr>
        <w:ind w:left="1701" w:right="567"/>
        <w:jc w:val="both"/>
        <w:rPr>
          <w:sz w:val="28"/>
          <w:szCs w:val="28"/>
        </w:rPr>
      </w:pPr>
      <w:r w:rsidRPr="00F80357">
        <w:rPr>
          <w:b/>
          <w:sz w:val="28"/>
          <w:szCs w:val="28"/>
        </w:rPr>
        <w:t>г)</w:t>
      </w:r>
      <w:r w:rsidRPr="00400351">
        <w:rPr>
          <w:sz w:val="28"/>
          <w:szCs w:val="28"/>
        </w:rPr>
        <w:t xml:space="preserve"> Вероятность для человека в возрасте Х лет умереть в течение следующих </w:t>
      </w:r>
      <w:r w:rsidRPr="00400351">
        <w:rPr>
          <w:sz w:val="28"/>
          <w:szCs w:val="28"/>
          <w:lang w:val="en-US"/>
        </w:rPr>
        <w:t>n</w:t>
      </w:r>
      <w:r w:rsidRPr="00400351">
        <w:rPr>
          <w:sz w:val="28"/>
          <w:szCs w:val="28"/>
        </w:rPr>
        <w:t xml:space="preserve"> лет действия договора (</w:t>
      </w:r>
      <w:r w:rsidRPr="00400351">
        <w:rPr>
          <w:sz w:val="28"/>
          <w:szCs w:val="28"/>
          <w:lang w:val="en-US"/>
        </w:rPr>
        <w:t>nq</w:t>
      </w:r>
      <w:r w:rsidRPr="00400351">
        <w:rPr>
          <w:sz w:val="28"/>
          <w:szCs w:val="28"/>
        </w:rPr>
        <w:t>х) рассчитывается по формуле:</w:t>
      </w:r>
    </w:p>
    <w:p w:rsidR="00D429F3" w:rsidRPr="00400351" w:rsidRDefault="00D429F3" w:rsidP="00D429F3">
      <w:pPr>
        <w:ind w:left="1701" w:right="567"/>
        <w:jc w:val="center"/>
        <w:rPr>
          <w:sz w:val="28"/>
          <w:szCs w:val="28"/>
        </w:rPr>
      </w:pPr>
      <w:r w:rsidRPr="00400351">
        <w:rPr>
          <w:position w:val="-34"/>
          <w:sz w:val="28"/>
          <w:szCs w:val="28"/>
        </w:rPr>
        <w:object w:dxaOrig="1800" w:dyaOrig="780">
          <v:shape id="_x0000_i1037" type="#_x0000_t75" style="width:90pt;height:39pt" o:ole="">
            <v:imagedata r:id="rId31" o:title=""/>
          </v:shape>
          <o:OLEObject Type="Embed" ProgID="Equation.3" ShapeID="_x0000_i1037" DrawAspect="Content" ObjectID="_1470493471" r:id="rId32"/>
        </w:object>
      </w:r>
    </w:p>
    <w:p w:rsidR="00D429F3" w:rsidRPr="00400351" w:rsidRDefault="00D429F3" w:rsidP="00D429F3">
      <w:pPr>
        <w:ind w:left="1701" w:right="567"/>
        <w:jc w:val="both"/>
        <w:rPr>
          <w:sz w:val="28"/>
          <w:szCs w:val="16"/>
        </w:rPr>
      </w:pPr>
      <w:r>
        <w:rPr>
          <w:sz w:val="28"/>
          <w:szCs w:val="16"/>
        </w:rPr>
        <w:t xml:space="preserve">    </w:t>
      </w:r>
      <w:r w:rsidRPr="00400351">
        <w:rPr>
          <w:sz w:val="28"/>
          <w:szCs w:val="28"/>
        </w:rPr>
        <w:t>Рассчитаем вероятность для мужчины и женщины 20 лет умереть в течение следующих 5 лет действия договора по формуле:</w:t>
      </w:r>
    </w:p>
    <w:p w:rsidR="00D429F3" w:rsidRPr="00400351" w:rsidRDefault="00D429F3" w:rsidP="00D429F3">
      <w:pPr>
        <w:ind w:left="1701" w:right="567"/>
        <w:jc w:val="center"/>
        <w:rPr>
          <w:sz w:val="28"/>
          <w:szCs w:val="28"/>
        </w:rPr>
      </w:pPr>
      <w:r w:rsidRPr="00400351">
        <w:rPr>
          <w:position w:val="-30"/>
          <w:sz w:val="28"/>
          <w:szCs w:val="28"/>
        </w:rPr>
        <w:object w:dxaOrig="2680" w:dyaOrig="700">
          <v:shape id="_x0000_i1038" type="#_x0000_t75" style="width:166.5pt;height:50.25pt" o:ole="">
            <v:imagedata r:id="rId33" o:title=""/>
          </v:shape>
          <o:OLEObject Type="Embed" ProgID="Equation.3" ShapeID="_x0000_i1038" DrawAspect="Content" ObjectID="_1470493472" r:id="rId34"/>
        </w:object>
      </w:r>
    </w:p>
    <w:p w:rsidR="00D429F3" w:rsidRPr="00F80357" w:rsidRDefault="00D429F3" w:rsidP="00D429F3">
      <w:pPr>
        <w:ind w:left="1701" w:right="567"/>
        <w:jc w:val="both"/>
        <w:rPr>
          <w:b/>
          <w:sz w:val="28"/>
          <w:szCs w:val="28"/>
        </w:rPr>
      </w:pPr>
      <w:r w:rsidRPr="00F80357">
        <w:rPr>
          <w:b/>
          <w:sz w:val="28"/>
          <w:szCs w:val="28"/>
        </w:rPr>
        <w:t>Вероятность для мужчины:</w:t>
      </w:r>
    </w:p>
    <w:p w:rsidR="00D429F3" w:rsidRPr="00400351" w:rsidRDefault="00D429F3" w:rsidP="00D429F3">
      <w:pPr>
        <w:ind w:left="1701" w:right="567"/>
        <w:jc w:val="center"/>
        <w:rPr>
          <w:sz w:val="28"/>
          <w:szCs w:val="28"/>
        </w:rPr>
      </w:pPr>
      <w:r w:rsidRPr="00400351">
        <w:rPr>
          <w:position w:val="-24"/>
          <w:sz w:val="28"/>
          <w:szCs w:val="28"/>
        </w:rPr>
        <w:object w:dxaOrig="3060" w:dyaOrig="639">
          <v:shape id="_x0000_i1039" type="#_x0000_t75" style="width:181.5pt;height:38.25pt" o:ole="">
            <v:imagedata r:id="rId35" o:title=""/>
          </v:shape>
          <o:OLEObject Type="Embed" ProgID="Equation.3" ShapeID="_x0000_i1039" DrawAspect="Content" ObjectID="_1470493473" r:id="rId36"/>
        </w:object>
      </w:r>
    </w:p>
    <w:p w:rsidR="00D429F3" w:rsidRPr="00F80357" w:rsidRDefault="00D429F3" w:rsidP="00D429F3">
      <w:pPr>
        <w:ind w:left="1701" w:right="567"/>
        <w:jc w:val="both"/>
        <w:rPr>
          <w:b/>
          <w:sz w:val="28"/>
          <w:szCs w:val="28"/>
        </w:rPr>
      </w:pPr>
      <w:r w:rsidRPr="00F80357">
        <w:rPr>
          <w:b/>
          <w:sz w:val="28"/>
          <w:szCs w:val="28"/>
        </w:rPr>
        <w:t>Вероятность для женщины:</w:t>
      </w:r>
    </w:p>
    <w:p w:rsidR="00D429F3" w:rsidRPr="00400351" w:rsidRDefault="00D429F3" w:rsidP="00D429F3">
      <w:pPr>
        <w:ind w:left="1701" w:right="567"/>
        <w:jc w:val="center"/>
        <w:rPr>
          <w:sz w:val="28"/>
          <w:szCs w:val="28"/>
        </w:rPr>
      </w:pPr>
      <w:r w:rsidRPr="00400351">
        <w:rPr>
          <w:position w:val="-24"/>
          <w:sz w:val="28"/>
          <w:szCs w:val="28"/>
        </w:rPr>
        <w:object w:dxaOrig="3159" w:dyaOrig="639">
          <v:shape id="_x0000_i1040" type="#_x0000_t75" style="width:173.25pt;height:36pt" o:ole="">
            <v:imagedata r:id="rId37" o:title=""/>
          </v:shape>
          <o:OLEObject Type="Embed" ProgID="Equation.3" ShapeID="_x0000_i1040" DrawAspect="Content" ObjectID="_1470493474" r:id="rId38"/>
        </w:object>
      </w:r>
    </w:p>
    <w:p w:rsidR="00D429F3" w:rsidRPr="00400351" w:rsidRDefault="00D429F3" w:rsidP="00D429F3">
      <w:pPr>
        <w:ind w:left="1701" w:right="567"/>
        <w:jc w:val="both"/>
        <w:rPr>
          <w:sz w:val="28"/>
          <w:szCs w:val="28"/>
        </w:rPr>
      </w:pPr>
      <w:r w:rsidRPr="00F80357">
        <w:rPr>
          <w:b/>
          <w:sz w:val="28"/>
          <w:szCs w:val="28"/>
        </w:rPr>
        <w:t>д)</w:t>
      </w:r>
      <w:r w:rsidRPr="00400351">
        <w:rPr>
          <w:sz w:val="28"/>
          <w:szCs w:val="28"/>
        </w:rPr>
        <w:t xml:space="preserve"> Вероятность для человека в возрасте Х лет умереть на </w:t>
      </w:r>
      <w:r w:rsidRPr="00400351">
        <w:rPr>
          <w:sz w:val="28"/>
          <w:szCs w:val="28"/>
          <w:lang w:val="en-US"/>
        </w:rPr>
        <w:t>n</w:t>
      </w:r>
      <w:r w:rsidRPr="00400351">
        <w:rPr>
          <w:sz w:val="28"/>
          <w:szCs w:val="28"/>
        </w:rPr>
        <w:t>-ом году жизни (</w:t>
      </w:r>
      <w:r w:rsidRPr="00400351">
        <w:rPr>
          <w:position w:val="-14"/>
          <w:sz w:val="28"/>
          <w:szCs w:val="28"/>
        </w:rPr>
        <w:object w:dxaOrig="540" w:dyaOrig="420">
          <v:shape id="_x0000_i1041" type="#_x0000_t75" style="width:27pt;height:21pt" o:ole="">
            <v:imagedata r:id="rId39" o:title=""/>
          </v:shape>
          <o:OLEObject Type="Embed" ProgID="Equation.3" ShapeID="_x0000_i1041" DrawAspect="Content" ObjectID="_1470493475" r:id="rId40"/>
        </w:object>
      </w:r>
      <w:r w:rsidRPr="00400351">
        <w:rPr>
          <w:sz w:val="28"/>
          <w:szCs w:val="28"/>
        </w:rPr>
        <w:t>) рассчитывается по формуле:</w:t>
      </w:r>
    </w:p>
    <w:p w:rsidR="00D429F3" w:rsidRPr="00400351" w:rsidRDefault="00D429F3" w:rsidP="00D429F3">
      <w:pPr>
        <w:ind w:left="1701" w:right="567"/>
        <w:jc w:val="center"/>
        <w:rPr>
          <w:sz w:val="28"/>
          <w:szCs w:val="28"/>
        </w:rPr>
      </w:pPr>
      <w:r w:rsidRPr="00400351">
        <w:rPr>
          <w:position w:val="-34"/>
          <w:sz w:val="28"/>
          <w:szCs w:val="28"/>
        </w:rPr>
        <w:object w:dxaOrig="2220" w:dyaOrig="780">
          <v:shape id="_x0000_i1042" type="#_x0000_t75" style="width:111pt;height:39pt" o:ole="">
            <v:imagedata r:id="rId41" o:title=""/>
          </v:shape>
          <o:OLEObject Type="Embed" ProgID="Equation.3" ShapeID="_x0000_i1042" DrawAspect="Content" ObjectID="_1470493476" r:id="rId42"/>
        </w:object>
      </w:r>
    </w:p>
    <w:p w:rsidR="00D429F3" w:rsidRPr="00400351" w:rsidRDefault="00D429F3" w:rsidP="00D429F3">
      <w:pPr>
        <w:ind w:left="1701" w:right="567"/>
        <w:jc w:val="both"/>
        <w:rPr>
          <w:sz w:val="28"/>
          <w:szCs w:val="16"/>
        </w:rPr>
      </w:pPr>
      <w:r>
        <w:rPr>
          <w:sz w:val="28"/>
          <w:szCs w:val="28"/>
        </w:rPr>
        <w:t xml:space="preserve">    </w:t>
      </w:r>
      <w:r w:rsidRPr="00400351">
        <w:rPr>
          <w:sz w:val="28"/>
          <w:szCs w:val="28"/>
        </w:rPr>
        <w:t>Рассчитаем вероятность для мужчины и женщины 20 лет умереть на 25-ом  году жизни по формуле:</w:t>
      </w:r>
    </w:p>
    <w:p w:rsidR="00D429F3" w:rsidRPr="00400351" w:rsidRDefault="00D429F3" w:rsidP="00D429F3">
      <w:pPr>
        <w:ind w:left="1701" w:right="567"/>
        <w:jc w:val="center"/>
        <w:rPr>
          <w:sz w:val="28"/>
          <w:szCs w:val="28"/>
        </w:rPr>
      </w:pPr>
      <w:r w:rsidRPr="00400351">
        <w:rPr>
          <w:position w:val="-30"/>
          <w:sz w:val="28"/>
          <w:szCs w:val="28"/>
        </w:rPr>
        <w:object w:dxaOrig="2960" w:dyaOrig="700">
          <v:shape id="_x0000_i1043" type="#_x0000_t75" style="width:177.75pt;height:42pt" o:ole="">
            <v:imagedata r:id="rId43" o:title=""/>
          </v:shape>
          <o:OLEObject Type="Embed" ProgID="Equation.3" ShapeID="_x0000_i1043" DrawAspect="Content" ObjectID="_1470493477" r:id="rId44"/>
        </w:object>
      </w:r>
    </w:p>
    <w:p w:rsidR="00D429F3" w:rsidRPr="00F80357" w:rsidRDefault="00D429F3" w:rsidP="00D429F3">
      <w:pPr>
        <w:ind w:left="1701" w:right="567"/>
        <w:jc w:val="both"/>
        <w:rPr>
          <w:b/>
          <w:sz w:val="28"/>
          <w:szCs w:val="28"/>
        </w:rPr>
      </w:pPr>
      <w:r w:rsidRPr="00F80357">
        <w:rPr>
          <w:b/>
          <w:sz w:val="28"/>
          <w:szCs w:val="28"/>
        </w:rPr>
        <w:t>Вероятность для мужчины:</w:t>
      </w:r>
    </w:p>
    <w:p w:rsidR="00D429F3" w:rsidRPr="00400351" w:rsidRDefault="00D429F3" w:rsidP="00D429F3">
      <w:pPr>
        <w:ind w:left="1701" w:right="567"/>
        <w:jc w:val="center"/>
        <w:rPr>
          <w:sz w:val="28"/>
          <w:szCs w:val="28"/>
        </w:rPr>
      </w:pPr>
      <w:r w:rsidRPr="00400351">
        <w:rPr>
          <w:position w:val="-24"/>
          <w:sz w:val="28"/>
          <w:szCs w:val="28"/>
        </w:rPr>
        <w:object w:dxaOrig="3100" w:dyaOrig="639">
          <v:shape id="_x0000_i1044" type="#_x0000_t75" style="width:178.5pt;height:37.5pt" o:ole="">
            <v:imagedata r:id="rId45" o:title=""/>
          </v:shape>
          <o:OLEObject Type="Embed" ProgID="Equation.3" ShapeID="_x0000_i1044" DrawAspect="Content" ObjectID="_1470493478" r:id="rId46"/>
        </w:object>
      </w:r>
    </w:p>
    <w:p w:rsidR="00D429F3" w:rsidRPr="00F80357" w:rsidRDefault="00D429F3" w:rsidP="00D429F3">
      <w:pPr>
        <w:ind w:left="1701" w:right="567"/>
        <w:jc w:val="both"/>
        <w:rPr>
          <w:b/>
          <w:sz w:val="28"/>
          <w:szCs w:val="28"/>
        </w:rPr>
      </w:pPr>
      <w:r w:rsidRPr="00F80357">
        <w:rPr>
          <w:b/>
          <w:sz w:val="28"/>
          <w:szCs w:val="28"/>
        </w:rPr>
        <w:t>Вероятность для женщины:</w:t>
      </w:r>
    </w:p>
    <w:p w:rsidR="00D429F3" w:rsidRPr="00400351" w:rsidRDefault="00D429F3" w:rsidP="00D429F3">
      <w:pPr>
        <w:ind w:left="1701" w:right="567"/>
        <w:jc w:val="both"/>
        <w:rPr>
          <w:sz w:val="28"/>
          <w:szCs w:val="16"/>
        </w:rPr>
      </w:pPr>
    </w:p>
    <w:p w:rsidR="00D429F3" w:rsidRDefault="00D429F3" w:rsidP="00D429F3">
      <w:pPr>
        <w:ind w:left="1701" w:right="567"/>
        <w:jc w:val="center"/>
        <w:rPr>
          <w:sz w:val="28"/>
          <w:szCs w:val="28"/>
        </w:rPr>
      </w:pPr>
      <w:r w:rsidRPr="00400351">
        <w:rPr>
          <w:position w:val="-24"/>
          <w:sz w:val="28"/>
          <w:szCs w:val="28"/>
        </w:rPr>
        <w:object w:dxaOrig="3220" w:dyaOrig="639">
          <v:shape id="_x0000_i1045" type="#_x0000_t75" style="width:171pt;height:38.25pt" o:ole="">
            <v:imagedata r:id="rId47" o:title=""/>
          </v:shape>
          <o:OLEObject Type="Embed" ProgID="Equation.3" ShapeID="_x0000_i1045" DrawAspect="Content" ObjectID="_1470493479" r:id="rId48"/>
        </w:object>
      </w:r>
    </w:p>
    <w:p w:rsidR="00D429F3" w:rsidRPr="00400351" w:rsidRDefault="00D429F3" w:rsidP="00D429F3">
      <w:pPr>
        <w:ind w:left="1701" w:right="567"/>
        <w:jc w:val="center"/>
        <w:rPr>
          <w:sz w:val="28"/>
          <w:szCs w:val="28"/>
        </w:rPr>
      </w:pPr>
    </w:p>
    <w:p w:rsidR="00D429F3" w:rsidRDefault="00D429F3" w:rsidP="00D429F3">
      <w:pPr>
        <w:shd w:val="clear" w:color="auto" w:fill="FFFFFF"/>
        <w:ind w:left="1701" w:right="567"/>
        <w:jc w:val="center"/>
        <w:rPr>
          <w:iCs/>
          <w:sz w:val="28"/>
          <w:szCs w:val="28"/>
        </w:rPr>
      </w:pPr>
      <w:r>
        <w:rPr>
          <w:iCs/>
          <w:sz w:val="28"/>
          <w:szCs w:val="28"/>
        </w:rPr>
        <w:t>Задача 1 «Имущественное страхование»</w:t>
      </w:r>
    </w:p>
    <w:p w:rsidR="00D429F3" w:rsidRPr="00400351" w:rsidRDefault="00D429F3" w:rsidP="00D429F3">
      <w:pPr>
        <w:shd w:val="clear" w:color="auto" w:fill="FFFFFF"/>
        <w:ind w:left="1701" w:right="567"/>
        <w:jc w:val="center"/>
        <w:rPr>
          <w:iCs/>
          <w:sz w:val="28"/>
          <w:szCs w:val="28"/>
        </w:rPr>
      </w:pPr>
    </w:p>
    <w:p w:rsidR="00D429F3" w:rsidRDefault="00D429F3" w:rsidP="00D429F3">
      <w:pPr>
        <w:shd w:val="clear" w:color="auto" w:fill="FFFFFF"/>
        <w:ind w:left="1701" w:right="567"/>
        <w:jc w:val="both"/>
        <w:rPr>
          <w:sz w:val="28"/>
          <w:szCs w:val="22"/>
        </w:rPr>
      </w:pPr>
      <w:r>
        <w:rPr>
          <w:sz w:val="28"/>
          <w:szCs w:val="22"/>
        </w:rPr>
        <w:t xml:space="preserve">    </w:t>
      </w:r>
      <w:r w:rsidRPr="00857402">
        <w:rPr>
          <w:sz w:val="28"/>
          <w:szCs w:val="22"/>
        </w:rPr>
        <w:t>Взрывом</w:t>
      </w:r>
      <w:r>
        <w:rPr>
          <w:sz w:val="28"/>
          <w:szCs w:val="22"/>
        </w:rPr>
        <w:t xml:space="preserve"> разрушен цех готовой</w:t>
      </w:r>
      <w:r w:rsidRPr="00857402">
        <w:rPr>
          <w:sz w:val="28"/>
          <w:szCs w:val="22"/>
        </w:rPr>
        <w:t xml:space="preserve"> продук</w:t>
      </w:r>
      <w:r>
        <w:rPr>
          <w:sz w:val="28"/>
          <w:szCs w:val="22"/>
        </w:rPr>
        <w:t>ции</w:t>
      </w:r>
      <w:r w:rsidRPr="00857402">
        <w:rPr>
          <w:sz w:val="28"/>
          <w:szCs w:val="22"/>
        </w:rPr>
        <w:t xml:space="preserve"> </w:t>
      </w:r>
      <w:r>
        <w:rPr>
          <w:sz w:val="28"/>
          <w:szCs w:val="22"/>
        </w:rPr>
        <w:t>химического</w:t>
      </w:r>
      <w:r w:rsidRPr="00857402">
        <w:rPr>
          <w:sz w:val="28"/>
          <w:szCs w:val="22"/>
        </w:rPr>
        <w:t xml:space="preserve"> завода. Цех в</w:t>
      </w:r>
      <w:r>
        <w:rPr>
          <w:sz w:val="28"/>
          <w:szCs w:val="22"/>
        </w:rPr>
        <w:t>о</w:t>
      </w:r>
      <w:r w:rsidRPr="00857402">
        <w:rPr>
          <w:sz w:val="28"/>
          <w:szCs w:val="22"/>
        </w:rPr>
        <w:t xml:space="preserve">зведён 5 лет </w:t>
      </w:r>
      <w:r>
        <w:rPr>
          <w:sz w:val="28"/>
          <w:szCs w:val="22"/>
        </w:rPr>
        <w:t>н</w:t>
      </w:r>
      <w:r w:rsidRPr="00857402">
        <w:rPr>
          <w:sz w:val="28"/>
          <w:szCs w:val="22"/>
        </w:rPr>
        <w:t xml:space="preserve">азад, его </w:t>
      </w:r>
      <w:r>
        <w:rPr>
          <w:sz w:val="28"/>
          <w:szCs w:val="22"/>
        </w:rPr>
        <w:t>п</w:t>
      </w:r>
      <w:r w:rsidRPr="00857402">
        <w:rPr>
          <w:sz w:val="28"/>
          <w:szCs w:val="22"/>
        </w:rPr>
        <w:t>ер</w:t>
      </w:r>
      <w:r>
        <w:rPr>
          <w:sz w:val="28"/>
          <w:szCs w:val="22"/>
        </w:rPr>
        <w:t>в</w:t>
      </w:r>
      <w:r w:rsidRPr="00857402">
        <w:rPr>
          <w:sz w:val="28"/>
          <w:szCs w:val="22"/>
        </w:rPr>
        <w:t>она</w:t>
      </w:r>
      <w:r>
        <w:rPr>
          <w:sz w:val="28"/>
          <w:szCs w:val="22"/>
        </w:rPr>
        <w:t>чальная</w:t>
      </w:r>
      <w:r w:rsidRPr="00857402">
        <w:rPr>
          <w:sz w:val="28"/>
          <w:szCs w:val="22"/>
        </w:rPr>
        <w:t xml:space="preserve"> </w:t>
      </w:r>
      <w:r>
        <w:rPr>
          <w:sz w:val="28"/>
          <w:szCs w:val="22"/>
        </w:rPr>
        <w:t>с</w:t>
      </w:r>
      <w:r w:rsidRPr="00857402">
        <w:rPr>
          <w:sz w:val="28"/>
          <w:szCs w:val="22"/>
        </w:rPr>
        <w:t xml:space="preserve">тоимость </w:t>
      </w:r>
      <w:r>
        <w:rPr>
          <w:sz w:val="28"/>
          <w:szCs w:val="22"/>
        </w:rPr>
        <w:t>с</w:t>
      </w:r>
      <w:r w:rsidRPr="00857402">
        <w:rPr>
          <w:sz w:val="28"/>
          <w:szCs w:val="22"/>
        </w:rPr>
        <w:t>оставляла 19</w:t>
      </w:r>
      <w:r>
        <w:rPr>
          <w:sz w:val="28"/>
          <w:szCs w:val="22"/>
        </w:rPr>
        <w:t xml:space="preserve"> </w:t>
      </w:r>
      <w:r w:rsidRPr="00857402">
        <w:rPr>
          <w:sz w:val="28"/>
          <w:szCs w:val="22"/>
        </w:rPr>
        <w:t>000 000 р. Годовая норма а</w:t>
      </w:r>
      <w:r>
        <w:rPr>
          <w:sz w:val="28"/>
          <w:szCs w:val="22"/>
        </w:rPr>
        <w:t>м</w:t>
      </w:r>
      <w:r w:rsidRPr="00857402">
        <w:rPr>
          <w:sz w:val="28"/>
          <w:szCs w:val="22"/>
        </w:rPr>
        <w:t>ор</w:t>
      </w:r>
      <w:r>
        <w:rPr>
          <w:sz w:val="28"/>
          <w:szCs w:val="22"/>
        </w:rPr>
        <w:t>т</w:t>
      </w:r>
      <w:r w:rsidRPr="00857402">
        <w:rPr>
          <w:sz w:val="28"/>
          <w:szCs w:val="22"/>
        </w:rPr>
        <w:t>иза</w:t>
      </w:r>
      <w:r>
        <w:rPr>
          <w:sz w:val="28"/>
          <w:szCs w:val="22"/>
        </w:rPr>
        <w:t>ци</w:t>
      </w:r>
      <w:r w:rsidRPr="00857402">
        <w:rPr>
          <w:sz w:val="28"/>
          <w:szCs w:val="22"/>
        </w:rPr>
        <w:t xml:space="preserve">и по данному </w:t>
      </w:r>
      <w:r w:rsidRPr="00857402">
        <w:rPr>
          <w:iCs/>
          <w:sz w:val="28"/>
        </w:rPr>
        <w:t xml:space="preserve">типу </w:t>
      </w:r>
      <w:r>
        <w:rPr>
          <w:sz w:val="28"/>
          <w:szCs w:val="22"/>
        </w:rPr>
        <w:t>строений –</w:t>
      </w:r>
      <w:r w:rsidRPr="00857402">
        <w:rPr>
          <w:sz w:val="28"/>
          <w:szCs w:val="22"/>
        </w:rPr>
        <w:t xml:space="preserve"> 3%. Готовой </w:t>
      </w:r>
      <w:r>
        <w:rPr>
          <w:sz w:val="28"/>
          <w:szCs w:val="22"/>
        </w:rPr>
        <w:t>п</w:t>
      </w:r>
      <w:r w:rsidRPr="00857402">
        <w:rPr>
          <w:sz w:val="28"/>
          <w:szCs w:val="22"/>
        </w:rPr>
        <w:t>родукции было у</w:t>
      </w:r>
      <w:r>
        <w:rPr>
          <w:sz w:val="28"/>
          <w:szCs w:val="22"/>
        </w:rPr>
        <w:t>ни</w:t>
      </w:r>
      <w:r w:rsidRPr="00857402">
        <w:rPr>
          <w:sz w:val="28"/>
          <w:szCs w:val="22"/>
        </w:rPr>
        <w:t>чтоже</w:t>
      </w:r>
      <w:r>
        <w:rPr>
          <w:sz w:val="28"/>
          <w:szCs w:val="22"/>
        </w:rPr>
        <w:t>но</w:t>
      </w:r>
      <w:r w:rsidRPr="00857402">
        <w:rPr>
          <w:sz w:val="28"/>
          <w:szCs w:val="22"/>
        </w:rPr>
        <w:t xml:space="preserve"> на 320 000 р. Для расчистки территории </w:t>
      </w:r>
      <w:r>
        <w:rPr>
          <w:sz w:val="28"/>
          <w:szCs w:val="22"/>
        </w:rPr>
        <w:t>п</w:t>
      </w:r>
      <w:r w:rsidRPr="00857402">
        <w:rPr>
          <w:sz w:val="28"/>
          <w:szCs w:val="22"/>
        </w:rPr>
        <w:t xml:space="preserve">осле </w:t>
      </w:r>
      <w:r>
        <w:rPr>
          <w:sz w:val="28"/>
          <w:szCs w:val="22"/>
        </w:rPr>
        <w:t>в</w:t>
      </w:r>
      <w:r w:rsidRPr="00857402">
        <w:rPr>
          <w:sz w:val="28"/>
          <w:szCs w:val="22"/>
        </w:rPr>
        <w:t xml:space="preserve">зрыва и </w:t>
      </w:r>
      <w:r>
        <w:rPr>
          <w:sz w:val="28"/>
          <w:szCs w:val="22"/>
        </w:rPr>
        <w:t>в</w:t>
      </w:r>
      <w:r w:rsidRPr="00857402">
        <w:rPr>
          <w:sz w:val="28"/>
          <w:szCs w:val="22"/>
        </w:rPr>
        <w:t xml:space="preserve">ывоза мусора привлекались люди и техника. Стоимость </w:t>
      </w:r>
      <w:r>
        <w:rPr>
          <w:bCs/>
          <w:sz w:val="28"/>
          <w:szCs w:val="16"/>
        </w:rPr>
        <w:t>этих</w:t>
      </w:r>
      <w:r w:rsidRPr="00857402">
        <w:rPr>
          <w:bCs/>
          <w:sz w:val="28"/>
          <w:szCs w:val="16"/>
        </w:rPr>
        <w:t xml:space="preserve"> </w:t>
      </w:r>
      <w:r>
        <w:rPr>
          <w:sz w:val="28"/>
          <w:szCs w:val="22"/>
        </w:rPr>
        <w:t>з</w:t>
      </w:r>
      <w:r w:rsidRPr="00857402">
        <w:rPr>
          <w:sz w:val="28"/>
          <w:szCs w:val="22"/>
        </w:rPr>
        <w:t xml:space="preserve">атрат </w:t>
      </w:r>
      <w:r>
        <w:rPr>
          <w:sz w:val="28"/>
          <w:szCs w:val="22"/>
        </w:rPr>
        <w:t>составила</w:t>
      </w:r>
      <w:r w:rsidRPr="00857402">
        <w:rPr>
          <w:sz w:val="28"/>
          <w:szCs w:val="22"/>
        </w:rPr>
        <w:t xml:space="preserve"> 36 000 р. Затраты на восстановление цеха </w:t>
      </w:r>
      <w:r>
        <w:rPr>
          <w:sz w:val="28"/>
          <w:szCs w:val="22"/>
        </w:rPr>
        <w:t>составляют</w:t>
      </w:r>
      <w:r w:rsidRPr="00857402">
        <w:rPr>
          <w:sz w:val="28"/>
          <w:szCs w:val="22"/>
        </w:rPr>
        <w:t xml:space="preserve"> 760 000 р. Компенсац</w:t>
      </w:r>
      <w:r>
        <w:rPr>
          <w:sz w:val="28"/>
          <w:szCs w:val="22"/>
        </w:rPr>
        <w:t>ия</w:t>
      </w:r>
      <w:r w:rsidRPr="00857402">
        <w:rPr>
          <w:sz w:val="28"/>
          <w:szCs w:val="22"/>
        </w:rPr>
        <w:t xml:space="preserve"> всех </w:t>
      </w:r>
      <w:r>
        <w:rPr>
          <w:bCs/>
          <w:sz w:val="28"/>
          <w:szCs w:val="16"/>
        </w:rPr>
        <w:t>этих</w:t>
      </w:r>
      <w:r w:rsidRPr="00857402">
        <w:rPr>
          <w:bCs/>
          <w:sz w:val="28"/>
          <w:szCs w:val="16"/>
        </w:rPr>
        <w:t xml:space="preserve"> </w:t>
      </w:r>
      <w:r>
        <w:rPr>
          <w:sz w:val="28"/>
          <w:szCs w:val="22"/>
        </w:rPr>
        <w:t xml:space="preserve">расходов оговорена договором. </w:t>
      </w:r>
    </w:p>
    <w:p w:rsidR="00D429F3" w:rsidRDefault="00D429F3" w:rsidP="00D429F3">
      <w:pPr>
        <w:ind w:left="1701" w:right="567"/>
        <w:jc w:val="both"/>
        <w:rPr>
          <w:sz w:val="28"/>
          <w:szCs w:val="22"/>
        </w:rPr>
      </w:pPr>
      <w:r w:rsidRPr="00C521F2">
        <w:rPr>
          <w:sz w:val="28"/>
          <w:szCs w:val="22"/>
        </w:rPr>
        <w:t xml:space="preserve">    Определить страховую сумму по договору и сумму страхового возмещения, если цех и товар были застрахованы в размере 80% от их страховой стоимости. </w:t>
      </w:r>
      <w:r w:rsidRPr="00C521F2">
        <w:rPr>
          <w:sz w:val="28"/>
          <w:szCs w:val="22"/>
        </w:rPr>
        <w:br/>
      </w:r>
    </w:p>
    <w:p w:rsidR="00D429F3" w:rsidRPr="00C521F2" w:rsidRDefault="00D429F3" w:rsidP="00D429F3">
      <w:pPr>
        <w:ind w:left="1701" w:right="567"/>
        <w:jc w:val="both"/>
        <w:rPr>
          <w:sz w:val="28"/>
          <w:szCs w:val="28"/>
        </w:rPr>
      </w:pPr>
      <w:r w:rsidRPr="00C521F2">
        <w:rPr>
          <w:b/>
          <w:sz w:val="28"/>
          <w:szCs w:val="28"/>
        </w:rPr>
        <w:t>Решение</w:t>
      </w:r>
      <w:r>
        <w:rPr>
          <w:b/>
          <w:sz w:val="28"/>
          <w:szCs w:val="28"/>
        </w:rPr>
        <w:t>:</w:t>
      </w:r>
    </w:p>
    <w:p w:rsidR="00D429F3" w:rsidRPr="00C521F2" w:rsidRDefault="00D429F3" w:rsidP="00D429F3">
      <w:pPr>
        <w:ind w:left="1701" w:right="567"/>
        <w:jc w:val="both"/>
        <w:rPr>
          <w:b/>
          <w:i/>
          <w:sz w:val="28"/>
          <w:szCs w:val="28"/>
        </w:rPr>
      </w:pPr>
      <w:r>
        <w:rPr>
          <w:sz w:val="28"/>
          <w:szCs w:val="28"/>
        </w:rPr>
        <w:t xml:space="preserve">    </w:t>
      </w:r>
      <w:r w:rsidRPr="00C521F2">
        <w:rPr>
          <w:b/>
          <w:i/>
          <w:sz w:val="28"/>
          <w:szCs w:val="28"/>
        </w:rPr>
        <w:t>Сумма страхового возмещения = Страховая стоимость × 80%</w:t>
      </w:r>
    </w:p>
    <w:p w:rsidR="00D429F3" w:rsidRPr="00C521F2" w:rsidRDefault="00D429F3" w:rsidP="00D429F3">
      <w:pPr>
        <w:ind w:left="1701" w:right="567"/>
        <w:jc w:val="both"/>
        <w:rPr>
          <w:sz w:val="28"/>
          <w:szCs w:val="28"/>
        </w:rPr>
      </w:pPr>
      <w:r>
        <w:rPr>
          <w:sz w:val="28"/>
          <w:szCs w:val="28"/>
        </w:rPr>
        <w:t xml:space="preserve">    </w:t>
      </w:r>
      <w:r w:rsidRPr="00C521F2">
        <w:rPr>
          <w:sz w:val="28"/>
          <w:szCs w:val="28"/>
        </w:rPr>
        <w:t xml:space="preserve">Страховая стоимость = Первоначальная стоимость </w:t>
      </w:r>
      <w:r>
        <w:rPr>
          <w:sz w:val="28"/>
          <w:szCs w:val="28"/>
        </w:rPr>
        <w:t>цеха</w:t>
      </w:r>
      <w:r w:rsidRPr="00C521F2">
        <w:rPr>
          <w:sz w:val="28"/>
          <w:szCs w:val="28"/>
        </w:rPr>
        <w:t xml:space="preserve"> – Сумма начисленной амортизации + </w:t>
      </w:r>
      <w:r>
        <w:rPr>
          <w:sz w:val="28"/>
          <w:szCs w:val="28"/>
        </w:rPr>
        <w:t>Готовой продукции было уничтожено</w:t>
      </w:r>
      <w:r w:rsidRPr="00C521F2">
        <w:rPr>
          <w:sz w:val="28"/>
          <w:szCs w:val="28"/>
        </w:rPr>
        <w:t xml:space="preserve"> + Стоимость </w:t>
      </w:r>
      <w:r>
        <w:rPr>
          <w:sz w:val="28"/>
          <w:szCs w:val="28"/>
        </w:rPr>
        <w:t xml:space="preserve">затрат на расчистку территории </w:t>
      </w:r>
      <w:r w:rsidRPr="00C521F2">
        <w:rPr>
          <w:sz w:val="28"/>
          <w:szCs w:val="28"/>
        </w:rPr>
        <w:t>+</w:t>
      </w:r>
      <w:r>
        <w:rPr>
          <w:sz w:val="28"/>
          <w:szCs w:val="28"/>
        </w:rPr>
        <w:t xml:space="preserve"> Затраты на восстановление цеха.</w:t>
      </w:r>
    </w:p>
    <w:p w:rsidR="00D429F3" w:rsidRPr="00C521F2" w:rsidRDefault="00D429F3" w:rsidP="00D429F3">
      <w:pPr>
        <w:ind w:left="1701" w:right="567"/>
        <w:jc w:val="both"/>
        <w:rPr>
          <w:sz w:val="28"/>
          <w:szCs w:val="28"/>
        </w:rPr>
      </w:pPr>
      <w:r>
        <w:rPr>
          <w:sz w:val="28"/>
          <w:szCs w:val="28"/>
        </w:rPr>
        <w:t xml:space="preserve">    </w:t>
      </w:r>
      <w:r w:rsidRPr="00C521F2">
        <w:rPr>
          <w:sz w:val="28"/>
          <w:szCs w:val="28"/>
        </w:rPr>
        <w:t>Определим стоимость амортизационных отчислений за 12 лет</w:t>
      </w:r>
      <w:r>
        <w:rPr>
          <w:sz w:val="28"/>
          <w:szCs w:val="28"/>
        </w:rPr>
        <w:t>.</w:t>
      </w:r>
    </w:p>
    <w:p w:rsidR="00D429F3" w:rsidRPr="004E1E9E" w:rsidRDefault="00D429F3" w:rsidP="00D429F3">
      <w:pPr>
        <w:ind w:left="1701" w:right="567"/>
        <w:jc w:val="both"/>
        <w:rPr>
          <w:b/>
          <w:i/>
          <w:sz w:val="28"/>
          <w:szCs w:val="28"/>
        </w:rPr>
      </w:pPr>
      <w:r>
        <w:rPr>
          <w:sz w:val="28"/>
          <w:szCs w:val="28"/>
        </w:rPr>
        <w:t xml:space="preserve">    </w:t>
      </w:r>
      <w:r w:rsidRPr="004E1E9E">
        <w:rPr>
          <w:b/>
          <w:i/>
          <w:sz w:val="28"/>
          <w:szCs w:val="28"/>
        </w:rPr>
        <w:t>Амортизационные отчисления = Первоначальная стоимость × Норма амортизации × Число лет эксплуатации:</w:t>
      </w:r>
    </w:p>
    <w:p w:rsidR="00D429F3" w:rsidRPr="00C521F2" w:rsidRDefault="00D429F3" w:rsidP="00D429F3">
      <w:pPr>
        <w:ind w:left="1701" w:right="567"/>
        <w:jc w:val="both"/>
        <w:rPr>
          <w:sz w:val="28"/>
          <w:szCs w:val="28"/>
        </w:rPr>
      </w:pPr>
      <w:r w:rsidRPr="001F7C4D">
        <w:rPr>
          <w:sz w:val="28"/>
          <w:szCs w:val="28"/>
        </w:rPr>
        <w:t xml:space="preserve">  </w:t>
      </w:r>
      <w:r>
        <w:rPr>
          <w:sz w:val="28"/>
          <w:szCs w:val="28"/>
        </w:rPr>
        <w:t xml:space="preserve">  </w:t>
      </w:r>
      <w:r w:rsidRPr="00C521F2">
        <w:rPr>
          <w:sz w:val="28"/>
          <w:szCs w:val="28"/>
        </w:rPr>
        <w:t xml:space="preserve">Амортизационные отчисления = </w:t>
      </w:r>
      <w:r>
        <w:rPr>
          <w:sz w:val="28"/>
          <w:szCs w:val="28"/>
        </w:rPr>
        <w:t>19 000 000</w:t>
      </w:r>
      <w:r w:rsidRPr="00C521F2">
        <w:rPr>
          <w:sz w:val="28"/>
          <w:szCs w:val="28"/>
        </w:rPr>
        <w:t xml:space="preserve"> × </w:t>
      </w:r>
      <w:r>
        <w:rPr>
          <w:sz w:val="28"/>
          <w:szCs w:val="28"/>
        </w:rPr>
        <w:t>3</w:t>
      </w:r>
      <w:r w:rsidRPr="00C521F2">
        <w:rPr>
          <w:sz w:val="28"/>
          <w:szCs w:val="28"/>
        </w:rPr>
        <w:t xml:space="preserve">% × </w:t>
      </w:r>
      <w:r>
        <w:rPr>
          <w:sz w:val="28"/>
          <w:szCs w:val="28"/>
        </w:rPr>
        <w:t>5</w:t>
      </w:r>
      <w:r w:rsidRPr="00C521F2">
        <w:rPr>
          <w:sz w:val="28"/>
          <w:szCs w:val="28"/>
        </w:rPr>
        <w:t xml:space="preserve"> = </w:t>
      </w:r>
      <w:r>
        <w:rPr>
          <w:sz w:val="28"/>
          <w:szCs w:val="28"/>
        </w:rPr>
        <w:t xml:space="preserve">28 500 00 </w:t>
      </w:r>
      <w:r w:rsidRPr="00C521F2">
        <w:rPr>
          <w:sz w:val="28"/>
          <w:szCs w:val="28"/>
        </w:rPr>
        <w:t>руб.</w:t>
      </w:r>
    </w:p>
    <w:p w:rsidR="00D429F3" w:rsidRPr="00C521F2" w:rsidRDefault="00D429F3" w:rsidP="00D429F3">
      <w:pPr>
        <w:ind w:left="1701" w:right="567"/>
        <w:jc w:val="both"/>
        <w:rPr>
          <w:sz w:val="28"/>
          <w:szCs w:val="28"/>
        </w:rPr>
      </w:pPr>
      <w:r>
        <w:rPr>
          <w:sz w:val="28"/>
          <w:szCs w:val="28"/>
        </w:rPr>
        <w:t xml:space="preserve">    </w:t>
      </w:r>
      <w:r w:rsidRPr="00C521F2">
        <w:rPr>
          <w:sz w:val="28"/>
          <w:szCs w:val="28"/>
        </w:rPr>
        <w:t xml:space="preserve">Страховая стоимость = </w:t>
      </w:r>
      <w:r>
        <w:rPr>
          <w:sz w:val="28"/>
          <w:szCs w:val="28"/>
        </w:rPr>
        <w:t>19 000 000</w:t>
      </w:r>
      <w:r w:rsidRPr="00C521F2">
        <w:rPr>
          <w:sz w:val="28"/>
          <w:szCs w:val="28"/>
        </w:rPr>
        <w:t xml:space="preserve"> – </w:t>
      </w:r>
      <w:r>
        <w:rPr>
          <w:sz w:val="28"/>
          <w:szCs w:val="28"/>
        </w:rPr>
        <w:t>28 500 00</w:t>
      </w:r>
      <w:r w:rsidRPr="00C521F2">
        <w:rPr>
          <w:sz w:val="28"/>
          <w:szCs w:val="28"/>
        </w:rPr>
        <w:t xml:space="preserve"> + </w:t>
      </w:r>
      <w:r>
        <w:rPr>
          <w:sz w:val="28"/>
          <w:szCs w:val="28"/>
        </w:rPr>
        <w:t>320 000</w:t>
      </w:r>
      <w:r w:rsidRPr="00C521F2">
        <w:rPr>
          <w:sz w:val="28"/>
          <w:szCs w:val="28"/>
        </w:rPr>
        <w:t xml:space="preserve"> + </w:t>
      </w:r>
      <w:r>
        <w:rPr>
          <w:sz w:val="28"/>
          <w:szCs w:val="28"/>
        </w:rPr>
        <w:t>36 000</w:t>
      </w:r>
      <w:r w:rsidRPr="00C521F2">
        <w:rPr>
          <w:sz w:val="28"/>
          <w:szCs w:val="28"/>
        </w:rPr>
        <w:t xml:space="preserve"> + </w:t>
      </w:r>
      <w:r>
        <w:rPr>
          <w:sz w:val="28"/>
          <w:szCs w:val="28"/>
        </w:rPr>
        <w:t>760 000</w:t>
      </w:r>
      <w:r w:rsidRPr="00C521F2">
        <w:rPr>
          <w:sz w:val="28"/>
          <w:szCs w:val="28"/>
        </w:rPr>
        <w:t xml:space="preserve"> = =</w:t>
      </w:r>
      <w:r>
        <w:rPr>
          <w:sz w:val="28"/>
          <w:szCs w:val="28"/>
        </w:rPr>
        <w:t xml:space="preserve"> 17 266 000 </w:t>
      </w:r>
      <w:r w:rsidRPr="00C521F2">
        <w:rPr>
          <w:sz w:val="28"/>
          <w:szCs w:val="28"/>
        </w:rPr>
        <w:t>руб.</w:t>
      </w:r>
    </w:p>
    <w:p w:rsidR="00D429F3" w:rsidRPr="004E1E9E" w:rsidRDefault="00D429F3" w:rsidP="00D429F3">
      <w:pPr>
        <w:ind w:left="1701" w:right="567"/>
        <w:jc w:val="both"/>
        <w:rPr>
          <w:sz w:val="28"/>
          <w:szCs w:val="28"/>
        </w:rPr>
      </w:pPr>
      <w:r>
        <w:rPr>
          <w:sz w:val="28"/>
          <w:szCs w:val="28"/>
        </w:rPr>
        <w:t xml:space="preserve">    </w:t>
      </w:r>
      <w:r w:rsidRPr="00C521F2">
        <w:rPr>
          <w:sz w:val="28"/>
          <w:szCs w:val="28"/>
        </w:rPr>
        <w:t xml:space="preserve">Сумма страхового возмещения = </w:t>
      </w:r>
      <w:r>
        <w:rPr>
          <w:sz w:val="28"/>
          <w:szCs w:val="28"/>
        </w:rPr>
        <w:t>17 266 000</w:t>
      </w:r>
      <w:r w:rsidRPr="00C521F2">
        <w:rPr>
          <w:sz w:val="28"/>
          <w:szCs w:val="28"/>
        </w:rPr>
        <w:t xml:space="preserve"> × </w:t>
      </w:r>
      <w:r>
        <w:rPr>
          <w:sz w:val="28"/>
          <w:szCs w:val="28"/>
        </w:rPr>
        <w:t>8</w:t>
      </w:r>
      <w:r w:rsidRPr="00C521F2">
        <w:rPr>
          <w:sz w:val="28"/>
          <w:szCs w:val="28"/>
        </w:rPr>
        <w:t xml:space="preserve">0% = </w:t>
      </w:r>
      <w:r>
        <w:rPr>
          <w:sz w:val="28"/>
          <w:szCs w:val="28"/>
        </w:rPr>
        <w:t xml:space="preserve">13 812 800 </w:t>
      </w:r>
      <w:r w:rsidRPr="00C521F2">
        <w:rPr>
          <w:sz w:val="28"/>
          <w:szCs w:val="28"/>
        </w:rPr>
        <w:t>руб.</w:t>
      </w:r>
    </w:p>
    <w:p w:rsidR="00D429F3" w:rsidRDefault="00D429F3" w:rsidP="00D429F3">
      <w:pPr>
        <w:shd w:val="clear" w:color="auto" w:fill="FFFFFF"/>
        <w:ind w:left="1701" w:right="567"/>
        <w:jc w:val="center"/>
        <w:rPr>
          <w:iCs/>
          <w:sz w:val="28"/>
          <w:szCs w:val="28"/>
        </w:rPr>
      </w:pPr>
    </w:p>
    <w:p w:rsidR="00D429F3" w:rsidRDefault="00D429F3" w:rsidP="00D429F3">
      <w:pPr>
        <w:shd w:val="clear" w:color="auto" w:fill="FFFFFF"/>
        <w:ind w:left="1701" w:right="567"/>
        <w:jc w:val="center"/>
        <w:rPr>
          <w:iCs/>
          <w:sz w:val="28"/>
          <w:szCs w:val="28"/>
        </w:rPr>
      </w:pPr>
    </w:p>
    <w:p w:rsidR="00D429F3" w:rsidRDefault="00D429F3" w:rsidP="00D429F3">
      <w:pPr>
        <w:shd w:val="clear" w:color="auto" w:fill="FFFFFF"/>
        <w:ind w:left="1701" w:right="567"/>
        <w:jc w:val="center"/>
        <w:rPr>
          <w:iCs/>
          <w:sz w:val="28"/>
          <w:szCs w:val="28"/>
        </w:rPr>
      </w:pPr>
    </w:p>
    <w:p w:rsidR="00D429F3" w:rsidRPr="009B1187" w:rsidRDefault="00D429F3" w:rsidP="00D429F3">
      <w:pPr>
        <w:shd w:val="clear" w:color="auto" w:fill="FFFFFF"/>
        <w:ind w:left="1701" w:right="567"/>
        <w:jc w:val="center"/>
        <w:rPr>
          <w:sz w:val="28"/>
          <w:szCs w:val="28"/>
        </w:rPr>
      </w:pPr>
      <w:r w:rsidRPr="009B1187">
        <w:rPr>
          <w:iCs/>
          <w:sz w:val="28"/>
          <w:szCs w:val="28"/>
        </w:rPr>
        <w:t xml:space="preserve">Задача </w:t>
      </w:r>
      <w:r>
        <w:rPr>
          <w:iCs/>
          <w:sz w:val="28"/>
          <w:szCs w:val="28"/>
        </w:rPr>
        <w:t>2</w:t>
      </w:r>
      <w:r w:rsidRPr="009B1187">
        <w:rPr>
          <w:iCs/>
          <w:sz w:val="28"/>
          <w:szCs w:val="28"/>
        </w:rPr>
        <w:t xml:space="preserve"> </w:t>
      </w:r>
    </w:p>
    <w:p w:rsidR="00D429F3" w:rsidRPr="009B1187" w:rsidRDefault="00D429F3" w:rsidP="00D429F3">
      <w:pPr>
        <w:shd w:val="clear" w:color="auto" w:fill="FFFFFF"/>
        <w:ind w:left="1701" w:right="567"/>
        <w:jc w:val="both"/>
        <w:rPr>
          <w:sz w:val="28"/>
          <w:szCs w:val="28"/>
        </w:rPr>
      </w:pPr>
    </w:p>
    <w:p w:rsidR="00D429F3" w:rsidRPr="009B1187" w:rsidRDefault="00D429F3" w:rsidP="00D429F3">
      <w:pPr>
        <w:shd w:val="clear" w:color="auto" w:fill="FFFFFF"/>
        <w:ind w:left="1701" w:right="567"/>
        <w:jc w:val="both"/>
        <w:rPr>
          <w:sz w:val="28"/>
          <w:szCs w:val="28"/>
        </w:rPr>
      </w:pPr>
      <w:r>
        <w:rPr>
          <w:sz w:val="28"/>
          <w:szCs w:val="28"/>
        </w:rPr>
        <w:t xml:space="preserve">    </w:t>
      </w:r>
      <w:r w:rsidRPr="009B1187">
        <w:rPr>
          <w:sz w:val="28"/>
          <w:szCs w:val="28"/>
        </w:rPr>
        <w:t xml:space="preserve">Действительная стоимость имущества - 46 000 р. </w:t>
      </w:r>
    </w:p>
    <w:p w:rsidR="00D429F3" w:rsidRPr="009B1187" w:rsidRDefault="00D429F3" w:rsidP="00D429F3">
      <w:pPr>
        <w:shd w:val="clear" w:color="auto" w:fill="FFFFFF"/>
        <w:ind w:left="1701" w:right="567"/>
        <w:jc w:val="both"/>
        <w:rPr>
          <w:sz w:val="28"/>
          <w:szCs w:val="28"/>
        </w:rPr>
      </w:pPr>
      <w:r w:rsidRPr="009B1187">
        <w:rPr>
          <w:sz w:val="28"/>
          <w:szCs w:val="28"/>
        </w:rPr>
        <w:t>Похищено имущества на:</w:t>
      </w:r>
    </w:p>
    <w:p w:rsidR="00D429F3" w:rsidRPr="009B1187" w:rsidRDefault="00D429F3" w:rsidP="00D429F3">
      <w:pPr>
        <w:shd w:val="clear" w:color="auto" w:fill="FFFFFF"/>
        <w:ind w:left="1701" w:right="567"/>
        <w:jc w:val="both"/>
        <w:rPr>
          <w:sz w:val="28"/>
          <w:szCs w:val="28"/>
        </w:rPr>
      </w:pPr>
      <w:r w:rsidRPr="009B1187">
        <w:rPr>
          <w:sz w:val="28"/>
          <w:szCs w:val="28"/>
        </w:rPr>
        <w:t>а) 32 000 р., б) 46 000 р.</w:t>
      </w:r>
    </w:p>
    <w:p w:rsidR="00D429F3" w:rsidRPr="009B1187" w:rsidRDefault="00D429F3" w:rsidP="00D429F3">
      <w:pPr>
        <w:shd w:val="clear" w:color="auto" w:fill="FFFFFF"/>
        <w:tabs>
          <w:tab w:val="left" w:pos="701"/>
        </w:tabs>
        <w:ind w:left="1701" w:right="567"/>
        <w:jc w:val="both"/>
        <w:rPr>
          <w:sz w:val="28"/>
          <w:szCs w:val="28"/>
        </w:rPr>
      </w:pPr>
      <w:r w:rsidRPr="009B1187">
        <w:rPr>
          <w:sz w:val="28"/>
          <w:szCs w:val="28"/>
        </w:rPr>
        <w:t xml:space="preserve">1. </w:t>
      </w:r>
      <w:r w:rsidRPr="009B1187">
        <w:rPr>
          <w:spacing w:val="-2"/>
          <w:sz w:val="28"/>
          <w:szCs w:val="28"/>
        </w:rPr>
        <w:t>Определить страховую сумму (если она состав</w:t>
      </w:r>
      <w:r w:rsidRPr="009B1187">
        <w:rPr>
          <w:sz w:val="28"/>
          <w:szCs w:val="28"/>
        </w:rPr>
        <w:t>ляет 75% страховой оценки) и сумму страхового воз</w:t>
      </w:r>
      <w:r w:rsidRPr="009B1187">
        <w:rPr>
          <w:spacing w:val="-3"/>
          <w:sz w:val="28"/>
          <w:szCs w:val="28"/>
        </w:rPr>
        <w:t>мещения при использовании:</w:t>
      </w:r>
    </w:p>
    <w:p w:rsidR="00D429F3" w:rsidRPr="009B1187" w:rsidRDefault="00D429F3" w:rsidP="00D429F3">
      <w:pPr>
        <w:shd w:val="clear" w:color="auto" w:fill="FFFFFF"/>
        <w:tabs>
          <w:tab w:val="left" w:pos="691"/>
        </w:tabs>
        <w:ind w:left="1701" w:right="567"/>
        <w:jc w:val="both"/>
        <w:rPr>
          <w:sz w:val="28"/>
          <w:szCs w:val="28"/>
        </w:rPr>
      </w:pPr>
      <w:r w:rsidRPr="009B1187">
        <w:rPr>
          <w:spacing w:val="-8"/>
          <w:sz w:val="28"/>
          <w:szCs w:val="28"/>
        </w:rPr>
        <w:t xml:space="preserve">А) </w:t>
      </w:r>
      <w:r w:rsidRPr="009B1187">
        <w:rPr>
          <w:spacing w:val="-3"/>
          <w:sz w:val="28"/>
          <w:szCs w:val="28"/>
        </w:rPr>
        <w:t>системы пропорциональной ответственности;</w:t>
      </w:r>
    </w:p>
    <w:p w:rsidR="00D429F3" w:rsidRDefault="00D429F3" w:rsidP="00D429F3">
      <w:pPr>
        <w:shd w:val="clear" w:color="auto" w:fill="FFFFFF"/>
        <w:ind w:left="1701" w:right="567"/>
        <w:jc w:val="both"/>
        <w:rPr>
          <w:spacing w:val="-3"/>
          <w:sz w:val="28"/>
          <w:szCs w:val="28"/>
        </w:rPr>
      </w:pPr>
      <w:r w:rsidRPr="009B1187">
        <w:rPr>
          <w:spacing w:val="-11"/>
          <w:sz w:val="28"/>
          <w:szCs w:val="28"/>
        </w:rPr>
        <w:t xml:space="preserve">Б) </w:t>
      </w:r>
      <w:r w:rsidRPr="009B1187">
        <w:rPr>
          <w:spacing w:val="-3"/>
          <w:sz w:val="28"/>
          <w:szCs w:val="28"/>
        </w:rPr>
        <w:t>системы первого риска;</w:t>
      </w:r>
    </w:p>
    <w:p w:rsidR="00D429F3" w:rsidRDefault="00D429F3" w:rsidP="00D429F3">
      <w:pPr>
        <w:shd w:val="clear" w:color="auto" w:fill="FFFFFF"/>
        <w:ind w:left="1701" w:right="567"/>
        <w:rPr>
          <w:spacing w:val="-3"/>
          <w:sz w:val="28"/>
          <w:szCs w:val="28"/>
        </w:rPr>
      </w:pPr>
      <w:r>
        <w:rPr>
          <w:sz w:val="28"/>
          <w:szCs w:val="28"/>
        </w:rPr>
        <w:t xml:space="preserve">2. </w:t>
      </w:r>
      <w:r>
        <w:rPr>
          <w:spacing w:val="-1"/>
          <w:sz w:val="28"/>
          <w:szCs w:val="28"/>
        </w:rPr>
        <w:t xml:space="preserve">Определить </w:t>
      </w:r>
      <w:r w:rsidRPr="009B1187">
        <w:rPr>
          <w:spacing w:val="-1"/>
          <w:sz w:val="28"/>
          <w:szCs w:val="28"/>
        </w:rPr>
        <w:t xml:space="preserve">сумму страхового возмещения при </w:t>
      </w:r>
      <w:r>
        <w:rPr>
          <w:spacing w:val="-3"/>
          <w:sz w:val="28"/>
          <w:szCs w:val="28"/>
        </w:rPr>
        <w:t xml:space="preserve">страховании </w:t>
      </w:r>
      <w:r w:rsidRPr="009B1187">
        <w:rPr>
          <w:spacing w:val="-3"/>
          <w:sz w:val="28"/>
          <w:szCs w:val="28"/>
        </w:rPr>
        <w:t>действительной стоимости.</w:t>
      </w:r>
    </w:p>
    <w:p w:rsidR="00D429F3" w:rsidRPr="00985B7C" w:rsidRDefault="00D429F3" w:rsidP="00D429F3">
      <w:pPr>
        <w:shd w:val="clear" w:color="auto" w:fill="FFFFFF"/>
        <w:ind w:left="1701" w:right="567"/>
        <w:rPr>
          <w:b/>
          <w:spacing w:val="-3"/>
          <w:sz w:val="28"/>
          <w:szCs w:val="28"/>
        </w:rPr>
      </w:pPr>
      <w:r w:rsidRPr="00985B7C">
        <w:rPr>
          <w:b/>
          <w:spacing w:val="-3"/>
          <w:sz w:val="28"/>
          <w:szCs w:val="28"/>
        </w:rPr>
        <w:t>Решение:</w:t>
      </w:r>
    </w:p>
    <w:p w:rsidR="00D429F3" w:rsidRPr="00985B7C" w:rsidRDefault="00D429F3" w:rsidP="00D429F3">
      <w:pPr>
        <w:pStyle w:val="1"/>
        <w:ind w:left="1701" w:right="567"/>
        <w:jc w:val="both"/>
        <w:rPr>
          <w:b/>
          <w:i/>
          <w:color w:val="auto"/>
          <w:szCs w:val="30"/>
        </w:rPr>
      </w:pPr>
      <w:r>
        <w:rPr>
          <w:color w:val="auto"/>
          <w:szCs w:val="30"/>
        </w:rPr>
        <w:t xml:space="preserve">    </w:t>
      </w:r>
      <w:r w:rsidRPr="00985B7C">
        <w:rPr>
          <w:b/>
          <w:i/>
          <w:color w:val="auto"/>
          <w:szCs w:val="30"/>
        </w:rPr>
        <w:t xml:space="preserve">Возмещение = (Ущерб </w:t>
      </w:r>
      <w:r w:rsidRPr="00985B7C">
        <w:rPr>
          <w:color w:val="000000"/>
          <w:szCs w:val="28"/>
        </w:rPr>
        <w:t>×</w:t>
      </w:r>
      <w:r w:rsidRPr="00985B7C">
        <w:rPr>
          <w:b/>
          <w:i/>
          <w:color w:val="auto"/>
          <w:szCs w:val="30"/>
        </w:rPr>
        <w:t xml:space="preserve"> </w:t>
      </w:r>
      <w:r w:rsidRPr="00985B7C">
        <w:rPr>
          <w:b/>
          <w:i/>
          <w:color w:val="auto"/>
          <w:szCs w:val="30"/>
        </w:rPr>
        <w:fldChar w:fldCharType="begin"/>
      </w:r>
      <w:r w:rsidRPr="00985B7C">
        <w:rPr>
          <w:b/>
          <w:i/>
          <w:color w:val="auto"/>
          <w:szCs w:val="30"/>
        </w:rPr>
        <w:instrText xml:space="preserve"> QUOTE </w:instrText>
      </w:r>
      <w:r w:rsidR="00997115">
        <w:rPr>
          <w:b/>
          <w:i/>
          <w:color w:val="auto"/>
          <w:position w:val="-6"/>
        </w:rPr>
        <w:pict>
          <v:shape id="_x0000_i1046"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87A56&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787A56&quot;&gt;&lt;m:oMathPara&gt;&lt;m:oMath&gt;&lt;m:r&gt;&lt;m:rPr&gt;&lt;m:sty m:val=&quot;bi&quot;/&gt;&lt;/m:rPr&gt;&lt;w:rPr&gt;&lt;w:rFonts w:ascii=&quot;Cambria Math&quot; w:h-ansi=&quot;Cambria Math&quot;/&gt;&lt;wx:font wx:val=&quot;Cambria Math&quot;/&gt;&lt;w:b/&gt;&lt;w:i/&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b/>
          <w:i/>
          <w:color w:val="auto"/>
          <w:szCs w:val="30"/>
        </w:rPr>
        <w:instrText xml:space="preserve"> </w:instrText>
      </w:r>
      <w:r w:rsidRPr="00985B7C">
        <w:rPr>
          <w:b/>
          <w:i/>
          <w:color w:val="auto"/>
          <w:szCs w:val="30"/>
        </w:rPr>
        <w:fldChar w:fldCharType="end"/>
      </w:r>
      <w:r w:rsidRPr="00985B7C">
        <w:rPr>
          <w:b/>
          <w:i/>
          <w:color w:val="auto"/>
          <w:szCs w:val="30"/>
        </w:rPr>
        <w:t>Страховая сумма) / Страховая стоимость</w:t>
      </w:r>
    </w:p>
    <w:p w:rsidR="00D429F3" w:rsidRPr="00985B7C" w:rsidRDefault="00D429F3" w:rsidP="00D429F3">
      <w:pPr>
        <w:shd w:val="clear" w:color="auto" w:fill="FFFFFF"/>
        <w:ind w:left="1701" w:right="567"/>
        <w:jc w:val="both"/>
        <w:rPr>
          <w:sz w:val="28"/>
          <w:szCs w:val="28"/>
        </w:rPr>
      </w:pPr>
      <w:r w:rsidRPr="00985B7C">
        <w:rPr>
          <w:spacing w:val="-3"/>
          <w:sz w:val="28"/>
          <w:szCs w:val="28"/>
        </w:rPr>
        <w:t xml:space="preserve">1. </w:t>
      </w:r>
      <w:r w:rsidRPr="00985B7C">
        <w:rPr>
          <w:b/>
          <w:sz w:val="28"/>
          <w:szCs w:val="28"/>
        </w:rPr>
        <w:t>Страховая сумма составляет по договору 75%  от  страховой стоимости:</w:t>
      </w:r>
      <w:r w:rsidRPr="00985B7C">
        <w:rPr>
          <w:sz w:val="28"/>
          <w:szCs w:val="28"/>
        </w:rPr>
        <w:t xml:space="preserve"> </w:t>
      </w:r>
    </w:p>
    <w:p w:rsidR="00D429F3" w:rsidRPr="00985B7C" w:rsidRDefault="00D429F3" w:rsidP="00D429F3">
      <w:pPr>
        <w:shd w:val="clear" w:color="auto" w:fill="FFFFFF"/>
        <w:ind w:left="1701" w:right="567"/>
        <w:jc w:val="both"/>
        <w:rPr>
          <w:sz w:val="28"/>
          <w:szCs w:val="28"/>
        </w:rPr>
      </w:pPr>
      <w:r w:rsidRPr="00985B7C">
        <w:rPr>
          <w:sz w:val="28"/>
          <w:szCs w:val="28"/>
        </w:rPr>
        <w:t xml:space="preserve"> 46 000 ×</w:t>
      </w:r>
      <w:r w:rsidRPr="00985B7C">
        <w:rPr>
          <w:sz w:val="28"/>
          <w:szCs w:val="28"/>
        </w:rPr>
        <w:fldChar w:fldCharType="begin"/>
      </w:r>
      <w:r w:rsidRPr="00985B7C">
        <w:rPr>
          <w:sz w:val="28"/>
          <w:szCs w:val="28"/>
        </w:rPr>
        <w:instrText xml:space="preserve"> QUOTE </w:instrText>
      </w:r>
      <w:r w:rsidR="00997115">
        <w:rPr>
          <w:position w:val="-6"/>
          <w:sz w:val="28"/>
        </w:rPr>
        <w:pict>
          <v:shape id="_x0000_i1047"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2569B&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72569B&quot;&gt;&lt;m:oMathPara&gt;&lt;m:oMath&gt;&lt;m:r&gt;&lt;m:rPr&gt;&lt;m:sty m:val=&quot;bi&quot;/&gt;&lt;/m:rPr&gt;&lt;w:rPr&gt;&lt;w:rFonts w:ascii=&quot;Cambria Math&quot; w:h-ansi=&quot;Cambria Math&quot; w:cs=&quot;Times New Roman&quot;/&gt;&lt;wx:font wx:val=&quot;Cambria Math&quot;/&gt;&lt;w:b/&gt;&lt;w:i/&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985B7C">
        <w:rPr>
          <w:sz w:val="28"/>
          <w:szCs w:val="28"/>
        </w:rPr>
        <w:instrText xml:space="preserve"> </w:instrText>
      </w:r>
      <w:r w:rsidRPr="00985B7C">
        <w:rPr>
          <w:sz w:val="28"/>
          <w:szCs w:val="28"/>
        </w:rPr>
        <w:fldChar w:fldCharType="end"/>
      </w:r>
      <w:r w:rsidRPr="00985B7C">
        <w:rPr>
          <w:sz w:val="28"/>
          <w:szCs w:val="28"/>
        </w:rPr>
        <w:t xml:space="preserve"> 75% = 34 500 р.</w:t>
      </w:r>
    </w:p>
    <w:p w:rsidR="00D429F3" w:rsidRPr="009B1187" w:rsidRDefault="00D429F3" w:rsidP="00D429F3">
      <w:pPr>
        <w:shd w:val="clear" w:color="auto" w:fill="FFFFFF"/>
        <w:ind w:left="1701" w:right="567"/>
        <w:rPr>
          <w:spacing w:val="-3"/>
          <w:sz w:val="28"/>
          <w:szCs w:val="28"/>
        </w:rPr>
      </w:pPr>
      <w:r w:rsidRPr="009B1187">
        <w:rPr>
          <w:spacing w:val="-8"/>
          <w:sz w:val="28"/>
          <w:szCs w:val="28"/>
        </w:rPr>
        <w:t>А)</w:t>
      </w:r>
      <w:r>
        <w:rPr>
          <w:spacing w:val="-8"/>
          <w:sz w:val="28"/>
          <w:szCs w:val="28"/>
        </w:rPr>
        <w:t xml:space="preserve"> </w:t>
      </w:r>
      <w:r w:rsidRPr="009B1187">
        <w:rPr>
          <w:sz w:val="28"/>
          <w:szCs w:val="28"/>
        </w:rPr>
        <w:t>Сумма страхового воз</w:t>
      </w:r>
      <w:r w:rsidRPr="009B1187">
        <w:rPr>
          <w:sz w:val="28"/>
          <w:szCs w:val="28"/>
        </w:rPr>
        <w:softHyphen/>
      </w:r>
      <w:r w:rsidRPr="009B1187">
        <w:rPr>
          <w:spacing w:val="-3"/>
          <w:sz w:val="28"/>
          <w:szCs w:val="28"/>
        </w:rPr>
        <w:t>мещения при использовании системы пропорциональной ответственности:</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а) </w:t>
      </w:r>
      <w:r w:rsidRPr="00985B7C">
        <w:rPr>
          <w:color w:val="auto"/>
          <w:szCs w:val="30"/>
        </w:rPr>
        <w:t xml:space="preserve">Возмещение = (32 000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48"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849B6&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8849B6&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34 500) / 46 000 = 24 000 р.</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б) </w:t>
      </w:r>
      <w:r w:rsidRPr="00985B7C">
        <w:rPr>
          <w:color w:val="auto"/>
          <w:szCs w:val="30"/>
        </w:rPr>
        <w:t xml:space="preserve">Возмещение = (46 000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49"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1B70D7&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1B70D7&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34 500) / 46 000 = 34 500 р.</w:t>
      </w:r>
    </w:p>
    <w:p w:rsidR="00D429F3" w:rsidRPr="00985B7C" w:rsidRDefault="00D429F3" w:rsidP="00D429F3">
      <w:pPr>
        <w:shd w:val="clear" w:color="auto" w:fill="FFFFFF"/>
        <w:tabs>
          <w:tab w:val="left" w:pos="691"/>
        </w:tabs>
        <w:ind w:left="1701" w:right="567"/>
        <w:jc w:val="both"/>
        <w:rPr>
          <w:spacing w:val="-3"/>
          <w:sz w:val="28"/>
          <w:szCs w:val="28"/>
        </w:rPr>
      </w:pPr>
      <w:r w:rsidRPr="00985B7C">
        <w:rPr>
          <w:spacing w:val="-11"/>
          <w:sz w:val="28"/>
          <w:szCs w:val="28"/>
        </w:rPr>
        <w:t>Б)</w:t>
      </w:r>
      <w:r w:rsidRPr="00985B7C">
        <w:rPr>
          <w:sz w:val="28"/>
          <w:szCs w:val="28"/>
        </w:rPr>
        <w:t xml:space="preserve"> Сумма страхового воз</w:t>
      </w:r>
      <w:r w:rsidRPr="00985B7C">
        <w:rPr>
          <w:sz w:val="28"/>
          <w:szCs w:val="28"/>
        </w:rPr>
        <w:softHyphen/>
      </w:r>
      <w:r w:rsidRPr="00985B7C">
        <w:rPr>
          <w:spacing w:val="-3"/>
          <w:sz w:val="28"/>
          <w:szCs w:val="28"/>
        </w:rPr>
        <w:t>мещения при использовании системы первого риска равна в размере ущерба, но в пределах страховой суммы:</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а) </w:t>
      </w:r>
      <w:r w:rsidRPr="00985B7C">
        <w:rPr>
          <w:color w:val="auto"/>
          <w:szCs w:val="30"/>
        </w:rPr>
        <w:t xml:space="preserve">Возмещение = (32 000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50"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849B6&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8849B6&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34 500) / 46 000 = 24 000 р.</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б) </w:t>
      </w:r>
      <w:r w:rsidRPr="00985B7C">
        <w:rPr>
          <w:color w:val="auto"/>
          <w:szCs w:val="30"/>
        </w:rPr>
        <w:t xml:space="preserve">Возмещение = (46 000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51"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1B70D7&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1B70D7&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34 500) / 46 000 = 34 500 р.</w:t>
      </w:r>
    </w:p>
    <w:p w:rsidR="00D429F3" w:rsidRPr="00985B7C" w:rsidRDefault="00D429F3" w:rsidP="00D429F3">
      <w:pPr>
        <w:shd w:val="clear" w:color="auto" w:fill="FFFFFF"/>
        <w:tabs>
          <w:tab w:val="left" w:pos="691"/>
        </w:tabs>
        <w:ind w:left="1701" w:right="567"/>
        <w:rPr>
          <w:b/>
          <w:sz w:val="28"/>
          <w:szCs w:val="28"/>
        </w:rPr>
      </w:pPr>
      <w:r w:rsidRPr="00985B7C">
        <w:rPr>
          <w:sz w:val="28"/>
          <w:szCs w:val="28"/>
        </w:rPr>
        <w:t>2.</w:t>
      </w:r>
      <w:r>
        <w:rPr>
          <w:sz w:val="28"/>
          <w:szCs w:val="28"/>
        </w:rPr>
        <w:t xml:space="preserve"> </w:t>
      </w:r>
      <w:r w:rsidRPr="00985B7C">
        <w:rPr>
          <w:b/>
          <w:spacing w:val="-1"/>
          <w:sz w:val="28"/>
          <w:szCs w:val="28"/>
        </w:rPr>
        <w:t xml:space="preserve">Сумма страхового возмещения при </w:t>
      </w:r>
      <w:r w:rsidRPr="00985B7C">
        <w:rPr>
          <w:b/>
          <w:spacing w:val="-3"/>
          <w:sz w:val="28"/>
          <w:szCs w:val="28"/>
        </w:rPr>
        <w:t>страховании по действительной стоимости, страховое возмещение равно величине ущерба:</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а) </w:t>
      </w:r>
      <w:r w:rsidRPr="00985B7C">
        <w:rPr>
          <w:color w:val="auto"/>
          <w:szCs w:val="30"/>
        </w:rPr>
        <w:t xml:space="preserve">Возмещение = (32 000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52"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495073&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495073&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46 000) / 46 000 = 32 000 р.</w:t>
      </w:r>
    </w:p>
    <w:p w:rsidR="00D429F3" w:rsidRPr="00985B7C" w:rsidRDefault="00D429F3" w:rsidP="00D429F3">
      <w:pPr>
        <w:pStyle w:val="1"/>
        <w:ind w:left="1701" w:right="567"/>
        <w:jc w:val="both"/>
        <w:rPr>
          <w:color w:val="auto"/>
          <w:szCs w:val="30"/>
        </w:rPr>
      </w:pPr>
      <w:r w:rsidRPr="00985B7C">
        <w:rPr>
          <w:rFonts w:cs="Times New Roman"/>
          <w:color w:val="auto"/>
          <w:szCs w:val="28"/>
        </w:rPr>
        <w:t xml:space="preserve">б) </w:t>
      </w:r>
      <w:r w:rsidRPr="00985B7C">
        <w:rPr>
          <w:color w:val="auto"/>
          <w:szCs w:val="30"/>
        </w:rPr>
        <w:t xml:space="preserve">Возмещение = (46 000 </w:t>
      </w:r>
      <w:r w:rsidRPr="00985B7C">
        <w:rPr>
          <w:color w:val="auto"/>
          <w:szCs w:val="28"/>
        </w:rPr>
        <w:t>×</w:t>
      </w:r>
      <w:r w:rsidRPr="00985B7C">
        <w:rPr>
          <w:color w:val="auto"/>
          <w:szCs w:val="30"/>
        </w:rPr>
        <w:t xml:space="preserve"> </w:t>
      </w:r>
      <w:r w:rsidRPr="00985B7C">
        <w:rPr>
          <w:color w:val="auto"/>
          <w:szCs w:val="30"/>
        </w:rPr>
        <w:fldChar w:fldCharType="begin"/>
      </w:r>
      <w:r w:rsidRPr="00985B7C">
        <w:rPr>
          <w:color w:val="auto"/>
          <w:szCs w:val="30"/>
        </w:rPr>
        <w:instrText xml:space="preserve"> QUOTE </w:instrText>
      </w:r>
      <w:r w:rsidR="00997115">
        <w:rPr>
          <w:color w:val="auto"/>
          <w:position w:val="-6"/>
        </w:rPr>
        <w:pict>
          <v:shape id="_x0000_i1053"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5E53A5&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5E53A5&quot;&gt;&lt;m:oMathPara&gt;&lt;m:oMath&gt;&lt;m:r&gt;&lt;m:rPr&gt;&lt;m:sty m:val=&quot;p&quot;/&gt;&lt;/m:rPr&gt;&lt;w:rPr&gt;&lt;w:rFonts w:ascii=&quot;Cambria Math&quot; w:h-ansi=&quot;Cambria Math&quot;/&gt;&lt;wx:font wx:val=&quot;Cambria Math&quot;/&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985B7C">
        <w:rPr>
          <w:color w:val="auto"/>
          <w:szCs w:val="30"/>
        </w:rPr>
        <w:instrText xml:space="preserve"> </w:instrText>
      </w:r>
      <w:r w:rsidRPr="00985B7C">
        <w:rPr>
          <w:color w:val="auto"/>
          <w:szCs w:val="30"/>
        </w:rPr>
        <w:fldChar w:fldCharType="end"/>
      </w:r>
      <w:r w:rsidRPr="00985B7C">
        <w:rPr>
          <w:color w:val="auto"/>
          <w:szCs w:val="30"/>
        </w:rPr>
        <w:t>46 000) / 46 000 = 46 000 р.</w:t>
      </w:r>
    </w:p>
    <w:p w:rsidR="00D429F3" w:rsidRPr="00985B7C" w:rsidRDefault="00D429F3" w:rsidP="00D429F3">
      <w:pPr>
        <w:shd w:val="clear" w:color="auto" w:fill="FFFFFF"/>
        <w:spacing w:line="276" w:lineRule="auto"/>
        <w:ind w:left="10" w:right="38"/>
        <w:rPr>
          <w:sz w:val="28"/>
          <w:szCs w:val="28"/>
        </w:rPr>
      </w:pPr>
    </w:p>
    <w:p w:rsidR="00D429F3" w:rsidRDefault="00D429F3" w:rsidP="00D429F3">
      <w:pPr>
        <w:ind w:left="1701" w:right="567"/>
        <w:jc w:val="center"/>
        <w:rPr>
          <w:sz w:val="28"/>
          <w:szCs w:val="28"/>
        </w:rPr>
      </w:pPr>
      <w:r w:rsidRPr="004E1E9E">
        <w:rPr>
          <w:sz w:val="28"/>
          <w:szCs w:val="28"/>
        </w:rPr>
        <w:t>Задача 3</w:t>
      </w:r>
    </w:p>
    <w:p w:rsidR="00D429F3" w:rsidRPr="004E1E9E" w:rsidRDefault="00D429F3" w:rsidP="00D429F3">
      <w:pPr>
        <w:ind w:left="1701" w:right="567"/>
        <w:jc w:val="center"/>
        <w:rPr>
          <w:sz w:val="28"/>
          <w:szCs w:val="28"/>
        </w:rPr>
      </w:pPr>
    </w:p>
    <w:p w:rsidR="00D429F3" w:rsidRDefault="00D429F3" w:rsidP="00D429F3">
      <w:pPr>
        <w:ind w:left="1701" w:right="567"/>
        <w:jc w:val="both"/>
        <w:rPr>
          <w:sz w:val="28"/>
          <w:szCs w:val="22"/>
        </w:rPr>
      </w:pPr>
      <w:r>
        <w:rPr>
          <w:sz w:val="28"/>
          <w:szCs w:val="28"/>
        </w:rPr>
        <w:t xml:space="preserve">    </w:t>
      </w:r>
      <w:r w:rsidRPr="004E1E9E">
        <w:rPr>
          <w:sz w:val="28"/>
          <w:szCs w:val="28"/>
        </w:rPr>
        <w:t xml:space="preserve">Средняя урожайность пшеницы за 5 предшествующих лет – 15 центнеров с гектара. Площадь посева – </w:t>
      </w:r>
      <w:smartTag w:uri="urn:schemas-microsoft-com:office:smarttags" w:element="metricconverter">
        <w:smartTagPr>
          <w:attr w:name="ProductID" w:val="200 гектаров"/>
        </w:smartTagPr>
        <w:r w:rsidRPr="004E1E9E">
          <w:rPr>
            <w:sz w:val="28"/>
            <w:szCs w:val="28"/>
          </w:rPr>
          <w:t>200 гектаров</w:t>
        </w:r>
      </w:smartTag>
      <w:r w:rsidRPr="004E1E9E">
        <w:rPr>
          <w:sz w:val="28"/>
          <w:szCs w:val="28"/>
        </w:rPr>
        <w:t>. Из-за произошедшего страхового слу</w:t>
      </w:r>
      <w:r w:rsidRPr="004E1E9E">
        <w:rPr>
          <w:sz w:val="28"/>
          <w:szCs w:val="22"/>
        </w:rPr>
        <w:t xml:space="preserve">чая </w:t>
      </w:r>
      <w:r w:rsidRPr="004E1E9E">
        <w:rPr>
          <w:sz w:val="28"/>
          <w:szCs w:val="28"/>
        </w:rPr>
        <w:t>–</w:t>
      </w:r>
      <w:r w:rsidRPr="004E1E9E">
        <w:rPr>
          <w:sz w:val="28"/>
          <w:szCs w:val="8"/>
        </w:rPr>
        <w:t xml:space="preserve"> </w:t>
      </w:r>
      <w:r w:rsidRPr="004E1E9E">
        <w:rPr>
          <w:sz w:val="28"/>
          <w:szCs w:val="22"/>
        </w:rPr>
        <w:t>продолжительных лив</w:t>
      </w:r>
      <w:r>
        <w:rPr>
          <w:sz w:val="28"/>
          <w:szCs w:val="22"/>
        </w:rPr>
        <w:t>н</w:t>
      </w:r>
      <w:r w:rsidRPr="004E1E9E">
        <w:rPr>
          <w:sz w:val="28"/>
          <w:szCs w:val="22"/>
        </w:rPr>
        <w:t xml:space="preserve">ей </w:t>
      </w:r>
      <w:r w:rsidRPr="004E1E9E">
        <w:rPr>
          <w:sz w:val="28"/>
          <w:szCs w:val="28"/>
        </w:rPr>
        <w:t>–</w:t>
      </w:r>
      <w:r w:rsidRPr="004E1E9E">
        <w:rPr>
          <w:sz w:val="28"/>
          <w:szCs w:val="8"/>
        </w:rPr>
        <w:t xml:space="preserve"> </w:t>
      </w:r>
      <w:r w:rsidRPr="004E1E9E">
        <w:rPr>
          <w:sz w:val="28"/>
          <w:szCs w:val="22"/>
        </w:rPr>
        <w:t xml:space="preserve">урожай пшеницы составил 7 центнеров с гектара. Прогнозируемая рыночная цена за 1 центнер пшеницы, принятая при определении страховой суммы, </w:t>
      </w:r>
      <w:r w:rsidRPr="004E1E9E">
        <w:rPr>
          <w:sz w:val="28"/>
          <w:szCs w:val="28"/>
        </w:rPr>
        <w:t>–</w:t>
      </w:r>
      <w:r w:rsidRPr="004E1E9E">
        <w:rPr>
          <w:sz w:val="28"/>
          <w:szCs w:val="8"/>
        </w:rPr>
        <w:t xml:space="preserve"> </w:t>
      </w:r>
      <w:r w:rsidRPr="004E1E9E">
        <w:rPr>
          <w:iCs/>
          <w:sz w:val="28"/>
        </w:rPr>
        <w:t xml:space="preserve">235 </w:t>
      </w:r>
      <w:r w:rsidRPr="004E1E9E">
        <w:rPr>
          <w:sz w:val="28"/>
          <w:szCs w:val="22"/>
        </w:rPr>
        <w:t xml:space="preserve">р. Ответственность страховщика </w:t>
      </w:r>
      <w:r w:rsidRPr="004E1E9E">
        <w:rPr>
          <w:sz w:val="28"/>
          <w:szCs w:val="28"/>
        </w:rPr>
        <w:t>–</w:t>
      </w:r>
      <w:r>
        <w:rPr>
          <w:sz w:val="28"/>
          <w:szCs w:val="28"/>
        </w:rPr>
        <w:t xml:space="preserve"> </w:t>
      </w:r>
      <w:r w:rsidRPr="004E1E9E">
        <w:rPr>
          <w:iCs/>
          <w:sz w:val="28"/>
        </w:rPr>
        <w:t xml:space="preserve">75% </w:t>
      </w:r>
      <w:r>
        <w:rPr>
          <w:sz w:val="28"/>
          <w:szCs w:val="22"/>
        </w:rPr>
        <w:t xml:space="preserve">от суммы ущерба. </w:t>
      </w:r>
    </w:p>
    <w:p w:rsidR="00D429F3" w:rsidRDefault="00D429F3" w:rsidP="00D429F3">
      <w:pPr>
        <w:ind w:left="1701" w:right="567"/>
        <w:jc w:val="both"/>
        <w:rPr>
          <w:sz w:val="28"/>
          <w:szCs w:val="22"/>
        </w:rPr>
      </w:pPr>
      <w:r>
        <w:rPr>
          <w:sz w:val="28"/>
          <w:szCs w:val="22"/>
        </w:rPr>
        <w:t xml:space="preserve">    </w:t>
      </w:r>
      <w:r w:rsidRPr="004E1E9E">
        <w:rPr>
          <w:sz w:val="28"/>
          <w:szCs w:val="22"/>
        </w:rPr>
        <w:t>Определить сумму ущерба и сумму страхового возмещения, если договором предусмотрено применение систе</w:t>
      </w:r>
      <w:r>
        <w:rPr>
          <w:sz w:val="28"/>
          <w:szCs w:val="22"/>
        </w:rPr>
        <w:t xml:space="preserve">мы предельной ответственности. </w:t>
      </w:r>
    </w:p>
    <w:p w:rsidR="00D429F3" w:rsidRPr="004E1E9E" w:rsidRDefault="00D429F3" w:rsidP="00D429F3">
      <w:pPr>
        <w:ind w:left="1701" w:right="567"/>
        <w:jc w:val="both"/>
        <w:rPr>
          <w:b/>
          <w:sz w:val="28"/>
          <w:szCs w:val="28"/>
        </w:rPr>
      </w:pPr>
      <w:r w:rsidRPr="004E1E9E">
        <w:rPr>
          <w:b/>
          <w:sz w:val="28"/>
          <w:szCs w:val="28"/>
        </w:rPr>
        <w:t>Решение</w:t>
      </w:r>
      <w:r>
        <w:rPr>
          <w:b/>
          <w:sz w:val="28"/>
          <w:szCs w:val="28"/>
        </w:rPr>
        <w:t>:</w:t>
      </w:r>
    </w:p>
    <w:p w:rsidR="00D429F3" w:rsidRPr="004E1E9E" w:rsidRDefault="00D429F3" w:rsidP="00D429F3">
      <w:pPr>
        <w:ind w:left="1701" w:right="567"/>
        <w:jc w:val="both"/>
        <w:rPr>
          <w:sz w:val="28"/>
          <w:szCs w:val="28"/>
        </w:rPr>
      </w:pPr>
      <w:r>
        <w:rPr>
          <w:sz w:val="28"/>
          <w:szCs w:val="28"/>
        </w:rPr>
        <w:t xml:space="preserve">    </w:t>
      </w:r>
      <w:r w:rsidRPr="004E1E9E">
        <w:rPr>
          <w:sz w:val="28"/>
          <w:szCs w:val="28"/>
        </w:rPr>
        <w:t>При страховании по системе предельной ответственности ущерб определяется как разница между реально достижимым уровнем объёма производства и фактической его величиной.</w:t>
      </w:r>
    </w:p>
    <w:p w:rsidR="00D429F3" w:rsidRPr="004E1E9E" w:rsidRDefault="00D429F3" w:rsidP="00D429F3">
      <w:pPr>
        <w:ind w:left="1701" w:right="567"/>
        <w:jc w:val="both"/>
        <w:rPr>
          <w:sz w:val="28"/>
          <w:szCs w:val="28"/>
        </w:rPr>
      </w:pPr>
      <w:r>
        <w:rPr>
          <w:sz w:val="28"/>
          <w:szCs w:val="28"/>
        </w:rPr>
        <w:t>У</w:t>
      </w:r>
      <w:r w:rsidRPr="004E1E9E">
        <w:rPr>
          <w:sz w:val="28"/>
          <w:szCs w:val="28"/>
        </w:rPr>
        <w:t>щерб =</w:t>
      </w:r>
      <w:r>
        <w:rPr>
          <w:sz w:val="28"/>
          <w:szCs w:val="28"/>
        </w:rPr>
        <w:t xml:space="preserve"> 15 – 7 = 8 центнеров с гектара</w:t>
      </w:r>
      <w:r w:rsidRPr="004E1E9E">
        <w:rPr>
          <w:sz w:val="28"/>
          <w:szCs w:val="28"/>
        </w:rPr>
        <w:t>.</w:t>
      </w:r>
    </w:p>
    <w:p w:rsidR="00D429F3" w:rsidRDefault="00D429F3" w:rsidP="00D429F3">
      <w:pPr>
        <w:ind w:left="1701" w:right="567"/>
        <w:jc w:val="both"/>
        <w:rPr>
          <w:sz w:val="28"/>
          <w:szCs w:val="28"/>
        </w:rPr>
      </w:pPr>
      <w:r>
        <w:rPr>
          <w:sz w:val="28"/>
          <w:szCs w:val="28"/>
        </w:rPr>
        <w:t xml:space="preserve">Валовый сбор = 8 </w:t>
      </w:r>
      <w:r w:rsidRPr="005B22A5">
        <w:rPr>
          <w:sz w:val="28"/>
          <w:szCs w:val="28"/>
        </w:rPr>
        <w:t>×</w:t>
      </w:r>
      <w:r>
        <w:rPr>
          <w:sz w:val="28"/>
          <w:szCs w:val="28"/>
        </w:rPr>
        <w:t xml:space="preserve"> 200 = 1 600</w:t>
      </w:r>
    </w:p>
    <w:p w:rsidR="00D429F3" w:rsidRDefault="00D429F3" w:rsidP="00D429F3">
      <w:pPr>
        <w:ind w:left="1701" w:right="567"/>
        <w:jc w:val="both"/>
        <w:rPr>
          <w:sz w:val="28"/>
          <w:szCs w:val="28"/>
        </w:rPr>
      </w:pPr>
      <w:r>
        <w:rPr>
          <w:sz w:val="28"/>
          <w:szCs w:val="28"/>
        </w:rPr>
        <w:t xml:space="preserve">Сумма ущерба = 1 600 </w:t>
      </w:r>
      <w:r w:rsidRPr="005B22A5">
        <w:rPr>
          <w:sz w:val="28"/>
          <w:szCs w:val="28"/>
        </w:rPr>
        <w:t>×</w:t>
      </w:r>
      <w:r>
        <w:rPr>
          <w:sz w:val="28"/>
          <w:szCs w:val="28"/>
        </w:rPr>
        <w:t xml:space="preserve"> 235 = 376 000</w:t>
      </w:r>
      <w:r w:rsidRPr="005B22A5">
        <w:rPr>
          <w:sz w:val="28"/>
          <w:szCs w:val="28"/>
        </w:rPr>
        <w:t xml:space="preserve"> </w:t>
      </w:r>
      <w:r>
        <w:rPr>
          <w:sz w:val="28"/>
          <w:szCs w:val="28"/>
        </w:rPr>
        <w:t>тыс. руб.</w:t>
      </w:r>
    </w:p>
    <w:p w:rsidR="00D429F3" w:rsidRPr="005B22A5" w:rsidRDefault="00D429F3" w:rsidP="00D429F3">
      <w:pPr>
        <w:ind w:left="1701" w:right="567"/>
        <w:jc w:val="both"/>
        <w:rPr>
          <w:b/>
          <w:i/>
          <w:sz w:val="28"/>
          <w:szCs w:val="28"/>
        </w:rPr>
      </w:pPr>
      <w:r w:rsidRPr="005B22A5">
        <w:rPr>
          <w:b/>
          <w:i/>
          <w:sz w:val="28"/>
          <w:szCs w:val="28"/>
        </w:rPr>
        <w:t>Сумма страхового возмещения = Сумма ущерба × 75%</w:t>
      </w:r>
    </w:p>
    <w:p w:rsidR="00D429F3" w:rsidRDefault="00D429F3" w:rsidP="00D429F3">
      <w:pPr>
        <w:ind w:left="1701" w:right="567"/>
        <w:jc w:val="both"/>
        <w:rPr>
          <w:sz w:val="28"/>
          <w:szCs w:val="28"/>
        </w:rPr>
      </w:pPr>
      <w:r w:rsidRPr="004E1E9E">
        <w:rPr>
          <w:sz w:val="28"/>
          <w:szCs w:val="28"/>
        </w:rPr>
        <w:t xml:space="preserve">Сумма страхового возмещения = </w:t>
      </w:r>
      <w:r>
        <w:rPr>
          <w:sz w:val="28"/>
          <w:szCs w:val="28"/>
        </w:rPr>
        <w:t>376 000</w:t>
      </w:r>
      <w:r w:rsidRPr="004E1E9E">
        <w:rPr>
          <w:sz w:val="28"/>
          <w:szCs w:val="28"/>
        </w:rPr>
        <w:t xml:space="preserve"> × </w:t>
      </w:r>
      <w:r>
        <w:rPr>
          <w:sz w:val="28"/>
          <w:szCs w:val="28"/>
        </w:rPr>
        <w:t>7</w:t>
      </w:r>
      <w:r w:rsidRPr="004E1E9E">
        <w:rPr>
          <w:sz w:val="28"/>
          <w:szCs w:val="28"/>
        </w:rPr>
        <w:t xml:space="preserve">5% = </w:t>
      </w:r>
      <w:r>
        <w:rPr>
          <w:sz w:val="28"/>
          <w:szCs w:val="28"/>
        </w:rPr>
        <w:t>282 000 тыс. руб</w:t>
      </w:r>
      <w:r w:rsidRPr="004E1E9E">
        <w:rPr>
          <w:sz w:val="28"/>
          <w:szCs w:val="28"/>
        </w:rPr>
        <w:t>.</w:t>
      </w:r>
    </w:p>
    <w:p w:rsidR="00D429F3" w:rsidRPr="004E1E9E" w:rsidRDefault="00D429F3" w:rsidP="00D429F3">
      <w:pPr>
        <w:ind w:left="1701" w:right="567"/>
        <w:jc w:val="both"/>
        <w:rPr>
          <w:sz w:val="28"/>
          <w:szCs w:val="28"/>
        </w:rPr>
      </w:pPr>
    </w:p>
    <w:p w:rsidR="00D429F3" w:rsidRPr="005B22A5" w:rsidRDefault="00D429F3" w:rsidP="00D429F3">
      <w:pPr>
        <w:jc w:val="center"/>
        <w:rPr>
          <w:sz w:val="28"/>
          <w:szCs w:val="28"/>
        </w:rPr>
      </w:pPr>
      <w:r w:rsidRPr="005B22A5">
        <w:rPr>
          <w:sz w:val="28"/>
          <w:szCs w:val="28"/>
        </w:rPr>
        <w:t>Задача 4</w:t>
      </w:r>
    </w:p>
    <w:p w:rsidR="00D429F3" w:rsidRPr="00D429F3" w:rsidRDefault="00D429F3" w:rsidP="00D429F3">
      <w:pPr>
        <w:jc w:val="center"/>
        <w:rPr>
          <w:b/>
          <w:sz w:val="28"/>
          <w:szCs w:val="28"/>
        </w:rPr>
      </w:pPr>
    </w:p>
    <w:p w:rsidR="00D429F3" w:rsidRDefault="00D429F3" w:rsidP="00D429F3">
      <w:pPr>
        <w:ind w:left="1701" w:right="567"/>
        <w:jc w:val="both"/>
        <w:rPr>
          <w:sz w:val="28"/>
          <w:szCs w:val="28"/>
        </w:rPr>
      </w:pPr>
      <w:r>
        <w:rPr>
          <w:sz w:val="28"/>
          <w:szCs w:val="28"/>
        </w:rPr>
        <w:t xml:space="preserve">    </w:t>
      </w:r>
      <w:r w:rsidRPr="00F24DB6">
        <w:rPr>
          <w:sz w:val="28"/>
          <w:szCs w:val="28"/>
        </w:rPr>
        <w:t>Страховая стоимость имущества – 76</w:t>
      </w:r>
      <w:r>
        <w:rPr>
          <w:sz w:val="28"/>
          <w:szCs w:val="28"/>
        </w:rPr>
        <w:t xml:space="preserve"> </w:t>
      </w:r>
      <w:r w:rsidRPr="00F24DB6">
        <w:rPr>
          <w:sz w:val="28"/>
          <w:szCs w:val="28"/>
        </w:rPr>
        <w:t xml:space="preserve">800руб. Страховая сумма </w:t>
      </w:r>
      <w:r>
        <w:rPr>
          <w:sz w:val="28"/>
          <w:szCs w:val="28"/>
        </w:rPr>
        <w:t>составляет</w:t>
      </w:r>
    </w:p>
    <w:p w:rsidR="00D429F3" w:rsidRPr="00F24DB6" w:rsidRDefault="00D429F3" w:rsidP="00D429F3">
      <w:pPr>
        <w:ind w:left="1701" w:right="567"/>
        <w:jc w:val="both"/>
        <w:rPr>
          <w:sz w:val="28"/>
          <w:szCs w:val="28"/>
        </w:rPr>
      </w:pPr>
      <w:r w:rsidRPr="00F24DB6">
        <w:rPr>
          <w:sz w:val="28"/>
          <w:szCs w:val="28"/>
        </w:rPr>
        <w:t>50% страховой оценки. Ущерб составил:</w:t>
      </w:r>
    </w:p>
    <w:p w:rsidR="00D429F3" w:rsidRPr="00F24DB6" w:rsidRDefault="00D429F3" w:rsidP="00D429F3">
      <w:pPr>
        <w:ind w:left="1701" w:right="567"/>
        <w:jc w:val="both"/>
        <w:rPr>
          <w:sz w:val="28"/>
          <w:szCs w:val="28"/>
        </w:rPr>
      </w:pPr>
      <w:r w:rsidRPr="00F24DB6">
        <w:rPr>
          <w:sz w:val="28"/>
          <w:szCs w:val="28"/>
        </w:rPr>
        <w:t>а) 2000руб.;</w:t>
      </w:r>
    </w:p>
    <w:p w:rsidR="00D429F3" w:rsidRPr="00F24DB6" w:rsidRDefault="00D429F3" w:rsidP="00D429F3">
      <w:pPr>
        <w:ind w:left="1701" w:right="567"/>
        <w:jc w:val="both"/>
        <w:rPr>
          <w:sz w:val="28"/>
          <w:szCs w:val="28"/>
        </w:rPr>
      </w:pPr>
      <w:r w:rsidRPr="00F24DB6">
        <w:rPr>
          <w:sz w:val="28"/>
          <w:szCs w:val="28"/>
        </w:rPr>
        <w:t>б) 8000руб.</w:t>
      </w:r>
    </w:p>
    <w:p w:rsidR="00D429F3" w:rsidRPr="00F24DB6" w:rsidRDefault="00D429F3" w:rsidP="00D429F3">
      <w:pPr>
        <w:ind w:left="1701" w:right="567"/>
        <w:jc w:val="both"/>
        <w:rPr>
          <w:sz w:val="28"/>
          <w:szCs w:val="28"/>
        </w:rPr>
      </w:pPr>
      <w:r>
        <w:rPr>
          <w:sz w:val="28"/>
          <w:szCs w:val="28"/>
        </w:rPr>
        <w:t xml:space="preserve">    </w:t>
      </w:r>
      <w:r w:rsidRPr="00F24DB6">
        <w:rPr>
          <w:sz w:val="28"/>
          <w:szCs w:val="28"/>
        </w:rPr>
        <w:t>Имущество застраховано по системе первого риска. Определить размер страхового возмещения, если применяется:</w:t>
      </w:r>
    </w:p>
    <w:p w:rsidR="00D429F3" w:rsidRPr="00F24DB6" w:rsidRDefault="00D429F3" w:rsidP="00D429F3">
      <w:pPr>
        <w:ind w:left="1701" w:right="567"/>
        <w:jc w:val="both"/>
        <w:rPr>
          <w:sz w:val="28"/>
          <w:szCs w:val="28"/>
        </w:rPr>
      </w:pPr>
      <w:r w:rsidRPr="00F24DB6">
        <w:rPr>
          <w:sz w:val="28"/>
          <w:szCs w:val="28"/>
        </w:rPr>
        <w:t>а) условная франшиза;</w:t>
      </w:r>
    </w:p>
    <w:p w:rsidR="00D429F3" w:rsidRPr="00F24DB6" w:rsidRDefault="00D429F3" w:rsidP="00D429F3">
      <w:pPr>
        <w:ind w:left="1701" w:right="567"/>
        <w:jc w:val="both"/>
        <w:rPr>
          <w:sz w:val="28"/>
          <w:szCs w:val="28"/>
        </w:rPr>
      </w:pPr>
      <w:r w:rsidRPr="00F24DB6">
        <w:rPr>
          <w:sz w:val="28"/>
          <w:szCs w:val="28"/>
        </w:rPr>
        <w:t>б) безусловная франшиза.</w:t>
      </w:r>
    </w:p>
    <w:p w:rsidR="00D429F3" w:rsidRPr="00F24DB6" w:rsidRDefault="00D429F3" w:rsidP="00D429F3">
      <w:pPr>
        <w:ind w:left="1701" w:right="567"/>
        <w:jc w:val="both"/>
        <w:rPr>
          <w:sz w:val="28"/>
          <w:szCs w:val="28"/>
        </w:rPr>
      </w:pPr>
      <w:r>
        <w:rPr>
          <w:sz w:val="28"/>
          <w:szCs w:val="28"/>
        </w:rPr>
        <w:t xml:space="preserve">    </w:t>
      </w:r>
      <w:r w:rsidRPr="00F24DB6">
        <w:rPr>
          <w:sz w:val="28"/>
          <w:szCs w:val="28"/>
        </w:rPr>
        <w:t>Размер франшизы – 10% от страховой суммы.</w:t>
      </w:r>
    </w:p>
    <w:p w:rsidR="00D429F3" w:rsidRPr="00F24DB6" w:rsidRDefault="00D429F3" w:rsidP="00D429F3">
      <w:pPr>
        <w:ind w:left="1701" w:right="567"/>
        <w:jc w:val="both"/>
        <w:rPr>
          <w:b/>
          <w:sz w:val="28"/>
          <w:szCs w:val="28"/>
        </w:rPr>
      </w:pPr>
      <w:r w:rsidRPr="00F24DB6">
        <w:rPr>
          <w:b/>
          <w:sz w:val="28"/>
          <w:szCs w:val="28"/>
        </w:rPr>
        <w:t>Решение:</w:t>
      </w:r>
    </w:p>
    <w:p w:rsidR="00D429F3" w:rsidRPr="00F24DB6" w:rsidRDefault="00D429F3" w:rsidP="00D429F3">
      <w:pPr>
        <w:ind w:left="1701" w:right="567"/>
        <w:jc w:val="both"/>
        <w:rPr>
          <w:b/>
          <w:i/>
          <w:sz w:val="28"/>
          <w:szCs w:val="28"/>
        </w:rPr>
      </w:pPr>
      <w:r w:rsidRPr="00F24DB6">
        <w:rPr>
          <w:b/>
          <w:i/>
          <w:sz w:val="28"/>
          <w:szCs w:val="28"/>
        </w:rPr>
        <w:t>Определим страховую сумму:</w:t>
      </w:r>
    </w:p>
    <w:p w:rsidR="00D429F3" w:rsidRPr="00F24DB6" w:rsidRDefault="00D429F3" w:rsidP="00D429F3">
      <w:pPr>
        <w:ind w:left="1701" w:right="567"/>
        <w:jc w:val="both"/>
        <w:rPr>
          <w:sz w:val="28"/>
          <w:szCs w:val="28"/>
        </w:rPr>
      </w:pPr>
      <w:r w:rsidRPr="00F24DB6">
        <w:rPr>
          <w:sz w:val="28"/>
          <w:szCs w:val="28"/>
        </w:rPr>
        <w:t>Страховая сумма = Страховая стоимость × 50%</w:t>
      </w:r>
    </w:p>
    <w:p w:rsidR="00D429F3" w:rsidRPr="00F24DB6" w:rsidRDefault="00D429F3" w:rsidP="00D429F3">
      <w:pPr>
        <w:ind w:left="1701" w:right="567"/>
        <w:jc w:val="both"/>
        <w:rPr>
          <w:sz w:val="28"/>
          <w:szCs w:val="28"/>
        </w:rPr>
      </w:pPr>
      <w:r w:rsidRPr="00F24DB6">
        <w:rPr>
          <w:sz w:val="28"/>
          <w:szCs w:val="28"/>
        </w:rPr>
        <w:t>Страховая сумма = 76800 × 50% = 38400руб.</w:t>
      </w:r>
    </w:p>
    <w:p w:rsidR="00D429F3" w:rsidRPr="00F24DB6" w:rsidRDefault="00D429F3" w:rsidP="00D429F3">
      <w:pPr>
        <w:ind w:left="1701" w:right="567"/>
        <w:jc w:val="both"/>
        <w:rPr>
          <w:b/>
          <w:i/>
          <w:sz w:val="28"/>
          <w:szCs w:val="28"/>
        </w:rPr>
      </w:pPr>
      <w:r w:rsidRPr="00F24DB6">
        <w:rPr>
          <w:b/>
          <w:i/>
          <w:sz w:val="28"/>
          <w:szCs w:val="28"/>
        </w:rPr>
        <w:t>Определим размер франшизы:</w:t>
      </w:r>
    </w:p>
    <w:p w:rsidR="00D429F3" w:rsidRPr="00F24DB6" w:rsidRDefault="00D429F3" w:rsidP="00D429F3">
      <w:pPr>
        <w:ind w:left="1701" w:right="567"/>
        <w:jc w:val="both"/>
        <w:rPr>
          <w:sz w:val="28"/>
          <w:szCs w:val="28"/>
        </w:rPr>
      </w:pPr>
      <w:r w:rsidRPr="00F24DB6">
        <w:rPr>
          <w:sz w:val="28"/>
          <w:szCs w:val="28"/>
        </w:rPr>
        <w:t>Франшиза = Страховая сумма × 10%</w:t>
      </w:r>
    </w:p>
    <w:p w:rsidR="00D429F3" w:rsidRPr="00F24DB6" w:rsidRDefault="00D429F3" w:rsidP="00D429F3">
      <w:pPr>
        <w:ind w:left="1701" w:right="567"/>
        <w:jc w:val="both"/>
        <w:rPr>
          <w:sz w:val="28"/>
          <w:szCs w:val="28"/>
        </w:rPr>
      </w:pPr>
      <w:r w:rsidRPr="00F24DB6">
        <w:rPr>
          <w:sz w:val="28"/>
          <w:szCs w:val="28"/>
        </w:rPr>
        <w:t>Франшиза = 38400 × 10% = 3840руб.</w:t>
      </w:r>
    </w:p>
    <w:p w:rsidR="00D429F3" w:rsidRPr="00F24DB6" w:rsidRDefault="00D429F3" w:rsidP="00D429F3">
      <w:pPr>
        <w:shd w:val="clear" w:color="auto" w:fill="FFFFFF"/>
        <w:tabs>
          <w:tab w:val="left" w:pos="662"/>
        </w:tabs>
        <w:ind w:left="1701" w:right="567"/>
        <w:jc w:val="both"/>
        <w:rPr>
          <w:spacing w:val="-3"/>
          <w:sz w:val="28"/>
          <w:szCs w:val="28"/>
        </w:rPr>
      </w:pPr>
      <w:r w:rsidRPr="00F24DB6">
        <w:rPr>
          <w:spacing w:val="-8"/>
          <w:sz w:val="28"/>
          <w:szCs w:val="28"/>
        </w:rPr>
        <w:t>А)</w:t>
      </w:r>
      <w:r w:rsidRPr="00F24DB6">
        <w:rPr>
          <w:sz w:val="28"/>
          <w:szCs w:val="28"/>
        </w:rPr>
        <w:tab/>
      </w:r>
      <w:r w:rsidRPr="00F24DB6">
        <w:rPr>
          <w:b/>
          <w:spacing w:val="-3"/>
          <w:sz w:val="28"/>
          <w:szCs w:val="28"/>
        </w:rPr>
        <w:t>Условная франшиза:</w:t>
      </w:r>
      <w:r w:rsidRPr="00F24DB6">
        <w:rPr>
          <w:spacing w:val="-3"/>
          <w:sz w:val="28"/>
          <w:szCs w:val="28"/>
        </w:rPr>
        <w:t xml:space="preserve"> </w:t>
      </w:r>
    </w:p>
    <w:p w:rsidR="00D429F3" w:rsidRPr="00F24DB6" w:rsidRDefault="00D429F3" w:rsidP="00D429F3">
      <w:pPr>
        <w:shd w:val="clear" w:color="auto" w:fill="FFFFFF"/>
        <w:ind w:left="1701" w:right="567"/>
        <w:jc w:val="both"/>
        <w:rPr>
          <w:sz w:val="28"/>
          <w:szCs w:val="28"/>
        </w:rPr>
      </w:pPr>
      <w:r w:rsidRPr="00F24DB6">
        <w:rPr>
          <w:sz w:val="28"/>
          <w:szCs w:val="28"/>
        </w:rPr>
        <w:t>а) Если ущерб составил 2</w:t>
      </w:r>
      <w:r>
        <w:rPr>
          <w:sz w:val="28"/>
          <w:szCs w:val="28"/>
        </w:rPr>
        <w:t> </w:t>
      </w:r>
      <w:r w:rsidRPr="00F24DB6">
        <w:rPr>
          <w:sz w:val="28"/>
          <w:szCs w:val="28"/>
        </w:rPr>
        <w:t>000</w:t>
      </w:r>
      <w:r>
        <w:rPr>
          <w:sz w:val="28"/>
          <w:szCs w:val="28"/>
        </w:rPr>
        <w:t xml:space="preserve"> </w:t>
      </w:r>
      <w:r w:rsidRPr="00F24DB6">
        <w:rPr>
          <w:sz w:val="28"/>
          <w:szCs w:val="28"/>
        </w:rPr>
        <w:t>р., а франшиза  3</w:t>
      </w:r>
      <w:r>
        <w:rPr>
          <w:sz w:val="28"/>
          <w:szCs w:val="28"/>
        </w:rPr>
        <w:t> </w:t>
      </w:r>
      <w:r w:rsidRPr="00F24DB6">
        <w:rPr>
          <w:sz w:val="28"/>
          <w:szCs w:val="28"/>
        </w:rPr>
        <w:t>840</w:t>
      </w:r>
      <w:r>
        <w:rPr>
          <w:sz w:val="28"/>
          <w:szCs w:val="28"/>
        </w:rPr>
        <w:t xml:space="preserve"> </w:t>
      </w:r>
      <w:r w:rsidRPr="00F24DB6">
        <w:rPr>
          <w:sz w:val="28"/>
          <w:szCs w:val="28"/>
        </w:rPr>
        <w:t>р., т.е. франшиза больше ущерба, то сумма</w:t>
      </w:r>
      <w:r w:rsidRPr="00F24DB6">
        <w:rPr>
          <w:spacing w:val="-3"/>
          <w:sz w:val="28"/>
          <w:szCs w:val="28"/>
        </w:rPr>
        <w:t xml:space="preserve"> страхового возмещения равна 0, страховщик освобождается от ответственности за ущерб.</w:t>
      </w:r>
    </w:p>
    <w:p w:rsidR="00D429F3" w:rsidRPr="00F24DB6" w:rsidRDefault="00D429F3" w:rsidP="00D429F3">
      <w:pPr>
        <w:shd w:val="clear" w:color="auto" w:fill="FFFFFF"/>
        <w:tabs>
          <w:tab w:val="left" w:pos="662"/>
        </w:tabs>
        <w:ind w:left="1701" w:right="567"/>
        <w:jc w:val="both"/>
        <w:rPr>
          <w:spacing w:val="-3"/>
          <w:sz w:val="28"/>
          <w:szCs w:val="28"/>
        </w:rPr>
      </w:pPr>
      <w:r w:rsidRPr="00F24DB6">
        <w:rPr>
          <w:sz w:val="28"/>
          <w:szCs w:val="28"/>
        </w:rPr>
        <w:t>б) Если ущерб составил 8</w:t>
      </w:r>
      <w:r>
        <w:rPr>
          <w:sz w:val="28"/>
          <w:szCs w:val="28"/>
        </w:rPr>
        <w:t> </w:t>
      </w:r>
      <w:r w:rsidRPr="00F24DB6">
        <w:rPr>
          <w:sz w:val="28"/>
          <w:szCs w:val="28"/>
        </w:rPr>
        <w:t>000</w:t>
      </w:r>
      <w:r>
        <w:rPr>
          <w:sz w:val="28"/>
          <w:szCs w:val="28"/>
        </w:rPr>
        <w:t xml:space="preserve"> </w:t>
      </w:r>
      <w:r w:rsidRPr="00F24DB6">
        <w:rPr>
          <w:sz w:val="28"/>
          <w:szCs w:val="28"/>
        </w:rPr>
        <w:t>р., а франшиза  3</w:t>
      </w:r>
      <w:r>
        <w:rPr>
          <w:sz w:val="28"/>
          <w:szCs w:val="28"/>
        </w:rPr>
        <w:t> </w:t>
      </w:r>
      <w:r w:rsidRPr="00F24DB6">
        <w:rPr>
          <w:sz w:val="28"/>
          <w:szCs w:val="28"/>
        </w:rPr>
        <w:t>840</w:t>
      </w:r>
      <w:r>
        <w:rPr>
          <w:sz w:val="28"/>
          <w:szCs w:val="28"/>
        </w:rPr>
        <w:t xml:space="preserve"> </w:t>
      </w:r>
      <w:r w:rsidRPr="00F24DB6">
        <w:rPr>
          <w:sz w:val="28"/>
          <w:szCs w:val="28"/>
        </w:rPr>
        <w:t>р., т.е. франшиза меньше ущерба, то сумма</w:t>
      </w:r>
      <w:r w:rsidRPr="00F24DB6">
        <w:rPr>
          <w:spacing w:val="-3"/>
          <w:sz w:val="28"/>
          <w:szCs w:val="28"/>
        </w:rPr>
        <w:t xml:space="preserve"> страхового возмещения равна размеру ущерба 8 000р.</w:t>
      </w:r>
    </w:p>
    <w:p w:rsidR="00D429F3" w:rsidRPr="00F24DB6" w:rsidRDefault="00D429F3" w:rsidP="00D429F3">
      <w:pPr>
        <w:shd w:val="clear" w:color="auto" w:fill="FFFFFF"/>
        <w:tabs>
          <w:tab w:val="left" w:pos="662"/>
        </w:tabs>
        <w:ind w:left="1701" w:right="567"/>
        <w:jc w:val="both"/>
        <w:rPr>
          <w:spacing w:val="-3"/>
          <w:sz w:val="28"/>
          <w:szCs w:val="28"/>
        </w:rPr>
      </w:pPr>
      <w:r w:rsidRPr="00F24DB6">
        <w:rPr>
          <w:spacing w:val="-11"/>
          <w:sz w:val="28"/>
          <w:szCs w:val="28"/>
        </w:rPr>
        <w:t>Б)</w:t>
      </w:r>
      <w:r w:rsidRPr="00F24DB6">
        <w:rPr>
          <w:sz w:val="28"/>
          <w:szCs w:val="28"/>
        </w:rPr>
        <w:tab/>
      </w:r>
      <w:r w:rsidRPr="00F24DB6">
        <w:rPr>
          <w:b/>
          <w:spacing w:val="-3"/>
          <w:sz w:val="28"/>
          <w:szCs w:val="28"/>
        </w:rPr>
        <w:t>Безусловная франшиза,</w:t>
      </w:r>
      <w:r w:rsidRPr="00F24DB6">
        <w:rPr>
          <w:spacing w:val="-3"/>
          <w:sz w:val="28"/>
          <w:szCs w:val="28"/>
        </w:rPr>
        <w:t xml:space="preserve"> это когда ущерб возмещается за вычетом установленной франшизы.</w:t>
      </w:r>
    </w:p>
    <w:p w:rsidR="00D429F3" w:rsidRPr="00F24DB6" w:rsidRDefault="00D429F3" w:rsidP="00D429F3">
      <w:pPr>
        <w:shd w:val="clear" w:color="auto" w:fill="FFFFFF"/>
        <w:tabs>
          <w:tab w:val="left" w:pos="662"/>
        </w:tabs>
        <w:ind w:left="1701" w:right="567"/>
        <w:jc w:val="both"/>
        <w:rPr>
          <w:sz w:val="28"/>
          <w:szCs w:val="28"/>
        </w:rPr>
      </w:pPr>
      <w:r w:rsidRPr="00F24DB6">
        <w:rPr>
          <w:sz w:val="28"/>
          <w:szCs w:val="28"/>
        </w:rPr>
        <w:t>а) 2 000 р. – 3 840 р. = - 1 840 р., так как ущерб меньше франшизы, то сумма</w:t>
      </w:r>
      <w:r w:rsidRPr="00F24DB6">
        <w:rPr>
          <w:spacing w:val="-3"/>
          <w:sz w:val="28"/>
          <w:szCs w:val="28"/>
        </w:rPr>
        <w:t xml:space="preserve"> страхового возмещения равна 0 р.</w:t>
      </w:r>
    </w:p>
    <w:p w:rsidR="00D429F3" w:rsidRPr="00F24DB6" w:rsidRDefault="00D429F3" w:rsidP="00D429F3">
      <w:pPr>
        <w:shd w:val="clear" w:color="auto" w:fill="FFFFFF"/>
        <w:tabs>
          <w:tab w:val="left" w:pos="662"/>
        </w:tabs>
        <w:ind w:left="1701" w:right="567"/>
        <w:jc w:val="both"/>
        <w:rPr>
          <w:sz w:val="28"/>
          <w:szCs w:val="28"/>
        </w:rPr>
      </w:pPr>
      <w:r w:rsidRPr="00F24DB6">
        <w:rPr>
          <w:sz w:val="28"/>
          <w:szCs w:val="28"/>
        </w:rPr>
        <w:t>б) 8 000 р. – 3 840 р. =  4 160 р.</w:t>
      </w:r>
    </w:p>
    <w:p w:rsidR="00D429F3" w:rsidRPr="00F24DB6" w:rsidRDefault="00D429F3" w:rsidP="00D429F3">
      <w:pPr>
        <w:pStyle w:val="1"/>
        <w:ind w:left="1701" w:right="567"/>
        <w:jc w:val="both"/>
        <w:rPr>
          <w:b/>
          <w:i/>
          <w:color w:val="auto"/>
          <w:szCs w:val="30"/>
        </w:rPr>
      </w:pPr>
      <w:r>
        <w:rPr>
          <w:color w:val="auto"/>
          <w:szCs w:val="30"/>
        </w:rPr>
        <w:t xml:space="preserve">    </w:t>
      </w:r>
      <w:r w:rsidRPr="00F24DB6">
        <w:rPr>
          <w:b/>
          <w:i/>
          <w:color w:val="auto"/>
          <w:szCs w:val="30"/>
        </w:rPr>
        <w:t xml:space="preserve">Возмещение = (Ущерб </w:t>
      </w:r>
      <w:r w:rsidRPr="00F24DB6">
        <w:rPr>
          <w:b/>
          <w:i/>
          <w:color w:val="auto"/>
          <w:szCs w:val="28"/>
        </w:rPr>
        <w:t>×</w:t>
      </w:r>
      <w:r w:rsidRPr="00F24DB6">
        <w:rPr>
          <w:b/>
          <w:i/>
          <w:color w:val="auto"/>
          <w:szCs w:val="30"/>
        </w:rPr>
        <w:t xml:space="preserve"> </w:t>
      </w:r>
      <w:r w:rsidRPr="00F24DB6">
        <w:rPr>
          <w:b/>
          <w:i/>
          <w:color w:val="auto"/>
          <w:szCs w:val="30"/>
        </w:rPr>
        <w:fldChar w:fldCharType="begin"/>
      </w:r>
      <w:r w:rsidRPr="00F24DB6">
        <w:rPr>
          <w:b/>
          <w:i/>
          <w:color w:val="auto"/>
          <w:szCs w:val="30"/>
        </w:rPr>
        <w:instrText xml:space="preserve"> QUOTE </w:instrText>
      </w:r>
      <w:r w:rsidR="00997115">
        <w:rPr>
          <w:b/>
          <w:i/>
          <w:color w:val="auto"/>
          <w:position w:val="-6"/>
        </w:rPr>
        <w:pict>
          <v:shape id="_x0000_i1054" type="#_x0000_t75" style="width: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33A26&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633A26&quot;&gt;&lt;m:oMathPara&gt;&lt;m:oMath&gt;&lt;m:r&gt;&lt;m:rPr&gt;&lt;m:sty m:val=&quot;bi&quot;/&gt;&lt;/m:rPr&gt;&lt;w:rPr&gt;&lt;w:rFonts w:ascii=&quot;Cambria Math&quot; w:h-ansi=&quot;Cambria Math&quot;/&gt;&lt;wx:font wx:val=&quot;Cambria Math&quot;/&gt;&lt;w:b/&gt;&lt;w:i/&gt;&lt;w:sz w:val=&quot;30&quot;/&gt;&lt;w:sz-cs w:val=&quot;30&quot;/&gt;&lt;/w:rPr&gt;&lt;m:t&gt;в€™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F24DB6">
        <w:rPr>
          <w:b/>
          <w:i/>
          <w:color w:val="auto"/>
          <w:szCs w:val="30"/>
        </w:rPr>
        <w:instrText xml:space="preserve"> </w:instrText>
      </w:r>
      <w:r w:rsidRPr="00F24DB6">
        <w:rPr>
          <w:b/>
          <w:i/>
          <w:color w:val="auto"/>
          <w:szCs w:val="30"/>
        </w:rPr>
        <w:fldChar w:fldCharType="end"/>
      </w:r>
      <w:r w:rsidRPr="00F24DB6">
        <w:rPr>
          <w:b/>
          <w:i/>
          <w:color w:val="auto"/>
          <w:szCs w:val="30"/>
        </w:rPr>
        <w:t>Страховая сумма) / Страховая стоимость</w:t>
      </w:r>
    </w:p>
    <w:p w:rsidR="00D429F3" w:rsidRPr="00F24DB6" w:rsidRDefault="00D429F3" w:rsidP="00D429F3">
      <w:pPr>
        <w:pStyle w:val="1"/>
        <w:ind w:left="1701" w:right="567"/>
        <w:jc w:val="both"/>
        <w:rPr>
          <w:rFonts w:cs="Times New Roman"/>
          <w:color w:val="auto"/>
          <w:szCs w:val="28"/>
        </w:rPr>
      </w:pPr>
      <w:r>
        <w:rPr>
          <w:rFonts w:cs="Times New Roman"/>
          <w:color w:val="auto"/>
          <w:szCs w:val="28"/>
        </w:rPr>
        <w:t xml:space="preserve">    </w:t>
      </w:r>
      <w:r w:rsidRPr="00F24DB6">
        <w:rPr>
          <w:rFonts w:cs="Times New Roman"/>
          <w:b/>
          <w:color w:val="auto"/>
          <w:szCs w:val="28"/>
        </w:rPr>
        <w:t>Возмещение</w:t>
      </w:r>
      <w:r w:rsidRPr="00F24DB6">
        <w:rPr>
          <w:rFonts w:cs="Times New Roman"/>
          <w:color w:val="auto"/>
          <w:szCs w:val="28"/>
        </w:rPr>
        <w:t xml:space="preserve"> = (</w:t>
      </w:r>
      <w:r w:rsidRPr="00F24DB6">
        <w:rPr>
          <w:color w:val="auto"/>
          <w:szCs w:val="28"/>
        </w:rPr>
        <w:t>4 160 ×</w:t>
      </w:r>
      <w:r w:rsidRPr="00F24DB6">
        <w:rPr>
          <w:rFonts w:cs="Times New Roman"/>
          <w:color w:val="auto"/>
          <w:szCs w:val="28"/>
        </w:rPr>
        <w:fldChar w:fldCharType="begin"/>
      </w:r>
      <w:r w:rsidRPr="00F24DB6">
        <w:rPr>
          <w:rFonts w:cs="Times New Roman"/>
          <w:color w:val="auto"/>
          <w:szCs w:val="28"/>
        </w:rPr>
        <w:instrText xml:space="preserve"> QUOTE </w:instrText>
      </w:r>
      <w:r w:rsidR="00997115">
        <w:rPr>
          <w:color w:val="auto"/>
          <w:position w:val="-6"/>
        </w:rPr>
        <w:pict>
          <v:shape id="_x0000_i1055"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activeWritingStyle w:lang=&quot;RU&quot; w:vendorID=&quot;1&quot; w:dllVersion=&quot;512&quot; w:optionSet=&quot;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338D&quot;/&gt;&lt;wsp:rsid wsp:val=&quot;000A60A3&quot;/&gt;&lt;wsp:rsid wsp:val=&quot;000B60EA&quot;/&gt;&lt;wsp:rsid wsp:val=&quot;00111CF7&quot;/&gt;&lt;wsp:rsid wsp:val=&quot;001B4021&quot;/&gt;&lt;wsp:rsid wsp:val=&quot;00213051&quot;/&gt;&lt;wsp:rsid wsp:val=&quot;00260BBD&quot;/&gt;&lt;wsp:rsid wsp:val=&quot;002672C0&quot;/&gt;&lt;wsp:rsid wsp:val=&quot;002856F9&quot;/&gt;&lt;wsp:rsid wsp:val=&quot;002E2DB4&quot;/&gt;&lt;wsp:rsid wsp:val=&quot;003453A5&quot;/&gt;&lt;wsp:rsid wsp:val=&quot;003A2D4D&quot;/&gt;&lt;wsp:rsid wsp:val=&quot;004273A7&quot;/&gt;&lt;wsp:rsid wsp:val=&quot;00513C74&quot;/&gt;&lt;wsp:rsid wsp:val=&quot;00542D6F&quot;/&gt;&lt;wsp:rsid wsp:val=&quot;00625DA6&quot;/&gt;&lt;wsp:rsid wsp:val=&quot;00627E15&quot;/&gt;&lt;wsp:rsid wsp:val=&quot;00691464&quot;/&gt;&lt;wsp:rsid wsp:val=&quot;00742212&quot;/&gt;&lt;wsp:rsid wsp:val=&quot;007E41B9&quot;/&gt;&lt;wsp:rsid wsp:val=&quot;007F2752&quot;/&gt;&lt;wsp:rsid wsp:val=&quot;008054BC&quot;/&gt;&lt;wsp:rsid wsp:val=&quot;0081463E&quot;/&gt;&lt;wsp:rsid wsp:val=&quot;008208EF&quot;/&gt;&lt;wsp:rsid wsp:val=&quot;00833F33&quot;/&gt;&lt;wsp:rsid wsp:val=&quot;008376DE&quot;/&gt;&lt;wsp:rsid wsp:val=&quot;008444BD&quot;/&gt;&lt;wsp:rsid wsp:val=&quot;008834AA&quot;/&gt;&lt;wsp:rsid wsp:val=&quot;008C52F1&quot;/&gt;&lt;wsp:rsid wsp:val=&quot;008E4ACB&quot;/&gt;&lt;wsp:rsid wsp:val=&quot;00961A8D&quot;/&gt;&lt;wsp:rsid wsp:val=&quot;009821D9&quot;/&gt;&lt;wsp:rsid wsp:val=&quot;00985FDA&quot;/&gt;&lt;wsp:rsid wsp:val=&quot;009A79CB&quot;/&gt;&lt;wsp:rsid wsp:val=&quot;00A05200&quot;/&gt;&lt;wsp:rsid wsp:val=&quot;00A6622C&quot;/&gt;&lt;wsp:rsid wsp:val=&quot;00A6723F&quot;/&gt;&lt;wsp:rsid wsp:val=&quot;00A97329&quot;/&gt;&lt;wsp:rsid wsp:val=&quot;00AD22B7&quot;/&gt;&lt;wsp:rsid wsp:val=&quot;00BB753F&quot;/&gt;&lt;wsp:rsid wsp:val=&quot;00C0338D&quot;/&gt;&lt;wsp:rsid wsp:val=&quot;00C702F4&quot;/&gt;&lt;wsp:rsid wsp:val=&quot;00D96F96&quot;/&gt;&lt;wsp:rsid wsp:val=&quot;00E8343E&quot;/&gt;&lt;wsp:rsid wsp:val=&quot;00EB39C9&quot;/&gt;&lt;wsp:rsid wsp:val=&quot;00F06C60&quot;/&gt;&lt;wsp:rsid wsp:val=&quot;00F30762&quot;/&gt;&lt;wsp:rsid wsp:val=&quot;00F7533A&quot;/&gt;&lt;wsp:rsid wsp:val=&quot;00FB2B4B&quot;/&gt;&lt;/wsp:rsids&gt;&lt;/w:docPr&gt;&lt;w:body&gt;&lt;w:p wsp:rsidR=&quot;00000000&quot; wsp:rsidRDefault=&quot;000B60EA&quot;&gt;&lt;m:oMathPara&gt;&lt;m:oMath&gt;&lt;m:r&gt;&lt;w:rPr&gt;&lt;w:rFonts w:ascii=&quot;Cambria Math&quot; w:h-ansi=&quot;Cambria Math&quot; w:cs=&quot;Times New Roman&quot;/&gt;&lt;wx:font wx:val=&quot;Cambria Math&quot;/&gt;&lt;w:i/&gt;&lt;w:sz-cs w:val=&quot;28&quot;/&gt;&lt;/w:rPr&gt;&lt;m:t&gt; &lt;/m:t&gt;&lt;/m:r&gt;&lt;m:r&gt;&lt;m:rPr&gt;&lt;m:sty m:val=&quot;p&quot;/&gt;&lt;/m:rPr&gt;&lt;w:rPr&gt;&lt;w:rFonts w:cs=&quot;Times New Roman&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F24DB6">
        <w:rPr>
          <w:rFonts w:cs="Times New Roman"/>
          <w:color w:val="auto"/>
          <w:szCs w:val="28"/>
        </w:rPr>
        <w:instrText xml:space="preserve"> </w:instrText>
      </w:r>
      <w:r w:rsidRPr="00F24DB6">
        <w:rPr>
          <w:rFonts w:cs="Times New Roman"/>
          <w:color w:val="auto"/>
          <w:szCs w:val="28"/>
        </w:rPr>
        <w:fldChar w:fldCharType="end"/>
      </w:r>
      <w:r w:rsidRPr="00F24DB6">
        <w:rPr>
          <w:rFonts w:cs="Times New Roman"/>
          <w:color w:val="auto"/>
          <w:szCs w:val="28"/>
        </w:rPr>
        <w:t xml:space="preserve"> </w:t>
      </w:r>
      <w:r w:rsidRPr="00F24DB6">
        <w:rPr>
          <w:color w:val="auto"/>
          <w:szCs w:val="28"/>
        </w:rPr>
        <w:t>3 840</w:t>
      </w:r>
      <w:r w:rsidRPr="00F24DB6">
        <w:rPr>
          <w:rFonts w:cs="Times New Roman"/>
          <w:color w:val="auto"/>
          <w:szCs w:val="28"/>
        </w:rPr>
        <w:t>) / 76 800= 208 р.</w:t>
      </w:r>
    </w:p>
    <w:p w:rsidR="00D429F3" w:rsidRPr="00F24DB6" w:rsidRDefault="00D429F3" w:rsidP="00D429F3">
      <w:pPr>
        <w:ind w:left="1701" w:right="567"/>
        <w:jc w:val="both"/>
        <w:rPr>
          <w:sz w:val="28"/>
        </w:rPr>
      </w:pPr>
    </w:p>
    <w:p w:rsidR="00351657" w:rsidRPr="00570347" w:rsidRDefault="00351657" w:rsidP="00570347">
      <w:pPr>
        <w:tabs>
          <w:tab w:val="left" w:pos="2100"/>
        </w:tabs>
        <w:ind w:left="1701" w:right="567"/>
        <w:jc w:val="both"/>
        <w:rPr>
          <w:sz w:val="28"/>
        </w:rPr>
      </w:pPr>
      <w:bookmarkStart w:id="2" w:name="_GoBack"/>
      <w:bookmarkEnd w:id="2"/>
    </w:p>
    <w:sectPr w:rsidR="00351657" w:rsidRPr="00570347" w:rsidSect="00D429F3">
      <w:footerReference w:type="even" r:id="rId52"/>
      <w:footerReference w:type="default" r:id="rId53"/>
      <w:pgSz w:w="12240" w:h="15840"/>
      <w:pgMar w:top="899" w:right="0" w:bottom="1079" w:left="0" w:header="357" w:footer="357" w:gutter="0"/>
      <w:pgNumType w:fmt="numberInDash"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943" w:rsidRDefault="00E60943">
      <w:r>
        <w:separator/>
      </w:r>
    </w:p>
  </w:endnote>
  <w:endnote w:type="continuationSeparator" w:id="0">
    <w:p w:rsidR="00E60943" w:rsidRDefault="00E6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D9" w:rsidRDefault="00921BD9" w:rsidP="007122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21BD9" w:rsidRDefault="00921B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D9" w:rsidRDefault="00921BD9" w:rsidP="007122C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31299">
      <w:rPr>
        <w:rStyle w:val="a6"/>
      </w:rPr>
      <w:t>- 2 -</w:t>
    </w:r>
    <w:r>
      <w:rPr>
        <w:rStyle w:val="a6"/>
      </w:rPr>
      <w:fldChar w:fldCharType="end"/>
    </w:r>
  </w:p>
  <w:p w:rsidR="00921BD9" w:rsidRDefault="00921B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943" w:rsidRDefault="00E60943">
      <w:r>
        <w:separator/>
      </w:r>
    </w:p>
  </w:footnote>
  <w:footnote w:type="continuationSeparator" w:id="0">
    <w:p w:rsidR="00E60943" w:rsidRDefault="00E609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F5BF6"/>
    <w:multiLevelType w:val="multilevel"/>
    <w:tmpl w:val="82BA7884"/>
    <w:lvl w:ilvl="0">
      <w:start w:val="1"/>
      <w:numFmt w:val="decimal"/>
      <w:lvlText w:val="%1."/>
      <w:lvlJc w:val="left"/>
      <w:pPr>
        <w:tabs>
          <w:tab w:val="num" w:pos="1440"/>
        </w:tabs>
        <w:ind w:left="144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410F1405"/>
    <w:multiLevelType w:val="singleLevel"/>
    <w:tmpl w:val="92507DDC"/>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8"/>
        <w:szCs w:val="28"/>
        <w:u w:val="none"/>
      </w:rPr>
    </w:lvl>
  </w:abstractNum>
  <w:abstractNum w:abstractNumId="2">
    <w:nsid w:val="446F2429"/>
    <w:multiLevelType w:val="hybridMultilevel"/>
    <w:tmpl w:val="0324CD48"/>
    <w:lvl w:ilvl="0" w:tplc="E56632C0">
      <w:start w:val="1"/>
      <w:numFmt w:val="decimal"/>
      <w:lvlText w:val="%1."/>
      <w:lvlJc w:val="left"/>
      <w:pPr>
        <w:tabs>
          <w:tab w:val="num" w:pos="1215"/>
        </w:tabs>
        <w:ind w:left="1215" w:hanging="85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320"/>
    <w:rsid w:val="00035CF9"/>
    <w:rsid w:val="000D2235"/>
    <w:rsid w:val="00100D39"/>
    <w:rsid w:val="00110DAC"/>
    <w:rsid w:val="0014384B"/>
    <w:rsid w:val="00273715"/>
    <w:rsid w:val="002D3B26"/>
    <w:rsid w:val="002E0E74"/>
    <w:rsid w:val="00351657"/>
    <w:rsid w:val="004054BC"/>
    <w:rsid w:val="004A7459"/>
    <w:rsid w:val="005531C8"/>
    <w:rsid w:val="00570347"/>
    <w:rsid w:val="00597DE9"/>
    <w:rsid w:val="006C19F6"/>
    <w:rsid w:val="007122CC"/>
    <w:rsid w:val="00831299"/>
    <w:rsid w:val="008432DE"/>
    <w:rsid w:val="008A5718"/>
    <w:rsid w:val="008D0897"/>
    <w:rsid w:val="00921BD9"/>
    <w:rsid w:val="00937720"/>
    <w:rsid w:val="00997115"/>
    <w:rsid w:val="00A01F23"/>
    <w:rsid w:val="00A213DF"/>
    <w:rsid w:val="00A8253A"/>
    <w:rsid w:val="00B267BA"/>
    <w:rsid w:val="00B33107"/>
    <w:rsid w:val="00B92FB4"/>
    <w:rsid w:val="00C62320"/>
    <w:rsid w:val="00D15895"/>
    <w:rsid w:val="00D35FB7"/>
    <w:rsid w:val="00D429F3"/>
    <w:rsid w:val="00D44C40"/>
    <w:rsid w:val="00D57239"/>
    <w:rsid w:val="00D676FC"/>
    <w:rsid w:val="00D7295C"/>
    <w:rsid w:val="00E0571E"/>
    <w:rsid w:val="00E60943"/>
    <w:rsid w:val="00E65C07"/>
    <w:rsid w:val="00E859E0"/>
    <w:rsid w:val="00FA3EAE"/>
    <w:rsid w:val="00FC4443"/>
    <w:rsid w:val="00FE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6"/>
    <o:shapelayout v:ext="edit">
      <o:idmap v:ext="edit" data="1"/>
    </o:shapelayout>
  </w:shapeDefaults>
  <w:decimalSymbol w:val=","/>
  <w:listSeparator w:val=";"/>
  <w15:chartTrackingRefBased/>
  <w15:docId w15:val="{F2F120A8-BE25-4632-99BD-855EE5B5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2E0E74"/>
    <w:pPr>
      <w:keepNext/>
      <w:overflowPunct w:val="0"/>
      <w:autoSpaceDE w:val="0"/>
      <w:autoSpaceDN w:val="0"/>
      <w:adjustRightInd w:val="0"/>
      <w:spacing w:before="240" w:after="60"/>
      <w:textAlignment w:val="baseline"/>
      <w:outlineLvl w:val="2"/>
    </w:pPr>
    <w:rPr>
      <w:rFonts w:ascii="Arial" w:hAnsi="Arial" w:cs="Arial"/>
      <w:b/>
      <w:bCs/>
      <w:sz w:val="26"/>
      <w:szCs w:val="26"/>
    </w:rPr>
  </w:style>
  <w:style w:type="paragraph" w:styleId="4">
    <w:name w:val="heading 4"/>
    <w:basedOn w:val="a"/>
    <w:next w:val="a"/>
    <w:qFormat/>
    <w:rsid w:val="002E0E74"/>
    <w:pPr>
      <w:keepNext/>
      <w:overflowPunct w:val="0"/>
      <w:autoSpaceDE w:val="0"/>
      <w:autoSpaceDN w:val="0"/>
      <w:adjustRightInd w:val="0"/>
      <w:textAlignment w:val="baseline"/>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2E0E74"/>
    <w:pPr>
      <w:overflowPunct w:val="0"/>
      <w:autoSpaceDE w:val="0"/>
      <w:autoSpaceDN w:val="0"/>
      <w:adjustRightInd w:val="0"/>
      <w:ind w:firstLine="720"/>
      <w:jc w:val="both"/>
      <w:textAlignment w:val="baseline"/>
    </w:pPr>
  </w:style>
  <w:style w:type="paragraph" w:styleId="a3">
    <w:name w:val="footnote text"/>
    <w:basedOn w:val="a"/>
    <w:semiHidden/>
    <w:rsid w:val="000D2235"/>
    <w:rPr>
      <w:sz w:val="20"/>
      <w:szCs w:val="20"/>
    </w:rPr>
  </w:style>
  <w:style w:type="character" w:styleId="a4">
    <w:name w:val="footnote reference"/>
    <w:basedOn w:val="a0"/>
    <w:semiHidden/>
    <w:rsid w:val="000D2235"/>
    <w:rPr>
      <w:vertAlign w:val="superscript"/>
    </w:rPr>
  </w:style>
  <w:style w:type="paragraph" w:styleId="a5">
    <w:name w:val="footer"/>
    <w:basedOn w:val="a"/>
    <w:rsid w:val="00035CF9"/>
    <w:pPr>
      <w:widowControl w:val="0"/>
      <w:tabs>
        <w:tab w:val="center" w:pos="4677"/>
        <w:tab w:val="right" w:pos="9355"/>
      </w:tabs>
    </w:pPr>
    <w:rPr>
      <w:noProof/>
      <w:color w:val="000000"/>
      <w:sz w:val="20"/>
      <w:szCs w:val="20"/>
    </w:rPr>
  </w:style>
  <w:style w:type="character" w:styleId="a6">
    <w:name w:val="page number"/>
    <w:basedOn w:val="a0"/>
    <w:rsid w:val="00035CF9"/>
    <w:rPr>
      <w:rFonts w:ascii="Times New Roman" w:hAnsi="Times New Roman" w:cs="Times New Roman"/>
      <w:noProof/>
      <w:color w:val="000000"/>
      <w:spacing w:val="0"/>
      <w:sz w:val="20"/>
    </w:rPr>
  </w:style>
  <w:style w:type="paragraph" w:styleId="a7">
    <w:name w:val="header"/>
    <w:basedOn w:val="a"/>
    <w:rsid w:val="00035CF9"/>
    <w:pPr>
      <w:tabs>
        <w:tab w:val="center" w:pos="4677"/>
        <w:tab w:val="right" w:pos="9355"/>
      </w:tabs>
    </w:pPr>
  </w:style>
  <w:style w:type="paragraph" w:styleId="30">
    <w:name w:val="Body Text 3"/>
    <w:basedOn w:val="a"/>
    <w:rsid w:val="00937720"/>
    <w:pPr>
      <w:spacing w:after="120"/>
    </w:pPr>
    <w:rPr>
      <w:sz w:val="16"/>
      <w:szCs w:val="16"/>
    </w:rPr>
  </w:style>
  <w:style w:type="paragraph" w:styleId="20">
    <w:name w:val="Body Text Indent 2"/>
    <w:basedOn w:val="a"/>
    <w:rsid w:val="00351657"/>
    <w:pPr>
      <w:spacing w:after="120" w:line="480" w:lineRule="auto"/>
      <w:ind w:left="283"/>
    </w:pPr>
  </w:style>
  <w:style w:type="paragraph" w:customStyle="1" w:styleId="1">
    <w:name w:val="Стиль1"/>
    <w:basedOn w:val="a"/>
    <w:qFormat/>
    <w:rsid w:val="00D429F3"/>
    <w:pPr>
      <w:widowControl w:val="0"/>
      <w:autoSpaceDE w:val="0"/>
      <w:autoSpaceDN w:val="0"/>
      <w:adjustRightInd w:val="0"/>
    </w:pPr>
    <w:rPr>
      <w:rFonts w:cs="Arial"/>
      <w:color w:val="1F497D"/>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image" Target="media/image23.png"/><Relationship Id="rId55"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image" Target="media/image24.png"/><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5207</Words>
  <Characters>29686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34824</CharactersWithSpaces>
  <SharedDoc>false</SharedDoc>
  <HLinks>
    <vt:vector size="24" baseType="variant">
      <vt:variant>
        <vt:i4>6225986</vt:i4>
      </vt:variant>
      <vt:variant>
        <vt:i4>9</vt:i4>
      </vt:variant>
      <vt:variant>
        <vt:i4>0</vt:i4>
      </vt:variant>
      <vt:variant>
        <vt:i4>5</vt:i4>
      </vt:variant>
      <vt:variant>
        <vt:lpwstr>http://www.strahovka.net/fogelson/index.html</vt:lpwstr>
      </vt:variant>
      <vt:variant>
        <vt:lpwstr/>
      </vt:variant>
      <vt:variant>
        <vt:i4>7929900</vt:i4>
      </vt:variant>
      <vt:variant>
        <vt:i4>6</vt:i4>
      </vt:variant>
      <vt:variant>
        <vt:i4>0</vt:i4>
      </vt:variant>
      <vt:variant>
        <vt:i4>5</vt:i4>
      </vt:variant>
      <vt:variant>
        <vt:lpwstr>http://www.allinsurance.ru/docum/zrf011.htm</vt:lpwstr>
      </vt:variant>
      <vt:variant>
        <vt:lpwstr/>
      </vt:variant>
      <vt:variant>
        <vt:i4>7667764</vt:i4>
      </vt:variant>
      <vt:variant>
        <vt:i4>3</vt:i4>
      </vt:variant>
      <vt:variant>
        <vt:i4>0</vt:i4>
      </vt:variant>
      <vt:variant>
        <vt:i4>5</vt:i4>
      </vt:variant>
      <vt:variant>
        <vt:lpwstr>http://www.allinsurance.ru/docum/zi004.htm</vt:lpwstr>
      </vt:variant>
      <vt:variant>
        <vt:lpwstr/>
      </vt:variant>
      <vt:variant>
        <vt:i4>7536692</vt:i4>
      </vt:variant>
      <vt:variant>
        <vt:i4>0</vt:i4>
      </vt:variant>
      <vt:variant>
        <vt:i4>0</vt:i4>
      </vt:variant>
      <vt:variant>
        <vt:i4>5</vt:i4>
      </vt:variant>
      <vt:variant>
        <vt:lpwstr>http://www.allinsurance.ru/docum/zi002.htm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Урванцева</dc:creator>
  <cp:keywords/>
  <cp:lastModifiedBy>Irina</cp:lastModifiedBy>
  <cp:revision>2</cp:revision>
  <dcterms:created xsi:type="dcterms:W3CDTF">2014-08-25T14:37:00Z</dcterms:created>
  <dcterms:modified xsi:type="dcterms:W3CDTF">2014-08-25T14:37:00Z</dcterms:modified>
</cp:coreProperties>
</file>