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8D1" w:rsidRDefault="008F58D1" w:rsidP="00F27497">
      <w:pPr>
        <w:jc w:val="center"/>
        <w:rPr>
          <w:sz w:val="28"/>
          <w:szCs w:val="28"/>
        </w:rPr>
      </w:pPr>
    </w:p>
    <w:p w:rsidR="00F27497" w:rsidRDefault="00F27497" w:rsidP="00F274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Пермский институт (филиал) государственного образовательного учреждения высшего профессионального образования </w:t>
      </w:r>
    </w:p>
    <w:p w:rsidR="00F27497" w:rsidRDefault="00F27497" w:rsidP="00F27497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Российский государственный торгово-экономический университет</w:t>
      </w:r>
    </w:p>
    <w:p w:rsidR="00F27497" w:rsidRPr="00404860" w:rsidRDefault="00F27497" w:rsidP="00F27497">
      <w:pPr>
        <w:rPr>
          <w:b/>
          <w:i/>
          <w:sz w:val="28"/>
          <w:szCs w:val="28"/>
        </w:rPr>
      </w:pPr>
    </w:p>
    <w:p w:rsidR="00F27497" w:rsidRDefault="00F27497" w:rsidP="00F27497">
      <w:pPr>
        <w:jc w:val="center"/>
        <w:rPr>
          <w:sz w:val="28"/>
          <w:szCs w:val="28"/>
        </w:rPr>
      </w:pPr>
    </w:p>
    <w:p w:rsidR="00F27497" w:rsidRDefault="00F27497" w:rsidP="00F27497">
      <w:pPr>
        <w:jc w:val="center"/>
        <w:rPr>
          <w:sz w:val="28"/>
          <w:szCs w:val="28"/>
        </w:rPr>
      </w:pPr>
    </w:p>
    <w:p w:rsidR="00F27497" w:rsidRDefault="00F27497" w:rsidP="00F27497">
      <w:pPr>
        <w:jc w:val="right"/>
        <w:rPr>
          <w:sz w:val="28"/>
          <w:szCs w:val="28"/>
        </w:rPr>
      </w:pPr>
    </w:p>
    <w:p w:rsidR="001F4AE4" w:rsidRPr="006225D3" w:rsidRDefault="001F4AE4" w:rsidP="001F4AE4">
      <w:pPr>
        <w:jc w:val="right"/>
        <w:rPr>
          <w:sz w:val="28"/>
          <w:szCs w:val="28"/>
        </w:rPr>
      </w:pPr>
      <w:r>
        <w:rPr>
          <w:sz w:val="28"/>
          <w:szCs w:val="28"/>
        </w:rPr>
        <w:t>Кафедра русского языка и делового этикета</w:t>
      </w:r>
    </w:p>
    <w:p w:rsidR="001F4AE4" w:rsidRPr="006225D3" w:rsidRDefault="001F4AE4" w:rsidP="001F4AE4">
      <w:pPr>
        <w:ind w:firstLine="1620"/>
        <w:jc w:val="center"/>
        <w:rPr>
          <w:b/>
          <w:sz w:val="28"/>
          <w:szCs w:val="28"/>
        </w:rPr>
      </w:pPr>
    </w:p>
    <w:p w:rsidR="00F27497" w:rsidRDefault="00F27497" w:rsidP="00F27497">
      <w:pPr>
        <w:jc w:val="right"/>
        <w:rPr>
          <w:sz w:val="28"/>
          <w:szCs w:val="28"/>
        </w:rPr>
      </w:pPr>
    </w:p>
    <w:p w:rsidR="00F27497" w:rsidRDefault="00F27497" w:rsidP="00F27497">
      <w:pPr>
        <w:jc w:val="center"/>
        <w:rPr>
          <w:sz w:val="28"/>
          <w:szCs w:val="28"/>
        </w:rPr>
      </w:pPr>
    </w:p>
    <w:p w:rsidR="00F27497" w:rsidRDefault="00F27497" w:rsidP="00F27497"/>
    <w:p w:rsidR="00F27497" w:rsidRDefault="00F27497" w:rsidP="00F27497">
      <w:pPr>
        <w:jc w:val="center"/>
        <w:rPr>
          <w:sz w:val="28"/>
          <w:szCs w:val="28"/>
        </w:rPr>
      </w:pPr>
    </w:p>
    <w:p w:rsidR="00F27497" w:rsidRDefault="00F27497" w:rsidP="00F27497">
      <w:pPr>
        <w:jc w:val="center"/>
        <w:rPr>
          <w:sz w:val="28"/>
          <w:szCs w:val="28"/>
        </w:rPr>
      </w:pPr>
    </w:p>
    <w:p w:rsidR="00F27497" w:rsidRDefault="00F27497" w:rsidP="00F27497">
      <w:pPr>
        <w:jc w:val="center"/>
        <w:rPr>
          <w:b/>
          <w:sz w:val="28"/>
          <w:szCs w:val="28"/>
        </w:rPr>
      </w:pPr>
    </w:p>
    <w:p w:rsidR="00F27497" w:rsidRDefault="00F27497" w:rsidP="00F27497">
      <w:pPr>
        <w:jc w:val="center"/>
        <w:rPr>
          <w:b/>
          <w:sz w:val="28"/>
          <w:szCs w:val="28"/>
        </w:rPr>
      </w:pPr>
    </w:p>
    <w:p w:rsidR="00F27497" w:rsidRDefault="00F27497" w:rsidP="00F27497">
      <w:pPr>
        <w:jc w:val="center"/>
        <w:rPr>
          <w:b/>
          <w:sz w:val="28"/>
          <w:szCs w:val="28"/>
        </w:rPr>
      </w:pPr>
    </w:p>
    <w:p w:rsidR="00F27497" w:rsidRDefault="00F27497" w:rsidP="00F27497">
      <w:pPr>
        <w:jc w:val="center"/>
        <w:rPr>
          <w:b/>
          <w:sz w:val="28"/>
          <w:szCs w:val="28"/>
        </w:rPr>
      </w:pPr>
      <w:r w:rsidRPr="006B5F83">
        <w:rPr>
          <w:b/>
          <w:sz w:val="28"/>
          <w:szCs w:val="28"/>
        </w:rPr>
        <w:t>КОНТРОЛЬНАЯ РАБОТА</w:t>
      </w:r>
    </w:p>
    <w:p w:rsidR="00F27497" w:rsidRDefault="00F27497" w:rsidP="00F27497">
      <w:pPr>
        <w:jc w:val="center"/>
        <w:rPr>
          <w:b/>
          <w:sz w:val="28"/>
          <w:szCs w:val="28"/>
        </w:rPr>
      </w:pPr>
    </w:p>
    <w:p w:rsidR="00F27497" w:rsidRPr="00494635" w:rsidRDefault="001F4AE4" w:rsidP="00F27497">
      <w:pPr>
        <w:pStyle w:val="6"/>
        <w:spacing w:line="36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 дисциплине: </w:t>
      </w:r>
      <w:r w:rsidR="00E31EA8"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>Русский язык и культура речи</w:t>
      </w:r>
      <w:r w:rsidR="00E31EA8">
        <w:rPr>
          <w:b w:val="0"/>
          <w:sz w:val="28"/>
          <w:szCs w:val="28"/>
        </w:rPr>
        <w:t>»</w:t>
      </w:r>
    </w:p>
    <w:p w:rsidR="00F27497" w:rsidRDefault="00F27497" w:rsidP="001F4AE4">
      <w:pPr>
        <w:spacing w:line="360" w:lineRule="auto"/>
        <w:jc w:val="center"/>
        <w:rPr>
          <w:b/>
          <w:sz w:val="28"/>
          <w:szCs w:val="28"/>
        </w:rPr>
      </w:pPr>
      <w:r w:rsidRPr="00494635">
        <w:rPr>
          <w:sz w:val="28"/>
          <w:szCs w:val="28"/>
        </w:rPr>
        <w:t xml:space="preserve">Вариант № </w:t>
      </w:r>
      <w:r w:rsidR="001F4AE4">
        <w:rPr>
          <w:sz w:val="28"/>
          <w:szCs w:val="28"/>
        </w:rPr>
        <w:t>2</w:t>
      </w:r>
    </w:p>
    <w:p w:rsidR="00F27497" w:rsidRDefault="00F27497" w:rsidP="00F27497">
      <w:pPr>
        <w:jc w:val="center"/>
        <w:rPr>
          <w:b/>
          <w:sz w:val="28"/>
          <w:szCs w:val="28"/>
        </w:rPr>
      </w:pPr>
    </w:p>
    <w:p w:rsidR="00F27497" w:rsidRDefault="00F27497" w:rsidP="00F27497">
      <w:pPr>
        <w:jc w:val="center"/>
        <w:rPr>
          <w:b/>
          <w:sz w:val="28"/>
          <w:szCs w:val="28"/>
        </w:rPr>
      </w:pPr>
    </w:p>
    <w:p w:rsidR="00F27497" w:rsidRDefault="00F27497" w:rsidP="00F27497">
      <w:pPr>
        <w:rPr>
          <w:b/>
          <w:sz w:val="28"/>
          <w:szCs w:val="28"/>
        </w:rPr>
      </w:pPr>
    </w:p>
    <w:p w:rsidR="00F27497" w:rsidRDefault="00F27497" w:rsidP="00F27497">
      <w:pPr>
        <w:jc w:val="center"/>
        <w:rPr>
          <w:b/>
          <w:sz w:val="28"/>
          <w:szCs w:val="28"/>
        </w:rPr>
      </w:pPr>
    </w:p>
    <w:p w:rsidR="001F4AE4" w:rsidRDefault="001F4AE4" w:rsidP="00F27497">
      <w:pPr>
        <w:jc w:val="center"/>
        <w:rPr>
          <w:b/>
          <w:sz w:val="28"/>
          <w:szCs w:val="28"/>
        </w:rPr>
      </w:pPr>
    </w:p>
    <w:p w:rsidR="001F4AE4" w:rsidRDefault="001F4AE4" w:rsidP="00F27497">
      <w:pPr>
        <w:jc w:val="center"/>
        <w:rPr>
          <w:b/>
          <w:sz w:val="28"/>
          <w:szCs w:val="28"/>
        </w:rPr>
      </w:pPr>
    </w:p>
    <w:p w:rsidR="00F27497" w:rsidRDefault="00F27497" w:rsidP="00F27497">
      <w:pPr>
        <w:jc w:val="center"/>
        <w:rPr>
          <w:b/>
          <w:sz w:val="28"/>
          <w:szCs w:val="28"/>
        </w:rPr>
      </w:pPr>
    </w:p>
    <w:p w:rsidR="00F27497" w:rsidRPr="003F7D37" w:rsidRDefault="00F27497" w:rsidP="00F27497">
      <w:pPr>
        <w:ind w:left="4860" w:firstLine="96"/>
        <w:rPr>
          <w:sz w:val="28"/>
          <w:szCs w:val="28"/>
        </w:rPr>
      </w:pPr>
      <w:r w:rsidRPr="003F7D37">
        <w:rPr>
          <w:sz w:val="28"/>
          <w:szCs w:val="28"/>
        </w:rPr>
        <w:t xml:space="preserve">Выполнил:                                          </w:t>
      </w:r>
    </w:p>
    <w:p w:rsidR="00F27497" w:rsidRPr="003F7D37" w:rsidRDefault="00F27497" w:rsidP="00F27497">
      <w:pPr>
        <w:ind w:left="4860" w:firstLine="96"/>
        <w:rPr>
          <w:sz w:val="28"/>
          <w:szCs w:val="28"/>
        </w:rPr>
      </w:pPr>
      <w:r w:rsidRPr="003F7D37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ка группы БЗ </w:t>
      </w:r>
      <w:r w:rsidRPr="003F7D37">
        <w:rPr>
          <w:sz w:val="28"/>
          <w:szCs w:val="28"/>
        </w:rPr>
        <w:t>14</w:t>
      </w:r>
    </w:p>
    <w:p w:rsidR="00F27497" w:rsidRPr="003F7D37" w:rsidRDefault="00F27497" w:rsidP="00F27497">
      <w:pPr>
        <w:ind w:left="4860" w:firstLine="96"/>
        <w:rPr>
          <w:sz w:val="28"/>
          <w:szCs w:val="28"/>
        </w:rPr>
      </w:pPr>
      <w:r w:rsidRPr="003F7D37">
        <w:rPr>
          <w:sz w:val="28"/>
          <w:szCs w:val="28"/>
        </w:rPr>
        <w:t>Глумова Марина</w:t>
      </w:r>
      <w:r>
        <w:rPr>
          <w:sz w:val="28"/>
          <w:szCs w:val="28"/>
        </w:rPr>
        <w:t xml:space="preserve"> Ивановна</w:t>
      </w:r>
    </w:p>
    <w:p w:rsidR="00F27497" w:rsidRPr="003F7D37" w:rsidRDefault="00F27497" w:rsidP="00F27497">
      <w:pPr>
        <w:ind w:left="4860" w:hanging="360"/>
        <w:rPr>
          <w:sz w:val="28"/>
          <w:szCs w:val="28"/>
        </w:rPr>
      </w:pPr>
    </w:p>
    <w:p w:rsidR="00F27497" w:rsidRDefault="00F27497" w:rsidP="00F27497">
      <w:pPr>
        <w:ind w:left="4860" w:firstLine="96"/>
        <w:rPr>
          <w:sz w:val="28"/>
          <w:szCs w:val="28"/>
        </w:rPr>
      </w:pPr>
      <w:r w:rsidRPr="003F7D37">
        <w:rPr>
          <w:sz w:val="28"/>
          <w:szCs w:val="28"/>
        </w:rPr>
        <w:t xml:space="preserve">Проверил: </w:t>
      </w:r>
    </w:p>
    <w:p w:rsidR="00F27497" w:rsidRPr="003F7D37" w:rsidRDefault="00F27497" w:rsidP="00F27497">
      <w:pPr>
        <w:ind w:left="4860" w:firstLine="96"/>
        <w:rPr>
          <w:sz w:val="28"/>
          <w:szCs w:val="28"/>
        </w:rPr>
      </w:pPr>
      <w:r>
        <w:rPr>
          <w:sz w:val="28"/>
          <w:szCs w:val="28"/>
        </w:rPr>
        <w:t>преподаватель</w:t>
      </w:r>
    </w:p>
    <w:p w:rsidR="00F27497" w:rsidRPr="003F7D37" w:rsidRDefault="00F42CFC" w:rsidP="00F27497">
      <w:pPr>
        <w:ind w:left="4860" w:firstLine="96"/>
        <w:rPr>
          <w:bCs/>
          <w:sz w:val="28"/>
          <w:szCs w:val="28"/>
        </w:rPr>
      </w:pPr>
      <w:r>
        <w:rPr>
          <w:sz w:val="28"/>
          <w:szCs w:val="28"/>
        </w:rPr>
        <w:t>Узнадзе Светлана Николаевна</w:t>
      </w:r>
    </w:p>
    <w:p w:rsidR="00F27497" w:rsidRDefault="00F27497" w:rsidP="00F27497">
      <w:pPr>
        <w:pStyle w:val="a3"/>
        <w:spacing w:line="360" w:lineRule="auto"/>
        <w:ind w:firstLine="709"/>
        <w:rPr>
          <w:bCs/>
          <w:sz w:val="24"/>
        </w:rPr>
      </w:pPr>
    </w:p>
    <w:p w:rsidR="00F27497" w:rsidRDefault="00F27497" w:rsidP="00F27497">
      <w:pPr>
        <w:spacing w:line="360" w:lineRule="auto"/>
        <w:jc w:val="both"/>
        <w:rPr>
          <w:sz w:val="28"/>
          <w:szCs w:val="28"/>
        </w:rPr>
      </w:pPr>
    </w:p>
    <w:p w:rsidR="001F4AE4" w:rsidRDefault="001F4AE4" w:rsidP="00F27497">
      <w:pPr>
        <w:spacing w:line="360" w:lineRule="auto"/>
        <w:jc w:val="both"/>
        <w:rPr>
          <w:sz w:val="28"/>
          <w:szCs w:val="28"/>
        </w:rPr>
      </w:pPr>
    </w:p>
    <w:p w:rsidR="001F4AE4" w:rsidRDefault="001F4AE4" w:rsidP="00F27497">
      <w:pPr>
        <w:spacing w:line="360" w:lineRule="auto"/>
        <w:jc w:val="both"/>
        <w:rPr>
          <w:sz w:val="28"/>
          <w:szCs w:val="28"/>
        </w:rPr>
      </w:pPr>
    </w:p>
    <w:p w:rsidR="00F27497" w:rsidRPr="006B5F83" w:rsidRDefault="00F27497" w:rsidP="00F27497">
      <w:pPr>
        <w:spacing w:line="360" w:lineRule="auto"/>
        <w:jc w:val="both"/>
        <w:rPr>
          <w:sz w:val="28"/>
          <w:szCs w:val="28"/>
        </w:rPr>
      </w:pPr>
      <w:r w:rsidRPr="006B5F83">
        <w:rPr>
          <w:sz w:val="28"/>
          <w:szCs w:val="28"/>
        </w:rPr>
        <w:t xml:space="preserve"> </w:t>
      </w:r>
    </w:p>
    <w:p w:rsidR="000E0206" w:rsidRDefault="000E0206" w:rsidP="00F42CFC">
      <w:pPr>
        <w:tabs>
          <w:tab w:val="left" w:pos="4080"/>
        </w:tabs>
        <w:jc w:val="center"/>
        <w:rPr>
          <w:sz w:val="28"/>
          <w:szCs w:val="28"/>
        </w:rPr>
      </w:pPr>
    </w:p>
    <w:p w:rsidR="000E0206" w:rsidRPr="000E0206" w:rsidRDefault="001F4AE4" w:rsidP="000E0206">
      <w:pPr>
        <w:tabs>
          <w:tab w:val="left" w:pos="4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Пермь 2009</w:t>
      </w:r>
    </w:p>
    <w:p w:rsidR="00F27497" w:rsidRDefault="00F27497" w:rsidP="00F27497">
      <w:pPr>
        <w:jc w:val="center"/>
        <w:rPr>
          <w:b/>
          <w:sz w:val="32"/>
          <w:szCs w:val="32"/>
        </w:rPr>
      </w:pPr>
      <w:r w:rsidRPr="00CF0C56">
        <w:rPr>
          <w:b/>
          <w:sz w:val="32"/>
          <w:szCs w:val="32"/>
        </w:rPr>
        <w:t>План</w:t>
      </w:r>
    </w:p>
    <w:p w:rsidR="00DB0F5F" w:rsidRPr="00CF0C56" w:rsidRDefault="00DB0F5F" w:rsidP="00F27497">
      <w:pPr>
        <w:jc w:val="center"/>
        <w:rPr>
          <w:b/>
          <w:sz w:val="32"/>
          <w:szCs w:val="32"/>
        </w:rPr>
      </w:pPr>
    </w:p>
    <w:p w:rsidR="00DB0F5F" w:rsidRPr="00DB0F5F" w:rsidRDefault="0058437A">
      <w:pPr>
        <w:pStyle w:val="10"/>
        <w:tabs>
          <w:tab w:val="right" w:leader="dot" w:pos="9627"/>
        </w:tabs>
        <w:rPr>
          <w:noProof/>
          <w:sz w:val="28"/>
        </w:rPr>
      </w:pPr>
      <w:r w:rsidRPr="00DB0F5F">
        <w:rPr>
          <w:sz w:val="28"/>
        </w:rPr>
        <w:fldChar w:fldCharType="begin"/>
      </w:r>
      <w:r w:rsidRPr="00DB0F5F">
        <w:rPr>
          <w:sz w:val="28"/>
        </w:rPr>
        <w:instrText xml:space="preserve"> TOC \o "1-3" \u </w:instrText>
      </w:r>
      <w:r w:rsidRPr="00DB0F5F">
        <w:rPr>
          <w:sz w:val="28"/>
        </w:rPr>
        <w:fldChar w:fldCharType="separate"/>
      </w:r>
      <w:r w:rsidR="00DB0F5F" w:rsidRPr="00DB0F5F">
        <w:rPr>
          <w:noProof/>
          <w:sz w:val="28"/>
        </w:rPr>
        <w:t>Теоретические вопросы</w:t>
      </w:r>
      <w:r w:rsidR="00DB0F5F" w:rsidRPr="00DB0F5F">
        <w:rPr>
          <w:noProof/>
          <w:sz w:val="28"/>
        </w:rPr>
        <w:tab/>
      </w:r>
      <w:r w:rsidR="00DB0F5F" w:rsidRPr="00DB0F5F">
        <w:rPr>
          <w:noProof/>
          <w:sz w:val="28"/>
        </w:rPr>
        <w:fldChar w:fldCharType="begin"/>
      </w:r>
      <w:r w:rsidR="00DB0F5F" w:rsidRPr="00DB0F5F">
        <w:rPr>
          <w:noProof/>
          <w:sz w:val="28"/>
        </w:rPr>
        <w:instrText xml:space="preserve"> PAGEREF _Toc250809656 \h </w:instrText>
      </w:r>
      <w:r w:rsidR="00DB0F5F" w:rsidRPr="00DB0F5F">
        <w:rPr>
          <w:noProof/>
          <w:sz w:val="28"/>
        </w:rPr>
      </w:r>
      <w:r w:rsidR="00DB0F5F" w:rsidRPr="00DB0F5F">
        <w:rPr>
          <w:noProof/>
          <w:sz w:val="28"/>
        </w:rPr>
        <w:fldChar w:fldCharType="separate"/>
      </w:r>
      <w:r w:rsidR="00DB0F5F" w:rsidRPr="00DB0F5F">
        <w:rPr>
          <w:noProof/>
          <w:sz w:val="28"/>
        </w:rPr>
        <w:t>3</w:t>
      </w:r>
      <w:r w:rsidR="00DB0F5F" w:rsidRPr="00DB0F5F">
        <w:rPr>
          <w:noProof/>
          <w:sz w:val="28"/>
        </w:rPr>
        <w:fldChar w:fldCharType="end"/>
      </w:r>
    </w:p>
    <w:p w:rsidR="00DB0F5F" w:rsidRPr="00DB0F5F" w:rsidRDefault="00DB0F5F">
      <w:pPr>
        <w:pStyle w:val="30"/>
        <w:tabs>
          <w:tab w:val="left" w:pos="960"/>
          <w:tab w:val="right" w:leader="dot" w:pos="9627"/>
        </w:tabs>
        <w:rPr>
          <w:noProof/>
          <w:sz w:val="28"/>
        </w:rPr>
      </w:pPr>
      <w:r w:rsidRPr="00DB0F5F">
        <w:rPr>
          <w:noProof/>
          <w:sz w:val="28"/>
        </w:rPr>
        <w:t>1.</w:t>
      </w:r>
      <w:r w:rsidRPr="00DB0F5F">
        <w:rPr>
          <w:noProof/>
          <w:sz w:val="28"/>
        </w:rPr>
        <w:tab/>
        <w:t>Содержание понятия «культура речи»</w:t>
      </w:r>
      <w:r w:rsidRPr="00DB0F5F">
        <w:rPr>
          <w:noProof/>
          <w:sz w:val="28"/>
        </w:rPr>
        <w:tab/>
      </w:r>
      <w:r w:rsidRPr="00DB0F5F">
        <w:rPr>
          <w:noProof/>
          <w:sz w:val="28"/>
        </w:rPr>
        <w:fldChar w:fldCharType="begin"/>
      </w:r>
      <w:r w:rsidRPr="00DB0F5F">
        <w:rPr>
          <w:noProof/>
          <w:sz w:val="28"/>
        </w:rPr>
        <w:instrText xml:space="preserve"> PAGEREF _Toc250809657 \h </w:instrText>
      </w:r>
      <w:r w:rsidRPr="00DB0F5F">
        <w:rPr>
          <w:noProof/>
          <w:sz w:val="28"/>
        </w:rPr>
      </w:r>
      <w:r w:rsidRPr="00DB0F5F">
        <w:rPr>
          <w:noProof/>
          <w:sz w:val="28"/>
        </w:rPr>
        <w:fldChar w:fldCharType="separate"/>
      </w:r>
      <w:r w:rsidRPr="00DB0F5F">
        <w:rPr>
          <w:noProof/>
          <w:sz w:val="28"/>
        </w:rPr>
        <w:t>3</w:t>
      </w:r>
      <w:r w:rsidRPr="00DB0F5F">
        <w:rPr>
          <w:noProof/>
          <w:sz w:val="28"/>
        </w:rPr>
        <w:fldChar w:fldCharType="end"/>
      </w:r>
    </w:p>
    <w:p w:rsidR="00DB0F5F" w:rsidRPr="00DB0F5F" w:rsidRDefault="00DB0F5F">
      <w:pPr>
        <w:pStyle w:val="30"/>
        <w:tabs>
          <w:tab w:val="left" w:pos="960"/>
          <w:tab w:val="right" w:leader="dot" w:pos="9627"/>
        </w:tabs>
        <w:rPr>
          <w:noProof/>
          <w:sz w:val="28"/>
        </w:rPr>
      </w:pPr>
      <w:r w:rsidRPr="00DB0F5F">
        <w:rPr>
          <w:noProof/>
          <w:sz w:val="28"/>
        </w:rPr>
        <w:t>2.</w:t>
      </w:r>
      <w:r w:rsidRPr="00DB0F5F">
        <w:rPr>
          <w:noProof/>
          <w:sz w:val="28"/>
        </w:rPr>
        <w:tab/>
        <w:t>Научный стиль речи</w:t>
      </w:r>
      <w:r w:rsidRPr="00DB0F5F">
        <w:rPr>
          <w:noProof/>
          <w:sz w:val="28"/>
        </w:rPr>
        <w:tab/>
      </w:r>
      <w:r w:rsidRPr="00DB0F5F">
        <w:rPr>
          <w:noProof/>
          <w:sz w:val="28"/>
        </w:rPr>
        <w:fldChar w:fldCharType="begin"/>
      </w:r>
      <w:r w:rsidRPr="00DB0F5F">
        <w:rPr>
          <w:noProof/>
          <w:sz w:val="28"/>
        </w:rPr>
        <w:instrText xml:space="preserve"> PAGEREF _Toc250809658 \h </w:instrText>
      </w:r>
      <w:r w:rsidRPr="00DB0F5F">
        <w:rPr>
          <w:noProof/>
          <w:sz w:val="28"/>
        </w:rPr>
      </w:r>
      <w:r w:rsidRPr="00DB0F5F">
        <w:rPr>
          <w:noProof/>
          <w:sz w:val="28"/>
        </w:rPr>
        <w:fldChar w:fldCharType="separate"/>
      </w:r>
      <w:r w:rsidRPr="00DB0F5F">
        <w:rPr>
          <w:noProof/>
          <w:sz w:val="28"/>
        </w:rPr>
        <w:t>4</w:t>
      </w:r>
      <w:r w:rsidRPr="00DB0F5F">
        <w:rPr>
          <w:noProof/>
          <w:sz w:val="28"/>
        </w:rPr>
        <w:fldChar w:fldCharType="end"/>
      </w:r>
    </w:p>
    <w:p w:rsidR="00DB0F5F" w:rsidRPr="00DB0F5F" w:rsidRDefault="00DB0F5F">
      <w:pPr>
        <w:pStyle w:val="10"/>
        <w:tabs>
          <w:tab w:val="right" w:leader="dot" w:pos="9627"/>
        </w:tabs>
        <w:rPr>
          <w:noProof/>
          <w:sz w:val="28"/>
        </w:rPr>
      </w:pPr>
      <w:r w:rsidRPr="00DB0F5F">
        <w:rPr>
          <w:noProof/>
          <w:sz w:val="28"/>
        </w:rPr>
        <w:t>Тест</w:t>
      </w:r>
      <w:r w:rsidRPr="00DB0F5F">
        <w:rPr>
          <w:noProof/>
          <w:sz w:val="28"/>
        </w:rPr>
        <w:tab/>
      </w:r>
      <w:r w:rsidRPr="00DB0F5F">
        <w:rPr>
          <w:noProof/>
          <w:sz w:val="28"/>
        </w:rPr>
        <w:fldChar w:fldCharType="begin"/>
      </w:r>
      <w:r w:rsidRPr="00DB0F5F">
        <w:rPr>
          <w:noProof/>
          <w:sz w:val="28"/>
        </w:rPr>
        <w:instrText xml:space="preserve"> PAGEREF _Toc250809659 \h </w:instrText>
      </w:r>
      <w:r w:rsidRPr="00DB0F5F">
        <w:rPr>
          <w:noProof/>
          <w:sz w:val="28"/>
        </w:rPr>
      </w:r>
      <w:r w:rsidRPr="00DB0F5F">
        <w:rPr>
          <w:noProof/>
          <w:sz w:val="28"/>
        </w:rPr>
        <w:fldChar w:fldCharType="separate"/>
      </w:r>
      <w:r w:rsidRPr="00DB0F5F">
        <w:rPr>
          <w:noProof/>
          <w:sz w:val="28"/>
        </w:rPr>
        <w:t>9</w:t>
      </w:r>
      <w:r w:rsidRPr="00DB0F5F">
        <w:rPr>
          <w:noProof/>
          <w:sz w:val="28"/>
        </w:rPr>
        <w:fldChar w:fldCharType="end"/>
      </w:r>
    </w:p>
    <w:p w:rsidR="00DB0F5F" w:rsidRPr="00DB0F5F" w:rsidRDefault="00DB0F5F">
      <w:pPr>
        <w:pStyle w:val="10"/>
        <w:tabs>
          <w:tab w:val="right" w:leader="dot" w:pos="9627"/>
        </w:tabs>
        <w:rPr>
          <w:noProof/>
          <w:sz w:val="28"/>
        </w:rPr>
      </w:pPr>
      <w:r w:rsidRPr="00DB0F5F">
        <w:rPr>
          <w:noProof/>
          <w:sz w:val="28"/>
        </w:rPr>
        <w:t>Список использованной литературы</w:t>
      </w:r>
      <w:r w:rsidRPr="00DB0F5F">
        <w:rPr>
          <w:noProof/>
          <w:sz w:val="28"/>
        </w:rPr>
        <w:tab/>
      </w:r>
      <w:r w:rsidRPr="00DB0F5F">
        <w:rPr>
          <w:noProof/>
          <w:sz w:val="28"/>
        </w:rPr>
        <w:fldChar w:fldCharType="begin"/>
      </w:r>
      <w:r w:rsidRPr="00DB0F5F">
        <w:rPr>
          <w:noProof/>
          <w:sz w:val="28"/>
        </w:rPr>
        <w:instrText xml:space="preserve"> PAGEREF _Toc250809660 \h </w:instrText>
      </w:r>
      <w:r w:rsidRPr="00DB0F5F">
        <w:rPr>
          <w:noProof/>
          <w:sz w:val="28"/>
        </w:rPr>
      </w:r>
      <w:r w:rsidRPr="00DB0F5F">
        <w:rPr>
          <w:noProof/>
          <w:sz w:val="28"/>
        </w:rPr>
        <w:fldChar w:fldCharType="separate"/>
      </w:r>
      <w:r w:rsidRPr="00DB0F5F">
        <w:rPr>
          <w:noProof/>
          <w:sz w:val="28"/>
        </w:rPr>
        <w:t>11</w:t>
      </w:r>
      <w:r w:rsidRPr="00DB0F5F">
        <w:rPr>
          <w:noProof/>
          <w:sz w:val="28"/>
        </w:rPr>
        <w:fldChar w:fldCharType="end"/>
      </w:r>
    </w:p>
    <w:p w:rsidR="00F27497" w:rsidRPr="00DB0F5F" w:rsidRDefault="0058437A">
      <w:pPr>
        <w:rPr>
          <w:sz w:val="28"/>
        </w:rPr>
      </w:pPr>
      <w:r w:rsidRPr="00DB0F5F">
        <w:rPr>
          <w:sz w:val="28"/>
        </w:rPr>
        <w:fldChar w:fldCharType="end"/>
      </w:r>
    </w:p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Default="0058437A"/>
    <w:p w:rsidR="0058437A" w:rsidRPr="0058437A" w:rsidRDefault="0058437A" w:rsidP="0058437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50809656"/>
      <w:r w:rsidRPr="0058437A">
        <w:rPr>
          <w:rFonts w:ascii="Times New Roman" w:hAnsi="Times New Roman" w:cs="Times New Roman"/>
          <w:sz w:val="28"/>
          <w:szCs w:val="28"/>
        </w:rPr>
        <w:t>Теоретические вопросы</w:t>
      </w:r>
      <w:bookmarkEnd w:id="0"/>
    </w:p>
    <w:p w:rsidR="0058437A" w:rsidRDefault="0058437A" w:rsidP="00AD6B2F">
      <w:pPr>
        <w:pStyle w:val="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bookmarkStart w:id="1" w:name="_Toc250809657"/>
      <w:r w:rsidRPr="0058437A">
        <w:rPr>
          <w:rFonts w:ascii="Times New Roman" w:hAnsi="Times New Roman" w:cs="Times New Roman"/>
          <w:sz w:val="28"/>
          <w:szCs w:val="28"/>
        </w:rPr>
        <w:t>Содержание понятия «культура речи»</w:t>
      </w:r>
      <w:bookmarkEnd w:id="1"/>
    </w:p>
    <w:p w:rsidR="005061A6" w:rsidRPr="005061A6" w:rsidRDefault="005061A6" w:rsidP="005061A6"/>
    <w:p w:rsidR="00AD6B2F" w:rsidRPr="00BF20CB" w:rsidRDefault="00AD6B2F" w:rsidP="00B91335">
      <w:pPr>
        <w:ind w:left="-360" w:firstLine="720"/>
        <w:jc w:val="both"/>
        <w:rPr>
          <w:sz w:val="28"/>
          <w:szCs w:val="28"/>
        </w:rPr>
      </w:pPr>
      <w:r w:rsidRPr="00BF20CB">
        <w:rPr>
          <w:sz w:val="28"/>
          <w:szCs w:val="28"/>
        </w:rPr>
        <w:t>В Древней Греции и Риме уже развивалась культура родного слова. В обществе росло понимание полезности и необходимости хорошей речи, укреплялось уважение к тем, кто умел ценить и успешно применять родной язык.</w:t>
      </w:r>
      <w:r w:rsidR="006B0726" w:rsidRPr="00BF20CB">
        <w:rPr>
          <w:sz w:val="28"/>
          <w:szCs w:val="28"/>
        </w:rPr>
        <w:t xml:space="preserve"> Позже в различных странах, в том числе и в России, общественные круги оберегали родной язык от порчи и искажений. Крепло сознание того, что речь – могущественная сила, если человек умеет и желает ею пользоваться.</w:t>
      </w:r>
    </w:p>
    <w:p w:rsidR="008136C3" w:rsidRPr="00BF20CB" w:rsidRDefault="008136C3" w:rsidP="00B91335">
      <w:pPr>
        <w:ind w:left="-360" w:firstLine="720"/>
        <w:jc w:val="both"/>
        <w:rPr>
          <w:sz w:val="28"/>
          <w:szCs w:val="28"/>
        </w:rPr>
      </w:pPr>
      <w:r w:rsidRPr="00BF20CB">
        <w:rPr>
          <w:sz w:val="28"/>
          <w:szCs w:val="28"/>
        </w:rPr>
        <w:t>В России борьба за речевую культуру получила всестороннее развитие в творчестве М.В. Ломоносова, А.С. Пушкина, Н.В. Гоголя и И.С. Тургенева, Н.А. Некрасова и А.П. Чехова, А.И. Куприна и М. Горького – в творчестве тех, кого мы называем классиками русского художественного слова.</w:t>
      </w:r>
    </w:p>
    <w:p w:rsidR="006B51F0" w:rsidRPr="00BF20CB" w:rsidRDefault="006B51F0" w:rsidP="00AD6B2F">
      <w:pPr>
        <w:ind w:left="-360" w:firstLine="720"/>
        <w:jc w:val="both"/>
        <w:rPr>
          <w:sz w:val="28"/>
          <w:szCs w:val="28"/>
        </w:rPr>
      </w:pPr>
      <w:r w:rsidRPr="00BF20CB">
        <w:rPr>
          <w:sz w:val="28"/>
          <w:szCs w:val="28"/>
        </w:rPr>
        <w:t xml:space="preserve">В XX веке В.И. Чернышов, Л.В. Щерба, Г.О. Винокур, Б.Д. Томашевский, В.В. Виноградов, С.И. Ожегов и их многочисленные ученики постепенно, все полнее и шире осмысливали совокупность явлений, обозначаемую термином «культура речи», или «речевая культура». Этот термин прочно вошёл в науку и жизнь. </w:t>
      </w:r>
      <w:r w:rsidR="009E235A" w:rsidRPr="00BF20CB">
        <w:rPr>
          <w:sz w:val="28"/>
          <w:szCs w:val="28"/>
        </w:rPr>
        <w:t>Сейчас мы рассматриваем культуру речи как часть культуры общения и культуры в целом, потому что культура речи определяется уровнем владения речью.</w:t>
      </w:r>
    </w:p>
    <w:p w:rsidR="00CA0CEA" w:rsidRPr="00BF20CB" w:rsidRDefault="00BF20CB" w:rsidP="00AC6CC2">
      <w:pPr>
        <w:ind w:left="-360" w:firstLine="720"/>
        <w:jc w:val="both"/>
        <w:rPr>
          <w:sz w:val="28"/>
          <w:szCs w:val="28"/>
        </w:rPr>
      </w:pPr>
      <w:r w:rsidRPr="00BF20CB">
        <w:rPr>
          <w:sz w:val="28"/>
          <w:szCs w:val="28"/>
        </w:rPr>
        <w:t xml:space="preserve">Понятие культуры речи тесно связано с литературным языком. </w:t>
      </w:r>
      <w:r w:rsidR="000679D2" w:rsidRPr="00BF20CB">
        <w:rPr>
          <w:sz w:val="28"/>
          <w:szCs w:val="28"/>
        </w:rPr>
        <w:t>В современной литературе фигурирует немалое число определений термина "культура речи", для того чтобы разобраться в этом понятии, стоит привести некоторые из них</w:t>
      </w:r>
      <w:r w:rsidR="00AC6CC2" w:rsidRPr="00BF20CB">
        <w:rPr>
          <w:sz w:val="28"/>
          <w:szCs w:val="28"/>
        </w:rPr>
        <w:t>:</w:t>
      </w:r>
    </w:p>
    <w:p w:rsidR="00CA0CEA" w:rsidRPr="00BF20CB" w:rsidRDefault="002C4488" w:rsidP="00CA0CEA">
      <w:pPr>
        <w:numPr>
          <w:ilvl w:val="0"/>
          <w:numId w:val="3"/>
        </w:numPr>
        <w:jc w:val="both"/>
        <w:rPr>
          <w:sz w:val="28"/>
          <w:szCs w:val="28"/>
        </w:rPr>
      </w:pPr>
      <w:r w:rsidRPr="00BF20CB">
        <w:rPr>
          <w:sz w:val="28"/>
          <w:szCs w:val="28"/>
        </w:rPr>
        <w:t xml:space="preserve">Культура речи - </w:t>
      </w:r>
      <w:r w:rsidR="00AC6CC2" w:rsidRPr="00BF20CB">
        <w:rPr>
          <w:sz w:val="28"/>
          <w:szCs w:val="28"/>
        </w:rPr>
        <w:t>степень соответствия речи нормам литературного языка; область языкознания, исследующая проблемы нормализации литературного языка, конкретные нормы и критерии правильности речи, направленные на совершенствование языка как орудия культуры.</w:t>
      </w:r>
    </w:p>
    <w:p w:rsidR="00CA0CEA" w:rsidRPr="00BF20CB" w:rsidRDefault="00AC6CC2" w:rsidP="00CA0CEA">
      <w:pPr>
        <w:numPr>
          <w:ilvl w:val="0"/>
          <w:numId w:val="3"/>
        </w:numPr>
        <w:jc w:val="both"/>
        <w:rPr>
          <w:sz w:val="28"/>
          <w:szCs w:val="28"/>
        </w:rPr>
      </w:pPr>
      <w:r w:rsidRPr="00BF20CB">
        <w:rPr>
          <w:sz w:val="28"/>
          <w:szCs w:val="28"/>
        </w:rPr>
        <w:t>Культура речи — область лингвистических знаний о культуре речи как совокупности и системе ее коммуникативных качеств.</w:t>
      </w:r>
    </w:p>
    <w:p w:rsidR="00CA0CEA" w:rsidRPr="00BF20CB" w:rsidRDefault="00AC6CC2" w:rsidP="00CA0CEA">
      <w:pPr>
        <w:numPr>
          <w:ilvl w:val="0"/>
          <w:numId w:val="3"/>
        </w:numPr>
        <w:jc w:val="both"/>
        <w:rPr>
          <w:sz w:val="28"/>
          <w:szCs w:val="28"/>
        </w:rPr>
      </w:pPr>
      <w:r w:rsidRPr="00BF20CB">
        <w:rPr>
          <w:sz w:val="28"/>
          <w:szCs w:val="28"/>
        </w:rPr>
        <w:t xml:space="preserve">Культура речи — признаки и свойства речи, совокупность и система которых говорят о ее коммуникативном совершенстве. </w:t>
      </w:r>
    </w:p>
    <w:p w:rsidR="00AC6CC2" w:rsidRPr="00BF20CB" w:rsidRDefault="00AC6CC2" w:rsidP="00CA0CEA">
      <w:pPr>
        <w:numPr>
          <w:ilvl w:val="0"/>
          <w:numId w:val="3"/>
        </w:numPr>
        <w:jc w:val="both"/>
        <w:rPr>
          <w:sz w:val="28"/>
          <w:szCs w:val="28"/>
        </w:rPr>
      </w:pPr>
      <w:r w:rsidRPr="00BF20CB">
        <w:rPr>
          <w:sz w:val="28"/>
          <w:szCs w:val="28"/>
        </w:rPr>
        <w:t>Культура речи — совокупность таких качеств, которые оказывают наилучшее воздействие на адресата с учетом конкретной обстановки и в соответствии с поставленной задачей. К ним относятся: богатство (разнообразие) речи, ее чистота, выразительность, ясность и понятность, точность и правильность.</w:t>
      </w:r>
    </w:p>
    <w:p w:rsidR="002C4488" w:rsidRDefault="002C4488" w:rsidP="00CA0CEA">
      <w:pPr>
        <w:numPr>
          <w:ilvl w:val="0"/>
          <w:numId w:val="3"/>
        </w:numPr>
        <w:jc w:val="both"/>
        <w:rPr>
          <w:sz w:val="28"/>
          <w:szCs w:val="28"/>
        </w:rPr>
      </w:pPr>
      <w:r w:rsidRPr="00BF20CB">
        <w:rPr>
          <w:sz w:val="28"/>
          <w:szCs w:val="28"/>
        </w:rPr>
        <w:t>Культура речи — распространённое в советской и российской лингвистике XX века понятие, объединяющее владение языковой нормой устного и письменного языка, а также «умение использовать выразительные языковые средства в разных условиях общения». Этим же словосочетанием обозначается лингвистическая дисциплина, занимающаяся определением границ культурного (в вышеприведённом смысле) речевого поведения, разработкой нормативных пособий, пропагандой языковой нормы и выразительных языковых средств.</w:t>
      </w:r>
      <w:r w:rsidR="00673125">
        <w:rPr>
          <w:sz w:val="28"/>
          <w:szCs w:val="28"/>
        </w:rPr>
        <w:t xml:space="preserve"> </w:t>
      </w:r>
    </w:p>
    <w:p w:rsidR="001C6B24" w:rsidRDefault="00EE1FE2" w:rsidP="001C6B24">
      <w:pPr>
        <w:widowControl w:val="0"/>
        <w:autoSpaceDE w:val="0"/>
        <w:autoSpaceDN w:val="0"/>
        <w:adjustRightInd w:val="0"/>
        <w:ind w:left="-360" w:firstLine="720"/>
        <w:jc w:val="both"/>
        <w:rPr>
          <w:sz w:val="28"/>
          <w:szCs w:val="28"/>
        </w:rPr>
      </w:pPr>
      <w:r w:rsidRPr="0036785D">
        <w:rPr>
          <w:sz w:val="28"/>
          <w:szCs w:val="28"/>
        </w:rPr>
        <w:t>Понятие «культура речи» тесно связано с закономерностями и особенностями развития и функционирования языка, а также с речевой деятельнос</w:t>
      </w:r>
      <w:r w:rsidRPr="0036785D">
        <w:rPr>
          <w:sz w:val="28"/>
          <w:szCs w:val="28"/>
        </w:rPr>
        <w:softHyphen/>
        <w:t>тью во всем ее многообразии. Оно включает в себя еще и определенную, предоставляемую языковой системой воз</w:t>
      </w:r>
      <w:r w:rsidRPr="0036785D">
        <w:rPr>
          <w:sz w:val="28"/>
          <w:szCs w:val="28"/>
        </w:rPr>
        <w:softHyphen/>
        <w:t>можность находить для выражения конкретного со</w:t>
      </w:r>
      <w:r w:rsidRPr="0036785D">
        <w:rPr>
          <w:sz w:val="28"/>
          <w:szCs w:val="28"/>
        </w:rPr>
        <w:softHyphen/>
        <w:t>держания в каждой реальной ситуации речевого общения новую речевую форму. Культура речи вырабатывает на</w:t>
      </w:r>
      <w:r w:rsidRPr="0036785D">
        <w:rPr>
          <w:sz w:val="28"/>
          <w:szCs w:val="28"/>
        </w:rPr>
        <w:softHyphen/>
        <w:t>выки регулирования отбора и употребления языковых средств в процессе речевого общения, помогает сформиро</w:t>
      </w:r>
      <w:r w:rsidRPr="0036785D">
        <w:rPr>
          <w:sz w:val="28"/>
          <w:szCs w:val="28"/>
        </w:rPr>
        <w:softHyphen/>
        <w:t>вать сознательное отношение к их использованию в рече</w:t>
      </w:r>
      <w:r w:rsidRPr="0036785D">
        <w:rPr>
          <w:sz w:val="28"/>
          <w:szCs w:val="28"/>
        </w:rPr>
        <w:softHyphen/>
        <w:t>вой практике.</w:t>
      </w:r>
      <w:r w:rsidR="00673125">
        <w:rPr>
          <w:sz w:val="28"/>
          <w:szCs w:val="28"/>
        </w:rPr>
        <w:t xml:space="preserve"> </w:t>
      </w:r>
      <w:r w:rsidR="00673125" w:rsidRPr="0036785D">
        <w:rPr>
          <w:sz w:val="28"/>
          <w:szCs w:val="28"/>
        </w:rPr>
        <w:t>Основой культуры речи является литературный язык. Он составляет высшую форму национального языка.</w:t>
      </w:r>
      <w:r w:rsidR="00673125">
        <w:rPr>
          <w:sz w:val="28"/>
          <w:szCs w:val="28"/>
        </w:rPr>
        <w:t xml:space="preserve"> </w:t>
      </w:r>
      <w:r w:rsidR="006411B8" w:rsidRPr="00785AEC">
        <w:rPr>
          <w:sz w:val="28"/>
          <w:szCs w:val="28"/>
        </w:rPr>
        <w:t xml:space="preserve">Культура речи содержит три составляющих компонента: </w:t>
      </w:r>
    </w:p>
    <w:p w:rsidR="001C6B24" w:rsidRDefault="00047573" w:rsidP="001C6B24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411B8" w:rsidRPr="00785AEC">
        <w:rPr>
          <w:sz w:val="28"/>
          <w:szCs w:val="28"/>
        </w:rPr>
        <w:t>орматив</w:t>
      </w:r>
      <w:r w:rsidR="0013601E">
        <w:rPr>
          <w:sz w:val="28"/>
          <w:szCs w:val="28"/>
        </w:rPr>
        <w:t>ный.</w:t>
      </w:r>
      <w:r w:rsidR="006411B8">
        <w:rPr>
          <w:sz w:val="28"/>
          <w:szCs w:val="28"/>
        </w:rPr>
        <w:t xml:space="preserve"> </w:t>
      </w:r>
      <w:r w:rsidR="006B0816" w:rsidRPr="00785AEC">
        <w:rPr>
          <w:sz w:val="28"/>
          <w:szCs w:val="28"/>
        </w:rPr>
        <w:t xml:space="preserve">Культура речи </w:t>
      </w:r>
      <w:r w:rsidR="00486DFD" w:rsidRPr="00785AEC">
        <w:rPr>
          <w:sz w:val="28"/>
          <w:szCs w:val="28"/>
        </w:rPr>
        <w:t>предполагает,</w:t>
      </w:r>
      <w:r w:rsidR="006B0816" w:rsidRPr="00785AEC">
        <w:rPr>
          <w:sz w:val="28"/>
          <w:szCs w:val="28"/>
        </w:rPr>
        <w:t xml:space="preserve"> прежде </w:t>
      </w:r>
      <w:r w:rsidR="00486DFD" w:rsidRPr="00785AEC">
        <w:rPr>
          <w:sz w:val="28"/>
          <w:szCs w:val="28"/>
        </w:rPr>
        <w:t>всего,</w:t>
      </w:r>
      <w:r w:rsidR="006B0816" w:rsidRPr="00785AEC">
        <w:rPr>
          <w:sz w:val="28"/>
          <w:szCs w:val="28"/>
        </w:rPr>
        <w:t xml:space="preserve"> правильность речи. Языковая норма – это центральное понятие речевой культуры, а нормативный аспект культуры ре</w:t>
      </w:r>
      <w:r w:rsidR="00D1727E">
        <w:rPr>
          <w:sz w:val="28"/>
          <w:szCs w:val="28"/>
        </w:rPr>
        <w:t>чи считается одним из важнейших</w:t>
      </w:r>
      <w:r w:rsidR="00486DFD">
        <w:rPr>
          <w:sz w:val="28"/>
          <w:szCs w:val="28"/>
        </w:rPr>
        <w:t>.</w:t>
      </w:r>
    </w:p>
    <w:p w:rsidR="001C6B24" w:rsidRDefault="0013601E" w:rsidP="001C6B24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Коммуникативный.</w:t>
      </w:r>
      <w:r w:rsidR="006411B8">
        <w:rPr>
          <w:sz w:val="28"/>
          <w:szCs w:val="28"/>
        </w:rPr>
        <w:t xml:space="preserve"> </w:t>
      </w:r>
      <w:r w:rsidR="006B0816" w:rsidRPr="00785AEC">
        <w:rPr>
          <w:sz w:val="28"/>
          <w:szCs w:val="28"/>
        </w:rPr>
        <w:t>Культура речи вырабатывает навыки отбора и употребления языковых средств. Выбор необходимых для данной цели языковых средств – основа коммуникативного аспекта культуры речи. В соответствии с требованиями коммуникативного аспекта культуры речи носители языка должны владеть функциональными разновидностями языка</w:t>
      </w:r>
      <w:r w:rsidR="00486DFD">
        <w:rPr>
          <w:sz w:val="28"/>
          <w:szCs w:val="28"/>
        </w:rPr>
        <w:t>.</w:t>
      </w:r>
    </w:p>
    <w:p w:rsidR="00332479" w:rsidRDefault="0013601E" w:rsidP="001C6B24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6411B8">
        <w:rPr>
          <w:sz w:val="28"/>
          <w:szCs w:val="28"/>
        </w:rPr>
        <w:t>тический</w:t>
      </w:r>
      <w:r w:rsidR="006B0816">
        <w:rPr>
          <w:sz w:val="28"/>
          <w:szCs w:val="28"/>
        </w:rPr>
        <w:t xml:space="preserve">. </w:t>
      </w:r>
      <w:r w:rsidR="006411B8" w:rsidRPr="00785AEC">
        <w:rPr>
          <w:sz w:val="28"/>
          <w:szCs w:val="28"/>
        </w:rPr>
        <w:t>Этический аспект культуры речи предписывает знание и применение правил языкового поведения в конкретных ситуациях. Под этическими нормами общения понимается речевой этикет.</w:t>
      </w:r>
    </w:p>
    <w:p w:rsidR="00332479" w:rsidRDefault="00332479" w:rsidP="001C6B24">
      <w:pPr>
        <w:ind w:left="-360" w:firstLine="720"/>
        <w:jc w:val="both"/>
        <w:rPr>
          <w:sz w:val="28"/>
          <w:szCs w:val="28"/>
        </w:rPr>
      </w:pPr>
      <w:r w:rsidRPr="00332479">
        <w:rPr>
          <w:sz w:val="28"/>
          <w:szCs w:val="28"/>
        </w:rPr>
        <w:t>В культуру речи, помимо нормативной стилистики, включается регулирование «тех речевых явлений и сфер, которые ещё не входят в канон литературной речи</w:t>
      </w:r>
      <w:r>
        <w:rPr>
          <w:sz w:val="28"/>
          <w:szCs w:val="28"/>
        </w:rPr>
        <w:t xml:space="preserve"> и систему литературных норм»</w:t>
      </w:r>
      <w:r w:rsidRPr="00332479">
        <w:rPr>
          <w:sz w:val="28"/>
          <w:szCs w:val="28"/>
        </w:rPr>
        <w:t xml:space="preserve"> — то есть всего повседневного письменного и устного общения, включая такие формы, как просторечие,</w:t>
      </w:r>
      <w:r w:rsidR="00443E6B">
        <w:rPr>
          <w:sz w:val="28"/>
          <w:szCs w:val="28"/>
        </w:rPr>
        <w:t xml:space="preserve"> различного рода жаргоны.</w:t>
      </w:r>
    </w:p>
    <w:p w:rsidR="001254DE" w:rsidRDefault="001254DE" w:rsidP="00B91335">
      <w:pPr>
        <w:ind w:left="-360" w:firstLine="645"/>
        <w:jc w:val="both"/>
        <w:rPr>
          <w:sz w:val="28"/>
          <w:szCs w:val="28"/>
        </w:rPr>
      </w:pPr>
      <w:r w:rsidRPr="001254DE">
        <w:rPr>
          <w:sz w:val="28"/>
          <w:szCs w:val="28"/>
        </w:rPr>
        <w:t>Владение «культурой речи» советские теоретики разделяли на «правильность речи» (соблюдение литературной нормы, определяемой категорически: например, недопустимость вар</w:t>
      </w:r>
      <w:r w:rsidR="00443E6B">
        <w:rPr>
          <w:sz w:val="28"/>
          <w:szCs w:val="28"/>
        </w:rPr>
        <w:t>иантов вроде «</w:t>
      </w:r>
      <w:r w:rsidRPr="001254DE">
        <w:rPr>
          <w:sz w:val="28"/>
          <w:szCs w:val="28"/>
        </w:rPr>
        <w:t>одел пальто</w:t>
      </w:r>
      <w:r w:rsidR="00443E6B">
        <w:rPr>
          <w:sz w:val="28"/>
          <w:szCs w:val="28"/>
        </w:rPr>
        <w:t>» или «сколько время»</w:t>
      </w:r>
      <w:r w:rsidRPr="001254DE">
        <w:rPr>
          <w:sz w:val="28"/>
          <w:szCs w:val="28"/>
        </w:rPr>
        <w:t>) и «речевое мастерство» (умение выбора наиболее «стилистически уместных», «выразительных» или «доходчивых» вариантов); в этом последнем случае варианты характеризуются не как «правильный или неправильный», а оценочно — «лучше или хуже» (ср. нежелательность я кушаю, а не я ем, или я сумел в смысле «смог»).</w:t>
      </w:r>
    </w:p>
    <w:p w:rsidR="00B0755D" w:rsidRDefault="00B0755D" w:rsidP="000032F9">
      <w:pPr>
        <w:pStyle w:val="3"/>
        <w:numPr>
          <w:ilvl w:val="0"/>
          <w:numId w:val="2"/>
        </w:numPr>
        <w:rPr>
          <w:rFonts w:ascii="Times New Roman" w:hAnsi="Times New Roman"/>
          <w:sz w:val="28"/>
        </w:rPr>
      </w:pPr>
      <w:bookmarkStart w:id="2" w:name="_Toc250809658"/>
      <w:r w:rsidRPr="005061A6">
        <w:rPr>
          <w:rFonts w:ascii="Times New Roman" w:hAnsi="Times New Roman"/>
          <w:sz w:val="28"/>
        </w:rPr>
        <w:t>Научный стиль речи</w:t>
      </w:r>
      <w:bookmarkEnd w:id="2"/>
    </w:p>
    <w:p w:rsidR="00FC7DE9" w:rsidRPr="00FC7DE9" w:rsidRDefault="00FC7DE9" w:rsidP="00FC7DE9"/>
    <w:p w:rsidR="000032F9" w:rsidRDefault="00A02A4F" w:rsidP="00D63F3D">
      <w:pPr>
        <w:ind w:left="-360" w:firstLine="720"/>
        <w:jc w:val="both"/>
        <w:rPr>
          <w:sz w:val="28"/>
          <w:szCs w:val="28"/>
        </w:rPr>
      </w:pPr>
      <w:r w:rsidRPr="00FC7DE9">
        <w:rPr>
          <w:sz w:val="28"/>
          <w:szCs w:val="28"/>
        </w:rPr>
        <w:t>Функциональные стили языка получили такое название потому, что они выполняют важнейшие функции, являясь средством общения, сообщения определенной информации и воздействия на слушателя или читателя. Под функциональными стилями понимают исторически сложив</w:t>
      </w:r>
      <w:r w:rsidR="00394ABE" w:rsidRPr="00FC7DE9">
        <w:rPr>
          <w:sz w:val="28"/>
          <w:szCs w:val="28"/>
        </w:rPr>
        <w:t>шиеся и социально осознанные системы речевых средств, используемых в той или иной сфере общения и соотносимых с той или иной сферой профессиональной деятельности.</w:t>
      </w:r>
      <w:r w:rsidR="00056494">
        <w:rPr>
          <w:sz w:val="28"/>
          <w:szCs w:val="28"/>
        </w:rPr>
        <w:t xml:space="preserve"> </w:t>
      </w:r>
    </w:p>
    <w:p w:rsidR="00196B89" w:rsidRDefault="00196B89" w:rsidP="00D63F3D">
      <w:pPr>
        <w:ind w:left="-3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современном русском литературном языке выделяются следующие функциональные стили: научный, публицистический, официально-деловой, </w:t>
      </w:r>
      <w:r w:rsidR="005759EC">
        <w:rPr>
          <w:sz w:val="28"/>
          <w:szCs w:val="28"/>
        </w:rPr>
        <w:t xml:space="preserve">художественный, </w:t>
      </w:r>
      <w:r>
        <w:rPr>
          <w:sz w:val="28"/>
          <w:szCs w:val="28"/>
        </w:rPr>
        <w:t>которые выступают преимущественно в письменной форме речи, и разговорный, которому свойственна устная форма речи.</w:t>
      </w:r>
    </w:p>
    <w:p w:rsidR="00731106" w:rsidRDefault="00731106" w:rsidP="004D6422">
      <w:pPr>
        <w:ind w:left="-360" w:firstLine="708"/>
        <w:jc w:val="both"/>
        <w:rPr>
          <w:sz w:val="28"/>
          <w:szCs w:val="28"/>
        </w:rPr>
      </w:pPr>
      <w:r w:rsidRPr="00731106">
        <w:rPr>
          <w:sz w:val="28"/>
          <w:szCs w:val="28"/>
        </w:rPr>
        <w:t>Научный стиль речи - одна из функциональных разновидностей литературного языка, обслуживающая сферу науки и производства; он реализуется в книжных специализированных текстах разных жанров.</w:t>
      </w:r>
      <w:r>
        <w:rPr>
          <w:sz w:val="28"/>
          <w:szCs w:val="28"/>
        </w:rPr>
        <w:t xml:space="preserve"> Этому стилю </w:t>
      </w:r>
      <w:r w:rsidRPr="00731106">
        <w:rPr>
          <w:sz w:val="28"/>
          <w:szCs w:val="28"/>
        </w:rPr>
        <w:t>присущ ряд особенностей: предварительное обдумывание высказывания, монологический характер, строгий отбор языковых средств, тяготение к нормированной речи.</w:t>
      </w:r>
      <w:r>
        <w:rPr>
          <w:sz w:val="28"/>
          <w:szCs w:val="28"/>
        </w:rPr>
        <w:t xml:space="preserve"> </w:t>
      </w:r>
    </w:p>
    <w:p w:rsidR="00AD5BC2" w:rsidRDefault="00AD5BC2" w:rsidP="004D6422">
      <w:pPr>
        <w:ind w:left="-360" w:firstLine="708"/>
        <w:jc w:val="both"/>
        <w:rPr>
          <w:sz w:val="28"/>
          <w:szCs w:val="28"/>
        </w:rPr>
      </w:pPr>
      <w:r w:rsidRPr="00AD5BC2">
        <w:rPr>
          <w:sz w:val="28"/>
          <w:szCs w:val="28"/>
        </w:rPr>
        <w:t>Научный стиль речи является средством общения в области науки и учебно-научной деятельности. Каждый член современного общества в разное время жизни и в разной мере сталкивается с текстами данного стиля, функционирующего в устной и письменной форме, поэтому овладение нормами научного и учебно-научного стиля речи является важной составной частью культуры русской устной и письменной речи.</w:t>
      </w:r>
      <w:r w:rsidR="006803C6">
        <w:rPr>
          <w:sz w:val="28"/>
          <w:szCs w:val="28"/>
        </w:rPr>
        <w:t xml:space="preserve"> </w:t>
      </w:r>
      <w:r w:rsidR="006803C6" w:rsidRPr="006803C6">
        <w:rPr>
          <w:sz w:val="28"/>
          <w:szCs w:val="28"/>
        </w:rPr>
        <w:t>Стиль научных работ определяется в конечном счете их содержанием и целями научного сообщения: по возможности точно и полно объяснить факты, показать причинно-следственные связи между явлениями, выявить закономерности исторического развития и так далее.</w:t>
      </w:r>
    </w:p>
    <w:p w:rsidR="0058437D" w:rsidRPr="0058437D" w:rsidRDefault="0058437D" w:rsidP="004D6422">
      <w:pPr>
        <w:ind w:left="-360" w:firstLine="720"/>
        <w:jc w:val="both"/>
        <w:rPr>
          <w:sz w:val="28"/>
          <w:szCs w:val="28"/>
        </w:rPr>
      </w:pPr>
      <w:r w:rsidRPr="0058437D">
        <w:rPr>
          <w:sz w:val="28"/>
          <w:szCs w:val="28"/>
        </w:rPr>
        <w:t>Появление и развитие научного стиля связано с прогрессом научных знаний в различных областях жизни и деятельности природы и человека. Первоначально научное изложение было приближено к стилю художественного повествования (эмоциональное восприятие явлений в научных трудах Пифагора, Платона и Лукреция). Создание в греческом языке, распространявшем свое влияние на весь культурный мир, устойчивой научной терминологии привело к отделению научного стиля от художественного (александрийский период). В России научный стиль речи начал складываться в первые десятилетия XVIII века в связи с созданием авторами научных книг и переводчиками русской научной терминологии. Значительная роль в формировании и совершенствовании научного стиля принадлежала М.В. Ломоносо</w:t>
      </w:r>
      <w:r w:rsidR="00CD7F88">
        <w:rPr>
          <w:sz w:val="28"/>
          <w:szCs w:val="28"/>
        </w:rPr>
        <w:t>ву и его ученикам (вторая половина</w:t>
      </w:r>
      <w:r w:rsidRPr="0058437D">
        <w:rPr>
          <w:sz w:val="28"/>
          <w:szCs w:val="28"/>
        </w:rPr>
        <w:t xml:space="preserve"> XVIII века), окончательно научный стиль сложился лишь к концу XIX века</w:t>
      </w:r>
      <w:r>
        <w:rPr>
          <w:sz w:val="28"/>
          <w:szCs w:val="28"/>
        </w:rPr>
        <w:t>.</w:t>
      </w:r>
    </w:p>
    <w:p w:rsidR="000032F9" w:rsidRDefault="00CB2ADF" w:rsidP="001F5F7B">
      <w:pPr>
        <w:ind w:left="-360" w:firstLine="720"/>
        <w:jc w:val="both"/>
        <w:rPr>
          <w:sz w:val="28"/>
          <w:szCs w:val="28"/>
        </w:rPr>
      </w:pPr>
      <w:r w:rsidRPr="00CB2ADF">
        <w:rPr>
          <w:sz w:val="28"/>
          <w:szCs w:val="28"/>
        </w:rPr>
        <w:t>Научный стиль речи имеет разновидности (подстили):</w:t>
      </w:r>
      <w:r>
        <w:rPr>
          <w:sz w:val="28"/>
          <w:szCs w:val="28"/>
        </w:rPr>
        <w:t xml:space="preserve"> собственно </w:t>
      </w:r>
      <w:r w:rsidRPr="00CB2ADF">
        <w:rPr>
          <w:sz w:val="28"/>
          <w:szCs w:val="28"/>
        </w:rPr>
        <w:t xml:space="preserve">научный, научно-технический (производственно-технический), </w:t>
      </w:r>
      <w:r>
        <w:rPr>
          <w:sz w:val="28"/>
          <w:szCs w:val="28"/>
        </w:rPr>
        <w:t>научно-</w:t>
      </w:r>
      <w:r w:rsidRPr="00CB2ADF">
        <w:rPr>
          <w:sz w:val="28"/>
          <w:szCs w:val="28"/>
        </w:rPr>
        <w:t>информативный, научно-справочный, учебно-научный, научно-популярный.</w:t>
      </w:r>
      <w:r w:rsidR="00D47A53">
        <w:rPr>
          <w:sz w:val="28"/>
          <w:szCs w:val="28"/>
        </w:rPr>
        <w:t xml:space="preserve"> </w:t>
      </w:r>
      <w:r w:rsidR="00D47A53" w:rsidRPr="00D47A53">
        <w:rPr>
          <w:sz w:val="28"/>
          <w:szCs w:val="28"/>
        </w:rPr>
        <w:t>Реализуясь в письменной и устной форме общения, современный научный стиль имеет различные жанры, виды текстов:</w:t>
      </w:r>
      <w:r w:rsidR="00D47A53">
        <w:rPr>
          <w:sz w:val="28"/>
          <w:szCs w:val="28"/>
        </w:rPr>
        <w:t xml:space="preserve"> учебник, </w:t>
      </w:r>
      <w:r w:rsidR="00D47A53" w:rsidRPr="00D47A53">
        <w:rPr>
          <w:sz w:val="28"/>
          <w:szCs w:val="28"/>
        </w:rPr>
        <w:t>справочник</w:t>
      </w:r>
      <w:r w:rsidR="00D47A53">
        <w:rPr>
          <w:sz w:val="28"/>
          <w:szCs w:val="28"/>
        </w:rPr>
        <w:t>,</w:t>
      </w:r>
      <w:r w:rsidR="00D47A53" w:rsidRPr="00D47A53">
        <w:rPr>
          <w:sz w:val="28"/>
          <w:szCs w:val="28"/>
        </w:rPr>
        <w:t xml:space="preserve"> научная статья</w:t>
      </w:r>
      <w:r w:rsidR="00D47A53">
        <w:rPr>
          <w:sz w:val="28"/>
          <w:szCs w:val="28"/>
        </w:rPr>
        <w:t>,</w:t>
      </w:r>
      <w:r w:rsidR="00D47A53" w:rsidRPr="00D47A53">
        <w:rPr>
          <w:sz w:val="28"/>
          <w:szCs w:val="28"/>
        </w:rPr>
        <w:t xml:space="preserve"> монография</w:t>
      </w:r>
      <w:r w:rsidR="00D47A53">
        <w:rPr>
          <w:sz w:val="28"/>
          <w:szCs w:val="28"/>
        </w:rPr>
        <w:t>,</w:t>
      </w:r>
      <w:r w:rsidR="00D47A53" w:rsidRPr="00D47A53">
        <w:rPr>
          <w:sz w:val="28"/>
          <w:szCs w:val="28"/>
        </w:rPr>
        <w:t xml:space="preserve"> диссертация</w:t>
      </w:r>
      <w:r w:rsidR="00D47A53">
        <w:rPr>
          <w:sz w:val="28"/>
          <w:szCs w:val="28"/>
        </w:rPr>
        <w:t>,</w:t>
      </w:r>
      <w:r w:rsidR="00D47A53" w:rsidRPr="00D47A53">
        <w:rPr>
          <w:sz w:val="28"/>
          <w:szCs w:val="28"/>
        </w:rPr>
        <w:t xml:space="preserve"> лекция</w:t>
      </w:r>
      <w:r w:rsidR="00D47A53">
        <w:rPr>
          <w:sz w:val="28"/>
          <w:szCs w:val="28"/>
        </w:rPr>
        <w:t>,</w:t>
      </w:r>
      <w:r w:rsidR="00D47A53" w:rsidRPr="00D47A53">
        <w:rPr>
          <w:sz w:val="28"/>
          <w:szCs w:val="28"/>
        </w:rPr>
        <w:t xml:space="preserve"> доклад</w:t>
      </w:r>
      <w:r w:rsidR="00D47A53">
        <w:rPr>
          <w:sz w:val="28"/>
          <w:szCs w:val="28"/>
        </w:rPr>
        <w:t xml:space="preserve">, аннотация, реферат, конспект, тезисы, </w:t>
      </w:r>
      <w:r w:rsidR="00D47A53" w:rsidRPr="00D47A53">
        <w:rPr>
          <w:sz w:val="28"/>
          <w:szCs w:val="28"/>
        </w:rPr>
        <w:t>резюме</w:t>
      </w:r>
      <w:r w:rsidR="00D47A53">
        <w:rPr>
          <w:sz w:val="28"/>
          <w:szCs w:val="28"/>
        </w:rPr>
        <w:t>,</w:t>
      </w:r>
      <w:r w:rsidR="00D47A53" w:rsidRPr="00D47A53">
        <w:rPr>
          <w:sz w:val="28"/>
          <w:szCs w:val="28"/>
        </w:rPr>
        <w:t xml:space="preserve"> рецензия</w:t>
      </w:r>
      <w:r w:rsidR="00D47A53">
        <w:rPr>
          <w:sz w:val="28"/>
          <w:szCs w:val="28"/>
        </w:rPr>
        <w:t>,</w:t>
      </w:r>
      <w:r w:rsidR="00D47A53" w:rsidRPr="00D47A53">
        <w:rPr>
          <w:sz w:val="28"/>
          <w:szCs w:val="28"/>
        </w:rPr>
        <w:t xml:space="preserve"> отзыв</w:t>
      </w:r>
      <w:r w:rsidR="00D47A53">
        <w:rPr>
          <w:sz w:val="28"/>
          <w:szCs w:val="28"/>
        </w:rPr>
        <w:t>.</w:t>
      </w:r>
    </w:p>
    <w:p w:rsidR="006F1FA5" w:rsidRPr="006F1FA5" w:rsidRDefault="006F1FA5" w:rsidP="004E1776">
      <w:pPr>
        <w:ind w:left="-360" w:firstLine="720"/>
        <w:jc w:val="both"/>
        <w:rPr>
          <w:sz w:val="28"/>
          <w:szCs w:val="28"/>
        </w:rPr>
      </w:pPr>
      <w:r w:rsidRPr="006F1FA5">
        <w:rPr>
          <w:sz w:val="28"/>
          <w:szCs w:val="28"/>
        </w:rPr>
        <w:t>Многообразие видов научного стиля речи базируется на внутреннем единстве и наличии общих внеязыковых и собственно лингвистических свойств этого вида речевой деятельности, которые проявляются даже независимо от характера наук (естественных, то</w:t>
      </w:r>
      <w:r w:rsidR="00FE049D">
        <w:rPr>
          <w:sz w:val="28"/>
          <w:szCs w:val="28"/>
        </w:rPr>
        <w:t xml:space="preserve">чных, гуманитарных) и </w:t>
      </w:r>
      <w:r w:rsidRPr="006F1FA5">
        <w:rPr>
          <w:sz w:val="28"/>
          <w:szCs w:val="28"/>
        </w:rPr>
        <w:t xml:space="preserve"> жанровых различий.</w:t>
      </w:r>
    </w:p>
    <w:p w:rsidR="006F1FA5" w:rsidRDefault="006F1FA5" w:rsidP="004E1776">
      <w:pPr>
        <w:ind w:left="-360" w:firstLine="720"/>
        <w:jc w:val="both"/>
        <w:rPr>
          <w:sz w:val="28"/>
          <w:szCs w:val="28"/>
        </w:rPr>
      </w:pPr>
      <w:r w:rsidRPr="006F1FA5">
        <w:rPr>
          <w:sz w:val="28"/>
          <w:szCs w:val="28"/>
        </w:rPr>
        <w:t xml:space="preserve">Сфера научного общения отличается тем, что в ней преследуется цель наиболее точного, логичного, однозначного выражения мысли. </w:t>
      </w:r>
      <w:r w:rsidR="009262F8" w:rsidRPr="009262F8">
        <w:rPr>
          <w:sz w:val="28"/>
          <w:szCs w:val="28"/>
        </w:rPr>
        <w:t>Важнейшая задача научного стиля речи - объяснить причины явлений, сообщить, описать существенные признаки, свойства предмета научного познания.</w:t>
      </w:r>
      <w:r w:rsidR="009262F8">
        <w:rPr>
          <w:sz w:val="28"/>
          <w:szCs w:val="28"/>
        </w:rPr>
        <w:t xml:space="preserve"> </w:t>
      </w:r>
      <w:r w:rsidRPr="006F1FA5">
        <w:rPr>
          <w:sz w:val="28"/>
          <w:szCs w:val="28"/>
        </w:rPr>
        <w:t xml:space="preserve">Главнейшей формой мышления в области науки оказывается понятие, динамика мышления выражается в суждениях и умозаключениях, которые следуют друг за другом в строгой логической последовательности. Мысль строго аргументирована, подчеркивается логичность рассуждения, в тесной взаимосвязи находятся анализ и синтез. Следовательно, научное мышление принимает обобщенный и абстрагированный характер. Общими внеязыковыми свойствами научного стиля речи, его </w:t>
      </w:r>
      <w:r w:rsidR="000343AE">
        <w:rPr>
          <w:sz w:val="28"/>
          <w:szCs w:val="28"/>
        </w:rPr>
        <w:t>стилевыми чертами</w:t>
      </w:r>
      <w:r w:rsidRPr="006F1FA5">
        <w:rPr>
          <w:sz w:val="28"/>
          <w:szCs w:val="28"/>
        </w:rPr>
        <w:t xml:space="preserve"> являются:</w:t>
      </w:r>
    </w:p>
    <w:p w:rsidR="006F1FA5" w:rsidRPr="006F1FA5" w:rsidRDefault="006F1FA5" w:rsidP="006F1FA5">
      <w:pPr>
        <w:numPr>
          <w:ilvl w:val="0"/>
          <w:numId w:val="6"/>
        </w:numPr>
        <w:jc w:val="both"/>
        <w:rPr>
          <w:sz w:val="28"/>
          <w:szCs w:val="28"/>
        </w:rPr>
      </w:pPr>
      <w:r w:rsidRPr="006F1FA5">
        <w:rPr>
          <w:sz w:val="28"/>
          <w:szCs w:val="28"/>
        </w:rPr>
        <w:t xml:space="preserve">Научная тематика текстов. </w:t>
      </w:r>
    </w:p>
    <w:p w:rsidR="006F1FA5" w:rsidRPr="006F1FA5" w:rsidRDefault="006F1FA5" w:rsidP="006F1FA5">
      <w:pPr>
        <w:numPr>
          <w:ilvl w:val="0"/>
          <w:numId w:val="6"/>
        </w:numPr>
        <w:jc w:val="both"/>
        <w:rPr>
          <w:sz w:val="28"/>
          <w:szCs w:val="28"/>
        </w:rPr>
      </w:pPr>
      <w:r w:rsidRPr="006F1FA5">
        <w:rPr>
          <w:sz w:val="28"/>
          <w:szCs w:val="28"/>
        </w:rPr>
        <w:t xml:space="preserve">Обобщенность, отвлеченность, абстрактность изложения. Почти каждое слово выступает как обозначение общего понятия или абстрактного предмета. Отвлеченно-обобщенный характер речи проявляется в отборе лексического материала (существительные преобладают над глаголами, используются общенаучные термины и слова, глаголы употребляются в определенных временных и личных формах) и особых синтаксических конструкций (неопределенно-личные предложения, пассивные конструкции). </w:t>
      </w:r>
      <w:r w:rsidR="000343AE">
        <w:rPr>
          <w:sz w:val="28"/>
          <w:szCs w:val="28"/>
        </w:rPr>
        <w:t xml:space="preserve">Например: Береза хорошо переносит морозы (слово береза здесь указывает на породу дерева, а не на конкретное дерево). В художественной речи это бы выглядело так: </w:t>
      </w:r>
      <w:r w:rsidR="009636AA">
        <w:rPr>
          <w:sz w:val="28"/>
          <w:szCs w:val="28"/>
        </w:rPr>
        <w:t>На краю дороги стоял дуб</w:t>
      </w:r>
      <w:r w:rsidR="00FA63EA">
        <w:rPr>
          <w:sz w:val="28"/>
          <w:szCs w:val="28"/>
        </w:rPr>
        <w:t>, это было огромное, в два обхвата дерево, с обломанными суками и корой, заросшей болячками (показано индивидуальное, конкретное дерево со своими неповторимыми признаками</w:t>
      </w:r>
      <w:r w:rsidR="009636AA">
        <w:rPr>
          <w:sz w:val="28"/>
          <w:szCs w:val="28"/>
        </w:rPr>
        <w:t>).</w:t>
      </w:r>
      <w:r w:rsidR="00EB6D53">
        <w:rPr>
          <w:sz w:val="28"/>
          <w:szCs w:val="28"/>
        </w:rPr>
        <w:t xml:space="preserve"> Отвлеченность также выражается в повышенной употребительности слов среднего рода (движение, количество, отношение, свойство).</w:t>
      </w:r>
    </w:p>
    <w:p w:rsidR="000C11EA" w:rsidRDefault="006F1FA5" w:rsidP="006F1FA5">
      <w:pPr>
        <w:numPr>
          <w:ilvl w:val="0"/>
          <w:numId w:val="6"/>
        </w:numPr>
        <w:jc w:val="both"/>
        <w:rPr>
          <w:sz w:val="28"/>
          <w:szCs w:val="28"/>
        </w:rPr>
      </w:pPr>
      <w:r w:rsidRPr="006F1FA5">
        <w:rPr>
          <w:sz w:val="28"/>
          <w:szCs w:val="28"/>
        </w:rPr>
        <w:t xml:space="preserve">Логичность изложения. Между частями высказывания имеется упорядоченная система связей, изложение непротиворечиво и последовательно. Это достигается использованием особых синтаксических конструкций и типичных средств межфразовой связи. </w:t>
      </w:r>
    </w:p>
    <w:p w:rsidR="002174C4" w:rsidRDefault="006F1FA5" w:rsidP="006F1FA5">
      <w:pPr>
        <w:numPr>
          <w:ilvl w:val="0"/>
          <w:numId w:val="6"/>
        </w:numPr>
        <w:jc w:val="both"/>
        <w:rPr>
          <w:sz w:val="28"/>
          <w:szCs w:val="28"/>
        </w:rPr>
      </w:pPr>
      <w:r w:rsidRPr="006F1FA5">
        <w:rPr>
          <w:sz w:val="28"/>
          <w:szCs w:val="28"/>
        </w:rPr>
        <w:t>Точность изложения. Достигается использованием однозначных выражений, терминов, слов с ясной лекси</w:t>
      </w:r>
      <w:r w:rsidR="008243C4">
        <w:rPr>
          <w:sz w:val="28"/>
          <w:szCs w:val="28"/>
        </w:rPr>
        <w:t>ко-семантической сочетаемостью, отказом от эмоционально-экспрессивной лексики (уменьшительно-ласкательных слов), нелитературных слов. Присутствует некая сухость и строгость изложения.</w:t>
      </w:r>
      <w:r w:rsidR="005B40BB">
        <w:rPr>
          <w:sz w:val="28"/>
          <w:szCs w:val="28"/>
        </w:rPr>
        <w:t xml:space="preserve"> </w:t>
      </w:r>
    </w:p>
    <w:p w:rsidR="006F1FA5" w:rsidRPr="006F1FA5" w:rsidRDefault="006F1FA5" w:rsidP="006F1FA5">
      <w:pPr>
        <w:numPr>
          <w:ilvl w:val="0"/>
          <w:numId w:val="6"/>
        </w:numPr>
        <w:jc w:val="both"/>
        <w:rPr>
          <w:sz w:val="28"/>
          <w:szCs w:val="28"/>
        </w:rPr>
      </w:pPr>
      <w:r w:rsidRPr="006F1FA5">
        <w:rPr>
          <w:sz w:val="28"/>
          <w:szCs w:val="28"/>
        </w:rPr>
        <w:t xml:space="preserve">Доказательность изложения. Рассуждения аргументируют научные гипотезы и положения. </w:t>
      </w:r>
    </w:p>
    <w:p w:rsidR="006F1FA5" w:rsidRPr="006F1FA5" w:rsidRDefault="006F1FA5" w:rsidP="006F1FA5">
      <w:pPr>
        <w:numPr>
          <w:ilvl w:val="0"/>
          <w:numId w:val="6"/>
        </w:numPr>
        <w:jc w:val="both"/>
        <w:rPr>
          <w:sz w:val="28"/>
          <w:szCs w:val="28"/>
        </w:rPr>
      </w:pPr>
      <w:r w:rsidRPr="006F1FA5">
        <w:rPr>
          <w:sz w:val="28"/>
          <w:szCs w:val="28"/>
        </w:rPr>
        <w:t xml:space="preserve">Объективность изложения. Проявляется в изложении, анализе разных точек зрения на проблему, в сосредоточенности на предмете высказывания и отсутствии субъективизма при передаче содержания, в безличности языкового выражения. </w:t>
      </w:r>
    </w:p>
    <w:p w:rsidR="005061A6" w:rsidRPr="00445E94" w:rsidRDefault="006F1FA5" w:rsidP="00445E94">
      <w:pPr>
        <w:numPr>
          <w:ilvl w:val="0"/>
          <w:numId w:val="6"/>
        </w:numPr>
        <w:jc w:val="both"/>
        <w:rPr>
          <w:sz w:val="28"/>
          <w:szCs w:val="28"/>
        </w:rPr>
      </w:pPr>
      <w:r w:rsidRPr="00445E94">
        <w:rPr>
          <w:sz w:val="28"/>
          <w:szCs w:val="28"/>
        </w:rPr>
        <w:t>Насыщенность фактической информацией, что необходимо для доказательности и объективности изложения.</w:t>
      </w:r>
    </w:p>
    <w:p w:rsidR="005912D6" w:rsidRDefault="00445E94" w:rsidP="00445E94">
      <w:pPr>
        <w:ind w:left="360"/>
        <w:jc w:val="both"/>
        <w:rPr>
          <w:sz w:val="28"/>
          <w:szCs w:val="28"/>
        </w:rPr>
      </w:pPr>
      <w:r w:rsidRPr="00445E94">
        <w:rPr>
          <w:b/>
          <w:sz w:val="28"/>
          <w:szCs w:val="28"/>
        </w:rPr>
        <w:t>Лексические особенности научного стиля</w:t>
      </w:r>
      <w:r>
        <w:rPr>
          <w:sz w:val="28"/>
          <w:szCs w:val="28"/>
        </w:rPr>
        <w:t xml:space="preserve">: </w:t>
      </w:r>
    </w:p>
    <w:p w:rsidR="00C16B15" w:rsidRDefault="00445E94" w:rsidP="00264468">
      <w:pPr>
        <w:ind w:left="-180" w:firstLine="540"/>
        <w:jc w:val="both"/>
        <w:rPr>
          <w:sz w:val="28"/>
          <w:szCs w:val="28"/>
        </w:rPr>
      </w:pPr>
      <w:r w:rsidRPr="00445E94">
        <w:rPr>
          <w:sz w:val="28"/>
          <w:szCs w:val="28"/>
        </w:rPr>
        <w:t>Так как ведущей формой научного мышления является понятие, то и почти каждая лексическая единица в научном стиле обозначает понятие или абстрактный предмет.</w:t>
      </w:r>
      <w:r>
        <w:rPr>
          <w:sz w:val="28"/>
          <w:szCs w:val="28"/>
        </w:rPr>
        <w:t xml:space="preserve"> </w:t>
      </w:r>
      <w:r w:rsidRPr="00445E94">
        <w:rPr>
          <w:sz w:val="28"/>
          <w:szCs w:val="28"/>
        </w:rPr>
        <w:t>Точно и однозначно называют специальные понятия научной сферы общения и раскрывают их содержание особые лексические единицы - термины. Термин - это слово или словосочетание, обозначающее понятие специальной области знания или деятельности и являющееся элементом определенной системы терминов.</w:t>
      </w:r>
      <w:r>
        <w:rPr>
          <w:sz w:val="28"/>
          <w:szCs w:val="28"/>
        </w:rPr>
        <w:t xml:space="preserve"> </w:t>
      </w:r>
      <w:r w:rsidRPr="00445E94">
        <w:rPr>
          <w:sz w:val="28"/>
          <w:szCs w:val="28"/>
        </w:rPr>
        <w:t>Приведем примеры терминов: атрофия, численные методы алгебры, диапазон, зенит, лазер, призма, радиолокация, симптом, сфера, ф</w:t>
      </w:r>
      <w:r w:rsidR="00722006">
        <w:rPr>
          <w:sz w:val="28"/>
          <w:szCs w:val="28"/>
        </w:rPr>
        <w:t>аза, низкие температуры</w:t>
      </w:r>
      <w:r w:rsidRPr="00445E94">
        <w:rPr>
          <w:sz w:val="28"/>
          <w:szCs w:val="28"/>
        </w:rPr>
        <w:t>. Термины, значительная часть которых является интернациональными словами, - это условный язык науки</w:t>
      </w:r>
      <w:r>
        <w:rPr>
          <w:sz w:val="28"/>
          <w:szCs w:val="28"/>
        </w:rPr>
        <w:t>.</w:t>
      </w:r>
      <w:r w:rsidR="00DC2439">
        <w:rPr>
          <w:sz w:val="28"/>
          <w:szCs w:val="28"/>
        </w:rPr>
        <w:t xml:space="preserve"> </w:t>
      </w:r>
      <w:r w:rsidR="00DC2439" w:rsidRPr="00DC2439">
        <w:rPr>
          <w:sz w:val="28"/>
          <w:szCs w:val="28"/>
        </w:rPr>
        <w:t>Для терминов как основных лексических составляющих научного стиля речи, а также для других слов научного текста характерно употребление в одном, конкретном, определенном значении. Если слово многозначно, то оно употребляется в научном стиле в одном, реже - в двух значениях, которые являются терминологическими: сила, размер, тело, кислый, движение, твердый (Сила - величина векторная и в каждый момент времени характеризуется числовым значением. В данной главе содержатся сведения об основных стихотворных размерах.)</w:t>
      </w:r>
      <w:r w:rsidR="00DC2439">
        <w:rPr>
          <w:sz w:val="28"/>
          <w:szCs w:val="28"/>
        </w:rPr>
        <w:t xml:space="preserve"> </w:t>
      </w:r>
    </w:p>
    <w:p w:rsidR="00C16B15" w:rsidRDefault="00DC2439" w:rsidP="00264468">
      <w:pPr>
        <w:ind w:left="-180" w:firstLine="540"/>
        <w:jc w:val="both"/>
        <w:rPr>
          <w:sz w:val="28"/>
          <w:szCs w:val="28"/>
        </w:rPr>
      </w:pPr>
      <w:r w:rsidRPr="00DC2439">
        <w:rPr>
          <w:sz w:val="28"/>
          <w:szCs w:val="28"/>
        </w:rPr>
        <w:t>Научный стиль имеет и свою фразеологию, включающую составные термины: солнечное сплетение, прямой угол, наклонная плоскость, глухие согласные, деепричастный оборот, сложносочиненное предложение, а также различного рода клише: заключается в …, представляет собой …, состоит из …, применяется для … и пр.</w:t>
      </w:r>
      <w:r w:rsidR="00D322FA">
        <w:rPr>
          <w:sz w:val="28"/>
          <w:szCs w:val="28"/>
        </w:rPr>
        <w:t xml:space="preserve"> </w:t>
      </w:r>
      <w:r w:rsidR="00D322FA" w:rsidRPr="00D322FA">
        <w:rPr>
          <w:sz w:val="28"/>
          <w:szCs w:val="28"/>
        </w:rPr>
        <w:t>В научной речи по сравнению с другими стилями шире используется абстрактная лексика по сравнению с конкретной.</w:t>
      </w:r>
      <w:r w:rsidR="00D322FA">
        <w:rPr>
          <w:sz w:val="28"/>
          <w:szCs w:val="28"/>
        </w:rPr>
        <w:t xml:space="preserve"> </w:t>
      </w:r>
      <w:r w:rsidR="00D322FA" w:rsidRPr="00D322FA">
        <w:rPr>
          <w:sz w:val="28"/>
          <w:szCs w:val="28"/>
        </w:rPr>
        <w:t>Лексический состав научного стиля характеризуется относительной однородностью и замкнутостью, что выражается, в частности, в меньшем использовании синонимов. Объем текста в научном стиле увеличивается не столько за счет употребления различных слов, сколько за счет многократного повторения одних и тех же. Примером может служить следующий отрывок: "Транспортные межцеховые связи по основным видам сырья и готовой продукции, а также передачи грузов между производственными цехами и объектами складского и транспортного назначения, в большинстве своем обеспечиваются непрерывным транспортом (...)".</w:t>
      </w:r>
    </w:p>
    <w:p w:rsidR="00445E94" w:rsidRPr="00A65EC3" w:rsidRDefault="00A65EC3" w:rsidP="00264468">
      <w:pPr>
        <w:ind w:left="-180" w:firstLine="540"/>
        <w:jc w:val="both"/>
        <w:rPr>
          <w:sz w:val="28"/>
          <w:szCs w:val="28"/>
        </w:rPr>
      </w:pPr>
      <w:r w:rsidRPr="00A65EC3">
        <w:rPr>
          <w:sz w:val="28"/>
          <w:szCs w:val="28"/>
        </w:rPr>
        <w:t>В научном функциональном стиле отсутствует лексика с разговорной и разговорно-просторечной окраской. Этому стилю меньше, чем публицистическому или художественному, свойственна оценочность. Оценки используются, чтобы выразить точку зрения автора, пояснить мысль, привлечь внимание и имеют рациональный, а не эмоционально-экспрессивный характер: "Интенсивное развитие промышленных предприятий транспорта на Урале наносят большой экологический и экономический ущерб лесному хозяйству, вплоть до полного разрушения лесов, и в конечном итоге, здоровью человека".</w:t>
      </w:r>
    </w:p>
    <w:p w:rsidR="005912D6" w:rsidRDefault="005912D6" w:rsidP="00445E94">
      <w:pPr>
        <w:ind w:left="360"/>
        <w:jc w:val="both"/>
        <w:rPr>
          <w:b/>
          <w:sz w:val="28"/>
          <w:szCs w:val="28"/>
        </w:rPr>
      </w:pPr>
      <w:r w:rsidRPr="005912D6">
        <w:rPr>
          <w:b/>
          <w:sz w:val="28"/>
          <w:szCs w:val="28"/>
        </w:rPr>
        <w:t>Морфологические особенности научного стиля:</w:t>
      </w:r>
      <w:r>
        <w:rPr>
          <w:b/>
          <w:sz w:val="28"/>
          <w:szCs w:val="28"/>
        </w:rPr>
        <w:t xml:space="preserve"> </w:t>
      </w:r>
    </w:p>
    <w:p w:rsidR="005912D6" w:rsidRPr="005912D6" w:rsidRDefault="005912D6" w:rsidP="00264468">
      <w:pPr>
        <w:ind w:left="-180" w:firstLine="540"/>
        <w:jc w:val="both"/>
        <w:rPr>
          <w:sz w:val="28"/>
          <w:szCs w:val="28"/>
        </w:rPr>
      </w:pPr>
      <w:r w:rsidRPr="005912D6">
        <w:rPr>
          <w:sz w:val="28"/>
          <w:szCs w:val="28"/>
        </w:rPr>
        <w:t>Языку научного общения присущи и свои грамматические особенности. Отвлеченность и обобщенность научной речи проявляются в особенностях функционирования разнообразных грамматических, в частности морфологических, единиц, что обнаруживается в выборе категорий и форм, а также степени их частоты в тексте. Реализация закона экономии языковых средств в научном стиле речи приводит к использованию более кратких вариантных форм, в частности форм существительных мужского рода вместо форм женского рода: клавиш (вместо клавиша), манжет (вместо манжета).</w:t>
      </w:r>
      <w:r>
        <w:rPr>
          <w:sz w:val="28"/>
          <w:szCs w:val="28"/>
        </w:rPr>
        <w:t xml:space="preserve"> </w:t>
      </w:r>
      <w:r w:rsidRPr="005912D6">
        <w:rPr>
          <w:sz w:val="28"/>
          <w:szCs w:val="28"/>
        </w:rPr>
        <w:t>Формы единственного числа имен существительных используются в значении множественного числа: Волк - хищное животное из рода собак; Липа начинает цвести в конце июня. Вещественные и отвлеченные существительные нередко употребляются в форме множественного числа: смазочные масла, шумы в радиоприемнике, большие глубины.</w:t>
      </w:r>
    </w:p>
    <w:p w:rsidR="005912D6" w:rsidRPr="005912D6" w:rsidRDefault="00264468" w:rsidP="00264468">
      <w:pPr>
        <w:ind w:left="-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2D6" w:rsidRPr="005912D6">
        <w:rPr>
          <w:sz w:val="28"/>
          <w:szCs w:val="28"/>
        </w:rPr>
        <w:t>Названия понятий в научном стиле преобладают над названиями действий, это приводит к меньшему употреблению глаголов и большему употреблению существительных. При использовании глаголов заметна тенденция к их десемантизации, то есть утрате лексического значения, что отвечает требованию абстрактности, обобщенности научного стиля. Это проявляется в том, что большая часть глаголов в научном стиле функционирует в роли связочных: быть, являться, называться, считаться, стать, становиться, делаться, казаться, заключаться, составлять, обладать, определяться, представляться и др. Имеется значительная группа глаголов, выступающих в качестве компонентов глагольно-именных сочетаний, где главная смысловая нагрузка приходится на имя существительное, обозначающее действие, а глагол выполняет грамматическую роль (обозначая действие в самом широком смысле слова, передает грамматическое значение наклонения, лица и числа): приводить - к возникновению, к гибели, к нарушению, к раскрепощению; производить - расчеты, вычисления, наблюдения. Десемантизация глагола проявляется и в преобладании в научном тексте глаголов широкой, абстрактной семантики: существовать, происходить, иметь, появляться, из</w:t>
      </w:r>
      <w:r w:rsidR="00113388">
        <w:rPr>
          <w:sz w:val="28"/>
          <w:szCs w:val="28"/>
        </w:rPr>
        <w:t>менять(ся), продолжать(ся).</w:t>
      </w:r>
    </w:p>
    <w:p w:rsidR="005912D6" w:rsidRPr="005912D6" w:rsidRDefault="00264468" w:rsidP="00264468">
      <w:pPr>
        <w:ind w:left="-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2D6" w:rsidRPr="005912D6">
        <w:rPr>
          <w:sz w:val="28"/>
          <w:szCs w:val="28"/>
        </w:rPr>
        <w:t>Для научной речи характерно использование глагольных форм с ослабленными лексико-грамматическими значениями времени, лица, числа, что подтверждается синонимией структур предложения: перегонку производят - перегонка производится; можно вывести заклю</w:t>
      </w:r>
      <w:r w:rsidR="00933CD1">
        <w:rPr>
          <w:sz w:val="28"/>
          <w:szCs w:val="28"/>
        </w:rPr>
        <w:t>чение - выводится заключение и другие.</w:t>
      </w:r>
    </w:p>
    <w:p w:rsidR="005912D6" w:rsidRPr="005912D6" w:rsidRDefault="0000320A" w:rsidP="00A004F0">
      <w:pPr>
        <w:ind w:left="-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912D6" w:rsidRPr="005912D6">
        <w:rPr>
          <w:sz w:val="28"/>
          <w:szCs w:val="28"/>
        </w:rPr>
        <w:t>научной речи вневременное значение приобретает и прошедшее время глагола: Произведено n опытов, в каждом из которых x приняла определенное значение.</w:t>
      </w:r>
      <w:r>
        <w:rPr>
          <w:sz w:val="28"/>
          <w:szCs w:val="28"/>
        </w:rPr>
        <w:t xml:space="preserve"> </w:t>
      </w:r>
      <w:r w:rsidR="005912D6" w:rsidRPr="005912D6">
        <w:rPr>
          <w:sz w:val="28"/>
          <w:szCs w:val="28"/>
        </w:rPr>
        <w:t>Отвлеченность и обобщенность научной речи проявляется в особенностях употребления категории вида глагола: около 80% составляют формы несовершенного вида, являясь более отвлеченно-обобщенными. Немногие глаголы совершенного вида используются в устойчивых оборотах в форме будущего времени, которое синонимично настоящему вневременному: рассмотрим…, уравнение примет вид. Многие глаголы несовершенного вида лишены парных глаголов совершенного вида: Металлы легко режутся.</w:t>
      </w:r>
    </w:p>
    <w:p w:rsidR="00445E94" w:rsidRDefault="005912D6" w:rsidP="0046302C">
      <w:pPr>
        <w:ind w:left="-180" w:firstLine="540"/>
        <w:jc w:val="both"/>
        <w:rPr>
          <w:sz w:val="28"/>
          <w:szCs w:val="28"/>
        </w:rPr>
      </w:pPr>
      <w:r w:rsidRPr="005912D6">
        <w:rPr>
          <w:sz w:val="28"/>
          <w:szCs w:val="28"/>
        </w:rPr>
        <w:t xml:space="preserve">Формы лица глагола и личные местоимения в научном стиле также употребляются в соответствии с передачей отвлеченно-обобщающих значений. Практически не используются формы 2-го лица и местоимения ты, вы, так как они являются наиболее конкретными, мал процент форм 1-го </w:t>
      </w:r>
      <w:r w:rsidR="0099314F">
        <w:rPr>
          <w:sz w:val="28"/>
          <w:szCs w:val="28"/>
        </w:rPr>
        <w:t>лица ед. числа. Наиболее часто используются</w:t>
      </w:r>
      <w:r w:rsidRPr="005912D6">
        <w:rPr>
          <w:sz w:val="28"/>
          <w:szCs w:val="28"/>
        </w:rPr>
        <w:t xml:space="preserve"> в научной речи отвлеченные по значению формы 3-го лица и местоимения он, она, оно. Местоимение мы, кроме употребления в значении так называемого </w:t>
      </w:r>
      <w:r w:rsidR="00EC6D26">
        <w:rPr>
          <w:sz w:val="28"/>
          <w:szCs w:val="28"/>
        </w:rPr>
        <w:t>«</w:t>
      </w:r>
      <w:r w:rsidRPr="005912D6">
        <w:rPr>
          <w:sz w:val="28"/>
          <w:szCs w:val="28"/>
        </w:rPr>
        <w:t>авторского мы</w:t>
      </w:r>
      <w:r w:rsidR="00EC6D26">
        <w:rPr>
          <w:sz w:val="28"/>
          <w:szCs w:val="28"/>
        </w:rPr>
        <w:t>»</w:t>
      </w:r>
      <w:r w:rsidRPr="005912D6">
        <w:rPr>
          <w:sz w:val="28"/>
          <w:szCs w:val="28"/>
        </w:rPr>
        <w:t>, вместе с формой глагола часто выражает значение разной степени отвлеченности и обобщенности в значении "мы совокупности" (я и аудитория): Мы приходим к результату. Мы можем заключить.</w:t>
      </w:r>
    </w:p>
    <w:p w:rsidR="006B62D6" w:rsidRDefault="006B62D6" w:rsidP="006B62D6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Синтаксические</w:t>
      </w:r>
      <w:r w:rsidRPr="005912D6">
        <w:rPr>
          <w:b/>
          <w:sz w:val="28"/>
          <w:szCs w:val="28"/>
        </w:rPr>
        <w:t xml:space="preserve"> особенности научного стиля:</w:t>
      </w:r>
      <w:r>
        <w:rPr>
          <w:b/>
          <w:sz w:val="28"/>
          <w:szCs w:val="28"/>
        </w:rPr>
        <w:t xml:space="preserve"> </w:t>
      </w:r>
    </w:p>
    <w:p w:rsidR="00FD64D1" w:rsidRDefault="004576C4" w:rsidP="0046302C">
      <w:pPr>
        <w:ind w:left="-180" w:firstLine="540"/>
        <w:jc w:val="both"/>
        <w:rPr>
          <w:sz w:val="28"/>
          <w:szCs w:val="28"/>
        </w:rPr>
      </w:pPr>
      <w:r w:rsidRPr="004576C4">
        <w:rPr>
          <w:sz w:val="28"/>
          <w:szCs w:val="28"/>
        </w:rPr>
        <w:t xml:space="preserve">Для синтаксиса научного стиля речи характерна тенденция к сложным построениям, что способствует передаче сложной системы научных понятий, установлению отношений между родовыми и видовыми понятиями, между причиной и следствием, доказательствами и выводами. Для этой цели используются предложения с однородными членами и обобщающими словами при них. </w:t>
      </w:r>
    </w:p>
    <w:p w:rsidR="004576C4" w:rsidRPr="004576C4" w:rsidRDefault="004576C4" w:rsidP="0046302C">
      <w:pPr>
        <w:ind w:left="-180" w:firstLine="540"/>
        <w:jc w:val="both"/>
        <w:rPr>
          <w:sz w:val="28"/>
          <w:szCs w:val="28"/>
        </w:rPr>
      </w:pPr>
      <w:r w:rsidRPr="004576C4">
        <w:rPr>
          <w:sz w:val="28"/>
          <w:szCs w:val="28"/>
        </w:rPr>
        <w:t>В научных текстах распространены разные типы сложных предложений, в частности с использованием составных подчинительных союзов, что вообще характерно для книжной речи: вследствие того что; ввиду того что, в то время как и пр. Средствами связи частей текста служат вводные слова и сочетания: во-первых, наконец, с другой стороны, указывающие на последовательность изложения. Для объединения частей текста, в частности абзацев, имеющих тесную логическую связь друг с другом, используются указывающие на эту связь слова и словосочетания: таким образом, в</w:t>
      </w:r>
      <w:r w:rsidR="00FD64D1">
        <w:rPr>
          <w:sz w:val="28"/>
          <w:szCs w:val="28"/>
        </w:rPr>
        <w:t xml:space="preserve"> заключение</w:t>
      </w:r>
      <w:r w:rsidRPr="004576C4">
        <w:rPr>
          <w:sz w:val="28"/>
          <w:szCs w:val="28"/>
        </w:rPr>
        <w:t>. Предложения в научном стиле однообразны по цели высказывания - они почти всегда повествовательные. Вопросительные предложения редки и используются для привлечения внимания читателя к какому-либо вопросу.</w:t>
      </w:r>
    </w:p>
    <w:p w:rsidR="007C5683" w:rsidRPr="007C5683" w:rsidRDefault="004576C4" w:rsidP="00C97C47">
      <w:pPr>
        <w:ind w:left="-180" w:firstLine="540"/>
        <w:jc w:val="both"/>
        <w:rPr>
          <w:sz w:val="28"/>
          <w:szCs w:val="28"/>
        </w:rPr>
      </w:pPr>
      <w:r w:rsidRPr="007C5683">
        <w:rPr>
          <w:sz w:val="28"/>
          <w:szCs w:val="28"/>
        </w:rPr>
        <w:t>Обобщенно-абстрактный характер научной речи, вневременной план изложения материала обусловливают употребление определенных типов синтаксических конструкций: неопределенно-личных, обобщенно-личных и безличных предложений. Действующее лицо в них отсутствует или мыслится обобщенно, неопределенно, все внимание сосредоточено на действии, на его обстоятельствах. Неопределенно-личные и обобщенно-личные предложения используются при введении терминов, выведении формул, при объяснении материала в примерах (Скорость изображают направленным отрезком; Рассмотрим следующий пример; Сравним предложения).</w:t>
      </w:r>
    </w:p>
    <w:p w:rsidR="00B0755D" w:rsidRDefault="007C5683" w:rsidP="00C97C47">
      <w:pPr>
        <w:ind w:left="-180" w:firstLine="540"/>
        <w:jc w:val="both"/>
        <w:rPr>
          <w:sz w:val="28"/>
          <w:szCs w:val="28"/>
        </w:rPr>
      </w:pPr>
      <w:r w:rsidRPr="007C5683">
        <w:rPr>
          <w:sz w:val="28"/>
          <w:szCs w:val="28"/>
        </w:rPr>
        <w:t>Тексты научного стиля речи могут содержать не только языковую информацию, но и различные формулы, символы, таблицы, графики и т.п. В большей степени это распространяется на тексты естественных и прикладных наук: математики, химии, физики и др. Практически любой научный текст может содержать графическую информацию - это одна из черт научного стиля речи.</w:t>
      </w:r>
    </w:p>
    <w:p w:rsidR="00AC2357" w:rsidRDefault="00AC2357" w:rsidP="00AC2357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3" w:name="_Toc250809659"/>
      <w:r>
        <w:rPr>
          <w:rFonts w:ascii="Times New Roman" w:hAnsi="Times New Roman"/>
          <w:sz w:val="28"/>
          <w:szCs w:val="28"/>
        </w:rPr>
        <w:t>Тест</w:t>
      </w:r>
      <w:bookmarkEnd w:id="3"/>
    </w:p>
    <w:p w:rsidR="00450837" w:rsidRPr="00450837" w:rsidRDefault="00450837" w:rsidP="00450837"/>
    <w:p w:rsidR="00AF5357" w:rsidRPr="002159BC" w:rsidRDefault="00AF5357" w:rsidP="00AF5357">
      <w:pPr>
        <w:numPr>
          <w:ilvl w:val="0"/>
          <w:numId w:val="13"/>
        </w:numPr>
        <w:rPr>
          <w:sz w:val="28"/>
          <w:szCs w:val="28"/>
        </w:rPr>
      </w:pPr>
      <w:r w:rsidRPr="002159BC">
        <w:rPr>
          <w:sz w:val="28"/>
          <w:szCs w:val="28"/>
        </w:rPr>
        <w:t>2,3</w:t>
      </w:r>
    </w:p>
    <w:p w:rsidR="00AF5357" w:rsidRPr="002159BC" w:rsidRDefault="00AF5357" w:rsidP="00AF5357">
      <w:pPr>
        <w:numPr>
          <w:ilvl w:val="0"/>
          <w:numId w:val="13"/>
        </w:numPr>
        <w:rPr>
          <w:sz w:val="28"/>
          <w:szCs w:val="28"/>
        </w:rPr>
      </w:pPr>
      <w:r w:rsidRPr="002159BC">
        <w:rPr>
          <w:sz w:val="28"/>
          <w:szCs w:val="28"/>
        </w:rPr>
        <w:t>1,4</w:t>
      </w:r>
    </w:p>
    <w:p w:rsidR="00AF5357" w:rsidRPr="002159BC" w:rsidRDefault="00AF5357" w:rsidP="00AF5357">
      <w:pPr>
        <w:numPr>
          <w:ilvl w:val="0"/>
          <w:numId w:val="13"/>
        </w:numPr>
        <w:rPr>
          <w:sz w:val="28"/>
          <w:szCs w:val="28"/>
        </w:rPr>
      </w:pPr>
      <w:r w:rsidRPr="002159BC">
        <w:rPr>
          <w:sz w:val="28"/>
          <w:szCs w:val="28"/>
        </w:rPr>
        <w:t>3,5</w:t>
      </w:r>
    </w:p>
    <w:p w:rsidR="00AF5357" w:rsidRPr="002159BC" w:rsidRDefault="000F7F8C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1,4</w:t>
      </w:r>
    </w:p>
    <w:p w:rsidR="00AF5357" w:rsidRPr="002159BC" w:rsidRDefault="00AF5357" w:rsidP="00AF5357">
      <w:pPr>
        <w:numPr>
          <w:ilvl w:val="0"/>
          <w:numId w:val="13"/>
        </w:numPr>
        <w:rPr>
          <w:sz w:val="28"/>
          <w:szCs w:val="28"/>
        </w:rPr>
      </w:pPr>
      <w:r w:rsidRPr="002159BC">
        <w:rPr>
          <w:sz w:val="28"/>
          <w:szCs w:val="28"/>
        </w:rPr>
        <w:t>1,2</w:t>
      </w:r>
    </w:p>
    <w:p w:rsidR="00AF5357" w:rsidRPr="002159BC" w:rsidRDefault="00AF5357" w:rsidP="00AF5357">
      <w:pPr>
        <w:numPr>
          <w:ilvl w:val="0"/>
          <w:numId w:val="13"/>
        </w:numPr>
        <w:rPr>
          <w:sz w:val="28"/>
          <w:szCs w:val="28"/>
        </w:rPr>
      </w:pPr>
      <w:r w:rsidRPr="002159BC">
        <w:rPr>
          <w:sz w:val="28"/>
          <w:szCs w:val="28"/>
        </w:rPr>
        <w:t>2,4</w:t>
      </w:r>
    </w:p>
    <w:p w:rsidR="00AF5357" w:rsidRPr="002159BC" w:rsidRDefault="00AF5357" w:rsidP="00AF5357">
      <w:pPr>
        <w:numPr>
          <w:ilvl w:val="0"/>
          <w:numId w:val="13"/>
        </w:numPr>
        <w:rPr>
          <w:sz w:val="28"/>
          <w:szCs w:val="28"/>
        </w:rPr>
      </w:pPr>
      <w:r w:rsidRPr="002159BC">
        <w:rPr>
          <w:sz w:val="28"/>
          <w:szCs w:val="28"/>
        </w:rPr>
        <w:t>2,3</w:t>
      </w:r>
    </w:p>
    <w:p w:rsidR="00AF5357" w:rsidRPr="002159BC" w:rsidRDefault="00AF5357" w:rsidP="00AF5357">
      <w:pPr>
        <w:numPr>
          <w:ilvl w:val="0"/>
          <w:numId w:val="13"/>
        </w:numPr>
        <w:rPr>
          <w:sz w:val="28"/>
          <w:szCs w:val="28"/>
        </w:rPr>
      </w:pPr>
      <w:r w:rsidRPr="002159BC">
        <w:rPr>
          <w:sz w:val="28"/>
          <w:szCs w:val="28"/>
        </w:rPr>
        <w:t>2,5</w:t>
      </w:r>
    </w:p>
    <w:p w:rsidR="00AF5357" w:rsidRPr="002159BC" w:rsidRDefault="000F7F8C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1,</w:t>
      </w:r>
      <w:r w:rsidR="00AF5357" w:rsidRPr="002159BC">
        <w:rPr>
          <w:sz w:val="28"/>
          <w:szCs w:val="28"/>
        </w:rPr>
        <w:t>4,5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5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4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1,4,5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3,5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2,5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1,4,5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1,2,5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1,2,3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2,5,3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1,3,5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1,3,4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1,2,3,4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2,3,5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7F8C">
        <w:rPr>
          <w:sz w:val="28"/>
          <w:szCs w:val="28"/>
        </w:rPr>
        <w:t>1,4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7F8C">
        <w:rPr>
          <w:sz w:val="28"/>
          <w:szCs w:val="28"/>
        </w:rPr>
        <w:t>2,</w:t>
      </w:r>
      <w:r w:rsidR="00AF5357" w:rsidRPr="002159BC">
        <w:rPr>
          <w:sz w:val="28"/>
          <w:szCs w:val="28"/>
        </w:rPr>
        <w:t>3,5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3,4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39E6">
        <w:rPr>
          <w:sz w:val="28"/>
          <w:szCs w:val="28"/>
        </w:rPr>
        <w:t>1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1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1,4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4,5</w:t>
      </w:r>
    </w:p>
    <w:p w:rsidR="00AF5357" w:rsidRPr="002159BC" w:rsidRDefault="008F7908" w:rsidP="00AF5357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357" w:rsidRPr="002159BC">
        <w:rPr>
          <w:sz w:val="28"/>
          <w:szCs w:val="28"/>
        </w:rPr>
        <w:t>1,</w:t>
      </w:r>
      <w:r w:rsidR="00FC39E6">
        <w:rPr>
          <w:sz w:val="28"/>
          <w:szCs w:val="28"/>
        </w:rPr>
        <w:t>2,</w:t>
      </w:r>
      <w:r w:rsidR="00AF5357" w:rsidRPr="002159BC">
        <w:rPr>
          <w:sz w:val="28"/>
          <w:szCs w:val="28"/>
        </w:rPr>
        <w:t>3,5</w:t>
      </w:r>
    </w:p>
    <w:p w:rsidR="00614880" w:rsidRDefault="00614880" w:rsidP="004F07E7"/>
    <w:p w:rsidR="00E039C4" w:rsidRDefault="00E039C4" w:rsidP="00614880"/>
    <w:p w:rsidR="00E039C4" w:rsidRDefault="00E039C4" w:rsidP="00614880"/>
    <w:p w:rsidR="00E039C4" w:rsidRDefault="00E039C4" w:rsidP="00614880"/>
    <w:p w:rsidR="00E039C4" w:rsidRDefault="00E039C4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3B274B" w:rsidRDefault="003B274B" w:rsidP="00614880"/>
    <w:p w:rsidR="006374E0" w:rsidRDefault="006374E0" w:rsidP="006374E0">
      <w:pPr>
        <w:pStyle w:val="1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</w:p>
    <w:p w:rsidR="00B453A2" w:rsidRPr="00B453A2" w:rsidRDefault="00B453A2" w:rsidP="00B453A2"/>
    <w:p w:rsidR="00614880" w:rsidRDefault="00E039C4" w:rsidP="006374E0">
      <w:pPr>
        <w:pStyle w:val="1"/>
        <w:jc w:val="center"/>
        <w:rPr>
          <w:rFonts w:ascii="Times New Roman" w:hAnsi="Times New Roman"/>
          <w:sz w:val="28"/>
        </w:rPr>
      </w:pPr>
      <w:bookmarkStart w:id="4" w:name="_Toc250809660"/>
      <w:r>
        <w:rPr>
          <w:rFonts w:ascii="Times New Roman" w:hAnsi="Times New Roman"/>
          <w:sz w:val="28"/>
        </w:rPr>
        <w:t>Список использованной литературы</w:t>
      </w:r>
      <w:bookmarkEnd w:id="4"/>
    </w:p>
    <w:p w:rsidR="00E039C4" w:rsidRPr="00E039C4" w:rsidRDefault="00E039C4" w:rsidP="00E039C4"/>
    <w:p w:rsidR="00E039C4" w:rsidRPr="00E039C4" w:rsidRDefault="00E039C4" w:rsidP="00E039C4">
      <w:pPr>
        <w:numPr>
          <w:ilvl w:val="0"/>
          <w:numId w:val="12"/>
        </w:numPr>
        <w:jc w:val="both"/>
        <w:rPr>
          <w:sz w:val="28"/>
          <w:szCs w:val="28"/>
        </w:rPr>
      </w:pPr>
      <w:r w:rsidRPr="00E039C4">
        <w:rPr>
          <w:sz w:val="28"/>
          <w:szCs w:val="28"/>
        </w:rPr>
        <w:t>Вербицкая Л.А. Давайте говорить правильно. М., 1993;</w:t>
      </w:r>
    </w:p>
    <w:p w:rsidR="00E039C4" w:rsidRPr="00E039C4" w:rsidRDefault="00E039C4" w:rsidP="00E039C4">
      <w:pPr>
        <w:numPr>
          <w:ilvl w:val="0"/>
          <w:numId w:val="12"/>
        </w:numPr>
        <w:jc w:val="both"/>
        <w:rPr>
          <w:sz w:val="28"/>
          <w:szCs w:val="28"/>
        </w:rPr>
      </w:pPr>
      <w:r w:rsidRPr="00E039C4">
        <w:rPr>
          <w:sz w:val="28"/>
          <w:szCs w:val="28"/>
        </w:rPr>
        <w:t>Головин Б.Н. Как говорить правильно. М., 1988;</w:t>
      </w:r>
    </w:p>
    <w:p w:rsidR="00E039C4" w:rsidRPr="00E039C4" w:rsidRDefault="00E039C4" w:rsidP="00E039C4">
      <w:pPr>
        <w:numPr>
          <w:ilvl w:val="0"/>
          <w:numId w:val="12"/>
        </w:numPr>
        <w:jc w:val="both"/>
        <w:rPr>
          <w:sz w:val="28"/>
          <w:szCs w:val="28"/>
        </w:rPr>
      </w:pPr>
      <w:r w:rsidRPr="00E039C4">
        <w:rPr>
          <w:sz w:val="28"/>
          <w:szCs w:val="28"/>
        </w:rPr>
        <w:t>Голуб И.Б. Русский язык и культура речи. М., 2004;</w:t>
      </w:r>
    </w:p>
    <w:p w:rsidR="00E039C4" w:rsidRPr="00E039C4" w:rsidRDefault="00E039C4" w:rsidP="00E039C4">
      <w:pPr>
        <w:numPr>
          <w:ilvl w:val="0"/>
          <w:numId w:val="12"/>
        </w:numPr>
        <w:jc w:val="both"/>
        <w:rPr>
          <w:sz w:val="28"/>
          <w:szCs w:val="28"/>
        </w:rPr>
      </w:pPr>
      <w:r w:rsidRPr="00E039C4">
        <w:rPr>
          <w:sz w:val="28"/>
          <w:szCs w:val="28"/>
        </w:rPr>
        <w:t>Максимова В.И. Русский язык и культура речи. М., 2008.</w:t>
      </w:r>
    </w:p>
    <w:p w:rsidR="00614880" w:rsidRPr="00E039C4" w:rsidRDefault="00614880" w:rsidP="00E039C4">
      <w:pPr>
        <w:jc w:val="both"/>
        <w:rPr>
          <w:sz w:val="28"/>
          <w:szCs w:val="28"/>
        </w:rPr>
      </w:pPr>
    </w:p>
    <w:p w:rsidR="00614880" w:rsidRDefault="00614880" w:rsidP="00614880"/>
    <w:p w:rsidR="00614880" w:rsidRDefault="00614880" w:rsidP="00614880"/>
    <w:p w:rsidR="00614880" w:rsidRDefault="00614880" w:rsidP="00614880">
      <w:pPr>
        <w:ind w:left="360"/>
      </w:pPr>
    </w:p>
    <w:p w:rsidR="00614880" w:rsidRPr="00614880" w:rsidRDefault="00614880" w:rsidP="00614880">
      <w:pPr>
        <w:ind w:left="360"/>
      </w:pPr>
      <w:bookmarkStart w:id="5" w:name="_GoBack"/>
      <w:bookmarkEnd w:id="5"/>
    </w:p>
    <w:sectPr w:rsidR="00614880" w:rsidRPr="00614880" w:rsidSect="006D08AA">
      <w:footerReference w:type="even" r:id="rId7"/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FFE" w:rsidRDefault="00150FFE">
      <w:r>
        <w:separator/>
      </w:r>
    </w:p>
  </w:endnote>
  <w:endnote w:type="continuationSeparator" w:id="0">
    <w:p w:rsidR="00150FFE" w:rsidRDefault="00150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1E3" w:rsidRDefault="003B01E3" w:rsidP="00712E0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01E3" w:rsidRDefault="003B01E3" w:rsidP="0058437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1E3" w:rsidRDefault="003B01E3" w:rsidP="00712E0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58D1">
      <w:rPr>
        <w:rStyle w:val="a6"/>
        <w:noProof/>
      </w:rPr>
      <w:t>2</w:t>
    </w:r>
    <w:r>
      <w:rPr>
        <w:rStyle w:val="a6"/>
      </w:rPr>
      <w:fldChar w:fldCharType="end"/>
    </w:r>
  </w:p>
  <w:p w:rsidR="003B01E3" w:rsidRDefault="003B01E3" w:rsidP="0058437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FFE" w:rsidRDefault="00150FFE">
      <w:r>
        <w:separator/>
      </w:r>
    </w:p>
  </w:footnote>
  <w:footnote w:type="continuationSeparator" w:id="0">
    <w:p w:rsidR="00150FFE" w:rsidRDefault="00150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8690E"/>
    <w:multiLevelType w:val="hybridMultilevel"/>
    <w:tmpl w:val="23FCF0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AF44C1A"/>
    <w:multiLevelType w:val="hybridMultilevel"/>
    <w:tmpl w:val="9E6C10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BA836C4"/>
    <w:multiLevelType w:val="hybridMultilevel"/>
    <w:tmpl w:val="AE1E3B2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23DB4FE3"/>
    <w:multiLevelType w:val="hybridMultilevel"/>
    <w:tmpl w:val="E3666D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C7B2752"/>
    <w:multiLevelType w:val="hybridMultilevel"/>
    <w:tmpl w:val="F88CB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939F7"/>
    <w:multiLevelType w:val="hybridMultilevel"/>
    <w:tmpl w:val="0E7E6B7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39EE18CB"/>
    <w:multiLevelType w:val="hybridMultilevel"/>
    <w:tmpl w:val="95B2792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C8B5766"/>
    <w:multiLevelType w:val="hybridMultilevel"/>
    <w:tmpl w:val="669618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0012C65"/>
    <w:multiLevelType w:val="hybridMultilevel"/>
    <w:tmpl w:val="AC0CC86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0202AB0"/>
    <w:multiLevelType w:val="hybridMultilevel"/>
    <w:tmpl w:val="D73C9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A40931"/>
    <w:multiLevelType w:val="hybridMultilevel"/>
    <w:tmpl w:val="80EAFF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8191C97"/>
    <w:multiLevelType w:val="hybridMultilevel"/>
    <w:tmpl w:val="24FAE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1572E9"/>
    <w:multiLevelType w:val="hybridMultilevel"/>
    <w:tmpl w:val="5150E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12"/>
  </w:num>
  <w:num w:numId="8">
    <w:abstractNumId w:val="9"/>
  </w:num>
  <w:num w:numId="9">
    <w:abstractNumId w:val="5"/>
  </w:num>
  <w:num w:numId="10">
    <w:abstractNumId w:val="8"/>
  </w:num>
  <w:num w:numId="11">
    <w:abstractNumId w:val="1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497"/>
    <w:rsid w:val="0000320A"/>
    <w:rsid w:val="000032F9"/>
    <w:rsid w:val="00015E80"/>
    <w:rsid w:val="0003393E"/>
    <w:rsid w:val="000343AE"/>
    <w:rsid w:val="00047573"/>
    <w:rsid w:val="00056494"/>
    <w:rsid w:val="000679D2"/>
    <w:rsid w:val="000B6D0B"/>
    <w:rsid w:val="000C11EA"/>
    <w:rsid w:val="000E0206"/>
    <w:rsid w:val="000F7F8C"/>
    <w:rsid w:val="00113388"/>
    <w:rsid w:val="001254DE"/>
    <w:rsid w:val="0013601E"/>
    <w:rsid w:val="00150FFE"/>
    <w:rsid w:val="001848C0"/>
    <w:rsid w:val="00196B89"/>
    <w:rsid w:val="001A79AD"/>
    <w:rsid w:val="001C6B24"/>
    <w:rsid w:val="001D4026"/>
    <w:rsid w:val="001E74E3"/>
    <w:rsid w:val="001F4AE4"/>
    <w:rsid w:val="001F5F7B"/>
    <w:rsid w:val="002159BC"/>
    <w:rsid w:val="002174C4"/>
    <w:rsid w:val="00264468"/>
    <w:rsid w:val="002C4488"/>
    <w:rsid w:val="00314A17"/>
    <w:rsid w:val="003318F4"/>
    <w:rsid w:val="00332479"/>
    <w:rsid w:val="003672CE"/>
    <w:rsid w:val="00377D13"/>
    <w:rsid w:val="00394ABE"/>
    <w:rsid w:val="003A5897"/>
    <w:rsid w:val="003B01E3"/>
    <w:rsid w:val="003B274B"/>
    <w:rsid w:val="003B3F7C"/>
    <w:rsid w:val="003F5F67"/>
    <w:rsid w:val="00443E6B"/>
    <w:rsid w:val="00445E94"/>
    <w:rsid w:val="00447D3A"/>
    <w:rsid w:val="00450837"/>
    <w:rsid w:val="004576C4"/>
    <w:rsid w:val="0046302C"/>
    <w:rsid w:val="00486DFD"/>
    <w:rsid w:val="004B17DA"/>
    <w:rsid w:val="004D5110"/>
    <w:rsid w:val="004D6422"/>
    <w:rsid w:val="004E1776"/>
    <w:rsid w:val="004E230C"/>
    <w:rsid w:val="004F07E7"/>
    <w:rsid w:val="005061A6"/>
    <w:rsid w:val="00531901"/>
    <w:rsid w:val="00531F51"/>
    <w:rsid w:val="005759EC"/>
    <w:rsid w:val="0058437A"/>
    <w:rsid w:val="0058437D"/>
    <w:rsid w:val="005912D6"/>
    <w:rsid w:val="005B40BB"/>
    <w:rsid w:val="005C15CF"/>
    <w:rsid w:val="00614880"/>
    <w:rsid w:val="0061588C"/>
    <w:rsid w:val="00621DB1"/>
    <w:rsid w:val="006374E0"/>
    <w:rsid w:val="006411B8"/>
    <w:rsid w:val="00673125"/>
    <w:rsid w:val="00676335"/>
    <w:rsid w:val="006803C6"/>
    <w:rsid w:val="0069096E"/>
    <w:rsid w:val="006A1DE3"/>
    <w:rsid w:val="006B0726"/>
    <w:rsid w:val="006B0816"/>
    <w:rsid w:val="006B51F0"/>
    <w:rsid w:val="006B62D6"/>
    <w:rsid w:val="006B7E3E"/>
    <w:rsid w:val="006D08AA"/>
    <w:rsid w:val="006D69A3"/>
    <w:rsid w:val="006F1FA5"/>
    <w:rsid w:val="007075E4"/>
    <w:rsid w:val="00712E0B"/>
    <w:rsid w:val="00722006"/>
    <w:rsid w:val="00731106"/>
    <w:rsid w:val="007314CF"/>
    <w:rsid w:val="007C5683"/>
    <w:rsid w:val="008115B8"/>
    <w:rsid w:val="008136C3"/>
    <w:rsid w:val="008243C4"/>
    <w:rsid w:val="00833D89"/>
    <w:rsid w:val="0086242D"/>
    <w:rsid w:val="00871B24"/>
    <w:rsid w:val="008A6583"/>
    <w:rsid w:val="008F58D1"/>
    <w:rsid w:val="008F7908"/>
    <w:rsid w:val="00912986"/>
    <w:rsid w:val="009262F8"/>
    <w:rsid w:val="00933CD1"/>
    <w:rsid w:val="00935FB2"/>
    <w:rsid w:val="00954A17"/>
    <w:rsid w:val="009636AA"/>
    <w:rsid w:val="0099314F"/>
    <w:rsid w:val="009B70C5"/>
    <w:rsid w:val="009D4B6E"/>
    <w:rsid w:val="009E235A"/>
    <w:rsid w:val="00A004F0"/>
    <w:rsid w:val="00A02A4F"/>
    <w:rsid w:val="00A070B6"/>
    <w:rsid w:val="00A44E6C"/>
    <w:rsid w:val="00A65EC3"/>
    <w:rsid w:val="00A71564"/>
    <w:rsid w:val="00A85542"/>
    <w:rsid w:val="00AA7365"/>
    <w:rsid w:val="00AC2357"/>
    <w:rsid w:val="00AC6CC2"/>
    <w:rsid w:val="00AD5BC2"/>
    <w:rsid w:val="00AD6B2F"/>
    <w:rsid w:val="00AF5357"/>
    <w:rsid w:val="00B0755D"/>
    <w:rsid w:val="00B2632B"/>
    <w:rsid w:val="00B453A2"/>
    <w:rsid w:val="00B5491B"/>
    <w:rsid w:val="00B61E43"/>
    <w:rsid w:val="00B91335"/>
    <w:rsid w:val="00BD6A94"/>
    <w:rsid w:val="00BF20CB"/>
    <w:rsid w:val="00BF429E"/>
    <w:rsid w:val="00C16B15"/>
    <w:rsid w:val="00C22BA3"/>
    <w:rsid w:val="00C51870"/>
    <w:rsid w:val="00C6283A"/>
    <w:rsid w:val="00C76143"/>
    <w:rsid w:val="00C90F87"/>
    <w:rsid w:val="00C97C47"/>
    <w:rsid w:val="00CA0CEA"/>
    <w:rsid w:val="00CB2ADF"/>
    <w:rsid w:val="00CC0D44"/>
    <w:rsid w:val="00CC7D3C"/>
    <w:rsid w:val="00CD7F88"/>
    <w:rsid w:val="00D0095D"/>
    <w:rsid w:val="00D01D72"/>
    <w:rsid w:val="00D1727E"/>
    <w:rsid w:val="00D322FA"/>
    <w:rsid w:val="00D43C00"/>
    <w:rsid w:val="00D474B0"/>
    <w:rsid w:val="00D47A53"/>
    <w:rsid w:val="00D63F3D"/>
    <w:rsid w:val="00D856FF"/>
    <w:rsid w:val="00DA28B7"/>
    <w:rsid w:val="00DA39AB"/>
    <w:rsid w:val="00DB0F5F"/>
    <w:rsid w:val="00DC2439"/>
    <w:rsid w:val="00DD1781"/>
    <w:rsid w:val="00DF160F"/>
    <w:rsid w:val="00E039C4"/>
    <w:rsid w:val="00E31EA8"/>
    <w:rsid w:val="00EB643D"/>
    <w:rsid w:val="00EB6D53"/>
    <w:rsid w:val="00EC6D26"/>
    <w:rsid w:val="00EE1FE2"/>
    <w:rsid w:val="00F27497"/>
    <w:rsid w:val="00F42CFC"/>
    <w:rsid w:val="00F954A4"/>
    <w:rsid w:val="00FA63EA"/>
    <w:rsid w:val="00FC39E6"/>
    <w:rsid w:val="00FC7DE9"/>
    <w:rsid w:val="00FD64D1"/>
    <w:rsid w:val="00FE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CC7E5-A8E2-453D-95E4-B960AD396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497"/>
    <w:rPr>
      <w:sz w:val="24"/>
      <w:szCs w:val="24"/>
    </w:rPr>
  </w:style>
  <w:style w:type="paragraph" w:styleId="1">
    <w:name w:val="heading 1"/>
    <w:basedOn w:val="a"/>
    <w:next w:val="a"/>
    <w:qFormat/>
    <w:rsid w:val="005843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843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F2749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27497"/>
    <w:pPr>
      <w:jc w:val="center"/>
    </w:pPr>
    <w:rPr>
      <w:sz w:val="32"/>
      <w:szCs w:val="20"/>
    </w:rPr>
  </w:style>
  <w:style w:type="paragraph" w:styleId="a4">
    <w:name w:val="footer"/>
    <w:basedOn w:val="a"/>
    <w:rsid w:val="00F27497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a5">
    <w:name w:val="Body Text"/>
    <w:basedOn w:val="a"/>
    <w:rsid w:val="0058437A"/>
    <w:pPr>
      <w:jc w:val="center"/>
    </w:pPr>
    <w:rPr>
      <w:sz w:val="28"/>
      <w:szCs w:val="20"/>
    </w:rPr>
  </w:style>
  <w:style w:type="character" w:styleId="a6">
    <w:name w:val="page number"/>
    <w:basedOn w:val="a0"/>
    <w:rsid w:val="0058437A"/>
  </w:style>
  <w:style w:type="paragraph" w:styleId="10">
    <w:name w:val="toc 1"/>
    <w:basedOn w:val="a"/>
    <w:next w:val="a"/>
    <w:autoRedefine/>
    <w:semiHidden/>
    <w:rsid w:val="0058437A"/>
  </w:style>
  <w:style w:type="paragraph" w:styleId="30">
    <w:name w:val="toc 3"/>
    <w:basedOn w:val="a"/>
    <w:next w:val="a"/>
    <w:autoRedefine/>
    <w:semiHidden/>
    <w:rsid w:val="0058437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3106</Words>
  <Characters>17709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Пермский институт (филиал) государственного образовательного учреждения высшего профессионального образования </vt:lpstr>
    </vt:vector>
  </TitlesOfParts>
  <Company/>
  <LinksUpToDate>false</LinksUpToDate>
  <CharactersWithSpaces>20774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Пермский институт (филиал) государственного образовательного учреждения высшего профессионального образования </dc:title>
  <dc:subject/>
  <dc:creator>User</dc:creator>
  <cp:keywords/>
  <cp:lastModifiedBy>admin</cp:lastModifiedBy>
  <cp:revision>2</cp:revision>
  <dcterms:created xsi:type="dcterms:W3CDTF">2014-04-23T23:26:00Z</dcterms:created>
  <dcterms:modified xsi:type="dcterms:W3CDTF">2014-04-23T23:26:00Z</dcterms:modified>
</cp:coreProperties>
</file>