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78FC" w:rsidRDefault="005378FC">
      <w:pPr>
        <w:pStyle w:val="a3"/>
      </w:pPr>
      <w:r>
        <w:t xml:space="preserve">Integration Of UMTS And B-ISDN: Is It Possible Or Desirable? Essay, Research Paper </w:t>
      </w:r>
    </w:p>
    <w:p w:rsidR="005378FC" w:rsidRDefault="005378FC">
      <w:pPr>
        <w:pStyle w:val="a3"/>
      </w:pPr>
      <w:r>
        <w:t xml:space="preserve">Integration Of UMTS And B-ISDN: Is It Possible Or Desirable? </w:t>
      </w:r>
    </w:p>
    <w:p w:rsidR="005378FC" w:rsidRDefault="005378FC">
      <w:pPr>
        <w:pStyle w:val="a3"/>
      </w:pPr>
      <w:r>
        <w:t xml:space="preserve">INTRODUCTION </w:t>
      </w:r>
    </w:p>
    <w:p w:rsidR="005378FC" w:rsidRDefault="005378FC">
      <w:pPr>
        <w:pStyle w:val="a3"/>
      </w:pPr>
      <w:r>
        <w:t xml:space="preserve">In the future, existing fixed networks will be complemented by mobile networks </w:t>
      </w:r>
    </w:p>
    <w:p w:rsidR="005378FC" w:rsidRDefault="005378FC">
      <w:pPr>
        <w:pStyle w:val="a3"/>
      </w:pPr>
      <w:r>
        <w:t xml:space="preserve">with similar numbers of users. These mobile users will have identical </w:t>
      </w:r>
    </w:p>
    <w:p w:rsidR="005378FC" w:rsidRDefault="005378FC">
      <w:pPr>
        <w:pStyle w:val="a3"/>
      </w:pPr>
      <w:r>
        <w:t xml:space="preserve">requirements and expectations to the fixed users, for on-demand applications of </w:t>
      </w:r>
    </w:p>
    <w:p w:rsidR="005378FC" w:rsidRDefault="005378FC">
      <w:pPr>
        <w:pStyle w:val="a3"/>
      </w:pPr>
      <w:r>
        <w:t xml:space="preserve">telecommunications requiring high bit-rate channels. It will be necessary for </w:t>
      </w:r>
    </w:p>
    <w:p w:rsidR="005378FC" w:rsidRDefault="005378FC">
      <w:pPr>
        <w:pStyle w:val="a3"/>
      </w:pPr>
      <w:r>
        <w:t xml:space="preserve">these fixed and mobile networks to interoperate in order to pass data, in real </w:t>
      </w:r>
    </w:p>
    <w:p w:rsidR="005378FC" w:rsidRDefault="005378FC">
      <w:pPr>
        <w:pStyle w:val="a3"/>
      </w:pPr>
      <w:r>
        <w:t xml:space="preserve">time and at high speeds, between their users. </w:t>
      </w:r>
    </w:p>
    <w:p w:rsidR="005378FC" w:rsidRDefault="005378FC">
      <w:pPr>
        <w:pStyle w:val="a3"/>
      </w:pPr>
      <w:r>
        <w:t xml:space="preserve">But how far must this interoperation be taken? How much integration of the fixed </w:t>
      </w:r>
    </w:p>
    <w:p w:rsidR="005378FC" w:rsidRDefault="005378FC">
      <w:pPr>
        <w:pStyle w:val="a3"/>
      </w:pPr>
      <w:r>
        <w:t xml:space="preserve">and mobile network structures is needed? Here, a fixed network, B-ISDN, and a </w:t>
      </w:r>
    </w:p>
    <w:p w:rsidR="005378FC" w:rsidRDefault="005378FC">
      <w:pPr>
        <w:pStyle w:val="a3"/>
      </w:pPr>
      <w:r>
        <w:t xml:space="preserve">mobile network, UMTS, under development at the same time, are examined to see </w:t>
      </w:r>
    </w:p>
    <w:p w:rsidR="005378FC" w:rsidRDefault="005378FC">
      <w:pPr>
        <w:pStyle w:val="a3"/>
      </w:pPr>
      <w:r>
        <w:t xml:space="preserve">how well and closely they should work together in order to meet expected user </w:t>
      </w:r>
    </w:p>
    <w:p w:rsidR="005378FC" w:rsidRDefault="005378FC">
      <w:pPr>
        <w:pStyle w:val="a3"/>
      </w:pPr>
      <w:r>
        <w:t xml:space="preserve">needs. Work already taking place on this is discussed. </w:t>
      </w:r>
    </w:p>
    <w:p w:rsidR="005378FC" w:rsidRDefault="005378FC">
      <w:pPr>
        <w:pStyle w:val="a3"/>
      </w:pPr>
      <w:r>
        <w:t xml:space="preserve">BACKGROUND </w:t>
      </w:r>
    </w:p>
    <w:p w:rsidR="005378FC" w:rsidRDefault="005378FC">
      <w:pPr>
        <w:pStyle w:val="a3"/>
      </w:pPr>
      <w:r>
        <w:t xml:space="preserve">The Universal Mobile Telecommunication System (UMTS), the third generation of </w:t>
      </w:r>
    </w:p>
    <w:p w:rsidR="005378FC" w:rsidRDefault="005378FC">
      <w:pPr>
        <w:pStyle w:val="a3"/>
      </w:pPr>
      <w:r>
        <w:t xml:space="preserve">mobile networks, is presently being specified as part of the European RACE </w:t>
      </w:r>
    </w:p>
    <w:p w:rsidR="005378FC" w:rsidRDefault="005378FC">
      <w:pPr>
        <w:pStyle w:val="a3"/>
      </w:pPr>
      <w:r>
        <w:t xml:space="preserve">technology initiative. The aim of UMTS is to implement terminal mobility and </w:t>
      </w:r>
    </w:p>
    <w:p w:rsidR="005378FC" w:rsidRDefault="005378FC">
      <w:pPr>
        <w:pStyle w:val="a3"/>
      </w:pPr>
      <w:r>
        <w:t xml:space="preserve">personal mobility within its systems, providing a single world mobile standard. </w:t>
      </w:r>
    </w:p>
    <w:p w:rsidR="005378FC" w:rsidRDefault="005378FC">
      <w:pPr>
        <w:pStyle w:val="a3"/>
      </w:pPr>
      <w:r>
        <w:t xml:space="preserve">Outside Europe, UMTS is now known as International Mobile Telecommunications </w:t>
      </w:r>
    </w:p>
    <w:p w:rsidR="005378FC" w:rsidRDefault="005378FC">
      <w:pPr>
        <w:pStyle w:val="a3"/>
      </w:pPr>
      <w:r>
        <w:t xml:space="preserve">2000 (IMT2000), which replaces its previous name of Future Public Land Mobile </w:t>
      </w:r>
    </w:p>
    <w:p w:rsidR="005378FC" w:rsidRDefault="005378FC">
      <w:pPr>
        <w:pStyle w:val="a3"/>
      </w:pPr>
      <w:r>
        <w:t xml:space="preserve">Telecommunication System (FPLMTS). [BUIT95] </w:t>
      </w:r>
    </w:p>
    <w:p w:rsidR="005378FC" w:rsidRDefault="005378FC">
      <w:pPr>
        <w:pStyle w:val="a3"/>
      </w:pPr>
      <w:r>
        <w:t xml:space="preserve">UMTS is envisaged as providing the infrastructure needed to support a wide range </w:t>
      </w:r>
    </w:p>
    <w:p w:rsidR="005378FC" w:rsidRDefault="005378FC">
      <w:pPr>
        <w:pStyle w:val="a3"/>
      </w:pPr>
      <w:r>
        <w:t xml:space="preserve">of multimedia digital services, or teleservices [CHEU94], requiring channel bit- </w:t>
      </w:r>
    </w:p>
    <w:p w:rsidR="005378FC" w:rsidRDefault="005378FC">
      <w:pPr>
        <w:pStyle w:val="a3"/>
      </w:pPr>
      <w:r>
        <w:t xml:space="preserve">rates of less than the UMTS upper ceiling of 2 Mbits/second, as allocated to it </w:t>
      </w:r>
    </w:p>
    <w:p w:rsidR="005378FC" w:rsidRDefault="005378FC">
      <w:pPr>
        <w:pStyle w:val="a3"/>
      </w:pPr>
      <w:r>
        <w:t xml:space="preserve">in the World Administrative Radio Conference (WARC) ‘92 bands. UMTS must also </w:t>
      </w:r>
    </w:p>
    <w:p w:rsidR="005378FC" w:rsidRDefault="005378FC">
      <w:pPr>
        <w:pStyle w:val="a3"/>
      </w:pPr>
      <w:r>
        <w:t xml:space="preserve">support the traditional mobile services presently offered by separate networks, </w:t>
      </w:r>
    </w:p>
    <w:p w:rsidR="005378FC" w:rsidRDefault="005378FC">
      <w:pPr>
        <w:pStyle w:val="a3"/>
      </w:pPr>
      <w:r>
        <w:t xml:space="preserve">including cordless, cellular, paging, wireless local loop, and satellite </w:t>
      </w:r>
    </w:p>
    <w:p w:rsidR="005378FC" w:rsidRDefault="005378FC">
      <w:pPr>
        <w:pStyle w:val="a3"/>
      </w:pPr>
      <w:r>
        <w:t xml:space="preserve">services. [BUIT95] Mobile teleservices requiring higher bit rates, from 2 to 155 </w:t>
      </w:r>
    </w:p>
    <w:p w:rsidR="005378FC" w:rsidRDefault="005378FC">
      <w:pPr>
        <w:pStyle w:val="a3"/>
      </w:pPr>
      <w:r>
        <w:t xml:space="preserve">Mbits/second, are expected to be catered for by Mobile Broadband Services (MBS), </w:t>
      </w:r>
    </w:p>
    <w:p w:rsidR="005378FC" w:rsidRDefault="005378FC">
      <w:pPr>
        <w:pStyle w:val="a3"/>
      </w:pPr>
      <w:r>
        <w:t xml:space="preserve">the eventual successor to UMTS, which is still under study. [RACED732] </w:t>
      </w:r>
    </w:p>
    <w:p w:rsidR="005378FC" w:rsidRDefault="005378FC">
      <w:pPr>
        <w:pStyle w:val="a3"/>
      </w:pPr>
      <w:r>
        <w:t xml:space="preserve">Broadband Integrated Services Digital Network (B-ISDN), conceived as an all- </w:t>
      </w:r>
    </w:p>
    <w:p w:rsidR="005378FC" w:rsidRDefault="005378FC">
      <w:pPr>
        <w:pStyle w:val="a3"/>
      </w:pPr>
      <w:r>
        <w:t xml:space="preserve">purpose digital network that will supersede Narrowband ISDN (N-ISDN or ISDN), is </w:t>
      </w:r>
    </w:p>
    <w:p w:rsidR="005378FC" w:rsidRDefault="005378FC">
      <w:pPr>
        <w:pStyle w:val="a3"/>
      </w:pPr>
      <w:r>
        <w:t xml:space="preserve">also still being specified. B-ISDN, with its transport layer of Asynchronous </w:t>
      </w:r>
    </w:p>
    <w:p w:rsidR="005378FC" w:rsidRDefault="005378FC">
      <w:pPr>
        <w:pStyle w:val="a3"/>
      </w:pPr>
      <w:r>
        <w:t xml:space="preserve">Transfer Mode (ATM) is expected to be the backbone of future fixed digital </w:t>
      </w:r>
    </w:p>
    <w:p w:rsidR="005378FC" w:rsidRDefault="005378FC">
      <w:pPr>
        <w:pStyle w:val="a3"/>
      </w:pPr>
      <w:r>
        <w:t xml:space="preserve">networks. [MINZ89] </w:t>
      </w:r>
    </w:p>
    <w:p w:rsidR="005378FC" w:rsidRDefault="005378FC">
      <w:pPr>
        <w:pStyle w:val="a3"/>
      </w:pPr>
      <w:r>
        <w:t xml:space="preserve">It is anticipated that, by the year 2005, up to 50% of all communication </w:t>
      </w:r>
    </w:p>
    <w:p w:rsidR="005378FC" w:rsidRDefault="005378FC">
      <w:pPr>
        <w:pStyle w:val="a3"/>
      </w:pPr>
      <w:r>
        <w:t xml:space="preserve">terminals will be mobile. [CHEU94] The Mobile Green Paper, issued by the </w:t>
      </w:r>
    </w:p>
    <w:p w:rsidR="005378FC" w:rsidRDefault="005378FC">
      <w:pPr>
        <w:pStyle w:val="a3"/>
      </w:pPr>
      <w:r>
        <w:t xml:space="preserve">European Commission in 1994, predicts 40 million mobile users in the European </w:t>
      </w:r>
    </w:p>
    <w:p w:rsidR="005378FC" w:rsidRDefault="005378FC">
      <w:pPr>
        <w:pStyle w:val="a3"/>
      </w:pPr>
      <w:r>
        <w:t xml:space="preserve">Union by 2000, rising to 80 million by 2010. This gives mobile users an </w:t>
      </w:r>
    </w:p>
    <w:p w:rsidR="005378FC" w:rsidRDefault="005378FC">
      <w:pPr>
        <w:pStyle w:val="a3"/>
      </w:pPr>
      <w:r>
        <w:t xml:space="preserve">importance ranking alongside fixed-network users. [BUIT95] </w:t>
      </w:r>
    </w:p>
    <w:p w:rsidR="005378FC" w:rsidRDefault="005378FC">
      <w:pPr>
        <w:pStyle w:val="a3"/>
      </w:pPr>
      <w:r>
        <w:t xml:space="preserve">One result of this growth in mobile telecommunications will be the increase in </w:t>
      </w:r>
    </w:p>
    <w:p w:rsidR="005378FC" w:rsidRDefault="005378FC">
      <w:pPr>
        <w:pStyle w:val="a3"/>
      </w:pPr>
      <w:r>
        <w:t xml:space="preserve">teleservice operations that originate in either the fixed or mobile network, but </w:t>
      </w:r>
    </w:p>
    <w:p w:rsidR="005378FC" w:rsidRDefault="005378FC">
      <w:pPr>
        <w:pStyle w:val="a3"/>
      </w:pPr>
      <w:r>
        <w:t xml:space="preserve">terminate in the other, crossing the boundary between the two. UMTS is expected </w:t>
      </w:r>
    </w:p>
    <w:p w:rsidR="005378FC" w:rsidRDefault="005378FC">
      <w:pPr>
        <w:pStyle w:val="a3"/>
      </w:pPr>
      <w:r>
        <w:t xml:space="preserve">to be introduced within the next ten years, and integration with narrowband and </w:t>
      </w:r>
    </w:p>
    <w:p w:rsidR="005378FC" w:rsidRDefault="005378FC">
      <w:pPr>
        <w:pStyle w:val="a3"/>
      </w:pPr>
      <w:r>
        <w:t xml:space="preserve">broadband ISDN is possible in this time. Interoperability between UMTS and ISDN </w:t>
      </w:r>
    </w:p>
    <w:p w:rsidR="005378FC" w:rsidRDefault="005378FC">
      <w:pPr>
        <w:pStyle w:val="a3"/>
      </w:pPr>
      <w:r>
        <w:t xml:space="preserve">in some fashion will be necessary to support the interoperability between the </w:t>
      </w:r>
    </w:p>
    <w:p w:rsidR="005378FC" w:rsidRDefault="005378FC">
      <w:pPr>
        <w:pStyle w:val="a3"/>
      </w:pPr>
      <w:r>
        <w:t xml:space="preserve">fixed and mobile networks that users have already come to expect with existing </w:t>
      </w:r>
    </w:p>
    <w:p w:rsidR="005378FC" w:rsidRDefault="005378FC">
      <w:pPr>
        <w:pStyle w:val="a3"/>
      </w:pPr>
      <w:r>
        <w:t xml:space="preserve">mobile networks, and to meet the expectation of consistency of fixed/mobile </w:t>
      </w:r>
    </w:p>
    <w:p w:rsidR="005378FC" w:rsidRDefault="005378FC">
      <w:pPr>
        <w:pStyle w:val="a3"/>
      </w:pPr>
      <w:r>
        <w:t xml:space="preserve">service provision laid out in the initial RACE vision. [SWAI94] </w:t>
      </w:r>
    </w:p>
    <w:p w:rsidR="005378FC" w:rsidRDefault="005378FC">
      <w:pPr>
        <w:pStyle w:val="a3"/>
      </w:pPr>
      <w:r>
        <w:t xml:space="preserve">One way of making UMTS attractive to potential customers is to offer the same </w:t>
      </w:r>
    </w:p>
    <w:p w:rsidR="005378FC" w:rsidRDefault="005378FC">
      <w:pPr>
        <w:pStyle w:val="a3"/>
      </w:pPr>
      <w:r>
        <w:t xml:space="preserve">range of services that B-ISDN will offer, within the bounds of the lower 2 </w:t>
      </w:r>
    </w:p>
    <w:p w:rsidR="005378FC" w:rsidRDefault="005378FC">
      <w:pPr>
        <w:pStyle w:val="a3"/>
      </w:pPr>
      <w:r>
        <w:t xml:space="preserve">Mbits/second ceiling of UMTS. [BUIT95] </w:t>
      </w:r>
    </w:p>
    <w:p w:rsidR="005378FC" w:rsidRDefault="005378FC">
      <w:pPr>
        <w:pStyle w:val="a3"/>
      </w:pPr>
      <w:r>
        <w:t xml:space="preserve">So, with the twin goals of meeting existing expectations and making UMTS as </w:t>
      </w:r>
    </w:p>
    <w:p w:rsidR="005378FC" w:rsidRDefault="005378FC">
      <w:pPr>
        <w:pStyle w:val="a3"/>
      </w:pPr>
      <w:r>
        <w:t xml:space="preserve">flexible as possible to attract customers, how closely integrated must UMTS be </w:t>
      </w:r>
    </w:p>
    <w:p w:rsidR="005378FC" w:rsidRDefault="005378FC">
      <w:pPr>
        <w:pStyle w:val="a3"/>
      </w:pPr>
      <w:r>
        <w:t xml:space="preserve">with B-ISDN to achieve this? </w:t>
      </w:r>
    </w:p>
    <w:p w:rsidR="005378FC" w:rsidRDefault="005378FC">
      <w:pPr>
        <w:pStyle w:val="a3"/>
      </w:pPr>
      <w:r>
        <w:t xml:space="preserve">ALTERNATIVES FOR INTEGRATING UMTS WITH OTHER NETWORKS </w:t>
      </w:r>
    </w:p>
    <w:p w:rsidR="005378FC" w:rsidRDefault="005378FC">
      <w:pPr>
        <w:pStyle w:val="a3"/>
      </w:pPr>
      <w:r>
        <w:t xml:space="preserve">The UMTS network could be developed along one of the following alternative </w:t>
      </w:r>
    </w:p>
    <w:p w:rsidR="005378FC" w:rsidRDefault="005378FC">
      <w:pPr>
        <w:pStyle w:val="a3"/>
      </w:pPr>
      <w:r>
        <w:t xml:space="preserve">integration paths: </w:t>
      </w:r>
    </w:p>
    <w:p w:rsidR="005378FC" w:rsidRDefault="005378FC">
      <w:pPr>
        <w:pStyle w:val="a3"/>
      </w:pPr>
      <w:r>
        <w:t xml:space="preserve">1. Developing an ‘optimised’ network structure and signalling </w:t>
      </w:r>
    </w:p>
    <w:p w:rsidR="005378FC" w:rsidRDefault="005378FC">
      <w:pPr>
        <w:pStyle w:val="a3"/>
      </w:pPr>
      <w:r>
        <w:t xml:space="preserve">protocols tailored for the special mobile requirements of </w:t>
      </w:r>
    </w:p>
    <w:p w:rsidR="005378FC" w:rsidRDefault="005378FC">
      <w:pPr>
        <w:pStyle w:val="a3"/>
      </w:pPr>
      <w:r>
        <w:t xml:space="preserve">UMTS. This would be incompatible with anything else. Services </w:t>
      </w:r>
    </w:p>
    <w:p w:rsidR="005378FC" w:rsidRDefault="005378FC">
      <w:pPr>
        <w:pStyle w:val="a3"/>
      </w:pPr>
      <w:r>
        <w:t xml:space="preserve">from all fixed networks would be passed through via gateways. </w:t>
      </w:r>
    </w:p>
    <w:p w:rsidR="005378FC" w:rsidRDefault="005378FC">
      <w:pPr>
        <w:pStyle w:val="a3"/>
      </w:pPr>
      <w:r>
        <w:t xml:space="preserve">This design-from-scratch method would result in highly </w:t>
      </w:r>
    </w:p>
    <w:p w:rsidR="005378FC" w:rsidRDefault="005378FC">
      <w:pPr>
        <w:pStyle w:val="a3"/>
      </w:pPr>
      <w:r>
        <w:t xml:space="preserve">efficient intra-network operation, at the expense of highly </w:t>
      </w:r>
    </w:p>
    <w:p w:rsidR="005378FC" w:rsidRDefault="005378FC">
      <w:pPr>
        <w:pStyle w:val="a3"/>
      </w:pPr>
      <w:r>
        <w:t xml:space="preserve">inefficient inter-network operation, high development cost, </w:t>
      </w:r>
    </w:p>
    <w:p w:rsidR="005378FC" w:rsidRDefault="005378FC">
      <w:pPr>
        <w:pStyle w:val="a3"/>
      </w:pPr>
      <w:r>
        <w:t xml:space="preserve">scepticism relating to non-standard technology, and slow </w:t>
      </w:r>
    </w:p>
    <w:p w:rsidR="005378FC" w:rsidRDefault="005378FC">
      <w:pPr>
        <w:pStyle w:val="a3"/>
      </w:pPr>
      <w:r>
        <w:t xml:space="preserve">market take-up. True integration with fixed networks is not </w:t>
      </w:r>
    </w:p>
    <w:p w:rsidR="005378FC" w:rsidRDefault="005378FC">
      <w:pPr>
        <w:pStyle w:val="a3"/>
      </w:pPr>
      <w:r>
        <w:t xml:space="preserve">possible in this scenario. </w:t>
      </w:r>
    </w:p>
    <w:p w:rsidR="005378FC" w:rsidRDefault="005378FC">
      <w:pPr>
        <w:pStyle w:val="a3"/>
      </w:pPr>
      <w:r>
        <w:t xml:space="preserve">Given the drawbacks, this is not a realistic option, and it </w:t>
      </w:r>
    </w:p>
    <w:p w:rsidR="005378FC" w:rsidRDefault="005378FC">
      <w:pPr>
        <w:pStyle w:val="a3"/>
      </w:pPr>
      <w:r>
        <w:t xml:space="preserve">has not been considered in depth. One of the RACE goals was to </w:t>
      </w:r>
    </w:p>
    <w:p w:rsidR="005378FC" w:rsidRDefault="005378FC">
      <w:pPr>
        <w:pStyle w:val="a3"/>
      </w:pPr>
      <w:r>
        <w:t xml:space="preserve">design UMTS not as a separate overlay network, but to allow </w:t>
      </w:r>
    </w:p>
    <w:p w:rsidR="005378FC" w:rsidRDefault="005378FC">
      <w:pPr>
        <w:pStyle w:val="a3"/>
      </w:pPr>
      <w:r>
        <w:t xml:space="preserve">integration with a fixed network; this option is undesirable. </w:t>
      </w:r>
    </w:p>
    <w:p w:rsidR="005378FC" w:rsidRDefault="005378FC">
      <w:pPr>
        <w:pStyle w:val="a3"/>
      </w:pPr>
      <w:r>
        <w:t xml:space="preserve">[BUIT95] </w:t>
      </w:r>
    </w:p>
    <w:p w:rsidR="005378FC" w:rsidRDefault="005378FC">
      <w:pPr>
        <w:pStyle w:val="a3"/>
      </w:pPr>
      <w:r>
        <w:t xml:space="preserve">2. Integration with and evolution from the existing Global </w:t>
      </w:r>
    </w:p>
    <w:p w:rsidR="005378FC" w:rsidRDefault="005378FC">
      <w:pPr>
        <w:pStyle w:val="a3"/>
      </w:pPr>
      <w:r>
        <w:t xml:space="preserve">System for Mobile telecommunication. (GSM, formerly standing </w:t>
      </w:r>
    </w:p>
    <w:p w:rsidR="005378FC" w:rsidRDefault="005378FC">
      <w:pPr>
        <w:pStyle w:val="a3"/>
      </w:pPr>
      <w:r>
        <w:t xml:space="preserve">for Group Special Mobil during early French-led specification, </w:t>
      </w:r>
    </w:p>
    <w:p w:rsidR="005378FC" w:rsidRDefault="005378FC">
      <w:pPr>
        <w:pStyle w:val="a3"/>
      </w:pPr>
      <w:r>
        <w:t xml:space="preserve">is now taken as meaning Global System for Mobile </w:t>
      </w:r>
    </w:p>
    <w:p w:rsidR="005378FC" w:rsidRDefault="005378FC">
      <w:pPr>
        <w:pStyle w:val="a3"/>
      </w:pPr>
      <w:r>
        <w:t xml:space="preserve">communications by the non-French-speaking world.) GSM is </w:t>
      </w:r>
    </w:p>
    <w:p w:rsidR="005378FC" w:rsidRDefault="005378FC">
      <w:pPr>
        <w:pStyle w:val="a3"/>
      </w:pPr>
      <w:r>
        <w:t xml:space="preserve">currently being introduced on the European market. </w:t>
      </w:r>
    </w:p>
    <w:p w:rsidR="005378FC" w:rsidRDefault="005378FC">
      <w:pPr>
        <w:pStyle w:val="a3"/>
      </w:pPr>
      <w:r>
        <w:t xml:space="preserve">This option has the advantage of using already-existing mobile </w:t>
      </w:r>
    </w:p>
    <w:p w:rsidR="005378FC" w:rsidRDefault="005378FC">
      <w:pPr>
        <w:pStyle w:val="a3"/>
      </w:pPr>
      <w:r>
        <w:t xml:space="preserve">infrastructure with a ready and captive market, but at the </w:t>
      </w:r>
    </w:p>
    <w:p w:rsidR="005378FC" w:rsidRDefault="005378FC">
      <w:pPr>
        <w:pStyle w:val="a3"/>
      </w:pPr>
      <w:r>
        <w:t xml:space="preserve">expense of limiting channel bit-rate considerably, which in </w:t>
      </w:r>
    </w:p>
    <w:p w:rsidR="005378FC" w:rsidRDefault="005378FC">
      <w:pPr>
        <w:pStyle w:val="a3"/>
      </w:pPr>
      <w:r>
        <w:t xml:space="preserve">turn limits the services that can be made available over UMTS. </w:t>
      </w:r>
    </w:p>
    <w:p w:rsidR="005378FC" w:rsidRDefault="005378FC">
      <w:pPr>
        <w:pStyle w:val="a3"/>
      </w:pPr>
      <w:r>
        <w:t xml:space="preserve">Some of the technical assumptions of UMTS, such as advanced </w:t>
      </w:r>
    </w:p>
    <w:p w:rsidR="005378FC" w:rsidRDefault="005378FC">
      <w:pPr>
        <w:pStyle w:val="a3"/>
      </w:pPr>
      <w:r>
        <w:t xml:space="preserve">security algorithms and distributed databases, would require </w:t>
      </w:r>
    </w:p>
    <w:p w:rsidR="005378FC" w:rsidRDefault="005378FC">
      <w:pPr>
        <w:pStyle w:val="a3"/>
      </w:pPr>
      <w:r>
        <w:t xml:space="preserve">new protocols to implement over GSM. GSM would be limiting the </w:t>
      </w:r>
    </w:p>
    <w:p w:rsidR="005378FC" w:rsidRDefault="005378FC">
      <w:pPr>
        <w:pStyle w:val="a3"/>
      </w:pPr>
      <w:r>
        <w:t xml:space="preserve">capabilities of UMTS. [BROE93a] </w:t>
      </w:r>
    </w:p>
    <w:p w:rsidR="005378FC" w:rsidRDefault="005378FC">
      <w:pPr>
        <w:pStyle w:val="a3"/>
      </w:pPr>
      <w:r>
        <w:t xml:space="preserve">3. Integration with N-ISDN. Like the GSM option above, this </w:t>
      </w:r>
    </w:p>
    <w:p w:rsidR="005378FC" w:rsidRDefault="005378FC">
      <w:pPr>
        <w:pStyle w:val="a3"/>
      </w:pPr>
      <w:r>
        <w:t xml:space="preserve">initially limits UMTS’s channel bit-rate for services, but has </w:t>
      </w:r>
    </w:p>
    <w:p w:rsidR="005378FC" w:rsidRDefault="005378FC">
      <w:pPr>
        <w:pStyle w:val="a3"/>
      </w:pPr>
      <w:r>
        <w:t xml:space="preserve">a distinct advantage over integration with B-ISDN – N-ISDN is </w:t>
      </w:r>
    </w:p>
    <w:p w:rsidR="005378FC" w:rsidRDefault="005378FC">
      <w:pPr>
        <w:pStyle w:val="a3"/>
      </w:pPr>
      <w:r>
        <w:t xml:space="preserve">widely available, right now. However, integrating UMTS and </w:t>
      </w:r>
    </w:p>
    <w:p w:rsidR="005378FC" w:rsidRDefault="005378FC">
      <w:pPr>
        <w:pStyle w:val="a3"/>
      </w:pPr>
      <w:r>
        <w:t xml:space="preserve">N-ISDN would require effective use of the intelligent network </w:t>
      </w:r>
    </w:p>
    <w:p w:rsidR="005378FC" w:rsidRDefault="005378FC">
      <w:pPr>
        <w:pStyle w:val="a3"/>
      </w:pPr>
      <w:r>
        <w:t xml:space="preserve">concept for the implementation of mobile functions, and </w:t>
      </w:r>
    </w:p>
    <w:p w:rsidR="005378FC" w:rsidRDefault="005378FC">
      <w:pPr>
        <w:pStyle w:val="a3"/>
      </w:pPr>
      <w:r>
        <w:t xml:space="preserve">modification to existing fixed network protocols to support </w:t>
      </w:r>
    </w:p>
    <w:p w:rsidR="005378FC" w:rsidRDefault="005378FC">
      <w:pPr>
        <w:pStyle w:val="a3"/>
      </w:pPr>
      <w:r>
        <w:t xml:space="preserve">mobile access. </w:t>
      </w:r>
    </w:p>
    <w:p w:rsidR="005378FC" w:rsidRDefault="005378FC">
      <w:pPr>
        <w:pStyle w:val="a3"/>
      </w:pPr>
      <w:r>
        <w:t xml:space="preserve">Integrating UMTS with N-ISDN makes possible widespread early </w:t>
      </w:r>
    </w:p>
    <w:p w:rsidR="005378FC" w:rsidRDefault="005378FC">
      <w:pPr>
        <w:pStyle w:val="a3"/>
      </w:pPr>
      <w:r>
        <w:t xml:space="preserve">introduction and interoperability of UMTS in areas that do not </w:t>
      </w:r>
    </w:p>
    <w:p w:rsidR="005378FC" w:rsidRDefault="005378FC">
      <w:pPr>
        <w:pStyle w:val="a3"/>
      </w:pPr>
      <w:r>
        <w:t xml:space="preserve">yet have B-ISDN available. This allows wider market </w:t>
      </w:r>
    </w:p>
    <w:p w:rsidR="005378FC" w:rsidRDefault="005378FC">
      <w:pPr>
        <w:pStyle w:val="a3"/>
      </w:pPr>
      <w:r>
        <w:t xml:space="preserve">penetration, as investment in new B-ISDN equipment is not </w:t>
      </w:r>
    </w:p>
    <w:p w:rsidR="005378FC" w:rsidRDefault="005378FC">
      <w:pPr>
        <w:pStyle w:val="a3"/>
      </w:pPr>
      <w:r>
        <w:t xml:space="preserve">required, and removes the dependency of UMTS on successful </w:t>
      </w:r>
    </w:p>
    <w:p w:rsidR="005378FC" w:rsidRDefault="005378FC">
      <w:pPr>
        <w:pStyle w:val="a3"/>
      </w:pPr>
      <w:r>
        <w:t xml:space="preserve">uptake of B-ISDN for interoperability with fixed networks. </w:t>
      </w:r>
    </w:p>
    <w:p w:rsidR="005378FC" w:rsidRDefault="005378FC">
      <w:pPr>
        <w:pStyle w:val="a3"/>
      </w:pPr>
      <w:r>
        <w:t xml:space="preserve">Eventual interoperability with B-ISDN, albeit with </w:t>
      </w:r>
    </w:p>
    <w:p w:rsidR="005378FC" w:rsidRDefault="005378FC">
      <w:pPr>
        <w:pStyle w:val="a3"/>
      </w:pPr>
      <w:r>
        <w:t xml:space="preserve">constrictions imposed on UMTS by the initial N-ISDN </w:t>
      </w:r>
    </w:p>
    <w:p w:rsidR="005378FC" w:rsidRDefault="005378FC">
      <w:pPr>
        <w:pStyle w:val="a3"/>
      </w:pPr>
      <w:r>
        <w:t xml:space="preserve">compatibility, is not prevented. [BROE93a] </w:t>
      </w:r>
    </w:p>
    <w:p w:rsidR="005378FC" w:rsidRDefault="005378FC">
      <w:pPr>
        <w:pStyle w:val="a3"/>
      </w:pPr>
      <w:r>
        <w:t xml:space="preserve">4. Integration with B-ISDN. This scenario was the target of </w:t>
      </w:r>
    </w:p>
    <w:p w:rsidR="005378FC" w:rsidRDefault="005378FC">
      <w:pPr>
        <w:pStyle w:val="a3"/>
      </w:pPr>
      <w:r>
        <w:t xml:space="preserve">MONET (MObile NETwork), or RACE Project R2066. Unlike the </w:t>
      </w:r>
    </w:p>
    <w:p w:rsidR="005378FC" w:rsidRDefault="005378FC">
      <w:pPr>
        <w:pStyle w:val="a3"/>
      </w:pPr>
      <w:r>
        <w:t xml:space="preserve">above options, B-ISDN’s high available bandwidth and feature </w:t>
      </w:r>
    </w:p>
    <w:p w:rsidR="005378FC" w:rsidRDefault="005378FC">
      <w:pPr>
        <w:pStyle w:val="a3"/>
      </w:pPr>
      <w:r>
        <w:t xml:space="preserve">set does not impose limitations on the service provisioning in </w:t>
      </w:r>
    </w:p>
    <w:p w:rsidR="005378FC" w:rsidRDefault="005378FC">
      <w:pPr>
        <w:pStyle w:val="a3"/>
      </w:pPr>
      <w:r>
        <w:t xml:space="preserve">UMTS. Fewer restrictions are placed on the possible uses and </w:t>
      </w:r>
    </w:p>
    <w:p w:rsidR="005378FC" w:rsidRDefault="005378FC">
      <w:pPr>
        <w:pStyle w:val="a3"/>
      </w:pPr>
      <w:r>
        <w:t xml:space="preserve">marketability of UMTS as a result. Development of B-ISDN is </w:t>
      </w:r>
    </w:p>
    <w:p w:rsidR="005378FC" w:rsidRDefault="005378FC">
      <w:pPr>
        <w:pStyle w:val="a3"/>
      </w:pPr>
      <w:r>
        <w:t xml:space="preserve">taking place at the same time as UMTS, making smooth </w:t>
      </w:r>
    </w:p>
    <w:p w:rsidR="005378FC" w:rsidRDefault="005378FC">
      <w:pPr>
        <w:pStyle w:val="a3"/>
      </w:pPr>
      <w:r>
        <w:t xml:space="preserve">integration and adaptation of the standards to each other </w:t>
      </w:r>
    </w:p>
    <w:p w:rsidR="005378FC" w:rsidRDefault="005378FC">
      <w:pPr>
        <w:pStyle w:val="a3"/>
      </w:pPr>
      <w:r>
        <w:t xml:space="preserve">possible. </w:t>
      </w:r>
    </w:p>
    <w:p w:rsidR="005378FC" w:rsidRDefault="005378FC">
      <w:pPr>
        <w:pStyle w:val="a3"/>
      </w:pPr>
      <w:r>
        <w:t xml:space="preserve">For these reasons, integration of UMTS with B-ISDN has been accepted as the </w:t>
      </w:r>
    </w:p>
    <w:p w:rsidR="005378FC" w:rsidRDefault="005378FC">
      <w:pPr>
        <w:pStyle w:val="a3"/>
      </w:pPr>
      <w:r>
        <w:t xml:space="preserve">eventual goal for interoperability of future fixed and mobile networks using </w:t>
      </w:r>
    </w:p>
    <w:p w:rsidR="005378FC" w:rsidRDefault="005378FC">
      <w:pPr>
        <w:pStyle w:val="a3"/>
      </w:pPr>
      <w:r>
        <w:t xml:space="preserve">these standards, and this integration has been discussed in depth. [BROE93a, </w:t>
      </w:r>
    </w:p>
    <w:p w:rsidR="005378FC" w:rsidRDefault="005378FC">
      <w:pPr>
        <w:pStyle w:val="a3"/>
      </w:pPr>
      <w:r>
        <w:t xml:space="preserve">BROE93b, BUIT95, NORP94] </w:t>
      </w:r>
    </w:p>
    <w:p w:rsidR="005378FC" w:rsidRDefault="005378FC">
      <w:pPr>
        <w:pStyle w:val="a3"/>
      </w:pPr>
      <w:r>
        <w:t xml:space="preserve">At present, existing B-ISDN standards cannot support the mobile-specific </w:t>
      </w:r>
    </w:p>
    <w:p w:rsidR="005378FC" w:rsidRDefault="005378FC">
      <w:pPr>
        <w:pStyle w:val="a3"/>
      </w:pPr>
      <w:r>
        <w:t xml:space="preserve">functions required by a mobile system like UMTS. Enhancements supporting mobile </w:t>
      </w:r>
    </w:p>
    <w:p w:rsidR="005378FC" w:rsidRDefault="005378FC">
      <w:pPr>
        <w:pStyle w:val="a3"/>
      </w:pPr>
      <w:r>
        <w:t xml:space="preserve">functions, such as call handover between cells, are needed before B-ISDN can act </w:t>
      </w:r>
    </w:p>
    <w:p w:rsidR="005378FC" w:rsidRDefault="005378FC">
      <w:pPr>
        <w:pStyle w:val="a3"/>
      </w:pPr>
      <w:r>
        <w:t xml:space="preserve">as the core network of UMTS. </w:t>
      </w:r>
    </w:p>
    <w:p w:rsidR="005378FC" w:rsidRDefault="005378FC">
      <w:pPr>
        <w:pStyle w:val="a3"/>
      </w:pPr>
      <w:r>
        <w:t xml:space="preserve">Flexible support of fixed, multi-party calls, to allow B-ISDN to be used in </w:t>
      </w:r>
    </w:p>
    <w:p w:rsidR="005378FC" w:rsidRDefault="005378FC">
      <w:pPr>
        <w:pStyle w:val="a3"/>
      </w:pPr>
      <w:r>
        <w:t xml:space="preserve">conferencing and broadcasting applications, has many of the same requirements as </w:t>
      </w:r>
    </w:p>
    <w:p w:rsidR="005378FC" w:rsidRDefault="005378FC">
      <w:pPr>
        <w:pStyle w:val="a3"/>
      </w:pPr>
      <w:r>
        <w:t xml:space="preserve">support for mobile switching, so providing common solutions to allow both could </w:t>
      </w:r>
    </w:p>
    <w:p w:rsidR="005378FC" w:rsidRDefault="005378FC">
      <w:pPr>
        <w:pStyle w:val="a3"/>
      </w:pPr>
      <w:r>
        <w:t xml:space="preserve">minimise the number of mobile-specific extensions that B-ISDN needs. </w:t>
      </w:r>
    </w:p>
    <w:p w:rsidR="005378FC" w:rsidRDefault="005378FC">
      <w:pPr>
        <w:pStyle w:val="a3"/>
      </w:pPr>
      <w:r>
        <w:t xml:space="preserve">As an example of how B-ISDN can be adjusted to meet UMTS’s needs, let’s look at </w:t>
      </w:r>
    </w:p>
    <w:p w:rsidR="005378FC" w:rsidRDefault="005378FC">
      <w:pPr>
        <w:pStyle w:val="a3"/>
      </w:pPr>
      <w:r>
        <w:t xml:space="preserve">that mobile requirement for support for call handover. Within RACE a multiparty- </w:t>
      </w:r>
    </w:p>
    <w:p w:rsidR="005378FC" w:rsidRDefault="005378FC">
      <w:pPr>
        <w:pStyle w:val="a3"/>
      </w:pPr>
      <w:r>
        <w:t xml:space="preserve">capable enhancement of B-ISDN, upwardly compatible with Q.2931, has already been </w:t>
      </w:r>
    </w:p>
    <w:p w:rsidR="005378FC" w:rsidRDefault="005378FC">
      <w:pPr>
        <w:pStyle w:val="a3"/>
      </w:pPr>
      <w:r>
        <w:t xml:space="preserve">developed, and implementing UMTS with this has been studied. For example, a UMTS </w:t>
      </w:r>
    </w:p>
    <w:p w:rsidR="005378FC" w:rsidRDefault="005378FC">
      <w:pPr>
        <w:pStyle w:val="a3"/>
      </w:pPr>
      <w:r>
        <w:t xml:space="preserve">handover can be handled as a multi-party call, where the cell the mobile is </w:t>
      </w:r>
    </w:p>
    <w:p w:rsidR="005378FC" w:rsidRDefault="005378FC">
      <w:pPr>
        <w:pStyle w:val="a3"/>
      </w:pPr>
      <w:r>
        <w:t xml:space="preserve">moving to is added to the call as a new party, and the old cell is dropped as a </w:t>
      </w:r>
    </w:p>
    <w:p w:rsidR="005378FC" w:rsidRDefault="005378FC">
      <w:pPr>
        <w:pStyle w:val="a3"/>
      </w:pPr>
      <w:r>
        <w:t xml:space="preserve">party leaving the call, using ADD(_party) and DROP (_party) primitives. Other </w:t>
      </w:r>
    </w:p>
    <w:p w:rsidR="005378FC" w:rsidRDefault="005378FC">
      <w:pPr>
        <w:pStyle w:val="a3"/>
      </w:pPr>
      <w:r>
        <w:t xml:space="preserve">mobile functions can be handled by similar adaptations to the B-ISDN protocols. </w:t>
      </w:r>
    </w:p>
    <w:p w:rsidR="005378FC" w:rsidRDefault="005378FC">
      <w:pPr>
        <w:pStyle w:val="a3"/>
      </w:pPr>
      <w:r>
        <w:t xml:space="preserve">The enhancements to B-ISDN Release 2 and 3 that are required for UMTS support </w:t>
      </w:r>
    </w:p>
    <w:p w:rsidR="005378FC" w:rsidRDefault="005378FC">
      <w:pPr>
        <w:pStyle w:val="a3"/>
      </w:pPr>
      <w:r>
        <w:t xml:space="preserve">are minimal enough to be able to form an integral part of future B-ISDN </w:t>
      </w:r>
    </w:p>
    <w:p w:rsidR="005378FC" w:rsidRDefault="005378FC">
      <w:pPr>
        <w:pStyle w:val="a3"/>
      </w:pPr>
      <w:r>
        <w:t xml:space="preserve">standards, without impacting on existing B-ISDN work. [BUIT95] </w:t>
      </w:r>
    </w:p>
    <w:p w:rsidR="005378FC" w:rsidRDefault="005378FC">
      <w:pPr>
        <w:pStyle w:val="a3"/>
      </w:pPr>
      <w:r>
        <w:t xml:space="preserve">These modifications only concern high-level B-ISDN signalling protocols, and do </w:t>
      </w:r>
    </w:p>
    <w:p w:rsidR="005378FC" w:rsidRDefault="005378FC">
      <w:pPr>
        <w:pStyle w:val="a3"/>
      </w:pPr>
      <w:r>
        <w:t xml:space="preserve">not alter the transport mechanisms. The underlying ATM layers, including the ATM </w:t>
      </w:r>
    </w:p>
    <w:p w:rsidR="005378FC" w:rsidRDefault="005378FC">
      <w:pPr>
        <w:pStyle w:val="a3"/>
      </w:pPr>
      <w:r>
        <w:t xml:space="preserve">adaptation layer (AAL) are unaffected by this. </w:t>
      </w:r>
    </w:p>
    <w:p w:rsidR="005378FC" w:rsidRDefault="005378FC">
      <w:pPr>
        <w:pStyle w:val="a3"/>
      </w:pPr>
      <w:r>
        <w:t xml:space="preserve">THE INTELLIGENT NETWORK </w:t>
      </w:r>
    </w:p>
    <w:p w:rsidR="005378FC" w:rsidRDefault="005378FC">
      <w:pPr>
        <w:pStyle w:val="a3"/>
      </w:pPr>
      <w:r>
        <w:t xml:space="preserve">The Intelligent Network (IN) is a means for service providers to create new </w:t>
      </w:r>
    </w:p>
    <w:p w:rsidR="005378FC" w:rsidRDefault="005378FC">
      <w:pPr>
        <w:pStyle w:val="a3"/>
      </w:pPr>
      <w:r>
        <w:t xml:space="preserve">services and rapidly introduce them on existing networks. As the IN was </w:t>
      </w:r>
    </w:p>
    <w:p w:rsidR="005378FC" w:rsidRDefault="005378FC">
      <w:pPr>
        <w:pStyle w:val="a3"/>
      </w:pPr>
      <w:r>
        <w:t xml:space="preserve">considered useful for implementing mobility procedures in UMTS, it was studied </w:t>
      </w:r>
    </w:p>
    <w:p w:rsidR="005378FC" w:rsidRDefault="005378FC">
      <w:pPr>
        <w:pStyle w:val="a3"/>
      </w:pPr>
      <w:r>
        <w:t xml:space="preserve">as part of MONET, and is now specified in the Q.1200 series of the ITU-T </w:t>
      </w:r>
    </w:p>
    <w:p w:rsidR="005378FC" w:rsidRDefault="005378FC">
      <w:pPr>
        <w:pStyle w:val="a3"/>
      </w:pPr>
      <w:r>
        <w:t xml:space="preserve">recommendations. </w:t>
      </w:r>
    </w:p>
    <w:p w:rsidR="005378FC" w:rsidRDefault="005378FC">
      <w:pPr>
        <w:pStyle w:val="a3"/>
      </w:pPr>
      <w:r>
        <w:t xml:space="preserve">The intelligent network separates service control and service data from basic </w:t>
      </w:r>
    </w:p>
    <w:p w:rsidR="005378FC" w:rsidRDefault="005378FC">
      <w:pPr>
        <w:pStyle w:val="a3"/>
      </w:pPr>
      <w:r>
        <w:t xml:space="preserve">call control. Service control is then activated by ‘trigger points’ in the basic </w:t>
      </w:r>
    </w:p>
    <w:p w:rsidR="005378FC" w:rsidRDefault="005378FC">
      <w:pPr>
        <w:pStyle w:val="a3"/>
      </w:pPr>
      <w:r>
        <w:t xml:space="preserve">call. This means that services can be developed on computers independent of the </w:t>
      </w:r>
    </w:p>
    <w:p w:rsidR="005378FC" w:rsidRDefault="005378FC">
      <w:pPr>
        <w:pStyle w:val="a3"/>
      </w:pPr>
      <w:r>
        <w:t xml:space="preserve">network switches responsible for basic call and connection control. This gives </w:t>
      </w:r>
    </w:p>
    <w:p w:rsidR="005378FC" w:rsidRDefault="005378FC">
      <w:pPr>
        <w:pStyle w:val="a3"/>
      </w:pPr>
      <w:r>
        <w:t xml:space="preserve">flexibility to the network operators and service providers, as well as the </w:t>
      </w:r>
    </w:p>
    <w:p w:rsidR="005378FC" w:rsidRDefault="005378FC">
      <w:pPr>
        <w:pStyle w:val="a3"/>
      </w:pPr>
      <w:r>
        <w:t xml:space="preserve">potential to support the services on any network that supports the trigger </w:t>
      </w:r>
    </w:p>
    <w:p w:rsidR="005378FC" w:rsidRDefault="005378FC">
      <w:pPr>
        <w:pStyle w:val="a3"/>
      </w:pPr>
      <w:r>
        <w:t xml:space="preserve">points. Eventually, IN can be expanded to control the network itself, such as </w:t>
      </w:r>
    </w:p>
    <w:p w:rsidR="005378FC" w:rsidRDefault="005378FC">
      <w:pPr>
        <w:pStyle w:val="a3"/>
      </w:pPr>
      <w:r>
        <w:t xml:space="preserve">handling all UMTS mobile functions. [BROE93a] </w:t>
      </w:r>
    </w:p>
    <w:p w:rsidR="005378FC" w:rsidRDefault="005378FC">
      <w:pPr>
        <w:pStyle w:val="a3"/>
      </w:pPr>
      <w:r>
        <w:t xml:space="preserve">Any network supporting the intelligent network service set will be able to </w:t>
      </w:r>
    </w:p>
    <w:p w:rsidR="005378FC" w:rsidRDefault="005378FC">
      <w:pPr>
        <w:pStyle w:val="a3"/>
      </w:pPr>
      <w:r>
        <w:t xml:space="preserve">support new services using that service set easily, making integration of </w:t>
      </w:r>
    </w:p>
    <w:p w:rsidR="005378FC" w:rsidRDefault="005378FC">
      <w:pPr>
        <w:pStyle w:val="a3"/>
      </w:pPr>
      <w:r>
        <w:t xml:space="preserve">networks easier and transparent to the user of those services. The intelligent </w:t>
      </w:r>
    </w:p>
    <w:p w:rsidR="005378FC" w:rsidRDefault="005378FC">
      <w:pPr>
        <w:pStyle w:val="a3"/>
      </w:pPr>
      <w:r>
        <w:t xml:space="preserve">network is thus an important factor in the integration of B-ISDN and UMTS. UMTS, </w:t>
      </w:r>
    </w:p>
    <w:p w:rsidR="005378FC" w:rsidRDefault="005378FC">
      <w:pPr>
        <w:pStyle w:val="a3"/>
      </w:pPr>
      <w:r>
        <w:t xml:space="preserve">B-ISDN and the intelligent network set are all being developed at the same time, </w:t>
      </w:r>
    </w:p>
    <w:p w:rsidR="005378FC" w:rsidRDefault="005378FC">
      <w:pPr>
        <w:pStyle w:val="a3"/>
      </w:pPr>
      <w:r>
        <w:t xml:space="preserve">allowing each to influence the others in producing a coherent, integrated whole. </w:t>
      </w:r>
    </w:p>
    <w:p w:rsidR="005378FC" w:rsidRDefault="005378FC">
      <w:pPr>
        <w:pStyle w:val="a3"/>
      </w:pPr>
      <w:r>
        <w:t xml:space="preserve">[BUIT95] </w:t>
      </w:r>
    </w:p>
    <w:p w:rsidR="005378FC" w:rsidRDefault="005378FC">
      <w:pPr>
        <w:pStyle w:val="a3"/>
      </w:pPr>
      <w:r>
        <w:t xml:space="preserve">CONCLUSION </w:t>
      </w:r>
    </w:p>
    <w:p w:rsidR="005378FC" w:rsidRDefault="005378FC">
      <w:pPr>
        <w:pStyle w:val="a3"/>
      </w:pPr>
      <w:r>
        <w:t xml:space="preserve">In order to be accepted by users as useful and to provide as wide a variety of </w:t>
      </w:r>
    </w:p>
    <w:p w:rsidR="005378FC" w:rsidRDefault="005378FC">
      <w:pPr>
        <w:pStyle w:val="a3"/>
      </w:pPr>
      <w:r>
        <w:t xml:space="preserve">services as possible, UMTS needs some form of interoperabilty or integration </w:t>
      </w:r>
    </w:p>
    <w:p w:rsidR="005378FC" w:rsidRDefault="005378FC">
      <w:pPr>
        <w:pStyle w:val="a3"/>
      </w:pPr>
      <w:r>
        <w:t xml:space="preserve">with a fixed network. Integration of UMTS with B-ISDN offers the most </w:t>
      </w:r>
    </w:p>
    <w:p w:rsidR="005378FC" w:rsidRDefault="005378FC">
      <w:pPr>
        <w:pStyle w:val="a3"/>
      </w:pPr>
      <w:r>
        <w:t xml:space="preserve">flexibility in providing services when compared to other network integration </w:t>
      </w:r>
    </w:p>
    <w:p w:rsidR="005378FC" w:rsidRDefault="005378FC">
      <w:pPr>
        <w:pStyle w:val="a3"/>
      </w:pPr>
      <w:r>
        <w:t xml:space="preserve">options, and constrains UMTS the least. </w:t>
      </w:r>
    </w:p>
    <w:p w:rsidR="005378FC" w:rsidRDefault="005378FC">
      <w:pPr>
        <w:pStyle w:val="a3"/>
      </w:pPr>
      <w:r>
        <w:t xml:space="preserve">With the increase in the number of services that will be made available in UMTS </w:t>
      </w:r>
    </w:p>
    <w:p w:rsidR="005378FC" w:rsidRDefault="005378FC">
      <w:pPr>
        <w:pStyle w:val="a3"/>
      </w:pPr>
      <w:r>
        <w:t xml:space="preserve">and B-ISDN over present standalone services, it is unrealistic to develop two </w:t>
      </w:r>
    </w:p>
    <w:p w:rsidR="005378FC" w:rsidRDefault="005378FC">
      <w:pPr>
        <w:pStyle w:val="a3"/>
      </w:pPr>
      <w:r>
        <w:t xml:space="preserve">separate, and incompatible, versions of each service for the fixed and mobile </w:t>
      </w:r>
    </w:p>
    <w:p w:rsidR="005378FC" w:rsidRDefault="005378FC">
      <w:pPr>
        <w:pStyle w:val="a3"/>
      </w:pPr>
      <w:r>
        <w:t xml:space="preserve">networks. Integrating UMTS and B-ISDN makes the same service set available to </w:t>
      </w:r>
    </w:p>
    <w:p w:rsidR="005378FC" w:rsidRDefault="005378FC">
      <w:pPr>
        <w:pStyle w:val="a3"/>
      </w:pPr>
      <w:r>
        <w:t xml:space="preserve">both sets of users in the same timescale, reducing development costs for the </w:t>
      </w:r>
    </w:p>
    <w:p w:rsidR="005378FC" w:rsidRDefault="005378FC">
      <w:pPr>
        <w:pStyle w:val="a3"/>
      </w:pPr>
      <w:r>
        <w:t xml:space="preserve">services, and promoting uptake and use in the market. The intelligent network </w:t>
      </w:r>
    </w:p>
    <w:p w:rsidR="005378FC" w:rsidRDefault="005378FC">
      <w:pPr>
        <w:pStyle w:val="a3"/>
      </w:pPr>
      <w:r>
        <w:t xml:space="preserve">concept allows the easy provision of additional services with little extra </w:t>
      </w:r>
    </w:p>
    <w:p w:rsidR="005378FC" w:rsidRDefault="005378FC">
      <w:pPr>
        <w:pStyle w:val="a3"/>
      </w:pPr>
      <w:r>
        <w:t xml:space="preserve">development cost. Integrating UMTS with B-ISDN, and with the intelligent network </w:t>
      </w:r>
    </w:p>
    <w:p w:rsidR="005378FC" w:rsidRDefault="005378FC">
      <w:pPr>
        <w:pStyle w:val="a3"/>
      </w:pPr>
      <w:r>
        <w:t xml:space="preserve">set, is therefore desirable. </w:t>
      </w:r>
    </w:p>
    <w:p w:rsidR="005378FC" w:rsidRDefault="005378FC">
      <w:pPr>
        <w:pStyle w:val="a3"/>
      </w:pPr>
      <w:r>
        <w:t xml:space="preserve">Work on this integration indicates that the mobile requirements of UMTS can be </w:t>
      </w:r>
    </w:p>
    <w:p w:rsidR="005378FC" w:rsidRDefault="005378FC">
      <w:pPr>
        <w:pStyle w:val="a3"/>
      </w:pPr>
      <w:r>
        <w:t xml:space="preserve">met by extending existing B-ISDN signalling to handle them, without </w:t>
      </w:r>
    </w:p>
    <w:p w:rsidR="005378FC" w:rsidRDefault="005378FC">
      <w:pPr>
        <w:pStyle w:val="a3"/>
      </w:pPr>
      <w:r>
        <w:t xml:space="preserve">significantly modifying B-ISDN. Integration of UMTS with B-ISDN is therefore </w:t>
      </w:r>
    </w:p>
    <w:p w:rsidR="005378FC" w:rsidRDefault="005378FC">
      <w:pPr>
        <w:pStyle w:val="a3"/>
      </w:pPr>
      <w:r>
        <w:t xml:space="preserve">technically feasible. </w:t>
      </w:r>
    </w:p>
    <w:p w:rsidR="005378FC" w:rsidRDefault="005378FC">
      <w:pPr>
        <w:pStyle w:val="a3"/>
      </w:pPr>
      <w:r>
        <w:t xml:space="preserve">REFERENCES </w:t>
      </w:r>
    </w:p>
    <w:p w:rsidR="005378FC" w:rsidRDefault="005378FC">
      <w:pPr>
        <w:pStyle w:val="a3"/>
      </w:pPr>
      <w:r>
        <w:t xml:space="preserve">[BROE93a] W. van den Broek, A. N. Brydon, J. M. Cullen, S. Kukkonen, A. Lensink, </w:t>
      </w:r>
    </w:p>
    <w:p w:rsidR="005378FC" w:rsidRDefault="005378FC">
      <w:pPr>
        <w:pStyle w:val="a3"/>
      </w:pPr>
      <w:r>
        <w:t xml:space="preserve">P. C. Mason, A. Tuoriniemi, “RACE 2066: Functional models of UMTS and </w:t>
      </w:r>
    </w:p>
    <w:p w:rsidR="005378FC" w:rsidRDefault="005378FC">
      <w:pPr>
        <w:pStyle w:val="a3"/>
      </w:pPr>
      <w:r>
        <w:t xml:space="preserve">integration into future networks”, IEE Electronics and Communication Engineering </w:t>
      </w:r>
    </w:p>
    <w:p w:rsidR="005378FC" w:rsidRDefault="005378FC">
      <w:pPr>
        <w:pStyle w:val="a3"/>
      </w:pPr>
      <w:r>
        <w:t xml:space="preserve">Journal, June 1993. </w:t>
      </w:r>
    </w:p>
    <w:p w:rsidR="005378FC" w:rsidRDefault="005378FC">
      <w:pPr>
        <w:pStyle w:val="a3"/>
      </w:pPr>
      <w:r>
        <w:t xml:space="preserve">[BROE93b] W. van den Broek and A. Lensink, “A UMTS architecture based on IN and </w:t>
      </w:r>
    </w:p>
    <w:p w:rsidR="005378FC" w:rsidRDefault="005378FC">
      <w:pPr>
        <w:pStyle w:val="a3"/>
      </w:pPr>
      <w:r>
        <w:t xml:space="preserve">B-ISDN developments”, Proceedings of the Mobile and Personal Communications </w:t>
      </w:r>
    </w:p>
    <w:p w:rsidR="005378FC" w:rsidRDefault="005378FC">
      <w:pPr>
        <w:pStyle w:val="a3"/>
      </w:pPr>
      <w:r>
        <w:t xml:space="preserve">Conference, 13-15 December 1993. IEE Conference Publication 387. </w:t>
      </w:r>
    </w:p>
    <w:p w:rsidR="005378FC" w:rsidRDefault="005378FC">
      <w:pPr>
        <w:pStyle w:val="a3"/>
      </w:pPr>
      <w:r>
        <w:t xml:space="preserve">[BUIT95] E. Buitenwerf, G. Colombo, H. Mitts, P. Wright, “UMTS: Fixed network </w:t>
      </w:r>
    </w:p>
    <w:p w:rsidR="005378FC" w:rsidRDefault="005378FC">
      <w:pPr>
        <w:pStyle w:val="a3"/>
      </w:pPr>
      <w:r>
        <w:t xml:space="preserve">issues and design options”, IEEE Personal Communications, February 1995. </w:t>
      </w:r>
    </w:p>
    <w:p w:rsidR="005378FC" w:rsidRDefault="005378FC">
      <w:pPr>
        <w:pStyle w:val="a3"/>
      </w:pPr>
      <w:r>
        <w:t xml:space="preserve">[CHEU94] J. C. S. Cheung, M. A. Beach and J. P. McGeehan, “Network planning for </w:t>
      </w:r>
    </w:p>
    <w:p w:rsidR="005378FC" w:rsidRDefault="005378FC">
      <w:pPr>
        <w:pStyle w:val="a3"/>
      </w:pPr>
      <w:r>
        <w:t xml:space="preserve">third-generation mobile radio systems”, IEEE Communications Magazine, November </w:t>
      </w:r>
    </w:p>
    <w:p w:rsidR="005378FC" w:rsidRDefault="005378FC">
      <w:pPr>
        <w:pStyle w:val="a3"/>
      </w:pPr>
      <w:r>
        <w:t xml:space="preserve">1994. </w:t>
      </w:r>
    </w:p>
    <w:p w:rsidR="005378FC" w:rsidRDefault="005378FC">
      <w:pPr>
        <w:pStyle w:val="a3"/>
      </w:pPr>
      <w:r>
        <w:t xml:space="preserve">[MINZ89] S. E. Minzer, “Broadband ISDN and Asynchronous Transfer Mode (ATM)”, </w:t>
      </w:r>
    </w:p>
    <w:p w:rsidR="005378FC" w:rsidRDefault="005378FC">
      <w:pPr>
        <w:pStyle w:val="a3"/>
      </w:pPr>
      <w:r>
        <w:t xml:space="preserve">IEE Communications Magazine, September 1989. </w:t>
      </w:r>
    </w:p>
    <w:p w:rsidR="005378FC" w:rsidRDefault="005378FC">
      <w:pPr>
        <w:pStyle w:val="a3"/>
      </w:pPr>
      <w:r>
        <w:t xml:space="preserve">[NORP94] T. Norp and A. J. M. Roovers, “UMTS integrated with B-ISDN”, IEEE </w:t>
      </w:r>
    </w:p>
    <w:p w:rsidR="005378FC" w:rsidRDefault="005378FC">
      <w:pPr>
        <w:pStyle w:val="a3"/>
      </w:pPr>
      <w:r>
        <w:t xml:space="preserve">Communications Magazine, November 1994. </w:t>
      </w:r>
    </w:p>
    <w:p w:rsidR="005378FC" w:rsidRDefault="005378FC">
      <w:pPr>
        <w:pStyle w:val="a3"/>
      </w:pPr>
      <w:r>
        <w:t xml:space="preserve">[RACED732] IBC Common Functional Specification, Issue D. Race D732: Service </w:t>
      </w:r>
    </w:p>
    <w:p w:rsidR="005378FC" w:rsidRDefault="005378FC">
      <w:pPr>
        <w:pStyle w:val="a3"/>
      </w:pPr>
      <w:r>
        <w:t xml:space="preserve">Aspects. </w:t>
      </w:r>
    </w:p>
    <w:p w:rsidR="005378FC" w:rsidRDefault="005378FC">
      <w:pPr>
        <w:pStyle w:val="a3"/>
      </w:pPr>
      <w:r>
        <w:t xml:space="preserve">[SWAI94] R. S. Swain, “UMTS – a 21st century system: a RACE mobile project line </w:t>
      </w:r>
    </w:p>
    <w:p w:rsidR="005378FC" w:rsidRDefault="005378FC">
      <w:pPr>
        <w:pStyle w:val="a3"/>
      </w:pPr>
      <w:r>
        <w:t xml:space="preserve">assembly vision” </w:t>
      </w:r>
    </w:p>
    <w:p w:rsidR="005378FC" w:rsidRDefault="005378FC">
      <w:pPr>
        <w:pStyle w:val="a3"/>
      </w:pPr>
      <w:r>
        <w:t>END.</w:t>
      </w:r>
    </w:p>
    <w:p w:rsidR="005378FC" w:rsidRDefault="005378FC">
      <w:r>
        <w:br/>
      </w:r>
      <w:bookmarkStart w:id="0" w:name="_GoBack"/>
      <w:bookmarkEnd w:id="0"/>
    </w:p>
    <w:sectPr w:rsidR="005378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68CD"/>
    <w:rsid w:val="003F209B"/>
    <w:rsid w:val="005378FC"/>
    <w:rsid w:val="008C2BDF"/>
    <w:rsid w:val="00B26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32BEF1-35D0-4203-8991-D5F66BE92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1955</Words>
  <Characters>11149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Integration Of UMTS And BISDN Is It</vt:lpstr>
    </vt:vector>
  </TitlesOfParts>
  <Company>*</Company>
  <LinksUpToDate>false</LinksUpToDate>
  <CharactersWithSpaces>13078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Integration Of UMTS And BISDN Is It</dc:title>
  <dc:subject/>
  <dc:creator>Admin</dc:creator>
  <cp:keywords/>
  <dc:description/>
  <cp:lastModifiedBy>Irina</cp:lastModifiedBy>
  <cp:revision>2</cp:revision>
  <dcterms:created xsi:type="dcterms:W3CDTF">2014-08-18T20:28:00Z</dcterms:created>
  <dcterms:modified xsi:type="dcterms:W3CDTF">2014-08-18T20:28:00Z</dcterms:modified>
</cp:coreProperties>
</file>