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557" w:rsidRDefault="00751557" w:rsidP="004C6E89">
      <w:pPr>
        <w:pStyle w:val="2"/>
        <w:spacing w:line="360" w:lineRule="auto"/>
        <w:rPr>
          <w:sz w:val="28"/>
          <w:szCs w:val="28"/>
        </w:rPr>
      </w:pPr>
    </w:p>
    <w:p w:rsidR="004C6E89" w:rsidRPr="004C6E89" w:rsidRDefault="00B101EF" w:rsidP="004C6E89">
      <w:pPr>
        <w:pStyle w:val="2"/>
        <w:spacing w:line="360" w:lineRule="auto"/>
        <w:rPr>
          <w:sz w:val="28"/>
          <w:szCs w:val="28"/>
        </w:rPr>
      </w:pPr>
      <w:r w:rsidRPr="004C6E89">
        <w:rPr>
          <w:sz w:val="28"/>
          <w:szCs w:val="28"/>
        </w:rPr>
        <w:br/>
        <w:t>Существуют разные принципы классификации операций банка, прежде всего - в зависимости от их роли и места в банковской деятельности. С этой точки зрения выделяют пассивные, активные и комиссионно-посреднические операции банка.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</w:r>
      <w:r w:rsidRPr="004C6E89">
        <w:rPr>
          <w:b/>
          <w:bCs/>
          <w:sz w:val="28"/>
          <w:szCs w:val="28"/>
        </w:rPr>
        <w:t>Пассивные операции</w:t>
      </w:r>
      <w:r w:rsidRPr="004C6E89">
        <w:rPr>
          <w:sz w:val="28"/>
          <w:szCs w:val="28"/>
        </w:rPr>
        <w:t xml:space="preserve"> служат для привлечения в банк временно свободных денежных средств экономических агентов, на базе которых и формируются ресурсы коммерческого банка. С помощью пассивных операций банк формирует как собственные, так и привлеченные (заемные) средства.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</w:r>
      <w:r w:rsidRPr="004C6E89">
        <w:rPr>
          <w:b/>
          <w:bCs/>
          <w:sz w:val="28"/>
          <w:szCs w:val="28"/>
        </w:rPr>
        <w:t>Собственный капитал</w:t>
      </w:r>
      <w:r w:rsidRPr="004C6E89">
        <w:rPr>
          <w:sz w:val="28"/>
          <w:szCs w:val="28"/>
        </w:rPr>
        <w:t xml:space="preserve"> составляет незначительную долю ресурсов банка (15% - 20%), однако играет весьма важную роль в его деятельности, выполняя гарантийную, регулирующую и оператив ную функции. </w:t>
      </w:r>
      <w:r w:rsidRPr="004C6E89">
        <w:rPr>
          <w:b/>
          <w:bCs/>
          <w:sz w:val="28"/>
          <w:szCs w:val="28"/>
        </w:rPr>
        <w:t>Гарантийная функция</w:t>
      </w:r>
      <w:r w:rsidRPr="004C6E89">
        <w:rPr>
          <w:sz w:val="28"/>
          <w:szCs w:val="28"/>
        </w:rPr>
        <w:t xml:space="preserve"> заключается в обеспечении покрытия убытков, возникающих в процессе банковской деятельности, и выполнения обязательств перед клиентами. </w:t>
      </w:r>
      <w:r w:rsidRPr="004C6E89">
        <w:rPr>
          <w:b/>
          <w:bCs/>
          <w:sz w:val="28"/>
          <w:szCs w:val="28"/>
        </w:rPr>
        <w:t>Регулирующая функция</w:t>
      </w:r>
      <w:r w:rsidRPr="004C6E89">
        <w:rPr>
          <w:sz w:val="28"/>
          <w:szCs w:val="28"/>
        </w:rPr>
        <w:t xml:space="preserve"> обеспечивает возможность воздействия государственных органов банковского регулирования и надзора на различные параметры банковской деятельности, прежде всего риски, а также передачу регулирующих импульсов через финансовых посредников в другие сектора экономики. </w:t>
      </w:r>
      <w:r w:rsidRPr="004C6E89">
        <w:rPr>
          <w:b/>
          <w:bCs/>
          <w:sz w:val="28"/>
          <w:szCs w:val="28"/>
        </w:rPr>
        <w:t>Оперативная функция</w:t>
      </w:r>
      <w:r w:rsidRPr="004C6E89">
        <w:rPr>
          <w:sz w:val="28"/>
          <w:szCs w:val="28"/>
        </w:rPr>
        <w:t xml:space="preserve"> состоит в возможности использования капитала банка в качестве источника финансирования его деятельности.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 xml:space="preserve">Однако основа ресурсной базы банка - не собственные, а </w:t>
      </w:r>
      <w:r w:rsidRPr="004C6E89">
        <w:rPr>
          <w:b/>
          <w:bCs/>
          <w:sz w:val="28"/>
          <w:szCs w:val="28"/>
        </w:rPr>
        <w:t>привлеченные ресурсы</w:t>
      </w:r>
      <w:r w:rsidRPr="004C6E89">
        <w:rPr>
          <w:sz w:val="28"/>
          <w:szCs w:val="28"/>
        </w:rPr>
        <w:t xml:space="preserve">, составляющие 80-85% всех пассивов. Эта часть ресурсной базы делится на две части: ресурсы, привлекаемые из депозитных и недепозитных источников (заемные средства). Ресурсы, привлекаемые из депозитных источников, формируются поинициативе клиентов с использованием депозитных операций банка. Банк может формировать ресурсы </w:t>
      </w:r>
      <w:r w:rsidRPr="004C6E89">
        <w:rPr>
          <w:b/>
          <w:bCs/>
          <w:sz w:val="28"/>
          <w:szCs w:val="28"/>
        </w:rPr>
        <w:t>по своей инициативе</w:t>
      </w:r>
      <w:r w:rsidRPr="004C6E89">
        <w:rPr>
          <w:sz w:val="28"/>
          <w:szCs w:val="28"/>
        </w:rPr>
        <w:t xml:space="preserve"> проводя кредитные и эмиссионные операции. Это недепозитные источники формирования его ресурсной базы.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</w:r>
      <w:r w:rsidRPr="004C6E89">
        <w:rPr>
          <w:b/>
          <w:bCs/>
          <w:sz w:val="28"/>
          <w:szCs w:val="28"/>
        </w:rPr>
        <w:t>Таким образом, основные виды пассивных операций банка -депозитные, кредитные и эмиссионные.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 xml:space="preserve">Под </w:t>
      </w:r>
      <w:r w:rsidRPr="004C6E89">
        <w:rPr>
          <w:b/>
          <w:bCs/>
          <w:sz w:val="28"/>
          <w:szCs w:val="28"/>
        </w:rPr>
        <w:t xml:space="preserve">депозитными </w:t>
      </w:r>
      <w:r w:rsidRPr="004C6E89">
        <w:rPr>
          <w:sz w:val="28"/>
          <w:szCs w:val="28"/>
        </w:rPr>
        <w:t>операциями в широком смысле понимают операции по привлечению денежных средств клиентов - физических и юридических лиц на счета и во вклады. В 2006 году на долю депозитных операций приходилось почти 60% пассивов банковской системы. В узком смысле депозит (вклад) - это размещение вкладчиком денег в банке с целью хранения и получения дохода. Режим банковских депозитов физических и юридических лиц различается. Для привлечения денег от физических лиц банк должен получить специальную лицензию Банка России. Условием ее получения является вступление банка в систему обязательного страхования вкладов граждан.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Таким образом, в группу депозитных операций входят две их разновидности: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• операции по привлечению денег клиентов на счета (в целях получения расчетного и кассового обслуживания);</w:t>
      </w:r>
      <w:r w:rsidRPr="004C6E89">
        <w:rPr>
          <w:sz w:val="28"/>
          <w:szCs w:val="28"/>
        </w:rPr>
        <w:br/>
        <w:t>• операции по привлечению денег во вклады и депозиты (с целью хранения и получения дохода).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Для банков депозиты - главный вид их пассивных операций и, следовательно, основной ресурс для проведения активных операций.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 xml:space="preserve">Кроме того, банки привлекают средства в форме кредитов от других банков и Банка России. </w:t>
      </w:r>
      <w:r w:rsidRPr="004C6E89">
        <w:rPr>
          <w:b/>
          <w:bCs/>
          <w:sz w:val="28"/>
          <w:szCs w:val="28"/>
        </w:rPr>
        <w:t>Кредитные операции</w:t>
      </w:r>
      <w:r w:rsidRPr="004C6E89">
        <w:rPr>
          <w:sz w:val="28"/>
          <w:szCs w:val="28"/>
        </w:rPr>
        <w:t xml:space="preserve"> будут пассивными, если банк выступает в роли заемщика. На эти операции пришлось около 12% пассивов российских банков.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 xml:space="preserve">Третий вид пассивных операций </w:t>
      </w:r>
      <w:r w:rsidRPr="004C6E89">
        <w:rPr>
          <w:b/>
          <w:bCs/>
          <w:sz w:val="28"/>
          <w:szCs w:val="28"/>
        </w:rPr>
        <w:t>банков-эмиссионные</w:t>
      </w:r>
      <w:r w:rsidRPr="004C6E89">
        <w:rPr>
          <w:sz w:val="28"/>
          <w:szCs w:val="28"/>
        </w:rPr>
        <w:t>, то есть операции по выпуску и размещению собственных ценных бумаг с целью привлечения денежных средств. Банки могут эмитировать долговые ценные бумаги (облигации, депозитные и сберегательные сертификаты и векселя) и долевые (акции). В первом случае формируются заемные средства банка, во втором - собственные. Объем ресурсов, привлеченных банками за счет эмиссии собственных долговых обязательств, составил в 2006 году около 7% банковских пассивов.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Ресурсы коммерческих банков могут быть дорогими и дешевыми, краткосрочными и долгосрочными. Кроме того, различают текущие (счета, вклады и другие обязательства банка до востребования) и управляемые пассивы (срочные вклады и депозиты, кредиты, эмиссионные операции). Банки работают в направлении оптимизации своей ресурсной базы.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Формирование ресурсной базы в процессе осуществления банком пассивных операций исторически играло первичную и определяющую роль по отношению к его активным операциям. Основная часть банковских ресурсов, как известно, образуется в процессе проведения депозитных операций банка, от эффективной и правильной организации которых зависит, в конечном счете, устойчивость функционирования любой кредитной организации.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</w:r>
      <w:r w:rsidRPr="004C6E89">
        <w:rPr>
          <w:b/>
          <w:bCs/>
          <w:sz w:val="28"/>
          <w:szCs w:val="28"/>
        </w:rPr>
        <w:t>Активные операции</w:t>
      </w:r>
      <w:r w:rsidRPr="004C6E89">
        <w:rPr>
          <w:sz w:val="28"/>
          <w:szCs w:val="28"/>
        </w:rPr>
        <w:t xml:space="preserve"> - это операции по размещению привлеченных и собственных средств банка в различные финансовые и нефинансовые активы с целью получения дохода и поддержания ликвидности. Основной вид активных операций, приносящих банку доход, - </w:t>
      </w:r>
      <w:r w:rsidRPr="004C6E89">
        <w:rPr>
          <w:b/>
          <w:bCs/>
          <w:sz w:val="28"/>
          <w:szCs w:val="28"/>
        </w:rPr>
        <w:t>кредитные операции</w:t>
      </w:r>
      <w:r w:rsidRPr="004C6E89">
        <w:rPr>
          <w:sz w:val="28"/>
          <w:szCs w:val="28"/>
        </w:rPr>
        <w:t>, которые составляют порядка 66% активов российских банков. Кредитование является главной операцией коммерческих банков, в которой реализуется его функция финансового посредника. Структура и качество кредитного портфеля банка в значительной степени определяют качество его активов, эффективность использования средств кредитного потенциала, устойчивость и рентабельность его работы.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 xml:space="preserve">Вторая по значению доходная активная операция - </w:t>
      </w:r>
      <w:r w:rsidRPr="004C6E89">
        <w:rPr>
          <w:b/>
          <w:bCs/>
          <w:sz w:val="28"/>
          <w:szCs w:val="28"/>
        </w:rPr>
        <w:t>вложения в ценные бумаги</w:t>
      </w:r>
      <w:r w:rsidRPr="004C6E89">
        <w:rPr>
          <w:sz w:val="28"/>
          <w:szCs w:val="28"/>
        </w:rPr>
        <w:t xml:space="preserve">, на них приходится в среднем 14-15% активов. Банки являются универсальными финансовыми посредниками и работают на всех финансовых рынках, включая фондовый. Операции по вложению ресурсов банка в ценные бумаги в банковской практике часто называют </w:t>
      </w:r>
      <w:r w:rsidRPr="004C6E89">
        <w:rPr>
          <w:b/>
          <w:bCs/>
          <w:sz w:val="28"/>
          <w:szCs w:val="28"/>
        </w:rPr>
        <w:t>инвестиционными операциями.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 xml:space="preserve">Коммерческие банки не могут все аккумулированные с помощью пассивных операций ресурсы размещать в доходные активы. Они обязаны определенную долю ресурсов направлять на поддержание ликвидности. Под </w:t>
      </w:r>
      <w:r w:rsidRPr="004C6E89">
        <w:rPr>
          <w:b/>
          <w:bCs/>
          <w:sz w:val="28"/>
          <w:szCs w:val="28"/>
        </w:rPr>
        <w:t>ликвидностью банка</w:t>
      </w:r>
      <w:r w:rsidRPr="004C6E89">
        <w:rPr>
          <w:sz w:val="28"/>
          <w:szCs w:val="28"/>
        </w:rPr>
        <w:t xml:space="preserve"> понимают его способность своевременно и без потерь трансформировать свои активы в денежные средства с тем, чтобы выполнять свои обязательства перед клиентами: вкладчиками и кредиторами банка.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Приблизительно 10% активов банки держат в виде наличных денег (в кассе банка) и безналичных денег (на корреспондентских счетах в ЦБ РФ и коммерческих банках). Такие активы называются кассовыми и служат для поддержания ликвидности банка.</w:t>
      </w:r>
      <w:r w:rsidRPr="004C6E89">
        <w:rPr>
          <w:sz w:val="28"/>
          <w:szCs w:val="28"/>
        </w:rPr>
        <w:br/>
      </w:r>
      <w:r w:rsidRPr="004C6E89">
        <w:rPr>
          <w:b/>
          <w:bCs/>
          <w:sz w:val="28"/>
          <w:szCs w:val="28"/>
        </w:rPr>
        <w:t>Остальные активы - это имущество и основные фонды • (6-7%) и прочие активы банка.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Все активы банка различаются по степени ликвидности, доходности и рискованности. Между этими характеристиками существует определенная взаимосвязь. Чем более рискованным является актив, тем менее он ликвидный. В то же время связь между риском и доходностью актива обычно прямая: чем больший доход приносит актив, тем он более рискованный. В свою очередь высоколиквидные активы либо низкодоходные, либо вообще не приносят дохода (неработающие активы). В балансе банка активы размещаются по мере снижения их ликвидности.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 xml:space="preserve">Большую и разнообразную группу составляют </w:t>
      </w:r>
      <w:r w:rsidRPr="004C6E89">
        <w:rPr>
          <w:b/>
          <w:bCs/>
          <w:sz w:val="28"/>
          <w:szCs w:val="28"/>
        </w:rPr>
        <w:t>комиссионно-посреднические операции</w:t>
      </w:r>
      <w:r w:rsidRPr="004C6E89">
        <w:rPr>
          <w:sz w:val="28"/>
          <w:szCs w:val="28"/>
        </w:rPr>
        <w:t xml:space="preserve"> и услуги банка. Эти операции не приводят к увеличению банковских ресурсов и не осуществляются в форме вложений денежных средств от имени и за счет коммерческого банка. Поэтому они не отражаются на балансе банка, не явля ются ни активными, ни пассивными операциями (в банках их отражают на забалансовых счетах). Чаще всего при проведении комиссионно-посреднических операций банк осуществляет те или иные действия по поручению и за счет клиента, получая от него за это вознаграждение в форме комиссии. К такому типу операций относят большинство брокерских услуг на валютном и фондовом рынках, доверительное управление имуществом и денежными средствами клиента, расчетные услуги банка клиентам и многие другие. Наиболее характерным примером брокерских операций банка является купля-продажа банком ценных бумаг (или иностранной валюты) по поручению и за счет клиента.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 xml:space="preserve">Среди многочисленных операций банка необходимо выделять собственно банковские операции. Лицензия Банка России на проведение банковских операций дает право </w:t>
      </w:r>
      <w:r w:rsidRPr="004C6E89">
        <w:rPr>
          <w:b/>
          <w:bCs/>
          <w:sz w:val="28"/>
          <w:szCs w:val="28"/>
        </w:rPr>
        <w:t>с правовой точки зрения</w:t>
      </w:r>
      <w:r w:rsidRPr="004C6E89">
        <w:rPr>
          <w:sz w:val="28"/>
          <w:szCs w:val="28"/>
        </w:rPr>
        <w:t xml:space="preserve"> на осуществление следующих операций: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1) привлечение денежных средств физических и юридических лиц во вклады до востребования и на определенный срок (депозитные операции);</w:t>
      </w:r>
      <w:r w:rsidRPr="004C6E89">
        <w:rPr>
          <w:sz w:val="28"/>
          <w:szCs w:val="28"/>
        </w:rPr>
        <w:br/>
        <w:t>2) размещение привлеченных от клиентов средств от своего имени и за свой счет на условиях возвратности, срочности, платности (кредитные операции);</w:t>
      </w:r>
      <w:r w:rsidRPr="004C6E89">
        <w:rPr>
          <w:sz w:val="28"/>
          <w:szCs w:val="28"/>
        </w:rPr>
        <w:br/>
        <w:t>3) открытие и ведение банковских счетов физических и юридических лиц;</w:t>
      </w:r>
      <w:r w:rsidRPr="004C6E89">
        <w:rPr>
          <w:sz w:val="28"/>
          <w:szCs w:val="28"/>
        </w:rPr>
        <w:br/>
        <w:t>4) осуществление расчетов по поручению и за счет клиентов;</w:t>
      </w:r>
      <w:r w:rsidRPr="004C6E89">
        <w:rPr>
          <w:sz w:val="28"/>
          <w:szCs w:val="28"/>
        </w:rPr>
        <w:br/>
        <w:t>5) инкассация наличных денег, векселей и платежных документов и кассовое обслуживание клиентов2;</w:t>
      </w:r>
      <w:r w:rsidRPr="004C6E89">
        <w:rPr>
          <w:sz w:val="28"/>
          <w:szCs w:val="28"/>
        </w:rPr>
        <w:br/>
        <w:t>6) выдача банковских гарантий;</w:t>
      </w:r>
      <w:r w:rsidRPr="004C6E89">
        <w:rPr>
          <w:sz w:val="28"/>
          <w:szCs w:val="28"/>
        </w:rPr>
        <w:br/>
        <w:t>7) купля-продажа наличной и безналичной иностранной валюты;</w:t>
      </w:r>
      <w:r w:rsidRPr="004C6E89">
        <w:rPr>
          <w:sz w:val="28"/>
          <w:szCs w:val="28"/>
        </w:rPr>
        <w:br/>
        <w:t>8) привлечение во вклады и размещение драгоценных металлов;</w:t>
      </w:r>
      <w:r w:rsidRPr="004C6E89">
        <w:rPr>
          <w:sz w:val="28"/>
          <w:szCs w:val="28"/>
        </w:rPr>
        <w:br/>
        <w:t>9) осуществление денежных переводов по поручению физических лиц без открытия банковских счетов (кроме почтовых переводов).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Все остальные операции и услуги банков де-юре (юридически) банковскими не являются, но разрешены банкам, как и другим экономическим агентам при соблюдении требований законодательства. Обращает на себя внимание тот факт, что операции с ценными бумагами не являются банковскими, так же, как лизинговые, факторинговые и трастовые. В то же время купля-продажа наличной иностранной валюты является банковской операцией, для проведения которой требуется не только банковская, но и валютная лицензия Центрального банка.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Для того чтобы банк мог активно работать на фондовом рынке и совершать операции с ценными бумагами, прежде всего акциями и облигациями, он должен, как и другие профессиональные участники рынка ценных бумаг, получить лицензии от государственного органа - регулятора фондового рынка, коим является Федеральная служба по финансовым рынкам (ФСФР). Подлежат лицензированию следующие профессиональные виды деятельности на фондовом рынке: • дилерская; • брокерская; • доверительное управление; • депозитарная; • клиринговая.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В то же время банки могут свободно, без ограничений и лицензий, проводить любые операции с векселями, депозитными и сберегательными сертификатами. Банки совершают с векселями как пассивные (эмиссионные), так и активные операции (учет векселей, вексельное кредитование клиентов), а также комиссионно-посреднические (инкассирование векселей).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Эмиссия банком собственных векселей направлена на привлечение ресурсов нужного срока и качества. Это основная долговая цен ная бумага, эмитируемая российскими коммерческими банками.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Учет векселя представляет собой передачу векселедержателем банку права на получение платежа по векселю в обмен на немедленное получение денег с дисконтом (скидкой) от номинала векселя. В процессе учета векселя в банке происходит трансформация коммерческого кредита в косвенное банковское кредитование. Для банка это активная операция, направленная на получение дохода в форме дисконта. Переучет векселя осуществляется Центральным банком по просьбе коммерческого банка и представляет собой форму рефинансирования последнего.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При инкассировании векселя клиент дает поручения банку предпринять действия по предъявлению векселя плательщику при наступлении срока платежа, получению от него денег и переводу их клиенту - векселедержателю. Эта услуга может потребоваться, когда у московской фирмы есть вексель, подлежащий оплате, например, в Чите или Сингапуре. Банки принимают такие инкассовые поручения при условии наличия в месте платежа какой-либо банковской структуры. Операции с векселями требуют хорошего знания особенностей вексельного законодательства и тщательное ти в оформлении операций.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Третий принцип классификации операций банков, который мы рассмотрим в данном учебном пособии, - их деление на традиционные и современные банковские операции. Разумеется, такое деление весьма условно. К традиционным мы относим операции, составляющие исторически и логически основу банковской деятельности: депозитные, кредитные и расчетно-кассовые, возможно валютообменные операции. Под современными мы понимаем операции, которые появились относительно недавно как ответ на новые потребности экономических агентов - клиентов банков. Их появление связано как с научно-техническим прогрессом, так и с современными условиями ведения бизнеса в условиях глобализации и обострения конкуренции товаропроизводителей. В эту группу мы включаем лизинговые, факторинговые, форфейтинговые операции, сделки на срочных рынках (форвардные, фьючерсные, опционные контракты, операции своп и т.п.), операции на основе банковских платежных и кредитных карт, Интернет-бэнкинг, а также операции секьюритизации банковских активов. Некоторые из перечисленных операций рассматриваются далее в предлагаемом учебном пособии.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</w:r>
      <w:r w:rsidRPr="004C6E89">
        <w:rPr>
          <w:b/>
          <w:bCs/>
          <w:sz w:val="28"/>
          <w:szCs w:val="28"/>
        </w:rPr>
        <w:t>Лизинг</w:t>
      </w:r>
      <w:r w:rsidRPr="004C6E89">
        <w:rPr>
          <w:sz w:val="28"/>
          <w:szCs w:val="28"/>
        </w:rPr>
        <w:t xml:space="preserve"> - это вид инвестиционной деятельности по приобретению и передаче во временное владение и пользование за плату предмета лизинга для его использования в предпринимательской деятельности. Эти операции позволяют решать проблемы финансирования инвестиций, направляемых на расширение и обновление основных фондов предприятий в условиях их быстрого морального устаревания.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Под</w:t>
      </w:r>
      <w:r w:rsidRPr="004C6E89">
        <w:rPr>
          <w:b/>
          <w:bCs/>
          <w:sz w:val="28"/>
          <w:szCs w:val="28"/>
        </w:rPr>
        <w:t xml:space="preserve"> факторингом </w:t>
      </w:r>
      <w:r w:rsidRPr="004C6E89">
        <w:rPr>
          <w:sz w:val="28"/>
          <w:szCs w:val="28"/>
        </w:rPr>
        <w:t>понимают процесс кредитного обслуживания поставщика товаров в форме покупки банком с дисконтом (скидкой) его счетов - фактур, срок платежа по которым, как правило, не наступил, в обмен на право требования платежа с покупателя. Факторинг применяется в случае, если договор купли-продажи товаров предусматривает отсрочку платежа (коммерческий кредит). Поэтому появление этих операций вызвано тем, что в условиях острой конкуренции продавцы товаров вынуждены предоставлять все более длительную отсрочку платежа для привлечения покупателей и расширения сбыта. В результате сегодня в развитых западных странах 90 - 95% поставок предусматривает отсрочку платежа на срок от трех до шести месяцев с тенденцией к увеличению срока коммерческого кредита. В этих условиях у поставщиков возникают проблемы финансирования оборотного капитала и увеличения предпринимательских рисков, которые можно решать с помощью факторинга.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Для банка факторинг - активная операция, так же, как и лизинг. Обратите внимание на то, что факторинг - это не разовая операция, в отличие от учета векселя, а процесс обслуживания клиентов на основе соответствующего договора.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</w:r>
      <w:r w:rsidRPr="004C6E89">
        <w:rPr>
          <w:b/>
          <w:bCs/>
          <w:sz w:val="28"/>
          <w:szCs w:val="28"/>
        </w:rPr>
        <w:t>Форфейтинг</w:t>
      </w:r>
      <w:r w:rsidRPr="004C6E89">
        <w:rPr>
          <w:sz w:val="28"/>
          <w:szCs w:val="28"/>
        </w:rPr>
        <w:t xml:space="preserve"> по целям и технике реализации весьма близок к факторингу, но применяется исключительно во внешнеэкономической деятельности. Срок форфейтинговой операции составляет от 6 месяцев до 8 лет. Таким образом, </w:t>
      </w:r>
      <w:r w:rsidRPr="004C6E89">
        <w:rPr>
          <w:b/>
          <w:bCs/>
          <w:sz w:val="28"/>
          <w:szCs w:val="28"/>
        </w:rPr>
        <w:t xml:space="preserve">форфейтинг </w:t>
      </w:r>
      <w:r w:rsidRPr="004C6E89">
        <w:rPr>
          <w:sz w:val="28"/>
          <w:szCs w:val="28"/>
        </w:rPr>
        <w:t>- это форма среднесрочного кредитного обслуживания экспортеров специализированной компанией (форфейтером), предусматривающая покупку у экспортера с дисконтом пакета авалированных векселей импортера без права обратного требования с экспортера. Обратите внимание на то, что это разовая операция, характерная для обслуживания в основном участников внешнеэкономической деятельности. Применяется чаще всего для финансирования экспортно-импортных операций на очень конкурентном рынке машин и оборудования, например при поставках за рубеж заводов «под ключ».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  <w:t>Банковские операции являются продуктами и услугами, которые банки как коммерческие предприятия предлагают на рынке своим клиентам. Потребление банковских продуктов требует от клиентов определенной экономической грамотности, а сами продукты и услуги часто характеризуются протяженностью во времени, несохраняемостью, непостоянством качества, отличаются высокой степенью сложности и абстрактности. Все это требует от всех участников договорных банковских отношений хорошего знания банковских операций, их возможностей и целей применения.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</w:r>
      <w:r w:rsidR="004C6E89" w:rsidRPr="004C6E89">
        <w:rPr>
          <w:sz w:val="28"/>
          <w:szCs w:val="28"/>
        </w:rPr>
        <w:t>Глава VIII. Банковские операции и сделки Банка России</w:t>
      </w:r>
    </w:p>
    <w:p w:rsidR="004C6E89" w:rsidRPr="004C6E89" w:rsidRDefault="004C6E89" w:rsidP="004C6E89">
      <w:pPr>
        <w:pStyle w:val="a3"/>
        <w:spacing w:line="360" w:lineRule="auto"/>
        <w:rPr>
          <w:sz w:val="28"/>
          <w:szCs w:val="28"/>
        </w:rPr>
      </w:pPr>
      <w:r w:rsidRPr="004C6E89">
        <w:rPr>
          <w:rStyle w:val="a4"/>
          <w:sz w:val="28"/>
          <w:szCs w:val="28"/>
        </w:rPr>
        <w:t>Статья 46.</w:t>
      </w:r>
    </w:p>
    <w:p w:rsidR="004C6E89" w:rsidRPr="004C6E89" w:rsidRDefault="004C6E89" w:rsidP="004C6E89">
      <w:pPr>
        <w:pStyle w:val="a3"/>
        <w:spacing w:line="360" w:lineRule="auto"/>
        <w:rPr>
          <w:sz w:val="28"/>
          <w:szCs w:val="28"/>
        </w:rPr>
      </w:pPr>
      <w:r w:rsidRPr="004C6E89">
        <w:rPr>
          <w:sz w:val="28"/>
          <w:szCs w:val="28"/>
        </w:rPr>
        <w:t>    Банк России имеет право осуществлять следующие банковские операции и сделки с российскими и иностранными кредитными организациями, Правительством Российской Федерации для достижения целей, предусмотренных настоящим Федеральным законом:</w:t>
      </w:r>
      <w:r w:rsidRPr="004C6E89">
        <w:rPr>
          <w:sz w:val="28"/>
          <w:szCs w:val="28"/>
        </w:rPr>
        <w:br/>
        <w:t>1) предоставлять кредиты на срок не более одного года под обеспечение ценными бумагами и другими активами, если иное не установлено федеральным законом о федеральном бюджете;</w:t>
      </w:r>
      <w:r w:rsidRPr="004C6E89">
        <w:rPr>
          <w:sz w:val="28"/>
          <w:szCs w:val="28"/>
        </w:rPr>
        <w:br/>
        <w:t>1.1) предоставлять кредиты без обеспечения на срок не более одного года российским кредитным организациям, имеющим рейтинг не ниже установленного уровня. Перечень рейтинговых агентств, рейтинги которых применяются для определения кредитоспособности получателей кредитов, и необходимых минимальных показателей соответствующих рейтингов, дополнительные требования к получателям кредитов, а также порядок и условия предоставления соответствующих кредитов устанавливаются Советом директоров;</w:t>
      </w:r>
      <w:r w:rsidRPr="004C6E89">
        <w:rPr>
          <w:sz w:val="28"/>
          <w:szCs w:val="28"/>
        </w:rPr>
        <w:br/>
        <w:t>2) покупать и продавать ценные бумаги на открытом рынке, а также продавать ценные бумаги, выступающие обеспечением кредитов Банка России;</w:t>
      </w:r>
      <w:r w:rsidRPr="004C6E89">
        <w:rPr>
          <w:sz w:val="28"/>
          <w:szCs w:val="28"/>
        </w:rPr>
        <w:br/>
        <w:t>3) покупать и продавать облигации, эмитированные Банком России, и депозитные сертификаты;</w:t>
      </w:r>
      <w:r w:rsidRPr="004C6E89">
        <w:rPr>
          <w:sz w:val="28"/>
          <w:szCs w:val="28"/>
        </w:rPr>
        <w:br/>
        <w:t>4) покупать и продавать иностранную валюту, а также платежные документы и обязательства, номинированные в иностранной валюте, выставленные российскими и иностранными кредитными организациями;</w:t>
      </w:r>
      <w:r w:rsidRPr="004C6E89">
        <w:rPr>
          <w:sz w:val="28"/>
          <w:szCs w:val="28"/>
        </w:rPr>
        <w:br/>
        <w:t>5) покупать, хранить, продавать драгоценные металлы и иные виды валютных ценностей;</w:t>
      </w:r>
      <w:r w:rsidRPr="004C6E89">
        <w:rPr>
          <w:sz w:val="28"/>
          <w:szCs w:val="28"/>
        </w:rPr>
        <w:br/>
        <w:t>6) проводить расчетные, кассовые и депозитные операции, принимать на хранение и в управление ценные бумаги и другие активы;</w:t>
      </w:r>
      <w:r w:rsidRPr="004C6E89">
        <w:rPr>
          <w:sz w:val="28"/>
          <w:szCs w:val="28"/>
        </w:rPr>
        <w:br/>
        <w:t>7) выдавать поручительства и банковские гарантии;</w:t>
      </w:r>
      <w:r w:rsidRPr="004C6E89">
        <w:rPr>
          <w:sz w:val="28"/>
          <w:szCs w:val="28"/>
        </w:rPr>
        <w:br/>
        <w:t>8) осуществлять операции с финансовыми инструментами, используемыми для управления финансовыми рисками;</w:t>
      </w:r>
      <w:r w:rsidRPr="004C6E89">
        <w:rPr>
          <w:sz w:val="28"/>
          <w:szCs w:val="28"/>
        </w:rPr>
        <w:br/>
        <w:t>9) открывать счета в российских и иностранных кредитных организациях на территории Российской Федерации и территориях иностранных государств;</w:t>
      </w:r>
      <w:r w:rsidRPr="004C6E89">
        <w:rPr>
          <w:sz w:val="28"/>
          <w:szCs w:val="28"/>
        </w:rPr>
        <w:br/>
        <w:t>10) выставлять чеки и векселя в любой валюте;</w:t>
      </w:r>
      <w:r w:rsidRPr="004C6E89">
        <w:rPr>
          <w:sz w:val="28"/>
          <w:szCs w:val="28"/>
        </w:rPr>
        <w:br/>
        <w:t>11) осуществлять другие банковские операции и сделки от своего имени в соответствии с обычаями делового оборота, принятыми в международной банковской практике.</w:t>
      </w:r>
      <w:r w:rsidRPr="004C6E89">
        <w:rPr>
          <w:sz w:val="28"/>
          <w:szCs w:val="28"/>
        </w:rPr>
        <w:br/>
        <w:t>    Банк России вправе осуществлять банковские операции и сделки на комиссионной основе, за исключением случаев, предусмотренных федеральными законами.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</w:r>
      <w:r w:rsidRPr="004C6E89">
        <w:rPr>
          <w:rStyle w:val="a4"/>
          <w:sz w:val="28"/>
          <w:szCs w:val="28"/>
        </w:rPr>
        <w:t>Статья 47.</w:t>
      </w:r>
    </w:p>
    <w:p w:rsidR="004C6E89" w:rsidRPr="004C6E89" w:rsidRDefault="004C6E89" w:rsidP="004C6E89">
      <w:pPr>
        <w:pStyle w:val="a3"/>
        <w:spacing w:line="360" w:lineRule="auto"/>
        <w:rPr>
          <w:sz w:val="28"/>
          <w:szCs w:val="28"/>
        </w:rPr>
      </w:pPr>
      <w:r w:rsidRPr="004C6E89">
        <w:rPr>
          <w:sz w:val="28"/>
          <w:szCs w:val="28"/>
        </w:rPr>
        <w:t>    Обеспечением кредитов Банка России могут выступать:</w:t>
      </w:r>
      <w:r w:rsidRPr="004C6E89">
        <w:rPr>
          <w:sz w:val="28"/>
          <w:szCs w:val="28"/>
        </w:rPr>
        <w:br/>
        <w:t>золото и другие драгоценные металлы в стандартных и мерных слитках;</w:t>
      </w:r>
      <w:r w:rsidRPr="004C6E89">
        <w:rPr>
          <w:sz w:val="28"/>
          <w:szCs w:val="28"/>
        </w:rPr>
        <w:br/>
        <w:t>иностранная валюта;</w:t>
      </w:r>
      <w:r w:rsidRPr="004C6E89">
        <w:rPr>
          <w:sz w:val="28"/>
          <w:szCs w:val="28"/>
        </w:rPr>
        <w:br/>
        <w:t>векселя, номинированные в российской или иностранной валюте;</w:t>
      </w:r>
      <w:r w:rsidRPr="004C6E89">
        <w:rPr>
          <w:sz w:val="28"/>
          <w:szCs w:val="28"/>
        </w:rPr>
        <w:br/>
        <w:t>государственные ценные бумаги.</w:t>
      </w:r>
      <w:r w:rsidRPr="004C6E89">
        <w:rPr>
          <w:sz w:val="28"/>
          <w:szCs w:val="28"/>
        </w:rPr>
        <w:br/>
        <w:t>    Списки векселей и государственных ценных бумаг, пригодных для обеспечения кредитов Банка России, определяются решением Совета директоров.</w:t>
      </w:r>
      <w:r w:rsidRPr="004C6E89">
        <w:rPr>
          <w:sz w:val="28"/>
          <w:szCs w:val="28"/>
        </w:rPr>
        <w:br/>
        <w:t>    В случаях, установленных решением Совета директоров, обеспечением кредитов Банка России могут выступать другие ценности, а также поручительства и банковские гарантии.</w:t>
      </w:r>
      <w:r w:rsidRPr="004C6E89">
        <w:rPr>
          <w:sz w:val="28"/>
          <w:szCs w:val="28"/>
        </w:rPr>
        <w:br/>
      </w:r>
      <w:r w:rsidRPr="004C6E89">
        <w:rPr>
          <w:i/>
          <w:iCs/>
          <w:sz w:val="28"/>
          <w:szCs w:val="28"/>
        </w:rPr>
        <w:br/>
      </w:r>
      <w:r w:rsidRPr="004C6E89">
        <w:rPr>
          <w:rStyle w:val="a4"/>
          <w:sz w:val="28"/>
          <w:szCs w:val="28"/>
        </w:rPr>
        <w:t>Статья 48.</w:t>
      </w:r>
    </w:p>
    <w:p w:rsidR="004C6E89" w:rsidRPr="004C6E89" w:rsidRDefault="004C6E89" w:rsidP="004C6E89">
      <w:pPr>
        <w:pStyle w:val="a3"/>
        <w:spacing w:line="360" w:lineRule="auto"/>
        <w:rPr>
          <w:sz w:val="28"/>
          <w:szCs w:val="28"/>
        </w:rPr>
      </w:pPr>
      <w:r w:rsidRPr="004C6E89">
        <w:rPr>
          <w:sz w:val="28"/>
          <w:szCs w:val="28"/>
        </w:rPr>
        <w:t>    Банк России может осуществлять банковские операции по обслуживанию органов государственной власти и органов местного самоуправления, их организаций, государственных внебюджетных фондов, воинских частей, военнослужащих, служащих Банка России, а также иных лиц в случаях, предусмотренных федеральными законами.</w:t>
      </w:r>
      <w:r w:rsidRPr="004C6E89">
        <w:rPr>
          <w:sz w:val="28"/>
          <w:szCs w:val="28"/>
        </w:rPr>
        <w:br/>
        <w:t>    Банк России также вправе обслуживать клиентов, не являющихся кредитными организациями, в регионах, где отсутствуют кредитные организации.</w:t>
      </w:r>
      <w:r w:rsidRPr="004C6E89">
        <w:rPr>
          <w:sz w:val="28"/>
          <w:szCs w:val="28"/>
        </w:rPr>
        <w:br/>
      </w:r>
      <w:r w:rsidRPr="004C6E89">
        <w:rPr>
          <w:sz w:val="28"/>
          <w:szCs w:val="28"/>
        </w:rPr>
        <w:br/>
      </w:r>
      <w:r w:rsidRPr="004C6E89">
        <w:rPr>
          <w:rStyle w:val="a4"/>
          <w:sz w:val="28"/>
          <w:szCs w:val="28"/>
        </w:rPr>
        <w:t>Статья 49.</w:t>
      </w:r>
    </w:p>
    <w:p w:rsidR="004C6E89" w:rsidRPr="004C6E89" w:rsidRDefault="004C6E89" w:rsidP="004C6E89">
      <w:pPr>
        <w:pStyle w:val="a3"/>
        <w:spacing w:line="360" w:lineRule="auto"/>
        <w:rPr>
          <w:sz w:val="28"/>
          <w:szCs w:val="28"/>
        </w:rPr>
      </w:pPr>
      <w:r w:rsidRPr="004C6E89">
        <w:rPr>
          <w:sz w:val="28"/>
          <w:szCs w:val="28"/>
        </w:rPr>
        <w:t>    Банк России не имеет права:</w:t>
      </w:r>
      <w:r w:rsidRPr="004C6E89">
        <w:rPr>
          <w:sz w:val="28"/>
          <w:szCs w:val="28"/>
        </w:rPr>
        <w:br/>
        <w:t>1) осуществлять банковские операции с юридическими лицами, не имеющими лицензии на осуществление банковских операций, и физическими лицами, за исключением случаев, предусмотренных статьей 48 настоящего Федерального закона;</w:t>
      </w:r>
      <w:r w:rsidRPr="004C6E89">
        <w:rPr>
          <w:sz w:val="28"/>
          <w:szCs w:val="28"/>
        </w:rPr>
        <w:br/>
        <w:t>2) приобретать акции (доли) кредитных и иных организаций, за исключением случаев, предусмотренных статьями 8, 9 и 39 настоящего Федерального закона;</w:t>
      </w:r>
      <w:r w:rsidRPr="004C6E89">
        <w:rPr>
          <w:sz w:val="28"/>
          <w:szCs w:val="28"/>
        </w:rPr>
        <w:br/>
        <w:t>3) осуществлять операции с недвижимостью, за исключением случаев, связанных с обеспечением деятельности Банка России и его организаций;</w:t>
      </w:r>
      <w:r w:rsidRPr="004C6E89">
        <w:rPr>
          <w:sz w:val="28"/>
          <w:szCs w:val="28"/>
        </w:rPr>
        <w:br/>
        <w:t>4) заниматься торговой и производственной деятельностью, за исключением случаев, предусмотренных настоящим Федеральным законом;</w:t>
      </w:r>
      <w:r w:rsidRPr="004C6E89">
        <w:rPr>
          <w:sz w:val="28"/>
          <w:szCs w:val="28"/>
        </w:rPr>
        <w:br/>
        <w:t>5) пролонгировать предоставленные кредиты. Исключение может быть сделано по решению Совета директоров.</w:t>
      </w:r>
    </w:p>
    <w:p w:rsidR="004C6E89" w:rsidRPr="004C6E89" w:rsidRDefault="004C6E89" w:rsidP="004C6E89">
      <w:pPr>
        <w:pStyle w:val="a3"/>
        <w:spacing w:line="360" w:lineRule="auto"/>
        <w:rPr>
          <w:sz w:val="28"/>
          <w:szCs w:val="28"/>
        </w:rPr>
      </w:pPr>
      <w:r w:rsidRPr="004C6E89">
        <w:rPr>
          <w:sz w:val="28"/>
          <w:szCs w:val="28"/>
        </w:rPr>
        <w:br/>
      </w:r>
      <w:r w:rsidRPr="004C6E89">
        <w:rPr>
          <w:rStyle w:val="a4"/>
          <w:sz w:val="28"/>
          <w:szCs w:val="28"/>
        </w:rPr>
        <w:t>Статья 50.</w:t>
      </w:r>
    </w:p>
    <w:p w:rsidR="004C6E89" w:rsidRPr="004C6E89" w:rsidRDefault="004C6E89" w:rsidP="004C6E89">
      <w:pPr>
        <w:pStyle w:val="a3"/>
        <w:spacing w:line="360" w:lineRule="auto"/>
        <w:rPr>
          <w:sz w:val="28"/>
          <w:szCs w:val="28"/>
        </w:rPr>
      </w:pPr>
      <w:r w:rsidRPr="004C6E89">
        <w:rPr>
          <w:sz w:val="28"/>
          <w:szCs w:val="28"/>
        </w:rPr>
        <w:t>    Банк России несет ответственность в порядке, установленном федеральными законами.</w:t>
      </w:r>
      <w:r w:rsidRPr="004C6E89">
        <w:rPr>
          <w:sz w:val="28"/>
          <w:szCs w:val="28"/>
        </w:rPr>
        <w:br/>
        <w:t>    В суде и арбитражном суде интересы Банка России могут представлять руководители его территориальных учреждений и другие должностные лица Банка России, которые получают соответствующую доверенность в установленном порядке.</w:t>
      </w:r>
    </w:p>
    <w:p w:rsidR="00B101EF" w:rsidRPr="004C6E89" w:rsidRDefault="00B101EF" w:rsidP="004C6E89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B101EF" w:rsidRPr="004C6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1EF"/>
    <w:rsid w:val="004C6E89"/>
    <w:rsid w:val="00751557"/>
    <w:rsid w:val="00801947"/>
    <w:rsid w:val="00B101EF"/>
    <w:rsid w:val="00D8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A321A-EA7A-4151-B7B9-6E33E362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4C6E89"/>
    <w:pPr>
      <w:spacing w:before="100" w:beforeAutospacing="1" w:after="100" w:afterAutospacing="1" w:line="335" w:lineRule="atLeast"/>
      <w:outlineLvl w:val="1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6E89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4C6E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2913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2014-05-13T10:21:00Z</dcterms:created>
  <dcterms:modified xsi:type="dcterms:W3CDTF">2014-05-13T10:21:00Z</dcterms:modified>
</cp:coreProperties>
</file>