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52A" w:rsidRDefault="0078152A" w:rsidP="00B44997">
      <w:pPr>
        <w:rPr>
          <w:b/>
          <w:sz w:val="28"/>
        </w:rPr>
      </w:pPr>
    </w:p>
    <w:p w:rsidR="004324A5" w:rsidRDefault="004324A5" w:rsidP="00B44997">
      <w:pPr>
        <w:rPr>
          <w:b/>
          <w:sz w:val="28"/>
        </w:rPr>
      </w:pPr>
      <w:r>
        <w:rPr>
          <w:b/>
          <w:sz w:val="28"/>
        </w:rPr>
        <w:t xml:space="preserve">                       МИНИСТЕРСТВО ОБРАЗОВАНИЯ И НАУКИ УКРАИНЫ</w:t>
      </w:r>
    </w:p>
    <w:p w:rsidR="004324A5" w:rsidRDefault="004324A5" w:rsidP="00B44997">
      <w:pPr>
        <w:rPr>
          <w:b/>
          <w:sz w:val="28"/>
        </w:rPr>
      </w:pPr>
      <w:r>
        <w:rPr>
          <w:b/>
          <w:sz w:val="28"/>
        </w:rPr>
        <w:t xml:space="preserve">         ПРИАЗОВСКИЙ ГОСУДАРСТВЕННЫЙ ТЕХНИЧЕСКИЙ УНИВЕРСИТЕТ</w:t>
      </w:r>
    </w:p>
    <w:p w:rsidR="004324A5" w:rsidRDefault="004324A5" w:rsidP="00B44997">
      <w:pPr>
        <w:rPr>
          <w:b/>
          <w:sz w:val="44"/>
          <w:szCs w:val="36"/>
        </w:rPr>
      </w:pPr>
    </w:p>
    <w:p w:rsidR="004324A5" w:rsidRDefault="004324A5" w:rsidP="00B44997">
      <w:pPr>
        <w:rPr>
          <w:b/>
          <w:sz w:val="44"/>
          <w:szCs w:val="36"/>
        </w:rPr>
      </w:pPr>
    </w:p>
    <w:p w:rsidR="004324A5" w:rsidRDefault="004324A5" w:rsidP="00B44997">
      <w:pPr>
        <w:rPr>
          <w:b/>
          <w:sz w:val="44"/>
          <w:szCs w:val="36"/>
        </w:rPr>
      </w:pPr>
    </w:p>
    <w:p w:rsidR="004324A5" w:rsidRDefault="004324A5" w:rsidP="00B44997">
      <w:pPr>
        <w:rPr>
          <w:b/>
          <w:sz w:val="44"/>
          <w:szCs w:val="36"/>
        </w:rPr>
      </w:pPr>
    </w:p>
    <w:p w:rsidR="004324A5" w:rsidRDefault="004324A5" w:rsidP="00B44997">
      <w:pPr>
        <w:rPr>
          <w:b/>
          <w:sz w:val="28"/>
          <w:szCs w:val="36"/>
        </w:rPr>
      </w:pPr>
      <w:r>
        <w:rPr>
          <w:b/>
          <w:sz w:val="28"/>
          <w:szCs w:val="36"/>
        </w:rPr>
        <w:t xml:space="preserve">                                                   Реферат  на тему</w:t>
      </w:r>
    </w:p>
    <w:p w:rsidR="004324A5" w:rsidRDefault="004324A5" w:rsidP="00B44997">
      <w:pPr>
        <w:rPr>
          <w:b/>
          <w:sz w:val="28"/>
          <w:szCs w:val="36"/>
        </w:rPr>
      </w:pPr>
      <w:r>
        <w:rPr>
          <w:b/>
          <w:sz w:val="28"/>
          <w:szCs w:val="36"/>
        </w:rPr>
        <w:t xml:space="preserve">                                   «Предпринимательские риски»</w:t>
      </w:r>
    </w:p>
    <w:p w:rsidR="004324A5" w:rsidRDefault="004324A5" w:rsidP="00B44997">
      <w:pPr>
        <w:rPr>
          <w:b/>
          <w:sz w:val="28"/>
          <w:szCs w:val="36"/>
        </w:rPr>
      </w:pPr>
    </w:p>
    <w:p w:rsidR="004324A5" w:rsidRDefault="004324A5" w:rsidP="00B44997">
      <w:pPr>
        <w:rPr>
          <w:b/>
          <w:sz w:val="28"/>
          <w:szCs w:val="36"/>
        </w:rPr>
      </w:pPr>
    </w:p>
    <w:p w:rsidR="004324A5" w:rsidRDefault="004324A5" w:rsidP="00B44997">
      <w:pPr>
        <w:rPr>
          <w:b/>
          <w:sz w:val="28"/>
          <w:szCs w:val="36"/>
        </w:rPr>
      </w:pPr>
    </w:p>
    <w:p w:rsidR="004324A5" w:rsidRDefault="004324A5" w:rsidP="00B44997">
      <w:pPr>
        <w:rPr>
          <w:b/>
          <w:sz w:val="28"/>
          <w:szCs w:val="36"/>
        </w:rPr>
      </w:pPr>
    </w:p>
    <w:p w:rsidR="004324A5" w:rsidRDefault="004324A5" w:rsidP="00B44997">
      <w:pPr>
        <w:rPr>
          <w:b/>
          <w:sz w:val="28"/>
          <w:szCs w:val="36"/>
        </w:rPr>
      </w:pPr>
    </w:p>
    <w:p w:rsidR="004324A5" w:rsidRDefault="004324A5" w:rsidP="00B44997">
      <w:pPr>
        <w:rPr>
          <w:b/>
          <w:sz w:val="28"/>
          <w:szCs w:val="36"/>
        </w:rPr>
      </w:pPr>
    </w:p>
    <w:p w:rsidR="004324A5" w:rsidRDefault="004324A5" w:rsidP="00B44997">
      <w:pPr>
        <w:rPr>
          <w:sz w:val="24"/>
          <w:szCs w:val="36"/>
        </w:rPr>
      </w:pPr>
      <w:r>
        <w:rPr>
          <w:b/>
          <w:sz w:val="28"/>
          <w:szCs w:val="36"/>
        </w:rPr>
        <w:t xml:space="preserve">                                                                                                     </w:t>
      </w:r>
      <w:r>
        <w:rPr>
          <w:sz w:val="24"/>
          <w:szCs w:val="36"/>
        </w:rPr>
        <w:t>Выполнил: ст.гр. ФН-07</w:t>
      </w:r>
    </w:p>
    <w:p w:rsidR="004324A5" w:rsidRDefault="004324A5" w:rsidP="00B44997">
      <w:pPr>
        <w:rPr>
          <w:sz w:val="24"/>
          <w:szCs w:val="36"/>
        </w:rPr>
      </w:pPr>
      <w:r>
        <w:rPr>
          <w:sz w:val="24"/>
          <w:szCs w:val="36"/>
        </w:rPr>
        <w:t xml:space="preserve">                                                                                                                      Абдулаев Фарид</w:t>
      </w:r>
    </w:p>
    <w:p w:rsidR="004324A5" w:rsidRDefault="004324A5" w:rsidP="00B44997">
      <w:pPr>
        <w:rPr>
          <w:sz w:val="24"/>
          <w:szCs w:val="36"/>
        </w:rPr>
      </w:pPr>
      <w:r>
        <w:rPr>
          <w:sz w:val="24"/>
          <w:szCs w:val="36"/>
        </w:rPr>
        <w:t xml:space="preserve">                                                                                                                      Проверила:</w:t>
      </w:r>
    </w:p>
    <w:p w:rsidR="004324A5" w:rsidRDefault="004324A5" w:rsidP="00B44997">
      <w:pPr>
        <w:rPr>
          <w:sz w:val="24"/>
          <w:szCs w:val="36"/>
        </w:rPr>
      </w:pPr>
      <w:r>
        <w:rPr>
          <w:sz w:val="24"/>
          <w:szCs w:val="36"/>
        </w:rPr>
        <w:t xml:space="preserve">                                                                                                                      Колесникова О.П.</w:t>
      </w:r>
    </w:p>
    <w:p w:rsidR="004324A5" w:rsidRDefault="004324A5" w:rsidP="00B44997">
      <w:pPr>
        <w:rPr>
          <w:sz w:val="24"/>
          <w:szCs w:val="36"/>
        </w:rPr>
      </w:pPr>
    </w:p>
    <w:p w:rsidR="004324A5" w:rsidRDefault="004324A5" w:rsidP="00B44997">
      <w:pPr>
        <w:rPr>
          <w:sz w:val="24"/>
          <w:szCs w:val="36"/>
        </w:rPr>
      </w:pPr>
    </w:p>
    <w:p w:rsidR="004324A5" w:rsidRDefault="004324A5" w:rsidP="00B44997">
      <w:pPr>
        <w:rPr>
          <w:sz w:val="24"/>
          <w:szCs w:val="36"/>
        </w:rPr>
      </w:pPr>
    </w:p>
    <w:p w:rsidR="004324A5" w:rsidRDefault="004324A5" w:rsidP="00B44997">
      <w:pPr>
        <w:rPr>
          <w:sz w:val="24"/>
          <w:szCs w:val="36"/>
        </w:rPr>
      </w:pPr>
    </w:p>
    <w:p w:rsidR="004324A5" w:rsidRDefault="004324A5" w:rsidP="00B44997">
      <w:pPr>
        <w:rPr>
          <w:sz w:val="24"/>
          <w:szCs w:val="36"/>
        </w:rPr>
      </w:pPr>
    </w:p>
    <w:p w:rsidR="004324A5" w:rsidRDefault="004324A5" w:rsidP="00B44997">
      <w:pPr>
        <w:rPr>
          <w:sz w:val="24"/>
          <w:szCs w:val="36"/>
        </w:rPr>
      </w:pPr>
      <w:r>
        <w:rPr>
          <w:sz w:val="24"/>
          <w:szCs w:val="36"/>
        </w:rPr>
        <w:t xml:space="preserve">                                                               Мариуполь 2010.</w:t>
      </w:r>
    </w:p>
    <w:p w:rsidR="004324A5" w:rsidRPr="00B44997" w:rsidRDefault="004324A5" w:rsidP="00B44997">
      <w:pPr>
        <w:rPr>
          <w:sz w:val="24"/>
          <w:szCs w:val="36"/>
        </w:rPr>
      </w:pPr>
      <w:r>
        <w:rPr>
          <w:b/>
          <w:bCs/>
          <w:color w:val="000000"/>
          <w:spacing w:val="-4"/>
          <w:sz w:val="28"/>
          <w:szCs w:val="28"/>
        </w:rPr>
        <w:t>Содержание:</w:t>
      </w:r>
    </w:p>
    <w:p w:rsidR="004324A5" w:rsidRDefault="004324A5" w:rsidP="00B44997">
      <w:pPr>
        <w:pStyle w:val="11"/>
        <w:tabs>
          <w:tab w:val="right" w:leader="dot" w:pos="9345"/>
        </w:tabs>
        <w:rPr>
          <w:noProof/>
        </w:rPr>
      </w:pPr>
      <w:r>
        <w:rPr>
          <w:b/>
          <w:bCs/>
          <w:color w:val="000000"/>
          <w:spacing w:val="-4"/>
          <w:sz w:val="28"/>
          <w:szCs w:val="28"/>
        </w:rPr>
        <w:fldChar w:fldCharType="begin"/>
      </w:r>
      <w:r>
        <w:rPr>
          <w:b/>
          <w:bCs/>
          <w:color w:val="000000"/>
          <w:spacing w:val="-4"/>
          <w:sz w:val="28"/>
          <w:szCs w:val="28"/>
        </w:rPr>
        <w:instrText xml:space="preserve"> TOC \o "1-3" \h \z \u </w:instrText>
      </w:r>
      <w:r>
        <w:rPr>
          <w:b/>
          <w:bCs/>
          <w:color w:val="000000"/>
          <w:spacing w:val="-4"/>
          <w:sz w:val="28"/>
          <w:szCs w:val="28"/>
        </w:rPr>
        <w:fldChar w:fldCharType="separate"/>
      </w:r>
      <w:hyperlink r:id="rId4" w:anchor="_Toc110095358" w:history="1">
        <w:r>
          <w:rPr>
            <w:rStyle w:val="a3"/>
            <w:i/>
            <w:noProof/>
          </w:rPr>
          <w:t>Вопрос 1.Классификация предпринимательских рисков.</w:t>
        </w:r>
      </w:hyperlink>
      <w:r>
        <w:rPr>
          <w:noProof/>
        </w:rPr>
        <w:t xml:space="preserve"> </w:t>
      </w:r>
    </w:p>
    <w:p w:rsidR="004324A5" w:rsidRDefault="00A6041D" w:rsidP="00B44997">
      <w:pPr>
        <w:pStyle w:val="11"/>
        <w:tabs>
          <w:tab w:val="right" w:leader="dot" w:pos="9345"/>
        </w:tabs>
        <w:rPr>
          <w:noProof/>
        </w:rPr>
      </w:pPr>
      <w:hyperlink r:id="rId5" w:anchor="_Toc110095359" w:history="1">
        <w:r w:rsidR="004324A5">
          <w:rPr>
            <w:rStyle w:val="a3"/>
            <w:i/>
            <w:iCs/>
            <w:noProof/>
          </w:rPr>
          <w:t>1.1. Политический риск.</w:t>
        </w:r>
      </w:hyperlink>
      <w:r w:rsidR="004324A5">
        <w:rPr>
          <w:noProof/>
        </w:rPr>
        <w:t xml:space="preserve"> </w:t>
      </w:r>
    </w:p>
    <w:p w:rsidR="004324A5" w:rsidRDefault="00A6041D" w:rsidP="00B44997">
      <w:pPr>
        <w:pStyle w:val="11"/>
        <w:tabs>
          <w:tab w:val="right" w:leader="dot" w:pos="9345"/>
        </w:tabs>
        <w:rPr>
          <w:noProof/>
        </w:rPr>
      </w:pPr>
      <w:hyperlink r:id="rId6" w:anchor="_Toc110095360" w:history="1">
        <w:r w:rsidR="004324A5">
          <w:rPr>
            <w:rStyle w:val="a3"/>
            <w:i/>
            <w:iCs/>
            <w:noProof/>
          </w:rPr>
          <w:t>1.2. Технический риск.</w:t>
        </w:r>
      </w:hyperlink>
      <w:r w:rsidR="004324A5">
        <w:rPr>
          <w:noProof/>
        </w:rPr>
        <w:t xml:space="preserve"> </w:t>
      </w:r>
    </w:p>
    <w:p w:rsidR="004324A5" w:rsidRDefault="00A6041D" w:rsidP="00B44997">
      <w:pPr>
        <w:pStyle w:val="11"/>
        <w:tabs>
          <w:tab w:val="right" w:leader="dot" w:pos="9345"/>
        </w:tabs>
        <w:rPr>
          <w:noProof/>
        </w:rPr>
      </w:pPr>
      <w:hyperlink r:id="rId7" w:anchor="_Toc110095361" w:history="1">
        <w:r w:rsidR="004324A5">
          <w:rPr>
            <w:rStyle w:val="a3"/>
            <w:i/>
            <w:iCs/>
            <w:noProof/>
          </w:rPr>
          <w:t>1.3. Производственный риск.</w:t>
        </w:r>
      </w:hyperlink>
      <w:r w:rsidR="004324A5">
        <w:rPr>
          <w:noProof/>
        </w:rPr>
        <w:t xml:space="preserve"> </w:t>
      </w:r>
    </w:p>
    <w:p w:rsidR="004324A5" w:rsidRDefault="00A6041D" w:rsidP="00B44997">
      <w:pPr>
        <w:pStyle w:val="11"/>
        <w:tabs>
          <w:tab w:val="right" w:leader="dot" w:pos="9345"/>
        </w:tabs>
        <w:rPr>
          <w:noProof/>
        </w:rPr>
      </w:pPr>
      <w:hyperlink r:id="rId8" w:anchor="_Toc110095362" w:history="1">
        <w:r w:rsidR="004324A5">
          <w:rPr>
            <w:rStyle w:val="a3"/>
            <w:i/>
            <w:iCs/>
            <w:noProof/>
          </w:rPr>
          <w:t>1.4. Коммерческий риск.</w:t>
        </w:r>
      </w:hyperlink>
      <w:r w:rsidR="004324A5">
        <w:rPr>
          <w:noProof/>
        </w:rPr>
        <w:t xml:space="preserve"> </w:t>
      </w:r>
    </w:p>
    <w:p w:rsidR="004324A5" w:rsidRDefault="00A6041D" w:rsidP="00B44997">
      <w:pPr>
        <w:pStyle w:val="11"/>
        <w:tabs>
          <w:tab w:val="right" w:leader="dot" w:pos="9345"/>
        </w:tabs>
        <w:rPr>
          <w:noProof/>
        </w:rPr>
      </w:pPr>
      <w:hyperlink r:id="rId9" w:anchor="_Toc110095363" w:history="1">
        <w:r w:rsidR="004324A5">
          <w:rPr>
            <w:rStyle w:val="a3"/>
            <w:i/>
            <w:iCs/>
            <w:noProof/>
          </w:rPr>
          <w:t>1.5. Финансовый риск.</w:t>
        </w:r>
      </w:hyperlink>
      <w:r w:rsidR="004324A5">
        <w:rPr>
          <w:noProof/>
        </w:rPr>
        <w:t xml:space="preserve"> </w:t>
      </w:r>
    </w:p>
    <w:p w:rsidR="004324A5" w:rsidRDefault="00A6041D" w:rsidP="00B44997">
      <w:pPr>
        <w:pStyle w:val="11"/>
        <w:tabs>
          <w:tab w:val="right" w:leader="dot" w:pos="9345"/>
        </w:tabs>
        <w:rPr>
          <w:noProof/>
        </w:rPr>
      </w:pPr>
      <w:hyperlink r:id="rId10" w:anchor="_Toc110095364" w:history="1">
        <w:r w:rsidR="004324A5">
          <w:rPr>
            <w:rStyle w:val="a3"/>
            <w:i/>
            <w:iCs/>
            <w:noProof/>
          </w:rPr>
          <w:t>1.6. Отраслевой  риск.</w:t>
        </w:r>
      </w:hyperlink>
      <w:r w:rsidR="004324A5">
        <w:rPr>
          <w:noProof/>
        </w:rPr>
        <w:t xml:space="preserve"> </w:t>
      </w:r>
    </w:p>
    <w:p w:rsidR="004324A5" w:rsidRDefault="00A6041D" w:rsidP="00B44997">
      <w:pPr>
        <w:pStyle w:val="11"/>
        <w:tabs>
          <w:tab w:val="right" w:leader="dot" w:pos="9345"/>
        </w:tabs>
        <w:rPr>
          <w:noProof/>
        </w:rPr>
      </w:pPr>
      <w:hyperlink r:id="rId11" w:anchor="_Toc110095365" w:history="1">
        <w:r w:rsidR="004324A5">
          <w:rPr>
            <w:rStyle w:val="a3"/>
            <w:i/>
            <w:iCs/>
            <w:noProof/>
          </w:rPr>
          <w:t>1.7. Инновационный риск.</w:t>
        </w:r>
      </w:hyperlink>
      <w:r w:rsidR="004324A5">
        <w:rPr>
          <w:noProof/>
        </w:rPr>
        <w:t xml:space="preserve"> </w:t>
      </w:r>
    </w:p>
    <w:p w:rsidR="004324A5" w:rsidRDefault="00A6041D" w:rsidP="00B44997">
      <w:pPr>
        <w:pStyle w:val="11"/>
        <w:tabs>
          <w:tab w:val="right" w:leader="dot" w:pos="9345"/>
        </w:tabs>
        <w:rPr>
          <w:noProof/>
        </w:rPr>
      </w:pPr>
      <w:hyperlink r:id="rId12" w:anchor="_Toc110095366" w:history="1">
        <w:r w:rsidR="004324A5">
          <w:rPr>
            <w:rStyle w:val="a3"/>
            <w:i/>
            <w:iCs/>
            <w:noProof/>
          </w:rPr>
          <w:t>Вывод.</w:t>
        </w:r>
      </w:hyperlink>
      <w:r w:rsidR="004324A5">
        <w:rPr>
          <w:noProof/>
        </w:rPr>
        <w:t xml:space="preserve"> </w:t>
      </w:r>
    </w:p>
    <w:p w:rsidR="004324A5" w:rsidRDefault="00A6041D" w:rsidP="00B44997">
      <w:pPr>
        <w:pStyle w:val="11"/>
        <w:tabs>
          <w:tab w:val="right" w:leader="dot" w:pos="9345"/>
        </w:tabs>
        <w:rPr>
          <w:noProof/>
        </w:rPr>
      </w:pPr>
      <w:hyperlink r:id="rId13" w:anchor="_Toc110095367" w:history="1">
        <w:r w:rsidR="004324A5">
          <w:rPr>
            <w:rStyle w:val="a3"/>
            <w:i/>
            <w:iCs/>
            <w:noProof/>
          </w:rPr>
          <w:t>Вопрос 2. Инвестиционные риски.</w:t>
        </w:r>
      </w:hyperlink>
      <w:r w:rsidR="004324A5">
        <w:rPr>
          <w:noProof/>
        </w:rPr>
        <w:t xml:space="preserve"> </w:t>
      </w:r>
    </w:p>
    <w:p w:rsidR="004324A5" w:rsidRDefault="00A6041D" w:rsidP="00B44997">
      <w:pPr>
        <w:pStyle w:val="11"/>
        <w:tabs>
          <w:tab w:val="right" w:leader="dot" w:pos="9345"/>
        </w:tabs>
        <w:rPr>
          <w:noProof/>
        </w:rPr>
      </w:pPr>
      <w:hyperlink r:id="rId14" w:anchor="_Toc110095368" w:history="1">
        <w:r w:rsidR="004324A5">
          <w:rPr>
            <w:rStyle w:val="a3"/>
            <w:i/>
            <w:iCs/>
            <w:noProof/>
          </w:rPr>
          <w:t>2.1 Несистемные риски</w:t>
        </w:r>
      </w:hyperlink>
    </w:p>
    <w:p w:rsidR="004324A5" w:rsidRDefault="00A6041D" w:rsidP="00B44997">
      <w:pPr>
        <w:pStyle w:val="11"/>
        <w:tabs>
          <w:tab w:val="right" w:leader="dot" w:pos="9345"/>
        </w:tabs>
        <w:rPr>
          <w:noProof/>
        </w:rPr>
      </w:pPr>
      <w:hyperlink r:id="rId15" w:anchor="_Toc110095369" w:history="1">
        <w:r w:rsidR="004324A5">
          <w:rPr>
            <w:rStyle w:val="a3"/>
            <w:i/>
            <w:iCs/>
            <w:noProof/>
          </w:rPr>
          <w:t>2.2 Системные риски</w:t>
        </w:r>
      </w:hyperlink>
    </w:p>
    <w:p w:rsidR="004324A5" w:rsidRDefault="00A6041D" w:rsidP="00B44997">
      <w:pPr>
        <w:pStyle w:val="11"/>
        <w:tabs>
          <w:tab w:val="right" w:leader="dot" w:pos="9345"/>
        </w:tabs>
        <w:rPr>
          <w:noProof/>
        </w:rPr>
      </w:pPr>
      <w:hyperlink r:id="rId16" w:anchor="_Toc110095370" w:history="1">
        <w:r w:rsidR="004324A5">
          <w:rPr>
            <w:rStyle w:val="a3"/>
            <w:i/>
            <w:iCs/>
            <w:noProof/>
          </w:rPr>
          <w:t>2.3. Анализ рисков</w:t>
        </w:r>
      </w:hyperlink>
    </w:p>
    <w:p w:rsidR="004324A5" w:rsidRDefault="00A6041D" w:rsidP="00B44997">
      <w:pPr>
        <w:pStyle w:val="11"/>
        <w:tabs>
          <w:tab w:val="right" w:leader="dot" w:pos="9345"/>
        </w:tabs>
        <w:rPr>
          <w:noProof/>
        </w:rPr>
      </w:pPr>
      <w:hyperlink r:id="rId17" w:anchor="_Toc110095371" w:history="1">
        <w:r w:rsidR="004324A5">
          <w:rPr>
            <w:rStyle w:val="a3"/>
            <w:i/>
            <w:iCs/>
            <w:noProof/>
          </w:rPr>
          <w:t>2.4. Оценка рисков.</w:t>
        </w:r>
      </w:hyperlink>
      <w:r w:rsidR="004324A5">
        <w:rPr>
          <w:noProof/>
        </w:rPr>
        <w:t xml:space="preserve"> </w:t>
      </w:r>
    </w:p>
    <w:p w:rsidR="004324A5" w:rsidRDefault="00A6041D" w:rsidP="00B44997">
      <w:pPr>
        <w:pStyle w:val="11"/>
        <w:tabs>
          <w:tab w:val="right" w:leader="dot" w:pos="9345"/>
        </w:tabs>
        <w:rPr>
          <w:noProof/>
        </w:rPr>
      </w:pPr>
      <w:hyperlink r:id="rId18" w:anchor="_Toc110095372" w:history="1">
        <w:r w:rsidR="004324A5">
          <w:rPr>
            <w:rStyle w:val="a3"/>
            <w:i/>
            <w:iCs/>
            <w:noProof/>
          </w:rPr>
          <w:t>Вывод.</w:t>
        </w:r>
      </w:hyperlink>
      <w:r w:rsidR="004324A5">
        <w:rPr>
          <w:noProof/>
        </w:rPr>
        <w:t xml:space="preserve"> </w:t>
      </w:r>
    </w:p>
    <w:p w:rsidR="004324A5" w:rsidRDefault="004324A5" w:rsidP="00B44997">
      <w:pPr>
        <w:shd w:val="clear" w:color="auto" w:fill="FFFFFF"/>
        <w:ind w:right="38" w:firstLine="567"/>
        <w:jc w:val="center"/>
        <w:rPr>
          <w:b/>
          <w:bCs/>
          <w:color w:val="000000"/>
          <w:spacing w:val="-4"/>
          <w:sz w:val="28"/>
          <w:szCs w:val="28"/>
        </w:rPr>
      </w:pPr>
      <w:r>
        <w:rPr>
          <w:b/>
          <w:bCs/>
          <w:color w:val="000000"/>
          <w:spacing w:val="-4"/>
          <w:sz w:val="28"/>
          <w:szCs w:val="28"/>
        </w:rPr>
        <w:fldChar w:fldCharType="end"/>
      </w: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shd w:val="clear" w:color="auto" w:fill="FFFFFF"/>
        <w:ind w:right="38" w:firstLine="567"/>
        <w:jc w:val="center"/>
        <w:rPr>
          <w:b/>
          <w:bCs/>
          <w:color w:val="000000"/>
          <w:spacing w:val="-4"/>
          <w:sz w:val="28"/>
          <w:szCs w:val="28"/>
        </w:rPr>
      </w:pPr>
    </w:p>
    <w:p w:rsidR="004324A5" w:rsidRDefault="004324A5" w:rsidP="00B44997">
      <w:pPr>
        <w:pStyle w:val="1"/>
        <w:spacing w:line="240" w:lineRule="auto"/>
        <w:ind w:firstLine="0"/>
        <w:rPr>
          <w:rFonts w:ascii="Calibri" w:hAnsi="Calibri" w:cs="Times New Roman"/>
          <w:color w:val="000000"/>
          <w:spacing w:val="-4"/>
          <w:kern w:val="0"/>
          <w:sz w:val="28"/>
          <w:szCs w:val="28"/>
        </w:rPr>
      </w:pPr>
      <w:bookmarkStart w:id="0" w:name="_Toc110095358"/>
    </w:p>
    <w:p w:rsidR="004324A5" w:rsidRDefault="004324A5" w:rsidP="00B44997">
      <w:pPr>
        <w:pStyle w:val="1"/>
        <w:spacing w:line="240" w:lineRule="auto"/>
        <w:ind w:firstLine="0"/>
        <w:rPr>
          <w:rFonts w:ascii="Times New Roman" w:hAnsi="Times New Roman" w:cs="Times New Roman"/>
          <w:i/>
          <w:sz w:val="28"/>
          <w:szCs w:val="28"/>
        </w:rPr>
      </w:pPr>
      <w:r>
        <w:rPr>
          <w:rFonts w:ascii="Calibri" w:hAnsi="Calibri" w:cs="Times New Roman"/>
          <w:color w:val="000000"/>
          <w:spacing w:val="-4"/>
          <w:kern w:val="0"/>
          <w:sz w:val="28"/>
          <w:szCs w:val="28"/>
        </w:rPr>
        <w:t xml:space="preserve">           </w:t>
      </w:r>
      <w:r>
        <w:rPr>
          <w:rFonts w:ascii="Times New Roman" w:hAnsi="Times New Roman" w:cs="Times New Roman"/>
          <w:i/>
          <w:sz w:val="28"/>
          <w:szCs w:val="28"/>
        </w:rPr>
        <w:t>Вопрос 1.Классификация предпринимательских рисков.</w:t>
      </w:r>
      <w:bookmarkEnd w:id="0"/>
    </w:p>
    <w:p w:rsidR="004324A5" w:rsidRDefault="004324A5" w:rsidP="00B44997">
      <w:pPr>
        <w:rPr>
          <w:rFonts w:ascii="Times New Roman" w:hAnsi="Times New Roman"/>
          <w:sz w:val="28"/>
          <w:szCs w:val="28"/>
        </w:rPr>
      </w:pPr>
      <w:r>
        <w:rPr>
          <w:sz w:val="28"/>
          <w:szCs w:val="28"/>
        </w:rPr>
        <w:t xml:space="preserve">Законодательно установлено, что предпринимательская деятельность является рисковой, то есть действия участников предпринимательства в условиях сложившихся рыночных отношений, конкуренции, функционирования всей системы экономических законов не могут быть с полной определенностью рассчитаны и осуществлены. Многие решения в предпринимательской деятельности приходится принимать в условиях неопределенности, когда необходимо выбирать направление действий из нескольких возможных вариантов, осуществление которых сложно предсказать (рассчитать, как говорится, на все сто процентов). </w:t>
      </w:r>
      <w:r>
        <w:rPr>
          <w:sz w:val="28"/>
          <w:szCs w:val="28"/>
        </w:rPr>
        <w:br/>
        <w:t xml:space="preserve">      </w:t>
      </w:r>
      <w:r>
        <w:rPr>
          <w:sz w:val="28"/>
          <w:szCs w:val="28"/>
        </w:rPr>
        <w:tab/>
        <w:t xml:space="preserve">Риск присущ любой сфере человеческой деятельности, что связано с множеством условий и факторов, влияющих на положительный исход принимаемых людьми решений. Исторический опыт показывает, что риск недополучения намеченных результатов особенно стал проявляться при всеобщности товарно-денежных отношений, конкуренции участников хозяйственного оборота. Поэтому с возникновением и развитием капиталистических отношений появляются различные теории риска, а классики экономической теории уделяют большое внимание исследованию проблем риска в предпринимательской деятельности.     </w:t>
      </w:r>
    </w:p>
    <w:p w:rsidR="004324A5" w:rsidRDefault="004324A5" w:rsidP="00B44997">
      <w:pPr>
        <w:rPr>
          <w:sz w:val="28"/>
          <w:szCs w:val="28"/>
        </w:rPr>
      </w:pPr>
      <w:r>
        <w:rPr>
          <w:sz w:val="28"/>
          <w:szCs w:val="28"/>
        </w:rPr>
        <w:t xml:space="preserve">Сложность классификации предпринимательских рисков заключается в их многообразии. С риском предпринимательские фирмы сталкиваются всегда при решении как текущих, так и долгосрочных задач. Существуют определенные виды рисков, действию которых подвержены все без исключения предпринимательские организации, но наряду с общими есть, специфические виды риска, характерные для определенных видов деятельности: так, банковские риски отличаются от рисков в страховой деятельности, а последние в свою очередь от рисков в производственном предпринимательстве. </w:t>
      </w:r>
      <w:r>
        <w:rPr>
          <w:sz w:val="28"/>
          <w:szCs w:val="28"/>
        </w:rPr>
        <w:br/>
        <w:t xml:space="preserve">      </w:t>
      </w:r>
      <w:r>
        <w:rPr>
          <w:sz w:val="28"/>
          <w:szCs w:val="28"/>
        </w:rPr>
        <w:tab/>
        <w:t xml:space="preserve">Видовое разнообразие рисков очень велико - от пожаров и стихийных бедствий до межнациональных конфликтов, изменений в законодательстве, регулирующем предпринимательскую деятельность, и инфляционных колебаний. </w:t>
      </w:r>
      <w:r>
        <w:rPr>
          <w:sz w:val="28"/>
          <w:szCs w:val="28"/>
        </w:rPr>
        <w:br/>
        <w:t xml:space="preserve">      </w:t>
      </w:r>
      <w:r>
        <w:rPr>
          <w:sz w:val="28"/>
          <w:szCs w:val="28"/>
        </w:rPr>
        <w:tab/>
        <w:t>Кроме этого, экономическое и политическое развитие современного мира порождает новые виды риска, которые довольно трудно определить, оценить количественно. Транснационализация бизнеса сопровождается созданием сложных финансовых и производственных взаимосвязей. Возникает «эффект домино», который в случае краха одной компании влечет за собой ряд банкротств компаний, связанных с компанией-банкротом. Усиление компьютеризации и автоматизации производственно-хозяйственной деятельности предпринимательских организаций приводит к возможности потерь в результате сбоя компьютерной системы, сбоя вычислительной техники. Особое значение в последние годы приобрели риски, связанные с политическими факторами, так как они несут с собой крупные потери для предпринимательства.</w:t>
      </w:r>
    </w:p>
    <w:p w:rsidR="004324A5" w:rsidRDefault="004324A5" w:rsidP="00B44997">
      <w:pPr>
        <w:rPr>
          <w:sz w:val="28"/>
          <w:szCs w:val="28"/>
        </w:rPr>
      </w:pPr>
      <w:r>
        <w:rPr>
          <w:sz w:val="28"/>
          <w:szCs w:val="28"/>
        </w:rPr>
        <w:t>В экономической литературе, посвященной проблемам предпринимательства, нет стройной системы классификации предпринимательских рисков. Существует множество подходов к классификации риска. Определенный интерес представляет классификация предпринимательского риска И. Шумпетером, который выделяет два вида риска:</w:t>
      </w:r>
    </w:p>
    <w:p w:rsidR="004324A5" w:rsidRDefault="004324A5" w:rsidP="00B44997">
      <w:pPr>
        <w:rPr>
          <w:sz w:val="28"/>
          <w:szCs w:val="28"/>
        </w:rPr>
      </w:pPr>
      <w:r>
        <w:rPr>
          <w:sz w:val="28"/>
          <w:szCs w:val="28"/>
        </w:rPr>
        <w:t xml:space="preserve">- риск, связанный с возможным техническим провалом производства, сюда же относится также опасность потери благ, порожденная стихийными бедствиями; </w:t>
      </w:r>
    </w:p>
    <w:p w:rsidR="004324A5" w:rsidRDefault="004324A5" w:rsidP="00B44997">
      <w:pPr>
        <w:ind w:firstLine="12"/>
        <w:rPr>
          <w:sz w:val="28"/>
          <w:szCs w:val="28"/>
        </w:rPr>
      </w:pPr>
      <w:r>
        <w:rPr>
          <w:sz w:val="28"/>
          <w:szCs w:val="28"/>
        </w:rPr>
        <w:t xml:space="preserve">- риск, сопряженный с отсутствием коммерческого успеха. </w:t>
      </w:r>
      <w:r>
        <w:rPr>
          <w:sz w:val="28"/>
          <w:szCs w:val="28"/>
        </w:rPr>
        <w:br/>
      </w:r>
      <w:r>
        <w:rPr>
          <w:sz w:val="28"/>
          <w:szCs w:val="28"/>
        </w:rPr>
        <w:tab/>
        <w:t>Осипов Ю. различает три вида предпринимательского риска:</w:t>
      </w:r>
      <w:r>
        <w:rPr>
          <w:i/>
          <w:sz w:val="28"/>
          <w:szCs w:val="28"/>
        </w:rPr>
        <w:t xml:space="preserve"> инфляционный, финансовый и операционный.</w:t>
      </w:r>
      <w:r>
        <w:rPr>
          <w:sz w:val="28"/>
          <w:szCs w:val="28"/>
        </w:rPr>
        <w:t xml:space="preserve"> </w:t>
      </w:r>
    </w:p>
    <w:p w:rsidR="004324A5" w:rsidRDefault="004324A5" w:rsidP="00B44997">
      <w:pPr>
        <w:ind w:firstLine="708"/>
        <w:rPr>
          <w:i/>
          <w:sz w:val="28"/>
          <w:szCs w:val="28"/>
        </w:rPr>
      </w:pPr>
      <w:r>
        <w:rPr>
          <w:sz w:val="28"/>
          <w:szCs w:val="28"/>
        </w:rPr>
        <w:t xml:space="preserve">В свою очередь С. Валдайцев разделяет все риски на две группы: </w:t>
      </w:r>
      <w:r>
        <w:rPr>
          <w:i/>
          <w:sz w:val="28"/>
          <w:szCs w:val="28"/>
        </w:rPr>
        <w:t xml:space="preserve">коммерческие и технические. </w:t>
      </w:r>
    </w:p>
    <w:p w:rsidR="004324A5" w:rsidRDefault="004324A5" w:rsidP="00B44997">
      <w:pPr>
        <w:ind w:firstLine="708"/>
        <w:rPr>
          <w:sz w:val="28"/>
          <w:szCs w:val="28"/>
        </w:rPr>
      </w:pPr>
      <w:r>
        <w:rPr>
          <w:sz w:val="28"/>
          <w:szCs w:val="28"/>
        </w:rPr>
        <w:t>Существуют и другие подходы к классификации предпринимательских рисков, но они, как правило, повторяют рассмотренные выше. Однако все перечисленные виды риска недостаточно полно отражают его разнообразие, поэтому необходимо в первую очередь выделить типы рисков, сгруппировав их по определенным признакам.</w:t>
      </w:r>
    </w:p>
    <w:p w:rsidR="004324A5" w:rsidRDefault="004324A5" w:rsidP="00B44997">
      <w:pPr>
        <w:ind w:firstLine="708"/>
        <w:rPr>
          <w:sz w:val="28"/>
          <w:szCs w:val="28"/>
        </w:rPr>
      </w:pPr>
      <w:r>
        <w:rPr>
          <w:sz w:val="28"/>
          <w:szCs w:val="28"/>
        </w:rPr>
        <w:t xml:space="preserve">С риском предприниматель сталкивается на разных, этапах своей деятельности, и, естественно, причин возникновения конкретной рисковой ситуации может быть очень много. Обычно под причиной возникновения подразумевается какое-то условие, вызывающее неопределенность исхода ситуации. Для риска такими источниками являются: непосредственно хозяйственная деятельность, деятельность самого предпринимателя, недостаток информации о состоянии внешней среды, оказывающей влияние на результат предпринимательской деятельности. Исходя из этого следует различать: </w:t>
      </w:r>
    </w:p>
    <w:p w:rsidR="004324A5" w:rsidRDefault="004324A5" w:rsidP="00B44997">
      <w:pPr>
        <w:ind w:firstLine="708"/>
        <w:rPr>
          <w:i/>
          <w:sz w:val="28"/>
          <w:szCs w:val="28"/>
        </w:rPr>
      </w:pPr>
      <w:r>
        <w:rPr>
          <w:i/>
          <w:sz w:val="28"/>
          <w:szCs w:val="28"/>
        </w:rPr>
        <w:t xml:space="preserve">-риск, связанный с хозяйственной деятельностью; </w:t>
      </w:r>
    </w:p>
    <w:p w:rsidR="004324A5" w:rsidRDefault="004324A5" w:rsidP="00B44997">
      <w:pPr>
        <w:ind w:firstLine="708"/>
        <w:rPr>
          <w:i/>
          <w:sz w:val="28"/>
          <w:szCs w:val="28"/>
        </w:rPr>
      </w:pPr>
      <w:r>
        <w:rPr>
          <w:i/>
          <w:sz w:val="28"/>
          <w:szCs w:val="28"/>
        </w:rPr>
        <w:t xml:space="preserve">- риск, связанный с личностью предпринимателя; </w:t>
      </w:r>
    </w:p>
    <w:p w:rsidR="004324A5" w:rsidRDefault="004324A5" w:rsidP="00B44997">
      <w:pPr>
        <w:ind w:firstLine="708"/>
        <w:rPr>
          <w:sz w:val="28"/>
          <w:szCs w:val="28"/>
        </w:rPr>
      </w:pPr>
      <w:r>
        <w:rPr>
          <w:i/>
          <w:sz w:val="28"/>
          <w:szCs w:val="28"/>
        </w:rPr>
        <w:t xml:space="preserve">- риск, связанный с недостатком информации о состоянии внешней среды. </w:t>
      </w:r>
      <w:r>
        <w:rPr>
          <w:i/>
          <w:sz w:val="28"/>
          <w:szCs w:val="28"/>
        </w:rPr>
        <w:br/>
      </w:r>
      <w:r>
        <w:rPr>
          <w:sz w:val="28"/>
          <w:szCs w:val="28"/>
        </w:rPr>
        <w:t xml:space="preserve">        </w:t>
      </w:r>
      <w:r>
        <w:rPr>
          <w:sz w:val="28"/>
          <w:szCs w:val="28"/>
        </w:rPr>
        <w:tab/>
        <w:t xml:space="preserve">В связи с тем, что вероятность возникновения последнего риска обратно пропорциональна тому, насколько предпринимательская фирма информирована о состоянии внешней среды по отношению к своей фирме, он наиболее важен в современных условиях хозяйствования. Недостаточность информации о партнерах (покупателях или поставщиках), особенно их деловом имидже и финансовом состоянии, грозит предпринимателю возникновением риска. </w:t>
      </w:r>
    </w:p>
    <w:p w:rsidR="004324A5" w:rsidRDefault="004324A5" w:rsidP="00B44997">
      <w:pPr>
        <w:ind w:firstLine="708"/>
        <w:rPr>
          <w:sz w:val="28"/>
          <w:szCs w:val="28"/>
        </w:rPr>
      </w:pPr>
      <w:r>
        <w:rPr>
          <w:sz w:val="28"/>
          <w:szCs w:val="28"/>
        </w:rPr>
        <w:t xml:space="preserve">Риск, связанный с личностью предпринимателя, определяется тем, что все предприниматели обладают различными знаниями в области предпринимательства, различными навыками и опытом ведения предпринимательской деятельности, различными требованиями к уровню рискованности отдельных сделок. </w:t>
      </w:r>
    </w:p>
    <w:p w:rsidR="004324A5" w:rsidRDefault="004324A5" w:rsidP="00B44997">
      <w:pPr>
        <w:ind w:firstLine="708"/>
        <w:rPr>
          <w:sz w:val="28"/>
          <w:szCs w:val="28"/>
        </w:rPr>
      </w:pPr>
      <w:r>
        <w:rPr>
          <w:sz w:val="28"/>
          <w:szCs w:val="28"/>
        </w:rPr>
        <w:t xml:space="preserve">По сфере возникновения предпринимательские риски можно подразделить на </w:t>
      </w:r>
      <w:r>
        <w:rPr>
          <w:i/>
          <w:sz w:val="28"/>
          <w:szCs w:val="28"/>
        </w:rPr>
        <w:t>внешние и внутренние.</w:t>
      </w:r>
      <w:r>
        <w:rPr>
          <w:sz w:val="28"/>
          <w:szCs w:val="28"/>
        </w:rPr>
        <w:t xml:space="preserve"> К </w:t>
      </w:r>
      <w:r>
        <w:rPr>
          <w:i/>
          <w:sz w:val="28"/>
          <w:szCs w:val="28"/>
        </w:rPr>
        <w:t xml:space="preserve">внешним </w:t>
      </w:r>
      <w:r>
        <w:rPr>
          <w:sz w:val="28"/>
          <w:szCs w:val="28"/>
        </w:rPr>
        <w:t>относятся риски, непосредственно не связанные с деятельностью предпринимателя. Речь идет о непредвиденных изменениях законодательства, регулирующего предпринимательскую деятельность; неустойчивости политического режима в стране деятельности и других ситуациях, а соответственно и о потерях предпринимателей, возникающих в результате начавшейся войны, национализации, забастовок, введения эмбарго.</w:t>
      </w:r>
    </w:p>
    <w:p w:rsidR="004324A5" w:rsidRDefault="004324A5" w:rsidP="00B44997">
      <w:pPr>
        <w:ind w:firstLine="708"/>
        <w:rPr>
          <w:sz w:val="28"/>
          <w:szCs w:val="28"/>
        </w:rPr>
      </w:pPr>
      <w:r>
        <w:rPr>
          <w:sz w:val="28"/>
          <w:szCs w:val="28"/>
        </w:rPr>
        <w:t xml:space="preserve">Источником </w:t>
      </w:r>
      <w:r>
        <w:rPr>
          <w:i/>
          <w:sz w:val="28"/>
          <w:szCs w:val="28"/>
        </w:rPr>
        <w:t>внутренних</w:t>
      </w:r>
      <w:r>
        <w:rPr>
          <w:sz w:val="28"/>
          <w:szCs w:val="28"/>
        </w:rPr>
        <w:t xml:space="preserve"> рисков является сама предпринимательская фирма. Эти риски возникают в случае неэффективного менеджмента, ошибочной маркетинговой политики, а также в результате внутрифирменных злоупотреблении. </w:t>
      </w:r>
      <w:r>
        <w:rPr>
          <w:sz w:val="28"/>
          <w:szCs w:val="28"/>
        </w:rPr>
        <w:br/>
        <w:t xml:space="preserve">      Основными среди </w:t>
      </w:r>
      <w:r>
        <w:rPr>
          <w:i/>
          <w:sz w:val="28"/>
          <w:szCs w:val="28"/>
        </w:rPr>
        <w:t>внутренних</w:t>
      </w:r>
      <w:r>
        <w:rPr>
          <w:sz w:val="28"/>
          <w:szCs w:val="28"/>
        </w:rPr>
        <w:t xml:space="preserve"> рисков являются </w:t>
      </w:r>
      <w:r>
        <w:rPr>
          <w:i/>
          <w:sz w:val="28"/>
          <w:szCs w:val="28"/>
        </w:rPr>
        <w:t>кадровые</w:t>
      </w:r>
      <w:r>
        <w:rPr>
          <w:sz w:val="28"/>
          <w:szCs w:val="28"/>
        </w:rPr>
        <w:t xml:space="preserve"> риски, связанные с профессиональным уровнем и чертами характера сотрудников предпринимательской фирмы. </w:t>
      </w:r>
    </w:p>
    <w:p w:rsidR="004324A5" w:rsidRDefault="004324A5" w:rsidP="00B44997">
      <w:pPr>
        <w:ind w:firstLine="708"/>
        <w:rPr>
          <w:i/>
          <w:sz w:val="28"/>
          <w:szCs w:val="28"/>
        </w:rPr>
      </w:pPr>
      <w:r>
        <w:rPr>
          <w:sz w:val="28"/>
          <w:szCs w:val="28"/>
        </w:rPr>
        <w:t xml:space="preserve">В современных условиях хозяйствования выделяют два типа предпринимательского риска по уровню принятия решений: </w:t>
      </w:r>
      <w:r>
        <w:rPr>
          <w:i/>
          <w:sz w:val="28"/>
          <w:szCs w:val="28"/>
        </w:rPr>
        <w:t xml:space="preserve">макроэкономический (глобальный) риск и риск на уровне отдельных фирм (локальный). </w:t>
      </w:r>
    </w:p>
    <w:p w:rsidR="004324A5" w:rsidRDefault="004324A5" w:rsidP="00B44997">
      <w:pPr>
        <w:ind w:firstLine="708"/>
        <w:rPr>
          <w:sz w:val="28"/>
          <w:szCs w:val="28"/>
        </w:rPr>
      </w:pPr>
      <w:r>
        <w:rPr>
          <w:sz w:val="28"/>
          <w:szCs w:val="28"/>
        </w:rPr>
        <w:t xml:space="preserve">С точки зрения длительности во времени предпринимательские риски можно разделить на </w:t>
      </w:r>
      <w:r>
        <w:rPr>
          <w:i/>
          <w:sz w:val="28"/>
          <w:szCs w:val="28"/>
        </w:rPr>
        <w:t>кратковременные и постоянные</w:t>
      </w:r>
      <w:r>
        <w:rPr>
          <w:sz w:val="28"/>
          <w:szCs w:val="28"/>
        </w:rPr>
        <w:t xml:space="preserve">. К группе </w:t>
      </w:r>
      <w:r>
        <w:rPr>
          <w:i/>
          <w:sz w:val="28"/>
          <w:szCs w:val="28"/>
        </w:rPr>
        <w:t xml:space="preserve">кратковременных </w:t>
      </w:r>
      <w:r>
        <w:rPr>
          <w:sz w:val="28"/>
          <w:szCs w:val="28"/>
        </w:rPr>
        <w:t xml:space="preserve">относятся те риски, которые угрожают предпринимателю в течение конечного известного отрезка времени, например, транспортный риск, когда убытки могут возникнуть во время перевозки груза, или риск неплатежа по конкретной сделке. </w:t>
      </w:r>
    </w:p>
    <w:p w:rsidR="004324A5" w:rsidRDefault="004324A5" w:rsidP="00B44997">
      <w:pPr>
        <w:ind w:firstLine="708"/>
        <w:rPr>
          <w:sz w:val="28"/>
          <w:szCs w:val="28"/>
        </w:rPr>
      </w:pPr>
      <w:r>
        <w:rPr>
          <w:sz w:val="28"/>
          <w:szCs w:val="28"/>
        </w:rPr>
        <w:t xml:space="preserve">К </w:t>
      </w:r>
      <w:r>
        <w:rPr>
          <w:i/>
          <w:sz w:val="28"/>
          <w:szCs w:val="28"/>
        </w:rPr>
        <w:t>постоянным</w:t>
      </w:r>
      <w:r>
        <w:rPr>
          <w:sz w:val="28"/>
          <w:szCs w:val="28"/>
        </w:rPr>
        <w:t xml:space="preserve"> рискам относятся те, которые непрерывно угрожают предпринимательской деятельности в данном географическом районе или в определенной отрасли экономики, например, риск неплатежа в стране с несовершенной правовой системой или риск разрушений зданий в районе с повышенной сейсмической опасностью. </w:t>
      </w:r>
    </w:p>
    <w:p w:rsidR="004324A5" w:rsidRDefault="004324A5" w:rsidP="00B44997">
      <w:pPr>
        <w:ind w:firstLine="708"/>
        <w:rPr>
          <w:sz w:val="28"/>
          <w:szCs w:val="28"/>
        </w:rPr>
      </w:pPr>
      <w:r>
        <w:rPr>
          <w:sz w:val="28"/>
          <w:szCs w:val="28"/>
        </w:rPr>
        <w:t xml:space="preserve">Поскольку основная задача предпринимателя — рисковать расчетливо, не переходя ту грань, за которой возможно банкротство фирмы, следует выделять допустимый, критический и катастрофический риски. Допустимый риск — это угроза "полной потери прибыли от реализации того или иного проекта или от предпринимательской деятельности в целом. В данном случае потери возможны, но их размер меньше ожидаемой предпринимательской прибыли; таким образом; данный вид предпринимательской деятельности или конкретная сделка, несмотря на вероятность риска, сохраняют свою экономическую целесообразность. </w:t>
      </w:r>
    </w:p>
    <w:p w:rsidR="004324A5" w:rsidRDefault="004324A5" w:rsidP="00B44997">
      <w:pPr>
        <w:ind w:firstLine="708"/>
        <w:rPr>
          <w:sz w:val="28"/>
          <w:szCs w:val="28"/>
        </w:rPr>
      </w:pPr>
      <w:r>
        <w:rPr>
          <w:sz w:val="28"/>
          <w:szCs w:val="28"/>
        </w:rPr>
        <w:t xml:space="preserve">Следующая степень риска, более опасная в сравнении с допустимым, — это </w:t>
      </w:r>
      <w:r>
        <w:rPr>
          <w:i/>
          <w:sz w:val="28"/>
          <w:szCs w:val="28"/>
        </w:rPr>
        <w:t>критический</w:t>
      </w:r>
      <w:r>
        <w:rPr>
          <w:sz w:val="28"/>
          <w:szCs w:val="28"/>
        </w:rPr>
        <w:t xml:space="preserve"> риск. Этот риск связан с опасностью потерь в размере произведенных затрат на осуществление данного вида предпринимательской деятельности или отдельной сделки. При этом критический риск первой степени связан с угрозой получения нулевого дохода, но при возмещении произведенных предпринимателем материальных затрат. Критический риск второй степени связан с возможностью потерь в размере полных издержек в результате осуществления данной предпринимательской деятельности, то есть вероятны потери намеченной выручки и предпринимателю приходится возмещать затраты за свой счет.</w:t>
      </w:r>
    </w:p>
    <w:p w:rsidR="004324A5" w:rsidRDefault="004324A5" w:rsidP="00B44997">
      <w:pPr>
        <w:ind w:firstLine="708"/>
        <w:rPr>
          <w:sz w:val="28"/>
          <w:szCs w:val="28"/>
        </w:rPr>
      </w:pPr>
      <w:r>
        <w:rPr>
          <w:sz w:val="28"/>
          <w:szCs w:val="28"/>
        </w:rPr>
        <w:t xml:space="preserve">Под </w:t>
      </w:r>
      <w:r>
        <w:rPr>
          <w:i/>
          <w:sz w:val="28"/>
          <w:szCs w:val="28"/>
        </w:rPr>
        <w:t>катастрофическим</w:t>
      </w:r>
      <w:r>
        <w:rPr>
          <w:sz w:val="28"/>
          <w:szCs w:val="28"/>
        </w:rPr>
        <w:t xml:space="preserve"> понимается риск, который характеризуется опасностью, угрозой потерь в размере, равном или превышающем все имущественное состояние предпринимателя. Катастрофический риск, как правило, приводит к банкротству предпринимательской фирмы, так как в данном случае возможна потеря не только всех вложенных предпринимателем в определенный вид деятельности или в конкретную сделку средств, но и его имущества. Это характерно для ситуации, когда предпринимательская фирма получала внешние займы под ожидаемую прибыль; при возникновении катастрофического риска предпринимателю приходится возвращать кредиты из личных средств. </w:t>
      </w:r>
      <w:r>
        <w:rPr>
          <w:sz w:val="28"/>
          <w:szCs w:val="28"/>
        </w:rPr>
        <w:br/>
        <w:t xml:space="preserve">      </w:t>
      </w:r>
      <w:r>
        <w:rPr>
          <w:sz w:val="28"/>
          <w:szCs w:val="28"/>
        </w:rPr>
        <w:tab/>
        <w:t xml:space="preserve">По степени правомерности предпринимательского риска могут быть выделены: </w:t>
      </w:r>
      <w:r>
        <w:rPr>
          <w:i/>
          <w:sz w:val="28"/>
          <w:szCs w:val="28"/>
        </w:rPr>
        <w:t>оправданный (правомерный) и неоправданный (неправомерный)</w:t>
      </w:r>
      <w:r>
        <w:rPr>
          <w:sz w:val="28"/>
          <w:szCs w:val="28"/>
        </w:rPr>
        <w:t xml:space="preserve"> риски. Возможно, это наиболее важный для предпринимательского риска элемент классификации, имеющий наибольшее практическое значение. Для разграничения оправданного и неоправданного предпринимательского риска необходимо учесть в первую очередь то обстоятельство, что граница между ними в разных видах, предпринимательской деятельности, в разных секторах экономики различна. Так, в области научно-технического прогресса допустимая вероятность получения отрицательного результата на стадии фундаментальных исследований составляет 5— 10%, прикладных научных разработок — 80—90%, проектно-конструкторских разработок — 90-95%. Очевидно, что данная область деятельности характеризуется высоким .уровнем риска, вместе с тем существуют отдельные отрасли, например, атомная энергетика, где возможность риска вообще не допускается. </w:t>
      </w:r>
      <w:r>
        <w:rPr>
          <w:sz w:val="28"/>
          <w:szCs w:val="28"/>
        </w:rPr>
        <w:br/>
        <w:t xml:space="preserve">      </w:t>
      </w:r>
      <w:r>
        <w:rPr>
          <w:sz w:val="28"/>
          <w:szCs w:val="28"/>
        </w:rPr>
        <w:tab/>
        <w:t xml:space="preserve">Все предпринимательские риски можно также разделить на две большие группы в соответствии с возможностью страхования: страхуемые </w:t>
      </w:r>
      <w:r>
        <w:rPr>
          <w:i/>
          <w:sz w:val="28"/>
          <w:szCs w:val="28"/>
        </w:rPr>
        <w:t>и нестрахуемые.</w:t>
      </w:r>
      <w:r>
        <w:rPr>
          <w:sz w:val="28"/>
          <w:szCs w:val="28"/>
        </w:rPr>
        <w:t xml:space="preserve">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и др., предприниматель может застраховать.</w:t>
      </w:r>
    </w:p>
    <w:p w:rsidR="004324A5" w:rsidRDefault="004324A5" w:rsidP="00B44997">
      <w:pPr>
        <w:ind w:firstLine="708"/>
        <w:rPr>
          <w:sz w:val="28"/>
          <w:szCs w:val="28"/>
        </w:rPr>
      </w:pPr>
      <w:r>
        <w:rPr>
          <w:sz w:val="28"/>
          <w:szCs w:val="28"/>
        </w:rPr>
        <w:t xml:space="preserve">Риск </w:t>
      </w:r>
      <w:r>
        <w:rPr>
          <w:i/>
          <w:sz w:val="28"/>
          <w:szCs w:val="28"/>
        </w:rPr>
        <w:t>страховой</w:t>
      </w:r>
      <w:r>
        <w:rPr>
          <w:sz w:val="28"/>
          <w:szCs w:val="28"/>
        </w:rPr>
        <w:t xml:space="preserve"> — вероятное событие или совокупность событий, на случай наступления которых проводится страхование. В зависимости от источника опасности страховые риски подразделяются на две группы:</w:t>
      </w:r>
    </w:p>
    <w:p w:rsidR="004324A5" w:rsidRDefault="004324A5" w:rsidP="00B44997">
      <w:pPr>
        <w:ind w:firstLine="708"/>
        <w:rPr>
          <w:sz w:val="28"/>
          <w:szCs w:val="28"/>
        </w:rPr>
      </w:pPr>
      <w:r>
        <w:rPr>
          <w:sz w:val="28"/>
          <w:szCs w:val="28"/>
        </w:rPr>
        <w:t xml:space="preserve">- риски, связанные с проявлением стихийных сил природы (погодные условия, землетрясения, наводнения и др.); </w:t>
      </w:r>
    </w:p>
    <w:p w:rsidR="004324A5" w:rsidRDefault="004324A5" w:rsidP="00B44997">
      <w:pPr>
        <w:ind w:firstLine="708"/>
        <w:rPr>
          <w:sz w:val="28"/>
          <w:szCs w:val="28"/>
        </w:rPr>
      </w:pPr>
      <w:r>
        <w:rPr>
          <w:sz w:val="28"/>
          <w:szCs w:val="28"/>
        </w:rPr>
        <w:t>- риски, связанные с целенаправленными действиями человека.</w:t>
      </w:r>
    </w:p>
    <w:p w:rsidR="004324A5" w:rsidRDefault="004324A5" w:rsidP="00B44997">
      <w:pPr>
        <w:ind w:firstLine="708"/>
        <w:rPr>
          <w:sz w:val="28"/>
          <w:szCs w:val="28"/>
        </w:rPr>
      </w:pPr>
      <w:r>
        <w:rPr>
          <w:sz w:val="28"/>
          <w:szCs w:val="28"/>
        </w:rPr>
        <w:t xml:space="preserve">К рискам, которые целесообразно страховать, относятся: </w:t>
      </w:r>
    </w:p>
    <w:p w:rsidR="004324A5" w:rsidRDefault="004324A5" w:rsidP="00B44997">
      <w:pPr>
        <w:ind w:firstLine="708"/>
        <w:rPr>
          <w:sz w:val="28"/>
          <w:szCs w:val="28"/>
        </w:rPr>
      </w:pPr>
      <w:r>
        <w:rPr>
          <w:sz w:val="28"/>
          <w:szCs w:val="28"/>
        </w:rPr>
        <w:t xml:space="preserve">- вероятные потери в результате пожаров и других стихийных бедствий; </w:t>
      </w:r>
    </w:p>
    <w:p w:rsidR="004324A5" w:rsidRDefault="004324A5" w:rsidP="00B44997">
      <w:pPr>
        <w:ind w:firstLine="708"/>
        <w:rPr>
          <w:sz w:val="28"/>
          <w:szCs w:val="28"/>
        </w:rPr>
      </w:pPr>
      <w:r>
        <w:rPr>
          <w:sz w:val="28"/>
          <w:szCs w:val="28"/>
        </w:rPr>
        <w:t>- вероятные потери в результате автомобильных аварий.</w:t>
      </w:r>
    </w:p>
    <w:p w:rsidR="004324A5" w:rsidRDefault="004324A5" w:rsidP="00B44997">
      <w:pPr>
        <w:ind w:firstLine="708"/>
        <w:rPr>
          <w:sz w:val="28"/>
          <w:szCs w:val="28"/>
        </w:rPr>
      </w:pPr>
      <w:r>
        <w:rPr>
          <w:sz w:val="28"/>
          <w:szCs w:val="28"/>
        </w:rPr>
        <w:t xml:space="preserve">Однако существует еще одна группа рисков, которые не берутся страховать страховые компании, но при этом именно взятие на себя нестрахуемого риска является потенциальным источником прибыли предпринимателя. Но если потери в результате страхового риска покрываются за счет выплат страховых компании, то потери в результате нёстрахуемого риска возмещаются из собственных средств предпринимательской фирмы. Основными внутренними источниками покрытия риска являются: собственный капитал фирмы, а также специально созданные резервные фонды. Кроме внутренних, есть еще и внешние источники покрытия вероятных потерь, например, за дочерние банки отвечает материнский банк. </w:t>
      </w:r>
    </w:p>
    <w:p w:rsidR="004324A5" w:rsidRDefault="004324A5" w:rsidP="00B44997">
      <w:pPr>
        <w:ind w:firstLine="708"/>
        <w:rPr>
          <w:i/>
          <w:sz w:val="28"/>
          <w:szCs w:val="28"/>
        </w:rPr>
      </w:pPr>
      <w:r>
        <w:rPr>
          <w:sz w:val="28"/>
          <w:szCs w:val="28"/>
        </w:rPr>
        <w:t xml:space="preserve">Следует выделить еще две большие группы рисков: </w:t>
      </w:r>
      <w:r>
        <w:rPr>
          <w:i/>
          <w:sz w:val="28"/>
          <w:szCs w:val="28"/>
        </w:rPr>
        <w:t xml:space="preserve">статистические (простые) и динамические (спекулятивные). </w:t>
      </w:r>
    </w:p>
    <w:p w:rsidR="004324A5" w:rsidRDefault="004324A5" w:rsidP="00B44997">
      <w:pPr>
        <w:ind w:firstLine="708"/>
        <w:rPr>
          <w:sz w:val="28"/>
          <w:szCs w:val="28"/>
        </w:rPr>
      </w:pPr>
      <w:r>
        <w:rPr>
          <w:sz w:val="28"/>
          <w:szCs w:val="28"/>
        </w:rPr>
        <w:t>Различают также:</w:t>
      </w:r>
    </w:p>
    <w:p w:rsidR="004324A5" w:rsidRDefault="004324A5" w:rsidP="00B44997">
      <w:pPr>
        <w:pStyle w:val="1"/>
        <w:spacing w:line="240" w:lineRule="auto"/>
        <w:rPr>
          <w:rFonts w:ascii="Times New Roman" w:hAnsi="Times New Roman"/>
          <w:i/>
          <w:iCs/>
          <w:sz w:val="28"/>
          <w:szCs w:val="28"/>
        </w:rPr>
      </w:pPr>
      <w:bookmarkStart w:id="1" w:name="_Toc110095359"/>
      <w:r>
        <w:rPr>
          <w:rFonts w:ascii="Times New Roman" w:hAnsi="Times New Roman"/>
          <w:i/>
          <w:iCs/>
          <w:sz w:val="28"/>
          <w:szCs w:val="28"/>
        </w:rPr>
        <w:t>1.1. Политический риск.</w:t>
      </w:r>
      <w:bookmarkEnd w:id="1"/>
    </w:p>
    <w:p w:rsidR="004324A5" w:rsidRDefault="004324A5" w:rsidP="00B44997">
      <w:pPr>
        <w:ind w:firstLine="708"/>
        <w:rPr>
          <w:rFonts w:ascii="Times New Roman" w:hAnsi="Times New Roman"/>
          <w:sz w:val="28"/>
          <w:szCs w:val="28"/>
        </w:rPr>
      </w:pPr>
      <w:r>
        <w:rPr>
          <w:sz w:val="28"/>
          <w:szCs w:val="28"/>
        </w:rPr>
        <w:t xml:space="preserve">Политический риск — это возможность возникновения убытков или сокращения размеров прибыли, являющихся следствием государственной политики. Таким образом, политический риск связан с возможными изменениями в курсе правительства, переменами в приоритетных направлениях его деятельности. Учет данного вида риска особенно важен в странах с неустоявшимся законодательством, отсутствием традиций и культуры предпринимательства. </w:t>
      </w:r>
    </w:p>
    <w:p w:rsidR="004324A5" w:rsidRDefault="004324A5" w:rsidP="00B44997">
      <w:pPr>
        <w:ind w:firstLine="708"/>
        <w:rPr>
          <w:sz w:val="28"/>
          <w:szCs w:val="28"/>
        </w:rPr>
      </w:pPr>
      <w:r>
        <w:rPr>
          <w:sz w:val="28"/>
          <w:szCs w:val="28"/>
        </w:rPr>
        <w:t xml:space="preserve">Политический риск с неизбежностью присущ предпринимательской деятельности, от него нельзя уйти, можно лишь верно оценить и учесть. </w:t>
      </w:r>
      <w:r>
        <w:rPr>
          <w:sz w:val="28"/>
          <w:szCs w:val="28"/>
        </w:rPr>
        <w:br/>
        <w:t xml:space="preserve">     Политические риски можно подразделить на четыре группы: </w:t>
      </w:r>
    </w:p>
    <w:p w:rsidR="004324A5" w:rsidRDefault="004324A5" w:rsidP="00B44997">
      <w:pPr>
        <w:ind w:firstLine="708"/>
        <w:rPr>
          <w:sz w:val="28"/>
          <w:szCs w:val="28"/>
        </w:rPr>
      </w:pPr>
      <w:r>
        <w:rPr>
          <w:sz w:val="28"/>
          <w:szCs w:val="28"/>
        </w:rPr>
        <w:t xml:space="preserve">- риск национализации и экспроприации без адекватной компенсации; </w:t>
      </w:r>
    </w:p>
    <w:p w:rsidR="004324A5" w:rsidRDefault="004324A5" w:rsidP="00B44997">
      <w:pPr>
        <w:ind w:firstLine="708"/>
        <w:rPr>
          <w:sz w:val="28"/>
          <w:szCs w:val="28"/>
        </w:rPr>
      </w:pPr>
      <w:r>
        <w:rPr>
          <w:sz w:val="28"/>
          <w:szCs w:val="28"/>
        </w:rPr>
        <w:t xml:space="preserve">- риск трансферта, связанный с возможными ограничениями на конвертирование местной валюты; </w:t>
      </w:r>
    </w:p>
    <w:p w:rsidR="004324A5" w:rsidRDefault="004324A5" w:rsidP="00B44997">
      <w:pPr>
        <w:ind w:firstLine="708"/>
        <w:rPr>
          <w:sz w:val="28"/>
          <w:szCs w:val="28"/>
        </w:rPr>
      </w:pPr>
      <w:r>
        <w:rPr>
          <w:sz w:val="28"/>
          <w:szCs w:val="28"/>
        </w:rPr>
        <w:t xml:space="preserve">- риск разрыва контракта из-за действий властей страны, в которой находится компания-контрагент; </w:t>
      </w:r>
    </w:p>
    <w:p w:rsidR="004324A5" w:rsidRDefault="004324A5" w:rsidP="00B44997">
      <w:pPr>
        <w:ind w:firstLine="708"/>
        <w:rPr>
          <w:sz w:val="28"/>
          <w:szCs w:val="28"/>
        </w:rPr>
      </w:pPr>
      <w:r>
        <w:rPr>
          <w:sz w:val="28"/>
          <w:szCs w:val="28"/>
        </w:rPr>
        <w:t>- риск военных действий и гражданских беспорядков.</w:t>
      </w:r>
    </w:p>
    <w:p w:rsidR="004324A5" w:rsidRDefault="004324A5" w:rsidP="00B44997">
      <w:pPr>
        <w:ind w:firstLine="708"/>
        <w:rPr>
          <w:sz w:val="28"/>
          <w:szCs w:val="28"/>
        </w:rPr>
      </w:pPr>
      <w:r>
        <w:rPr>
          <w:sz w:val="28"/>
          <w:szCs w:val="28"/>
        </w:rPr>
        <w:t xml:space="preserve">Политический риск условно можно также подразделить на страновой, региональный, международный. </w:t>
      </w:r>
    </w:p>
    <w:p w:rsidR="004324A5" w:rsidRDefault="004324A5" w:rsidP="00B44997">
      <w:pPr>
        <w:ind w:firstLine="708"/>
        <w:rPr>
          <w:sz w:val="28"/>
          <w:szCs w:val="28"/>
        </w:rPr>
      </w:pPr>
      <w:r>
        <w:rPr>
          <w:sz w:val="28"/>
          <w:szCs w:val="28"/>
        </w:rPr>
        <w:t>Поскольку на политические риски предприниматель не может оказывать непосредственного влияния, так как их возникновение не зависит от результатов его деятельности, политический риск следует относить к группе внешних рисков.</w:t>
      </w:r>
    </w:p>
    <w:p w:rsidR="004324A5" w:rsidRDefault="004324A5" w:rsidP="00B44997">
      <w:pPr>
        <w:pStyle w:val="1"/>
        <w:spacing w:line="240" w:lineRule="auto"/>
        <w:rPr>
          <w:rFonts w:ascii="Times New Roman" w:hAnsi="Times New Roman"/>
          <w:i/>
          <w:iCs/>
          <w:sz w:val="28"/>
          <w:szCs w:val="28"/>
        </w:rPr>
      </w:pPr>
      <w:bookmarkStart w:id="2" w:name="_Toc110095360"/>
      <w:r>
        <w:rPr>
          <w:rFonts w:ascii="Times New Roman" w:hAnsi="Times New Roman"/>
          <w:i/>
          <w:iCs/>
          <w:sz w:val="28"/>
          <w:szCs w:val="28"/>
        </w:rPr>
        <w:t>1.2. Технический риск.</w:t>
      </w:r>
      <w:bookmarkEnd w:id="2"/>
    </w:p>
    <w:p w:rsidR="004324A5" w:rsidRDefault="004324A5" w:rsidP="00B44997">
      <w:pPr>
        <w:ind w:firstLine="708"/>
        <w:rPr>
          <w:rFonts w:ascii="Times New Roman" w:hAnsi="Times New Roman"/>
          <w:sz w:val="28"/>
          <w:szCs w:val="28"/>
        </w:rPr>
      </w:pPr>
      <w:r>
        <w:rPr>
          <w:sz w:val="28"/>
          <w:szCs w:val="28"/>
        </w:rPr>
        <w:t>Эффективная предпринимательская деятельность, как правило, сопряжена с освоением новой техники и технологии, поиском резервов, повышением интенсивности производства. Однако внедрение новой техники и технологии ведет к опасности техногенных катастроф, причиняющих значительный ущерб природе, людям, производству. В данном случае речь идет о техническом риске.</w:t>
      </w:r>
    </w:p>
    <w:p w:rsidR="004324A5" w:rsidRDefault="004324A5" w:rsidP="00B44997">
      <w:pPr>
        <w:ind w:firstLine="708"/>
        <w:rPr>
          <w:sz w:val="28"/>
          <w:szCs w:val="28"/>
        </w:rPr>
      </w:pPr>
      <w:r>
        <w:rPr>
          <w:sz w:val="28"/>
          <w:szCs w:val="28"/>
        </w:rPr>
        <w:t xml:space="preserve">Технический риск определяется степенью организации производства, проведением превентивных мероприятий (регулярной профилактики оборудования, мер безопасности), возможностью проведения ремонта оборудования собственными силами предпринимательской фирмы. </w:t>
      </w:r>
    </w:p>
    <w:p w:rsidR="004324A5" w:rsidRDefault="004324A5" w:rsidP="00B44997">
      <w:pPr>
        <w:ind w:firstLine="708"/>
        <w:rPr>
          <w:sz w:val="28"/>
          <w:szCs w:val="28"/>
        </w:rPr>
      </w:pPr>
      <w:r>
        <w:rPr>
          <w:sz w:val="28"/>
          <w:szCs w:val="28"/>
        </w:rPr>
        <w:t xml:space="preserve">К техническим рискам относятся: </w:t>
      </w:r>
    </w:p>
    <w:p w:rsidR="004324A5" w:rsidRDefault="004324A5" w:rsidP="00B44997">
      <w:pPr>
        <w:ind w:firstLine="708"/>
        <w:rPr>
          <w:sz w:val="28"/>
          <w:szCs w:val="28"/>
        </w:rPr>
      </w:pPr>
      <w:r>
        <w:rPr>
          <w:sz w:val="28"/>
          <w:szCs w:val="28"/>
        </w:rPr>
        <w:t xml:space="preserve">- вероятность потерь вследствие отрицательных результатов научно-исследовательских работ; </w:t>
      </w:r>
    </w:p>
    <w:p w:rsidR="004324A5" w:rsidRDefault="004324A5" w:rsidP="00B44997">
      <w:pPr>
        <w:ind w:firstLine="708"/>
        <w:rPr>
          <w:sz w:val="28"/>
          <w:szCs w:val="28"/>
        </w:rPr>
      </w:pPr>
      <w:r>
        <w:rPr>
          <w:sz w:val="28"/>
          <w:szCs w:val="28"/>
        </w:rPr>
        <w:t xml:space="preserve">- вероятность потерь в результате недостижения запланированных технических параметров в ходе конструкторских и технологических разработок; </w:t>
      </w:r>
    </w:p>
    <w:p w:rsidR="004324A5" w:rsidRDefault="004324A5" w:rsidP="00B44997">
      <w:pPr>
        <w:ind w:firstLine="708"/>
        <w:rPr>
          <w:sz w:val="28"/>
          <w:szCs w:val="28"/>
        </w:rPr>
      </w:pPr>
      <w:r>
        <w:rPr>
          <w:sz w:val="28"/>
          <w:szCs w:val="28"/>
        </w:rPr>
        <w:t>- вероятность потерь в результате низких технологических возможностей производства, что не позволяет освоить результаты новых разработок;</w:t>
      </w:r>
    </w:p>
    <w:p w:rsidR="004324A5" w:rsidRDefault="004324A5" w:rsidP="00B44997">
      <w:pPr>
        <w:ind w:firstLine="708"/>
        <w:rPr>
          <w:sz w:val="28"/>
          <w:szCs w:val="28"/>
        </w:rPr>
      </w:pPr>
      <w:r>
        <w:rPr>
          <w:sz w:val="28"/>
          <w:szCs w:val="28"/>
        </w:rPr>
        <w:t xml:space="preserve">Следует отметить, что технический риск относится к группе внутренних рисков, поскольку предприниматель может оказывать на данные риски непосредственное влияние и возникновение их, как правило, зависит от деятельности самого предпринимателя. </w:t>
      </w:r>
    </w:p>
    <w:p w:rsidR="004324A5" w:rsidRDefault="004324A5" w:rsidP="00B44997">
      <w:pPr>
        <w:pStyle w:val="1"/>
        <w:spacing w:line="240" w:lineRule="auto"/>
        <w:rPr>
          <w:rFonts w:ascii="Times New Roman" w:hAnsi="Times New Roman"/>
          <w:i/>
          <w:iCs/>
          <w:sz w:val="28"/>
          <w:szCs w:val="28"/>
        </w:rPr>
      </w:pPr>
      <w:bookmarkStart w:id="3" w:name="_Toc110095361"/>
      <w:r>
        <w:rPr>
          <w:rFonts w:ascii="Times New Roman" w:hAnsi="Times New Roman"/>
          <w:i/>
          <w:iCs/>
          <w:sz w:val="28"/>
          <w:szCs w:val="28"/>
        </w:rPr>
        <w:t>1.3. Производственный риск.</w:t>
      </w:r>
      <w:bookmarkEnd w:id="3"/>
    </w:p>
    <w:p w:rsidR="004324A5" w:rsidRDefault="004324A5" w:rsidP="00B44997">
      <w:pPr>
        <w:ind w:firstLine="708"/>
        <w:rPr>
          <w:rFonts w:ascii="Times New Roman" w:hAnsi="Times New Roman"/>
          <w:sz w:val="28"/>
          <w:szCs w:val="28"/>
        </w:rPr>
      </w:pPr>
      <w:r>
        <w:rPr>
          <w:sz w:val="28"/>
          <w:szCs w:val="28"/>
        </w:rPr>
        <w:t>Производственный риск связан с производством продукции, товаров и услуг; с осуществлением любых видов производственной деятельности, в процессе которой предприниматели сталкиваются с проблемами неадекватного использования сырья, роста себестоимости, увеличения потерь рабочего времени, использования новых методов производства. К основным причинам производственного риска относятся:</w:t>
      </w:r>
    </w:p>
    <w:p w:rsidR="004324A5" w:rsidRDefault="004324A5" w:rsidP="00B44997">
      <w:pPr>
        <w:ind w:firstLine="708"/>
        <w:rPr>
          <w:sz w:val="28"/>
          <w:szCs w:val="28"/>
        </w:rPr>
      </w:pPr>
      <w:r>
        <w:rPr>
          <w:sz w:val="28"/>
          <w:szCs w:val="28"/>
        </w:rPr>
        <w:t xml:space="preserve">- снижение намеченных объемов производства и реализации продукции вследствие снижения производительности труда, простоя оборудования, потерь рабочего времени, отсутствия необходимого количества исходных материалов, повышенного процента брака производимой продукции; </w:t>
      </w:r>
    </w:p>
    <w:p w:rsidR="004324A5" w:rsidRDefault="004324A5" w:rsidP="00B44997">
      <w:pPr>
        <w:ind w:firstLine="708"/>
        <w:rPr>
          <w:sz w:val="28"/>
          <w:szCs w:val="28"/>
        </w:rPr>
      </w:pPr>
      <w:r>
        <w:rPr>
          <w:sz w:val="28"/>
          <w:szCs w:val="28"/>
        </w:rPr>
        <w:t>- снижение цен, по которым планировалось реализовывать продукцию или услугу, в связи с ее недостаточным качеством, неблагоприятным изменением рыночной конъюнктуры, падением спроса;</w:t>
      </w:r>
    </w:p>
    <w:p w:rsidR="004324A5" w:rsidRDefault="004324A5" w:rsidP="00B44997">
      <w:pPr>
        <w:ind w:firstLine="708"/>
        <w:rPr>
          <w:sz w:val="28"/>
          <w:szCs w:val="28"/>
        </w:rPr>
      </w:pPr>
      <w:r>
        <w:rPr>
          <w:sz w:val="28"/>
          <w:szCs w:val="28"/>
        </w:rPr>
        <w:t xml:space="preserve">- увеличение расхода материальных затрат в результате перерасхода материалов, сырья, топлива, энергии, а так же за счет увеличения транспортных расходов, торговых издержек, накладных и других побочных расходов; </w:t>
      </w:r>
    </w:p>
    <w:p w:rsidR="004324A5" w:rsidRDefault="004324A5" w:rsidP="00B44997">
      <w:pPr>
        <w:ind w:firstLine="708"/>
        <w:rPr>
          <w:sz w:val="28"/>
          <w:szCs w:val="28"/>
        </w:rPr>
      </w:pPr>
      <w:r>
        <w:rPr>
          <w:sz w:val="28"/>
          <w:szCs w:val="28"/>
        </w:rPr>
        <w:t>- рост фонда оплаты труда за счет превышения намеченной численности либо за счет выплат более высокого, чем запланировано, уровня заработной платы отдельным сотрудникам;</w:t>
      </w:r>
    </w:p>
    <w:p w:rsidR="004324A5" w:rsidRDefault="004324A5" w:rsidP="00B44997">
      <w:pPr>
        <w:pStyle w:val="1"/>
        <w:spacing w:line="240" w:lineRule="auto"/>
        <w:rPr>
          <w:rFonts w:ascii="Times New Roman" w:hAnsi="Times New Roman"/>
          <w:i/>
          <w:iCs/>
          <w:sz w:val="28"/>
          <w:szCs w:val="28"/>
        </w:rPr>
      </w:pPr>
      <w:bookmarkStart w:id="4" w:name="_Toc110095362"/>
      <w:r>
        <w:rPr>
          <w:rFonts w:ascii="Times New Roman" w:hAnsi="Times New Roman"/>
          <w:i/>
          <w:iCs/>
          <w:sz w:val="28"/>
          <w:szCs w:val="28"/>
        </w:rPr>
        <w:t>1.4. Коммерческий риск.</w:t>
      </w:r>
      <w:bookmarkEnd w:id="4"/>
    </w:p>
    <w:p w:rsidR="004324A5" w:rsidRDefault="004324A5" w:rsidP="00B44997">
      <w:pPr>
        <w:ind w:firstLine="708"/>
        <w:rPr>
          <w:rFonts w:ascii="Times New Roman" w:hAnsi="Times New Roman"/>
          <w:sz w:val="28"/>
          <w:szCs w:val="28"/>
        </w:rPr>
      </w:pPr>
      <w:r>
        <w:rPr>
          <w:sz w:val="28"/>
          <w:szCs w:val="28"/>
        </w:rPr>
        <w:t xml:space="preserve">Коммерческий риск — это риск, возникающий в процессе реализации товаров и услуг, произведенных или купленных предпринимателем. </w:t>
      </w:r>
    </w:p>
    <w:p w:rsidR="004324A5" w:rsidRDefault="004324A5" w:rsidP="00B44997">
      <w:pPr>
        <w:ind w:firstLine="708"/>
        <w:rPr>
          <w:sz w:val="28"/>
          <w:szCs w:val="28"/>
        </w:rPr>
      </w:pPr>
      <w:r>
        <w:rPr>
          <w:sz w:val="28"/>
          <w:szCs w:val="28"/>
        </w:rPr>
        <w:t xml:space="preserve">Основные причины коммерческого риска: </w:t>
      </w:r>
    </w:p>
    <w:p w:rsidR="004324A5" w:rsidRDefault="004324A5" w:rsidP="00B44997">
      <w:pPr>
        <w:ind w:firstLine="708"/>
        <w:rPr>
          <w:sz w:val="28"/>
          <w:szCs w:val="28"/>
        </w:rPr>
      </w:pPr>
      <w:r>
        <w:rPr>
          <w:sz w:val="28"/>
          <w:szCs w:val="28"/>
        </w:rPr>
        <w:t xml:space="preserve">- снижение объемов реализации в результате падения спроса или потребности на товар, реализуемый предпринимательской фирмой, вытеснение его конкурирующими товарами, введение ограничений на продажу; </w:t>
      </w:r>
    </w:p>
    <w:p w:rsidR="004324A5" w:rsidRDefault="004324A5" w:rsidP="00B44997">
      <w:pPr>
        <w:ind w:firstLine="708"/>
        <w:rPr>
          <w:sz w:val="28"/>
          <w:szCs w:val="28"/>
        </w:rPr>
      </w:pPr>
      <w:r>
        <w:rPr>
          <w:sz w:val="28"/>
          <w:szCs w:val="28"/>
        </w:rPr>
        <w:t xml:space="preserve">- повышение закупочной цены товара в процессе осуществления предпринимательского проекта; </w:t>
      </w:r>
    </w:p>
    <w:p w:rsidR="004324A5" w:rsidRDefault="004324A5" w:rsidP="00B44997">
      <w:pPr>
        <w:ind w:firstLine="708"/>
        <w:rPr>
          <w:sz w:val="28"/>
          <w:szCs w:val="28"/>
        </w:rPr>
      </w:pPr>
      <w:r>
        <w:rPr>
          <w:sz w:val="28"/>
          <w:szCs w:val="28"/>
        </w:rPr>
        <w:t xml:space="preserve">- непредвиденное снижение объемов закупок в сравнении с намеченными, что уменьшает масштаб всей операции и увеличивает расходы на единицу объема реализуемого товара (за счет условно постоянных расходов); </w:t>
      </w:r>
    </w:p>
    <w:p w:rsidR="004324A5" w:rsidRDefault="004324A5" w:rsidP="00B44997">
      <w:pPr>
        <w:ind w:firstLine="708"/>
        <w:rPr>
          <w:sz w:val="28"/>
          <w:szCs w:val="28"/>
        </w:rPr>
      </w:pPr>
      <w:r>
        <w:rPr>
          <w:sz w:val="28"/>
          <w:szCs w:val="28"/>
        </w:rPr>
        <w:t xml:space="preserve">- потери товара. </w:t>
      </w:r>
    </w:p>
    <w:p w:rsidR="004324A5" w:rsidRDefault="004324A5" w:rsidP="00B44997">
      <w:pPr>
        <w:rPr>
          <w:sz w:val="28"/>
          <w:szCs w:val="28"/>
        </w:rPr>
      </w:pPr>
      <w:r>
        <w:rPr>
          <w:sz w:val="28"/>
          <w:szCs w:val="28"/>
        </w:rPr>
        <w:t>Отдельно следует выделить транспортный риск, его классификация впервые была приведена Международной торговой палатой в Париже в 1919 г. и унифицирована в 1936 г. В настоящее время различные транспортные риски классифицируются по степени и по ответственности в четырех группах: E, F, C, D. Группа E включает одну ситуацию — когда поставщик (продавец) держит товар на своих собственных складах (ExWorks). Риск принимает на себя поставщик до момента принятия товара покупателем. Риск транспортировки от помещения продавца до конечного пункта уже принимается покупателем</w:t>
      </w:r>
    </w:p>
    <w:p w:rsidR="004324A5" w:rsidRDefault="004324A5" w:rsidP="00B44997">
      <w:pPr>
        <w:rPr>
          <w:sz w:val="28"/>
          <w:szCs w:val="28"/>
        </w:rPr>
      </w:pPr>
      <w:r>
        <w:rPr>
          <w:sz w:val="28"/>
          <w:szCs w:val="28"/>
        </w:rPr>
        <w:t>Группа С включает ситуации, когда экспортер, продавец заключают с покупателем договор на транспортировку, но не принимают на себя никакого риска.</w:t>
      </w:r>
    </w:p>
    <w:p w:rsidR="004324A5" w:rsidRDefault="004324A5" w:rsidP="00B44997">
      <w:pPr>
        <w:rPr>
          <w:sz w:val="28"/>
          <w:szCs w:val="28"/>
        </w:rPr>
      </w:pPr>
      <w:r>
        <w:rPr>
          <w:sz w:val="28"/>
          <w:szCs w:val="28"/>
        </w:rPr>
        <w:t>Последняя группа терминов D означает, что все транспортные риски ложатся на продавца.</w:t>
      </w:r>
    </w:p>
    <w:p w:rsidR="004324A5" w:rsidRDefault="004324A5" w:rsidP="00B44997">
      <w:pPr>
        <w:pStyle w:val="1"/>
        <w:spacing w:line="240" w:lineRule="auto"/>
        <w:rPr>
          <w:rFonts w:ascii="Times New Roman" w:hAnsi="Times New Roman"/>
          <w:i/>
          <w:iCs/>
          <w:sz w:val="28"/>
          <w:szCs w:val="28"/>
        </w:rPr>
      </w:pPr>
      <w:bookmarkStart w:id="5" w:name="_Toc110095363"/>
      <w:r>
        <w:rPr>
          <w:rFonts w:ascii="Times New Roman" w:hAnsi="Times New Roman"/>
          <w:i/>
          <w:iCs/>
          <w:sz w:val="28"/>
          <w:szCs w:val="28"/>
        </w:rPr>
        <w:t>1.5. Финансовый риск.</w:t>
      </w:r>
      <w:bookmarkEnd w:id="5"/>
    </w:p>
    <w:p w:rsidR="004324A5" w:rsidRDefault="004324A5" w:rsidP="00B44997">
      <w:pPr>
        <w:rPr>
          <w:rFonts w:ascii="Times New Roman" w:hAnsi="Times New Roman"/>
          <w:sz w:val="28"/>
          <w:szCs w:val="28"/>
        </w:rPr>
      </w:pPr>
      <w:r>
        <w:rPr>
          <w:sz w:val="28"/>
          <w:szCs w:val="28"/>
        </w:rPr>
        <w:t xml:space="preserve">Под финансовым понимается риск, возникающий при осуществлении финансового предпринимательства или финансовых сделок, исходя из того, что в финансовом предпринимательстве в роли товара выступают либо валюта, либо ценные бумаги, либо денежные средства. </w:t>
      </w:r>
    </w:p>
    <w:p w:rsidR="004324A5" w:rsidRDefault="004324A5" w:rsidP="00B44997">
      <w:pPr>
        <w:rPr>
          <w:sz w:val="28"/>
          <w:szCs w:val="28"/>
        </w:rPr>
      </w:pPr>
      <w:r>
        <w:rPr>
          <w:sz w:val="28"/>
          <w:szCs w:val="28"/>
        </w:rPr>
        <w:t>К финансовому риску относятся:</w:t>
      </w:r>
    </w:p>
    <w:p w:rsidR="004324A5" w:rsidRDefault="004324A5" w:rsidP="00B44997">
      <w:pPr>
        <w:rPr>
          <w:sz w:val="28"/>
          <w:szCs w:val="28"/>
        </w:rPr>
      </w:pPr>
      <w:r>
        <w:rPr>
          <w:sz w:val="28"/>
          <w:szCs w:val="28"/>
        </w:rPr>
        <w:t xml:space="preserve">- валютный риск; </w:t>
      </w:r>
    </w:p>
    <w:p w:rsidR="004324A5" w:rsidRDefault="004324A5" w:rsidP="00B44997">
      <w:pPr>
        <w:rPr>
          <w:sz w:val="28"/>
          <w:szCs w:val="28"/>
        </w:rPr>
      </w:pPr>
      <w:r>
        <w:rPr>
          <w:sz w:val="28"/>
          <w:szCs w:val="28"/>
        </w:rPr>
        <w:t xml:space="preserve">- кредитный риск; </w:t>
      </w:r>
    </w:p>
    <w:p w:rsidR="004324A5" w:rsidRDefault="004324A5" w:rsidP="00B44997">
      <w:pPr>
        <w:rPr>
          <w:sz w:val="28"/>
          <w:szCs w:val="28"/>
        </w:rPr>
      </w:pPr>
      <w:r>
        <w:rPr>
          <w:sz w:val="28"/>
          <w:szCs w:val="28"/>
        </w:rPr>
        <w:t xml:space="preserve">- инвестиционный риск. </w:t>
      </w:r>
    </w:p>
    <w:p w:rsidR="004324A5" w:rsidRDefault="004324A5" w:rsidP="00B44997">
      <w:pPr>
        <w:rPr>
          <w:sz w:val="28"/>
          <w:szCs w:val="28"/>
        </w:rPr>
      </w:pPr>
      <w:r>
        <w:rPr>
          <w:sz w:val="28"/>
          <w:szCs w:val="28"/>
        </w:rPr>
        <w:t>Валютный риск — это вероятность финансовых потерь в результате изменения курса валют, которое может произойти в период между заключением контракта и фактическим производством расчетов по нему. Валютный курс, устанавливаемый с учетом покупательной способности валют, весьма подвижен.</w:t>
      </w:r>
    </w:p>
    <w:p w:rsidR="004324A5" w:rsidRDefault="004324A5" w:rsidP="00B44997">
      <w:pPr>
        <w:rPr>
          <w:sz w:val="28"/>
          <w:szCs w:val="28"/>
        </w:rPr>
      </w:pPr>
      <w:r>
        <w:rPr>
          <w:sz w:val="28"/>
          <w:szCs w:val="28"/>
        </w:rPr>
        <w:t>Кредитный риск 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 Следовательно, кредитный риск возникает в процессе делового общения предприятия с его кредиторами: банком и другими финансовыми учреждениями; контрагентами: поставщиками и посредниками; а также с акционерами.</w:t>
      </w:r>
    </w:p>
    <w:p w:rsidR="004324A5" w:rsidRDefault="004324A5" w:rsidP="00B44997">
      <w:pPr>
        <w:pStyle w:val="1"/>
        <w:spacing w:line="240" w:lineRule="auto"/>
        <w:rPr>
          <w:rFonts w:ascii="Times New Roman" w:hAnsi="Times New Roman"/>
          <w:i/>
          <w:iCs/>
          <w:sz w:val="28"/>
          <w:szCs w:val="28"/>
        </w:rPr>
      </w:pPr>
      <w:bookmarkStart w:id="6" w:name="_Toc110095364"/>
      <w:r>
        <w:rPr>
          <w:rFonts w:ascii="Times New Roman" w:hAnsi="Times New Roman"/>
          <w:i/>
          <w:iCs/>
          <w:sz w:val="28"/>
          <w:szCs w:val="28"/>
        </w:rPr>
        <w:t>1.6. Отраслевой  риск.</w:t>
      </w:r>
      <w:bookmarkEnd w:id="6"/>
    </w:p>
    <w:p w:rsidR="004324A5" w:rsidRDefault="004324A5" w:rsidP="00B44997">
      <w:pPr>
        <w:rPr>
          <w:rFonts w:ascii="Times New Roman" w:hAnsi="Times New Roman"/>
          <w:sz w:val="28"/>
          <w:szCs w:val="28"/>
        </w:rPr>
      </w:pPr>
      <w:r>
        <w:rPr>
          <w:sz w:val="28"/>
          <w:szCs w:val="28"/>
        </w:rPr>
        <w:t xml:space="preserve">Отраслевой риск — это вероятность потерь в результате изменений в экономическом состоянии отрасли и степенью этих изменений как внутри отрасли, так и по сравнению с другими отраслями. При анализе отраслевого риска необходимо учитывать следующие факторы: </w:t>
      </w:r>
    </w:p>
    <w:p w:rsidR="004324A5" w:rsidRDefault="004324A5" w:rsidP="00B44997">
      <w:pPr>
        <w:rPr>
          <w:sz w:val="28"/>
          <w:szCs w:val="28"/>
        </w:rPr>
      </w:pPr>
      <w:r>
        <w:rPr>
          <w:sz w:val="28"/>
          <w:szCs w:val="28"/>
        </w:rPr>
        <w:t xml:space="preserve">- деятельность фирм данной отрасли, а также смежных отраслей за определенный (выбранный) период времени; </w:t>
      </w:r>
    </w:p>
    <w:p w:rsidR="004324A5" w:rsidRDefault="004324A5" w:rsidP="00B44997">
      <w:pPr>
        <w:rPr>
          <w:sz w:val="28"/>
          <w:szCs w:val="28"/>
        </w:rPr>
      </w:pPr>
      <w:r>
        <w:rPr>
          <w:sz w:val="28"/>
          <w:szCs w:val="28"/>
        </w:rPr>
        <w:t xml:space="preserve">- насколько деятельность фирм данной отрасли устойчива по сравнению с экономикой страны в целом; </w:t>
      </w:r>
    </w:p>
    <w:p w:rsidR="004324A5" w:rsidRDefault="004324A5" w:rsidP="00B44997">
      <w:pPr>
        <w:rPr>
          <w:sz w:val="28"/>
          <w:szCs w:val="28"/>
        </w:rPr>
      </w:pPr>
      <w:r>
        <w:rPr>
          <w:sz w:val="28"/>
          <w:szCs w:val="28"/>
        </w:rPr>
        <w:t>- каковы результаты деятельности различных предпринимательских фирм внутри одной и той же отрасли, имеется ли значительное расхождение в результатах.</w:t>
      </w:r>
    </w:p>
    <w:p w:rsidR="004324A5" w:rsidRDefault="004324A5" w:rsidP="00B44997">
      <w:pPr>
        <w:pStyle w:val="1"/>
        <w:spacing w:line="240" w:lineRule="auto"/>
        <w:rPr>
          <w:rFonts w:ascii="Times New Roman" w:hAnsi="Times New Roman"/>
          <w:i/>
          <w:iCs/>
          <w:sz w:val="28"/>
          <w:szCs w:val="28"/>
        </w:rPr>
      </w:pPr>
      <w:bookmarkStart w:id="7" w:name="_Toc110095365"/>
      <w:r>
        <w:rPr>
          <w:rFonts w:ascii="Times New Roman" w:hAnsi="Times New Roman"/>
          <w:i/>
          <w:iCs/>
          <w:sz w:val="28"/>
          <w:szCs w:val="28"/>
        </w:rPr>
        <w:t>1.7. Инновационный риск.</w:t>
      </w:r>
      <w:bookmarkEnd w:id="7"/>
    </w:p>
    <w:p w:rsidR="004324A5" w:rsidRDefault="004324A5" w:rsidP="00B44997">
      <w:pPr>
        <w:rPr>
          <w:rFonts w:ascii="Times New Roman" w:hAnsi="Times New Roman"/>
          <w:sz w:val="28"/>
          <w:szCs w:val="28"/>
        </w:rPr>
      </w:pPr>
      <w:r>
        <w:rPr>
          <w:sz w:val="28"/>
          <w:szCs w:val="28"/>
        </w:rPr>
        <w:t xml:space="preserve">Инновационный риск особенно важен в современной предпринимательской деятельности, которая находится на этапе увеличения капиталов, используемых как для производства существующих товаров и услуг, так и для создания новых, ранее непроизводимых. </w:t>
      </w:r>
      <w:r>
        <w:rPr>
          <w:sz w:val="28"/>
          <w:szCs w:val="28"/>
        </w:rPr>
        <w:br/>
        <w:t xml:space="preserve">      Инновационный риск — это вероятность потерь, возникающих при вложении предпринимательской фирмой средств в производство новых товаров и услуг, которые, возможно, не найдут ожидаемого спроса на рынке. </w:t>
      </w:r>
    </w:p>
    <w:p w:rsidR="004324A5" w:rsidRDefault="004324A5" w:rsidP="00B44997">
      <w:pPr>
        <w:pStyle w:val="1"/>
        <w:spacing w:line="240" w:lineRule="auto"/>
        <w:rPr>
          <w:rFonts w:ascii="Times New Roman" w:hAnsi="Times New Roman"/>
          <w:i/>
          <w:iCs/>
          <w:sz w:val="28"/>
          <w:szCs w:val="28"/>
        </w:rPr>
      </w:pPr>
      <w:bookmarkStart w:id="8" w:name="_Toc110095366"/>
      <w:r>
        <w:rPr>
          <w:rFonts w:ascii="Times New Roman" w:hAnsi="Times New Roman"/>
          <w:i/>
          <w:iCs/>
          <w:sz w:val="28"/>
        </w:rPr>
        <w:t>Вывод.</w:t>
      </w:r>
      <w:bookmarkEnd w:id="8"/>
    </w:p>
    <w:p w:rsidR="004324A5" w:rsidRDefault="004324A5" w:rsidP="00B44997">
      <w:pPr>
        <w:rPr>
          <w:rFonts w:ascii="Times New Roman" w:hAnsi="Times New Roman"/>
          <w:sz w:val="28"/>
          <w:szCs w:val="28"/>
        </w:rPr>
      </w:pPr>
      <w:r>
        <w:rPr>
          <w:sz w:val="28"/>
          <w:szCs w:val="28"/>
        </w:rPr>
        <w:t xml:space="preserve">Экономические преобразования, происходящие в России, характеризуются ростом числа предпринимательских структур, созданием ряда новых рыночных инструментов. В связи с процессами демонополизации и приватизации государство правомерно отказалось от единоличного носителя риска, переложив всю ответственность на предпринимательские структуры. Однако большое число предпринимателей открывают свое дело при самых неблагоприятных условиях. До конца 80-х годов российская экономика характеризовалась достаточно стабильными темпами развития. Первыми признаками проявления кризиса явились негативные процессы в инвестиционной сфере (снижение ввода основных производственных фондов), результатом чего стало снижение объемов произведенного национального дохода, промышленной и сельскохозяйственной продукции. Нарастающий кризис экономики России является одной из причин усиления предпринимательского риска, что приводит к увеличению числа убыточных предприятий. </w:t>
      </w:r>
      <w:r>
        <w:rPr>
          <w:sz w:val="28"/>
          <w:szCs w:val="28"/>
        </w:rPr>
        <w:br/>
        <w:t>      Значительный рост убыточных предприятий позволяет сделать вывод о том, что без учета фактора риска в предпринимательской деятельности не обойтись, без этого сложным является получение адекватных реальным условиям результатов деятельности. Создать эффективный механизм функционирования предприятия на основе концепции безрискового хозяйствования невозможно.</w:t>
      </w:r>
    </w:p>
    <w:p w:rsidR="004324A5" w:rsidRDefault="004324A5" w:rsidP="00B44997">
      <w:pPr>
        <w:rPr>
          <w:sz w:val="28"/>
          <w:szCs w:val="28"/>
        </w:rPr>
      </w:pPr>
    </w:p>
    <w:p w:rsidR="004324A5" w:rsidRDefault="004324A5" w:rsidP="00B44997">
      <w:pPr>
        <w:pStyle w:val="1"/>
        <w:spacing w:line="240" w:lineRule="auto"/>
        <w:rPr>
          <w:rFonts w:ascii="Times New Roman" w:hAnsi="Times New Roman"/>
          <w:i/>
          <w:iCs/>
          <w:sz w:val="28"/>
          <w:szCs w:val="28"/>
        </w:rPr>
      </w:pPr>
      <w:r>
        <w:rPr>
          <w:b w:val="0"/>
          <w:bCs w:val="0"/>
          <w:sz w:val="28"/>
          <w:szCs w:val="28"/>
        </w:rPr>
        <w:br w:type="page"/>
      </w:r>
      <w:bookmarkStart w:id="9" w:name="_Toc110095367"/>
      <w:r>
        <w:rPr>
          <w:rFonts w:ascii="Times New Roman" w:hAnsi="Times New Roman"/>
          <w:i/>
          <w:iCs/>
          <w:sz w:val="28"/>
          <w:szCs w:val="28"/>
        </w:rPr>
        <w:t>Вопрос 2. Инвестиционные риски.</w:t>
      </w:r>
      <w:bookmarkEnd w:id="9"/>
    </w:p>
    <w:p w:rsidR="004324A5" w:rsidRDefault="004324A5" w:rsidP="00B44997">
      <w:pPr>
        <w:ind w:firstLine="708"/>
        <w:rPr>
          <w:rFonts w:ascii="Times New Roman" w:hAnsi="Times New Roman"/>
          <w:sz w:val="28"/>
          <w:szCs w:val="28"/>
        </w:rPr>
      </w:pPr>
      <w:r>
        <w:rPr>
          <w:sz w:val="28"/>
          <w:szCs w:val="28"/>
        </w:rPr>
        <w:t>Инвестиционная деятельность представляет собой один из наиболее важных аспектов функционирования любой коммерческой организации.  Причинами, обусловливающими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w:t>
      </w:r>
    </w:p>
    <w:p w:rsidR="004324A5" w:rsidRDefault="004324A5" w:rsidP="00B44997">
      <w:pPr>
        <w:ind w:firstLine="708"/>
        <w:rPr>
          <w:sz w:val="28"/>
          <w:szCs w:val="28"/>
        </w:rPr>
      </w:pPr>
      <w:r>
        <w:rPr>
          <w:sz w:val="28"/>
          <w:szCs w:val="28"/>
        </w:rPr>
        <w:t>Процесс инвестирования играет важную роль в экономике любой   страны. 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серьезного внимания.</w:t>
      </w:r>
    </w:p>
    <w:p w:rsidR="004324A5" w:rsidRDefault="004324A5" w:rsidP="00B44997">
      <w:pPr>
        <w:ind w:firstLine="708"/>
        <w:rPr>
          <w:sz w:val="28"/>
          <w:szCs w:val="28"/>
        </w:rPr>
      </w:pPr>
      <w:r>
        <w:rPr>
          <w:sz w:val="28"/>
          <w:szCs w:val="28"/>
        </w:rPr>
        <w:t>Значение экономического анализа  для планирования и осуществления инвестиционной деятельности трудно переоценить. При      этом  особую важность имеет предварительный анализ рисков, который проводится на  стадии разработки инвестиционных проектов и способствует принятию      разумных и обоснованных управленческих решений.</w:t>
      </w:r>
    </w:p>
    <w:p w:rsidR="004324A5" w:rsidRDefault="004324A5" w:rsidP="00B44997">
      <w:pPr>
        <w:ind w:firstLine="708"/>
        <w:rPr>
          <w:sz w:val="28"/>
          <w:szCs w:val="28"/>
        </w:rPr>
      </w:pPr>
      <w:r>
        <w:rPr>
          <w:sz w:val="28"/>
          <w:szCs w:val="28"/>
        </w:rPr>
        <w:t>Главным направлением предварительного анализа является                определение показателей возможной экономической эффективности             инвестиций, т.е. отдачи от капитальных вложений, которые                          предусмотрены по проекту. Как правило, в расчетах принимается во           внимание временной аспект стоимости денег.</w:t>
      </w:r>
    </w:p>
    <w:p w:rsidR="004324A5" w:rsidRDefault="004324A5" w:rsidP="00B44997">
      <w:pPr>
        <w:ind w:firstLine="708"/>
        <w:rPr>
          <w:sz w:val="28"/>
          <w:szCs w:val="28"/>
        </w:rPr>
      </w:pPr>
      <w:r>
        <w:rPr>
          <w:sz w:val="28"/>
          <w:szCs w:val="28"/>
        </w:rPr>
        <w:t>В инвестиционной деятельности существенное значение имеет фактор риска. Инвестирование всегда связано с иммобилизацией финансовых            ресурсов предприятия и обычно осуществляется в условиях                                             неопределенности, степень которой может значительно варьировать.</w:t>
      </w:r>
    </w:p>
    <w:p w:rsidR="004324A5" w:rsidRDefault="004324A5" w:rsidP="00B44997">
      <w:pPr>
        <w:ind w:firstLine="708"/>
        <w:rPr>
          <w:sz w:val="28"/>
          <w:szCs w:val="28"/>
        </w:rPr>
      </w:pPr>
      <w:r>
        <w:rPr>
          <w:sz w:val="28"/>
          <w:szCs w:val="28"/>
        </w:rPr>
        <w:t xml:space="preserve">В условиях рыночной экономики возможностей для инвестирования довольно много. Вместе с тем объем финансовых ресурсов, доступных для инвестирования, у любого предприятия ограничен. </w:t>
      </w:r>
    </w:p>
    <w:p w:rsidR="004324A5" w:rsidRDefault="004324A5" w:rsidP="00B44997">
      <w:pPr>
        <w:ind w:firstLine="708"/>
        <w:rPr>
          <w:sz w:val="28"/>
          <w:szCs w:val="28"/>
        </w:rPr>
      </w:pPr>
      <w:r>
        <w:rPr>
          <w:sz w:val="28"/>
          <w:szCs w:val="28"/>
        </w:rPr>
        <w:t>Термин "риск" понимается неоднозначно, его содержание определяется той конкретной задачей, где он используется. Чаще всего под  риском               понимают некоторую возможную потерю, вызванную наступлением              случайных неблагоприятных событий. В некоторых областях экономической деятельности сложились устойчивые традиции понимания и измерения            риска. Наибольшее внимание к измерению риска проявлено в страховании. В других направлениях финансовой деятельности под риском также                           понимается некоторая потеря. Последняя может быть объективной,                определяться внешними воздействиями на ход и результаты деятельности хозяйствующего субъекта. Однако часто риск как возможная потеря может быть связан с выбором того или иного решения. В некоторых областях            деятельности риск понимается как вероятность наступления некоторого     неблагоприятного события. Чем выше эта вероятность, тем больше риск.      Такое понимание риска оправдано в тех случаях, когда событие может           наступить или не наступить.</w:t>
      </w:r>
    </w:p>
    <w:p w:rsidR="004324A5" w:rsidRDefault="004324A5" w:rsidP="00B44997">
      <w:pPr>
        <w:ind w:firstLine="708"/>
        <w:rPr>
          <w:sz w:val="28"/>
          <w:szCs w:val="28"/>
        </w:rPr>
      </w:pPr>
      <w:r>
        <w:rPr>
          <w:sz w:val="28"/>
          <w:szCs w:val="28"/>
        </w:rPr>
        <w:t>Инвестиционный риск – это опасность потери инвестиций, неполучения от них полной отдачи, обесценения вложений.</w:t>
      </w:r>
    </w:p>
    <w:p w:rsidR="004324A5" w:rsidRDefault="004324A5" w:rsidP="00B44997">
      <w:pPr>
        <w:ind w:firstLine="708"/>
        <w:rPr>
          <w:snapToGrid w:val="0"/>
          <w:sz w:val="28"/>
          <w:szCs w:val="28"/>
        </w:rPr>
      </w:pPr>
      <w:r>
        <w:rPr>
          <w:snapToGrid w:val="0"/>
          <w:sz w:val="28"/>
          <w:szCs w:val="28"/>
        </w:rPr>
        <w:t>Риск</w:t>
      </w:r>
      <w:r>
        <w:rPr>
          <w:b/>
          <w:snapToGrid w:val="0"/>
          <w:sz w:val="28"/>
          <w:szCs w:val="28"/>
        </w:rPr>
        <w:t xml:space="preserve"> </w:t>
      </w:r>
      <w:r>
        <w:rPr>
          <w:snapToGrid w:val="0"/>
          <w:sz w:val="28"/>
          <w:szCs w:val="28"/>
        </w:rPr>
        <w:t>- это экономическая категория. Как экономическая ка</w:t>
      </w:r>
      <w:r>
        <w:rPr>
          <w:snapToGrid w:val="0"/>
          <w:sz w:val="28"/>
          <w:szCs w:val="28"/>
        </w:rPr>
        <w:softHyphen/>
        <w:t>тегория он представляет собой событие, которое может произойти или не произойти. В случае совершения такого события возмож</w:t>
      </w:r>
      <w:r>
        <w:rPr>
          <w:snapToGrid w:val="0"/>
          <w:sz w:val="28"/>
          <w:szCs w:val="28"/>
        </w:rPr>
        <w:softHyphen/>
        <w:t xml:space="preserve">ны три экономических результата: отрицательный (проигрыш, ущерб, убыток); нулевой; положительный (выигрыш, выгода, прибыль). </w:t>
      </w:r>
    </w:p>
    <w:p w:rsidR="004324A5" w:rsidRDefault="004324A5" w:rsidP="00B44997">
      <w:pPr>
        <w:ind w:firstLine="708"/>
        <w:rPr>
          <w:sz w:val="28"/>
          <w:szCs w:val="28"/>
        </w:rPr>
      </w:pPr>
      <w:r>
        <w:rPr>
          <w:snapToGrid w:val="0"/>
          <w:sz w:val="28"/>
          <w:szCs w:val="28"/>
        </w:rPr>
        <w:t>Риска можно избежать, т.е. просто уклониться от ме</w:t>
      </w:r>
      <w:r>
        <w:rPr>
          <w:snapToGrid w:val="0"/>
          <w:sz w:val="28"/>
          <w:szCs w:val="28"/>
        </w:rPr>
        <w:softHyphen/>
        <w:t>роприятия, связанного с риском. Однако для предпринимателя избежание риска зачастую означает отказ от возможной прибыли.</w:t>
      </w:r>
    </w:p>
    <w:p w:rsidR="004324A5" w:rsidRDefault="004324A5" w:rsidP="00B44997">
      <w:pPr>
        <w:ind w:firstLine="708"/>
        <w:rPr>
          <w:sz w:val="28"/>
          <w:szCs w:val="28"/>
        </w:rPr>
      </w:pPr>
      <w:r>
        <w:rPr>
          <w:sz w:val="28"/>
          <w:szCs w:val="28"/>
        </w:rPr>
        <w:t>Функционированию и развитию многих экономических процессов присущи элементы неопределенности. Это обуславливает появление ситуаций, не имеющих однозначного исхода. Понятие «ситуация риска» можно определить как сочетание, совокупность различных обстоятельств и условий, создающих определенную обстановку для того или иного вида деятельности. Если существует вероятность количественно и качественно определять степень вероятности того или иного варианта, то это и будет ситуация риска.</w:t>
      </w:r>
    </w:p>
    <w:p w:rsidR="004324A5" w:rsidRDefault="004324A5" w:rsidP="00B44997">
      <w:pPr>
        <w:ind w:firstLine="708"/>
        <w:rPr>
          <w:sz w:val="28"/>
          <w:szCs w:val="28"/>
        </w:rPr>
      </w:pPr>
      <w:r>
        <w:rPr>
          <w:sz w:val="28"/>
          <w:szCs w:val="28"/>
        </w:rPr>
        <w:t xml:space="preserve">Ситуации риска сопутствуют три условия: </w:t>
      </w:r>
    </w:p>
    <w:p w:rsidR="004324A5" w:rsidRDefault="004324A5" w:rsidP="00B44997">
      <w:pPr>
        <w:ind w:firstLine="708"/>
        <w:rPr>
          <w:sz w:val="28"/>
          <w:szCs w:val="28"/>
        </w:rPr>
      </w:pPr>
      <w:r>
        <w:rPr>
          <w:sz w:val="28"/>
          <w:szCs w:val="28"/>
        </w:rPr>
        <w:t xml:space="preserve">- наличие неопределенности; </w:t>
      </w:r>
    </w:p>
    <w:p w:rsidR="004324A5" w:rsidRDefault="004324A5" w:rsidP="00B44997">
      <w:pPr>
        <w:ind w:firstLine="708"/>
        <w:rPr>
          <w:sz w:val="28"/>
          <w:szCs w:val="28"/>
        </w:rPr>
      </w:pPr>
      <w:r>
        <w:rPr>
          <w:sz w:val="28"/>
          <w:szCs w:val="28"/>
        </w:rPr>
        <w:t xml:space="preserve">- необходимость выбора альтернативы (в т. ч. отказ от выбора); </w:t>
      </w:r>
    </w:p>
    <w:p w:rsidR="004324A5" w:rsidRDefault="004324A5" w:rsidP="00B44997">
      <w:pPr>
        <w:ind w:firstLine="708"/>
        <w:rPr>
          <w:sz w:val="28"/>
          <w:szCs w:val="28"/>
        </w:rPr>
      </w:pPr>
      <w:r>
        <w:rPr>
          <w:sz w:val="28"/>
          <w:szCs w:val="28"/>
        </w:rPr>
        <w:t>- возможность оценить вероятность осуществления выбираемых альтернатив.</w:t>
      </w:r>
    </w:p>
    <w:p w:rsidR="004324A5" w:rsidRDefault="004324A5" w:rsidP="00B44997">
      <w:pPr>
        <w:ind w:firstLine="708"/>
        <w:rPr>
          <w:sz w:val="28"/>
          <w:szCs w:val="28"/>
        </w:rPr>
      </w:pPr>
      <w:r>
        <w:rPr>
          <w:sz w:val="28"/>
          <w:szCs w:val="28"/>
        </w:rPr>
        <w:t>Ситуацию риска следует отличать от ситуации неопределенности. Последняя характеризуется тем, что вероятность наступления результатов решений или событий в принципе не устанавливаема. Ситуацию же риска можно охарактеризовать как разновидность неопределенности, когда наступление событий вероятно и может быть определено, т. е. объективно существует возможность оценить вероятность событий, предположительно возникающих в результате осуществления хозяйственной деятельности.</w:t>
      </w:r>
    </w:p>
    <w:p w:rsidR="004324A5" w:rsidRDefault="004324A5" w:rsidP="00B44997">
      <w:pPr>
        <w:ind w:firstLine="708"/>
        <w:rPr>
          <w:b/>
          <w:i/>
          <w:sz w:val="28"/>
          <w:szCs w:val="28"/>
        </w:rPr>
      </w:pPr>
      <w:r>
        <w:rPr>
          <w:sz w:val="28"/>
          <w:szCs w:val="28"/>
        </w:rPr>
        <w:t xml:space="preserve">Исходя из вышесказанного, дадим следующее определение. </w:t>
      </w:r>
      <w:r>
        <w:rPr>
          <w:b/>
          <w:i/>
          <w:sz w:val="28"/>
          <w:szCs w:val="28"/>
        </w:rPr>
        <w:t>Риск — ситуация, связанная с наличием выбора из предполагаемых альтернатив путем оценки вероятности наступления рискосодержащего события, влекущего как положительные, так и отрицательные последствия.</w:t>
      </w:r>
    </w:p>
    <w:p w:rsidR="004324A5" w:rsidRDefault="004324A5" w:rsidP="00B44997">
      <w:pPr>
        <w:pStyle w:val="1"/>
        <w:rPr>
          <w:rFonts w:ascii="Times New Roman" w:hAnsi="Times New Roman" w:cs="Times New Roman"/>
          <w:i/>
          <w:iCs/>
          <w:sz w:val="28"/>
          <w:szCs w:val="28"/>
        </w:rPr>
      </w:pPr>
      <w:bookmarkStart w:id="10" w:name="_Toc110095368"/>
      <w:bookmarkStart w:id="11" w:name="_Toc98781971"/>
      <w:r>
        <w:rPr>
          <w:rFonts w:ascii="Times New Roman" w:hAnsi="Times New Roman"/>
          <w:i/>
          <w:iCs/>
          <w:sz w:val="28"/>
        </w:rPr>
        <w:t>2.1 Несистемные риски</w:t>
      </w:r>
      <w:bookmarkEnd w:id="10"/>
      <w:bookmarkEnd w:id="11"/>
    </w:p>
    <w:p w:rsidR="004324A5" w:rsidRDefault="004324A5" w:rsidP="00B44997">
      <w:pPr>
        <w:ind w:firstLine="708"/>
        <w:rPr>
          <w:rFonts w:ascii="Times New Roman" w:hAnsi="Times New Roman"/>
          <w:sz w:val="28"/>
          <w:szCs w:val="28"/>
        </w:rPr>
      </w:pPr>
      <w:r>
        <w:rPr>
          <w:sz w:val="28"/>
          <w:szCs w:val="28"/>
        </w:rPr>
        <w:t>Несистемные риски представляют собой такие риски, воздействию которых могут подвергнуться лишь отдельные ценные бумаги или небольшие их совокупности. Эти риски называют также "риск отдельных ценных бумаг" или "уникальный риск", поскольку такие риски, как правило, бывают, присущи ценным бумагам только конкретной компании или, более того, только конкретным финансовым инструментам. Для иллюстрации можно назвать такие риски, относящиеся к категории несистемных:</w:t>
      </w:r>
    </w:p>
    <w:p w:rsidR="004324A5" w:rsidRDefault="004324A5" w:rsidP="00B44997">
      <w:pPr>
        <w:ind w:firstLine="708"/>
        <w:rPr>
          <w:sz w:val="28"/>
          <w:szCs w:val="28"/>
        </w:rPr>
      </w:pPr>
      <w:r>
        <w:rPr>
          <w:sz w:val="28"/>
          <w:szCs w:val="28"/>
        </w:rPr>
        <w:t>- риск потери ликвидности (liquidity risk) - спрос на те или иные ценные бумаги может подвергаться значительным изменениям, в том числе пропадать на продолжительные периоды времени;</w:t>
      </w:r>
    </w:p>
    <w:p w:rsidR="004324A5" w:rsidRDefault="004324A5" w:rsidP="00B44997">
      <w:pPr>
        <w:ind w:firstLine="708"/>
        <w:rPr>
          <w:sz w:val="28"/>
          <w:szCs w:val="28"/>
        </w:rPr>
      </w:pPr>
      <w:r>
        <w:rPr>
          <w:sz w:val="28"/>
          <w:szCs w:val="28"/>
        </w:rPr>
        <w:t>- предпринимательский риск (business risk) - цена ценных бумаг (в частности, акций) любой компании зависит от того, насколько успешно компания работает в выбранном ею направлении;</w:t>
      </w:r>
    </w:p>
    <w:p w:rsidR="004324A5" w:rsidRDefault="004324A5" w:rsidP="00B44997">
      <w:pPr>
        <w:ind w:firstLine="708"/>
        <w:rPr>
          <w:sz w:val="28"/>
          <w:szCs w:val="28"/>
        </w:rPr>
      </w:pPr>
      <w:r>
        <w:rPr>
          <w:sz w:val="28"/>
          <w:szCs w:val="28"/>
        </w:rPr>
        <w:t>- финансовый риск (financial risk) - цена акций компании может колебаться в зависимости от проводимой ее руководством финансовой политики. Так, например, степень финансового риска увеличивается, если в финансировании деятельности компании ее руководство большое значение придает выпуску корпоративных долговых обязательств;</w:t>
      </w:r>
    </w:p>
    <w:p w:rsidR="004324A5" w:rsidRDefault="004324A5" w:rsidP="00B44997">
      <w:pPr>
        <w:ind w:firstLine="708"/>
        <w:rPr>
          <w:sz w:val="28"/>
          <w:szCs w:val="28"/>
        </w:rPr>
      </w:pPr>
      <w:r>
        <w:rPr>
          <w:sz w:val="28"/>
          <w:szCs w:val="28"/>
        </w:rPr>
        <w:t>- риск невыполнения обязательств (default risk) - эмитент, в силу различных причин (например, банкротство), может оказаться не в состоянии выполнить в срок или вообще выполнить свои обязательства перед держателями его ценных бумаг.</w:t>
      </w:r>
    </w:p>
    <w:p w:rsidR="004324A5" w:rsidRDefault="004324A5" w:rsidP="00B44997">
      <w:pPr>
        <w:ind w:firstLine="708"/>
        <w:rPr>
          <w:sz w:val="28"/>
          <w:szCs w:val="28"/>
        </w:rPr>
      </w:pPr>
      <w:r>
        <w:rPr>
          <w:sz w:val="28"/>
          <w:szCs w:val="28"/>
        </w:rPr>
        <w:t>Для минимизации несистемных рисков используется такой метод, как диверсификация, для применения которого необходимо составление инвестиционного портфеля. Создавая инвестиционный портфель, инвестор составляет набор из нескольких финансовых инструментов, выпущенных различными эмитентами, а значит, подвергающихся неодинаковым несистемным рискам. Таким образом, инвестор стремится диверсифицировать инвестиционные риски, то есть избежать одновременного изменения доходности каждого инструмента в одном и том же направлении. При этом чем меньше бумаг в инвестиционном портфеле, тем выше уровень риска. Метод диверсификации в отношении минимизации несистемных рисков проявил себя как весьма эффективный при условии составления достаточно большого инвестиционного портфеля.</w:t>
      </w:r>
    </w:p>
    <w:p w:rsidR="004324A5" w:rsidRDefault="004324A5" w:rsidP="00B44997">
      <w:pPr>
        <w:ind w:firstLine="708"/>
        <w:rPr>
          <w:sz w:val="28"/>
          <w:szCs w:val="28"/>
        </w:rPr>
      </w:pPr>
      <w:r>
        <w:rPr>
          <w:sz w:val="28"/>
          <w:szCs w:val="28"/>
        </w:rPr>
        <w:t>Пределом для диверсификации служит уровень рисков, присущих данному финансовому рынку в целом, то есть рисков, получивших в теории название системных.</w:t>
      </w:r>
    </w:p>
    <w:p w:rsidR="004324A5" w:rsidRDefault="004324A5" w:rsidP="00B44997">
      <w:pPr>
        <w:pStyle w:val="1"/>
        <w:rPr>
          <w:rFonts w:ascii="Times New Roman" w:hAnsi="Times New Roman"/>
          <w:i/>
          <w:iCs/>
          <w:sz w:val="28"/>
        </w:rPr>
      </w:pPr>
      <w:bookmarkStart w:id="12" w:name="_Toc110095369"/>
      <w:bookmarkStart w:id="13" w:name="_Toc98781972"/>
      <w:bookmarkStart w:id="14" w:name="_Toc55049798"/>
      <w:r>
        <w:rPr>
          <w:rFonts w:ascii="Times New Roman" w:hAnsi="Times New Roman"/>
          <w:i/>
          <w:iCs/>
          <w:sz w:val="28"/>
        </w:rPr>
        <w:t>2.2 Системные риски</w:t>
      </w:r>
      <w:bookmarkEnd w:id="12"/>
      <w:bookmarkEnd w:id="13"/>
      <w:bookmarkEnd w:id="14"/>
      <w:r>
        <w:rPr>
          <w:rFonts w:ascii="Times New Roman" w:hAnsi="Times New Roman"/>
          <w:i/>
          <w:iCs/>
          <w:sz w:val="28"/>
        </w:rPr>
        <w:t xml:space="preserve"> </w:t>
      </w:r>
    </w:p>
    <w:p w:rsidR="004324A5" w:rsidRDefault="004324A5" w:rsidP="00B44997">
      <w:pPr>
        <w:ind w:firstLine="708"/>
        <w:rPr>
          <w:rFonts w:ascii="Times New Roman" w:hAnsi="Times New Roman"/>
          <w:sz w:val="28"/>
          <w:szCs w:val="28"/>
        </w:rPr>
      </w:pPr>
      <w:r>
        <w:rPr>
          <w:sz w:val="28"/>
          <w:szCs w:val="28"/>
        </w:rPr>
        <w:t>Под системными рисками понимаются риски, которые присущи работе не с отдельными ценными бумагами, а с теми или иными совокупностями ценных бумаг, в большей или меньшей степени для каждой из входящих в такую совокупность ценных бумаг. Системные риски носят также название "риск инвестиционного портфеля" или "рыночный риск". Последнее название системные риски получили потому, что их влиянию подвергается весь рынок или его значительная часть. Соответственно, наибольшее внимание на системные риски следует обращать тем инвесторам, которые капиталовложениям в отдельные инструменты предпочитают формирование инвестиционного портфеля.</w:t>
      </w:r>
    </w:p>
    <w:p w:rsidR="004324A5" w:rsidRDefault="004324A5" w:rsidP="00B44997">
      <w:pPr>
        <w:ind w:firstLine="708"/>
        <w:rPr>
          <w:sz w:val="28"/>
          <w:szCs w:val="28"/>
        </w:rPr>
      </w:pPr>
      <w:r>
        <w:rPr>
          <w:sz w:val="28"/>
          <w:szCs w:val="28"/>
        </w:rPr>
        <w:t>Системные риски вызываются возможными неопределенностями в экономической ситуации на рынке в целом, общими тенденциями, характерными для рынка в целом, а значит, воздействуют на ценные бумаги практически всех эмитентов, работающих на данном рынке. В случае с системными рисками метод диверсификации не действует, и избежать опасности понести убытки в ходе осуществления капиталовложений крайне сложно. Как примеры таких рисков, не исчерпывая всего их многообразия, можно назвать:</w:t>
      </w:r>
    </w:p>
    <w:p w:rsidR="004324A5" w:rsidRDefault="004324A5" w:rsidP="00B44997">
      <w:pPr>
        <w:ind w:firstLine="708"/>
        <w:rPr>
          <w:sz w:val="28"/>
          <w:szCs w:val="28"/>
        </w:rPr>
      </w:pPr>
      <w:r>
        <w:rPr>
          <w:sz w:val="28"/>
          <w:szCs w:val="28"/>
        </w:rPr>
        <w:t>- процентный риск (interest rate risk) - вызывается колебаниями процентных ставок. Особенно актуален для владельцев долговых обязательств, например, облигаций;</w:t>
      </w:r>
    </w:p>
    <w:p w:rsidR="004324A5" w:rsidRDefault="004324A5" w:rsidP="00B44997">
      <w:pPr>
        <w:ind w:firstLine="708"/>
        <w:rPr>
          <w:sz w:val="28"/>
          <w:szCs w:val="28"/>
        </w:rPr>
      </w:pPr>
      <w:r>
        <w:rPr>
          <w:sz w:val="28"/>
          <w:szCs w:val="28"/>
        </w:rPr>
        <w:t>- валютный риск (exchange rate risk) - риск, присущий инвестициям в ценные бумаги иностранных эмитентов и напрямую связанный с колебаниями валютных курсов;</w:t>
      </w:r>
    </w:p>
    <w:p w:rsidR="004324A5" w:rsidRDefault="004324A5" w:rsidP="00B44997">
      <w:pPr>
        <w:ind w:firstLine="708"/>
        <w:rPr>
          <w:sz w:val="28"/>
          <w:szCs w:val="28"/>
        </w:rPr>
      </w:pPr>
      <w:r>
        <w:rPr>
          <w:sz w:val="28"/>
          <w:szCs w:val="28"/>
        </w:rPr>
        <w:t>- инфляционный риск (inflation risk) - неожиданное повышение уровня инфляции ведет к вынужденным изменениям в деятельности эмитентов и может существенно повлиять на цену акций;</w:t>
      </w:r>
    </w:p>
    <w:p w:rsidR="004324A5" w:rsidRDefault="004324A5" w:rsidP="00B44997">
      <w:pPr>
        <w:ind w:firstLine="708"/>
        <w:rPr>
          <w:sz w:val="28"/>
          <w:szCs w:val="28"/>
        </w:rPr>
      </w:pPr>
      <w:r>
        <w:rPr>
          <w:sz w:val="28"/>
          <w:szCs w:val="28"/>
        </w:rPr>
        <w:t>- политический риск (political risk) - неожиданные, в особенности драматические, изменения политической ситуации неизбежно влияют на фондовый рынок, зачастую весьма неблагоприятно. Особенно актуальным этот риск становится при работе с финансовыми инструментами развивающихся стран, но присутствует он и при работе на устоявшихся рынках.</w:t>
      </w:r>
    </w:p>
    <w:p w:rsidR="004324A5" w:rsidRDefault="004324A5" w:rsidP="00B44997">
      <w:pPr>
        <w:pStyle w:val="1"/>
        <w:rPr>
          <w:rFonts w:ascii="Times New Roman" w:hAnsi="Times New Roman"/>
          <w:i/>
          <w:iCs/>
          <w:sz w:val="28"/>
        </w:rPr>
      </w:pPr>
      <w:bookmarkStart w:id="15" w:name="_Toc110095370"/>
      <w:r>
        <w:rPr>
          <w:rFonts w:ascii="Times New Roman" w:hAnsi="Times New Roman"/>
          <w:i/>
          <w:iCs/>
          <w:sz w:val="28"/>
        </w:rPr>
        <w:t>2.3. Анализ рисков</w:t>
      </w:r>
      <w:bookmarkEnd w:id="15"/>
    </w:p>
    <w:p w:rsidR="004324A5" w:rsidRDefault="004324A5" w:rsidP="00B44997">
      <w:pPr>
        <w:ind w:firstLine="708"/>
        <w:rPr>
          <w:rFonts w:ascii="Times New Roman" w:hAnsi="Times New Roman"/>
          <w:sz w:val="28"/>
          <w:szCs w:val="28"/>
        </w:rPr>
      </w:pPr>
      <w:r>
        <w:rPr>
          <w:i/>
          <w:sz w:val="28"/>
          <w:szCs w:val="28"/>
        </w:rPr>
        <w:t xml:space="preserve">Анализ рисков – </w:t>
      </w:r>
      <w:r>
        <w:rPr>
          <w:sz w:val="28"/>
          <w:szCs w:val="28"/>
        </w:rPr>
        <w:t>процедуры выявления факторов рисков и оценки их значимости, по сути, анализ вероятности того, что произойдут определенные нежелательные события и отрицательно повлияют на достижение целей проекта. Анализ рисков включает оценку рисков и методы снижения рисков или уменьшения связанных с ним неблагоприятных последствий.</w:t>
      </w:r>
    </w:p>
    <w:p w:rsidR="004324A5" w:rsidRDefault="004324A5" w:rsidP="00B44997">
      <w:pPr>
        <w:ind w:firstLine="708"/>
        <w:rPr>
          <w:sz w:val="28"/>
          <w:szCs w:val="28"/>
        </w:rPr>
      </w:pPr>
      <w:r>
        <w:rPr>
          <w:sz w:val="28"/>
          <w:szCs w:val="28"/>
        </w:rPr>
        <w:t>На первом этапе производится выявление соответствующих факторов и оценка их значимости. Назначение анализа рисков — дать потенциальным партнерам необходимые данные для принятия ре</w:t>
      </w:r>
      <w:r>
        <w:rPr>
          <w:sz w:val="28"/>
          <w:szCs w:val="28"/>
        </w:rPr>
        <w:softHyphen/>
        <w:t>шений о целесообразности участия в проекте и выработки мер по защите от воз</w:t>
      </w:r>
      <w:r>
        <w:rPr>
          <w:sz w:val="28"/>
          <w:szCs w:val="28"/>
        </w:rPr>
        <w:softHyphen/>
        <w:t>можных финансовых потерь.</w:t>
      </w:r>
    </w:p>
    <w:p w:rsidR="004324A5" w:rsidRDefault="004324A5" w:rsidP="00B44997">
      <w:pPr>
        <w:ind w:firstLine="708"/>
        <w:rPr>
          <w:sz w:val="28"/>
          <w:szCs w:val="28"/>
          <w:vertAlign w:val="superscript"/>
        </w:rPr>
      </w:pPr>
      <w:r>
        <w:rPr>
          <w:sz w:val="28"/>
          <w:szCs w:val="28"/>
        </w:rPr>
        <w:t>Анализ рисков можно подразделить на два взаимно дополняющих друг друга вида: качественный и количественный. Качественный анализ имеет целью опреде</w:t>
      </w:r>
      <w:r>
        <w:rPr>
          <w:sz w:val="28"/>
          <w:szCs w:val="28"/>
        </w:rPr>
        <w:softHyphen/>
        <w:t>лить (идентифицировать) факторы, области и виды рисков. Количественный анализ рисков должен дать возможность численно определить размеры отдельных рисков и риска проекта в целом.</w:t>
      </w:r>
    </w:p>
    <w:p w:rsidR="004324A5" w:rsidRDefault="004324A5" w:rsidP="00B44997">
      <w:pPr>
        <w:pStyle w:val="1"/>
        <w:rPr>
          <w:rFonts w:ascii="Times New Roman" w:hAnsi="Times New Roman"/>
          <w:i/>
          <w:iCs/>
          <w:sz w:val="28"/>
        </w:rPr>
      </w:pPr>
      <w:bookmarkStart w:id="16" w:name="_Toc110095371"/>
      <w:r>
        <w:rPr>
          <w:rFonts w:ascii="Times New Roman" w:hAnsi="Times New Roman"/>
          <w:i/>
          <w:iCs/>
          <w:sz w:val="28"/>
        </w:rPr>
        <w:t>2.4. Оценка рисков.</w:t>
      </w:r>
      <w:bookmarkEnd w:id="16"/>
    </w:p>
    <w:p w:rsidR="004324A5" w:rsidRDefault="004324A5" w:rsidP="00B44997">
      <w:pPr>
        <w:ind w:firstLine="708"/>
        <w:rPr>
          <w:rFonts w:ascii="Times New Roman" w:hAnsi="Times New Roman"/>
          <w:sz w:val="28"/>
          <w:szCs w:val="28"/>
        </w:rPr>
      </w:pPr>
      <w:r>
        <w:rPr>
          <w:sz w:val="28"/>
          <w:szCs w:val="28"/>
        </w:rPr>
        <w:t>Оценка рисков — это определение количественным или качественным способом величины (степени) рисков. Следует различать качественную и количественную оценку предпринимательского рисков.</w:t>
      </w:r>
    </w:p>
    <w:p w:rsidR="004324A5" w:rsidRDefault="004324A5" w:rsidP="00B44997">
      <w:pPr>
        <w:ind w:firstLine="708"/>
        <w:rPr>
          <w:sz w:val="28"/>
          <w:szCs w:val="28"/>
        </w:rPr>
      </w:pPr>
      <w:r>
        <w:rPr>
          <w:i/>
          <w:sz w:val="28"/>
          <w:szCs w:val="28"/>
        </w:rPr>
        <w:t>Качественная оценка</w:t>
      </w:r>
      <w:r>
        <w:rPr>
          <w:sz w:val="28"/>
          <w:szCs w:val="28"/>
        </w:rPr>
        <w:t xml:space="preserve"> может быть сравнительно простой, ее главная задача -определить возможные виды рисков, а также факторы, влияющие на уровень рисков при выполнении определенного вида деятельности.</w:t>
      </w:r>
    </w:p>
    <w:p w:rsidR="004324A5" w:rsidRDefault="004324A5" w:rsidP="00B44997">
      <w:pPr>
        <w:ind w:firstLine="708"/>
        <w:rPr>
          <w:sz w:val="28"/>
          <w:szCs w:val="28"/>
        </w:rPr>
      </w:pPr>
      <w:r>
        <w:rPr>
          <w:i/>
          <w:sz w:val="28"/>
          <w:szCs w:val="28"/>
        </w:rPr>
        <w:t>Количественная оценка</w:t>
      </w:r>
      <w:r>
        <w:rPr>
          <w:sz w:val="28"/>
          <w:szCs w:val="28"/>
        </w:rPr>
        <w:t xml:space="preserve"> рисков определяется через:</w:t>
      </w:r>
    </w:p>
    <w:p w:rsidR="004324A5" w:rsidRDefault="004324A5" w:rsidP="00B44997">
      <w:pPr>
        <w:ind w:firstLine="708"/>
        <w:rPr>
          <w:sz w:val="28"/>
          <w:szCs w:val="28"/>
        </w:rPr>
      </w:pPr>
      <w:r>
        <w:rPr>
          <w:sz w:val="28"/>
          <w:szCs w:val="28"/>
        </w:rPr>
        <w:t>а) вероятность того, что полученный результат окажется меньше требуемого значения (намечаемого, планируемого, прогнозируемого);</w:t>
      </w:r>
    </w:p>
    <w:p w:rsidR="004324A5" w:rsidRDefault="004324A5" w:rsidP="00B44997">
      <w:pPr>
        <w:ind w:firstLine="708"/>
        <w:rPr>
          <w:sz w:val="28"/>
          <w:szCs w:val="28"/>
        </w:rPr>
      </w:pPr>
      <w:r>
        <w:rPr>
          <w:sz w:val="28"/>
          <w:szCs w:val="28"/>
        </w:rPr>
        <w:t>б) произведение ожидаемого ущерба на вероятность того, что этот ущерб произойдет.</w:t>
      </w:r>
    </w:p>
    <w:p w:rsidR="004324A5" w:rsidRDefault="004324A5" w:rsidP="00B44997">
      <w:pPr>
        <w:pStyle w:val="1"/>
        <w:rPr>
          <w:rFonts w:ascii="Times New Roman" w:hAnsi="Times New Roman" w:cs="Times New Roman"/>
          <w:i/>
          <w:iCs/>
          <w:sz w:val="28"/>
        </w:rPr>
      </w:pPr>
      <w:bookmarkStart w:id="17" w:name="_Toc110095372"/>
      <w:r>
        <w:rPr>
          <w:rFonts w:ascii="Times New Roman" w:hAnsi="Times New Roman"/>
          <w:i/>
          <w:iCs/>
          <w:sz w:val="28"/>
        </w:rPr>
        <w:t>Вывод.</w:t>
      </w:r>
      <w:bookmarkEnd w:id="17"/>
    </w:p>
    <w:p w:rsidR="004324A5" w:rsidRDefault="004324A5" w:rsidP="00B44997">
      <w:pPr>
        <w:ind w:firstLine="708"/>
        <w:rPr>
          <w:rFonts w:ascii="Times New Roman" w:hAnsi="Times New Roman"/>
          <w:sz w:val="28"/>
          <w:szCs w:val="28"/>
        </w:rPr>
      </w:pPr>
      <w:r>
        <w:rPr>
          <w:sz w:val="28"/>
          <w:szCs w:val="28"/>
        </w:rPr>
        <w:t>Инвестирование представляет собой один из наиболее важных аспектов деятельности любой динамично развивающейся коммерческой организации.</w:t>
      </w:r>
    </w:p>
    <w:p w:rsidR="004324A5" w:rsidRDefault="004324A5" w:rsidP="00B44997">
      <w:pPr>
        <w:ind w:firstLine="708"/>
        <w:rPr>
          <w:sz w:val="28"/>
          <w:szCs w:val="28"/>
        </w:rPr>
      </w:pPr>
      <w:r>
        <w:rPr>
          <w:sz w:val="28"/>
          <w:szCs w:val="28"/>
        </w:rPr>
        <w:t>Для планирования и осуществления инвестиционной деятельности особую важность имеет предварительный анализ и оценка рисков, который проводится на стадии разработки инвестиционных проектов и способствует принятию разумных и обоснованных управленческих решений.</w:t>
      </w:r>
    </w:p>
    <w:p w:rsidR="004324A5" w:rsidRDefault="004324A5" w:rsidP="00B44997">
      <w:pPr>
        <w:ind w:firstLine="708"/>
        <w:rPr>
          <w:sz w:val="28"/>
          <w:szCs w:val="28"/>
        </w:rPr>
      </w:pPr>
      <w:r>
        <w:rPr>
          <w:sz w:val="28"/>
          <w:szCs w:val="28"/>
        </w:rPr>
        <w:t xml:space="preserve">Главным направлением предварительного анализа рисков является определение показателей возможной экономической эффективности инвестиций, т.е. отдачи от капитальных  вложений, которые предусматриваются проектом. Как правило, в расчетах принимается во внимание временной аспект стоимости денег. При оценке рисков следует обязательно учитывать влияние инфляции. Это достигается путем корректировки элементов денежного потока или коэффициента дисконтирования на индекс инфляции. </w:t>
      </w:r>
    </w:p>
    <w:p w:rsidR="004324A5" w:rsidRDefault="004324A5" w:rsidP="00CB05B8">
      <w:pPr>
        <w:pStyle w:val="1"/>
        <w:ind w:firstLine="0"/>
        <w:rPr>
          <w:rFonts w:ascii="Times New Roman" w:hAnsi="Times New Roman"/>
          <w:i/>
          <w:iCs/>
          <w:sz w:val="28"/>
        </w:rPr>
      </w:pPr>
      <w:bookmarkStart w:id="18" w:name="_Toc98781980"/>
      <w:bookmarkStart w:id="19" w:name="_Toc55049806"/>
      <w:r>
        <w:rPr>
          <w:rFonts w:ascii="Calibri" w:hAnsi="Calibri" w:cs="Times New Roman"/>
          <w:b w:val="0"/>
          <w:bCs w:val="0"/>
          <w:kern w:val="0"/>
          <w:sz w:val="24"/>
          <w:szCs w:val="24"/>
        </w:rPr>
        <w:t xml:space="preserve">                </w:t>
      </w:r>
      <w:r>
        <w:rPr>
          <w:rFonts w:ascii="Times New Roman" w:hAnsi="Times New Roman"/>
          <w:i/>
          <w:iCs/>
          <w:sz w:val="28"/>
        </w:rPr>
        <w:t>Литература.</w:t>
      </w:r>
      <w:bookmarkEnd w:id="18"/>
      <w:bookmarkEnd w:id="19"/>
    </w:p>
    <w:p w:rsidR="004324A5" w:rsidRDefault="004324A5" w:rsidP="00B44997">
      <w:pPr>
        <w:ind w:firstLine="708"/>
        <w:rPr>
          <w:rFonts w:ascii="Times New Roman" w:hAnsi="Times New Roman"/>
          <w:sz w:val="28"/>
          <w:szCs w:val="28"/>
        </w:rPr>
      </w:pPr>
      <w:r>
        <w:rPr>
          <w:sz w:val="28"/>
          <w:szCs w:val="28"/>
        </w:rPr>
        <w:t>1. Аньшин В.М. Инвестиционный анализ. М., 2002.</w:t>
      </w:r>
    </w:p>
    <w:p w:rsidR="004324A5" w:rsidRDefault="004324A5" w:rsidP="00B44997">
      <w:pPr>
        <w:ind w:firstLine="708"/>
        <w:rPr>
          <w:sz w:val="28"/>
          <w:szCs w:val="28"/>
        </w:rPr>
      </w:pPr>
      <w:r>
        <w:rPr>
          <w:sz w:val="28"/>
          <w:szCs w:val="28"/>
        </w:rPr>
        <w:t>2. Капитаненко В.В. Инвестиции и хеджирование. –Москва.</w:t>
      </w:r>
      <w:r>
        <w:rPr>
          <w:sz w:val="28"/>
          <w:szCs w:val="28"/>
        </w:rPr>
        <w:sym w:font="Symbol" w:char="F03A"/>
      </w:r>
      <w:r>
        <w:rPr>
          <w:sz w:val="28"/>
          <w:szCs w:val="28"/>
        </w:rPr>
        <w:t xml:space="preserve"> -2001. </w:t>
      </w:r>
    </w:p>
    <w:p w:rsidR="004324A5" w:rsidRDefault="004324A5" w:rsidP="00B44997">
      <w:pPr>
        <w:ind w:firstLine="708"/>
        <w:rPr>
          <w:sz w:val="28"/>
          <w:szCs w:val="28"/>
        </w:rPr>
      </w:pPr>
      <w:r>
        <w:rPr>
          <w:sz w:val="28"/>
          <w:szCs w:val="28"/>
        </w:rPr>
        <w:t>3. Ковалев В. В.  Методы оценки инвестиционных проектов. - М.: Финансы и статистика, 1998. - 144 с.</w:t>
      </w:r>
    </w:p>
    <w:p w:rsidR="004324A5" w:rsidRDefault="004324A5" w:rsidP="00B44997">
      <w:pPr>
        <w:rPr>
          <w:sz w:val="28"/>
          <w:szCs w:val="28"/>
        </w:rPr>
      </w:pPr>
      <w:r>
        <w:rPr>
          <w:sz w:val="28"/>
          <w:szCs w:val="28"/>
        </w:rPr>
        <w:t>4. Кузнецов В.Е. Измерение финансовых рисков. // Банковские технологии. –1997. -№7. –С. 76-78.</w:t>
      </w:r>
    </w:p>
    <w:p w:rsidR="004324A5" w:rsidRDefault="004324A5" w:rsidP="00B44997">
      <w:pPr>
        <w:rPr>
          <w:sz w:val="28"/>
          <w:szCs w:val="28"/>
        </w:rPr>
      </w:pPr>
      <w:r>
        <w:rPr>
          <w:sz w:val="28"/>
          <w:szCs w:val="28"/>
        </w:rPr>
        <w:t>5. Москвин В.А. Управление рисками. – М: ИНФРА-М, 2004.</w:t>
      </w:r>
    </w:p>
    <w:p w:rsidR="004324A5" w:rsidRDefault="004324A5" w:rsidP="00B44997">
      <w:pPr>
        <w:ind w:firstLine="708"/>
        <w:rPr>
          <w:sz w:val="28"/>
          <w:szCs w:val="28"/>
        </w:rPr>
      </w:pPr>
      <w:r>
        <w:rPr>
          <w:sz w:val="28"/>
          <w:szCs w:val="28"/>
        </w:rPr>
        <w:t>6. Рэдхед К., Хьюс С. Управление финансовыми рисками. –М.</w:t>
      </w:r>
      <w:r>
        <w:rPr>
          <w:sz w:val="28"/>
          <w:szCs w:val="28"/>
        </w:rPr>
        <w:sym w:font="Symbol" w:char="F03A"/>
      </w:r>
      <w:r>
        <w:rPr>
          <w:sz w:val="28"/>
          <w:szCs w:val="28"/>
        </w:rPr>
        <w:t xml:space="preserve"> ИНФРА-М. –2000. –С. 162-169.</w:t>
      </w:r>
    </w:p>
    <w:p w:rsidR="004324A5" w:rsidRDefault="004324A5" w:rsidP="00B44997">
      <w:pPr>
        <w:ind w:firstLine="708"/>
        <w:rPr>
          <w:sz w:val="28"/>
          <w:szCs w:val="28"/>
        </w:rPr>
      </w:pPr>
      <w:r>
        <w:rPr>
          <w:sz w:val="28"/>
          <w:szCs w:val="28"/>
        </w:rPr>
        <w:t>7. Шарп У., Александр Г., Бэйли Дж. Инвестиции.- ИНФРА-М. -2003. С.185-214.</w:t>
      </w:r>
    </w:p>
    <w:p w:rsidR="004324A5" w:rsidRDefault="004324A5" w:rsidP="00B44997">
      <w:pPr>
        <w:rPr>
          <w:sz w:val="28"/>
          <w:szCs w:val="28"/>
        </w:rPr>
      </w:pPr>
    </w:p>
    <w:p w:rsidR="004324A5" w:rsidRDefault="004324A5" w:rsidP="00B44997">
      <w:pPr>
        <w:rPr>
          <w:sz w:val="28"/>
          <w:szCs w:val="28"/>
        </w:rPr>
      </w:pPr>
    </w:p>
    <w:p w:rsidR="004324A5" w:rsidRDefault="004324A5" w:rsidP="00B44997">
      <w:pPr>
        <w:rPr>
          <w:sz w:val="28"/>
          <w:szCs w:val="28"/>
        </w:rPr>
      </w:pPr>
    </w:p>
    <w:p w:rsidR="004324A5" w:rsidRDefault="004324A5" w:rsidP="00B44997">
      <w:pPr>
        <w:rPr>
          <w:sz w:val="28"/>
          <w:szCs w:val="28"/>
        </w:rPr>
      </w:pPr>
    </w:p>
    <w:p w:rsidR="004324A5" w:rsidRDefault="004324A5" w:rsidP="00B44997">
      <w:pPr>
        <w:rPr>
          <w:sz w:val="28"/>
          <w:szCs w:val="28"/>
        </w:rPr>
      </w:pPr>
    </w:p>
    <w:p w:rsidR="004324A5" w:rsidRDefault="004324A5">
      <w:bookmarkStart w:id="20" w:name="_GoBack"/>
      <w:bookmarkEnd w:id="20"/>
    </w:p>
    <w:sectPr w:rsidR="004324A5" w:rsidSect="005E6A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997"/>
    <w:rsid w:val="0043114A"/>
    <w:rsid w:val="004324A5"/>
    <w:rsid w:val="005203AA"/>
    <w:rsid w:val="005E6A52"/>
    <w:rsid w:val="0078152A"/>
    <w:rsid w:val="00A6041D"/>
    <w:rsid w:val="00AA1D97"/>
    <w:rsid w:val="00B44997"/>
    <w:rsid w:val="00CB0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C8DCCD-A175-4D96-B641-74D6B135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A52"/>
    <w:pPr>
      <w:spacing w:after="200" w:line="276" w:lineRule="auto"/>
    </w:pPr>
    <w:rPr>
      <w:sz w:val="22"/>
      <w:szCs w:val="22"/>
    </w:rPr>
  </w:style>
  <w:style w:type="paragraph" w:styleId="1">
    <w:name w:val="heading 1"/>
    <w:basedOn w:val="a"/>
    <w:next w:val="a"/>
    <w:link w:val="10"/>
    <w:qFormat/>
    <w:rsid w:val="00B44997"/>
    <w:pPr>
      <w:keepNext/>
      <w:autoSpaceDE w:val="0"/>
      <w:autoSpaceDN w:val="0"/>
      <w:spacing w:before="240" w:after="60" w:line="360" w:lineRule="auto"/>
      <w:ind w:firstLine="720"/>
      <w:jc w:val="both"/>
      <w:outlineLvl w:val="0"/>
    </w:pPr>
    <w:rPr>
      <w:rFonts w:ascii="Arial" w:hAnsi="Arial" w:cs="Arial"/>
      <w:b/>
      <w:bCs/>
      <w:kern w:val="32"/>
      <w:sz w:val="32"/>
      <w:szCs w:val="32"/>
    </w:rPr>
  </w:style>
  <w:style w:type="paragraph" w:styleId="2">
    <w:name w:val="heading 2"/>
    <w:basedOn w:val="a"/>
    <w:next w:val="a"/>
    <w:link w:val="20"/>
    <w:qFormat/>
    <w:rsid w:val="00B4499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44997"/>
    <w:rPr>
      <w:rFonts w:ascii="Arial" w:hAnsi="Arial" w:cs="Arial"/>
      <w:b/>
      <w:bCs/>
      <w:kern w:val="32"/>
      <w:sz w:val="32"/>
      <w:szCs w:val="32"/>
    </w:rPr>
  </w:style>
  <w:style w:type="character" w:styleId="a3">
    <w:name w:val="Hyperlink"/>
    <w:basedOn w:val="a0"/>
    <w:semiHidden/>
    <w:rsid w:val="00B44997"/>
    <w:rPr>
      <w:rFonts w:cs="Times New Roman"/>
      <w:color w:val="0000FF"/>
      <w:u w:val="single"/>
    </w:rPr>
  </w:style>
  <w:style w:type="paragraph" w:styleId="11">
    <w:name w:val="toc 1"/>
    <w:basedOn w:val="a"/>
    <w:next w:val="a"/>
    <w:autoRedefine/>
    <w:semiHidden/>
    <w:rsid w:val="00B44997"/>
    <w:pPr>
      <w:autoSpaceDE w:val="0"/>
      <w:autoSpaceDN w:val="0"/>
      <w:spacing w:after="0" w:line="360" w:lineRule="auto"/>
      <w:ind w:firstLine="720"/>
      <w:jc w:val="both"/>
    </w:pPr>
    <w:rPr>
      <w:rFonts w:ascii="Times New Roman" w:hAnsi="Times New Roman"/>
      <w:sz w:val="24"/>
      <w:szCs w:val="24"/>
    </w:rPr>
  </w:style>
  <w:style w:type="paragraph" w:customStyle="1" w:styleId="a4">
    <w:name w:val="жора икс"/>
    <w:basedOn w:val="2"/>
    <w:rsid w:val="00B44997"/>
    <w:pPr>
      <w:keepLines w:val="0"/>
      <w:spacing w:before="180" w:after="60" w:line="240" w:lineRule="auto"/>
      <w:outlineLvl w:val="9"/>
    </w:pPr>
    <w:rPr>
      <w:rFonts w:ascii="Arial" w:hAnsi="Arial"/>
      <w:bCs w:val="0"/>
      <w:color w:val="auto"/>
      <w:sz w:val="32"/>
      <w:szCs w:val="20"/>
    </w:rPr>
  </w:style>
  <w:style w:type="character" w:customStyle="1" w:styleId="20">
    <w:name w:val="Заголовок 2 Знак"/>
    <w:basedOn w:val="a0"/>
    <w:link w:val="2"/>
    <w:semiHidden/>
    <w:locked/>
    <w:rsid w:val="00B44997"/>
    <w:rPr>
      <w:rFonts w:ascii="Cambria"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predprinim_riski_kontrol'naya.doc" TargetMode="External"/><Relationship Id="rId13" Type="http://schemas.openxmlformats.org/officeDocument/2006/relationships/hyperlink" Target="file:///D:\predprinim_riski_kontrol'naya.doc" TargetMode="External"/><Relationship Id="rId18" Type="http://schemas.openxmlformats.org/officeDocument/2006/relationships/hyperlink" Target="file:///D:\predprinim_riski_kontrol'naya.doc" TargetMode="External"/><Relationship Id="rId3" Type="http://schemas.openxmlformats.org/officeDocument/2006/relationships/webSettings" Target="webSettings.xml"/><Relationship Id="rId7" Type="http://schemas.openxmlformats.org/officeDocument/2006/relationships/hyperlink" Target="file:///D:\predprinim_riski_kontrol'naya.doc" TargetMode="External"/><Relationship Id="rId12" Type="http://schemas.openxmlformats.org/officeDocument/2006/relationships/hyperlink" Target="file:///D:\predprinim_riski_kontrol'naya.doc" TargetMode="External"/><Relationship Id="rId17" Type="http://schemas.openxmlformats.org/officeDocument/2006/relationships/hyperlink" Target="file:///D:\predprinim_riski_kontrol'naya.doc" TargetMode="External"/><Relationship Id="rId2" Type="http://schemas.openxmlformats.org/officeDocument/2006/relationships/settings" Target="settings.xml"/><Relationship Id="rId16" Type="http://schemas.openxmlformats.org/officeDocument/2006/relationships/hyperlink" Target="file:///D:\predprinim_riski_kontrol'naya.doc"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D:\predprinim_riski_kontrol'naya.doc" TargetMode="External"/><Relationship Id="rId11" Type="http://schemas.openxmlformats.org/officeDocument/2006/relationships/hyperlink" Target="file:///D:\predprinim_riski_kontrol'naya.doc" TargetMode="External"/><Relationship Id="rId5" Type="http://schemas.openxmlformats.org/officeDocument/2006/relationships/hyperlink" Target="file:///D:\predprinim_riski_kontrol'naya.doc" TargetMode="External"/><Relationship Id="rId15" Type="http://schemas.openxmlformats.org/officeDocument/2006/relationships/hyperlink" Target="file:///D:\predprinim_riski_kontrol'naya.doc" TargetMode="External"/><Relationship Id="rId10" Type="http://schemas.openxmlformats.org/officeDocument/2006/relationships/hyperlink" Target="file:///D:\predprinim_riski_kontrol'naya.doc" TargetMode="External"/><Relationship Id="rId19" Type="http://schemas.openxmlformats.org/officeDocument/2006/relationships/fontTable" Target="fontTable.xml"/><Relationship Id="rId4" Type="http://schemas.openxmlformats.org/officeDocument/2006/relationships/hyperlink" Target="file:///D:\predprinim_riski_kontrol'naya.doc" TargetMode="External"/><Relationship Id="rId9" Type="http://schemas.openxmlformats.org/officeDocument/2006/relationships/hyperlink" Target="file:///D:\predprinim_riski_kontrol'naya.doc" TargetMode="External"/><Relationship Id="rId14" Type="http://schemas.openxmlformats.org/officeDocument/2006/relationships/hyperlink" Target="file:///D:\predprinim_riski_kontrol'nay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5254</Words>
  <Characters>29950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
  <LinksUpToDate>false</LinksUpToDate>
  <CharactersWithSpaces>35134</CharactersWithSpaces>
  <SharedDoc>false</SharedDoc>
  <HLinks>
    <vt:vector size="90" baseType="variant">
      <vt:variant>
        <vt:i4>1900609</vt:i4>
      </vt:variant>
      <vt:variant>
        <vt:i4>44</vt:i4>
      </vt:variant>
      <vt:variant>
        <vt:i4>0</vt:i4>
      </vt:variant>
      <vt:variant>
        <vt:i4>5</vt:i4>
      </vt:variant>
      <vt:variant>
        <vt:lpwstr>D:\predprinim_riski_kontrol'naya.doc</vt:lpwstr>
      </vt:variant>
      <vt:variant>
        <vt:lpwstr>_Toc110095372</vt:lpwstr>
      </vt:variant>
      <vt:variant>
        <vt:i4>1900609</vt:i4>
      </vt:variant>
      <vt:variant>
        <vt:i4>41</vt:i4>
      </vt:variant>
      <vt:variant>
        <vt:i4>0</vt:i4>
      </vt:variant>
      <vt:variant>
        <vt:i4>5</vt:i4>
      </vt:variant>
      <vt:variant>
        <vt:lpwstr>D:\predprinim_riski_kontrol'naya.doc</vt:lpwstr>
      </vt:variant>
      <vt:variant>
        <vt:lpwstr>_Toc110095371</vt:lpwstr>
      </vt:variant>
      <vt:variant>
        <vt:i4>1900609</vt:i4>
      </vt:variant>
      <vt:variant>
        <vt:i4>38</vt:i4>
      </vt:variant>
      <vt:variant>
        <vt:i4>0</vt:i4>
      </vt:variant>
      <vt:variant>
        <vt:i4>5</vt:i4>
      </vt:variant>
      <vt:variant>
        <vt:lpwstr>D:\predprinim_riski_kontrol'naya.doc</vt:lpwstr>
      </vt:variant>
      <vt:variant>
        <vt:lpwstr>_Toc110095370</vt:lpwstr>
      </vt:variant>
      <vt:variant>
        <vt:i4>1835073</vt:i4>
      </vt:variant>
      <vt:variant>
        <vt:i4>35</vt:i4>
      </vt:variant>
      <vt:variant>
        <vt:i4>0</vt:i4>
      </vt:variant>
      <vt:variant>
        <vt:i4>5</vt:i4>
      </vt:variant>
      <vt:variant>
        <vt:lpwstr>D:\predprinim_riski_kontrol'naya.doc</vt:lpwstr>
      </vt:variant>
      <vt:variant>
        <vt:lpwstr>_Toc110095369</vt:lpwstr>
      </vt:variant>
      <vt:variant>
        <vt:i4>1835073</vt:i4>
      </vt:variant>
      <vt:variant>
        <vt:i4>32</vt:i4>
      </vt:variant>
      <vt:variant>
        <vt:i4>0</vt:i4>
      </vt:variant>
      <vt:variant>
        <vt:i4>5</vt:i4>
      </vt:variant>
      <vt:variant>
        <vt:lpwstr>D:\predprinim_riski_kontrol'naya.doc</vt:lpwstr>
      </vt:variant>
      <vt:variant>
        <vt:lpwstr>_Toc110095368</vt:lpwstr>
      </vt:variant>
      <vt:variant>
        <vt:i4>1835073</vt:i4>
      </vt:variant>
      <vt:variant>
        <vt:i4>29</vt:i4>
      </vt:variant>
      <vt:variant>
        <vt:i4>0</vt:i4>
      </vt:variant>
      <vt:variant>
        <vt:i4>5</vt:i4>
      </vt:variant>
      <vt:variant>
        <vt:lpwstr>D:\predprinim_riski_kontrol'naya.doc</vt:lpwstr>
      </vt:variant>
      <vt:variant>
        <vt:lpwstr>_Toc110095367</vt:lpwstr>
      </vt:variant>
      <vt:variant>
        <vt:i4>1835073</vt:i4>
      </vt:variant>
      <vt:variant>
        <vt:i4>26</vt:i4>
      </vt:variant>
      <vt:variant>
        <vt:i4>0</vt:i4>
      </vt:variant>
      <vt:variant>
        <vt:i4>5</vt:i4>
      </vt:variant>
      <vt:variant>
        <vt:lpwstr>D:\predprinim_riski_kontrol'naya.doc</vt:lpwstr>
      </vt:variant>
      <vt:variant>
        <vt:lpwstr>_Toc110095366</vt:lpwstr>
      </vt:variant>
      <vt:variant>
        <vt:i4>1835073</vt:i4>
      </vt:variant>
      <vt:variant>
        <vt:i4>23</vt:i4>
      </vt:variant>
      <vt:variant>
        <vt:i4>0</vt:i4>
      </vt:variant>
      <vt:variant>
        <vt:i4>5</vt:i4>
      </vt:variant>
      <vt:variant>
        <vt:lpwstr>D:\predprinim_riski_kontrol'naya.doc</vt:lpwstr>
      </vt:variant>
      <vt:variant>
        <vt:lpwstr>_Toc110095365</vt:lpwstr>
      </vt:variant>
      <vt:variant>
        <vt:i4>1835073</vt:i4>
      </vt:variant>
      <vt:variant>
        <vt:i4>20</vt:i4>
      </vt:variant>
      <vt:variant>
        <vt:i4>0</vt:i4>
      </vt:variant>
      <vt:variant>
        <vt:i4>5</vt:i4>
      </vt:variant>
      <vt:variant>
        <vt:lpwstr>D:\predprinim_riski_kontrol'naya.doc</vt:lpwstr>
      </vt:variant>
      <vt:variant>
        <vt:lpwstr>_Toc110095364</vt:lpwstr>
      </vt:variant>
      <vt:variant>
        <vt:i4>1835073</vt:i4>
      </vt:variant>
      <vt:variant>
        <vt:i4>17</vt:i4>
      </vt:variant>
      <vt:variant>
        <vt:i4>0</vt:i4>
      </vt:variant>
      <vt:variant>
        <vt:i4>5</vt:i4>
      </vt:variant>
      <vt:variant>
        <vt:lpwstr>D:\predprinim_riski_kontrol'naya.doc</vt:lpwstr>
      </vt:variant>
      <vt:variant>
        <vt:lpwstr>_Toc110095363</vt:lpwstr>
      </vt:variant>
      <vt:variant>
        <vt:i4>1835073</vt:i4>
      </vt:variant>
      <vt:variant>
        <vt:i4>14</vt:i4>
      </vt:variant>
      <vt:variant>
        <vt:i4>0</vt:i4>
      </vt:variant>
      <vt:variant>
        <vt:i4>5</vt:i4>
      </vt:variant>
      <vt:variant>
        <vt:lpwstr>D:\predprinim_riski_kontrol'naya.doc</vt:lpwstr>
      </vt:variant>
      <vt:variant>
        <vt:lpwstr>_Toc110095362</vt:lpwstr>
      </vt:variant>
      <vt:variant>
        <vt:i4>1835073</vt:i4>
      </vt:variant>
      <vt:variant>
        <vt:i4>11</vt:i4>
      </vt:variant>
      <vt:variant>
        <vt:i4>0</vt:i4>
      </vt:variant>
      <vt:variant>
        <vt:i4>5</vt:i4>
      </vt:variant>
      <vt:variant>
        <vt:lpwstr>D:\predprinim_riski_kontrol'naya.doc</vt:lpwstr>
      </vt:variant>
      <vt:variant>
        <vt:lpwstr>_Toc110095361</vt:lpwstr>
      </vt:variant>
      <vt:variant>
        <vt:i4>1835073</vt:i4>
      </vt:variant>
      <vt:variant>
        <vt:i4>8</vt:i4>
      </vt:variant>
      <vt:variant>
        <vt:i4>0</vt:i4>
      </vt:variant>
      <vt:variant>
        <vt:i4>5</vt:i4>
      </vt:variant>
      <vt:variant>
        <vt:lpwstr>D:\predprinim_riski_kontrol'naya.doc</vt:lpwstr>
      </vt:variant>
      <vt:variant>
        <vt:lpwstr>_Toc110095360</vt:lpwstr>
      </vt:variant>
      <vt:variant>
        <vt:i4>2031681</vt:i4>
      </vt:variant>
      <vt:variant>
        <vt:i4>5</vt:i4>
      </vt:variant>
      <vt:variant>
        <vt:i4>0</vt:i4>
      </vt:variant>
      <vt:variant>
        <vt:i4>5</vt:i4>
      </vt:variant>
      <vt:variant>
        <vt:lpwstr>D:\predprinim_riski_kontrol'naya.doc</vt:lpwstr>
      </vt:variant>
      <vt:variant>
        <vt:lpwstr>_Toc110095359</vt:lpwstr>
      </vt:variant>
      <vt:variant>
        <vt:i4>2031681</vt:i4>
      </vt:variant>
      <vt:variant>
        <vt:i4>2</vt:i4>
      </vt:variant>
      <vt:variant>
        <vt:i4>0</vt:i4>
      </vt:variant>
      <vt:variant>
        <vt:i4>5</vt:i4>
      </vt:variant>
      <vt:variant>
        <vt:lpwstr>D:\predprinim_riski_kontrol'naya.doc</vt:lpwstr>
      </vt:variant>
      <vt:variant>
        <vt:lpwstr>_Toc110095358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Фарид</dc:creator>
  <cp:keywords/>
  <dc:description/>
  <cp:lastModifiedBy>admin</cp:lastModifiedBy>
  <cp:revision>2</cp:revision>
  <dcterms:created xsi:type="dcterms:W3CDTF">2014-05-10T09:59:00Z</dcterms:created>
  <dcterms:modified xsi:type="dcterms:W3CDTF">2014-05-10T09:59:00Z</dcterms:modified>
</cp:coreProperties>
</file>