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C2" w:rsidRPr="005E7A6F" w:rsidRDefault="002044C2" w:rsidP="005E7A6F">
      <w:pPr>
        <w:pStyle w:val="2"/>
        <w:rPr>
          <w:lang w:val="uk-UA"/>
        </w:rPr>
      </w:pPr>
      <w:r w:rsidRPr="005E7A6F">
        <w:rPr>
          <w:lang w:val="uk-UA"/>
        </w:rPr>
        <w:t>Текст як спосіб пізнання</w:t>
      </w:r>
    </w:p>
    <w:p w:rsidR="005E7A6F" w:rsidRDefault="005E7A6F" w:rsidP="005E7A6F">
      <w:pPr>
        <w:rPr>
          <w:lang w:val="uk-UA"/>
        </w:rPr>
      </w:pP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Якщо багато лінгвістичних дисциплін мають давню історію свого існування й розвитку, то лінгвістика тексту формувалася буквально в нас на очах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Після бурхливих дискусій про тім чи потрібна взагалі ц</w:t>
      </w:r>
      <w:r w:rsidR="005C0A16" w:rsidRPr="005E7A6F">
        <w:rPr>
          <w:lang w:val="uk-UA"/>
        </w:rPr>
        <w:t>я</w:t>
      </w:r>
      <w:r w:rsidRPr="005E7A6F">
        <w:rPr>
          <w:lang w:val="uk-UA"/>
        </w:rPr>
        <w:t xml:space="preserve"> дисципліна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наука про тексти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і що саме є безпосередньою областю її аналізу, дослідження текстів у самих різних відносинах й аспектах зайняли помітне місце не тільки в потоці робіт з лінгвістики, але й у практиці викладання рідної й іноземної мов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Тим більше дивно, що розглянута нами дисципліна не має загальноприйнятого визначення головного свого об'єкта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тексту й майже кожне дослідження в даній області починається з міркувань про те, що ж таке текст й які ознаки або властивості характеризують те, що позначається даним терміном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Не можна не погодитися з Л</w:t>
      </w:r>
      <w:r w:rsidR="005E7A6F">
        <w:rPr>
          <w:lang w:val="uk-UA"/>
        </w:rPr>
        <w:t xml:space="preserve">.Г. </w:t>
      </w:r>
      <w:r w:rsidRPr="005E7A6F">
        <w:rPr>
          <w:lang w:val="uk-UA"/>
        </w:rPr>
        <w:t>Бабенко і її співавторами, які в спеціальній роботі про лінгвістичний аналіз художнього тексту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Бабенко й ін</w:t>
      </w:r>
      <w:r w:rsidR="005E7A6F" w:rsidRPr="005E7A6F">
        <w:rPr>
          <w:lang w:val="uk-UA"/>
        </w:rPr>
        <w:t>., 20</w:t>
      </w:r>
      <w:r w:rsidRPr="005E7A6F">
        <w:rPr>
          <w:lang w:val="uk-UA"/>
        </w:rPr>
        <w:t>00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визнають, що загальновизнаного визначення тексту дотепер не існує й що, відповідаючи на це питання, різні автори вказують на різні сторони цього явища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Д</w:t>
      </w:r>
      <w:r w:rsidR="005E7A6F">
        <w:rPr>
          <w:lang w:val="uk-UA"/>
        </w:rPr>
        <w:t xml:space="preserve">.Н. </w:t>
      </w:r>
      <w:r w:rsidRPr="005E7A6F">
        <w:rPr>
          <w:lang w:val="uk-UA"/>
        </w:rPr>
        <w:t>Лихачов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на існування його творця, що реалізує в тексті якийсь задум</w:t>
      </w:r>
      <w:r w:rsidR="005E7A6F" w:rsidRPr="005E7A6F">
        <w:rPr>
          <w:lang w:val="uk-UA"/>
        </w:rPr>
        <w:t xml:space="preserve">; </w:t>
      </w:r>
      <w:r w:rsidRPr="005E7A6F">
        <w:rPr>
          <w:lang w:val="uk-UA"/>
        </w:rPr>
        <w:t>О</w:t>
      </w:r>
      <w:r w:rsidR="005E7A6F">
        <w:rPr>
          <w:lang w:val="uk-UA"/>
        </w:rPr>
        <w:t xml:space="preserve">.Л. </w:t>
      </w:r>
      <w:r w:rsidRPr="005E7A6F">
        <w:rPr>
          <w:lang w:val="uk-UA"/>
        </w:rPr>
        <w:t>Каменська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на основну роль тексту як засобу вербальної комунікації</w:t>
      </w:r>
      <w:r w:rsidR="005E7A6F" w:rsidRPr="005E7A6F">
        <w:rPr>
          <w:lang w:val="uk-UA"/>
        </w:rPr>
        <w:t xml:space="preserve">; </w:t>
      </w:r>
      <w:r w:rsidRPr="005E7A6F">
        <w:rPr>
          <w:lang w:val="uk-UA"/>
        </w:rPr>
        <w:t>А</w:t>
      </w:r>
      <w:r w:rsidR="005E7A6F">
        <w:rPr>
          <w:lang w:val="uk-UA"/>
        </w:rPr>
        <w:t xml:space="preserve">.А. </w:t>
      </w:r>
      <w:r w:rsidRPr="005E7A6F">
        <w:rPr>
          <w:lang w:val="uk-UA"/>
        </w:rPr>
        <w:t>Леонтьев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 xml:space="preserve">на функціональну завершеність цього мовного добутку й </w:t>
      </w:r>
      <w:r w:rsidR="005E7A6F">
        <w:rPr>
          <w:lang w:val="uk-UA"/>
        </w:rPr>
        <w:t>т.д.</w:t>
      </w:r>
      <w:r w:rsidR="005E7A6F" w:rsidRPr="005E7A6F">
        <w:rPr>
          <w:lang w:val="uk-UA"/>
        </w:rPr>
        <w:t xml:space="preserve"> </w:t>
      </w:r>
      <w:r w:rsidRPr="005E7A6F">
        <w:rPr>
          <w:lang w:val="uk-UA"/>
        </w:rPr>
        <w:t xml:space="preserve">На закінчення ними приводиться визначення </w:t>
      </w:r>
      <w:r w:rsidR="00A77FD0" w:rsidRPr="005E7A6F">
        <w:rPr>
          <w:lang w:val="uk-UA"/>
        </w:rPr>
        <w:t>І</w:t>
      </w:r>
      <w:r w:rsidR="005E7A6F">
        <w:rPr>
          <w:lang w:val="uk-UA"/>
        </w:rPr>
        <w:t xml:space="preserve">.Р. </w:t>
      </w:r>
      <w:r w:rsidRPr="005E7A6F">
        <w:rPr>
          <w:lang w:val="uk-UA"/>
        </w:rPr>
        <w:t>Гальперина, дане в 1981 р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як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ємко розкриває природу тексту й найбільше що часто цитується в літературі по питанню</w:t>
      </w:r>
      <w:r w:rsidR="005E7A6F">
        <w:rPr>
          <w:lang w:val="uk-UA"/>
        </w:rPr>
        <w:t xml:space="preserve">".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Відповідно до цього визначення,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текст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це добуток мовотворчого процесу, що володіє завершеністю, у вигляді письмового документа добуток, що складається з назви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заголовка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і ряду особливих одиниць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сверхфразов</w:t>
      </w:r>
      <w:r w:rsidR="005765C0" w:rsidRPr="005E7A6F">
        <w:rPr>
          <w:lang w:val="uk-UA"/>
        </w:rPr>
        <w:t>и</w:t>
      </w:r>
      <w:r w:rsidRPr="005E7A6F">
        <w:rPr>
          <w:lang w:val="uk-UA"/>
        </w:rPr>
        <w:t>х єдностей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об'єднаних різними типами лексичного, граматичної, логічної, стилістичної зв'язку, що має певну цілеспрямованість і прагматичну установку</w:t>
      </w:r>
      <w:r w:rsidR="005E7A6F">
        <w:rPr>
          <w:lang w:val="uk-UA"/>
        </w:rPr>
        <w:t xml:space="preserve">".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Нітрохи не применшуючи достоїнств піонерської книги </w:t>
      </w:r>
      <w:r w:rsidR="00A77FD0" w:rsidRPr="005E7A6F">
        <w:rPr>
          <w:lang w:val="uk-UA"/>
        </w:rPr>
        <w:t>І</w:t>
      </w:r>
      <w:r w:rsidR="005E7A6F">
        <w:rPr>
          <w:lang w:val="uk-UA"/>
        </w:rPr>
        <w:t xml:space="preserve">.Р. </w:t>
      </w:r>
      <w:r w:rsidRPr="005E7A6F">
        <w:rPr>
          <w:lang w:val="uk-UA"/>
        </w:rPr>
        <w:t xml:space="preserve">Гальперина про текст як об'єкті лінгвістичного дослідження, хотілося б разом з тим відзначити, що всі </w:t>
      </w:r>
      <w:r w:rsidR="005765C0" w:rsidRPr="005E7A6F">
        <w:rPr>
          <w:lang w:val="uk-UA"/>
        </w:rPr>
        <w:t>виділені</w:t>
      </w:r>
      <w:r w:rsidRPr="005E7A6F">
        <w:rPr>
          <w:lang w:val="uk-UA"/>
        </w:rPr>
        <w:t xml:space="preserve"> тут </w:t>
      </w:r>
      <w:r w:rsidR="005765C0" w:rsidRPr="005E7A6F">
        <w:rPr>
          <w:lang w:val="uk-UA"/>
        </w:rPr>
        <w:t xml:space="preserve">критерії </w:t>
      </w:r>
      <w:r w:rsidRPr="005E7A6F">
        <w:rPr>
          <w:lang w:val="uk-UA"/>
        </w:rPr>
        <w:t>ознак тексту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крім останніх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можуть бути поставлені під сумнів й оскаржені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Про цілий ряд текстів ми можемо сказати, що вони так і не були завершені авторами й залишилися незакінченими</w:t>
      </w:r>
      <w:r w:rsidR="005E7A6F" w:rsidRPr="005E7A6F">
        <w:rPr>
          <w:lang w:val="uk-UA"/>
        </w:rPr>
        <w:t xml:space="preserve">; </w:t>
      </w:r>
      <w:r w:rsidRPr="005E7A6F">
        <w:rPr>
          <w:lang w:val="uk-UA"/>
        </w:rPr>
        <w:t>нерідко текст окремого вірша завершується</w:t>
      </w:r>
      <w:r w:rsidR="005765C0" w:rsidRPr="005E7A6F">
        <w:rPr>
          <w:lang w:val="uk-UA"/>
        </w:rPr>
        <w:t xml:space="preserve"> три крапками</w:t>
      </w:r>
      <w:r w:rsidRPr="005E7A6F">
        <w:rPr>
          <w:lang w:val="uk-UA"/>
        </w:rPr>
        <w:t>, що припускає, мабуть, що закінчення вірша варто додумати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Поряд з письмовими текстами можна, як видно, виділити й тексти усних виступів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про них часто говорять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текст доповіді/</w:t>
      </w:r>
      <w:r w:rsidR="005765C0" w:rsidRPr="005E7A6F">
        <w:rPr>
          <w:lang w:val="uk-UA"/>
        </w:rPr>
        <w:t>повідомлення</w:t>
      </w:r>
      <w:r w:rsidRPr="005E7A6F">
        <w:rPr>
          <w:lang w:val="uk-UA"/>
        </w:rPr>
        <w:t xml:space="preserve">/мови й </w:t>
      </w:r>
      <w:r w:rsidR="005E7A6F">
        <w:rPr>
          <w:lang w:val="uk-UA"/>
        </w:rPr>
        <w:t>т.п.</w:t>
      </w:r>
      <w:r w:rsidR="005E7A6F" w:rsidRPr="005E7A6F">
        <w:rPr>
          <w:lang w:val="uk-UA"/>
        </w:rPr>
        <w:t xml:space="preserve"> </w:t>
      </w:r>
      <w:r w:rsidRPr="005E7A6F">
        <w:rPr>
          <w:lang w:val="uk-UA"/>
        </w:rPr>
        <w:t>так і не був опублікований</w:t>
      </w:r>
      <w:r w:rsidR="005E7A6F">
        <w:rPr>
          <w:lang w:val="uk-UA"/>
        </w:rPr>
        <w:t>"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а також тексти, записані на звукозаписн</w:t>
      </w:r>
      <w:r w:rsidR="005765C0" w:rsidRPr="005E7A6F">
        <w:rPr>
          <w:lang w:val="uk-UA"/>
        </w:rPr>
        <w:t>ій</w:t>
      </w:r>
      <w:r w:rsidRPr="005E7A6F">
        <w:rPr>
          <w:lang w:val="uk-UA"/>
        </w:rPr>
        <w:t xml:space="preserve"> </w:t>
      </w:r>
      <w:r w:rsidR="005765C0" w:rsidRPr="005E7A6F">
        <w:rPr>
          <w:lang w:val="uk-UA"/>
        </w:rPr>
        <w:t>апаратурі</w:t>
      </w:r>
      <w:r w:rsidRPr="005E7A6F">
        <w:rPr>
          <w:lang w:val="uk-UA"/>
        </w:rPr>
        <w:t xml:space="preserve"> і призначені для прослуховування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Далеко не у всіх текстів є заголовки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окремі вірші, рекламні тексти, оголошення, анонси</w:t>
      </w:r>
      <w:r w:rsidR="005E7A6F" w:rsidRPr="005E7A6F">
        <w:rPr>
          <w:lang w:val="uk-UA"/>
        </w:rPr>
        <w:t xml:space="preserve">).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Нарешті, не всі тексти можуть бути представлені у вигляді послідовності сверхфразов</w:t>
      </w:r>
      <w:r w:rsidR="005765C0" w:rsidRPr="005E7A6F">
        <w:rPr>
          <w:lang w:val="uk-UA"/>
        </w:rPr>
        <w:t>и</w:t>
      </w:r>
      <w:r w:rsidRPr="005E7A6F">
        <w:rPr>
          <w:lang w:val="uk-UA"/>
        </w:rPr>
        <w:t>х єдностей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у всякому разі, якщо визнавати, що й напису типу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Вхід заборонений</w:t>
      </w:r>
      <w:r w:rsidR="005E7A6F">
        <w:rPr>
          <w:lang w:val="uk-UA"/>
        </w:rPr>
        <w:t xml:space="preserve">" </w:t>
      </w:r>
      <w:r w:rsidRPr="005E7A6F">
        <w:rPr>
          <w:lang w:val="uk-UA"/>
        </w:rPr>
        <w:t>або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Рвати квіти категорично забороняється</w:t>
      </w:r>
      <w:r w:rsidR="005E7A6F">
        <w:rPr>
          <w:lang w:val="uk-UA"/>
        </w:rPr>
        <w:t xml:space="preserve">" </w:t>
      </w:r>
      <w:r w:rsidRPr="005E7A6F">
        <w:rPr>
          <w:lang w:val="uk-UA"/>
        </w:rPr>
        <w:t>теж виявляють собою особливі тексти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Тим часом текст ставиться до найбільш очевидних реальностей мови, а способи його інтуїтивного виділення не менш укорінені у свідомості сучасної людини, чим способи </w:t>
      </w:r>
      <w:r w:rsidR="005765C0" w:rsidRPr="005E7A6F">
        <w:rPr>
          <w:lang w:val="uk-UA"/>
        </w:rPr>
        <w:t xml:space="preserve">обмеження </w:t>
      </w:r>
      <w:r w:rsidRPr="005E7A6F">
        <w:rPr>
          <w:lang w:val="uk-UA"/>
        </w:rPr>
        <w:t xml:space="preserve">й виділення слова, і засновані вони на розумному припущенні про те, що будь-яке завершене й записане вербальне повідомлення може ідентифікуватися як текст, </w:t>
      </w:r>
      <w:r w:rsidR="005765C0" w:rsidRPr="005E7A6F">
        <w:rPr>
          <w:lang w:val="uk-UA"/>
        </w:rPr>
        <w:t>якщо, звичайно, і сама завершені</w:t>
      </w:r>
      <w:r w:rsidRPr="005E7A6F">
        <w:rPr>
          <w:lang w:val="uk-UA"/>
        </w:rPr>
        <w:t>сть тексту підказана нам тим або іншому формальному способу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Одночасно не може не вразити та розмаїтість і різноманіття самих мовних добутків, стосовно яких ми легко використаємо позначення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текст</w:t>
      </w:r>
      <w:r w:rsidR="005E7A6F">
        <w:rPr>
          <w:lang w:val="uk-UA"/>
        </w:rPr>
        <w:t xml:space="preserve">", </w:t>
      </w:r>
      <w:r w:rsidRPr="005E7A6F">
        <w:rPr>
          <w:lang w:val="uk-UA"/>
        </w:rPr>
        <w:t>і не випадково лексикографи задовольняються вказівкою на те, що текстом є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усяка записана мова</w:t>
      </w:r>
      <w:r w:rsidR="005E7A6F">
        <w:rPr>
          <w:lang w:val="uk-UA"/>
        </w:rPr>
        <w:t xml:space="preserve">", </w:t>
      </w:r>
      <w:r w:rsidRPr="005E7A6F">
        <w:rPr>
          <w:lang w:val="uk-UA"/>
        </w:rPr>
        <w:t xml:space="preserve">і перераховують як приклади документи, твори, літературні твори й </w:t>
      </w:r>
      <w:r w:rsidR="005E7A6F">
        <w:rPr>
          <w:lang w:val="uk-UA"/>
        </w:rPr>
        <w:t>т.п.</w:t>
      </w:r>
      <w:r w:rsidR="005E7A6F" w:rsidRPr="005E7A6F">
        <w:rPr>
          <w:lang w:val="uk-UA"/>
        </w:rPr>
        <w:t xml:space="preserve">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Труднощі визначення поняття тексту, таким чином, цілком зрозуміла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 xml:space="preserve">відомість усього безлічі текстів у єдину систему так само складно, як виявлення за всією цією безліччю того набору достатніх і необхідних рис, що був би обов'язковим для визнання тексту утворюючу категорію класичного, </w:t>
      </w:r>
      <w:r w:rsidR="005765C0" w:rsidRPr="005E7A6F">
        <w:rPr>
          <w:lang w:val="uk-UA"/>
        </w:rPr>
        <w:t>Аристотелевого</w:t>
      </w:r>
      <w:r w:rsidRPr="005E7A6F">
        <w:rPr>
          <w:lang w:val="uk-UA"/>
        </w:rPr>
        <w:t xml:space="preserve"> типу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Показово, що ще до поширення термінів когнітивного підходу до явищ мови вчені говорили про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розмитість</w:t>
      </w:r>
      <w:r w:rsidR="005E7A6F">
        <w:rPr>
          <w:lang w:val="uk-UA"/>
        </w:rPr>
        <w:t xml:space="preserve">" </w:t>
      </w:r>
      <w:r w:rsidRPr="005E7A6F">
        <w:rPr>
          <w:lang w:val="uk-UA"/>
        </w:rPr>
        <w:t>системних, онтологічних і функціональних властивостей тексту, що, властиво, і змушує помістити сьогодні категорію тексту в число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природних</w:t>
      </w:r>
      <w:r w:rsidR="005E7A6F">
        <w:rPr>
          <w:lang w:val="uk-UA"/>
        </w:rPr>
        <w:t xml:space="preserve">" </w:t>
      </w:r>
      <w:r w:rsidRPr="005E7A6F">
        <w:rPr>
          <w:lang w:val="uk-UA"/>
        </w:rPr>
        <w:t>і побудованих за принципом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фамільно</w:t>
      </w:r>
      <w:r w:rsidR="005765C0" w:rsidRPr="005E7A6F">
        <w:rPr>
          <w:lang w:val="uk-UA"/>
        </w:rPr>
        <w:t>ї подібності</w:t>
      </w:r>
      <w:r w:rsidR="005E7A6F">
        <w:rPr>
          <w:lang w:val="uk-UA"/>
        </w:rPr>
        <w:t xml:space="preserve">" </w:t>
      </w:r>
      <w:r w:rsidR="005765C0" w:rsidRPr="005E7A6F">
        <w:rPr>
          <w:lang w:val="uk-UA"/>
        </w:rPr>
        <w:t>або ж по прототиповому</w:t>
      </w:r>
      <w:r w:rsidRPr="005E7A6F">
        <w:rPr>
          <w:lang w:val="uk-UA"/>
        </w:rPr>
        <w:t xml:space="preserve"> зразку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Запропонувати ж опис категорії з розмитими границями, звичайно, завдання досить нелегка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тверде її визначення, як видно, і неможливо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Дійсне повідомлення тому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це міркування про те, як можна підійти до такого опису з когнітивної точки зору, тобто з огляду на, з одного боку, роль текстів у пізнавальних процесах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що явно в межах одного короткого повідомлення попросту неможливо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але, з іншого боку, застосовуючи для дефініції тексту ті методики й процедури аналізу, які вже зложилися в когнітивній лінгвістиці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Такий підхід змушує задуматися насамперед про те, у якому діапазоні характеристик звичайно досліджуються різні тексти й чому в практичній діяльності людей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 xml:space="preserve">публіцистичної, видавничої, при написанні наукових праць і </w:t>
      </w:r>
      <w:r w:rsidR="005E7A6F">
        <w:rPr>
          <w:lang w:val="uk-UA"/>
        </w:rPr>
        <w:t>т.п.</w:t>
      </w:r>
      <w:r w:rsidR="005E7A6F" w:rsidRPr="005E7A6F">
        <w:rPr>
          <w:lang w:val="uk-UA"/>
        </w:rPr>
        <w:t xml:space="preserve"> -</w:t>
      </w:r>
      <w:r w:rsidR="005E7A6F">
        <w:rPr>
          <w:lang w:val="uk-UA"/>
        </w:rPr>
        <w:t xml:space="preserve"> </w:t>
      </w:r>
      <w:r w:rsidRPr="005E7A6F">
        <w:rPr>
          <w:lang w:val="uk-UA"/>
        </w:rPr>
        <w:t>відсутність твердого визначення категорії тексту ніяк не заважає здійсненню цієї діяльності, точно так само, як відсутність дефініції тексту не дуже заважало розвитку лінгвістики й граматики тексту або ж проведенню лінгвістичного аналізу текстів різного жанру, стилю, типу й різної функціонального призначення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Із сучасної точки зору це, мабуть, можна пояснити тільки одним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якщо людям ясна загальна ідея, покладена в основу категорії й усвідомлена її прагматична доцільність, якщо категорія будується навколо певного концепту, а сам концепт укорінений у нашій свідомості, у розумінні такої природної категорії люди часто задовольняються досить гнучкими й рухливими границями, та й розширення границь такої категорії відбувається досить просто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Що ж покладено в основу категорії тексту і який концепт утворить її ядро, або, якщо користуватися термінологією А</w:t>
      </w:r>
      <w:r w:rsidR="005E7A6F">
        <w:rPr>
          <w:lang w:val="uk-UA"/>
        </w:rPr>
        <w:t xml:space="preserve">.В. </w:t>
      </w:r>
      <w:r w:rsidRPr="005E7A6F">
        <w:rPr>
          <w:lang w:val="uk-UA"/>
        </w:rPr>
        <w:t>Бондарко, її інваріантний початок</w:t>
      </w:r>
      <w:r w:rsidR="005E7A6F" w:rsidRPr="005E7A6F">
        <w:rPr>
          <w:lang w:val="uk-UA"/>
        </w:rPr>
        <w:t xml:space="preserve">? </w:t>
      </w:r>
      <w:r w:rsidRPr="005E7A6F">
        <w:rPr>
          <w:lang w:val="uk-UA"/>
        </w:rPr>
        <w:t xml:space="preserve">Здається, що такою основою є розуміння тексту як </w:t>
      </w:r>
      <w:r w:rsidR="005765C0" w:rsidRPr="005E7A6F">
        <w:rPr>
          <w:lang w:val="uk-UA"/>
        </w:rPr>
        <w:t>інформаційне</w:t>
      </w:r>
      <w:r w:rsidRPr="005E7A6F">
        <w:rPr>
          <w:lang w:val="uk-UA"/>
        </w:rPr>
        <w:t xml:space="preserve"> самодостатнього мовного повідомлення з ясно оформленим </w:t>
      </w:r>
      <w:r w:rsidR="005765C0" w:rsidRPr="005E7A6F">
        <w:rPr>
          <w:lang w:val="uk-UA"/>
        </w:rPr>
        <w:t xml:space="preserve">цілісним поляганням </w:t>
      </w:r>
      <w:r w:rsidRPr="005E7A6F">
        <w:rPr>
          <w:lang w:val="uk-UA"/>
        </w:rPr>
        <w:t>й орієнтованого по своєму задумі на свого адресата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Таке визначення</w:t>
      </w:r>
      <w:r w:rsidR="005765C0" w:rsidRPr="005E7A6F">
        <w:rPr>
          <w:lang w:val="uk-UA"/>
        </w:rPr>
        <w:t xml:space="preserve"> визнає</w:t>
      </w:r>
      <w:r w:rsidRPr="005E7A6F">
        <w:rPr>
          <w:lang w:val="uk-UA"/>
        </w:rPr>
        <w:t>, однак, тільки нижню границю тексту, тому що у відомих умовах самодостатнім виявляється й окремо взята пропозиція й навіть окреме висловлення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предикат, але не утримуюче його в явній формі</w:t>
      </w:r>
      <w:r w:rsidR="005E7A6F" w:rsidRPr="005E7A6F">
        <w:rPr>
          <w:lang w:val="uk-UA"/>
        </w:rPr>
        <w:t xml:space="preserve">). </w:t>
      </w:r>
      <w:r w:rsidRPr="005E7A6F">
        <w:rPr>
          <w:lang w:val="uk-UA"/>
        </w:rPr>
        <w:t>Такі, наприклад, тексти заголовків або назв добутків живопису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Такі різні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заборонні</w:t>
      </w:r>
      <w:r w:rsidR="005E7A6F">
        <w:rPr>
          <w:lang w:val="uk-UA"/>
        </w:rPr>
        <w:t xml:space="preserve">" </w:t>
      </w:r>
      <w:r w:rsidRPr="005E7A6F">
        <w:rPr>
          <w:lang w:val="uk-UA"/>
        </w:rPr>
        <w:t>написи на різного роду об'єктах типу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Руками торкати забороняєте або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Не ходите по газоні</w:t>
      </w:r>
      <w:r w:rsidR="005E7A6F">
        <w:rPr>
          <w:lang w:val="uk-UA"/>
        </w:rPr>
        <w:t xml:space="preserve">". </w:t>
      </w:r>
      <w:r w:rsidRPr="005E7A6F">
        <w:rPr>
          <w:lang w:val="uk-UA"/>
        </w:rPr>
        <w:t xml:space="preserve">Вони </w:t>
      </w:r>
      <w:r w:rsidR="005765C0" w:rsidRPr="005E7A6F">
        <w:rPr>
          <w:lang w:val="uk-UA"/>
        </w:rPr>
        <w:t>інформаційні</w:t>
      </w:r>
      <w:r w:rsidRPr="005E7A6F">
        <w:rPr>
          <w:lang w:val="uk-UA"/>
        </w:rPr>
        <w:t>, самодостатні для інтерпретації, мають свого адресата й переслідують цілком ясні цілі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І все-таки, хоча й можна погодитися з формулою, із якої Т =&gt; П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текст дорівнює пропозиції або ж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більше</w:t>
      </w:r>
      <w:r w:rsidR="005E7A6F">
        <w:rPr>
          <w:lang w:val="uk-UA"/>
        </w:rPr>
        <w:t xml:space="preserve">" </w:t>
      </w:r>
      <w:r w:rsidRPr="005E7A6F">
        <w:rPr>
          <w:lang w:val="uk-UA"/>
        </w:rPr>
        <w:t>пропозиції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такі мінімальні тексти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 xml:space="preserve">тільки крапка відліку для подальшого збагнення природи тексту, і, звичайно, не вони являють собою звичайні й і найбільше що часто зустрічаються мовні утворення як результати </w:t>
      </w:r>
      <w:r w:rsidR="00BA3AFB" w:rsidRPr="005E7A6F">
        <w:rPr>
          <w:lang w:val="uk-UA"/>
        </w:rPr>
        <w:t>мово розумової</w:t>
      </w:r>
      <w:r w:rsidR="005765C0" w:rsidRPr="005E7A6F">
        <w:rPr>
          <w:lang w:val="uk-UA"/>
        </w:rPr>
        <w:t xml:space="preserve"> </w:t>
      </w:r>
      <w:r w:rsidRPr="005E7A6F">
        <w:rPr>
          <w:lang w:val="uk-UA"/>
        </w:rPr>
        <w:t>діяльності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Однак уже вони як намічають такий критерій тексту, як інформаційна самодостатність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тобто породжують враження його змістовності, значеннєвий завершеност</w:t>
      </w:r>
      <w:r w:rsidR="00BA3AFB" w:rsidRPr="005E7A6F">
        <w:rPr>
          <w:lang w:val="uk-UA"/>
        </w:rPr>
        <w:t>і</w:t>
      </w:r>
      <w:r w:rsidRPr="005E7A6F">
        <w:rPr>
          <w:lang w:val="uk-UA"/>
        </w:rPr>
        <w:t xml:space="preserve"> й прагматичної цілісності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і адрес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орієнтації на певне коло людей</w:t>
      </w:r>
      <w:r w:rsidR="005E7A6F" w:rsidRPr="005E7A6F">
        <w:rPr>
          <w:lang w:val="uk-UA"/>
        </w:rPr>
        <w:t>).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Цікаво, що й критерій цілеспрямованості очевидний і для цього типу текстів, що наводить на думку про те, чому вся теорія мовних актів і вся їхня класифікація будується на матеріалі ізольованих пропозицій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Мене завжди дивувало, як можна встановити сутність мовного акту по окремо взятій пропозиції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Але сьогодні, мабуть, це можна пояснити тим, що таке гранично стисле мовне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вербальне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повідомлення дозволяє вказати на одну з найважливіших властивостей тексту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його прагматичну орієнтацію, що втримується в ньому установку, що виходить від мовця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Уже це дозволяє визнати, що текст завжди повинен розглядатися як підсумок </w:t>
      </w:r>
      <w:r w:rsidR="00BA3AFB" w:rsidRPr="005E7A6F">
        <w:rPr>
          <w:lang w:val="uk-UA"/>
        </w:rPr>
        <w:t xml:space="preserve">розумової </w:t>
      </w:r>
      <w:r w:rsidRPr="005E7A6F">
        <w:rPr>
          <w:lang w:val="uk-UA"/>
        </w:rPr>
        <w:t>діяльності його творця, що втілює особливий задум у його спрямованості на певного слухача/читача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Одне задає </w:t>
      </w:r>
      <w:r w:rsidR="00BA3AFB" w:rsidRPr="005E7A6F">
        <w:rPr>
          <w:lang w:val="uk-UA"/>
        </w:rPr>
        <w:t>і</w:t>
      </w:r>
      <w:r w:rsidRPr="005E7A6F">
        <w:rPr>
          <w:lang w:val="uk-UA"/>
        </w:rPr>
        <w:t>нтенц</w:t>
      </w:r>
      <w:r w:rsidR="00BA3AFB" w:rsidRPr="005E7A6F">
        <w:rPr>
          <w:lang w:val="uk-UA"/>
        </w:rPr>
        <w:t>ійність</w:t>
      </w:r>
      <w:r w:rsidRPr="005E7A6F">
        <w:rPr>
          <w:lang w:val="uk-UA"/>
        </w:rPr>
        <w:t xml:space="preserve"> тексту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він завжди створюється для реалізації якого-небудь задуму, інше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його інформативність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інформація вводиться в текст і фіксується в ньому не сама по собі, а для чогось, для досягнення певної мети, і з погляду відправника вона завжди істотна, релевантна, повинна змінити поводження сприймаючого й у відомому змісті розрахована на певний ефект і вплив на адресата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Розглядаючи такі міні-тексти, розумно порушити питання про те, що ж все-таки перетворює слово або коротку послідовність слів у текст і чи не може бути текст дорівнює окремо взятому слову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Чи можемо ми, наприклад, уважати, що напис типу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Вхід</w:t>
      </w:r>
      <w:r w:rsidR="005E7A6F">
        <w:rPr>
          <w:lang w:val="uk-UA"/>
        </w:rPr>
        <w:t xml:space="preserve">" </w:t>
      </w:r>
      <w:r w:rsidRPr="005E7A6F">
        <w:rPr>
          <w:lang w:val="uk-UA"/>
        </w:rPr>
        <w:t>або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Гастроном</w:t>
      </w:r>
      <w:r w:rsidR="005E7A6F">
        <w:rPr>
          <w:lang w:val="uk-UA"/>
        </w:rPr>
        <w:t xml:space="preserve">" </w:t>
      </w:r>
      <w:r w:rsidR="005E7A6F" w:rsidRPr="005E7A6F">
        <w:rPr>
          <w:lang w:val="uk-UA"/>
        </w:rPr>
        <w:t xml:space="preserve">- </w:t>
      </w:r>
      <w:r w:rsidRPr="005E7A6F">
        <w:rPr>
          <w:lang w:val="uk-UA"/>
        </w:rPr>
        <w:t>це теж текст</w:t>
      </w:r>
      <w:r w:rsidR="005E7A6F" w:rsidRPr="005E7A6F">
        <w:rPr>
          <w:lang w:val="uk-UA"/>
        </w:rPr>
        <w:t xml:space="preserve">? </w:t>
      </w:r>
      <w:r w:rsidRPr="005E7A6F">
        <w:rPr>
          <w:lang w:val="uk-UA"/>
        </w:rPr>
        <w:t>Здається, що визнання таких написів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однослівних, у всякому разі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текстом навряд чи доцільно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Текст, як правило, це структуроване утворення, що відрізняється від одиниці номінації тим, що повідом</w:t>
      </w:r>
      <w:r w:rsidR="00BA3AFB" w:rsidRPr="005E7A6F">
        <w:rPr>
          <w:lang w:val="uk-UA"/>
        </w:rPr>
        <w:t>ляє про що-небудь у вигляді комунікативно</w:t>
      </w:r>
      <w:r w:rsidRPr="005E7A6F">
        <w:rPr>
          <w:lang w:val="uk-UA"/>
        </w:rPr>
        <w:t xml:space="preserve"> орієнтованого добутку, а воно характеризується такою базовою рисою як </w:t>
      </w:r>
      <w:r w:rsidR="00BA3AFB" w:rsidRPr="005E7A6F">
        <w:rPr>
          <w:lang w:val="uk-UA"/>
        </w:rPr>
        <w:t>зв’язність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Однак і із цього приводу думки лінгвістів можуть розходитися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До числа текстів-примітивів нерідко зараховують і вивіски, і заголовка книг, назви спектаклів і кінофільмів і </w:t>
      </w:r>
      <w:r w:rsidR="005E7A6F">
        <w:rPr>
          <w:lang w:val="uk-UA"/>
        </w:rPr>
        <w:t>т.п.,</w:t>
      </w:r>
      <w:r w:rsidRPr="005E7A6F">
        <w:rPr>
          <w:lang w:val="uk-UA"/>
        </w:rPr>
        <w:t xml:space="preserve"> а також предметні рубрики в традиційних предметних каталогах і предметних покажчиках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Якщо бачити й у цих одиницях підсумки акту комунікації, а також убачати в них змістовну закінченість і цілісність, як це роблять окремі вчені, то в критерії тексту варто включити його існування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потенційне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 xml:space="preserve">у вигляді представника особливого парадигматичного ряду, де самий стислий текст перебуває в одному ряді із </w:t>
      </w:r>
      <w:r w:rsidR="00BA3AFB" w:rsidRPr="005E7A6F">
        <w:rPr>
          <w:lang w:val="uk-UA"/>
        </w:rPr>
        <w:t>синонімічними</w:t>
      </w:r>
      <w:r w:rsidRPr="005E7A6F">
        <w:rPr>
          <w:lang w:val="uk-UA"/>
        </w:rPr>
        <w:t xml:space="preserve"> йому розгорнутими</w:t>
      </w:r>
      <w:r w:rsidR="005E7A6F">
        <w:rPr>
          <w:lang w:val="uk-UA"/>
        </w:rPr>
        <w:t xml:space="preserve"> ("</w:t>
      </w:r>
      <w:r w:rsidRPr="005E7A6F">
        <w:rPr>
          <w:lang w:val="uk-UA"/>
        </w:rPr>
        <w:t>нормальними</w:t>
      </w:r>
      <w:r w:rsidR="005E7A6F">
        <w:rPr>
          <w:lang w:val="uk-UA"/>
        </w:rPr>
        <w:t>"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текстами й де в початковому тексті-примітиві вже втримується якась згорнута до межі програма його подальшого м</w:t>
      </w:r>
      <w:r w:rsidR="00BA3AFB" w:rsidRPr="005E7A6F">
        <w:rPr>
          <w:lang w:val="uk-UA"/>
        </w:rPr>
        <w:t>ожливого розгортання</w:t>
      </w:r>
      <w:r w:rsidR="005E7A6F">
        <w:rPr>
          <w:lang w:val="uk-UA"/>
        </w:rPr>
        <w:t xml:space="preserve"> (</w:t>
      </w:r>
      <w:r w:rsidR="00BA3AFB" w:rsidRPr="005E7A6F">
        <w:rPr>
          <w:lang w:val="uk-UA"/>
        </w:rPr>
        <w:t>Кубрякова</w:t>
      </w:r>
      <w:r w:rsidR="005E7A6F" w:rsidRPr="005E7A6F">
        <w:rPr>
          <w:lang w:val="uk-UA"/>
        </w:rPr>
        <w:t>).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Але, повторюю, все-таки не окремо взяті пропозиції можуть уважатися текстами й навіть, як правильно відзначає Т</w:t>
      </w:r>
      <w:r w:rsidR="005E7A6F">
        <w:rPr>
          <w:lang w:val="uk-UA"/>
        </w:rPr>
        <w:t xml:space="preserve">.М. </w:t>
      </w:r>
      <w:r w:rsidRPr="005E7A6F">
        <w:rPr>
          <w:lang w:val="uk-UA"/>
        </w:rPr>
        <w:t>Миколаєва питання про їхню віднесеність до категорії текстів залишається дискусійним, а в число критеріїв тексту включається його довжина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Адже й поняття </w:t>
      </w:r>
      <w:r w:rsidR="00BA3AFB" w:rsidRPr="005E7A6F">
        <w:rPr>
          <w:lang w:val="uk-UA"/>
        </w:rPr>
        <w:t>зв’язності</w:t>
      </w:r>
      <w:r w:rsidRPr="005E7A6F">
        <w:rPr>
          <w:lang w:val="uk-UA"/>
        </w:rPr>
        <w:t>, що вважається головною ознакою тексту, указує на те, що в ньому щось повинне зв'язуватися, сплітатися й формувати тканина оповідання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Якщо погодитися з тим, що для кожної природної </w:t>
      </w:r>
      <w:r w:rsidR="00BA3AFB" w:rsidRPr="005E7A6F">
        <w:rPr>
          <w:lang w:val="uk-UA"/>
        </w:rPr>
        <w:t>категорії, як затверджують когні</w:t>
      </w:r>
      <w:r w:rsidRPr="005E7A6F">
        <w:rPr>
          <w:lang w:val="uk-UA"/>
        </w:rPr>
        <w:t>толог</w:t>
      </w:r>
      <w:r w:rsidR="005E7A6F">
        <w:rPr>
          <w:lang w:val="uk-UA"/>
        </w:rPr>
        <w:t>и</w:t>
      </w:r>
      <w:r w:rsidRPr="005E7A6F">
        <w:rPr>
          <w:lang w:val="uk-UA"/>
        </w:rPr>
        <w:t>, існує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кращий зразок класу</w:t>
      </w:r>
      <w:r w:rsidR="005E7A6F">
        <w:rPr>
          <w:lang w:val="uk-UA"/>
        </w:rPr>
        <w:t xml:space="preserve">", </w:t>
      </w:r>
      <w:r w:rsidRPr="005E7A6F">
        <w:rPr>
          <w:lang w:val="uk-UA"/>
        </w:rPr>
        <w:t>або прототип, доречно й стосовно розглянутої категорії задатися питанням про те, які ж тексти можна вважати прототип</w:t>
      </w:r>
      <w:r w:rsidR="00BA3AFB" w:rsidRPr="005E7A6F">
        <w:rPr>
          <w:lang w:val="uk-UA"/>
        </w:rPr>
        <w:t>овими</w:t>
      </w:r>
      <w:r w:rsidRPr="005E7A6F">
        <w:rPr>
          <w:lang w:val="uk-UA"/>
        </w:rPr>
        <w:t xml:space="preserve"> і які ті критерії, які характеризують ці тексти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Хочеться відзначити одночасно, що, всупереч поширеній думці про те, що всі природні ка</w:t>
      </w:r>
      <w:r w:rsidR="00BA3AFB" w:rsidRPr="005E7A6F">
        <w:rPr>
          <w:lang w:val="uk-UA"/>
        </w:rPr>
        <w:t xml:space="preserve">тегорії, побудовані </w:t>
      </w:r>
      <w:r w:rsidR="005E7A6F">
        <w:rPr>
          <w:lang w:val="uk-UA"/>
        </w:rPr>
        <w:t>на</w:t>
      </w:r>
      <w:r w:rsidR="00BA3AFB" w:rsidRPr="005E7A6F">
        <w:rPr>
          <w:lang w:val="uk-UA"/>
        </w:rPr>
        <w:t xml:space="preserve"> прототиповому</w:t>
      </w:r>
      <w:r w:rsidRPr="005E7A6F">
        <w:rPr>
          <w:lang w:val="uk-UA"/>
        </w:rPr>
        <w:t xml:space="preserve"> принципі, рухливі й розмиті, саме поняття прототипу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при всій гнучкості категорії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уводить подання про якісь діапазони варіювання навколо прототипу як фокуса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або навіть фокусів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категорії, тобто про якісь межі для самого припустимого варіювання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Іншими словами, прототип категорії можна розглядати як такий яскравий представник своєї категорії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зразок, еталон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що найбільше повно фокусу</w:t>
      </w:r>
      <w:r w:rsidR="00BA3AFB" w:rsidRPr="005E7A6F">
        <w:rPr>
          <w:lang w:val="uk-UA"/>
        </w:rPr>
        <w:t>є</w:t>
      </w:r>
      <w:r w:rsidRPr="005E7A6F">
        <w:rPr>
          <w:lang w:val="uk-UA"/>
        </w:rPr>
        <w:t xml:space="preserve"> у собі її ознаки, концентрує найбільше число загальних для категорії рис й очевидніше всього характеризує те, як представлена</w:t>
      </w:r>
      <w:r w:rsidR="005E7A6F">
        <w:rPr>
          <w:lang w:val="uk-UA"/>
        </w:rPr>
        <w:t xml:space="preserve"> (</w:t>
      </w:r>
      <w:r w:rsidR="00A45675" w:rsidRPr="005E7A6F">
        <w:rPr>
          <w:lang w:val="uk-UA"/>
        </w:rPr>
        <w:t>репрезентована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сама категорія у свідомості людини, з якою структурою знання й досвіду вона асоціюється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Прототип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осередок найбільшого числа найбільш репрезентативних ознак категорії в виді виступаючих у вигляді пучка ознак, співвіднесених між собою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Такий прототип є, безсумнівно, і в категорії тексту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Якщо врахувати, що найбільш розмито ті границі категорії тексту, які пов'язані з верхньою гран</w:t>
      </w:r>
      <w:r w:rsidR="00A45675" w:rsidRPr="005E7A6F">
        <w:rPr>
          <w:lang w:val="uk-UA"/>
        </w:rPr>
        <w:t>ицею, тобто з розміром, або об’ємом</w:t>
      </w:r>
      <w:r w:rsidRPr="005E7A6F">
        <w:rPr>
          <w:lang w:val="uk-UA"/>
        </w:rPr>
        <w:t xml:space="preserve"> тексту, треба дума</w:t>
      </w:r>
      <w:r w:rsidR="00A45675" w:rsidRPr="005E7A6F">
        <w:rPr>
          <w:lang w:val="uk-UA"/>
        </w:rPr>
        <w:t>ти</w:t>
      </w:r>
      <w:r w:rsidRPr="005E7A6F">
        <w:rPr>
          <w:lang w:val="uk-UA"/>
        </w:rPr>
        <w:t>, що й виділення прототип</w:t>
      </w:r>
      <w:r w:rsidR="00A45675" w:rsidRPr="005E7A6F">
        <w:rPr>
          <w:lang w:val="uk-UA"/>
        </w:rPr>
        <w:t>ових</w:t>
      </w:r>
      <w:r w:rsidRPr="005E7A6F">
        <w:rPr>
          <w:lang w:val="uk-UA"/>
        </w:rPr>
        <w:t xml:space="preserve"> текстів обумовлюється насамперед критерієм матеріальної довжини текстів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Це змушує нас визнати, що прототип</w:t>
      </w:r>
      <w:r w:rsidR="00A45675" w:rsidRPr="005E7A6F">
        <w:rPr>
          <w:lang w:val="uk-UA"/>
        </w:rPr>
        <w:t>овими</w:t>
      </w:r>
      <w:r w:rsidRPr="005E7A6F">
        <w:rPr>
          <w:lang w:val="uk-UA"/>
        </w:rPr>
        <w:t xml:space="preserve"> можна вважати тексти обмежені по своїй довжині, тексти не просто середньої величини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та й що могло б уважатися подібною середньою величиною</w:t>
      </w:r>
      <w:r w:rsidR="005E7A6F" w:rsidRPr="005E7A6F">
        <w:rPr>
          <w:lang w:val="uk-UA"/>
        </w:rPr>
        <w:t>?),</w:t>
      </w:r>
      <w:r w:rsidRPr="005E7A6F">
        <w:rPr>
          <w:lang w:val="uk-UA"/>
        </w:rPr>
        <w:t xml:space="preserve"> а тексти малого обсягу, малі тексти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Іноді висловлюється думка, що розмір тексту не входить до числа його сутнісних характеристик, і частка істини в цьому твердженні безсумнівно, є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Це не означає, однак, що всі тексти методологічно дорівнює зручні для аналізу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Уводячи поняття прототипо</w:t>
      </w:r>
      <w:r w:rsidR="00A45675" w:rsidRPr="005E7A6F">
        <w:rPr>
          <w:lang w:val="uk-UA"/>
        </w:rPr>
        <w:t>вого</w:t>
      </w:r>
      <w:r w:rsidRPr="005E7A6F">
        <w:rPr>
          <w:lang w:val="uk-UA"/>
        </w:rPr>
        <w:t xml:space="preserve"> тексту, ми й хочемо вибрати для аналізу таку групу текстів, які найбільш показові і які наочно демонструють, яка архітектоніка й внутрішня організація тексту і які саме текстові категорії встановлюються тут досить просто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До групи прототип</w:t>
      </w:r>
      <w:r w:rsidR="00A45675" w:rsidRPr="005E7A6F">
        <w:rPr>
          <w:lang w:val="uk-UA"/>
        </w:rPr>
        <w:t>ових</w:t>
      </w:r>
      <w:r w:rsidRPr="005E7A6F">
        <w:rPr>
          <w:lang w:val="uk-UA"/>
        </w:rPr>
        <w:t xml:space="preserve"> текстів можна, по всій видимості</w:t>
      </w:r>
      <w:r w:rsidR="00985412">
        <w:rPr>
          <w:lang w:val="uk-UA"/>
        </w:rPr>
        <w:t>,</w:t>
      </w:r>
      <w:r w:rsidR="005E7A6F" w:rsidRPr="005E7A6F">
        <w:rPr>
          <w:lang w:val="uk-UA"/>
        </w:rPr>
        <w:t xml:space="preserve"> </w:t>
      </w:r>
      <w:r w:rsidRPr="005E7A6F">
        <w:rPr>
          <w:lang w:val="uk-UA"/>
        </w:rPr>
        <w:t xml:space="preserve">віднести листи й невеликі інструкції до артефактів, статті в енциклопедіях, публіцистичні статті в газетах і журналах, інтерв'ю, рецепти й </w:t>
      </w:r>
      <w:r w:rsidR="005E7A6F">
        <w:rPr>
          <w:lang w:val="uk-UA"/>
        </w:rPr>
        <w:t>т.п.</w:t>
      </w:r>
      <w:r w:rsidR="005E7A6F" w:rsidRPr="005E7A6F">
        <w:rPr>
          <w:lang w:val="uk-UA"/>
        </w:rPr>
        <w:t xml:space="preserve"> </w:t>
      </w:r>
      <w:r w:rsidRPr="005E7A6F">
        <w:rPr>
          <w:lang w:val="uk-UA"/>
        </w:rPr>
        <w:t xml:space="preserve">Семантичний простір таких текстів </w:t>
      </w:r>
      <w:r w:rsidR="00A45675" w:rsidRPr="005E7A6F">
        <w:rPr>
          <w:lang w:val="uk-UA"/>
        </w:rPr>
        <w:t>невелика</w:t>
      </w:r>
      <w:r w:rsidRPr="005E7A6F">
        <w:rPr>
          <w:lang w:val="uk-UA"/>
        </w:rPr>
        <w:t>, та й анафоричні зв'язк</w:t>
      </w:r>
      <w:r w:rsidR="00A45675" w:rsidRPr="005E7A6F">
        <w:rPr>
          <w:lang w:val="uk-UA"/>
        </w:rPr>
        <w:t>и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 xml:space="preserve">як, втім, і інші сигнали </w:t>
      </w:r>
      <w:r w:rsidR="00A45675" w:rsidRPr="005E7A6F">
        <w:rPr>
          <w:lang w:val="uk-UA"/>
        </w:rPr>
        <w:t>зв’язності</w:t>
      </w:r>
      <w:r w:rsidRPr="005E7A6F">
        <w:rPr>
          <w:lang w:val="uk-UA"/>
        </w:rPr>
        <w:t xml:space="preserve"> тексту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 xml:space="preserve">тут установлюються </w:t>
      </w:r>
      <w:r w:rsidR="00A45675" w:rsidRPr="005E7A6F">
        <w:rPr>
          <w:lang w:val="uk-UA"/>
        </w:rPr>
        <w:t>легко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Хотілося б у той же час підкреслити, що й у цих текстах починають простежуватися ті риси складної</w:t>
      </w:r>
      <w:r w:rsidR="00A45675" w:rsidRPr="005E7A6F">
        <w:rPr>
          <w:lang w:val="uk-UA"/>
        </w:rPr>
        <w:t xml:space="preserve"> структурованості</w:t>
      </w:r>
      <w:r w:rsidRPr="005E7A6F">
        <w:rPr>
          <w:lang w:val="uk-UA"/>
        </w:rPr>
        <w:t>, при якій, як правильно відзначає Е</w:t>
      </w:r>
      <w:r w:rsidR="005E7A6F">
        <w:rPr>
          <w:lang w:val="uk-UA"/>
        </w:rPr>
        <w:t xml:space="preserve">.И. </w:t>
      </w:r>
      <w:r w:rsidRPr="005E7A6F">
        <w:rPr>
          <w:lang w:val="uk-UA"/>
        </w:rPr>
        <w:t>Диброва, семантичний простір тексту повин</w:t>
      </w:r>
      <w:r w:rsidR="00A45675" w:rsidRPr="005E7A6F">
        <w:rPr>
          <w:lang w:val="uk-UA"/>
        </w:rPr>
        <w:t>е</w:t>
      </w:r>
      <w:r w:rsidRPr="005E7A6F">
        <w:rPr>
          <w:lang w:val="uk-UA"/>
        </w:rPr>
        <w:t xml:space="preserve">н бути охарактеризоване як </w:t>
      </w:r>
      <w:r w:rsidR="00A45675" w:rsidRPr="005E7A6F">
        <w:rPr>
          <w:lang w:val="uk-UA"/>
        </w:rPr>
        <w:t xml:space="preserve">такий, який </w:t>
      </w:r>
      <w:r w:rsidRPr="005E7A6F">
        <w:rPr>
          <w:lang w:val="uk-UA"/>
        </w:rPr>
        <w:t xml:space="preserve">включає й предтекст, і підтекст, і надтекст і </w:t>
      </w:r>
      <w:r w:rsidR="005E7A6F">
        <w:rPr>
          <w:lang w:val="uk-UA"/>
        </w:rPr>
        <w:t>т.п.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З яких причин</w:t>
      </w:r>
      <w:r w:rsidR="00A45675" w:rsidRPr="005E7A6F">
        <w:rPr>
          <w:lang w:val="uk-UA"/>
        </w:rPr>
        <w:t xml:space="preserve"> ми вибираємо в якості прототипових</w:t>
      </w:r>
      <w:r w:rsidRPr="005E7A6F">
        <w:rPr>
          <w:lang w:val="uk-UA"/>
        </w:rPr>
        <w:t xml:space="preserve"> тексти малого обсягу</w:t>
      </w:r>
      <w:r w:rsidR="005E7A6F" w:rsidRPr="005E7A6F">
        <w:rPr>
          <w:lang w:val="uk-UA"/>
        </w:rPr>
        <w:t xml:space="preserve">? </w:t>
      </w:r>
      <w:r w:rsidRPr="005E7A6F">
        <w:rPr>
          <w:lang w:val="uk-UA"/>
        </w:rPr>
        <w:t>Являючи собою безпосередню матеріальну даність, ці тексти доступні для огляду й спостережувані в самих дрібних їхніх деталях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Вони мають чітко виражені межі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початком, кінцем і тим, що міститься між ними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Вони демонструють тим самим такі важливі характеристики тексту, як його окремість, формальна й семантична самодостатність, тематична визначеність і завершен</w:t>
      </w:r>
      <w:r w:rsidR="00A45675" w:rsidRPr="005E7A6F">
        <w:rPr>
          <w:lang w:val="uk-UA"/>
        </w:rPr>
        <w:t>і</w:t>
      </w:r>
      <w:r w:rsidRPr="005E7A6F">
        <w:rPr>
          <w:lang w:val="uk-UA"/>
        </w:rPr>
        <w:t>сть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Тут неважко описати всі зв'язки як між окремими фрагментами тексту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пропозиціями, так і між частинами цих фрагментів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Нарешті в подібного тексту ясна його інформативність, його когнітивне підґрунтя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зміст його створення, загальний його задум і реалізований в особливій язиковій формі підсумок створення у вигляді особливого семантичного простору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Немає й не може бути таких текстів, які не фіксували б який-небудь фрагмент людського досвіду і його осмислення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Це робить текст можливим об'єктом концептуального й когнітивного аналізу, тобто дозволяє встановити, з яким баченням миру ми зштовхнулися в даному тексті, що й з якої причини привернуло увагу людини, які саме фрагменти знання й оцінок у ньому закріплені й </w:t>
      </w:r>
      <w:r w:rsidR="005E7A6F">
        <w:rPr>
          <w:lang w:val="uk-UA"/>
        </w:rPr>
        <w:t>т.д.</w:t>
      </w:r>
      <w:r w:rsidR="005E7A6F" w:rsidRPr="005E7A6F">
        <w:rPr>
          <w:lang w:val="uk-UA"/>
        </w:rPr>
        <w:t xml:space="preserve">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Але немає таких текстів, які не з'явилися б також кінцевим підсумком дискурсивної, тобто соціально орієнтованої й соціально обумовленої комунікативної діяльності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Як би анонімним не здавався текст, у нього є автор або автори, а виходить, текст відбиває їх </w:t>
      </w:r>
      <w:r w:rsidR="00A45675" w:rsidRPr="005E7A6F">
        <w:rPr>
          <w:lang w:val="uk-UA"/>
        </w:rPr>
        <w:t xml:space="preserve">мово розумовий </w:t>
      </w:r>
      <w:r w:rsidRPr="005E7A6F">
        <w:rPr>
          <w:lang w:val="uk-UA"/>
        </w:rPr>
        <w:t>акт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Із сказаного випливає, між іншим, що, хоча поняття тексту й дискурс</w:t>
      </w:r>
      <w:r w:rsidR="00A77FD0" w:rsidRPr="005E7A6F">
        <w:rPr>
          <w:lang w:val="uk-UA"/>
        </w:rPr>
        <w:t>у</w:t>
      </w:r>
      <w:r w:rsidRPr="005E7A6F">
        <w:rPr>
          <w:lang w:val="uk-UA"/>
        </w:rPr>
        <w:t xml:space="preserve"> й варто розрізняти, поняття ці аж ніяк не протипоставлені один одному, тобто не є взаємовиключними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Подібне протиставлення здається мені позбавленим підстави, а оскільки до понять тексту й дискурс</w:t>
      </w:r>
      <w:r w:rsidR="00A77FD0" w:rsidRPr="005E7A6F">
        <w:rPr>
          <w:lang w:val="uk-UA"/>
        </w:rPr>
        <w:t>у</w:t>
      </w:r>
      <w:r w:rsidRPr="005E7A6F">
        <w:rPr>
          <w:lang w:val="uk-UA"/>
        </w:rPr>
        <w:t xml:space="preserve"> ми вже неодноразово поверталися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Кубрякова, Александрова, 1999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тут мені представляється необхідним обґрунтувати свою точку зору ще раз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З когнітивної і язикової точок зору поняття дискурс</w:t>
      </w:r>
      <w:r w:rsidR="00A77FD0" w:rsidRPr="005E7A6F">
        <w:rPr>
          <w:lang w:val="uk-UA"/>
        </w:rPr>
        <w:t>у</w:t>
      </w:r>
      <w:r w:rsidRPr="005E7A6F">
        <w:rPr>
          <w:lang w:val="uk-UA"/>
        </w:rPr>
        <w:t xml:space="preserve"> й тексту зв'язані, крім іншого, причинно-наслідковою зв'язком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текст створюється в дискурс</w:t>
      </w:r>
      <w:r w:rsidR="00A77FD0" w:rsidRPr="005E7A6F">
        <w:rPr>
          <w:lang w:val="uk-UA"/>
        </w:rPr>
        <w:t>і</w:t>
      </w:r>
      <w:r w:rsidRPr="005E7A6F">
        <w:rPr>
          <w:lang w:val="uk-UA"/>
        </w:rPr>
        <w:t xml:space="preserve"> і є його дітищем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Різний, однак, ракурс їхнього розгляду, тому що дискурс, будучи, за словами Н</w:t>
      </w:r>
      <w:r w:rsidR="005E7A6F">
        <w:rPr>
          <w:lang w:val="uk-UA"/>
        </w:rPr>
        <w:t xml:space="preserve">.Д. </w:t>
      </w:r>
      <w:r w:rsidRPr="005E7A6F">
        <w:rPr>
          <w:lang w:val="uk-UA"/>
        </w:rPr>
        <w:t>Арутюново</w:t>
      </w:r>
      <w:r w:rsidR="00A77FD0" w:rsidRPr="005E7A6F">
        <w:rPr>
          <w:lang w:val="uk-UA"/>
        </w:rPr>
        <w:t>ї</w:t>
      </w:r>
      <w:r w:rsidRPr="005E7A6F">
        <w:rPr>
          <w:lang w:val="uk-UA"/>
        </w:rPr>
        <w:t>, діяльністю, зануреної в життя, вимагає при підході до нього обов'язкового обліку всіх соціальних параметрів що відбуває, всіх прагматичних факторів його здійснення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Не можна вивчати дискурсивну діяльність поза культурологічними й соціально-історичними даними, поза відомостями про те, хто проводив дискурсивну діяльність, для чого, при яких умовах, з яких позицій і </w:t>
      </w:r>
      <w:r w:rsidR="005E7A6F">
        <w:rPr>
          <w:lang w:val="uk-UA"/>
        </w:rPr>
        <w:t>т.д.</w:t>
      </w:r>
      <w:r w:rsidR="005E7A6F" w:rsidRPr="005E7A6F">
        <w:rPr>
          <w:lang w:val="uk-UA"/>
        </w:rPr>
        <w:t xml:space="preserve"> </w:t>
      </w:r>
      <w:r w:rsidRPr="005E7A6F">
        <w:rPr>
          <w:lang w:val="uk-UA"/>
        </w:rPr>
        <w:t>Але текст можна аналізувати й абстрагуючись від багато чого із зазначеного переліку, тобто задовольняючись тим, що можна витягти з тексту як такого й вивчаючи його як завершений язиковий добуток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Не випадково в момент становлення лінгвістики тексту дискурсивний і текстовий аналіз розумілися як </w:t>
      </w:r>
      <w:r w:rsidR="00A45675" w:rsidRPr="005E7A6F">
        <w:rPr>
          <w:lang w:val="uk-UA"/>
        </w:rPr>
        <w:t>синонімічні</w:t>
      </w:r>
      <w:r w:rsidRPr="005E7A6F">
        <w:rPr>
          <w:lang w:val="uk-UA"/>
        </w:rPr>
        <w:t xml:space="preserve"> терміни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Нагадаю, що виникненню терміна ми зобов'язані 3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Харрису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Harris</w:t>
      </w:r>
      <w:r w:rsidR="005E7A6F">
        <w:rPr>
          <w:lang w:val="uk-UA"/>
        </w:rPr>
        <w:t>, 19</w:t>
      </w:r>
      <w:r w:rsidRPr="005E7A6F">
        <w:rPr>
          <w:lang w:val="uk-UA"/>
        </w:rPr>
        <w:t>52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і що, відповідно до його думки, у сферу дискурсивного аналізу входила одна лише розбивка його на складовий текст частини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ядерні пропозиції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що й здійснювалося за допомогою дистрибутивної методики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Лише значно пізніше закордонними вченими стали ставитися питання про те, чому ж природно складний текст настільки різко відрізняється від набору ядерних пропозицій, у яких предс</w:t>
      </w:r>
      <w:r w:rsidR="00A45675" w:rsidRPr="005E7A6F">
        <w:rPr>
          <w:lang w:val="uk-UA"/>
        </w:rPr>
        <w:t>тавлене головн</w:t>
      </w:r>
      <w:r w:rsidR="009E65DA" w:rsidRPr="005E7A6F">
        <w:rPr>
          <w:lang w:val="uk-UA"/>
        </w:rPr>
        <w:t>ий</w:t>
      </w:r>
      <w:r w:rsidR="00A45675" w:rsidRPr="005E7A6F">
        <w:rPr>
          <w:lang w:val="uk-UA"/>
        </w:rPr>
        <w:t xml:space="preserve"> </w:t>
      </w:r>
      <w:r w:rsidRPr="005E7A6F">
        <w:rPr>
          <w:lang w:val="uk-UA"/>
        </w:rPr>
        <w:t xml:space="preserve">зміст тексту, і чому мовець вибирає для здійснення свого задуму ті або інші язикові форми з їх власним синтаксичним пристроєм і </w:t>
      </w:r>
      <w:r w:rsidR="009E65DA" w:rsidRPr="005E7A6F">
        <w:rPr>
          <w:lang w:val="uk-UA"/>
        </w:rPr>
        <w:t>референційним</w:t>
      </w:r>
      <w:r w:rsidR="00A77FD0" w:rsidRPr="005E7A6F">
        <w:rPr>
          <w:lang w:val="uk-UA"/>
        </w:rPr>
        <w:t xml:space="preserve"> навантаженням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Хоча текст по суті справи виявляє собою зразок утворення</w:t>
      </w:r>
      <w:r w:rsidR="009E65DA" w:rsidRPr="005E7A6F">
        <w:rPr>
          <w:lang w:val="uk-UA"/>
        </w:rPr>
        <w:t xml:space="preserve">, </w:t>
      </w:r>
      <w:r w:rsidRPr="005E7A6F">
        <w:rPr>
          <w:lang w:val="uk-UA"/>
        </w:rPr>
        <w:t>що</w:t>
      </w:r>
      <w:r w:rsidR="009E65DA" w:rsidRPr="005E7A6F">
        <w:rPr>
          <w:lang w:val="uk-UA"/>
        </w:rPr>
        <w:t xml:space="preserve"> </w:t>
      </w:r>
      <w:r w:rsidRPr="005E7A6F">
        <w:rPr>
          <w:lang w:val="uk-UA"/>
        </w:rPr>
        <w:t>виникає по ходу здійснення певного процесу, він вивчається саме у своїй завершеній формі, тобто як щось кінцеве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Це й відрізняє його від дискурс</w:t>
      </w:r>
      <w:r w:rsidR="009E65DA" w:rsidRPr="005E7A6F">
        <w:rPr>
          <w:lang w:val="uk-UA"/>
        </w:rPr>
        <w:t>у</w:t>
      </w:r>
      <w:r w:rsidRPr="005E7A6F">
        <w:rPr>
          <w:lang w:val="uk-UA"/>
        </w:rPr>
        <w:t>, вивчення якого як би природно треба процесу його виникнення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Дискурс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це явище, досліджуване on-line, у поточному режимі й поточному часах, у міру своєї появи й розвитку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У всякому разі, дискурсивний аналіз вимагає відновлення цього процесу, якщо навіть вивчається його результат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порівн</w:t>
      </w:r>
      <w:r w:rsidR="005E7A6F">
        <w:rPr>
          <w:lang w:val="uk-UA"/>
        </w:rPr>
        <w:t>.,</w:t>
      </w:r>
      <w:r w:rsidRPr="005E7A6F">
        <w:rPr>
          <w:lang w:val="uk-UA"/>
        </w:rPr>
        <w:t xml:space="preserve"> наприклад, роботи П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Сер</w:t>
      </w:r>
      <w:r w:rsidR="009E65DA" w:rsidRPr="005E7A6F">
        <w:rPr>
          <w:lang w:val="uk-UA"/>
        </w:rPr>
        <w:t>і</w:t>
      </w:r>
      <w:r w:rsidRPr="005E7A6F">
        <w:rPr>
          <w:lang w:val="uk-UA"/>
        </w:rPr>
        <w:t>о, присвячені дискурсивним особливостям мови політики в радянський час</w:t>
      </w:r>
      <w:r w:rsidR="005E7A6F" w:rsidRPr="005E7A6F">
        <w:rPr>
          <w:lang w:val="uk-UA"/>
        </w:rPr>
        <w:t xml:space="preserve">).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Текст же в сформованому остаточно виді створює, як ми говорили вище, особливу матеріальну довжину, послідовність зв'язаних між собою пропозицій і сверхфразов</w:t>
      </w:r>
      <w:r w:rsidR="009E65DA" w:rsidRPr="005E7A6F">
        <w:rPr>
          <w:lang w:val="uk-UA"/>
        </w:rPr>
        <w:t>и</w:t>
      </w:r>
      <w:r w:rsidRPr="005E7A6F">
        <w:rPr>
          <w:lang w:val="uk-UA"/>
        </w:rPr>
        <w:t>х одиниць, що утворять семантичне, а точніше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сем</w:t>
      </w:r>
      <w:r w:rsidR="009E65DA" w:rsidRPr="005E7A6F">
        <w:rPr>
          <w:lang w:val="uk-UA"/>
        </w:rPr>
        <w:t>і</w:t>
      </w:r>
      <w:r w:rsidRPr="005E7A6F">
        <w:rPr>
          <w:lang w:val="uk-UA"/>
        </w:rPr>
        <w:t>отич</w:t>
      </w:r>
      <w:r w:rsidR="009E65DA" w:rsidRPr="005E7A6F">
        <w:rPr>
          <w:lang w:val="uk-UA"/>
        </w:rPr>
        <w:t>ний</w:t>
      </w:r>
      <w:r w:rsidRPr="005E7A6F">
        <w:rPr>
          <w:lang w:val="uk-UA"/>
        </w:rPr>
        <w:t xml:space="preserve"> простір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Фізично такий простір обкреслений досить точно, але семантично й </w:t>
      </w:r>
      <w:r w:rsidR="009E65DA" w:rsidRPr="005E7A6F">
        <w:rPr>
          <w:lang w:val="uk-UA"/>
        </w:rPr>
        <w:t>семіотичне</w:t>
      </w:r>
      <w:r w:rsidRPr="005E7A6F">
        <w:rPr>
          <w:lang w:val="uk-UA"/>
        </w:rPr>
        <w:t xml:space="preserve"> </w:t>
      </w:r>
      <w:r w:rsidR="005E7A6F">
        <w:rPr>
          <w:lang w:val="uk-UA"/>
        </w:rPr>
        <w:t>-</w:t>
      </w:r>
      <w:r w:rsidRPr="005E7A6F">
        <w:rPr>
          <w:lang w:val="uk-UA"/>
        </w:rPr>
        <w:t xml:space="preserve"> немає</w:t>
      </w:r>
      <w:r w:rsidR="009E65DA" w:rsidRPr="005E7A6F">
        <w:rPr>
          <w:lang w:val="uk-UA"/>
        </w:rPr>
        <w:t xml:space="preserve"> закінчення</w:t>
      </w:r>
      <w:r w:rsidR="005E7A6F" w:rsidRPr="005E7A6F">
        <w:rPr>
          <w:lang w:val="uk-UA"/>
        </w:rPr>
        <w:t xml:space="preserve">: </w:t>
      </w:r>
      <w:r w:rsidR="009E65DA" w:rsidRPr="005E7A6F">
        <w:rPr>
          <w:lang w:val="uk-UA"/>
        </w:rPr>
        <w:t>якщо в будь-якого знака є своя і</w:t>
      </w:r>
      <w:r w:rsidRPr="005E7A6F">
        <w:rPr>
          <w:lang w:val="uk-UA"/>
        </w:rPr>
        <w:t xml:space="preserve">нтерпретанта а текст може бути охарактеризований як складний або навіть надскладний знак, у нього теж повинна бути своя </w:t>
      </w:r>
      <w:r w:rsidR="00A679F8" w:rsidRPr="005E7A6F">
        <w:rPr>
          <w:lang w:val="uk-UA"/>
        </w:rPr>
        <w:t>і</w:t>
      </w:r>
      <w:r w:rsidRPr="005E7A6F">
        <w:rPr>
          <w:lang w:val="uk-UA"/>
        </w:rPr>
        <w:t>нтерпретанта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свій, що роз'ясняє даний текст новий текст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Вихід за межі язикових форм, що втримуються в самому тексті, таким чином, обов'язковий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Хоча при текстовому аналізі семантичний простір можна замкнути їм самим, обмежуючи спостереження внутрітекстовими зв'язками й працюючи усередині безпосередньої даності тексту, сьогодні </w:t>
      </w:r>
      <w:r w:rsidR="00A679F8" w:rsidRPr="005E7A6F">
        <w:rPr>
          <w:lang w:val="uk-UA"/>
        </w:rPr>
        <w:t>віддається перевага</w:t>
      </w:r>
      <w:r w:rsidRPr="005E7A6F">
        <w:rPr>
          <w:lang w:val="uk-UA"/>
        </w:rPr>
        <w:t xml:space="preserve"> дискурсивн</w:t>
      </w:r>
      <w:r w:rsidR="00A679F8" w:rsidRPr="005E7A6F">
        <w:rPr>
          <w:lang w:val="uk-UA"/>
        </w:rPr>
        <w:t>ому</w:t>
      </w:r>
      <w:r w:rsidRPr="005E7A6F">
        <w:rPr>
          <w:lang w:val="uk-UA"/>
        </w:rPr>
        <w:t xml:space="preserve"> аналіз</w:t>
      </w:r>
      <w:r w:rsidR="00A679F8" w:rsidRPr="005E7A6F">
        <w:rPr>
          <w:lang w:val="uk-UA"/>
        </w:rPr>
        <w:t>у</w:t>
      </w:r>
      <w:r w:rsidRPr="005E7A6F">
        <w:rPr>
          <w:lang w:val="uk-UA"/>
        </w:rPr>
        <w:t xml:space="preserve">, при якому той же семантичний простір розглядається як зв'язане </w:t>
      </w:r>
      <w:r w:rsidR="00A679F8" w:rsidRPr="005E7A6F">
        <w:rPr>
          <w:lang w:val="uk-UA"/>
        </w:rPr>
        <w:t>тисячею</w:t>
      </w:r>
      <w:r w:rsidRPr="005E7A6F">
        <w:rPr>
          <w:lang w:val="uk-UA"/>
        </w:rPr>
        <w:t xml:space="preserve"> ниток з умовами його створення, цілями й завданнями даного тексту у зв'язуванні з аналогічними для нього текстами й </w:t>
      </w:r>
      <w:r w:rsidR="005E7A6F">
        <w:rPr>
          <w:lang w:val="uk-UA"/>
        </w:rPr>
        <w:t xml:space="preserve">т.п. </w:t>
      </w:r>
      <w:r w:rsidRPr="005E7A6F">
        <w:rPr>
          <w:lang w:val="uk-UA"/>
        </w:rPr>
        <w:t>що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властиво, і відбивається в понятті </w:t>
      </w:r>
      <w:r w:rsidR="00A679F8" w:rsidRPr="005E7A6F">
        <w:rPr>
          <w:lang w:val="uk-UA"/>
        </w:rPr>
        <w:t>і</w:t>
      </w:r>
      <w:r w:rsidRPr="005E7A6F">
        <w:rPr>
          <w:lang w:val="uk-UA"/>
        </w:rPr>
        <w:t>нтертекстуальност</w:t>
      </w:r>
      <w:r w:rsidR="00A679F8" w:rsidRPr="005E7A6F">
        <w:rPr>
          <w:lang w:val="uk-UA"/>
        </w:rPr>
        <w:t>і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Не можу не укласти свої міркування про критерії тексту ще одним зауваженням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Текст, що містить інформацію, розрахований на розуміння, а виходить, на витяг цієї інформації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Із цього погляду текст повинен бути розглянутий як такий добуток, що по всій своїй архітектоніці й організації, по всім використаним у ньому язиковим засобам повин</w:t>
      </w:r>
      <w:r w:rsidR="00E0237D" w:rsidRPr="005E7A6F">
        <w:rPr>
          <w:lang w:val="uk-UA"/>
        </w:rPr>
        <w:t>е</w:t>
      </w:r>
      <w:r w:rsidRPr="005E7A6F">
        <w:rPr>
          <w:lang w:val="uk-UA"/>
        </w:rPr>
        <w:t>н забезпечити в адресата формування його ментальної моделі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У цьому змісті він повинен також забезпечити адресатові вихід за межі безпосередньо даного в самому тексті й послужити джерелом подальших можливих інтерпретацій тексту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Раніше часто ставилося питання про те, які саме ментальні моделі будує мовець в опорі на той або інший текст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Але треба повернути це питання й по-іншому, підкресливши, що текст як правильно організована форма комунікації, як повідомлення, уже містить у собі самому якоїсь одиниці, засобу, сигнали й </w:t>
      </w:r>
      <w:r w:rsidR="005E7A6F">
        <w:rPr>
          <w:lang w:val="uk-UA"/>
        </w:rPr>
        <w:t>т.п.,</w:t>
      </w:r>
      <w:r w:rsidRPr="005E7A6F">
        <w:rPr>
          <w:lang w:val="uk-UA"/>
        </w:rPr>
        <w:t xml:space="preserve"> достатні й необхідні для побудови на його основі правильної й осмисленої моделі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Наша здатність будувати резюме тексту, писати на нього анотацію, становити конспект тексту, створювати лібрето опер </w:t>
      </w:r>
      <w:r w:rsidR="00A679F8" w:rsidRPr="005E7A6F">
        <w:rPr>
          <w:lang w:val="uk-UA"/>
        </w:rPr>
        <w:t>й</w:t>
      </w:r>
      <w:r w:rsidRPr="005E7A6F">
        <w:rPr>
          <w:lang w:val="uk-UA"/>
        </w:rPr>
        <w:t xml:space="preserve"> нарешті, писати твор</w:t>
      </w:r>
      <w:r w:rsidR="00A679F8" w:rsidRPr="005E7A6F">
        <w:rPr>
          <w:lang w:val="uk-UA"/>
        </w:rPr>
        <w:t>и</w:t>
      </w:r>
      <w:r w:rsidRPr="005E7A6F">
        <w:rPr>
          <w:lang w:val="uk-UA"/>
        </w:rPr>
        <w:t xml:space="preserve"> на основі текстів і по їхньому привод</w:t>
      </w:r>
      <w:r w:rsidR="00A679F8" w:rsidRPr="005E7A6F">
        <w:rPr>
          <w:lang w:val="uk-UA"/>
        </w:rPr>
        <w:t>у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це доказ не тільки того, що в тексті головне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 xml:space="preserve">його зміст, інформація, структура досвіду й знань і </w:t>
      </w:r>
      <w:r w:rsidR="005E7A6F">
        <w:rPr>
          <w:lang w:val="uk-UA"/>
        </w:rPr>
        <w:t>т.п.,</w:t>
      </w:r>
      <w:r w:rsidRPr="005E7A6F">
        <w:rPr>
          <w:lang w:val="uk-UA"/>
        </w:rPr>
        <w:t xml:space="preserve"> але і явне свідчення того, що процес витягу знань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процес, що вимагає особливих прийомів обробки язикового матеріалу в тексті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Sprachverarbeitung</w:t>
      </w:r>
      <w:r w:rsidR="005E7A6F" w:rsidRPr="005E7A6F">
        <w:rPr>
          <w:lang w:val="uk-UA"/>
        </w:rPr>
        <w:t xml:space="preserve">). </w:t>
      </w:r>
      <w:r w:rsidRPr="005E7A6F">
        <w:rPr>
          <w:lang w:val="uk-UA"/>
        </w:rPr>
        <w:t>У цьому процесі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по суті своєї когнітивному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виявляються задіяними й знання мови, і знання миру, і, нарешті, знання в прийняті в мові співвіднесеннях язикових структур з когнітивними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 xml:space="preserve">До того ж цей процес не слід уважати </w:t>
      </w:r>
      <w:r w:rsidR="00A679F8" w:rsidRPr="005E7A6F">
        <w:rPr>
          <w:lang w:val="uk-UA"/>
        </w:rPr>
        <w:t xml:space="preserve">таким, який є </w:t>
      </w:r>
      <w:r w:rsidRPr="005E7A6F">
        <w:rPr>
          <w:lang w:val="uk-UA"/>
        </w:rPr>
        <w:t>винятково на раці</w:t>
      </w:r>
      <w:r w:rsidR="00A679F8" w:rsidRPr="005E7A6F">
        <w:rPr>
          <w:lang w:val="uk-UA"/>
        </w:rPr>
        <w:t>ональному рівні, тому що в когні</w:t>
      </w:r>
      <w:r w:rsidRPr="005E7A6F">
        <w:rPr>
          <w:lang w:val="uk-UA"/>
        </w:rPr>
        <w:t>ц</w:t>
      </w:r>
      <w:r w:rsidR="00A679F8" w:rsidRPr="005E7A6F">
        <w:rPr>
          <w:lang w:val="uk-UA"/>
        </w:rPr>
        <w:t>ії</w:t>
      </w:r>
      <w:r w:rsidRPr="005E7A6F">
        <w:rPr>
          <w:lang w:val="uk-UA"/>
        </w:rPr>
        <w:t xml:space="preserve"> все </w:t>
      </w:r>
      <w:r w:rsidR="00A679F8" w:rsidRPr="005E7A6F">
        <w:rPr>
          <w:lang w:val="uk-UA"/>
        </w:rPr>
        <w:t>не поривно</w:t>
      </w:r>
      <w:r w:rsidRPr="005E7A6F">
        <w:rPr>
          <w:lang w:val="uk-UA"/>
        </w:rPr>
        <w:t xml:space="preserve"> пов'язан</w:t>
      </w:r>
      <w:r w:rsidR="00A679F8" w:rsidRPr="005E7A6F">
        <w:rPr>
          <w:lang w:val="uk-UA"/>
        </w:rPr>
        <w:t>і</w:t>
      </w:r>
      <w:r w:rsidRPr="005E7A6F">
        <w:rPr>
          <w:lang w:val="uk-UA"/>
        </w:rPr>
        <w:t xml:space="preserve"> з емоціями, оцінками, а отже, з розумінням того, як саме представлена інформація в тексті і як вона в ньому розподілена</w:t>
      </w:r>
      <w:r w:rsidR="005E7A6F" w:rsidRPr="005E7A6F">
        <w:rPr>
          <w:lang w:val="uk-UA"/>
        </w:rPr>
        <w:t>.</w:t>
      </w:r>
    </w:p>
    <w:p w:rsidR="005E7A6F" w:rsidRDefault="00E0237D" w:rsidP="005E7A6F">
      <w:pPr>
        <w:rPr>
          <w:lang w:val="uk-UA"/>
        </w:rPr>
      </w:pPr>
      <w:r w:rsidRPr="005E7A6F">
        <w:rPr>
          <w:lang w:val="uk-UA"/>
        </w:rPr>
        <w:t>При першому знайомстві з текстом з метою успішного орієнтування в ньому реципієнт використає різні опори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Сприймаючи текст на незнайомому йому іноземному або навіть штучній мові, вона відразу ж намагається побачити в ньому якісь значимі частини, орієнтуючись по пробілах між словами, розділовим знакам, що повторюються елементам висловлення або елементам окремих слів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При цьому особливу роль грають структурні опори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Їхня функціональна значимість формується в реципієнта в міру нагромадження їм</w:t>
      </w:r>
      <w:r w:rsidR="00A77FD0" w:rsidRPr="005E7A6F">
        <w:rPr>
          <w:lang w:val="uk-UA"/>
        </w:rPr>
        <w:t xml:space="preserve"> мовного досвіду</w:t>
      </w:r>
      <w:r w:rsidR="005E7A6F" w:rsidRPr="005E7A6F">
        <w:rPr>
          <w:lang w:val="uk-UA"/>
        </w:rPr>
        <w:t>.</w:t>
      </w:r>
    </w:p>
    <w:p w:rsidR="005E7A6F" w:rsidRDefault="00E0237D" w:rsidP="005E7A6F">
      <w:pPr>
        <w:rPr>
          <w:lang w:val="uk-UA"/>
        </w:rPr>
      </w:pPr>
      <w:r w:rsidRPr="005E7A6F">
        <w:rPr>
          <w:lang w:val="uk-UA"/>
        </w:rPr>
        <w:t>У результаті осмислення тексту в індивіда повинна утворитися проекція цього тексту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Проекцію тексту визначають як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продукт процесу значеннєвого сприйняття тексту реципієнтом, тією чи іншою мірою, що наближається до авторсь</w:t>
      </w:r>
      <w:r w:rsidR="00A77FD0" w:rsidRPr="005E7A6F">
        <w:rPr>
          <w:lang w:val="uk-UA"/>
        </w:rPr>
        <w:t>кого варіанта проекції тексту</w:t>
      </w:r>
      <w:r w:rsidR="005E7A6F">
        <w:rPr>
          <w:lang w:val="uk-UA"/>
        </w:rPr>
        <w:t xml:space="preserve">". </w:t>
      </w:r>
      <w:r w:rsidRPr="005E7A6F">
        <w:rPr>
          <w:lang w:val="uk-UA"/>
        </w:rPr>
        <w:t>Проекцію тексту становить система подань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змістів</w:t>
      </w:r>
      <w:r w:rsidR="005E7A6F" w:rsidRPr="005E7A6F">
        <w:rPr>
          <w:lang w:val="uk-UA"/>
        </w:rPr>
        <w:t>),</w:t>
      </w:r>
      <w:r w:rsidRPr="005E7A6F">
        <w:rPr>
          <w:lang w:val="uk-UA"/>
        </w:rPr>
        <w:t xml:space="preserve"> що формується в реципієнта при взаємодії зі</w:t>
      </w:r>
      <w:r w:rsidR="00A77FD0" w:rsidRPr="005E7A6F">
        <w:rPr>
          <w:lang w:val="uk-UA"/>
        </w:rPr>
        <w:t xml:space="preserve"> знаковою продукцією</w:t>
      </w:r>
      <w:r w:rsidR="005E7A6F" w:rsidRPr="005E7A6F">
        <w:rPr>
          <w:lang w:val="uk-UA"/>
        </w:rPr>
        <w:t xml:space="preserve">. </w:t>
      </w:r>
    </w:p>
    <w:p w:rsidR="005E7A6F" w:rsidRDefault="00E0237D" w:rsidP="005E7A6F">
      <w:pPr>
        <w:rPr>
          <w:lang w:val="uk-UA"/>
        </w:rPr>
      </w:pPr>
      <w:r w:rsidRPr="005E7A6F">
        <w:rPr>
          <w:lang w:val="uk-UA"/>
        </w:rPr>
        <w:t>На думку Т</w:t>
      </w:r>
      <w:r w:rsidR="005E7A6F">
        <w:rPr>
          <w:lang w:val="uk-UA"/>
        </w:rPr>
        <w:t xml:space="preserve">.М. </w:t>
      </w:r>
      <w:r w:rsidRPr="005E7A6F">
        <w:rPr>
          <w:lang w:val="uk-UA"/>
        </w:rPr>
        <w:t>Дрідзе, реципієнт адекватно інтерпретує текст тільки в тому випадку, якщо основна ідея тексту витлумачена адекватно задуму автора, тобто проекції текстів автора й читача максимально наближений друг до друга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Якщо реципієнт чітко зрозумів, з якою метою породжений даний текст, що саме хотів сказати його автор за допомогою задіяних у тексті засобів, то можна зробити висновок, що він інтерпретував текст адекватно</w:t>
      </w:r>
      <w:r w:rsidR="005E7A6F" w:rsidRPr="005E7A6F">
        <w:rPr>
          <w:lang w:val="uk-UA"/>
        </w:rPr>
        <w:t>.</w:t>
      </w:r>
    </w:p>
    <w:p w:rsidR="005E7A6F" w:rsidRDefault="00E0237D" w:rsidP="005E7A6F">
      <w:pPr>
        <w:rPr>
          <w:lang w:val="uk-UA"/>
        </w:rPr>
      </w:pPr>
      <w:r w:rsidRPr="005E7A6F">
        <w:rPr>
          <w:lang w:val="uk-UA"/>
        </w:rPr>
        <w:t>Проте загальновідомий той факт, що в інтерпретації того самого тексту різними реципієнтами часто спостерігаються значні розбіжності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Насамперед це ставиться до художніх текстів, тому що інші види текстів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наприклад, наукові тексти</w:t>
      </w:r>
      <w:r w:rsidR="005E7A6F" w:rsidRPr="005E7A6F">
        <w:rPr>
          <w:lang w:val="uk-UA"/>
        </w:rPr>
        <w:t xml:space="preserve">) </w:t>
      </w:r>
      <w:r w:rsidRPr="005E7A6F">
        <w:rPr>
          <w:lang w:val="uk-UA"/>
        </w:rPr>
        <w:t>будуються так, щоб бути однозначно понятими читачем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Художні ж тексти навіть припускають розходження в трактуванні їхнього змісту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Адже зміст художнього тексту найчастіше</w:t>
      </w:r>
      <w:r w:rsidR="005E7A6F">
        <w:rPr>
          <w:lang w:val="uk-UA"/>
        </w:rPr>
        <w:t xml:space="preserve"> "</w:t>
      </w:r>
      <w:r w:rsidRPr="005E7A6F">
        <w:rPr>
          <w:lang w:val="uk-UA"/>
        </w:rPr>
        <w:t>настільки неоднозначно, що можна говорити про множинність змістів</w:t>
      </w:r>
      <w:r w:rsidR="005E7A6F">
        <w:rPr>
          <w:lang w:val="uk-UA"/>
        </w:rPr>
        <w:t xml:space="preserve">". </w:t>
      </w:r>
      <w:r w:rsidRPr="005E7A6F">
        <w:rPr>
          <w:lang w:val="uk-UA"/>
        </w:rPr>
        <w:t>Тому людина, що сприймає текст, може створити для себе його власну проекцію, що докорінно може відрізнятися як від проекцій текстів інших реципієнтів, так і від авторського задуму</w:t>
      </w:r>
      <w:r w:rsidR="005E7A6F" w:rsidRPr="005E7A6F">
        <w:rPr>
          <w:lang w:val="uk-UA"/>
        </w:rPr>
        <w:t>.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Звідси останнє</w:t>
      </w:r>
      <w:r w:rsidR="005E7A6F" w:rsidRPr="005E7A6F">
        <w:rPr>
          <w:lang w:val="uk-UA"/>
        </w:rPr>
        <w:t xml:space="preserve">: </w:t>
      </w:r>
      <w:r w:rsidRPr="005E7A6F">
        <w:rPr>
          <w:lang w:val="uk-UA"/>
        </w:rPr>
        <w:t>текст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>це те, із чого люди, що володіють якимись усередненими відомостями про мову й про світ, роблять досить розумні умовиводи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Ніякі дослідження тексту й дискурс</w:t>
      </w:r>
      <w:r w:rsidR="00A679F8" w:rsidRPr="005E7A6F">
        <w:rPr>
          <w:lang w:val="uk-UA"/>
        </w:rPr>
        <w:t>у</w:t>
      </w:r>
      <w:r w:rsidRPr="005E7A6F">
        <w:rPr>
          <w:lang w:val="uk-UA"/>
        </w:rPr>
        <w:t xml:space="preserve"> неможливі тому без звертання до процесів </w:t>
      </w:r>
      <w:r w:rsidR="00A679F8" w:rsidRPr="005E7A6F">
        <w:rPr>
          <w:lang w:val="uk-UA"/>
        </w:rPr>
        <w:t>інференції</w:t>
      </w:r>
      <w:r w:rsidRPr="005E7A6F">
        <w:rPr>
          <w:lang w:val="uk-UA"/>
        </w:rPr>
        <w:t>, вивідного знання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Будь-яка язикова форма, але текст насамперед, сигналізують не тільки про те, що в ній реально є присутнім, але й про те, що підлягає семантичному висновку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 xml:space="preserve">висновку по </w:t>
      </w:r>
      <w:r w:rsidR="00A679F8" w:rsidRPr="005E7A6F">
        <w:rPr>
          <w:lang w:val="uk-UA"/>
        </w:rPr>
        <w:t xml:space="preserve">інферентному </w:t>
      </w:r>
      <w:r w:rsidRPr="005E7A6F">
        <w:rPr>
          <w:lang w:val="uk-UA"/>
        </w:rPr>
        <w:t>тип</w:t>
      </w:r>
      <w:r w:rsidR="00A679F8" w:rsidRPr="005E7A6F">
        <w:rPr>
          <w:lang w:val="uk-UA"/>
        </w:rPr>
        <w:t>у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>Текст існує як джерело випромінювання, як джерело порушення в нашій свідомості численних асоціацій і когнітивних структур</w:t>
      </w:r>
      <w:r w:rsidR="005E7A6F">
        <w:rPr>
          <w:lang w:val="uk-UA"/>
        </w:rPr>
        <w:t xml:space="preserve"> (</w:t>
      </w:r>
      <w:r w:rsidRPr="005E7A6F">
        <w:rPr>
          <w:lang w:val="uk-UA"/>
        </w:rPr>
        <w:t>від простих фреймів до набагато більше складних ментальних просторів і можливих</w:t>
      </w:r>
      <w:r w:rsidR="00A679F8" w:rsidRPr="005E7A6F">
        <w:rPr>
          <w:lang w:val="uk-UA"/>
        </w:rPr>
        <w:t xml:space="preserve"> світів</w:t>
      </w:r>
      <w:r w:rsidR="005E7A6F" w:rsidRPr="005E7A6F">
        <w:rPr>
          <w:lang w:val="uk-UA"/>
        </w:rPr>
        <w:t xml:space="preserve">. </w:t>
      </w:r>
      <w:r w:rsidRPr="005E7A6F">
        <w:rPr>
          <w:lang w:val="uk-UA"/>
        </w:rPr>
        <w:t>Текст у силу цієї властивості показовий саме в тім, що з нього можна вивести, укласти, витягти</w:t>
      </w:r>
      <w:r w:rsidR="005E7A6F" w:rsidRPr="005E7A6F">
        <w:rPr>
          <w:lang w:val="uk-UA"/>
        </w:rPr>
        <w:t xml:space="preserve">. </w:t>
      </w:r>
    </w:p>
    <w:p w:rsidR="005E7A6F" w:rsidRDefault="00F66248" w:rsidP="005E7A6F">
      <w:pPr>
        <w:rPr>
          <w:lang w:val="uk-UA"/>
        </w:rPr>
      </w:pPr>
      <w:r w:rsidRPr="005E7A6F">
        <w:rPr>
          <w:lang w:val="uk-UA"/>
        </w:rPr>
        <w:t xml:space="preserve">Він виявляє собою тому зразок такої складної язикової форми, такого </w:t>
      </w:r>
      <w:r w:rsidR="00A679F8" w:rsidRPr="005E7A6F">
        <w:rPr>
          <w:lang w:val="uk-UA"/>
        </w:rPr>
        <w:t xml:space="preserve">семіотичного </w:t>
      </w:r>
      <w:r w:rsidRPr="005E7A6F">
        <w:rPr>
          <w:lang w:val="uk-UA"/>
        </w:rPr>
        <w:t xml:space="preserve">утворення, що спонукує нас до творчого процесу його розуміння, його сприйняття, його інтерпретації, його </w:t>
      </w:r>
      <w:r w:rsidR="00A679F8" w:rsidRPr="005E7A6F">
        <w:rPr>
          <w:lang w:val="uk-UA"/>
        </w:rPr>
        <w:t>переосмислення</w:t>
      </w:r>
      <w:r w:rsidR="005E7A6F" w:rsidRPr="005E7A6F">
        <w:rPr>
          <w:lang w:val="uk-UA"/>
        </w:rPr>
        <w:t xml:space="preserve"> - </w:t>
      </w:r>
      <w:r w:rsidRPr="005E7A6F">
        <w:rPr>
          <w:lang w:val="uk-UA"/>
        </w:rPr>
        <w:t xml:space="preserve">до такого роду когнітивної діяльності, що має справу з осмисленням людського досвіду, відбитого в описах миру й </w:t>
      </w:r>
      <w:r w:rsidR="00A679F8" w:rsidRPr="005E7A6F">
        <w:rPr>
          <w:lang w:val="uk-UA"/>
        </w:rPr>
        <w:t xml:space="preserve">засобів </w:t>
      </w:r>
      <w:r w:rsidRPr="005E7A6F">
        <w:rPr>
          <w:lang w:val="uk-UA"/>
        </w:rPr>
        <w:t>створенню нових щаблів пізнання цього миру</w:t>
      </w:r>
      <w:r w:rsidR="005E7A6F" w:rsidRPr="005E7A6F">
        <w:rPr>
          <w:lang w:val="uk-UA"/>
        </w:rPr>
        <w:t>.</w:t>
      </w:r>
    </w:p>
    <w:p w:rsidR="00F66248" w:rsidRPr="005E7A6F" w:rsidRDefault="00A679F8" w:rsidP="005E7A6F">
      <w:pPr>
        <w:pStyle w:val="2"/>
        <w:rPr>
          <w:lang w:val="uk-UA"/>
        </w:rPr>
      </w:pPr>
      <w:r w:rsidRPr="005E7A6F">
        <w:rPr>
          <w:lang w:val="uk-UA"/>
        </w:rPr>
        <w:br w:type="page"/>
      </w:r>
      <w:r w:rsidR="00F66248" w:rsidRPr="005E7A6F">
        <w:rPr>
          <w:lang w:val="uk-UA"/>
        </w:rPr>
        <w:t>Список літератури</w:t>
      </w:r>
    </w:p>
    <w:p w:rsidR="005E7A6F" w:rsidRDefault="005E7A6F" w:rsidP="005E7A6F">
      <w:pPr>
        <w:rPr>
          <w:lang w:val="uk-UA"/>
        </w:rPr>
      </w:pPr>
    </w:p>
    <w:p w:rsidR="005E7A6F" w:rsidRDefault="00E0237D" w:rsidP="005E7A6F">
      <w:pPr>
        <w:ind w:firstLine="0"/>
        <w:rPr>
          <w:lang w:val="uk-UA"/>
        </w:rPr>
      </w:pPr>
      <w:r w:rsidRPr="005E7A6F">
        <w:rPr>
          <w:lang w:val="uk-UA"/>
        </w:rPr>
        <w:t>1</w:t>
      </w:r>
      <w:r w:rsidR="005E7A6F" w:rsidRPr="005E7A6F">
        <w:rPr>
          <w:lang w:val="uk-UA"/>
        </w:rPr>
        <w:t xml:space="preserve">. </w:t>
      </w:r>
      <w:r w:rsidR="00F66248" w:rsidRPr="005E7A6F">
        <w:rPr>
          <w:lang w:val="uk-UA"/>
        </w:rPr>
        <w:t>Арутюнова Н</w:t>
      </w:r>
      <w:r w:rsidR="005E7A6F">
        <w:rPr>
          <w:lang w:val="uk-UA"/>
        </w:rPr>
        <w:t xml:space="preserve">.Д. </w:t>
      </w:r>
      <w:r w:rsidR="00F66248" w:rsidRPr="005E7A6F">
        <w:rPr>
          <w:lang w:val="uk-UA"/>
        </w:rPr>
        <w:t>Дискурс</w:t>
      </w:r>
      <w:r w:rsidR="005E7A6F">
        <w:rPr>
          <w:lang w:val="uk-UA"/>
        </w:rPr>
        <w:t xml:space="preserve"> // </w:t>
      </w:r>
      <w:r w:rsidR="00F66248" w:rsidRPr="005E7A6F">
        <w:rPr>
          <w:lang w:val="uk-UA"/>
        </w:rPr>
        <w:t>ЛЭС</w:t>
      </w:r>
      <w:r w:rsidR="005E7A6F">
        <w:rPr>
          <w:lang w:val="uk-UA"/>
        </w:rPr>
        <w:t>. 19</w:t>
      </w:r>
      <w:r w:rsidR="00F66248" w:rsidRPr="005E7A6F">
        <w:rPr>
          <w:lang w:val="uk-UA"/>
        </w:rPr>
        <w:t>90</w:t>
      </w:r>
      <w:r w:rsidR="005E7A6F" w:rsidRPr="005E7A6F">
        <w:rPr>
          <w:lang w:val="uk-UA"/>
        </w:rPr>
        <w:t>.</w:t>
      </w:r>
    </w:p>
    <w:p w:rsidR="005E7A6F" w:rsidRDefault="00E0237D" w:rsidP="005E7A6F">
      <w:pPr>
        <w:ind w:firstLine="0"/>
        <w:rPr>
          <w:lang w:val="uk-UA"/>
        </w:rPr>
      </w:pPr>
      <w:r w:rsidRPr="005E7A6F">
        <w:rPr>
          <w:lang w:val="uk-UA"/>
        </w:rPr>
        <w:t>2</w:t>
      </w:r>
      <w:r w:rsidR="005E7A6F" w:rsidRPr="005E7A6F">
        <w:rPr>
          <w:lang w:val="uk-UA"/>
        </w:rPr>
        <w:t xml:space="preserve">. </w:t>
      </w:r>
      <w:r w:rsidR="00F66248" w:rsidRPr="005E7A6F">
        <w:rPr>
          <w:lang w:val="uk-UA"/>
        </w:rPr>
        <w:t xml:space="preserve">Гальперин </w:t>
      </w:r>
      <w:r w:rsidRPr="005E7A6F">
        <w:rPr>
          <w:lang w:val="uk-UA"/>
        </w:rPr>
        <w:t>І</w:t>
      </w:r>
      <w:r w:rsidR="005E7A6F">
        <w:rPr>
          <w:lang w:val="uk-UA"/>
        </w:rPr>
        <w:t xml:space="preserve">.Р. </w:t>
      </w:r>
      <w:r w:rsidR="00F66248" w:rsidRPr="005E7A6F">
        <w:rPr>
          <w:lang w:val="uk-UA"/>
        </w:rPr>
        <w:t>Текст як об'єкт лінгвістичного дослідження</w:t>
      </w:r>
      <w:r w:rsidR="005E7A6F" w:rsidRPr="005E7A6F">
        <w:rPr>
          <w:lang w:val="uk-UA"/>
        </w:rPr>
        <w:t>. -</w:t>
      </w:r>
      <w:r w:rsidR="005E7A6F">
        <w:rPr>
          <w:lang w:val="uk-UA"/>
        </w:rPr>
        <w:t xml:space="preserve"> </w:t>
      </w:r>
      <w:r w:rsidRPr="005E7A6F">
        <w:rPr>
          <w:lang w:val="uk-UA"/>
        </w:rPr>
        <w:t>К</w:t>
      </w:r>
      <w:r w:rsidR="005E7A6F" w:rsidRPr="005E7A6F">
        <w:rPr>
          <w:lang w:val="uk-UA"/>
        </w:rPr>
        <w:t>., 19</w:t>
      </w:r>
      <w:r w:rsidR="00F66248" w:rsidRPr="005E7A6F">
        <w:rPr>
          <w:lang w:val="uk-UA"/>
        </w:rPr>
        <w:t>81</w:t>
      </w:r>
      <w:r w:rsidR="005E7A6F" w:rsidRPr="005E7A6F">
        <w:rPr>
          <w:lang w:val="uk-UA"/>
        </w:rPr>
        <w:t>.</w:t>
      </w:r>
    </w:p>
    <w:p w:rsidR="005E7A6F" w:rsidRDefault="00E0237D" w:rsidP="005E7A6F">
      <w:pPr>
        <w:ind w:firstLine="0"/>
        <w:rPr>
          <w:lang w:val="uk-UA"/>
        </w:rPr>
      </w:pPr>
      <w:r w:rsidRPr="005E7A6F">
        <w:rPr>
          <w:lang w:val="uk-UA"/>
        </w:rPr>
        <w:t>3</w:t>
      </w:r>
      <w:r w:rsidR="005E7A6F" w:rsidRPr="005E7A6F">
        <w:rPr>
          <w:lang w:val="uk-UA"/>
        </w:rPr>
        <w:t xml:space="preserve">. </w:t>
      </w:r>
      <w:r w:rsidR="00F66248" w:rsidRPr="005E7A6F">
        <w:rPr>
          <w:lang w:val="uk-UA"/>
        </w:rPr>
        <w:t>Миколаєва Т</w:t>
      </w:r>
      <w:r w:rsidR="005E7A6F">
        <w:rPr>
          <w:lang w:val="uk-UA"/>
        </w:rPr>
        <w:t xml:space="preserve">.М. </w:t>
      </w:r>
      <w:r w:rsidR="00F66248" w:rsidRPr="005E7A6F">
        <w:rPr>
          <w:lang w:val="uk-UA"/>
        </w:rPr>
        <w:t>Від звуку до тексту</w:t>
      </w:r>
      <w:r w:rsidR="005E7A6F" w:rsidRPr="005E7A6F">
        <w:rPr>
          <w:lang w:val="uk-UA"/>
        </w:rPr>
        <w:t>. -</w:t>
      </w:r>
      <w:r w:rsidR="005E7A6F">
        <w:rPr>
          <w:lang w:val="uk-UA"/>
        </w:rPr>
        <w:t xml:space="preserve"> </w:t>
      </w:r>
      <w:r w:rsidRPr="005E7A6F">
        <w:rPr>
          <w:lang w:val="uk-UA"/>
        </w:rPr>
        <w:t>К</w:t>
      </w:r>
      <w:r w:rsidR="005E7A6F" w:rsidRPr="005E7A6F">
        <w:rPr>
          <w:lang w:val="uk-UA"/>
        </w:rPr>
        <w:t>., 20</w:t>
      </w:r>
      <w:r w:rsidR="00F66248" w:rsidRPr="005E7A6F">
        <w:rPr>
          <w:lang w:val="uk-UA"/>
        </w:rPr>
        <w:t>0</w:t>
      </w:r>
      <w:r w:rsidRPr="005E7A6F">
        <w:rPr>
          <w:lang w:val="uk-UA"/>
        </w:rPr>
        <w:t>6</w:t>
      </w:r>
      <w:r w:rsidR="005E7A6F" w:rsidRPr="005E7A6F">
        <w:rPr>
          <w:lang w:val="uk-UA"/>
        </w:rPr>
        <w:t>.</w:t>
      </w:r>
    </w:p>
    <w:p w:rsidR="005E7A6F" w:rsidRDefault="00E0237D" w:rsidP="005E7A6F">
      <w:pPr>
        <w:ind w:firstLine="0"/>
      </w:pPr>
      <w:r w:rsidRPr="005E7A6F">
        <w:rPr>
          <w:lang w:val="uk-UA"/>
        </w:rPr>
        <w:t>4</w:t>
      </w:r>
      <w:r w:rsidR="005E7A6F" w:rsidRPr="005E7A6F">
        <w:t xml:space="preserve">. </w:t>
      </w:r>
      <w:r w:rsidRPr="005E7A6F">
        <w:t>Лурия А</w:t>
      </w:r>
      <w:r w:rsidR="005E7A6F">
        <w:t xml:space="preserve">.Р. </w:t>
      </w:r>
      <w:r w:rsidRPr="005E7A6F">
        <w:t>Речь и мышление</w:t>
      </w:r>
      <w:r w:rsidR="005E7A6F" w:rsidRPr="005E7A6F">
        <w:t>. -</w:t>
      </w:r>
      <w:r w:rsidR="005E7A6F">
        <w:t xml:space="preserve"> </w:t>
      </w:r>
      <w:r w:rsidRPr="005E7A6F">
        <w:t>М</w:t>
      </w:r>
      <w:r w:rsidR="005E7A6F" w:rsidRPr="005E7A6F">
        <w:t>., 19</w:t>
      </w:r>
      <w:r w:rsidRPr="005E7A6F">
        <w:t>75</w:t>
      </w:r>
      <w:r w:rsidR="005E7A6F" w:rsidRPr="005E7A6F">
        <w:t>.</w:t>
      </w:r>
    </w:p>
    <w:p w:rsidR="005E7A6F" w:rsidRDefault="00E0237D" w:rsidP="005E7A6F">
      <w:pPr>
        <w:ind w:firstLine="0"/>
      </w:pPr>
      <w:r w:rsidRPr="005E7A6F">
        <w:rPr>
          <w:lang w:val="uk-UA"/>
        </w:rPr>
        <w:t>5</w:t>
      </w:r>
      <w:r w:rsidR="005E7A6F" w:rsidRPr="005E7A6F">
        <w:t xml:space="preserve">. </w:t>
      </w:r>
      <w:r w:rsidRPr="005E7A6F">
        <w:t>Сахарный Л</w:t>
      </w:r>
      <w:r w:rsidR="005E7A6F">
        <w:t xml:space="preserve">.В. </w:t>
      </w:r>
      <w:r w:rsidRPr="005E7A6F">
        <w:t>Введение в психолингвистику</w:t>
      </w:r>
      <w:r w:rsidR="005E7A6F" w:rsidRPr="005E7A6F">
        <w:t>. -</w:t>
      </w:r>
      <w:r w:rsidR="005E7A6F">
        <w:t xml:space="preserve"> </w:t>
      </w:r>
      <w:r w:rsidRPr="005E7A6F">
        <w:t>Л</w:t>
      </w:r>
      <w:r w:rsidR="005E7A6F" w:rsidRPr="005E7A6F">
        <w:t>., 20</w:t>
      </w:r>
      <w:r w:rsidR="00A77FD0" w:rsidRPr="005E7A6F">
        <w:rPr>
          <w:lang w:val="uk-UA"/>
        </w:rPr>
        <w:t>03</w:t>
      </w:r>
      <w:r w:rsidR="005E7A6F" w:rsidRPr="005E7A6F">
        <w:t>.</w:t>
      </w:r>
    </w:p>
    <w:p w:rsidR="00E0237D" w:rsidRPr="005E7A6F" w:rsidRDefault="00E0237D" w:rsidP="005E7A6F">
      <w:pPr>
        <w:ind w:firstLine="0"/>
      </w:pPr>
      <w:r w:rsidRPr="005E7A6F">
        <w:rPr>
          <w:lang w:val="uk-UA"/>
        </w:rPr>
        <w:t>6</w:t>
      </w:r>
      <w:r w:rsidR="005E7A6F" w:rsidRPr="005E7A6F">
        <w:t xml:space="preserve">. </w:t>
      </w:r>
      <w:r w:rsidRPr="005E7A6F">
        <w:t>Сорокин Ю</w:t>
      </w:r>
      <w:r w:rsidR="005E7A6F">
        <w:t xml:space="preserve">.А. </w:t>
      </w:r>
      <w:r w:rsidRPr="005E7A6F">
        <w:t>Психолингвистические аспекты изучения текста</w:t>
      </w:r>
      <w:r w:rsidR="005E7A6F" w:rsidRPr="005E7A6F">
        <w:t>. -</w:t>
      </w:r>
      <w:r w:rsidR="005E7A6F">
        <w:t xml:space="preserve"> </w:t>
      </w:r>
      <w:r w:rsidRPr="005E7A6F">
        <w:t>М</w:t>
      </w:r>
      <w:r w:rsidR="005E7A6F" w:rsidRPr="005E7A6F">
        <w:t>., 19</w:t>
      </w:r>
      <w:r w:rsidRPr="005E7A6F">
        <w:t>85</w:t>
      </w:r>
      <w:r w:rsidR="005E7A6F" w:rsidRPr="005E7A6F">
        <w:t>.</w:t>
      </w:r>
      <w:bookmarkStart w:id="0" w:name="_GoBack"/>
      <w:bookmarkEnd w:id="0"/>
    </w:p>
    <w:sectPr w:rsidR="00E0237D" w:rsidRPr="005E7A6F" w:rsidSect="005E7A6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672" w:rsidRDefault="00326672">
      <w:r>
        <w:separator/>
      </w:r>
    </w:p>
  </w:endnote>
  <w:endnote w:type="continuationSeparator" w:id="0">
    <w:p w:rsidR="00326672" w:rsidRDefault="0032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A6F" w:rsidRDefault="005E7A6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A6F" w:rsidRDefault="005E7A6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672" w:rsidRDefault="00326672">
      <w:r>
        <w:separator/>
      </w:r>
    </w:p>
  </w:footnote>
  <w:footnote w:type="continuationSeparator" w:id="0">
    <w:p w:rsidR="00326672" w:rsidRDefault="00326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A6F" w:rsidRDefault="008710AA" w:rsidP="005E7A6F">
    <w:pPr>
      <w:pStyle w:val="a7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E7A6F" w:rsidRDefault="005E7A6F" w:rsidP="005E7A6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A6F" w:rsidRDefault="005E7A6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248"/>
    <w:rsid w:val="000026A9"/>
    <w:rsid w:val="00006BCF"/>
    <w:rsid w:val="00007C41"/>
    <w:rsid w:val="00042CE5"/>
    <w:rsid w:val="00064F35"/>
    <w:rsid w:val="00065D0E"/>
    <w:rsid w:val="000A4569"/>
    <w:rsid w:val="000B19FE"/>
    <w:rsid w:val="000B4463"/>
    <w:rsid w:val="000C5777"/>
    <w:rsid w:val="000C68CB"/>
    <w:rsid w:val="000D5FB0"/>
    <w:rsid w:val="000E697E"/>
    <w:rsid w:val="00102A06"/>
    <w:rsid w:val="00112C8D"/>
    <w:rsid w:val="00121D50"/>
    <w:rsid w:val="00131C27"/>
    <w:rsid w:val="00136C55"/>
    <w:rsid w:val="0014525B"/>
    <w:rsid w:val="00154354"/>
    <w:rsid w:val="0015649C"/>
    <w:rsid w:val="00174FBC"/>
    <w:rsid w:val="00175F4A"/>
    <w:rsid w:val="001769C1"/>
    <w:rsid w:val="00186D77"/>
    <w:rsid w:val="00191904"/>
    <w:rsid w:val="001A4358"/>
    <w:rsid w:val="001B0CA6"/>
    <w:rsid w:val="001B171B"/>
    <w:rsid w:val="001B3003"/>
    <w:rsid w:val="001E2F65"/>
    <w:rsid w:val="002044C2"/>
    <w:rsid w:val="0022751D"/>
    <w:rsid w:val="002437B8"/>
    <w:rsid w:val="00243858"/>
    <w:rsid w:val="00246757"/>
    <w:rsid w:val="002511FC"/>
    <w:rsid w:val="00266522"/>
    <w:rsid w:val="00283393"/>
    <w:rsid w:val="002973C1"/>
    <w:rsid w:val="002A7804"/>
    <w:rsid w:val="002E6DFC"/>
    <w:rsid w:val="002F35DA"/>
    <w:rsid w:val="0030690D"/>
    <w:rsid w:val="0032355F"/>
    <w:rsid w:val="00325B49"/>
    <w:rsid w:val="00326672"/>
    <w:rsid w:val="00332558"/>
    <w:rsid w:val="00336DA7"/>
    <w:rsid w:val="003372B8"/>
    <w:rsid w:val="0033767B"/>
    <w:rsid w:val="00351B59"/>
    <w:rsid w:val="00353C86"/>
    <w:rsid w:val="003742F9"/>
    <w:rsid w:val="00376085"/>
    <w:rsid w:val="003945A1"/>
    <w:rsid w:val="003B1C51"/>
    <w:rsid w:val="003D303F"/>
    <w:rsid w:val="003E1117"/>
    <w:rsid w:val="003E1F39"/>
    <w:rsid w:val="00413366"/>
    <w:rsid w:val="004275A6"/>
    <w:rsid w:val="00483B0C"/>
    <w:rsid w:val="00490B8A"/>
    <w:rsid w:val="004A3EB5"/>
    <w:rsid w:val="004C69D1"/>
    <w:rsid w:val="004E447C"/>
    <w:rsid w:val="004E531D"/>
    <w:rsid w:val="004F7517"/>
    <w:rsid w:val="00505699"/>
    <w:rsid w:val="0053412E"/>
    <w:rsid w:val="0054152B"/>
    <w:rsid w:val="00553BFF"/>
    <w:rsid w:val="005640D8"/>
    <w:rsid w:val="005753A1"/>
    <w:rsid w:val="005765C0"/>
    <w:rsid w:val="005857C7"/>
    <w:rsid w:val="005A06D4"/>
    <w:rsid w:val="005A44EB"/>
    <w:rsid w:val="005B01AE"/>
    <w:rsid w:val="005C0A16"/>
    <w:rsid w:val="005E3C36"/>
    <w:rsid w:val="005E4E5F"/>
    <w:rsid w:val="005E7A6F"/>
    <w:rsid w:val="005E7CA6"/>
    <w:rsid w:val="0065701C"/>
    <w:rsid w:val="006600A9"/>
    <w:rsid w:val="00665649"/>
    <w:rsid w:val="00693A9D"/>
    <w:rsid w:val="00695E01"/>
    <w:rsid w:val="00697ACA"/>
    <w:rsid w:val="006A1A90"/>
    <w:rsid w:val="006A2EF2"/>
    <w:rsid w:val="006C085A"/>
    <w:rsid w:val="006C1552"/>
    <w:rsid w:val="00725180"/>
    <w:rsid w:val="00760484"/>
    <w:rsid w:val="00771624"/>
    <w:rsid w:val="00786D1E"/>
    <w:rsid w:val="007C1FDE"/>
    <w:rsid w:val="007C5952"/>
    <w:rsid w:val="007C60DF"/>
    <w:rsid w:val="0080196F"/>
    <w:rsid w:val="0082748B"/>
    <w:rsid w:val="0083602F"/>
    <w:rsid w:val="00843953"/>
    <w:rsid w:val="00851595"/>
    <w:rsid w:val="008710AA"/>
    <w:rsid w:val="00872F5D"/>
    <w:rsid w:val="008A0FF0"/>
    <w:rsid w:val="008B68B2"/>
    <w:rsid w:val="008C1B24"/>
    <w:rsid w:val="008C66E4"/>
    <w:rsid w:val="008D1652"/>
    <w:rsid w:val="008D509B"/>
    <w:rsid w:val="008E7DD9"/>
    <w:rsid w:val="008F1834"/>
    <w:rsid w:val="008F362D"/>
    <w:rsid w:val="008F7A28"/>
    <w:rsid w:val="00911FEC"/>
    <w:rsid w:val="009130D0"/>
    <w:rsid w:val="00914E88"/>
    <w:rsid w:val="009261B7"/>
    <w:rsid w:val="0095162D"/>
    <w:rsid w:val="00962A2E"/>
    <w:rsid w:val="00963C1F"/>
    <w:rsid w:val="00985412"/>
    <w:rsid w:val="009A6F8B"/>
    <w:rsid w:val="009E4E42"/>
    <w:rsid w:val="009E65DA"/>
    <w:rsid w:val="009F2342"/>
    <w:rsid w:val="009F2672"/>
    <w:rsid w:val="00A10376"/>
    <w:rsid w:val="00A45675"/>
    <w:rsid w:val="00A45BB4"/>
    <w:rsid w:val="00A52B52"/>
    <w:rsid w:val="00A679F8"/>
    <w:rsid w:val="00A77FD0"/>
    <w:rsid w:val="00AA53B1"/>
    <w:rsid w:val="00AC034F"/>
    <w:rsid w:val="00AC3726"/>
    <w:rsid w:val="00AD2AE3"/>
    <w:rsid w:val="00AE1CE9"/>
    <w:rsid w:val="00AE2084"/>
    <w:rsid w:val="00AE5983"/>
    <w:rsid w:val="00B026EE"/>
    <w:rsid w:val="00B12BFD"/>
    <w:rsid w:val="00B27928"/>
    <w:rsid w:val="00B33A84"/>
    <w:rsid w:val="00B36D9D"/>
    <w:rsid w:val="00B4440C"/>
    <w:rsid w:val="00B45AE9"/>
    <w:rsid w:val="00BA3AFB"/>
    <w:rsid w:val="00BC4991"/>
    <w:rsid w:val="00BC61E2"/>
    <w:rsid w:val="00BD2629"/>
    <w:rsid w:val="00C05808"/>
    <w:rsid w:val="00C13D0B"/>
    <w:rsid w:val="00C14AF3"/>
    <w:rsid w:val="00C150E5"/>
    <w:rsid w:val="00C636EE"/>
    <w:rsid w:val="00C6506D"/>
    <w:rsid w:val="00C81BAD"/>
    <w:rsid w:val="00C82D42"/>
    <w:rsid w:val="00C87B85"/>
    <w:rsid w:val="00C96B0D"/>
    <w:rsid w:val="00CE0C66"/>
    <w:rsid w:val="00D010FB"/>
    <w:rsid w:val="00D021EF"/>
    <w:rsid w:val="00D11BE5"/>
    <w:rsid w:val="00D2631C"/>
    <w:rsid w:val="00D3304D"/>
    <w:rsid w:val="00D346BC"/>
    <w:rsid w:val="00D40151"/>
    <w:rsid w:val="00D4182A"/>
    <w:rsid w:val="00D47714"/>
    <w:rsid w:val="00D75444"/>
    <w:rsid w:val="00D77B91"/>
    <w:rsid w:val="00D87F28"/>
    <w:rsid w:val="00D96DDF"/>
    <w:rsid w:val="00DB17FD"/>
    <w:rsid w:val="00DB6D13"/>
    <w:rsid w:val="00E0237D"/>
    <w:rsid w:val="00E06D7F"/>
    <w:rsid w:val="00E1127A"/>
    <w:rsid w:val="00E27244"/>
    <w:rsid w:val="00E36BBC"/>
    <w:rsid w:val="00E41256"/>
    <w:rsid w:val="00E419C7"/>
    <w:rsid w:val="00E53F95"/>
    <w:rsid w:val="00E60A65"/>
    <w:rsid w:val="00E63228"/>
    <w:rsid w:val="00E7144D"/>
    <w:rsid w:val="00E96D52"/>
    <w:rsid w:val="00EA30A1"/>
    <w:rsid w:val="00EB0713"/>
    <w:rsid w:val="00EF552E"/>
    <w:rsid w:val="00F44021"/>
    <w:rsid w:val="00F56A1F"/>
    <w:rsid w:val="00F66248"/>
    <w:rsid w:val="00F82BDE"/>
    <w:rsid w:val="00F82CF8"/>
    <w:rsid w:val="00F831B1"/>
    <w:rsid w:val="00F86D04"/>
    <w:rsid w:val="00FB2C43"/>
    <w:rsid w:val="00FC507D"/>
    <w:rsid w:val="00FC55DB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E172FA-C05E-462A-ACA0-A7595F78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E7A6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E7A6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E7A6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E7A6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E7A6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E7A6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E7A6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E7A6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E7A6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5E7A6F"/>
    <w:rPr>
      <w:color w:val="0000FF"/>
      <w:u w:val="single"/>
    </w:rPr>
  </w:style>
  <w:style w:type="table" w:styleId="-1">
    <w:name w:val="Table Web 1"/>
    <w:basedOn w:val="a4"/>
    <w:uiPriority w:val="99"/>
    <w:rsid w:val="005E7A6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5E7A6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E7A6F"/>
    <w:rPr>
      <w:vertAlign w:val="superscript"/>
    </w:rPr>
  </w:style>
  <w:style w:type="paragraph" w:styleId="a8">
    <w:name w:val="Body Text"/>
    <w:basedOn w:val="a2"/>
    <w:link w:val="ab"/>
    <w:uiPriority w:val="99"/>
    <w:rsid w:val="005E7A6F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5E7A6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d"/>
    <w:uiPriority w:val="99"/>
    <w:rsid w:val="005E7A6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E7A6F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E7A6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E7A6F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E7A6F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E7A6F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5E7A6F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E7A6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E7A6F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5E7A6F"/>
  </w:style>
  <w:style w:type="character" w:customStyle="1" w:styleId="af5">
    <w:name w:val="номер страницы"/>
    <w:uiPriority w:val="99"/>
    <w:rsid w:val="005E7A6F"/>
    <w:rPr>
      <w:sz w:val="28"/>
      <w:szCs w:val="28"/>
    </w:rPr>
  </w:style>
  <w:style w:type="paragraph" w:styleId="af6">
    <w:name w:val="Normal (Web)"/>
    <w:basedOn w:val="a2"/>
    <w:uiPriority w:val="99"/>
    <w:rsid w:val="005E7A6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E7A6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E7A6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E7A6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E7A6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E7A6F"/>
    <w:pPr>
      <w:ind w:left="958"/>
    </w:pPr>
  </w:style>
  <w:style w:type="paragraph" w:styleId="23">
    <w:name w:val="Body Text Indent 2"/>
    <w:basedOn w:val="a2"/>
    <w:link w:val="24"/>
    <w:uiPriority w:val="99"/>
    <w:rsid w:val="005E7A6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E7A6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E7A6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E7A6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E7A6F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E7A6F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E7A6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E7A6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E7A6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E7A6F"/>
    <w:rPr>
      <w:i/>
      <w:iCs/>
    </w:rPr>
  </w:style>
  <w:style w:type="paragraph" w:customStyle="1" w:styleId="af9">
    <w:name w:val="ТАБЛИЦА"/>
    <w:next w:val="a2"/>
    <w:autoRedefine/>
    <w:uiPriority w:val="99"/>
    <w:rsid w:val="005E7A6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E7A6F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E7A6F"/>
  </w:style>
  <w:style w:type="table" w:customStyle="1" w:styleId="15">
    <w:name w:val="Стиль таблицы1"/>
    <w:basedOn w:val="a4"/>
    <w:uiPriority w:val="99"/>
    <w:rsid w:val="005E7A6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E7A6F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E7A6F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E7A6F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E7A6F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E7A6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3470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Головні категорії тексту</vt:lpstr>
    </vt:vector>
  </TitlesOfParts>
  <Company>Организация</Company>
  <LinksUpToDate>false</LinksUpToDate>
  <CharactersWithSpaces>23207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Головні категорії тексту</dc:title>
  <dc:subject/>
  <dc:creator>FuckYouBill</dc:creator>
  <cp:keywords/>
  <dc:description/>
  <cp:lastModifiedBy>admin</cp:lastModifiedBy>
  <cp:revision>2</cp:revision>
  <dcterms:created xsi:type="dcterms:W3CDTF">2014-03-08T10:11:00Z</dcterms:created>
  <dcterms:modified xsi:type="dcterms:W3CDTF">2014-03-08T10:11:00Z</dcterms:modified>
</cp:coreProperties>
</file>