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64C" w:rsidRPr="00D46D85" w:rsidRDefault="0030464C" w:rsidP="00FC1CC0">
      <w:pPr>
        <w:spacing w:line="360" w:lineRule="auto"/>
        <w:jc w:val="center"/>
        <w:rPr>
          <w:sz w:val="28"/>
          <w:szCs w:val="28"/>
        </w:rPr>
      </w:pPr>
      <w:r w:rsidRPr="00D46D85">
        <w:rPr>
          <w:sz w:val="28"/>
          <w:szCs w:val="28"/>
        </w:rPr>
        <w:t>Федеральное агентство по образованию</w:t>
      </w:r>
    </w:p>
    <w:p w:rsidR="0030464C" w:rsidRPr="00D46D85" w:rsidRDefault="0030464C" w:rsidP="00FC1CC0">
      <w:pPr>
        <w:pStyle w:val="1"/>
        <w:spacing w:line="360" w:lineRule="auto"/>
        <w:rPr>
          <w:spacing w:val="0"/>
        </w:rPr>
      </w:pPr>
      <w:r w:rsidRPr="00D46D85">
        <w:rPr>
          <w:spacing w:val="0"/>
        </w:rPr>
        <w:t>Российской Федерации</w:t>
      </w:r>
    </w:p>
    <w:p w:rsidR="0030464C" w:rsidRPr="00D46D85" w:rsidRDefault="0030464C" w:rsidP="00FC1CC0">
      <w:pPr>
        <w:spacing w:line="360" w:lineRule="auto"/>
        <w:jc w:val="center"/>
        <w:rPr>
          <w:sz w:val="28"/>
          <w:szCs w:val="28"/>
        </w:rPr>
      </w:pPr>
      <w:r w:rsidRPr="00D46D85">
        <w:rPr>
          <w:sz w:val="28"/>
          <w:szCs w:val="28"/>
        </w:rPr>
        <w:t>Кафедра английского языка</w:t>
      </w:r>
    </w:p>
    <w:p w:rsidR="0030464C" w:rsidRPr="00D46D85" w:rsidRDefault="0030464C" w:rsidP="00FC1CC0">
      <w:pPr>
        <w:spacing w:line="360" w:lineRule="auto"/>
        <w:jc w:val="center"/>
        <w:rPr>
          <w:sz w:val="28"/>
          <w:szCs w:val="28"/>
        </w:rPr>
      </w:pPr>
    </w:p>
    <w:p w:rsidR="0030464C" w:rsidRPr="00D46D85" w:rsidRDefault="0030464C" w:rsidP="00FC1CC0">
      <w:pPr>
        <w:spacing w:line="360" w:lineRule="auto"/>
        <w:jc w:val="center"/>
        <w:rPr>
          <w:sz w:val="28"/>
          <w:szCs w:val="28"/>
        </w:rPr>
      </w:pPr>
    </w:p>
    <w:p w:rsidR="0030464C" w:rsidRPr="00D46D85" w:rsidRDefault="0030464C" w:rsidP="00FC1CC0">
      <w:pPr>
        <w:spacing w:line="360" w:lineRule="auto"/>
        <w:jc w:val="center"/>
        <w:rPr>
          <w:sz w:val="28"/>
          <w:szCs w:val="28"/>
        </w:rPr>
      </w:pPr>
    </w:p>
    <w:p w:rsidR="00FC1CC0" w:rsidRPr="00D46D85" w:rsidRDefault="00FC1CC0" w:rsidP="00FC1CC0">
      <w:pPr>
        <w:spacing w:line="360" w:lineRule="auto"/>
        <w:jc w:val="center"/>
        <w:rPr>
          <w:sz w:val="28"/>
          <w:szCs w:val="28"/>
        </w:rPr>
      </w:pPr>
    </w:p>
    <w:p w:rsidR="0030464C" w:rsidRPr="00D46D85" w:rsidRDefault="0030464C" w:rsidP="00FC1CC0">
      <w:pPr>
        <w:pStyle w:val="1"/>
        <w:spacing w:line="360" w:lineRule="auto"/>
        <w:rPr>
          <w:spacing w:val="0"/>
        </w:rPr>
      </w:pPr>
    </w:p>
    <w:p w:rsidR="0030464C" w:rsidRPr="00D46D85" w:rsidRDefault="0030464C" w:rsidP="00FC1CC0">
      <w:pPr>
        <w:pStyle w:val="1"/>
        <w:spacing w:line="360" w:lineRule="auto"/>
        <w:rPr>
          <w:spacing w:val="0"/>
        </w:rPr>
      </w:pPr>
    </w:p>
    <w:p w:rsidR="0030464C" w:rsidRPr="00D46D85" w:rsidRDefault="0030464C" w:rsidP="00FC1CC0">
      <w:pPr>
        <w:pStyle w:val="1"/>
        <w:spacing w:line="360" w:lineRule="auto"/>
        <w:rPr>
          <w:spacing w:val="0"/>
        </w:rPr>
      </w:pPr>
    </w:p>
    <w:p w:rsidR="0030464C" w:rsidRPr="00D46D85" w:rsidRDefault="0030464C" w:rsidP="00FC1CC0">
      <w:pPr>
        <w:pStyle w:val="1"/>
        <w:spacing w:line="360" w:lineRule="auto"/>
        <w:rPr>
          <w:spacing w:val="0"/>
        </w:rPr>
      </w:pPr>
    </w:p>
    <w:p w:rsidR="0030464C" w:rsidRPr="00D46D85" w:rsidRDefault="0030464C" w:rsidP="00FC1CC0">
      <w:pPr>
        <w:pStyle w:val="1"/>
        <w:spacing w:line="360" w:lineRule="auto"/>
        <w:rPr>
          <w:spacing w:val="0"/>
        </w:rPr>
      </w:pPr>
    </w:p>
    <w:p w:rsidR="005C0453" w:rsidRPr="00D46D85" w:rsidRDefault="005C0453" w:rsidP="00FC1CC0">
      <w:pPr>
        <w:pStyle w:val="1"/>
        <w:spacing w:line="360" w:lineRule="auto"/>
        <w:rPr>
          <w:spacing w:val="0"/>
        </w:rPr>
      </w:pPr>
    </w:p>
    <w:p w:rsidR="007E04BA" w:rsidRPr="00D46D85" w:rsidRDefault="007E04BA" w:rsidP="00FC1CC0">
      <w:pPr>
        <w:pStyle w:val="1"/>
        <w:spacing w:line="360" w:lineRule="auto"/>
        <w:rPr>
          <w:b/>
          <w:bCs/>
          <w:spacing w:val="0"/>
        </w:rPr>
      </w:pPr>
    </w:p>
    <w:p w:rsidR="0030464C" w:rsidRPr="00D46D85" w:rsidRDefault="0030464C" w:rsidP="00FC1CC0">
      <w:pPr>
        <w:pStyle w:val="1"/>
        <w:spacing w:line="360" w:lineRule="auto"/>
        <w:rPr>
          <w:b/>
          <w:bCs/>
          <w:spacing w:val="0"/>
        </w:rPr>
      </w:pPr>
      <w:r w:rsidRPr="00D46D85">
        <w:rPr>
          <w:b/>
          <w:bCs/>
          <w:spacing w:val="0"/>
        </w:rPr>
        <w:t>Курсовая работа</w:t>
      </w:r>
    </w:p>
    <w:p w:rsidR="0030464C" w:rsidRPr="00D46D85" w:rsidRDefault="0030464C" w:rsidP="00FC1CC0">
      <w:pPr>
        <w:spacing w:line="360" w:lineRule="auto"/>
        <w:jc w:val="center"/>
        <w:rPr>
          <w:b/>
          <w:bCs/>
          <w:sz w:val="28"/>
          <w:szCs w:val="28"/>
        </w:rPr>
      </w:pPr>
      <w:r w:rsidRPr="00D46D85">
        <w:rPr>
          <w:b/>
          <w:bCs/>
          <w:sz w:val="28"/>
          <w:szCs w:val="28"/>
        </w:rPr>
        <w:t>Тема:</w:t>
      </w:r>
      <w:r w:rsidR="00FC1CC0" w:rsidRPr="00D46D85">
        <w:rPr>
          <w:b/>
          <w:bCs/>
          <w:sz w:val="28"/>
          <w:szCs w:val="28"/>
        </w:rPr>
        <w:t xml:space="preserve"> </w:t>
      </w:r>
      <w:r w:rsidRPr="00D46D85">
        <w:rPr>
          <w:b/>
          <w:bCs/>
          <w:sz w:val="28"/>
          <w:szCs w:val="28"/>
        </w:rPr>
        <w:t>Семантика английского глагола в произведении Агаты Кристи</w:t>
      </w:r>
      <w:r w:rsidR="00FC1CC0" w:rsidRPr="00D46D85">
        <w:rPr>
          <w:b/>
          <w:bCs/>
          <w:sz w:val="28"/>
          <w:szCs w:val="28"/>
        </w:rPr>
        <w:t xml:space="preserve"> </w:t>
      </w:r>
      <w:r w:rsidRPr="00D46D85">
        <w:rPr>
          <w:b/>
          <w:bCs/>
          <w:sz w:val="28"/>
          <w:szCs w:val="28"/>
        </w:rPr>
        <w:t>«Десять негритят»</w:t>
      </w:r>
    </w:p>
    <w:p w:rsidR="0030464C" w:rsidRPr="00D46D85" w:rsidRDefault="00FC1CC0" w:rsidP="003729B4">
      <w:pPr>
        <w:spacing w:line="360" w:lineRule="auto"/>
        <w:ind w:firstLine="709"/>
        <w:jc w:val="both"/>
        <w:rPr>
          <w:b/>
          <w:bCs/>
          <w:sz w:val="28"/>
          <w:szCs w:val="28"/>
        </w:rPr>
      </w:pPr>
      <w:r w:rsidRPr="00D46D85">
        <w:br w:type="page"/>
      </w:r>
      <w:r w:rsidR="0030464C" w:rsidRPr="00D46D85">
        <w:rPr>
          <w:b/>
          <w:bCs/>
          <w:sz w:val="28"/>
          <w:szCs w:val="28"/>
        </w:rPr>
        <w:t>ВВЕДЕНИЕ</w:t>
      </w:r>
    </w:p>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Данная работа носит название</w:t>
      </w:r>
      <w:r w:rsidR="00FC1CC0" w:rsidRPr="00D46D85">
        <w:rPr>
          <w:sz w:val="28"/>
          <w:szCs w:val="28"/>
        </w:rPr>
        <w:t xml:space="preserve"> </w:t>
      </w:r>
      <w:r w:rsidRPr="00D46D85">
        <w:rPr>
          <w:sz w:val="28"/>
          <w:szCs w:val="28"/>
        </w:rPr>
        <w:t>«Семантические характеристики глаголов в произведении Агаты Кристи «Десять Негритят» («</w:t>
      </w:r>
      <w:r w:rsidRPr="00D46D85">
        <w:rPr>
          <w:sz w:val="28"/>
          <w:szCs w:val="28"/>
          <w:lang w:val="en-US"/>
        </w:rPr>
        <w:t>Ten</w:t>
      </w:r>
      <w:r w:rsidRPr="00D46D85">
        <w:rPr>
          <w:sz w:val="28"/>
          <w:szCs w:val="28"/>
        </w:rPr>
        <w:t xml:space="preserve"> </w:t>
      </w:r>
      <w:r w:rsidRPr="00D46D85">
        <w:rPr>
          <w:sz w:val="28"/>
          <w:szCs w:val="28"/>
          <w:lang w:val="en-US"/>
        </w:rPr>
        <w:t>Little</w:t>
      </w:r>
      <w:r w:rsidRPr="00D46D85">
        <w:rPr>
          <w:sz w:val="28"/>
          <w:szCs w:val="28"/>
        </w:rPr>
        <w:t xml:space="preserve"> </w:t>
      </w:r>
      <w:r w:rsidRPr="00D46D85">
        <w:rPr>
          <w:sz w:val="28"/>
          <w:szCs w:val="28"/>
          <w:lang w:val="en-US"/>
        </w:rPr>
        <w:t>Niggers</w:t>
      </w:r>
      <w:r w:rsidRPr="00D46D85">
        <w:rPr>
          <w:sz w:val="28"/>
          <w:szCs w:val="28"/>
        </w:rPr>
        <w:t>»)».</w:t>
      </w:r>
    </w:p>
    <w:p w:rsidR="0030464C" w:rsidRPr="00D46D85" w:rsidRDefault="0030464C" w:rsidP="003729B4">
      <w:pPr>
        <w:spacing w:line="360" w:lineRule="auto"/>
        <w:ind w:firstLine="709"/>
        <w:jc w:val="both"/>
        <w:rPr>
          <w:sz w:val="28"/>
          <w:szCs w:val="28"/>
        </w:rPr>
      </w:pPr>
      <w:r w:rsidRPr="00D46D85">
        <w:rPr>
          <w:sz w:val="28"/>
          <w:szCs w:val="28"/>
        </w:rPr>
        <w:t>Агата Кристи – всемирно известная писательница – по праву считается королевой детективов. Она жила и работала в Англии</w:t>
      </w:r>
      <w:r w:rsidR="00FC1CC0" w:rsidRPr="00D46D85">
        <w:rPr>
          <w:sz w:val="28"/>
          <w:szCs w:val="28"/>
        </w:rPr>
        <w:t xml:space="preserve"> </w:t>
      </w:r>
      <w:r w:rsidRPr="00D46D85">
        <w:rPr>
          <w:sz w:val="28"/>
          <w:szCs w:val="28"/>
        </w:rPr>
        <w:t xml:space="preserve">в 1890 – 1976 гг. </w:t>
      </w:r>
    </w:p>
    <w:p w:rsidR="0030464C" w:rsidRPr="00D46D85" w:rsidRDefault="0030464C" w:rsidP="003729B4">
      <w:pPr>
        <w:spacing w:line="360" w:lineRule="auto"/>
        <w:ind w:firstLine="709"/>
        <w:jc w:val="both"/>
        <w:rPr>
          <w:sz w:val="28"/>
          <w:szCs w:val="28"/>
        </w:rPr>
      </w:pPr>
      <w:r w:rsidRPr="00D46D85">
        <w:rPr>
          <w:sz w:val="28"/>
          <w:szCs w:val="28"/>
        </w:rPr>
        <w:t>Роман «Десять негритят» - одно из самых ярких произведений Агаты Кристи. В книге представлена череда загадочных убийств, которая держит читателя в напряжении до самого финала, пораж</w:t>
      </w:r>
      <w:r w:rsidR="007E04BA" w:rsidRPr="00D46D85">
        <w:rPr>
          <w:sz w:val="28"/>
          <w:szCs w:val="28"/>
        </w:rPr>
        <w:t>ающего своей непредсказуемостью.</w:t>
      </w:r>
    </w:p>
    <w:p w:rsidR="0030464C" w:rsidRPr="00D46D85" w:rsidRDefault="0030464C" w:rsidP="003729B4">
      <w:pPr>
        <w:spacing w:line="360" w:lineRule="auto"/>
        <w:ind w:firstLine="709"/>
        <w:jc w:val="both"/>
        <w:rPr>
          <w:sz w:val="28"/>
          <w:szCs w:val="28"/>
        </w:rPr>
      </w:pPr>
      <w:r w:rsidRPr="00D46D85">
        <w:rPr>
          <w:sz w:val="28"/>
          <w:szCs w:val="28"/>
        </w:rPr>
        <w:t>Нами был рассмотрен неадаптированный текст на языке оригинала, и была произведена парциальная (более социально ориентированная) выборка глаголов из данного произведения.</w:t>
      </w:r>
    </w:p>
    <w:p w:rsidR="0030464C" w:rsidRPr="00D46D85" w:rsidRDefault="0030464C" w:rsidP="003729B4">
      <w:pPr>
        <w:spacing w:line="360" w:lineRule="auto"/>
        <w:ind w:firstLine="709"/>
        <w:jc w:val="both"/>
        <w:rPr>
          <w:sz w:val="28"/>
          <w:szCs w:val="28"/>
        </w:rPr>
      </w:pPr>
      <w:r w:rsidRPr="00D46D85">
        <w:rPr>
          <w:sz w:val="28"/>
          <w:szCs w:val="28"/>
        </w:rPr>
        <w:t>Предметом работы являются глаголы, используемые Агатой Кристи в произведении «Десять негритят». Важно обратить внимание на тот факт, что была произведена не языковая, а речевая выборка из конкретного текста.</w:t>
      </w:r>
    </w:p>
    <w:p w:rsidR="0030464C" w:rsidRPr="00D46D85" w:rsidRDefault="0030464C" w:rsidP="003729B4">
      <w:pPr>
        <w:spacing w:line="360" w:lineRule="auto"/>
        <w:ind w:firstLine="709"/>
        <w:jc w:val="both"/>
        <w:rPr>
          <w:sz w:val="28"/>
          <w:szCs w:val="28"/>
        </w:rPr>
      </w:pPr>
      <w:r w:rsidRPr="00D46D85">
        <w:rPr>
          <w:sz w:val="28"/>
          <w:szCs w:val="28"/>
        </w:rPr>
        <w:t>Объектом работы являются семантические признаки данных глаголов. Мы в своей работе выделили следующие семантические признаки: темпоральный, иерархический, интерактивный.</w:t>
      </w:r>
    </w:p>
    <w:p w:rsidR="0030464C" w:rsidRPr="00D46D85" w:rsidRDefault="0030464C" w:rsidP="003729B4">
      <w:pPr>
        <w:spacing w:line="360" w:lineRule="auto"/>
        <w:ind w:firstLine="709"/>
        <w:jc w:val="both"/>
        <w:rPr>
          <w:sz w:val="28"/>
          <w:szCs w:val="28"/>
        </w:rPr>
      </w:pPr>
      <w:r w:rsidRPr="00D46D85">
        <w:rPr>
          <w:sz w:val="28"/>
          <w:szCs w:val="28"/>
        </w:rPr>
        <w:t>Мы считаем, что семантический аспект наиболее интересен для рассмотрения ввиду своей многогранности. Повышенный интерес к проблемам семантики, наблюдающийся в последние годы, - явление закономерное; оно</w:t>
      </w:r>
      <w:r w:rsidR="00FC1CC0" w:rsidRPr="00D46D85">
        <w:rPr>
          <w:sz w:val="28"/>
          <w:szCs w:val="28"/>
        </w:rPr>
        <w:t xml:space="preserve"> </w:t>
      </w:r>
      <w:r w:rsidRPr="00D46D85">
        <w:rPr>
          <w:sz w:val="28"/>
          <w:szCs w:val="28"/>
        </w:rPr>
        <w:t xml:space="preserve">связано с общим развитием научного мышления, в поле зрения которого все чаще попадают объекты, отмеченные нечеткими, вероятностными свойствами. Особенно это касается гуманитарных областей современной науки. Закономерно так же и то, что именно языковая семантика оказалась в центре схождения многочисленных попыток с разных сторон разрешить проблемы мыслительной деятельности человека. Ведь язык – это единственное средство для наиболее полной эксплицитной передачи интеллектуального и эмоционального содержания. </w:t>
      </w:r>
    </w:p>
    <w:p w:rsidR="0030464C" w:rsidRPr="00D46D85" w:rsidRDefault="0030464C" w:rsidP="003729B4">
      <w:pPr>
        <w:spacing w:line="360" w:lineRule="auto"/>
        <w:ind w:firstLine="709"/>
        <w:jc w:val="both"/>
        <w:rPr>
          <w:sz w:val="28"/>
          <w:szCs w:val="28"/>
        </w:rPr>
      </w:pPr>
      <w:r w:rsidRPr="00D46D85">
        <w:rPr>
          <w:sz w:val="28"/>
          <w:szCs w:val="28"/>
        </w:rPr>
        <w:t xml:space="preserve"> В настоящее время практически все направления лингвистических исследований и, в частности, работы в области машинного перевода и реферирования остановились перед семантическим барьером. Отсутствие полных описаний семантики естественных языков не позволяет надеяться на скорое преодоление этой проблемы. Наступил период длительной работы по составлению таких описаний, по поиску и испытанию на широком материале различных методов анализа и синтеза языковых значений. Таким образом, мы считаем, что рассмотрение семантических признаков наиболее актуально в наши дни.</w:t>
      </w:r>
    </w:p>
    <w:p w:rsidR="0030464C" w:rsidRPr="00D46D85" w:rsidRDefault="0030464C" w:rsidP="003729B4">
      <w:pPr>
        <w:spacing w:line="360" w:lineRule="auto"/>
        <w:ind w:firstLine="709"/>
        <w:jc w:val="both"/>
        <w:rPr>
          <w:sz w:val="28"/>
          <w:szCs w:val="28"/>
        </w:rPr>
      </w:pPr>
      <w:r w:rsidRPr="00D46D85">
        <w:rPr>
          <w:sz w:val="28"/>
          <w:szCs w:val="28"/>
        </w:rPr>
        <w:t>Так же необходимо обратить внимание на</w:t>
      </w:r>
      <w:r w:rsidR="00FC1CC0" w:rsidRPr="00D46D85">
        <w:rPr>
          <w:sz w:val="28"/>
          <w:szCs w:val="28"/>
        </w:rPr>
        <w:t xml:space="preserve"> </w:t>
      </w:r>
      <w:r w:rsidRPr="00D46D85">
        <w:rPr>
          <w:sz w:val="28"/>
          <w:szCs w:val="28"/>
        </w:rPr>
        <w:t>актуальность рассмотрения именно глаголов в данной работе. Центральная роль глагола в предложении (с глагольным сказуемым) все более отчетливо выделяется в лингвистических исследованиях последних лет и является одним из основных факторов, определяющих повышенный интерес к семантике этой части речи.</w:t>
      </w:r>
    </w:p>
    <w:p w:rsidR="0030464C" w:rsidRPr="00D46D85" w:rsidRDefault="0030464C" w:rsidP="003729B4">
      <w:pPr>
        <w:spacing w:line="360" w:lineRule="auto"/>
        <w:ind w:firstLine="709"/>
        <w:jc w:val="both"/>
        <w:rPr>
          <w:sz w:val="28"/>
          <w:szCs w:val="28"/>
        </w:rPr>
      </w:pPr>
      <w:r w:rsidRPr="00D46D85">
        <w:rPr>
          <w:sz w:val="28"/>
          <w:szCs w:val="28"/>
        </w:rPr>
        <w:t>Многие лингвисты утверждают, что именно глаголы являются самой значимой частью речи в семантическом плане. Таким образом, рассмотрение именно этой части речи представляется нам наиболее интересным.</w:t>
      </w:r>
    </w:p>
    <w:p w:rsidR="0030464C" w:rsidRPr="00D46D85" w:rsidRDefault="0030464C" w:rsidP="003729B4">
      <w:pPr>
        <w:spacing w:line="360" w:lineRule="auto"/>
        <w:ind w:firstLine="709"/>
        <w:jc w:val="both"/>
        <w:rPr>
          <w:sz w:val="28"/>
          <w:szCs w:val="28"/>
        </w:rPr>
      </w:pPr>
      <w:r w:rsidRPr="00D46D85">
        <w:rPr>
          <w:sz w:val="28"/>
          <w:szCs w:val="28"/>
        </w:rPr>
        <w:t>Цели данной работы следующие:</w:t>
      </w:r>
    </w:p>
    <w:p w:rsidR="0030464C" w:rsidRPr="00D46D85" w:rsidRDefault="0030464C" w:rsidP="003729B4">
      <w:pPr>
        <w:numPr>
          <w:ilvl w:val="0"/>
          <w:numId w:val="1"/>
        </w:numPr>
        <w:tabs>
          <w:tab w:val="clear" w:pos="2445"/>
          <w:tab w:val="num" w:pos="0"/>
        </w:tabs>
        <w:spacing w:line="360" w:lineRule="auto"/>
        <w:ind w:left="0" w:firstLine="709"/>
        <w:jc w:val="both"/>
        <w:rPr>
          <w:sz w:val="28"/>
          <w:szCs w:val="28"/>
        </w:rPr>
      </w:pPr>
      <w:r w:rsidRPr="00D46D85">
        <w:rPr>
          <w:sz w:val="28"/>
          <w:szCs w:val="28"/>
        </w:rPr>
        <w:t>Выявление определенных закономерностей относительно семантического пространства и языковой картины мира в произведении Агаты Кристи «Десять негритят» на основании проведения компонентного анализа глагольной лексики и установление статистически значимых соотношений между семантическими признаками.</w:t>
      </w:r>
    </w:p>
    <w:p w:rsidR="0030464C" w:rsidRPr="00D46D85" w:rsidRDefault="0030464C" w:rsidP="003729B4">
      <w:pPr>
        <w:numPr>
          <w:ilvl w:val="0"/>
          <w:numId w:val="1"/>
        </w:numPr>
        <w:tabs>
          <w:tab w:val="clear" w:pos="2445"/>
          <w:tab w:val="num" w:pos="0"/>
        </w:tabs>
        <w:spacing w:line="360" w:lineRule="auto"/>
        <w:ind w:left="0" w:firstLine="709"/>
        <w:jc w:val="both"/>
        <w:rPr>
          <w:sz w:val="28"/>
          <w:szCs w:val="28"/>
        </w:rPr>
      </w:pPr>
      <w:r w:rsidRPr="00D46D85">
        <w:rPr>
          <w:sz w:val="28"/>
          <w:szCs w:val="28"/>
        </w:rPr>
        <w:t>Сопоставительный анализ семантического пространства языковой картины мира в произведениях Агаты Кристи «Десять негритят» и Теодора Драйзер «Сестра Кэрри».</w:t>
      </w:r>
    </w:p>
    <w:p w:rsidR="0030464C" w:rsidRPr="00D46D85" w:rsidRDefault="0030464C" w:rsidP="003729B4">
      <w:pPr>
        <w:spacing w:line="360" w:lineRule="auto"/>
        <w:ind w:firstLine="709"/>
        <w:jc w:val="both"/>
        <w:rPr>
          <w:sz w:val="28"/>
          <w:szCs w:val="28"/>
        </w:rPr>
      </w:pPr>
      <w:r w:rsidRPr="00D46D85">
        <w:rPr>
          <w:sz w:val="28"/>
          <w:szCs w:val="28"/>
        </w:rPr>
        <w:t>Задачи данной работы следующие:</w:t>
      </w:r>
    </w:p>
    <w:p w:rsidR="0030464C" w:rsidRPr="00D46D85" w:rsidRDefault="0030464C" w:rsidP="003729B4">
      <w:pPr>
        <w:spacing w:line="360" w:lineRule="auto"/>
        <w:ind w:firstLine="709"/>
        <w:jc w:val="both"/>
        <w:rPr>
          <w:sz w:val="28"/>
          <w:szCs w:val="28"/>
        </w:rPr>
      </w:pPr>
      <w:r w:rsidRPr="00D46D85">
        <w:rPr>
          <w:sz w:val="28"/>
          <w:szCs w:val="28"/>
        </w:rPr>
        <w:t>1)Установить список глаголов из произведения Агаты Кристи «Десять негритят».</w:t>
      </w:r>
    </w:p>
    <w:p w:rsidR="0030464C" w:rsidRPr="00D46D85" w:rsidRDefault="0030464C" w:rsidP="003729B4">
      <w:pPr>
        <w:spacing w:line="360" w:lineRule="auto"/>
        <w:ind w:firstLine="709"/>
        <w:jc w:val="both"/>
        <w:rPr>
          <w:sz w:val="28"/>
          <w:szCs w:val="28"/>
        </w:rPr>
      </w:pPr>
      <w:r w:rsidRPr="00D46D85">
        <w:rPr>
          <w:sz w:val="28"/>
          <w:szCs w:val="28"/>
        </w:rPr>
        <w:t>2)Произвести компонентный анализ глагольной лексики.</w:t>
      </w:r>
    </w:p>
    <w:p w:rsidR="0030464C" w:rsidRPr="00D46D85" w:rsidRDefault="0030464C" w:rsidP="003729B4">
      <w:pPr>
        <w:spacing w:line="360" w:lineRule="auto"/>
        <w:ind w:firstLine="709"/>
        <w:jc w:val="both"/>
        <w:rPr>
          <w:sz w:val="28"/>
          <w:szCs w:val="28"/>
        </w:rPr>
      </w:pPr>
      <w:r w:rsidRPr="00D46D85">
        <w:rPr>
          <w:sz w:val="28"/>
          <w:szCs w:val="28"/>
        </w:rPr>
        <w:t>3)Выявить набор семантических признаков для рассмотрения.</w:t>
      </w:r>
    </w:p>
    <w:p w:rsidR="0030464C" w:rsidRPr="00D46D85" w:rsidRDefault="0030464C" w:rsidP="003729B4">
      <w:pPr>
        <w:spacing w:line="360" w:lineRule="auto"/>
        <w:ind w:firstLine="709"/>
        <w:jc w:val="both"/>
        <w:rPr>
          <w:sz w:val="28"/>
          <w:szCs w:val="28"/>
        </w:rPr>
      </w:pPr>
      <w:r w:rsidRPr="00D46D85">
        <w:rPr>
          <w:sz w:val="28"/>
          <w:szCs w:val="28"/>
        </w:rPr>
        <w:t xml:space="preserve">4)Произвести статистический подсчет общей распределяемости глагольной лексики по семантическим признакам в произведении Агаты Кристи «Десять негритят». </w:t>
      </w:r>
    </w:p>
    <w:p w:rsidR="0030464C" w:rsidRPr="00D46D85" w:rsidRDefault="0030464C" w:rsidP="003729B4">
      <w:pPr>
        <w:numPr>
          <w:ilvl w:val="0"/>
          <w:numId w:val="43"/>
        </w:numPr>
        <w:spacing w:line="360" w:lineRule="auto"/>
        <w:ind w:left="0" w:firstLine="709"/>
        <w:jc w:val="both"/>
        <w:rPr>
          <w:sz w:val="28"/>
          <w:szCs w:val="28"/>
        </w:rPr>
      </w:pPr>
      <w:r w:rsidRPr="00D46D85">
        <w:rPr>
          <w:sz w:val="28"/>
          <w:szCs w:val="28"/>
        </w:rPr>
        <w:t>Установить статистические зависимости признаков относительно друг друга.</w:t>
      </w:r>
    </w:p>
    <w:p w:rsidR="0030464C" w:rsidRPr="00D46D85" w:rsidRDefault="0030464C" w:rsidP="003729B4">
      <w:pPr>
        <w:spacing w:line="360" w:lineRule="auto"/>
        <w:ind w:firstLine="709"/>
        <w:jc w:val="both"/>
        <w:rPr>
          <w:sz w:val="28"/>
          <w:szCs w:val="28"/>
        </w:rPr>
      </w:pPr>
      <w:r w:rsidRPr="00D46D85">
        <w:rPr>
          <w:sz w:val="28"/>
          <w:szCs w:val="28"/>
        </w:rPr>
        <w:t>Методы, используемые в данной работе следующие:</w:t>
      </w:r>
    </w:p>
    <w:p w:rsidR="0030464C" w:rsidRPr="00D46D85" w:rsidRDefault="0030464C" w:rsidP="003729B4">
      <w:pPr>
        <w:numPr>
          <w:ilvl w:val="0"/>
          <w:numId w:val="3"/>
        </w:numPr>
        <w:tabs>
          <w:tab w:val="clear" w:pos="2130"/>
          <w:tab w:val="num" w:pos="0"/>
        </w:tabs>
        <w:spacing w:line="360" w:lineRule="auto"/>
        <w:ind w:left="0" w:firstLine="709"/>
        <w:jc w:val="both"/>
        <w:rPr>
          <w:sz w:val="28"/>
          <w:szCs w:val="28"/>
        </w:rPr>
      </w:pPr>
      <w:r w:rsidRPr="00D46D85">
        <w:rPr>
          <w:sz w:val="28"/>
          <w:szCs w:val="28"/>
        </w:rPr>
        <w:t>Метод компонентного анализа (метод семантического квантования).</w:t>
      </w:r>
    </w:p>
    <w:p w:rsidR="0030464C" w:rsidRPr="00D46D85" w:rsidRDefault="0030464C" w:rsidP="003729B4">
      <w:pPr>
        <w:numPr>
          <w:ilvl w:val="0"/>
          <w:numId w:val="3"/>
        </w:numPr>
        <w:tabs>
          <w:tab w:val="clear" w:pos="2130"/>
          <w:tab w:val="num" w:pos="0"/>
        </w:tabs>
        <w:spacing w:line="360" w:lineRule="auto"/>
        <w:ind w:left="0" w:firstLine="709"/>
        <w:jc w:val="both"/>
        <w:rPr>
          <w:sz w:val="28"/>
          <w:szCs w:val="28"/>
        </w:rPr>
      </w:pPr>
      <w:r w:rsidRPr="00D46D85">
        <w:rPr>
          <w:sz w:val="28"/>
          <w:szCs w:val="28"/>
        </w:rPr>
        <w:t>Количественный анализ посредством выявления процентных соотношений.</w:t>
      </w:r>
    </w:p>
    <w:p w:rsidR="0030464C" w:rsidRPr="00D46D85" w:rsidRDefault="0030464C" w:rsidP="003729B4">
      <w:pPr>
        <w:spacing w:line="360" w:lineRule="auto"/>
        <w:ind w:firstLine="709"/>
        <w:jc w:val="both"/>
        <w:rPr>
          <w:b/>
          <w:bCs/>
          <w:sz w:val="28"/>
          <w:szCs w:val="28"/>
        </w:rPr>
      </w:pPr>
      <w:r w:rsidRPr="00D46D85">
        <w:rPr>
          <w:sz w:val="28"/>
          <w:szCs w:val="28"/>
        </w:rPr>
        <w:br w:type="page"/>
      </w:r>
      <w:r w:rsidRPr="00D46D85">
        <w:rPr>
          <w:b/>
          <w:bCs/>
          <w:sz w:val="28"/>
          <w:szCs w:val="28"/>
        </w:rPr>
        <w:t>ГЛАВА 1</w:t>
      </w:r>
      <w:r w:rsidR="005C0453" w:rsidRPr="00D46D85">
        <w:rPr>
          <w:b/>
          <w:bCs/>
          <w:sz w:val="28"/>
          <w:szCs w:val="28"/>
        </w:rPr>
        <w:t xml:space="preserve">. </w:t>
      </w:r>
      <w:r w:rsidRPr="00D46D85">
        <w:rPr>
          <w:b/>
          <w:bCs/>
          <w:sz w:val="28"/>
          <w:szCs w:val="28"/>
        </w:rPr>
        <w:t>ТЕОРЕТИЧЕСКИЕ ПРЕДПОСЫЛКИ СЕМАНИТЕС</w:t>
      </w:r>
      <w:r w:rsidR="005C0453" w:rsidRPr="00D46D85">
        <w:rPr>
          <w:b/>
          <w:bCs/>
          <w:sz w:val="28"/>
          <w:szCs w:val="28"/>
        </w:rPr>
        <w:t>КОГО АНАЛИЗА ГЛАГОЛЬНОЙ ЛЕКСИКИ</w:t>
      </w:r>
    </w:p>
    <w:p w:rsidR="0030464C" w:rsidRPr="00D46D85" w:rsidRDefault="0030464C" w:rsidP="003729B4">
      <w:pPr>
        <w:spacing w:line="360" w:lineRule="auto"/>
        <w:ind w:firstLine="709"/>
        <w:jc w:val="both"/>
        <w:rPr>
          <w:sz w:val="28"/>
          <w:szCs w:val="28"/>
        </w:rPr>
      </w:pPr>
    </w:p>
    <w:p w:rsidR="0030464C" w:rsidRPr="00D46D85" w:rsidRDefault="005C0453" w:rsidP="003729B4">
      <w:pPr>
        <w:pStyle w:val="a9"/>
        <w:ind w:right="0" w:firstLine="709"/>
        <w:rPr>
          <w:b/>
          <w:bCs/>
          <w:spacing w:val="0"/>
        </w:rPr>
      </w:pPr>
      <w:r w:rsidRPr="00D46D85">
        <w:rPr>
          <w:b/>
          <w:bCs/>
          <w:spacing w:val="0"/>
        </w:rPr>
        <w:t>1.</w:t>
      </w:r>
      <w:r w:rsidR="0030464C" w:rsidRPr="00D46D85">
        <w:rPr>
          <w:b/>
          <w:bCs/>
          <w:spacing w:val="0"/>
        </w:rPr>
        <w:t>1</w:t>
      </w:r>
      <w:r w:rsidRPr="00D46D85">
        <w:rPr>
          <w:b/>
          <w:bCs/>
          <w:spacing w:val="0"/>
        </w:rPr>
        <w:t xml:space="preserve"> Вербоцентризм </w:t>
      </w:r>
    </w:p>
    <w:p w:rsidR="005C0453" w:rsidRPr="00D46D85" w:rsidRDefault="005C0453"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 xml:space="preserve">Предлагаемая работа опирается на следующую исходную гипотезу: информация, содержащаяся в предложении, равна информации, содержащейся в лексикографическом толковании глагола, который является вершиной </w:t>
      </w:r>
      <w:r w:rsidR="005C0453" w:rsidRPr="00D46D85">
        <w:rPr>
          <w:sz w:val="28"/>
          <w:szCs w:val="28"/>
        </w:rPr>
        <w:t>этого предложения (Холодович А.</w:t>
      </w:r>
      <w:r w:rsidRPr="00D46D85">
        <w:rPr>
          <w:sz w:val="28"/>
          <w:szCs w:val="28"/>
        </w:rPr>
        <w:t xml:space="preserve">А.). </w:t>
      </w:r>
    </w:p>
    <w:p w:rsidR="0030464C" w:rsidRPr="00D46D85" w:rsidRDefault="0030464C" w:rsidP="003729B4">
      <w:pPr>
        <w:spacing w:line="360" w:lineRule="auto"/>
        <w:ind w:firstLine="709"/>
        <w:jc w:val="both"/>
        <w:rPr>
          <w:sz w:val="28"/>
          <w:szCs w:val="28"/>
        </w:rPr>
      </w:pPr>
      <w:r w:rsidRPr="00D46D85">
        <w:rPr>
          <w:sz w:val="28"/>
          <w:szCs w:val="28"/>
        </w:rPr>
        <w:t>Как известно, описание глагольных категорий является одной из важных и спорных проблем лингвистической теории, вовлекающей в себя практически все уровни описания языка. Дело в том, что глагол занимает особое положение в системе языка и роль его на всех уровнях чрезвычайно важна и своеобразна.</w:t>
      </w:r>
    </w:p>
    <w:p w:rsidR="0030464C" w:rsidRPr="00D46D85" w:rsidRDefault="0030464C" w:rsidP="003729B4">
      <w:pPr>
        <w:spacing w:line="360" w:lineRule="auto"/>
        <w:ind w:firstLine="709"/>
        <w:jc w:val="both"/>
        <w:rPr>
          <w:sz w:val="28"/>
          <w:szCs w:val="28"/>
        </w:rPr>
      </w:pPr>
      <w:r w:rsidRPr="00D46D85">
        <w:rPr>
          <w:sz w:val="28"/>
          <w:szCs w:val="28"/>
        </w:rPr>
        <w:t>Известно также, что в истории языкознания было предложено три теории иерархии членов предложения (и соответственно частей печи). Согласно первой из них, сторонниками которой были, например, О. Есперсен и Г. Гийом, подлежащее в предложении и существительное среди частей речи являются абсолютно господствующим членом. Эта точка зрения находит подтверждение в логике понятий: имя обозначает субстанцию, тогда как глагол и прилагательное выражают признаки субстанции и, следовательно, призваны определять имя. Вторая точка зрения, наиболее распространенная в грамматической теории, предполагает равноправие двух главных членов предложения – подлежащего и сказуемого. Эта точка зрения так же подкрепляется логически, но уже логикой суждения: двум основным членам суждения – субъекту и предикату – в структуре предложения соответствуют два главных взаимодополняющих члена. Теньер (а вслед за ним и Холодович) придерживается третьей, вербоцентрической теории, согласно которой глагол (сказуемое) – абсолютно господствующий член предложения. Эта концепция делает упор на коммуникативный аспект предложения: главенство сказуемого подчеркивается тем, что именно оно является носителем предикативных категории (время, модальность и др.) и выступает организующим узлом предложения: через глагол соотносятся другие члены предложения – подлежащее, дополнения и обстоятельства.</w:t>
      </w:r>
      <w:r w:rsidR="00FC1CC0" w:rsidRPr="00D46D85">
        <w:rPr>
          <w:sz w:val="28"/>
          <w:szCs w:val="28"/>
        </w:rPr>
        <w:t xml:space="preserve"> </w:t>
      </w:r>
      <w:r w:rsidRPr="00D46D85">
        <w:rPr>
          <w:sz w:val="28"/>
          <w:szCs w:val="28"/>
        </w:rPr>
        <w:t xml:space="preserve">Вербоцентрический взгляд на синтаксис разрабатывался и до Теньера. Намеки на него можно видеть даже в грамматике Пор-Рояля, где говорилось, что только глагол, выражая суждение, может оформлять предложение и, следовательно, играть ведущую роль в предложении как в коммуникативной единице. Ж. Дамурет и Э. Пишон, авторы многотомной французской грамматики (1911-1940), указывали, что если в семантическом аспекте основным компонентом является глагол, а дополнительным – имя, то в структурном глагол – главный член, а имя – зависимый. Но Теньер сделал из вербоцентрической концепции ведущий принцип своей синтаксической теории. Обосновывая ее, Теньер подчеркивал, что она имеет огромное преимущество по сравнению с традиционной субъектно-предикатной, т.к. последняя является логической теорией, тогда как вербоцентрическая – чисто лингвистической. Однако это не совсем так. Вербоцентрическая концепция также находит логическое обоснование, но не в субъектно-предикатной логике, а в логике отношений, согласно которой центром высказывания является предикат, устанавливающий отношения между зависимыми от него субстантивными членами – аргументами. Логика отношений, получившая развитие с конца 19 века, заняла существенное место в синтаксических исследованиях, противопоставляя не компоненты суждения – субъект и предикат, а компоненты структуры ситуации, с которой соотносится суждение – то есть субстанции и отношения между ними. </w:t>
      </w:r>
    </w:p>
    <w:p w:rsidR="0030464C" w:rsidRPr="00D46D85" w:rsidRDefault="0030464C" w:rsidP="003729B4">
      <w:pPr>
        <w:spacing w:line="360" w:lineRule="auto"/>
        <w:ind w:firstLine="709"/>
        <w:jc w:val="both"/>
        <w:rPr>
          <w:sz w:val="28"/>
          <w:szCs w:val="28"/>
        </w:rPr>
      </w:pPr>
      <w:r w:rsidRPr="00D46D85">
        <w:rPr>
          <w:sz w:val="28"/>
          <w:szCs w:val="28"/>
        </w:rPr>
        <w:t xml:space="preserve">Теньер в своей работе вводит понятие узла предложения. Он говорит, что в принципе никакой подчиненный элемент не может зависеть более, чем от одного управляющего. Управляющий же элемент, напротив, может управлять несколькими подчиненными. Каждый управляющий элемент, у которого есть один или несколько подчиненных, образует то, что Теньер называет узлом. </w:t>
      </w:r>
    </w:p>
    <w:p w:rsidR="0030464C" w:rsidRPr="00D46D85" w:rsidRDefault="0030464C" w:rsidP="003729B4">
      <w:pPr>
        <w:spacing w:line="360" w:lineRule="auto"/>
        <w:ind w:firstLine="709"/>
        <w:jc w:val="both"/>
        <w:rPr>
          <w:sz w:val="28"/>
          <w:szCs w:val="28"/>
        </w:rPr>
      </w:pPr>
      <w:r w:rsidRPr="00D46D85">
        <w:rPr>
          <w:sz w:val="28"/>
          <w:szCs w:val="28"/>
        </w:rPr>
        <w:t>Узел определяется как совокупность, состоящая из управляющего слова и всех тех слов, которые – прямо или косвенно – ему подчинены, и которые он в некотором роде связывает в один пучок.</w:t>
      </w:r>
    </w:p>
    <w:p w:rsidR="0030464C" w:rsidRPr="00D46D85" w:rsidRDefault="0030464C" w:rsidP="003729B4">
      <w:pPr>
        <w:spacing w:line="360" w:lineRule="auto"/>
        <w:ind w:firstLine="709"/>
        <w:jc w:val="both"/>
        <w:rPr>
          <w:sz w:val="28"/>
          <w:szCs w:val="28"/>
        </w:rPr>
      </w:pPr>
      <w:r w:rsidRPr="00D46D85">
        <w:rPr>
          <w:sz w:val="28"/>
          <w:szCs w:val="28"/>
        </w:rPr>
        <w:t>Узел, образованный словом, которое подчиняет себе</w:t>
      </w:r>
      <w:r w:rsidR="00FC1CC0" w:rsidRPr="00D46D85">
        <w:rPr>
          <w:sz w:val="28"/>
          <w:szCs w:val="28"/>
        </w:rPr>
        <w:t xml:space="preserve"> </w:t>
      </w:r>
      <w:r w:rsidRPr="00D46D85">
        <w:rPr>
          <w:sz w:val="28"/>
          <w:szCs w:val="28"/>
        </w:rPr>
        <w:t>- прямо или косвенно – все слова предложения, называется центральным узлом. Такой узел находится в центре всего предложения. Он обеспечивает структурное единство предложения тем, что связывает все его элементы в единый пучок. В некотором смысле он отождествляется со всем предложением.</w:t>
      </w:r>
    </w:p>
    <w:p w:rsidR="0030464C" w:rsidRPr="00D46D85" w:rsidRDefault="0030464C" w:rsidP="003729B4">
      <w:pPr>
        <w:spacing w:line="360" w:lineRule="auto"/>
        <w:ind w:firstLine="709"/>
        <w:jc w:val="both"/>
        <w:rPr>
          <w:sz w:val="28"/>
          <w:szCs w:val="28"/>
        </w:rPr>
      </w:pPr>
      <w:r w:rsidRPr="00D46D85">
        <w:rPr>
          <w:sz w:val="28"/>
          <w:szCs w:val="28"/>
        </w:rPr>
        <w:t xml:space="preserve">Очевидно, что центральный узел обычно образуется глаголом, утверждает Теньер. Однако ничто не препятствует тому, чтобы в этой роли выступал узел, образованный существительным, прилагательным или наречием. В частности такое встречается в разговорной речи или названиях литературных произведений. Тем не менее, многие современные ученые, развивая эту идею, заявляют, что правомерно говорить о нулевом предикате в подобных предложениях, так же являющимся центральным узлом всего предложения. </w:t>
      </w:r>
    </w:p>
    <w:p w:rsidR="0030464C" w:rsidRPr="00D46D85" w:rsidRDefault="0030464C" w:rsidP="003729B4">
      <w:pPr>
        <w:spacing w:line="360" w:lineRule="auto"/>
        <w:ind w:firstLine="709"/>
        <w:jc w:val="both"/>
        <w:rPr>
          <w:sz w:val="28"/>
          <w:szCs w:val="28"/>
        </w:rPr>
      </w:pPr>
      <w:r w:rsidRPr="00D46D85">
        <w:rPr>
          <w:sz w:val="28"/>
          <w:szCs w:val="28"/>
        </w:rPr>
        <w:t xml:space="preserve">Таким образом, некоторые грамматисты, сторонники логического подхода, утверждают, что в центре любого простого предложения находится глагол. Другие заявляют, что существуют субстантивные, адъективные и наречные предложения. Теньер считает, что сам вопрос поставлен неудачно (с. 118). В простом предложении центральным узлом не обязательно должен быть глагол. Но уж если в предложении имеется глагол, он всегда центр этого предложения. Поэтому неправы немецкие грамматисты, которые дали существительному название </w:t>
      </w:r>
      <w:r w:rsidRPr="00D46D85">
        <w:rPr>
          <w:sz w:val="28"/>
          <w:szCs w:val="28"/>
          <w:lang w:val="en-US"/>
        </w:rPr>
        <w:t>Hauptwort</w:t>
      </w:r>
      <w:r w:rsidRPr="00D46D85">
        <w:rPr>
          <w:sz w:val="28"/>
          <w:szCs w:val="28"/>
        </w:rPr>
        <w:t xml:space="preserve">, то есть «главное слово». В действительности такое название больше подходит глаголу. </w:t>
      </w:r>
    </w:p>
    <w:p w:rsidR="0030464C" w:rsidRPr="00D46D85" w:rsidRDefault="0030464C" w:rsidP="003729B4">
      <w:pPr>
        <w:spacing w:line="360" w:lineRule="auto"/>
        <w:ind w:firstLine="709"/>
        <w:jc w:val="both"/>
        <w:rPr>
          <w:sz w:val="28"/>
          <w:szCs w:val="28"/>
        </w:rPr>
      </w:pPr>
      <w:r w:rsidRPr="00D46D85">
        <w:rPr>
          <w:sz w:val="28"/>
          <w:szCs w:val="28"/>
        </w:rPr>
        <w:t>Глагольный узел, который является центром предложения в большинстве европейских языков, выражает своего рода маленькую драму. Действительно, как в какой-нибудь драме в нем обязательно имеется действие, а чаще всего также действующие лица и обстоятельства.</w:t>
      </w:r>
    </w:p>
    <w:p w:rsidR="0030464C" w:rsidRPr="00D46D85" w:rsidRDefault="0030464C" w:rsidP="003729B4">
      <w:pPr>
        <w:spacing w:line="360" w:lineRule="auto"/>
        <w:ind w:firstLine="709"/>
        <w:jc w:val="both"/>
        <w:rPr>
          <w:sz w:val="28"/>
          <w:szCs w:val="28"/>
        </w:rPr>
      </w:pPr>
      <w:r w:rsidRPr="00D46D85">
        <w:rPr>
          <w:sz w:val="28"/>
          <w:szCs w:val="28"/>
        </w:rPr>
        <w:t xml:space="preserve">Если перейти от плана драматического к плану структурного синтаксиса, то действие, актеры и обстоятельства становятся соответственно глаголом, актантами и сирконстантами. </w:t>
      </w:r>
    </w:p>
    <w:p w:rsidR="0030464C" w:rsidRPr="00D46D85" w:rsidRDefault="0030464C" w:rsidP="003729B4">
      <w:pPr>
        <w:spacing w:line="360" w:lineRule="auto"/>
        <w:ind w:firstLine="709"/>
        <w:jc w:val="both"/>
        <w:rPr>
          <w:sz w:val="28"/>
          <w:szCs w:val="28"/>
        </w:rPr>
      </w:pPr>
      <w:r w:rsidRPr="00D46D85">
        <w:rPr>
          <w:sz w:val="28"/>
          <w:szCs w:val="28"/>
        </w:rPr>
        <w:t>Глагол выражает действие или процесс.</w:t>
      </w:r>
    </w:p>
    <w:p w:rsidR="0030464C" w:rsidRPr="00D46D85" w:rsidRDefault="0030464C" w:rsidP="003729B4">
      <w:pPr>
        <w:spacing w:line="360" w:lineRule="auto"/>
        <w:ind w:firstLine="709"/>
        <w:jc w:val="both"/>
        <w:rPr>
          <w:sz w:val="28"/>
          <w:szCs w:val="28"/>
        </w:rPr>
      </w:pPr>
      <w:r w:rsidRPr="00D46D85">
        <w:rPr>
          <w:sz w:val="28"/>
          <w:szCs w:val="28"/>
        </w:rPr>
        <w:t>Актанты – это живые существа или предметы, которые участвуют в процессе в любом качестве и любым способом, не исключая самого пассивного.</w:t>
      </w:r>
    </w:p>
    <w:p w:rsidR="0030464C" w:rsidRPr="00D46D85" w:rsidRDefault="0030464C" w:rsidP="003729B4">
      <w:pPr>
        <w:spacing w:line="360" w:lineRule="auto"/>
        <w:ind w:firstLine="709"/>
        <w:jc w:val="both"/>
        <w:rPr>
          <w:sz w:val="28"/>
          <w:szCs w:val="28"/>
        </w:rPr>
      </w:pPr>
      <w:r w:rsidRPr="00D46D85">
        <w:rPr>
          <w:sz w:val="28"/>
          <w:szCs w:val="28"/>
        </w:rPr>
        <w:t xml:space="preserve">Сирконстанты выражают обстоятельства (времени, места, способа и т.д.), в которых развертывается процесс. </w:t>
      </w:r>
    </w:p>
    <w:p w:rsidR="0030464C" w:rsidRPr="00D46D85" w:rsidRDefault="0030464C" w:rsidP="003729B4">
      <w:pPr>
        <w:spacing w:line="360" w:lineRule="auto"/>
        <w:ind w:firstLine="709"/>
        <w:jc w:val="both"/>
        <w:rPr>
          <w:sz w:val="28"/>
          <w:szCs w:val="28"/>
        </w:rPr>
      </w:pPr>
      <w:r w:rsidRPr="00D46D85">
        <w:rPr>
          <w:sz w:val="28"/>
          <w:szCs w:val="28"/>
        </w:rPr>
        <w:t>В связи с этим возникает крайняя необходимость классификации этих категорий. Вопрос об общих и частных классификациях глагольных категорий по самым разнообразным признакам как содержательного так и формального плана неоднократно ставился лингвистами.</w:t>
      </w:r>
    </w:p>
    <w:p w:rsidR="0030464C" w:rsidRPr="00D46D85" w:rsidRDefault="0030464C" w:rsidP="003729B4">
      <w:pPr>
        <w:spacing w:line="360" w:lineRule="auto"/>
        <w:ind w:firstLine="709"/>
        <w:jc w:val="both"/>
        <w:rPr>
          <w:sz w:val="28"/>
          <w:szCs w:val="28"/>
        </w:rPr>
      </w:pPr>
      <w:r w:rsidRPr="00D46D85">
        <w:rPr>
          <w:sz w:val="28"/>
          <w:szCs w:val="28"/>
        </w:rPr>
        <w:t>Характеризируя глагол как единицу языкового строя, необходимо в первую очередь подчеркнуть у него наличие двойного набора ролей на всех языковых уровнях.</w:t>
      </w:r>
    </w:p>
    <w:p w:rsidR="0030464C" w:rsidRPr="00D46D85" w:rsidRDefault="0030464C" w:rsidP="003729B4">
      <w:pPr>
        <w:spacing w:line="360" w:lineRule="auto"/>
        <w:ind w:firstLine="709"/>
        <w:jc w:val="both"/>
        <w:rPr>
          <w:sz w:val="28"/>
          <w:szCs w:val="28"/>
        </w:rPr>
      </w:pPr>
      <w:r w:rsidRPr="00D46D85">
        <w:rPr>
          <w:sz w:val="28"/>
          <w:szCs w:val="28"/>
        </w:rPr>
        <w:t xml:space="preserve">В частности, на семантическом уровне он выступает, во-первых, как и любая часть речи, в роли единицы лексической, концептуальной номинации, называющей некоторое конкретное действие, некоторое конкретное явление действительности (например, </w:t>
      </w:r>
      <w:r w:rsidRPr="00D46D85">
        <w:rPr>
          <w:sz w:val="28"/>
          <w:szCs w:val="28"/>
          <w:lang w:val="en-US"/>
        </w:rPr>
        <w:t>to</w:t>
      </w:r>
      <w:r w:rsidRPr="00D46D85">
        <w:rPr>
          <w:sz w:val="28"/>
          <w:szCs w:val="28"/>
        </w:rPr>
        <w:t xml:space="preserve"> </w:t>
      </w:r>
      <w:r w:rsidRPr="00D46D85">
        <w:rPr>
          <w:sz w:val="28"/>
          <w:szCs w:val="28"/>
          <w:lang w:val="en-US"/>
        </w:rPr>
        <w:t>read</w:t>
      </w:r>
      <w:r w:rsidRPr="00D46D85">
        <w:rPr>
          <w:sz w:val="28"/>
          <w:szCs w:val="28"/>
        </w:rPr>
        <w:t xml:space="preserve">, </w:t>
      </w:r>
      <w:r w:rsidRPr="00D46D85">
        <w:rPr>
          <w:sz w:val="28"/>
          <w:szCs w:val="28"/>
          <w:lang w:val="en-US"/>
        </w:rPr>
        <w:t>to</w:t>
      </w:r>
      <w:r w:rsidRPr="00D46D85">
        <w:rPr>
          <w:sz w:val="28"/>
          <w:szCs w:val="28"/>
        </w:rPr>
        <w:t xml:space="preserve"> </w:t>
      </w:r>
      <w:r w:rsidRPr="00D46D85">
        <w:rPr>
          <w:sz w:val="28"/>
          <w:szCs w:val="28"/>
          <w:lang w:val="en-US"/>
        </w:rPr>
        <w:t>sleep</w:t>
      </w:r>
      <w:r w:rsidRPr="00D46D85">
        <w:rPr>
          <w:sz w:val="28"/>
          <w:szCs w:val="28"/>
        </w:rPr>
        <w:t xml:space="preserve">, </w:t>
      </w:r>
      <w:r w:rsidRPr="00D46D85">
        <w:rPr>
          <w:sz w:val="28"/>
          <w:szCs w:val="28"/>
          <w:lang w:val="en-US"/>
        </w:rPr>
        <w:t>etc</w:t>
      </w:r>
      <w:r w:rsidRPr="00D46D85">
        <w:rPr>
          <w:sz w:val="28"/>
          <w:szCs w:val="28"/>
        </w:rPr>
        <w:t>). Данное значение глагола определяет его лексическое значение. Во-вторых, глагол способен передавать не только свое собственное значение, но</w:t>
      </w:r>
      <w:r w:rsidR="00FC1CC0" w:rsidRPr="00D46D85">
        <w:rPr>
          <w:sz w:val="28"/>
          <w:szCs w:val="28"/>
        </w:rPr>
        <w:t xml:space="preserve"> </w:t>
      </w:r>
      <w:r w:rsidRPr="00D46D85">
        <w:rPr>
          <w:sz w:val="28"/>
          <w:szCs w:val="28"/>
        </w:rPr>
        <w:t>и репрезентовать значение всей ситуации, описываемой его лексемой, а именно определять набор участников ситуации, их роли и их иерархию, т.е. выступать в роли предиката являющегося единицей особой комплексной номинации, определяющей ситуацию как нечто единое целое. Это значение глагола рассматривается как лексико-графическое.</w:t>
      </w:r>
    </w:p>
    <w:p w:rsidR="0030464C" w:rsidRPr="00D46D85" w:rsidRDefault="0030464C" w:rsidP="003729B4">
      <w:pPr>
        <w:spacing w:line="360" w:lineRule="auto"/>
        <w:ind w:firstLine="709"/>
        <w:jc w:val="both"/>
        <w:rPr>
          <w:sz w:val="28"/>
          <w:szCs w:val="28"/>
        </w:rPr>
      </w:pPr>
      <w:r w:rsidRPr="00D46D85">
        <w:rPr>
          <w:sz w:val="28"/>
          <w:szCs w:val="28"/>
        </w:rPr>
        <w:t xml:space="preserve">Таким образом, глагол способен называть не только само действие, но и всю ситуацию целиком, и предсказывать всех участников этого действия, этой ситуации. </w:t>
      </w:r>
    </w:p>
    <w:p w:rsidR="0030464C" w:rsidRPr="00D46D85" w:rsidRDefault="0030464C" w:rsidP="003729B4">
      <w:pPr>
        <w:spacing w:line="360" w:lineRule="auto"/>
        <w:ind w:firstLine="709"/>
        <w:jc w:val="both"/>
        <w:rPr>
          <w:sz w:val="28"/>
          <w:szCs w:val="28"/>
        </w:rPr>
      </w:pPr>
      <w:r w:rsidRPr="00D46D85">
        <w:rPr>
          <w:sz w:val="28"/>
          <w:szCs w:val="28"/>
        </w:rPr>
        <w:t>Таким образом, особенностью глагола по сравнению с другими частями речи является то, что он выполняет два различных ряда ролей: свою собственную, отвечающую только за свое собственное функционирование в системе языка, и роль ядра (предиката, сказуемого) как репрезента всей ситуации, всего окружающего его предложения.</w:t>
      </w:r>
    </w:p>
    <w:p w:rsidR="0030464C" w:rsidRPr="00D46D85" w:rsidRDefault="0030464C" w:rsidP="003729B4">
      <w:pPr>
        <w:spacing w:line="360" w:lineRule="auto"/>
        <w:ind w:firstLine="709"/>
        <w:jc w:val="both"/>
        <w:rPr>
          <w:sz w:val="28"/>
          <w:szCs w:val="28"/>
        </w:rPr>
      </w:pPr>
      <w:r w:rsidRPr="00D46D85">
        <w:rPr>
          <w:sz w:val="28"/>
          <w:szCs w:val="28"/>
        </w:rPr>
        <w:t xml:space="preserve">Таким образом, глагол является центром глагольного предложения. Он, исходя из этого, выступает в качестве элемента, управляющего всем глагольным предложением. </w:t>
      </w:r>
    </w:p>
    <w:p w:rsidR="0030464C" w:rsidRPr="00D46D85" w:rsidRDefault="0030464C" w:rsidP="003729B4">
      <w:pPr>
        <w:spacing w:line="360" w:lineRule="auto"/>
        <w:ind w:firstLine="709"/>
        <w:jc w:val="both"/>
        <w:rPr>
          <w:sz w:val="28"/>
          <w:szCs w:val="28"/>
        </w:rPr>
      </w:pPr>
      <w:r w:rsidRPr="00D46D85">
        <w:rPr>
          <w:sz w:val="28"/>
          <w:szCs w:val="28"/>
        </w:rPr>
        <w:t>Глаголы, обладают разным количеством актантов.</w:t>
      </w:r>
    </w:p>
    <w:p w:rsidR="0030464C" w:rsidRPr="00D46D85" w:rsidRDefault="0030464C" w:rsidP="003729B4">
      <w:pPr>
        <w:spacing w:line="360" w:lineRule="auto"/>
        <w:ind w:firstLine="709"/>
        <w:jc w:val="both"/>
        <w:rPr>
          <w:sz w:val="28"/>
          <w:szCs w:val="28"/>
        </w:rPr>
      </w:pPr>
      <w:r w:rsidRPr="00D46D85">
        <w:rPr>
          <w:sz w:val="28"/>
          <w:szCs w:val="28"/>
        </w:rPr>
        <w:t xml:space="preserve">Существуют глаголы без актантов, глаголы с одним, двумя или тремя актантами. </w:t>
      </w:r>
    </w:p>
    <w:p w:rsidR="0030464C" w:rsidRPr="00D46D85" w:rsidRDefault="0030464C" w:rsidP="003729B4">
      <w:pPr>
        <w:spacing w:line="360" w:lineRule="auto"/>
        <w:ind w:firstLine="709"/>
        <w:jc w:val="both"/>
        <w:rPr>
          <w:sz w:val="28"/>
          <w:szCs w:val="28"/>
        </w:rPr>
      </w:pPr>
      <w:r w:rsidRPr="00D46D85">
        <w:rPr>
          <w:sz w:val="28"/>
          <w:szCs w:val="28"/>
        </w:rPr>
        <w:t xml:space="preserve">Глаголы без актантов выражают процесс, который развертывается сам по себе, и в нем нет участников (например, глаголы, выражающие атмосферные явления: </w:t>
      </w:r>
      <w:r w:rsidRPr="00D46D85">
        <w:rPr>
          <w:sz w:val="28"/>
          <w:szCs w:val="28"/>
          <w:lang w:val="en-US"/>
        </w:rPr>
        <w:t>it</w:t>
      </w:r>
      <w:r w:rsidRPr="00D46D85">
        <w:rPr>
          <w:sz w:val="28"/>
          <w:szCs w:val="28"/>
        </w:rPr>
        <w:t xml:space="preserve"> </w:t>
      </w:r>
      <w:r w:rsidRPr="00D46D85">
        <w:rPr>
          <w:sz w:val="28"/>
          <w:szCs w:val="28"/>
          <w:lang w:val="en-US"/>
        </w:rPr>
        <w:t>is</w:t>
      </w:r>
      <w:r w:rsidRPr="00D46D85">
        <w:rPr>
          <w:sz w:val="28"/>
          <w:szCs w:val="28"/>
        </w:rPr>
        <w:t xml:space="preserve"> </w:t>
      </w:r>
      <w:r w:rsidRPr="00D46D85">
        <w:rPr>
          <w:sz w:val="28"/>
          <w:szCs w:val="28"/>
          <w:lang w:val="en-US"/>
        </w:rPr>
        <w:t>raining</w:t>
      </w:r>
      <w:r w:rsidRPr="00D46D85">
        <w:rPr>
          <w:sz w:val="28"/>
          <w:szCs w:val="28"/>
        </w:rPr>
        <w:t xml:space="preserve">, </w:t>
      </w:r>
      <w:r w:rsidRPr="00D46D85">
        <w:rPr>
          <w:sz w:val="28"/>
          <w:szCs w:val="28"/>
          <w:lang w:val="en-US"/>
        </w:rPr>
        <w:t>it</w:t>
      </w:r>
      <w:r w:rsidRPr="00D46D85">
        <w:rPr>
          <w:sz w:val="28"/>
          <w:szCs w:val="28"/>
        </w:rPr>
        <w:t xml:space="preserve"> </w:t>
      </w:r>
      <w:r w:rsidRPr="00D46D85">
        <w:rPr>
          <w:sz w:val="28"/>
          <w:szCs w:val="28"/>
          <w:lang w:val="en-US"/>
        </w:rPr>
        <w:t>is</w:t>
      </w:r>
      <w:r w:rsidRPr="00D46D85">
        <w:rPr>
          <w:sz w:val="28"/>
          <w:szCs w:val="28"/>
        </w:rPr>
        <w:t xml:space="preserve"> </w:t>
      </w:r>
      <w:r w:rsidRPr="00D46D85">
        <w:rPr>
          <w:sz w:val="28"/>
          <w:szCs w:val="28"/>
          <w:lang w:val="en-US"/>
        </w:rPr>
        <w:t>snowing</w:t>
      </w:r>
      <w:r w:rsidRPr="00D46D85">
        <w:rPr>
          <w:sz w:val="28"/>
          <w:szCs w:val="28"/>
        </w:rPr>
        <w:t xml:space="preserve">, </w:t>
      </w:r>
      <w:r w:rsidRPr="00D46D85">
        <w:rPr>
          <w:sz w:val="28"/>
          <w:szCs w:val="28"/>
          <w:lang w:val="en-US"/>
        </w:rPr>
        <w:t>etc</w:t>
      </w:r>
      <w:r w:rsidRPr="00D46D85">
        <w:rPr>
          <w:sz w:val="28"/>
          <w:szCs w:val="28"/>
        </w:rPr>
        <w:t xml:space="preserve">). </w:t>
      </w:r>
    </w:p>
    <w:p w:rsidR="0030464C" w:rsidRPr="00D46D85" w:rsidRDefault="0030464C" w:rsidP="003729B4">
      <w:pPr>
        <w:spacing w:line="360" w:lineRule="auto"/>
        <w:ind w:firstLine="709"/>
        <w:jc w:val="both"/>
        <w:rPr>
          <w:sz w:val="28"/>
          <w:szCs w:val="28"/>
        </w:rPr>
      </w:pPr>
      <w:r w:rsidRPr="00D46D85">
        <w:rPr>
          <w:sz w:val="28"/>
          <w:szCs w:val="28"/>
        </w:rPr>
        <w:t xml:space="preserve">Глаголы с одним актантом выражают действие, в котором участвует только одно лицо или предмет (например, </w:t>
      </w:r>
      <w:r w:rsidRPr="00D46D85">
        <w:rPr>
          <w:sz w:val="28"/>
          <w:szCs w:val="28"/>
          <w:lang w:val="en-US"/>
        </w:rPr>
        <w:t>to</w:t>
      </w:r>
      <w:r w:rsidRPr="00D46D85">
        <w:rPr>
          <w:sz w:val="28"/>
          <w:szCs w:val="28"/>
        </w:rPr>
        <w:t xml:space="preserve"> </w:t>
      </w:r>
      <w:r w:rsidRPr="00D46D85">
        <w:rPr>
          <w:sz w:val="28"/>
          <w:szCs w:val="28"/>
          <w:lang w:val="en-US"/>
        </w:rPr>
        <w:t>fall</w:t>
      </w:r>
      <w:r w:rsidRPr="00D46D85">
        <w:rPr>
          <w:sz w:val="28"/>
          <w:szCs w:val="28"/>
        </w:rPr>
        <w:t xml:space="preserve">, </w:t>
      </w:r>
      <w:r w:rsidRPr="00D46D85">
        <w:rPr>
          <w:sz w:val="28"/>
          <w:szCs w:val="28"/>
          <w:lang w:val="en-US"/>
        </w:rPr>
        <w:t>etc</w:t>
      </w:r>
      <w:r w:rsidRPr="00D46D85">
        <w:rPr>
          <w:sz w:val="28"/>
          <w:szCs w:val="28"/>
        </w:rPr>
        <w:t>).</w:t>
      </w:r>
    </w:p>
    <w:p w:rsidR="0030464C" w:rsidRPr="00D46D85" w:rsidRDefault="0030464C" w:rsidP="003729B4">
      <w:pPr>
        <w:spacing w:line="360" w:lineRule="auto"/>
        <w:ind w:firstLine="709"/>
        <w:jc w:val="both"/>
        <w:rPr>
          <w:sz w:val="28"/>
          <w:szCs w:val="28"/>
        </w:rPr>
      </w:pPr>
      <w:r w:rsidRPr="00D46D85">
        <w:rPr>
          <w:sz w:val="28"/>
          <w:szCs w:val="28"/>
        </w:rPr>
        <w:t xml:space="preserve">Глаголы с двумя актантами выражают процесс, в котором участвуют два лица или предмета, разумеется, не дублируя друг друга (например, </w:t>
      </w:r>
      <w:r w:rsidRPr="00D46D85">
        <w:rPr>
          <w:sz w:val="28"/>
          <w:szCs w:val="28"/>
          <w:lang w:val="en-US"/>
        </w:rPr>
        <w:t>to</w:t>
      </w:r>
      <w:r w:rsidRPr="00D46D85">
        <w:rPr>
          <w:sz w:val="28"/>
          <w:szCs w:val="28"/>
        </w:rPr>
        <w:t xml:space="preserve"> </w:t>
      </w:r>
      <w:r w:rsidRPr="00D46D85">
        <w:rPr>
          <w:sz w:val="28"/>
          <w:szCs w:val="28"/>
          <w:lang w:val="en-US"/>
        </w:rPr>
        <w:t>give</w:t>
      </w:r>
      <w:r w:rsidRPr="00D46D85">
        <w:rPr>
          <w:sz w:val="28"/>
          <w:szCs w:val="28"/>
        </w:rPr>
        <w:t xml:space="preserve">, </w:t>
      </w:r>
      <w:r w:rsidRPr="00D46D85">
        <w:rPr>
          <w:sz w:val="28"/>
          <w:szCs w:val="28"/>
          <w:lang w:val="en-US"/>
        </w:rPr>
        <w:t>to</w:t>
      </w:r>
      <w:r w:rsidRPr="00D46D85">
        <w:rPr>
          <w:sz w:val="28"/>
          <w:szCs w:val="28"/>
        </w:rPr>
        <w:t xml:space="preserve"> </w:t>
      </w:r>
      <w:r w:rsidRPr="00D46D85">
        <w:rPr>
          <w:sz w:val="28"/>
          <w:szCs w:val="28"/>
          <w:lang w:val="en-US"/>
        </w:rPr>
        <w:t>whisper</w:t>
      </w:r>
      <w:r w:rsidRPr="00D46D85">
        <w:rPr>
          <w:sz w:val="28"/>
          <w:szCs w:val="28"/>
        </w:rPr>
        <w:t xml:space="preserve"> (нашептывать кому-то о ком-то)).</w:t>
      </w:r>
    </w:p>
    <w:p w:rsidR="0030464C" w:rsidRPr="00D46D85" w:rsidRDefault="0030464C" w:rsidP="003729B4">
      <w:pPr>
        <w:spacing w:line="360" w:lineRule="auto"/>
        <w:ind w:firstLine="709"/>
        <w:jc w:val="both"/>
        <w:rPr>
          <w:sz w:val="28"/>
          <w:szCs w:val="28"/>
        </w:rPr>
      </w:pPr>
      <w:r w:rsidRPr="00D46D85">
        <w:rPr>
          <w:sz w:val="28"/>
          <w:szCs w:val="28"/>
        </w:rPr>
        <w:t xml:space="preserve">Данная способность глагола присоединять определенное количество актантов и называть всю ситуацию целиком, и предсказывать всех участников ситуации определяется как его семантическая валентность. </w:t>
      </w:r>
    </w:p>
    <w:p w:rsidR="0030464C" w:rsidRPr="00D46D85" w:rsidRDefault="0030464C" w:rsidP="003729B4">
      <w:pPr>
        <w:spacing w:line="360" w:lineRule="auto"/>
        <w:ind w:firstLine="709"/>
        <w:jc w:val="both"/>
        <w:rPr>
          <w:sz w:val="28"/>
          <w:szCs w:val="28"/>
        </w:rPr>
      </w:pPr>
      <w:r w:rsidRPr="00D46D85">
        <w:rPr>
          <w:sz w:val="28"/>
          <w:szCs w:val="28"/>
        </w:rPr>
        <w:t>С семантической точки зрения первый актант, тот, который осуществляет действие – субъект. Второго – который испытывает его – ранее называли прямым дополнением, далее – дополнением объекта, мы будем называть его просто «объект».</w:t>
      </w:r>
    </w:p>
    <w:p w:rsidR="0030464C" w:rsidRPr="00D46D85" w:rsidRDefault="0030464C" w:rsidP="003729B4">
      <w:pPr>
        <w:spacing w:line="360" w:lineRule="auto"/>
        <w:ind w:firstLine="709"/>
        <w:jc w:val="both"/>
        <w:rPr>
          <w:sz w:val="28"/>
          <w:szCs w:val="28"/>
        </w:rPr>
      </w:pPr>
      <w:r w:rsidRPr="00D46D85">
        <w:rPr>
          <w:sz w:val="28"/>
          <w:szCs w:val="28"/>
        </w:rPr>
        <w:t>Семантически между субъектом и объектом имеет место противостояние.</w:t>
      </w:r>
    </w:p>
    <w:p w:rsidR="0030464C" w:rsidRPr="00D46D85" w:rsidRDefault="0030464C" w:rsidP="003729B4">
      <w:pPr>
        <w:spacing w:line="360" w:lineRule="auto"/>
        <w:ind w:firstLine="709"/>
        <w:jc w:val="both"/>
        <w:rPr>
          <w:sz w:val="28"/>
          <w:szCs w:val="28"/>
        </w:rPr>
      </w:pPr>
      <w:r w:rsidRPr="00D46D85">
        <w:rPr>
          <w:sz w:val="28"/>
          <w:szCs w:val="28"/>
        </w:rPr>
        <w:t>Противопоставление субъекта предикату мешает увидеть структурное равновесие в предложении, поскольку он ведет к изоляции одного из актантов в качестве субъекта и к исключению других актантов, которые вместе с глаголом и всеми сирконстантами отнесены к предикату. Такой подход означает, что одному из членов предложения предается несоразмерная значимость, не оправданная ни одним строго лингвистическим фактором. Противопоставление субъекта предикату скрывает, в частности, способность актантов взаимозаменяться, которая лежит в основе залоговых преобразований: сын любит отца – отец любим сыном. В таких предложениях каждый актант остается на своем уровне. Напротив, противопоставление субъекта предикату приводит к диссеметрии, так как каждый актант меняет свой уровень в зависимости от</w:t>
      </w:r>
      <w:r w:rsidR="00FC1CC0" w:rsidRPr="00D46D85">
        <w:rPr>
          <w:sz w:val="28"/>
          <w:szCs w:val="28"/>
        </w:rPr>
        <w:t xml:space="preserve"> </w:t>
      </w:r>
      <w:r w:rsidRPr="00D46D85">
        <w:rPr>
          <w:sz w:val="28"/>
          <w:szCs w:val="28"/>
        </w:rPr>
        <w:t>того, является ли он субъектом или нет. Также подобное противопоставление субъекта предикату затуманивает теорию актантов и валентности.</w:t>
      </w:r>
    </w:p>
    <w:p w:rsidR="0030464C" w:rsidRPr="00D46D85" w:rsidRDefault="0030464C" w:rsidP="003729B4">
      <w:pPr>
        <w:spacing w:line="360" w:lineRule="auto"/>
        <w:ind w:firstLine="709"/>
        <w:jc w:val="both"/>
        <w:rPr>
          <w:sz w:val="28"/>
          <w:szCs w:val="28"/>
        </w:rPr>
      </w:pPr>
    </w:p>
    <w:p w:rsidR="0030464C" w:rsidRPr="00D46D85" w:rsidRDefault="005C0453" w:rsidP="003729B4">
      <w:pPr>
        <w:spacing w:line="360" w:lineRule="auto"/>
        <w:ind w:firstLine="709"/>
        <w:jc w:val="both"/>
        <w:rPr>
          <w:b/>
          <w:bCs/>
          <w:sz w:val="28"/>
          <w:szCs w:val="28"/>
        </w:rPr>
      </w:pPr>
      <w:r w:rsidRPr="00D46D85">
        <w:rPr>
          <w:b/>
          <w:bCs/>
          <w:sz w:val="28"/>
          <w:szCs w:val="28"/>
        </w:rPr>
        <w:t>1.</w:t>
      </w:r>
      <w:r w:rsidR="0030464C" w:rsidRPr="00D46D85">
        <w:rPr>
          <w:b/>
          <w:bCs/>
          <w:sz w:val="28"/>
          <w:szCs w:val="28"/>
        </w:rPr>
        <w:t>2</w:t>
      </w:r>
      <w:r w:rsidRPr="00D46D85">
        <w:rPr>
          <w:b/>
          <w:bCs/>
          <w:sz w:val="28"/>
          <w:szCs w:val="28"/>
        </w:rPr>
        <w:t xml:space="preserve"> </w:t>
      </w:r>
      <w:r w:rsidR="0030464C" w:rsidRPr="00D46D85">
        <w:rPr>
          <w:b/>
          <w:bCs/>
          <w:sz w:val="28"/>
          <w:szCs w:val="28"/>
        </w:rPr>
        <w:t xml:space="preserve">Квантитативное направление </w:t>
      </w:r>
    </w:p>
    <w:p w:rsidR="005C0453" w:rsidRPr="00D46D85" w:rsidRDefault="005C0453"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Глагол как часть речи представляет собой одну из наиболее сложных в семантическом отношении единиц.</w:t>
      </w:r>
    </w:p>
    <w:p w:rsidR="0030464C" w:rsidRPr="00D46D85" w:rsidRDefault="0030464C" w:rsidP="003729B4">
      <w:pPr>
        <w:spacing w:line="360" w:lineRule="auto"/>
        <w:ind w:firstLine="709"/>
        <w:jc w:val="both"/>
        <w:rPr>
          <w:sz w:val="28"/>
          <w:szCs w:val="28"/>
        </w:rPr>
      </w:pPr>
      <w:r w:rsidRPr="00D46D85">
        <w:rPr>
          <w:sz w:val="28"/>
          <w:szCs w:val="28"/>
        </w:rPr>
        <w:t>Смысл слова не является неразложным целым, он, как правило, состоит из более элементарных смыслов, связанных друг с другом, т.е. образующих некоторую структуру.</w:t>
      </w:r>
    </w:p>
    <w:p w:rsidR="0030464C" w:rsidRPr="00D46D85" w:rsidRDefault="0030464C" w:rsidP="003729B4">
      <w:pPr>
        <w:spacing w:line="360" w:lineRule="auto"/>
        <w:ind w:firstLine="709"/>
        <w:jc w:val="both"/>
        <w:rPr>
          <w:sz w:val="28"/>
          <w:szCs w:val="28"/>
        </w:rPr>
      </w:pPr>
      <w:r w:rsidRPr="00D46D85">
        <w:rPr>
          <w:sz w:val="28"/>
          <w:szCs w:val="28"/>
        </w:rPr>
        <w:t>Квант – это часть целого.</w:t>
      </w:r>
      <w:r w:rsidR="00FC1CC0" w:rsidRPr="00D46D85">
        <w:rPr>
          <w:sz w:val="28"/>
          <w:szCs w:val="28"/>
        </w:rPr>
        <w:t xml:space="preserve"> </w:t>
      </w:r>
      <w:r w:rsidRPr="00D46D85">
        <w:rPr>
          <w:sz w:val="28"/>
          <w:szCs w:val="28"/>
        </w:rPr>
        <w:t>Квантитативное направление предполагает выделение набора признаков определенной лексической единицы. Обычно выделяют разноуровневые признаки: на морфологическом, семантическом уровнях и т.д. Мы же ограничимся семантическим уровнем. Однако сама семантика выделяет подуровни, а они относительно независимы.</w:t>
      </w:r>
    </w:p>
    <w:p w:rsidR="0030464C" w:rsidRPr="00D46D85" w:rsidRDefault="0030464C" w:rsidP="003729B4">
      <w:pPr>
        <w:spacing w:line="360" w:lineRule="auto"/>
        <w:ind w:firstLine="709"/>
        <w:jc w:val="both"/>
        <w:rPr>
          <w:sz w:val="28"/>
          <w:szCs w:val="28"/>
        </w:rPr>
      </w:pPr>
      <w:r w:rsidRPr="00D46D85">
        <w:rPr>
          <w:sz w:val="28"/>
          <w:szCs w:val="28"/>
        </w:rPr>
        <w:t>Семантическая классификация глагольных значений является необходимой предпосылкой семантической типологии глагольных предложений.</w:t>
      </w:r>
    </w:p>
    <w:p w:rsidR="0030464C" w:rsidRPr="00D46D85" w:rsidRDefault="0030464C" w:rsidP="003729B4">
      <w:pPr>
        <w:spacing w:line="360" w:lineRule="auto"/>
        <w:ind w:firstLine="709"/>
        <w:jc w:val="both"/>
        <w:rPr>
          <w:sz w:val="28"/>
          <w:szCs w:val="28"/>
        </w:rPr>
      </w:pPr>
      <w:r w:rsidRPr="00D46D85">
        <w:rPr>
          <w:sz w:val="28"/>
          <w:szCs w:val="28"/>
        </w:rPr>
        <w:t>Существует более ста квантитативных методов, которые направлены на выявление квантитативной характеристики отдельно взятого объекта. Наиболее распространены такие квантитативные методы как частотный, корреляционный, факторный, кластерный, дискриминантный.</w:t>
      </w:r>
    </w:p>
    <w:p w:rsidR="0030464C" w:rsidRPr="00D46D85" w:rsidRDefault="0030464C" w:rsidP="003729B4">
      <w:pPr>
        <w:pStyle w:val="2"/>
        <w:ind w:left="0" w:firstLine="709"/>
        <w:jc w:val="both"/>
        <w:rPr>
          <w:spacing w:val="0"/>
        </w:rPr>
      </w:pPr>
      <w:r w:rsidRPr="00D46D85">
        <w:rPr>
          <w:spacing w:val="0"/>
        </w:rPr>
        <w:t>Метод семантического квантования используется при анализе лексико-графических дефиниций исследуемых глагольных значений и иллюстративного речевого материала</w:t>
      </w:r>
    </w:p>
    <w:p w:rsidR="0030464C" w:rsidRPr="00D46D85" w:rsidRDefault="0030464C" w:rsidP="003729B4">
      <w:pPr>
        <w:spacing w:line="360" w:lineRule="auto"/>
        <w:ind w:firstLine="709"/>
        <w:jc w:val="both"/>
        <w:rPr>
          <w:sz w:val="28"/>
          <w:szCs w:val="28"/>
        </w:rPr>
      </w:pPr>
      <w:r w:rsidRPr="00D46D85">
        <w:rPr>
          <w:sz w:val="28"/>
          <w:szCs w:val="28"/>
        </w:rPr>
        <w:t>Как известно, описание глагольных категорий является одной из важных и спорных проблем лингвистической теории, вовлекающей в себя практически все уровни описания языка. Дело в том, что глагол занимает особое положение в системе языка и роль его на всех уровнях чрезвычайно важна и своеобразна.</w:t>
      </w:r>
    </w:p>
    <w:p w:rsidR="0030464C" w:rsidRPr="00D46D85" w:rsidRDefault="0030464C" w:rsidP="003729B4">
      <w:pPr>
        <w:spacing w:line="360" w:lineRule="auto"/>
        <w:ind w:firstLine="709"/>
        <w:jc w:val="both"/>
        <w:rPr>
          <w:sz w:val="28"/>
          <w:szCs w:val="28"/>
        </w:rPr>
      </w:pPr>
      <w:r w:rsidRPr="00D46D85">
        <w:rPr>
          <w:sz w:val="28"/>
          <w:szCs w:val="28"/>
        </w:rPr>
        <w:t>В связи с этим возникает крайняя необходимость классификации этих категорий. Вопрос об общих и частных классификациях глагольных категорий по самым разнообразным признакам как содержательного так и формального плана неоднократно ставился лингвистами.</w:t>
      </w:r>
    </w:p>
    <w:p w:rsidR="0030464C" w:rsidRPr="00D46D85" w:rsidRDefault="0030464C" w:rsidP="003729B4">
      <w:pPr>
        <w:spacing w:line="360" w:lineRule="auto"/>
        <w:ind w:firstLine="709"/>
        <w:jc w:val="both"/>
        <w:rPr>
          <w:sz w:val="28"/>
          <w:szCs w:val="28"/>
        </w:rPr>
      </w:pPr>
      <w:r w:rsidRPr="00D46D85">
        <w:rPr>
          <w:sz w:val="28"/>
          <w:szCs w:val="28"/>
        </w:rPr>
        <w:t>В данной работе мы рассматривали глаголы, выбранные из произведения Агаты Кристи «Десять негритят» путем парциальной выборки. Данные глаголы мы рассматривали по следующим направлениям и семантическим признакам: темпоральный, иерархический и интерактивный признаки.</w:t>
      </w:r>
    </w:p>
    <w:p w:rsidR="0030464C" w:rsidRPr="00D46D85" w:rsidRDefault="0030464C" w:rsidP="003729B4">
      <w:pPr>
        <w:spacing w:line="360" w:lineRule="auto"/>
        <w:ind w:firstLine="709"/>
        <w:jc w:val="both"/>
        <w:rPr>
          <w:sz w:val="28"/>
          <w:szCs w:val="28"/>
        </w:rPr>
      </w:pPr>
      <w:r w:rsidRPr="00D46D85">
        <w:rPr>
          <w:sz w:val="28"/>
          <w:szCs w:val="28"/>
        </w:rPr>
        <w:t>Темпоральный признак:</w:t>
      </w:r>
    </w:p>
    <w:p w:rsidR="0030464C" w:rsidRPr="00D46D85" w:rsidRDefault="0030464C" w:rsidP="003729B4">
      <w:pPr>
        <w:spacing w:line="360" w:lineRule="auto"/>
        <w:ind w:firstLine="709"/>
        <w:jc w:val="both"/>
        <w:rPr>
          <w:sz w:val="28"/>
          <w:szCs w:val="28"/>
        </w:rPr>
      </w:pPr>
      <w:r w:rsidRPr="00D46D85">
        <w:rPr>
          <w:sz w:val="28"/>
          <w:szCs w:val="28"/>
        </w:rPr>
        <w:t>Исходный тезис данной работы состоит в том, что в роли компонентов комплексной ситуации, обозначаемой простым предложением, могут выступать как одна, так и две (или более) элементарные лексико-семантические ситуации, представленные на различных отрезках времени. Моделирующие эти ситуации ядерные глаголы соответственно подразделяются на «моноситуативные» и «полиситуативные».</w:t>
      </w:r>
      <w:r w:rsidR="00FC1CC0" w:rsidRPr="00D46D85">
        <w:rPr>
          <w:sz w:val="28"/>
          <w:szCs w:val="28"/>
        </w:rPr>
        <w:t xml:space="preserve"> </w:t>
      </w:r>
      <w:r w:rsidRPr="00D46D85">
        <w:rPr>
          <w:sz w:val="28"/>
          <w:szCs w:val="28"/>
        </w:rPr>
        <w:t>Ситуация в данном случае – это минимальный, семантически релевантный, имеющий временную протяженность компонент глагольного значения, членимый далее лишь на семантически однородные отрезки.</w:t>
      </w:r>
    </w:p>
    <w:p w:rsidR="0030464C" w:rsidRPr="00D46D85" w:rsidRDefault="0030464C" w:rsidP="003729B4">
      <w:pPr>
        <w:spacing w:line="360" w:lineRule="auto"/>
        <w:ind w:firstLine="709"/>
        <w:jc w:val="both"/>
        <w:rPr>
          <w:sz w:val="28"/>
          <w:szCs w:val="28"/>
        </w:rPr>
      </w:pPr>
      <w:r w:rsidRPr="00D46D85">
        <w:rPr>
          <w:sz w:val="28"/>
          <w:szCs w:val="28"/>
        </w:rPr>
        <w:t>Количество ситуаций, моделируемых ядерным глаголом, и темпорально-мотивационные отношения между ними находят свое отражение на темпоральном семантическом уровне. Здесь различаются простые (однофазовые) и сложные (многофазовые) ситуации, моделируемые ядерными глаголами.</w:t>
      </w:r>
    </w:p>
    <w:p w:rsidR="0030464C" w:rsidRPr="00D46D85" w:rsidRDefault="0030464C" w:rsidP="003729B4">
      <w:pPr>
        <w:spacing w:line="360" w:lineRule="auto"/>
        <w:ind w:firstLine="709"/>
        <w:jc w:val="both"/>
        <w:rPr>
          <w:sz w:val="28"/>
          <w:szCs w:val="28"/>
        </w:rPr>
      </w:pPr>
      <w:r w:rsidRPr="00D46D85">
        <w:rPr>
          <w:sz w:val="28"/>
          <w:szCs w:val="28"/>
        </w:rPr>
        <w:t xml:space="preserve">Простые ситуации характеризуются синхронным соотношением входящих в ее состав актантов, непосредственно связанных между собой различными социальными отношениями. Взаимодействие актантов происходит непосредственно в момент, описанный в ситуации, и не предполагает никаких ядерных ситуаций в прошлом или будущем. </w:t>
      </w:r>
    </w:p>
    <w:p w:rsidR="0030464C" w:rsidRPr="00D46D85" w:rsidRDefault="0030464C" w:rsidP="003729B4">
      <w:pPr>
        <w:spacing w:line="360" w:lineRule="auto"/>
        <w:ind w:firstLine="709"/>
        <w:jc w:val="both"/>
        <w:rPr>
          <w:sz w:val="28"/>
          <w:szCs w:val="28"/>
        </w:rPr>
      </w:pPr>
      <w:r w:rsidRPr="00D46D85">
        <w:rPr>
          <w:sz w:val="28"/>
          <w:szCs w:val="28"/>
        </w:rPr>
        <w:t xml:space="preserve">Сложные ситуации, обозначаемые простым предложением, состоят из двух (или более) простых ситуаций, связанных между собой более опосредованным образом во временном и мотивационном планах. </w:t>
      </w:r>
    </w:p>
    <w:p w:rsidR="0030464C" w:rsidRPr="00D46D85" w:rsidRDefault="0030464C" w:rsidP="003729B4">
      <w:pPr>
        <w:spacing w:line="360" w:lineRule="auto"/>
        <w:ind w:firstLine="709"/>
        <w:jc w:val="both"/>
        <w:rPr>
          <w:sz w:val="28"/>
          <w:szCs w:val="28"/>
        </w:rPr>
      </w:pPr>
      <w:r w:rsidRPr="00D46D85">
        <w:rPr>
          <w:sz w:val="28"/>
          <w:szCs w:val="28"/>
        </w:rPr>
        <w:t>Простые ситуации в составе сложной подразделяются на «базовую» и «фоновую» («фоновые»).</w:t>
      </w:r>
    </w:p>
    <w:p w:rsidR="0030464C" w:rsidRPr="00D46D85" w:rsidRDefault="0030464C" w:rsidP="003729B4">
      <w:pPr>
        <w:spacing w:line="360" w:lineRule="auto"/>
        <w:ind w:firstLine="709"/>
        <w:jc w:val="both"/>
        <w:rPr>
          <w:sz w:val="28"/>
          <w:szCs w:val="28"/>
        </w:rPr>
      </w:pPr>
      <w:r w:rsidRPr="00D46D85">
        <w:rPr>
          <w:sz w:val="28"/>
          <w:szCs w:val="28"/>
        </w:rPr>
        <w:t xml:space="preserve">Базовая простая ситуация в составе сложной несет на себе функцию непосредованного, эксплицитного обозначения основного семантического содержания предложения. </w:t>
      </w:r>
    </w:p>
    <w:p w:rsidR="0030464C" w:rsidRPr="00D46D85" w:rsidRDefault="0030464C" w:rsidP="003729B4">
      <w:pPr>
        <w:spacing w:line="360" w:lineRule="auto"/>
        <w:ind w:firstLine="709"/>
        <w:jc w:val="both"/>
        <w:rPr>
          <w:sz w:val="28"/>
          <w:szCs w:val="28"/>
        </w:rPr>
      </w:pPr>
      <w:r w:rsidRPr="00D46D85">
        <w:rPr>
          <w:sz w:val="28"/>
          <w:szCs w:val="28"/>
        </w:rPr>
        <w:t>Фоновая ситуация может быть представлена в семантической структуре простого предложения имплицитно или находить выражение в каких-либо элементах факультативного окружения ядерного глагола (неличных формах глагола, отглагольных имен и т.д.). Ядерный глагол при этом может быть как поли-, так и моноситуативным. В первом случае, в отличие от второго, ядерный глагол имплицирует мотивационное соотношение базовой</w:t>
      </w:r>
      <w:r w:rsidR="00FC1CC0" w:rsidRPr="00D46D85">
        <w:rPr>
          <w:sz w:val="28"/>
          <w:szCs w:val="28"/>
        </w:rPr>
        <w:t xml:space="preserve"> </w:t>
      </w:r>
      <w:r w:rsidRPr="00D46D85">
        <w:rPr>
          <w:sz w:val="28"/>
          <w:szCs w:val="28"/>
        </w:rPr>
        <w:t>и фоновой ситуаций. В зависимости от темпоральной направленности данного мотивационного соотношения двухфазовые структуры (и моделирующие их глаголы) подразделяются на два типа: ретроспективный и проспективный.</w:t>
      </w:r>
    </w:p>
    <w:p w:rsidR="0030464C" w:rsidRPr="00D46D85" w:rsidRDefault="0030464C" w:rsidP="003729B4">
      <w:pPr>
        <w:spacing w:line="360" w:lineRule="auto"/>
        <w:ind w:firstLine="709"/>
        <w:jc w:val="both"/>
        <w:rPr>
          <w:sz w:val="28"/>
          <w:szCs w:val="28"/>
        </w:rPr>
      </w:pPr>
      <w:r w:rsidRPr="00D46D85">
        <w:rPr>
          <w:sz w:val="28"/>
          <w:szCs w:val="28"/>
        </w:rPr>
        <w:t>Ретроспективные глаголы имплицируют некоторое предшествование состояние или действие, мотивирующее базовое значение глагола. Так, сложная ретроспективная ситуация, выражаемая предложением: «</w:t>
      </w:r>
      <w:r w:rsidRPr="00D46D85">
        <w:rPr>
          <w:sz w:val="28"/>
          <w:szCs w:val="28"/>
          <w:lang w:val="en-US"/>
        </w:rPr>
        <w:t>The</w:t>
      </w:r>
      <w:r w:rsidRPr="00D46D85">
        <w:rPr>
          <w:sz w:val="28"/>
          <w:szCs w:val="28"/>
        </w:rPr>
        <w:t xml:space="preserve"> </w:t>
      </w:r>
      <w:r w:rsidRPr="00D46D85">
        <w:rPr>
          <w:sz w:val="28"/>
          <w:szCs w:val="28"/>
          <w:lang w:val="en-US"/>
        </w:rPr>
        <w:t>salary</w:t>
      </w:r>
      <w:r w:rsidRPr="00D46D85">
        <w:rPr>
          <w:sz w:val="28"/>
          <w:szCs w:val="28"/>
        </w:rPr>
        <w:t xml:space="preserve"> </w:t>
      </w:r>
      <w:r w:rsidRPr="00D46D85">
        <w:rPr>
          <w:sz w:val="28"/>
          <w:szCs w:val="28"/>
          <w:lang w:val="en-US"/>
        </w:rPr>
        <w:t>is</w:t>
      </w:r>
      <w:r w:rsidRPr="00D46D85">
        <w:rPr>
          <w:sz w:val="28"/>
          <w:szCs w:val="28"/>
        </w:rPr>
        <w:t xml:space="preserve"> </w:t>
      </w:r>
      <w:r w:rsidRPr="00D46D85">
        <w:rPr>
          <w:sz w:val="28"/>
          <w:szCs w:val="28"/>
          <w:lang w:val="en-US"/>
        </w:rPr>
        <w:t>paid</w:t>
      </w:r>
      <w:r w:rsidRPr="00D46D85">
        <w:rPr>
          <w:sz w:val="28"/>
          <w:szCs w:val="28"/>
        </w:rPr>
        <w:t xml:space="preserve"> </w:t>
      </w:r>
      <w:r w:rsidRPr="00D46D85">
        <w:rPr>
          <w:sz w:val="28"/>
          <w:szCs w:val="28"/>
          <w:lang w:val="en-US"/>
        </w:rPr>
        <w:t>thoroughly</w:t>
      </w:r>
      <w:r w:rsidRPr="00D46D85">
        <w:rPr>
          <w:sz w:val="28"/>
          <w:szCs w:val="28"/>
        </w:rPr>
        <w:t>» (Зарплата выплачивается пунктуально) совмещает в своем семантическом составе базовую ситуацию (Зарплата выплачивается) и фоновую ситуацию (Была совершена некая оплачиваемая в связи с некоторой прошлой договоренностью деятельность).</w:t>
      </w:r>
    </w:p>
    <w:p w:rsidR="0030464C" w:rsidRPr="00D46D85" w:rsidRDefault="0030464C" w:rsidP="003729B4">
      <w:pPr>
        <w:spacing w:line="360" w:lineRule="auto"/>
        <w:ind w:firstLine="709"/>
        <w:jc w:val="both"/>
        <w:rPr>
          <w:sz w:val="28"/>
          <w:szCs w:val="28"/>
        </w:rPr>
      </w:pPr>
      <w:r w:rsidRPr="00D46D85">
        <w:rPr>
          <w:sz w:val="28"/>
          <w:szCs w:val="28"/>
        </w:rPr>
        <w:t>Проспективные глаголы имплицируют некоторое последующее состояние или действие, являющееся результатом базового глагольного действия. Так, сложная проспективная ситуация, выражаемая предложением:</w:t>
      </w:r>
      <w:r w:rsidR="00FC1CC0" w:rsidRPr="00D46D85">
        <w:rPr>
          <w:sz w:val="28"/>
          <w:szCs w:val="28"/>
        </w:rPr>
        <w:t xml:space="preserve"> </w:t>
      </w:r>
      <w:r w:rsidRPr="00D46D85">
        <w:rPr>
          <w:sz w:val="28"/>
          <w:szCs w:val="28"/>
        </w:rPr>
        <w:t>«</w:t>
      </w:r>
      <w:r w:rsidRPr="00D46D85">
        <w:rPr>
          <w:sz w:val="28"/>
          <w:szCs w:val="28"/>
          <w:lang w:val="en-US"/>
        </w:rPr>
        <w:t>I</w:t>
      </w:r>
      <w:r w:rsidRPr="00D46D85">
        <w:rPr>
          <w:sz w:val="28"/>
          <w:szCs w:val="28"/>
        </w:rPr>
        <w:t xml:space="preserve"> </w:t>
      </w:r>
      <w:r w:rsidRPr="00D46D85">
        <w:rPr>
          <w:sz w:val="28"/>
          <w:szCs w:val="28"/>
          <w:lang w:val="en-US"/>
        </w:rPr>
        <w:t>shall</w:t>
      </w:r>
      <w:r w:rsidRPr="00D46D85">
        <w:rPr>
          <w:sz w:val="28"/>
          <w:szCs w:val="28"/>
        </w:rPr>
        <w:t xml:space="preserve"> </w:t>
      </w:r>
      <w:r w:rsidRPr="00D46D85">
        <w:rPr>
          <w:sz w:val="28"/>
          <w:szCs w:val="28"/>
          <w:lang w:val="en-US"/>
        </w:rPr>
        <w:t>expect</w:t>
      </w:r>
      <w:r w:rsidRPr="00D46D85">
        <w:rPr>
          <w:sz w:val="28"/>
          <w:szCs w:val="28"/>
        </w:rPr>
        <w:t xml:space="preserve"> </w:t>
      </w:r>
      <w:r w:rsidRPr="00D46D85">
        <w:rPr>
          <w:sz w:val="28"/>
          <w:szCs w:val="28"/>
          <w:lang w:val="en-US"/>
        </w:rPr>
        <w:t>you</w:t>
      </w:r>
      <w:r w:rsidRPr="00D46D85">
        <w:rPr>
          <w:sz w:val="28"/>
          <w:szCs w:val="28"/>
        </w:rPr>
        <w:t xml:space="preserve"> </w:t>
      </w:r>
      <w:r w:rsidRPr="00D46D85">
        <w:rPr>
          <w:sz w:val="28"/>
          <w:szCs w:val="28"/>
          <w:lang w:val="en-US"/>
        </w:rPr>
        <w:t>to</w:t>
      </w:r>
      <w:r w:rsidRPr="00D46D85">
        <w:rPr>
          <w:sz w:val="28"/>
          <w:szCs w:val="28"/>
        </w:rPr>
        <w:t xml:space="preserve"> </w:t>
      </w:r>
      <w:r w:rsidRPr="00D46D85">
        <w:rPr>
          <w:sz w:val="28"/>
          <w:szCs w:val="28"/>
          <w:lang w:val="en-US"/>
        </w:rPr>
        <w:t>take</w:t>
      </w:r>
      <w:r w:rsidRPr="00D46D85">
        <w:rPr>
          <w:sz w:val="28"/>
          <w:szCs w:val="28"/>
        </w:rPr>
        <w:t xml:space="preserve"> </w:t>
      </w:r>
      <w:r w:rsidRPr="00D46D85">
        <w:rPr>
          <w:sz w:val="28"/>
          <w:szCs w:val="28"/>
          <w:lang w:val="en-US"/>
        </w:rPr>
        <w:t>up</w:t>
      </w:r>
      <w:r w:rsidRPr="00D46D85">
        <w:rPr>
          <w:sz w:val="28"/>
          <w:szCs w:val="28"/>
        </w:rPr>
        <w:t xml:space="preserve"> </w:t>
      </w:r>
      <w:r w:rsidRPr="00D46D85">
        <w:rPr>
          <w:sz w:val="28"/>
          <w:szCs w:val="28"/>
          <w:lang w:val="en-US"/>
        </w:rPr>
        <w:t>your</w:t>
      </w:r>
      <w:r w:rsidRPr="00D46D85">
        <w:rPr>
          <w:sz w:val="28"/>
          <w:szCs w:val="28"/>
        </w:rPr>
        <w:t xml:space="preserve"> </w:t>
      </w:r>
      <w:r w:rsidRPr="00D46D85">
        <w:rPr>
          <w:sz w:val="28"/>
          <w:szCs w:val="28"/>
          <w:lang w:val="en-US"/>
        </w:rPr>
        <w:t>duties</w:t>
      </w:r>
      <w:r w:rsidRPr="00D46D85">
        <w:rPr>
          <w:sz w:val="28"/>
          <w:szCs w:val="28"/>
        </w:rPr>
        <w:t xml:space="preserve"> </w:t>
      </w:r>
      <w:r w:rsidRPr="00D46D85">
        <w:rPr>
          <w:sz w:val="28"/>
          <w:szCs w:val="28"/>
          <w:lang w:val="en-US"/>
        </w:rPr>
        <w:t>on</w:t>
      </w:r>
      <w:r w:rsidRPr="00D46D85">
        <w:rPr>
          <w:sz w:val="28"/>
          <w:szCs w:val="28"/>
        </w:rPr>
        <w:t xml:space="preserve"> </w:t>
      </w:r>
      <w:r w:rsidRPr="00D46D85">
        <w:rPr>
          <w:sz w:val="28"/>
          <w:szCs w:val="28"/>
          <w:lang w:val="en-US"/>
        </w:rPr>
        <w:t>August</w:t>
      </w:r>
      <w:r w:rsidRPr="00D46D85">
        <w:rPr>
          <w:sz w:val="28"/>
          <w:szCs w:val="28"/>
        </w:rPr>
        <w:t xml:space="preserve"> 8</w:t>
      </w:r>
      <w:r w:rsidRPr="00D46D85">
        <w:rPr>
          <w:sz w:val="28"/>
          <w:szCs w:val="28"/>
          <w:vertAlign w:val="superscript"/>
          <w:lang w:val="en-US"/>
        </w:rPr>
        <w:t>th</w:t>
      </w:r>
      <w:r w:rsidRPr="00D46D85">
        <w:rPr>
          <w:sz w:val="28"/>
          <w:szCs w:val="28"/>
        </w:rPr>
        <w:t>.» (Я ожидаю, что вы приступите к выполнению своих обязанностей восьмого августа) совмещает в своем семантическом составе базовую ситуацию (Говорящий имеет некоторые ожидания в момент речи) и фоновую ситуацию, имплицируемую элементом факультативного окружения «</w:t>
      </w:r>
      <w:r w:rsidRPr="00D46D85">
        <w:rPr>
          <w:sz w:val="28"/>
          <w:szCs w:val="28"/>
          <w:lang w:val="en-US"/>
        </w:rPr>
        <w:t>on</w:t>
      </w:r>
      <w:r w:rsidRPr="00D46D85">
        <w:rPr>
          <w:sz w:val="28"/>
          <w:szCs w:val="28"/>
        </w:rPr>
        <w:t xml:space="preserve"> </w:t>
      </w:r>
      <w:r w:rsidRPr="00D46D85">
        <w:rPr>
          <w:sz w:val="28"/>
          <w:szCs w:val="28"/>
          <w:lang w:val="en-US"/>
        </w:rPr>
        <w:t>August</w:t>
      </w:r>
      <w:r w:rsidRPr="00D46D85">
        <w:rPr>
          <w:sz w:val="28"/>
          <w:szCs w:val="28"/>
        </w:rPr>
        <w:t xml:space="preserve"> 8</w:t>
      </w:r>
      <w:r w:rsidRPr="00D46D85">
        <w:rPr>
          <w:sz w:val="28"/>
          <w:szCs w:val="28"/>
          <w:vertAlign w:val="superscript"/>
          <w:lang w:val="en-US"/>
        </w:rPr>
        <w:t>th</w:t>
      </w:r>
      <w:r w:rsidRPr="00D46D85">
        <w:rPr>
          <w:sz w:val="28"/>
          <w:szCs w:val="28"/>
        </w:rPr>
        <w:t>» (Восьмого августа). Таким образом, фоновая ситуация в данном случае состоит в том, что некий человек приступает к своим обязанностям</w:t>
      </w:r>
      <w:r w:rsidR="00FC1CC0" w:rsidRPr="00D46D85">
        <w:rPr>
          <w:sz w:val="28"/>
          <w:szCs w:val="28"/>
        </w:rPr>
        <w:t xml:space="preserve"> </w:t>
      </w:r>
      <w:r w:rsidRPr="00D46D85">
        <w:rPr>
          <w:sz w:val="28"/>
          <w:szCs w:val="28"/>
        </w:rPr>
        <w:t>в будущем.</w:t>
      </w:r>
    </w:p>
    <w:p w:rsidR="0030464C" w:rsidRPr="00D46D85" w:rsidRDefault="0030464C" w:rsidP="003729B4">
      <w:pPr>
        <w:spacing w:line="360" w:lineRule="auto"/>
        <w:ind w:firstLine="709"/>
        <w:jc w:val="both"/>
        <w:rPr>
          <w:sz w:val="28"/>
          <w:szCs w:val="28"/>
        </w:rPr>
      </w:pPr>
      <w:r w:rsidRPr="00D46D85">
        <w:rPr>
          <w:sz w:val="28"/>
          <w:szCs w:val="28"/>
        </w:rPr>
        <w:t xml:space="preserve">Поскольку простые ситуации, в отличие от сложных, характеризуются синхронным соотношением актантов, в темпоральном плане имеет место распределение рассматриваемых глагольных значений по трем классам: синхронные, ретроспективные и проспективные глаголы. </w:t>
      </w:r>
    </w:p>
    <w:p w:rsidR="0030464C" w:rsidRPr="00D46D85" w:rsidRDefault="0030464C" w:rsidP="003729B4">
      <w:pPr>
        <w:spacing w:line="360" w:lineRule="auto"/>
        <w:ind w:firstLine="709"/>
        <w:jc w:val="both"/>
        <w:rPr>
          <w:sz w:val="28"/>
          <w:szCs w:val="28"/>
        </w:rPr>
      </w:pPr>
      <w:r w:rsidRPr="00D46D85">
        <w:rPr>
          <w:sz w:val="28"/>
          <w:szCs w:val="28"/>
        </w:rPr>
        <w:t>Однако проспективные и ретроспективные характеристики не являются взаимоисключающими. Наличие или отсутствие у состояний тех или иных отношений с предшествующими состояниями не влияет на наличие или отсутствие у него определенных соотношений с последующими состояниями и наоборот. Например, глагол «</w:t>
      </w:r>
      <w:r w:rsidRPr="00D46D85">
        <w:rPr>
          <w:sz w:val="28"/>
          <w:szCs w:val="28"/>
          <w:lang w:val="en-US"/>
        </w:rPr>
        <w:t>to</w:t>
      </w:r>
      <w:r w:rsidRPr="00D46D85">
        <w:rPr>
          <w:sz w:val="28"/>
          <w:szCs w:val="28"/>
        </w:rPr>
        <w:t xml:space="preserve"> </w:t>
      </w:r>
      <w:r w:rsidRPr="00D46D85">
        <w:rPr>
          <w:sz w:val="28"/>
          <w:szCs w:val="28"/>
          <w:lang w:val="en-US"/>
        </w:rPr>
        <w:t>retire</w:t>
      </w:r>
      <w:r w:rsidRPr="00D46D85">
        <w:rPr>
          <w:sz w:val="28"/>
          <w:szCs w:val="28"/>
        </w:rPr>
        <w:t>» (оставлять должность) предполагает помимо базовой ситуации (процесс ухода в отставку) наличие двух фоновых ситуаций (предыдущая работа в данной должности и последующее отсутствие этой работы). Таким образом, данный глагол является и ретроспективным и проспективным в темпоральном плане. Однако, таких глаголов обнаруживается крайне мало и общее их количество ни коим образом не повлияет</w:t>
      </w:r>
      <w:r w:rsidR="00FC1CC0" w:rsidRPr="00D46D85">
        <w:rPr>
          <w:sz w:val="28"/>
          <w:szCs w:val="28"/>
        </w:rPr>
        <w:t xml:space="preserve"> </w:t>
      </w:r>
      <w:r w:rsidRPr="00D46D85">
        <w:rPr>
          <w:sz w:val="28"/>
          <w:szCs w:val="28"/>
        </w:rPr>
        <w:t>на результаты данного исследования, поэтому мы не будем заострять на этом внимание и ограничимся простой констатацией.</w:t>
      </w:r>
    </w:p>
    <w:p w:rsidR="0030464C" w:rsidRPr="00D46D85" w:rsidRDefault="0030464C" w:rsidP="003729B4">
      <w:pPr>
        <w:spacing w:line="360" w:lineRule="auto"/>
        <w:ind w:firstLine="709"/>
        <w:jc w:val="both"/>
        <w:rPr>
          <w:sz w:val="28"/>
          <w:szCs w:val="28"/>
        </w:rPr>
      </w:pPr>
      <w:r w:rsidRPr="00D46D85">
        <w:rPr>
          <w:sz w:val="28"/>
          <w:szCs w:val="28"/>
        </w:rPr>
        <w:t>Интерактивный признак:</w:t>
      </w:r>
    </w:p>
    <w:p w:rsidR="0030464C" w:rsidRPr="00D46D85" w:rsidRDefault="0030464C" w:rsidP="003729B4">
      <w:pPr>
        <w:spacing w:line="360" w:lineRule="auto"/>
        <w:ind w:firstLine="709"/>
        <w:jc w:val="both"/>
        <w:rPr>
          <w:sz w:val="28"/>
          <w:szCs w:val="28"/>
        </w:rPr>
      </w:pPr>
      <w:r w:rsidRPr="00D46D85">
        <w:rPr>
          <w:sz w:val="28"/>
          <w:szCs w:val="28"/>
        </w:rPr>
        <w:t>Для целей предлагаемой классификации предста</w:t>
      </w:r>
      <w:r w:rsidR="005C0453" w:rsidRPr="00D46D85">
        <w:rPr>
          <w:sz w:val="28"/>
          <w:szCs w:val="28"/>
        </w:rPr>
        <w:t>вляется необходимым вслед за А.</w:t>
      </w:r>
      <w:r w:rsidRPr="00D46D85">
        <w:rPr>
          <w:sz w:val="28"/>
          <w:szCs w:val="28"/>
        </w:rPr>
        <w:t>А. Уфимцевой, введшей семантический субъект и объект для анализа двунаправленных глаголов, определить понятие семантического субъекта и объекта. Исходя из философских категорий субъекта и объекта «субъект – это носитель предметно-практической деятельности и познания, источник активности, направленной на объект», а «объект – это то, что противостоит субъекту, на что направлено его предметно-практическая и познавательная деятельность».</w:t>
      </w:r>
    </w:p>
    <w:p w:rsidR="0030464C" w:rsidRPr="00D46D85" w:rsidRDefault="0030464C" w:rsidP="003729B4">
      <w:pPr>
        <w:spacing w:line="360" w:lineRule="auto"/>
        <w:ind w:firstLine="709"/>
        <w:jc w:val="both"/>
        <w:rPr>
          <w:sz w:val="28"/>
          <w:szCs w:val="28"/>
        </w:rPr>
      </w:pPr>
      <w:r w:rsidRPr="00D46D85">
        <w:rPr>
          <w:sz w:val="28"/>
          <w:szCs w:val="28"/>
        </w:rPr>
        <w:t>В данном случае мы рассматриваем глаголы по двум признакам: конвергентный и дивергентный признаки. Исходя из наличия категорий семантического субъекта и объекта, мы можем предположить, что субъект и объект каким-либо образом семантически противопоставлены друг другу и каким-либо образом семантически взаимодействуют друг с другом. Межактантные отношения существенны для конечной реализации либо нереализации действия.</w:t>
      </w:r>
    </w:p>
    <w:p w:rsidR="0030464C" w:rsidRPr="00D46D85" w:rsidRDefault="0030464C" w:rsidP="003729B4">
      <w:pPr>
        <w:spacing w:line="360" w:lineRule="auto"/>
        <w:ind w:firstLine="709"/>
        <w:jc w:val="both"/>
        <w:rPr>
          <w:sz w:val="28"/>
          <w:szCs w:val="28"/>
        </w:rPr>
      </w:pPr>
      <w:r w:rsidRPr="00D46D85">
        <w:rPr>
          <w:sz w:val="28"/>
          <w:szCs w:val="28"/>
        </w:rPr>
        <w:t>Дивергентные глаголы:</w:t>
      </w:r>
    </w:p>
    <w:p w:rsidR="0030464C" w:rsidRPr="00D46D85" w:rsidRDefault="0030464C" w:rsidP="003729B4">
      <w:pPr>
        <w:spacing w:line="360" w:lineRule="auto"/>
        <w:ind w:firstLine="709"/>
        <w:jc w:val="both"/>
        <w:rPr>
          <w:sz w:val="28"/>
          <w:szCs w:val="28"/>
        </w:rPr>
      </w:pPr>
      <w:r w:rsidRPr="00D46D85">
        <w:rPr>
          <w:sz w:val="28"/>
          <w:szCs w:val="28"/>
        </w:rPr>
        <w:t xml:space="preserve">Дивергентные глаголы характеризуются своей направленностью на реализацию такого состояния объекта, которое противоречит «интересам, воле» последнего и, таким образом, имплицирует потенциальное противодействие объекта оказываемому на него воздействию. </w:t>
      </w:r>
    </w:p>
    <w:p w:rsidR="0030464C" w:rsidRPr="00D46D85" w:rsidRDefault="0030464C" w:rsidP="003729B4">
      <w:pPr>
        <w:spacing w:line="360" w:lineRule="auto"/>
        <w:ind w:firstLine="709"/>
        <w:jc w:val="both"/>
        <w:rPr>
          <w:sz w:val="28"/>
          <w:szCs w:val="28"/>
        </w:rPr>
      </w:pPr>
      <w:r w:rsidRPr="00D46D85">
        <w:rPr>
          <w:sz w:val="28"/>
          <w:szCs w:val="28"/>
        </w:rPr>
        <w:t xml:space="preserve">Моделируемая ситуация определяется конфликтным соотношением субъекта и объекта. </w:t>
      </w:r>
    </w:p>
    <w:p w:rsidR="0030464C" w:rsidRPr="00D46D85" w:rsidRDefault="0030464C" w:rsidP="003729B4">
      <w:pPr>
        <w:spacing w:line="360" w:lineRule="auto"/>
        <w:ind w:firstLine="709"/>
        <w:jc w:val="both"/>
        <w:rPr>
          <w:sz w:val="28"/>
          <w:szCs w:val="28"/>
        </w:rPr>
      </w:pPr>
      <w:r w:rsidRPr="00D46D85">
        <w:rPr>
          <w:sz w:val="28"/>
          <w:szCs w:val="28"/>
        </w:rPr>
        <w:t>Например, глагол «</w:t>
      </w:r>
      <w:r w:rsidRPr="00D46D85">
        <w:rPr>
          <w:sz w:val="28"/>
          <w:szCs w:val="28"/>
          <w:lang w:val="en-US"/>
        </w:rPr>
        <w:t>to</w:t>
      </w:r>
      <w:r w:rsidRPr="00D46D85">
        <w:rPr>
          <w:sz w:val="28"/>
          <w:szCs w:val="28"/>
        </w:rPr>
        <w:t xml:space="preserve"> </w:t>
      </w:r>
      <w:r w:rsidRPr="00D46D85">
        <w:rPr>
          <w:sz w:val="28"/>
          <w:szCs w:val="28"/>
          <w:lang w:val="en-US"/>
        </w:rPr>
        <w:t>shut</w:t>
      </w:r>
      <w:r w:rsidRPr="00D46D85">
        <w:rPr>
          <w:sz w:val="28"/>
          <w:szCs w:val="28"/>
        </w:rPr>
        <w:t xml:space="preserve"> </w:t>
      </w:r>
      <w:r w:rsidRPr="00D46D85">
        <w:rPr>
          <w:sz w:val="28"/>
          <w:szCs w:val="28"/>
          <w:lang w:val="en-US"/>
        </w:rPr>
        <w:t>up</w:t>
      </w:r>
      <w:r w:rsidRPr="00D46D85">
        <w:rPr>
          <w:sz w:val="28"/>
          <w:szCs w:val="28"/>
        </w:rPr>
        <w:t xml:space="preserve">» (Заставить замолчать) характеризуется ярко выраженной дивергентностью в отношениях между субъектом и объектом. </w:t>
      </w:r>
    </w:p>
    <w:p w:rsidR="0030464C" w:rsidRPr="00D46D85" w:rsidRDefault="0030464C" w:rsidP="003729B4">
      <w:pPr>
        <w:spacing w:line="360" w:lineRule="auto"/>
        <w:ind w:firstLine="709"/>
        <w:jc w:val="both"/>
        <w:rPr>
          <w:sz w:val="28"/>
          <w:szCs w:val="28"/>
        </w:rPr>
      </w:pPr>
      <w:r w:rsidRPr="00D46D85">
        <w:rPr>
          <w:sz w:val="28"/>
          <w:szCs w:val="28"/>
        </w:rPr>
        <w:t>Конвергентные глаголы:</w:t>
      </w:r>
    </w:p>
    <w:p w:rsidR="0030464C" w:rsidRPr="00D46D85" w:rsidRDefault="0030464C" w:rsidP="003729B4">
      <w:pPr>
        <w:spacing w:line="360" w:lineRule="auto"/>
        <w:ind w:firstLine="709"/>
        <w:jc w:val="both"/>
        <w:rPr>
          <w:sz w:val="28"/>
          <w:szCs w:val="28"/>
        </w:rPr>
      </w:pPr>
      <w:r w:rsidRPr="00D46D85">
        <w:rPr>
          <w:sz w:val="28"/>
          <w:szCs w:val="28"/>
        </w:rPr>
        <w:t xml:space="preserve">Конвергентные глаголы характеризуются своей направленностью на реализацию такого состояния объекта, которое согласуется и «интересами, волей» последнего и, таким образом, имплицирует потенциальное содействие в реализации действия, своеобразную поддержку оказываемому воздействию. </w:t>
      </w:r>
    </w:p>
    <w:p w:rsidR="0030464C" w:rsidRPr="00D46D85" w:rsidRDefault="0030464C" w:rsidP="003729B4">
      <w:pPr>
        <w:spacing w:line="360" w:lineRule="auto"/>
        <w:ind w:firstLine="709"/>
        <w:jc w:val="both"/>
        <w:rPr>
          <w:sz w:val="28"/>
          <w:szCs w:val="28"/>
        </w:rPr>
      </w:pPr>
      <w:r w:rsidRPr="00D46D85">
        <w:rPr>
          <w:sz w:val="28"/>
          <w:szCs w:val="28"/>
        </w:rPr>
        <w:t>Моделируемая ситуация определяется содействием субъекта и объекта.</w:t>
      </w:r>
    </w:p>
    <w:p w:rsidR="0030464C" w:rsidRPr="00D46D85" w:rsidRDefault="0030464C" w:rsidP="003729B4">
      <w:pPr>
        <w:spacing w:line="360" w:lineRule="auto"/>
        <w:ind w:firstLine="709"/>
        <w:jc w:val="both"/>
        <w:rPr>
          <w:sz w:val="28"/>
          <w:szCs w:val="28"/>
        </w:rPr>
      </w:pPr>
      <w:r w:rsidRPr="00D46D85">
        <w:rPr>
          <w:sz w:val="28"/>
          <w:szCs w:val="28"/>
        </w:rPr>
        <w:t>Например, глагол «</w:t>
      </w:r>
      <w:r w:rsidRPr="00D46D85">
        <w:rPr>
          <w:sz w:val="28"/>
          <w:szCs w:val="28"/>
          <w:lang w:val="en-US"/>
        </w:rPr>
        <w:t>to</w:t>
      </w:r>
      <w:r w:rsidRPr="00D46D85">
        <w:rPr>
          <w:sz w:val="28"/>
          <w:szCs w:val="28"/>
        </w:rPr>
        <w:t xml:space="preserve"> </w:t>
      </w:r>
      <w:r w:rsidRPr="00D46D85">
        <w:rPr>
          <w:sz w:val="28"/>
          <w:szCs w:val="28"/>
          <w:lang w:val="en-US"/>
        </w:rPr>
        <w:t>satisfy</w:t>
      </w:r>
      <w:r w:rsidRPr="00D46D85">
        <w:rPr>
          <w:sz w:val="28"/>
          <w:szCs w:val="28"/>
        </w:rPr>
        <w:t>» (Удовлетворить) характеризуется ярко выраженной конвергентностью в отношениях между субъектом и объектом.</w:t>
      </w:r>
    </w:p>
    <w:p w:rsidR="0030464C" w:rsidRPr="00D46D85" w:rsidRDefault="0030464C" w:rsidP="003729B4">
      <w:pPr>
        <w:spacing w:line="360" w:lineRule="auto"/>
        <w:ind w:firstLine="709"/>
        <w:jc w:val="both"/>
        <w:rPr>
          <w:sz w:val="28"/>
          <w:szCs w:val="28"/>
        </w:rPr>
      </w:pPr>
      <w:r w:rsidRPr="00D46D85">
        <w:rPr>
          <w:sz w:val="28"/>
          <w:szCs w:val="28"/>
        </w:rPr>
        <w:t xml:space="preserve">Однако встречаются случаи, когда глагол может подразумевать наличие нескольких объектов. В таких случаях глагол может быть конвергентным по отношению к одному объекту и дивергентным – по отношению к другому. </w:t>
      </w:r>
    </w:p>
    <w:p w:rsidR="0030464C" w:rsidRPr="00D46D85" w:rsidRDefault="0030464C" w:rsidP="003729B4">
      <w:pPr>
        <w:spacing w:line="360" w:lineRule="auto"/>
        <w:ind w:firstLine="709"/>
        <w:jc w:val="both"/>
        <w:rPr>
          <w:sz w:val="28"/>
          <w:szCs w:val="28"/>
        </w:rPr>
      </w:pPr>
      <w:r w:rsidRPr="00D46D85">
        <w:rPr>
          <w:sz w:val="28"/>
          <w:szCs w:val="28"/>
        </w:rPr>
        <w:t>Например</w:t>
      </w:r>
      <w:r w:rsidRPr="00D46D85">
        <w:rPr>
          <w:sz w:val="28"/>
          <w:szCs w:val="28"/>
          <w:lang w:val="en-US"/>
        </w:rPr>
        <w:t xml:space="preserve">, </w:t>
      </w:r>
      <w:r w:rsidRPr="00D46D85">
        <w:rPr>
          <w:sz w:val="28"/>
          <w:szCs w:val="28"/>
        </w:rPr>
        <w:t>глагол</w:t>
      </w:r>
      <w:r w:rsidRPr="00D46D85">
        <w:rPr>
          <w:sz w:val="28"/>
          <w:szCs w:val="28"/>
          <w:lang w:val="en-US"/>
        </w:rPr>
        <w:t xml:space="preserve"> «to whisper» </w:t>
      </w:r>
      <w:r w:rsidRPr="00D46D85">
        <w:rPr>
          <w:sz w:val="28"/>
          <w:szCs w:val="28"/>
        </w:rPr>
        <w:t>в</w:t>
      </w:r>
      <w:r w:rsidRPr="00D46D85">
        <w:rPr>
          <w:sz w:val="28"/>
          <w:szCs w:val="28"/>
          <w:lang w:val="en-US"/>
        </w:rPr>
        <w:t xml:space="preserve"> </w:t>
      </w:r>
      <w:r w:rsidRPr="00D46D85">
        <w:rPr>
          <w:sz w:val="28"/>
          <w:szCs w:val="28"/>
        </w:rPr>
        <w:t>своем</w:t>
      </w:r>
      <w:r w:rsidRPr="00D46D85">
        <w:rPr>
          <w:sz w:val="28"/>
          <w:szCs w:val="28"/>
          <w:lang w:val="en-US"/>
        </w:rPr>
        <w:t xml:space="preserve"> </w:t>
      </w:r>
      <w:r w:rsidRPr="00D46D85">
        <w:rPr>
          <w:sz w:val="28"/>
          <w:szCs w:val="28"/>
        </w:rPr>
        <w:t>контекстуальном</w:t>
      </w:r>
      <w:r w:rsidRPr="00D46D85">
        <w:rPr>
          <w:sz w:val="28"/>
          <w:szCs w:val="28"/>
          <w:lang w:val="en-US"/>
        </w:rPr>
        <w:t xml:space="preserve"> </w:t>
      </w:r>
      <w:r w:rsidRPr="00D46D85">
        <w:rPr>
          <w:sz w:val="28"/>
          <w:szCs w:val="28"/>
        </w:rPr>
        <w:t>значении</w:t>
      </w:r>
      <w:r w:rsidRPr="00D46D85">
        <w:rPr>
          <w:sz w:val="28"/>
          <w:szCs w:val="28"/>
          <w:lang w:val="en-US"/>
        </w:rPr>
        <w:t xml:space="preserve"> (</w:t>
      </w:r>
      <w:r w:rsidRPr="00D46D85">
        <w:rPr>
          <w:sz w:val="28"/>
          <w:szCs w:val="28"/>
        </w:rPr>
        <w:t>Нашептывать</w:t>
      </w:r>
      <w:r w:rsidRPr="00D46D85">
        <w:rPr>
          <w:sz w:val="28"/>
          <w:szCs w:val="28"/>
          <w:lang w:val="en-US"/>
        </w:rPr>
        <w:t xml:space="preserve">) (Mr. Merryweather had it whisper to him, that Mr. Health wasn’t honest at the moment. </w:t>
      </w:r>
      <w:r w:rsidRPr="00D46D85">
        <w:rPr>
          <w:sz w:val="28"/>
          <w:szCs w:val="28"/>
        </w:rPr>
        <w:t>(Мистер Мерривезер нашептал ему, что мистер Хэлс не был достаточно откровенен в тот момент)) конвергентен по отношению к первому актанту (в предложении представлен местоимением «он») и дивергентен по отношению ко второму (мистер Хэлс). Тем не менее, таких глаголов встречается</w:t>
      </w:r>
      <w:r w:rsidR="00FC1CC0" w:rsidRPr="00D46D85">
        <w:rPr>
          <w:sz w:val="28"/>
          <w:szCs w:val="28"/>
        </w:rPr>
        <w:t xml:space="preserve"> </w:t>
      </w:r>
      <w:r w:rsidRPr="00D46D85">
        <w:rPr>
          <w:sz w:val="28"/>
          <w:szCs w:val="28"/>
        </w:rPr>
        <w:t>крайне мало и общее их количество не повлияет</w:t>
      </w:r>
      <w:r w:rsidR="00FC1CC0" w:rsidRPr="00D46D85">
        <w:rPr>
          <w:sz w:val="28"/>
          <w:szCs w:val="28"/>
        </w:rPr>
        <w:t xml:space="preserve"> </w:t>
      </w:r>
      <w:r w:rsidRPr="00D46D85">
        <w:rPr>
          <w:sz w:val="28"/>
          <w:szCs w:val="28"/>
        </w:rPr>
        <w:t>на результаты данного исследования, поэтому мы ограничимся простой констатацией подобных глаголов.</w:t>
      </w:r>
    </w:p>
    <w:p w:rsidR="0030464C" w:rsidRPr="00D46D85" w:rsidRDefault="0030464C" w:rsidP="003729B4">
      <w:pPr>
        <w:spacing w:line="360" w:lineRule="auto"/>
        <w:ind w:firstLine="709"/>
        <w:jc w:val="both"/>
        <w:rPr>
          <w:sz w:val="28"/>
          <w:szCs w:val="28"/>
        </w:rPr>
      </w:pPr>
      <w:r w:rsidRPr="00D46D85">
        <w:rPr>
          <w:sz w:val="28"/>
          <w:szCs w:val="28"/>
        </w:rPr>
        <w:t>Иерархический признак:</w:t>
      </w:r>
    </w:p>
    <w:p w:rsidR="0030464C" w:rsidRPr="00D46D85" w:rsidRDefault="0030464C" w:rsidP="003729B4">
      <w:pPr>
        <w:spacing w:line="360" w:lineRule="auto"/>
        <w:ind w:firstLine="709"/>
        <w:jc w:val="both"/>
        <w:rPr>
          <w:sz w:val="28"/>
          <w:szCs w:val="28"/>
        </w:rPr>
      </w:pPr>
      <w:r w:rsidRPr="00D46D85">
        <w:rPr>
          <w:sz w:val="28"/>
          <w:szCs w:val="28"/>
        </w:rPr>
        <w:t>Для реализации или нереализации действия важно также иерархическое расположение актантов между собой.</w:t>
      </w:r>
    </w:p>
    <w:p w:rsidR="0030464C" w:rsidRPr="00D46D85" w:rsidRDefault="0030464C" w:rsidP="003729B4">
      <w:pPr>
        <w:spacing w:line="360" w:lineRule="auto"/>
        <w:ind w:firstLine="709"/>
        <w:jc w:val="both"/>
        <w:rPr>
          <w:sz w:val="28"/>
          <w:szCs w:val="28"/>
        </w:rPr>
      </w:pPr>
      <w:r w:rsidRPr="00D46D85">
        <w:rPr>
          <w:sz w:val="28"/>
          <w:szCs w:val="28"/>
        </w:rPr>
        <w:t xml:space="preserve">В зависимости от того, какой из двух актантов играет решающую роль в реализации или нереализации имплицируемого действия выделим субъектно-доминатные (далее – доминантные), субъектно-субординативные (далее-субординативные) и координативные глаголы. </w:t>
      </w:r>
    </w:p>
    <w:p w:rsidR="0030464C" w:rsidRPr="00D46D85" w:rsidRDefault="0030464C" w:rsidP="003729B4">
      <w:pPr>
        <w:spacing w:line="360" w:lineRule="auto"/>
        <w:ind w:firstLine="709"/>
        <w:jc w:val="both"/>
        <w:rPr>
          <w:sz w:val="28"/>
          <w:szCs w:val="28"/>
        </w:rPr>
      </w:pPr>
      <w:r w:rsidRPr="00D46D85">
        <w:rPr>
          <w:sz w:val="28"/>
          <w:szCs w:val="28"/>
        </w:rPr>
        <w:t>Доминантные глаголы:</w:t>
      </w:r>
    </w:p>
    <w:p w:rsidR="0030464C" w:rsidRPr="00D46D85" w:rsidRDefault="0030464C" w:rsidP="003729B4">
      <w:pPr>
        <w:spacing w:line="360" w:lineRule="auto"/>
        <w:ind w:firstLine="709"/>
        <w:jc w:val="both"/>
        <w:rPr>
          <w:sz w:val="28"/>
          <w:szCs w:val="28"/>
        </w:rPr>
      </w:pPr>
      <w:r w:rsidRPr="00D46D85">
        <w:rPr>
          <w:sz w:val="28"/>
          <w:szCs w:val="28"/>
        </w:rPr>
        <w:t>Доминантные глаголы отображают некоторое преимущество в семантическом плане субъекта над объектом, некоторое воздействие, оказываемое субъектом на объект вне зависимости от воли и намерений последнего, его согласия или несогласия с этим воздействием. Именно субъекту в данном случае принадлежит решающая роль в реализации или нереализации имплицируемого действия.</w:t>
      </w:r>
    </w:p>
    <w:p w:rsidR="0030464C" w:rsidRPr="00D46D85" w:rsidRDefault="0030464C" w:rsidP="003729B4">
      <w:pPr>
        <w:spacing w:line="360" w:lineRule="auto"/>
        <w:ind w:firstLine="709"/>
        <w:jc w:val="both"/>
        <w:rPr>
          <w:sz w:val="28"/>
          <w:szCs w:val="28"/>
        </w:rPr>
      </w:pPr>
      <w:r w:rsidRPr="00D46D85">
        <w:rPr>
          <w:sz w:val="28"/>
          <w:szCs w:val="28"/>
        </w:rPr>
        <w:t>Например, глагол «</w:t>
      </w:r>
      <w:r w:rsidRPr="00D46D85">
        <w:rPr>
          <w:sz w:val="28"/>
          <w:szCs w:val="28"/>
          <w:lang w:val="en-US"/>
        </w:rPr>
        <w:t>to</w:t>
      </w:r>
      <w:r w:rsidRPr="00D46D85">
        <w:rPr>
          <w:sz w:val="28"/>
          <w:szCs w:val="28"/>
        </w:rPr>
        <w:t xml:space="preserve"> </w:t>
      </w:r>
      <w:r w:rsidRPr="00D46D85">
        <w:rPr>
          <w:sz w:val="28"/>
          <w:szCs w:val="28"/>
          <w:lang w:val="en-US"/>
        </w:rPr>
        <w:t>make</w:t>
      </w:r>
      <w:r w:rsidRPr="00D46D85">
        <w:rPr>
          <w:sz w:val="28"/>
          <w:szCs w:val="28"/>
        </w:rPr>
        <w:t>» (Заставлять) очевидно доминантный. Решающая роль в имплицируемой ситуации принадлежит субъекту, роль же объекта в заданной ситуации минимальна.</w:t>
      </w:r>
    </w:p>
    <w:p w:rsidR="0030464C" w:rsidRPr="00D46D85" w:rsidRDefault="0030464C" w:rsidP="003729B4">
      <w:pPr>
        <w:spacing w:line="360" w:lineRule="auto"/>
        <w:ind w:firstLine="709"/>
        <w:jc w:val="both"/>
        <w:rPr>
          <w:sz w:val="28"/>
          <w:szCs w:val="28"/>
        </w:rPr>
      </w:pPr>
      <w:r w:rsidRPr="00D46D85">
        <w:rPr>
          <w:sz w:val="28"/>
          <w:szCs w:val="28"/>
        </w:rPr>
        <w:t>Субординативные глаголы:</w:t>
      </w:r>
    </w:p>
    <w:p w:rsidR="0030464C" w:rsidRPr="00D46D85" w:rsidRDefault="0030464C" w:rsidP="003729B4">
      <w:pPr>
        <w:spacing w:line="360" w:lineRule="auto"/>
        <w:ind w:firstLine="709"/>
        <w:jc w:val="both"/>
        <w:rPr>
          <w:sz w:val="28"/>
          <w:szCs w:val="28"/>
        </w:rPr>
      </w:pPr>
      <w:r w:rsidRPr="00D46D85">
        <w:rPr>
          <w:sz w:val="28"/>
          <w:szCs w:val="28"/>
        </w:rPr>
        <w:t xml:space="preserve">Субординативные же глаголы отображают напротив подчиненное положение субъекта в имплицируемой ситуации, некоторое воздействие, оказываемое на объект со стороны вне зависимости от его воли и намерений, согласия или несогласия с этим воздействием. Чаще всего объекту в данном случае принадлежит решающая роль в реализации или нереализации имплицируемого действия. </w:t>
      </w:r>
    </w:p>
    <w:p w:rsidR="0030464C" w:rsidRPr="00D46D85" w:rsidRDefault="0030464C" w:rsidP="003729B4">
      <w:pPr>
        <w:spacing w:line="360" w:lineRule="auto"/>
        <w:ind w:firstLine="709"/>
        <w:jc w:val="both"/>
        <w:rPr>
          <w:sz w:val="28"/>
          <w:szCs w:val="28"/>
        </w:rPr>
      </w:pPr>
      <w:r w:rsidRPr="00D46D85">
        <w:rPr>
          <w:sz w:val="28"/>
          <w:szCs w:val="28"/>
        </w:rPr>
        <w:t>Например, глагол «</w:t>
      </w:r>
      <w:r w:rsidRPr="00D46D85">
        <w:rPr>
          <w:sz w:val="28"/>
          <w:szCs w:val="28"/>
          <w:lang w:val="en-US"/>
        </w:rPr>
        <w:t>to</w:t>
      </w:r>
      <w:r w:rsidRPr="00D46D85">
        <w:rPr>
          <w:sz w:val="28"/>
          <w:szCs w:val="28"/>
        </w:rPr>
        <w:t xml:space="preserve"> </w:t>
      </w:r>
      <w:r w:rsidRPr="00D46D85">
        <w:rPr>
          <w:sz w:val="28"/>
          <w:szCs w:val="28"/>
          <w:lang w:val="en-US"/>
        </w:rPr>
        <w:t>apologize</w:t>
      </w:r>
      <w:r w:rsidRPr="00D46D85">
        <w:rPr>
          <w:sz w:val="28"/>
          <w:szCs w:val="28"/>
        </w:rPr>
        <w:t>» (Извиняться) очевидно субординативный. Решающая роль в имплицируемой ситуации принадлежит не субъекту, а объекту (только ему решать, извинит ли он просящего прощение или нет)</w:t>
      </w:r>
    </w:p>
    <w:p w:rsidR="0030464C" w:rsidRPr="00D46D85" w:rsidRDefault="0030464C" w:rsidP="003729B4">
      <w:pPr>
        <w:spacing w:line="360" w:lineRule="auto"/>
        <w:ind w:firstLine="709"/>
        <w:jc w:val="both"/>
        <w:rPr>
          <w:sz w:val="28"/>
          <w:szCs w:val="28"/>
        </w:rPr>
      </w:pPr>
      <w:r w:rsidRPr="00D46D85">
        <w:rPr>
          <w:sz w:val="28"/>
          <w:szCs w:val="28"/>
        </w:rPr>
        <w:t>Координативные глаголы:</w:t>
      </w:r>
    </w:p>
    <w:p w:rsidR="0030464C" w:rsidRPr="00D46D85" w:rsidRDefault="0030464C" w:rsidP="003729B4">
      <w:pPr>
        <w:spacing w:line="360" w:lineRule="auto"/>
        <w:ind w:firstLine="709"/>
        <w:jc w:val="both"/>
        <w:rPr>
          <w:sz w:val="28"/>
          <w:szCs w:val="28"/>
        </w:rPr>
      </w:pPr>
      <w:r w:rsidRPr="00D46D85">
        <w:rPr>
          <w:sz w:val="28"/>
          <w:szCs w:val="28"/>
        </w:rPr>
        <w:t>Координативные глаголы отображают взаимодействие двух или нескольких актантов, каждый из которых совмещает субъектную и объектную функцию, то есть одновременно является субъектом воздействия на другой актант и объектом встречного воздействия со стороны последнего. Таким образом, координативные глаголы отражают равноправное взаимодействие актантов.</w:t>
      </w:r>
    </w:p>
    <w:p w:rsidR="0030464C" w:rsidRPr="00D46D85" w:rsidRDefault="0030464C" w:rsidP="003729B4">
      <w:pPr>
        <w:spacing w:line="360" w:lineRule="auto"/>
        <w:ind w:firstLine="709"/>
        <w:jc w:val="both"/>
        <w:rPr>
          <w:sz w:val="28"/>
          <w:szCs w:val="28"/>
        </w:rPr>
      </w:pPr>
      <w:r w:rsidRPr="00D46D85">
        <w:rPr>
          <w:sz w:val="28"/>
          <w:szCs w:val="28"/>
        </w:rPr>
        <w:t>Например, глагол «</w:t>
      </w:r>
      <w:r w:rsidRPr="00D46D85">
        <w:rPr>
          <w:sz w:val="28"/>
          <w:szCs w:val="28"/>
          <w:lang w:val="en-US"/>
        </w:rPr>
        <w:t>to</w:t>
      </w:r>
      <w:r w:rsidRPr="00D46D85">
        <w:rPr>
          <w:sz w:val="28"/>
          <w:szCs w:val="28"/>
        </w:rPr>
        <w:t xml:space="preserve"> </w:t>
      </w:r>
      <w:r w:rsidRPr="00D46D85">
        <w:rPr>
          <w:sz w:val="28"/>
          <w:szCs w:val="28"/>
          <w:lang w:val="en-US"/>
        </w:rPr>
        <w:t>marry</w:t>
      </w:r>
      <w:r w:rsidRPr="00D46D85">
        <w:rPr>
          <w:sz w:val="28"/>
          <w:szCs w:val="28"/>
        </w:rPr>
        <w:t>» (Жениться) очевидно координативный, так как отображает взаимодействие двух актантов и согласованность их воли.</w:t>
      </w:r>
    </w:p>
    <w:p w:rsidR="0030464C" w:rsidRPr="00D46D85" w:rsidRDefault="0030464C" w:rsidP="003729B4">
      <w:pPr>
        <w:numPr>
          <w:ilvl w:val="0"/>
          <w:numId w:val="46"/>
        </w:numPr>
        <w:tabs>
          <w:tab w:val="clear" w:pos="1068"/>
          <w:tab w:val="num" w:pos="0"/>
        </w:tabs>
        <w:spacing w:line="360" w:lineRule="auto"/>
        <w:ind w:left="0" w:firstLine="709"/>
        <w:jc w:val="both"/>
        <w:rPr>
          <w:sz w:val="28"/>
          <w:szCs w:val="28"/>
        </w:rPr>
      </w:pPr>
      <w:r w:rsidRPr="00D46D85">
        <w:rPr>
          <w:sz w:val="28"/>
          <w:szCs w:val="28"/>
        </w:rPr>
        <w:t>Методы, используемые в данной работе.</w:t>
      </w:r>
    </w:p>
    <w:p w:rsidR="0030464C" w:rsidRPr="00D46D85" w:rsidRDefault="0030464C" w:rsidP="003729B4">
      <w:pPr>
        <w:numPr>
          <w:ilvl w:val="0"/>
          <w:numId w:val="49"/>
        </w:numPr>
        <w:tabs>
          <w:tab w:val="clear" w:pos="1080"/>
          <w:tab w:val="num" w:pos="0"/>
        </w:tabs>
        <w:spacing w:line="360" w:lineRule="auto"/>
        <w:ind w:left="0" w:firstLine="709"/>
        <w:jc w:val="both"/>
        <w:rPr>
          <w:sz w:val="28"/>
          <w:szCs w:val="28"/>
        </w:rPr>
      </w:pPr>
      <w:r w:rsidRPr="00D46D85">
        <w:rPr>
          <w:sz w:val="28"/>
          <w:szCs w:val="28"/>
        </w:rPr>
        <w:t>Метод компонентного анализа.</w:t>
      </w:r>
    </w:p>
    <w:p w:rsidR="0030464C" w:rsidRPr="00D46D85" w:rsidRDefault="0030464C" w:rsidP="003729B4">
      <w:pPr>
        <w:spacing w:line="360" w:lineRule="auto"/>
        <w:ind w:firstLine="709"/>
        <w:jc w:val="both"/>
        <w:rPr>
          <w:sz w:val="28"/>
          <w:szCs w:val="28"/>
        </w:rPr>
      </w:pPr>
      <w:r w:rsidRPr="00D46D85">
        <w:rPr>
          <w:sz w:val="28"/>
          <w:szCs w:val="28"/>
        </w:rPr>
        <w:t>мышление состоит столько же в разложении предметов на их элементы, сколько в объединении связанных друг с другом элементов в некоторое единство. Без анализа нет синтеза.</w:t>
      </w:r>
    </w:p>
    <w:p w:rsidR="0030464C" w:rsidRPr="00D46D85" w:rsidRDefault="0030464C" w:rsidP="003729B4">
      <w:pPr>
        <w:spacing w:line="360" w:lineRule="auto"/>
        <w:ind w:firstLine="709"/>
        <w:jc w:val="both"/>
        <w:rPr>
          <w:sz w:val="28"/>
          <w:szCs w:val="28"/>
        </w:rPr>
      </w:pPr>
      <w:r w:rsidRPr="00D46D85">
        <w:rPr>
          <w:sz w:val="28"/>
          <w:szCs w:val="28"/>
        </w:rPr>
        <w:t>Ф. Энгельс</w:t>
      </w:r>
    </w:p>
    <w:p w:rsidR="0030464C" w:rsidRPr="00D46D85" w:rsidRDefault="0030464C" w:rsidP="003729B4">
      <w:pPr>
        <w:spacing w:line="360" w:lineRule="auto"/>
        <w:ind w:firstLine="709"/>
        <w:jc w:val="both"/>
        <w:rPr>
          <w:sz w:val="28"/>
          <w:szCs w:val="28"/>
        </w:rPr>
      </w:pPr>
      <w:r w:rsidRPr="00D46D85">
        <w:rPr>
          <w:sz w:val="28"/>
          <w:szCs w:val="28"/>
        </w:rPr>
        <w:t xml:space="preserve">Исследование языкового плана содержания представляет собой крайне сложную задачу ввиду своеобразия самого объекта. Поэтому результаты семантического описания в значительной степени зависят от разработки соответствующих методов и приемов экспликации смыслового содержания в языке. </w:t>
      </w:r>
    </w:p>
    <w:p w:rsidR="0030464C" w:rsidRPr="00D46D85" w:rsidRDefault="0030464C" w:rsidP="003729B4">
      <w:pPr>
        <w:spacing w:line="360" w:lineRule="auto"/>
        <w:ind w:firstLine="709"/>
        <w:jc w:val="both"/>
        <w:rPr>
          <w:sz w:val="28"/>
          <w:szCs w:val="28"/>
        </w:rPr>
      </w:pPr>
      <w:r w:rsidRPr="00D46D85">
        <w:rPr>
          <w:sz w:val="28"/>
          <w:szCs w:val="28"/>
        </w:rPr>
        <w:t>Различные подходы к глагольному значению могут быть условно разделены на два основных типа – «синтетический» и «аналитический», в зависимости от того, является ли основным объектом рассмотрения и классификации цельное глагольное значение или компоненты этого значения (в первом случае исследование ведется от целого к части, во втором – в обратном направлении).</w:t>
      </w:r>
    </w:p>
    <w:p w:rsidR="0030464C" w:rsidRPr="00D46D85" w:rsidRDefault="0030464C" w:rsidP="003729B4">
      <w:pPr>
        <w:spacing w:line="360" w:lineRule="auto"/>
        <w:ind w:firstLine="709"/>
        <w:jc w:val="both"/>
        <w:rPr>
          <w:sz w:val="28"/>
          <w:szCs w:val="28"/>
        </w:rPr>
      </w:pPr>
      <w:r w:rsidRPr="00D46D85">
        <w:rPr>
          <w:sz w:val="28"/>
          <w:szCs w:val="28"/>
        </w:rPr>
        <w:t>Среди многочисленных методов, использующихся в современной семасиологии, одним из наиболее плодотворных и широко распространенных справедливо считается метод компонентного анализа. Этот метод не стазу получил поддержку и распространение в лингвистике. Еще 30 лет назад можно было услышать весьма сдержанные высказывания о его перспективах и возможностях применения к различным пластам лексики. Однако позднее семасиологи все чаще стали говорить о его надежности и соответствии требованиям современной науки. Сам факт того, что в настоящее время методом компонентного анализа исследуются практически все значимые единицы языка, является свидетельством действенности данного метода.</w:t>
      </w:r>
    </w:p>
    <w:p w:rsidR="0030464C" w:rsidRPr="00D46D85" w:rsidRDefault="0030464C" w:rsidP="003729B4">
      <w:pPr>
        <w:spacing w:line="360" w:lineRule="auto"/>
        <w:ind w:firstLine="709"/>
        <w:jc w:val="both"/>
        <w:rPr>
          <w:sz w:val="28"/>
          <w:szCs w:val="28"/>
        </w:rPr>
      </w:pPr>
      <w:r w:rsidRPr="00D46D85">
        <w:rPr>
          <w:sz w:val="28"/>
          <w:szCs w:val="28"/>
        </w:rPr>
        <w:t>В исконном терминологическом употреблении слово «анализ» обозначает «метод исследования, состоящий в том, сто изучаемый предмет мысленно или практически расчленяется на составные элементы (признаки, свойства, отн</w:t>
      </w:r>
      <w:r w:rsidR="007E04BA" w:rsidRPr="00D46D85">
        <w:rPr>
          <w:sz w:val="28"/>
          <w:szCs w:val="28"/>
        </w:rPr>
        <w:t>ошения)</w:t>
      </w:r>
      <w:r w:rsidRPr="00D46D85">
        <w:rPr>
          <w:sz w:val="28"/>
          <w:szCs w:val="28"/>
        </w:rPr>
        <w:t xml:space="preserve"> для того, чтобы выделенные в ходе анализа элементы соединить с помощью другого логического приема – синтеза в целое, обогащенное новыми знаниями». Об опасности утраты целостного восприятия объекта при чрезмерном его дроблении все чаще предупреждают философы, науковеды и представители других профессий. Сколько бы нас не радовали тончайшие нюансы, надо уметь вовремя вспомнить, что перед нами единое целое. </w:t>
      </w:r>
    </w:p>
    <w:p w:rsidR="0030464C" w:rsidRPr="00D46D85" w:rsidRDefault="0030464C" w:rsidP="003729B4">
      <w:pPr>
        <w:spacing w:line="360" w:lineRule="auto"/>
        <w:ind w:firstLine="709"/>
        <w:jc w:val="both"/>
        <w:rPr>
          <w:sz w:val="28"/>
          <w:szCs w:val="28"/>
        </w:rPr>
      </w:pPr>
      <w:r w:rsidRPr="00D46D85">
        <w:rPr>
          <w:sz w:val="28"/>
          <w:szCs w:val="28"/>
        </w:rPr>
        <w:t xml:space="preserve">В целом компонентный анализ можно определить как метод исследования содержательной стороны значимых единиц языка, разрабатываемый в рамках структурной семантики и имеющий целью разложение значения на минимальные семантические составляющие. Он основан по крайней мере на двух предположениях, что: </w:t>
      </w:r>
    </w:p>
    <w:p w:rsidR="0030464C" w:rsidRPr="00D46D85" w:rsidRDefault="0030464C" w:rsidP="003729B4">
      <w:pPr>
        <w:spacing w:line="360" w:lineRule="auto"/>
        <w:ind w:firstLine="709"/>
        <w:jc w:val="both"/>
        <w:rPr>
          <w:sz w:val="28"/>
          <w:szCs w:val="28"/>
        </w:rPr>
      </w:pPr>
      <w:r w:rsidRPr="00D46D85">
        <w:rPr>
          <w:sz w:val="28"/>
          <w:szCs w:val="28"/>
        </w:rPr>
        <w:t xml:space="preserve">1) значение каждой единицы определенного уровня языковой структуры (в нашем случае – слова) состоит из набора семантических признаков; </w:t>
      </w:r>
    </w:p>
    <w:p w:rsidR="0030464C" w:rsidRPr="00D46D85" w:rsidRDefault="0030464C" w:rsidP="003729B4">
      <w:pPr>
        <w:spacing w:line="360" w:lineRule="auto"/>
        <w:ind w:firstLine="709"/>
        <w:jc w:val="both"/>
        <w:rPr>
          <w:sz w:val="28"/>
          <w:szCs w:val="28"/>
        </w:rPr>
      </w:pPr>
      <w:r w:rsidRPr="00D46D85">
        <w:rPr>
          <w:sz w:val="28"/>
          <w:szCs w:val="28"/>
        </w:rPr>
        <w:t xml:space="preserve">2) весь словарный состав языка может быть описан с помощью ограниченного и сравнительного небольшого числа этих единиц. </w:t>
      </w:r>
    </w:p>
    <w:p w:rsidR="0030464C" w:rsidRPr="00D46D85" w:rsidRDefault="0030464C" w:rsidP="003729B4">
      <w:pPr>
        <w:spacing w:line="360" w:lineRule="auto"/>
        <w:ind w:firstLine="709"/>
        <w:jc w:val="both"/>
        <w:rPr>
          <w:sz w:val="28"/>
          <w:szCs w:val="28"/>
        </w:rPr>
      </w:pPr>
      <w:r w:rsidRPr="00D46D85">
        <w:rPr>
          <w:sz w:val="28"/>
          <w:szCs w:val="28"/>
        </w:rPr>
        <w:t>Применительно к компонентному анализу непрерывность семантического пространства языка находит свою интерпретацию в концепции компонентной структуры лексического значения, разрабатываемую В. Г. Гаком, а именно в той ее части, где обосновывается существование особого типа минимальных смысловых элементов – потенциальных сем. Семы – это элементарные смыслы, минимальное кванты (или атомы) содержания, лежащие в основе всевозможных релевантных оппозиций (Л. М. Васильев). Они отражают такие признаки обозначаемого объекта, которые имеют второстепенное значение для его общей идентификации, дополняя основные дифференциальные семы. Однако они могут актуализироваться, выйти на передний план в зависимости от восприятия и осмысления объекта.</w:t>
      </w:r>
    </w:p>
    <w:p w:rsidR="0030464C" w:rsidRPr="00D46D85" w:rsidRDefault="0030464C" w:rsidP="003729B4">
      <w:pPr>
        <w:spacing w:line="360" w:lineRule="auto"/>
        <w:ind w:firstLine="709"/>
        <w:jc w:val="both"/>
        <w:rPr>
          <w:sz w:val="28"/>
          <w:szCs w:val="28"/>
        </w:rPr>
      </w:pPr>
      <w:r w:rsidRPr="00D46D85">
        <w:rPr>
          <w:sz w:val="28"/>
          <w:szCs w:val="28"/>
        </w:rPr>
        <w:t xml:space="preserve">Следует отметить, что многочисленные методы, применяющиеся в современной семасиологии, представляют собой не просто удобные инструменты описания лексических значений, которые исследователи выбирают по своему усмотрению и в каждом случае различные. Сторонники метода компонентного анализа эксплицитно или имплицитно придерживаются исходных теоретических положений, согласно которым словарь представляет собой не простое скопление лексических единиц, а некоторым образом организованное единство, обладающее своей собственной структурой, элементы которой (слова и их отдельные значения, семы) взаимосвязаны и взаимообусловлены. Эта связь осуществляется по определенным семантическим признакам, так что признаки низшего уровня абстракции объединяют слова в особые лексико-семантические группы – семантические поля, а признаки с наиболее обобщенным значением сигнализируют о межполевых связях. </w:t>
      </w:r>
    </w:p>
    <w:p w:rsidR="0030464C" w:rsidRPr="00D46D85" w:rsidRDefault="0030464C" w:rsidP="003729B4">
      <w:pPr>
        <w:spacing w:line="360" w:lineRule="auto"/>
        <w:ind w:firstLine="709"/>
        <w:jc w:val="both"/>
        <w:rPr>
          <w:sz w:val="28"/>
          <w:szCs w:val="28"/>
        </w:rPr>
      </w:pPr>
      <w:r w:rsidRPr="00D46D85">
        <w:rPr>
          <w:sz w:val="28"/>
          <w:szCs w:val="28"/>
        </w:rPr>
        <w:t>Таким образом, метод компонентного анализа предполагает принятие в качестве «точки отсчета» представление о полевой структуре лексико-семантической системы языка.</w:t>
      </w:r>
    </w:p>
    <w:p w:rsidR="0030464C" w:rsidRPr="00D46D85" w:rsidRDefault="0030464C" w:rsidP="003729B4">
      <w:pPr>
        <w:spacing w:line="360" w:lineRule="auto"/>
        <w:ind w:firstLine="709"/>
        <w:jc w:val="both"/>
        <w:rPr>
          <w:sz w:val="28"/>
          <w:szCs w:val="28"/>
        </w:rPr>
      </w:pPr>
      <w:r w:rsidRPr="00D46D85">
        <w:rPr>
          <w:sz w:val="28"/>
          <w:szCs w:val="28"/>
        </w:rPr>
        <w:t xml:space="preserve">Рассматривая сходные черты, объединяющие многие работы данного направления, можно заметить, что применение компонентного анализа в лексике основано на исходной посылке о наличии системной организации лексики. При этом учитывается сложность и неоднородность рассматриваемой области языка, не допускающие анализа всего словаря в целом. Поэтому для исследования берутся отдельные лексические подсистемы, выделяемые на основе семантического критерия. Применение указанного метода к исследованию семантических полей является наиболее экономными и уже потому оправданным, что само семантическое поле выделяется на основе какого-либо семантического признака, общего для всех ходящих в него лексических единиц. </w:t>
      </w:r>
    </w:p>
    <w:p w:rsidR="0030464C" w:rsidRPr="00D46D85" w:rsidRDefault="0030464C" w:rsidP="003729B4">
      <w:pPr>
        <w:spacing w:line="360" w:lineRule="auto"/>
        <w:ind w:firstLine="709"/>
        <w:jc w:val="both"/>
        <w:rPr>
          <w:sz w:val="28"/>
          <w:szCs w:val="28"/>
        </w:rPr>
      </w:pPr>
      <w:r w:rsidRPr="00D46D85">
        <w:rPr>
          <w:sz w:val="28"/>
          <w:szCs w:val="28"/>
        </w:rPr>
        <w:t xml:space="preserve">Рассмотрим формулировку этого понятия у Э. Косериу: «Семантическое поле представляет собой в структурном плане лексическую парадигму, которая возникает при сегментации лексико-семантического континуума на различные отрезки, соответствующие отдельным словам языка. Эти отрезки-слова непосредственно противопоставлены друг другу на основе простых смыслоразличительных признаков». </w:t>
      </w:r>
    </w:p>
    <w:p w:rsidR="0030464C" w:rsidRPr="00D46D85" w:rsidRDefault="0030464C" w:rsidP="003729B4">
      <w:pPr>
        <w:spacing w:line="360" w:lineRule="auto"/>
        <w:ind w:firstLine="709"/>
        <w:jc w:val="both"/>
        <w:rPr>
          <w:sz w:val="28"/>
          <w:szCs w:val="28"/>
        </w:rPr>
      </w:pPr>
      <w:r w:rsidRPr="00D46D85">
        <w:rPr>
          <w:sz w:val="28"/>
          <w:szCs w:val="28"/>
        </w:rPr>
        <w:t>Формирование лексико-семантических парадигм (семантических полей) происходит на основе определенного сходства и различия (противопоставления) лексических значений. Причем это сходство и различие базируется не на общем впечатлении, а на вполне конкретных (хотя и не всегда очевидных) минимальных единицах смысла. По нашему убеждению, подобные семантические элементы представляют собой один из наиболее важных параметров (наряду с лексическим значением и лексико-семантической парадигмой) в лексико-семантической структуре языка.</w:t>
      </w:r>
    </w:p>
    <w:p w:rsidR="0030464C" w:rsidRPr="00D46D85" w:rsidRDefault="0030464C" w:rsidP="003729B4">
      <w:pPr>
        <w:spacing w:line="360" w:lineRule="auto"/>
        <w:ind w:firstLine="709"/>
        <w:jc w:val="both"/>
        <w:rPr>
          <w:sz w:val="28"/>
          <w:szCs w:val="28"/>
        </w:rPr>
      </w:pPr>
      <w:r w:rsidRPr="00D46D85">
        <w:rPr>
          <w:sz w:val="28"/>
          <w:szCs w:val="28"/>
        </w:rPr>
        <w:t>Таким образом, мы, используя в данной работе метод компонентного анализа, предприняли попытку разложить семантическое значение избранных нами глаголов на минимальные составляющие по указанным выше критериям.</w:t>
      </w:r>
    </w:p>
    <w:p w:rsidR="0030464C" w:rsidRPr="00D46D85" w:rsidRDefault="0030464C" w:rsidP="003729B4">
      <w:pPr>
        <w:numPr>
          <w:ilvl w:val="0"/>
          <w:numId w:val="48"/>
        </w:numPr>
        <w:tabs>
          <w:tab w:val="clear" w:pos="720"/>
          <w:tab w:val="num" w:pos="0"/>
        </w:tabs>
        <w:spacing w:line="360" w:lineRule="auto"/>
        <w:ind w:left="0" w:firstLine="709"/>
        <w:jc w:val="both"/>
        <w:rPr>
          <w:sz w:val="28"/>
          <w:szCs w:val="28"/>
        </w:rPr>
      </w:pPr>
      <w:r w:rsidRPr="00D46D85">
        <w:rPr>
          <w:sz w:val="28"/>
          <w:szCs w:val="28"/>
        </w:rPr>
        <w:t xml:space="preserve">Метод количественного анализа посредством выявления процентных соотношений. </w:t>
      </w:r>
    </w:p>
    <w:p w:rsidR="0030464C" w:rsidRPr="00D46D85" w:rsidRDefault="0030464C" w:rsidP="003729B4">
      <w:pPr>
        <w:spacing w:line="360" w:lineRule="auto"/>
        <w:ind w:firstLine="709"/>
        <w:jc w:val="both"/>
        <w:rPr>
          <w:sz w:val="28"/>
          <w:szCs w:val="28"/>
        </w:rPr>
      </w:pPr>
      <w:r w:rsidRPr="00D46D85">
        <w:rPr>
          <w:sz w:val="28"/>
          <w:szCs w:val="28"/>
        </w:rPr>
        <w:t>Как уже было отмечено, в настоящее время наблюдается отсутствие полных описаний семантики естественных языков. В этих условиях резко возрастает роль статистических данных как объективного показателя количественных взаимоотношений между единицами семантики и статистики речи как метода, позволяющего вскрыть некоторые закономерности функционирования этих единиц.</w:t>
      </w:r>
      <w:r w:rsidR="00FC1CC0" w:rsidRPr="00D46D85">
        <w:rPr>
          <w:sz w:val="28"/>
          <w:szCs w:val="28"/>
        </w:rPr>
        <w:t xml:space="preserve"> </w:t>
      </w:r>
      <w:r w:rsidRPr="00D46D85">
        <w:rPr>
          <w:sz w:val="28"/>
          <w:szCs w:val="28"/>
        </w:rPr>
        <w:t xml:space="preserve">Достаточно упомянуть о том, что надежные данные о совместной встречаемости слов в текстах – данные, без которых немыслим ни один серьезный семантический словарь – могут быть получены только путем статистического анализа текстов. </w:t>
      </w:r>
    </w:p>
    <w:p w:rsidR="0030464C" w:rsidRPr="00D46D85" w:rsidRDefault="0030464C" w:rsidP="003729B4">
      <w:pPr>
        <w:spacing w:line="360" w:lineRule="auto"/>
        <w:ind w:firstLine="709"/>
        <w:jc w:val="both"/>
        <w:rPr>
          <w:sz w:val="28"/>
          <w:szCs w:val="28"/>
        </w:rPr>
      </w:pPr>
      <w:r w:rsidRPr="00D46D85">
        <w:rPr>
          <w:sz w:val="28"/>
          <w:szCs w:val="28"/>
        </w:rPr>
        <w:t>Описание семантики языка может только выиграть от привлечения статистических данных, позволяющих обнаружить некоторые существенные черты структурных взаимоотношений языковых значений. При уместном ее применении и осторожной интерпретации результатов лингвистическая статистика становится достаточно точным инструментом изучения семантических единиц и их группировок.</w:t>
      </w:r>
    </w:p>
    <w:p w:rsidR="0030464C" w:rsidRPr="00D46D85" w:rsidRDefault="0030464C" w:rsidP="003729B4">
      <w:pPr>
        <w:spacing w:line="360" w:lineRule="auto"/>
        <w:ind w:firstLine="709"/>
        <w:jc w:val="both"/>
        <w:rPr>
          <w:sz w:val="28"/>
          <w:szCs w:val="28"/>
        </w:rPr>
      </w:pPr>
      <w:r w:rsidRPr="00D46D85">
        <w:rPr>
          <w:sz w:val="28"/>
          <w:szCs w:val="28"/>
        </w:rPr>
        <w:t>В данной работе метод количественного анализа посредством выявления процентных соотношений используется для статистического подсчета глагольных признаков. Работа проводится в несколько этапов:</w:t>
      </w:r>
    </w:p>
    <w:p w:rsidR="0030464C" w:rsidRPr="00D46D85" w:rsidRDefault="0030464C" w:rsidP="003729B4">
      <w:pPr>
        <w:spacing w:line="360" w:lineRule="auto"/>
        <w:ind w:firstLine="709"/>
        <w:jc w:val="both"/>
        <w:rPr>
          <w:sz w:val="28"/>
          <w:szCs w:val="28"/>
        </w:rPr>
      </w:pPr>
      <w:r w:rsidRPr="00D46D85">
        <w:rPr>
          <w:sz w:val="28"/>
          <w:szCs w:val="28"/>
        </w:rPr>
        <w:t>1) Выявляется процентное отношение количества глаголов выбранных по определенному признаку к общему количеству глаголов, выбранных нами из текста.</w:t>
      </w:r>
    </w:p>
    <w:p w:rsidR="0030464C" w:rsidRPr="00D46D85" w:rsidRDefault="0030464C" w:rsidP="003729B4">
      <w:pPr>
        <w:spacing w:line="360" w:lineRule="auto"/>
        <w:ind w:firstLine="709"/>
        <w:jc w:val="both"/>
        <w:rPr>
          <w:sz w:val="28"/>
          <w:szCs w:val="28"/>
        </w:rPr>
      </w:pPr>
      <w:r w:rsidRPr="00D46D85">
        <w:rPr>
          <w:sz w:val="28"/>
          <w:szCs w:val="28"/>
        </w:rPr>
        <w:t xml:space="preserve">2) Выявляется процентное отношение количества глаголов выбранных по определенному признаку к общему количеству глаголов другой группы (выбранных по иному признаку), внутри которой они встречаются. </w:t>
      </w:r>
    </w:p>
    <w:p w:rsidR="0030464C" w:rsidRPr="00D46D85" w:rsidRDefault="0030464C" w:rsidP="003729B4">
      <w:pPr>
        <w:spacing w:line="360" w:lineRule="auto"/>
        <w:ind w:firstLine="709"/>
        <w:jc w:val="both"/>
        <w:rPr>
          <w:sz w:val="28"/>
          <w:szCs w:val="28"/>
        </w:rPr>
      </w:pPr>
      <w:r w:rsidRPr="00D46D85">
        <w:rPr>
          <w:sz w:val="28"/>
          <w:szCs w:val="28"/>
        </w:rPr>
        <w:t>3) На основе полученных статистических данных делаются определенные выводы о характере семантики глагольной лексики в данном произведении.</w:t>
      </w:r>
    </w:p>
    <w:p w:rsidR="005C0453" w:rsidRPr="00D46D85" w:rsidRDefault="0030464C" w:rsidP="003729B4">
      <w:pPr>
        <w:spacing w:line="360" w:lineRule="auto"/>
        <w:ind w:firstLine="709"/>
        <w:jc w:val="both"/>
        <w:rPr>
          <w:sz w:val="28"/>
          <w:szCs w:val="28"/>
        </w:rPr>
      </w:pPr>
      <w:r w:rsidRPr="00D46D85">
        <w:rPr>
          <w:sz w:val="28"/>
          <w:szCs w:val="28"/>
        </w:rPr>
        <w:t>4)Производится сравнительный анализ семантики глагольной лексики в различных произведениях.</w:t>
      </w:r>
    </w:p>
    <w:p w:rsidR="0030464C" w:rsidRPr="00D46D85" w:rsidRDefault="005C0453" w:rsidP="003729B4">
      <w:pPr>
        <w:spacing w:line="360" w:lineRule="auto"/>
        <w:ind w:firstLine="709"/>
        <w:jc w:val="both"/>
        <w:rPr>
          <w:b/>
          <w:bCs/>
          <w:sz w:val="28"/>
          <w:szCs w:val="28"/>
        </w:rPr>
      </w:pPr>
      <w:r w:rsidRPr="00D46D85">
        <w:rPr>
          <w:sz w:val="28"/>
          <w:szCs w:val="28"/>
        </w:rPr>
        <w:br w:type="page"/>
      </w:r>
      <w:r w:rsidR="0030464C" w:rsidRPr="00D46D85">
        <w:rPr>
          <w:b/>
          <w:bCs/>
          <w:sz w:val="28"/>
          <w:szCs w:val="28"/>
        </w:rPr>
        <w:t>ГЛАВА 2</w:t>
      </w:r>
      <w:r w:rsidRPr="00D46D85">
        <w:rPr>
          <w:b/>
          <w:bCs/>
          <w:sz w:val="28"/>
          <w:szCs w:val="28"/>
        </w:rPr>
        <w:t xml:space="preserve">. </w:t>
      </w:r>
      <w:r w:rsidR="0030464C" w:rsidRPr="00D46D85">
        <w:rPr>
          <w:b/>
          <w:bCs/>
          <w:sz w:val="28"/>
          <w:szCs w:val="28"/>
        </w:rPr>
        <w:t>СЕМАНТИЧЕСКИЙ АНАЛИЗ ГЛАГОЛЬНОЙ ЛЕКСИКИ В ПРОИЗВЕДЕНИИ АГАТЫ КРИСТИ</w:t>
      </w:r>
      <w:r w:rsidRPr="00D46D85">
        <w:rPr>
          <w:b/>
          <w:bCs/>
          <w:sz w:val="28"/>
          <w:szCs w:val="28"/>
        </w:rPr>
        <w:t xml:space="preserve"> </w:t>
      </w:r>
      <w:r w:rsidR="0030464C" w:rsidRPr="00D46D85">
        <w:rPr>
          <w:b/>
          <w:bCs/>
          <w:sz w:val="28"/>
          <w:szCs w:val="28"/>
        </w:rPr>
        <w:t>«ДЕСЯТЬ НЕГРИТЯТ»</w:t>
      </w:r>
    </w:p>
    <w:p w:rsidR="0030464C" w:rsidRPr="00D46D85" w:rsidRDefault="0030464C" w:rsidP="003729B4">
      <w:pPr>
        <w:spacing w:line="360" w:lineRule="auto"/>
        <w:ind w:firstLine="709"/>
        <w:jc w:val="both"/>
        <w:rPr>
          <w:b/>
          <w:bCs/>
          <w:sz w:val="28"/>
          <w:szCs w:val="28"/>
        </w:rPr>
      </w:pPr>
    </w:p>
    <w:p w:rsidR="0030464C" w:rsidRPr="00D46D85" w:rsidRDefault="005C0453" w:rsidP="003729B4">
      <w:pPr>
        <w:spacing w:line="360" w:lineRule="auto"/>
        <w:ind w:firstLine="709"/>
        <w:jc w:val="both"/>
        <w:rPr>
          <w:b/>
          <w:bCs/>
          <w:sz w:val="28"/>
          <w:szCs w:val="28"/>
        </w:rPr>
      </w:pPr>
      <w:r w:rsidRPr="00D46D85">
        <w:rPr>
          <w:b/>
          <w:bCs/>
          <w:sz w:val="28"/>
          <w:szCs w:val="28"/>
        </w:rPr>
        <w:t>2.</w:t>
      </w:r>
      <w:r w:rsidR="0030464C" w:rsidRPr="00D46D85">
        <w:rPr>
          <w:b/>
          <w:bCs/>
          <w:sz w:val="28"/>
          <w:szCs w:val="28"/>
        </w:rPr>
        <w:t>1</w:t>
      </w:r>
      <w:r w:rsidRPr="00D46D85">
        <w:rPr>
          <w:b/>
          <w:bCs/>
          <w:sz w:val="28"/>
          <w:szCs w:val="28"/>
        </w:rPr>
        <w:t xml:space="preserve"> </w:t>
      </w:r>
      <w:r w:rsidR="0030464C" w:rsidRPr="00D46D85">
        <w:rPr>
          <w:b/>
          <w:bCs/>
          <w:sz w:val="28"/>
          <w:szCs w:val="28"/>
        </w:rPr>
        <w:t>Сравнительный анализ глагольной лексики в произведении</w:t>
      </w:r>
      <w:r w:rsidRPr="00D46D85">
        <w:rPr>
          <w:b/>
          <w:bCs/>
          <w:sz w:val="28"/>
          <w:szCs w:val="28"/>
        </w:rPr>
        <w:t xml:space="preserve"> Агаты Кристи «Десять негритят»</w:t>
      </w:r>
    </w:p>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 xml:space="preserve">В таблице </w:t>
      </w:r>
      <w:r w:rsidR="005C0453" w:rsidRPr="00D46D85">
        <w:rPr>
          <w:sz w:val="28"/>
          <w:szCs w:val="28"/>
        </w:rPr>
        <w:t>2.</w:t>
      </w:r>
      <w:r w:rsidRPr="00D46D85">
        <w:rPr>
          <w:sz w:val="28"/>
          <w:szCs w:val="28"/>
        </w:rPr>
        <w:t>1 (приложение) представлены результаты компонентного анализа выбранной нами глагольной лексики по темпоральному, интерактивному и иерархическому критериям.</w:t>
      </w:r>
    </w:p>
    <w:p w:rsidR="0030464C" w:rsidRPr="00D46D85" w:rsidRDefault="0030464C" w:rsidP="003729B4">
      <w:pPr>
        <w:numPr>
          <w:ilvl w:val="0"/>
          <w:numId w:val="17"/>
        </w:numPr>
        <w:tabs>
          <w:tab w:val="clear" w:pos="1530"/>
          <w:tab w:val="num" w:pos="0"/>
        </w:tabs>
        <w:spacing w:line="360" w:lineRule="auto"/>
        <w:ind w:left="0" w:firstLine="709"/>
        <w:jc w:val="both"/>
        <w:rPr>
          <w:sz w:val="28"/>
          <w:szCs w:val="28"/>
        </w:rPr>
      </w:pPr>
      <w:r w:rsidRPr="00D46D85">
        <w:rPr>
          <w:sz w:val="28"/>
          <w:szCs w:val="28"/>
        </w:rPr>
        <w:t>Проведем количественный анализ этой лексики посредством выявления процентного соотношения.</w:t>
      </w:r>
    </w:p>
    <w:p w:rsidR="0030464C" w:rsidRPr="00D46D85" w:rsidRDefault="0030464C" w:rsidP="003729B4">
      <w:pPr>
        <w:spacing w:line="360" w:lineRule="auto"/>
        <w:ind w:firstLine="709"/>
        <w:jc w:val="both"/>
        <w:rPr>
          <w:sz w:val="28"/>
          <w:szCs w:val="28"/>
        </w:rPr>
      </w:pPr>
      <w:r w:rsidRPr="00D46D85">
        <w:rPr>
          <w:sz w:val="28"/>
          <w:szCs w:val="28"/>
        </w:rPr>
        <w:t>Проанализируем распределяемость глаголов по темпоральному признаку.</w:t>
      </w:r>
    </w:p>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Табл</w:t>
      </w:r>
      <w:r w:rsidR="00E3421F" w:rsidRPr="00D46D85">
        <w:rPr>
          <w:sz w:val="28"/>
          <w:szCs w:val="28"/>
        </w:rPr>
        <w:t>ица</w:t>
      </w:r>
      <w:r w:rsidRPr="00D46D85">
        <w:rPr>
          <w:sz w:val="28"/>
          <w:szCs w:val="28"/>
        </w:rPr>
        <w:t xml:space="preserve"> </w:t>
      </w:r>
      <w:r w:rsidR="005C0453" w:rsidRPr="00D46D85">
        <w:rPr>
          <w:sz w:val="28"/>
          <w:szCs w:val="28"/>
        </w:rPr>
        <w:t>2.1 -</w:t>
      </w:r>
      <w:r w:rsidR="00FC1CC0" w:rsidRPr="00D46D85">
        <w:rPr>
          <w:sz w:val="28"/>
          <w:szCs w:val="28"/>
        </w:rPr>
        <w:t xml:space="preserve"> </w:t>
      </w:r>
      <w:r w:rsidRPr="00D46D85">
        <w:rPr>
          <w:sz w:val="28"/>
          <w:szCs w:val="28"/>
        </w:rPr>
        <w:t>Общая распределяемость глагольной лексики по темпоральному уровню</w:t>
      </w:r>
    </w:p>
    <w:tbl>
      <w:tblPr>
        <w:tblW w:w="8756" w:type="dxa"/>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2042"/>
        <w:gridCol w:w="2042"/>
        <w:gridCol w:w="2630"/>
      </w:tblGrid>
      <w:tr w:rsidR="0030464C" w:rsidRPr="00D46D85">
        <w:trPr>
          <w:trHeight w:val="195"/>
        </w:trPr>
        <w:tc>
          <w:tcPr>
            <w:tcW w:w="2042" w:type="dxa"/>
          </w:tcPr>
          <w:p w:rsidR="0030464C" w:rsidRPr="00D46D85" w:rsidRDefault="0030464C" w:rsidP="005C0453">
            <w:pPr>
              <w:spacing w:line="360" w:lineRule="auto"/>
              <w:jc w:val="both"/>
              <w:rPr>
                <w:sz w:val="20"/>
                <w:szCs w:val="20"/>
              </w:rPr>
            </w:pPr>
            <w:r w:rsidRPr="00D46D85">
              <w:rPr>
                <w:sz w:val="20"/>
                <w:szCs w:val="20"/>
              </w:rPr>
              <w:t>100%</w:t>
            </w:r>
          </w:p>
        </w:tc>
        <w:tc>
          <w:tcPr>
            <w:tcW w:w="2042" w:type="dxa"/>
          </w:tcPr>
          <w:p w:rsidR="0030464C" w:rsidRPr="00D46D85" w:rsidRDefault="0030464C" w:rsidP="005C0453">
            <w:pPr>
              <w:spacing w:line="360" w:lineRule="auto"/>
              <w:jc w:val="both"/>
              <w:rPr>
                <w:sz w:val="20"/>
                <w:szCs w:val="20"/>
              </w:rPr>
            </w:pPr>
            <w:r w:rsidRPr="00D46D85">
              <w:rPr>
                <w:sz w:val="20"/>
                <w:szCs w:val="20"/>
              </w:rPr>
              <w:t>РСП</w:t>
            </w:r>
          </w:p>
        </w:tc>
        <w:tc>
          <w:tcPr>
            <w:tcW w:w="2042" w:type="dxa"/>
          </w:tcPr>
          <w:p w:rsidR="0030464C" w:rsidRPr="00D46D85" w:rsidRDefault="0030464C" w:rsidP="005C0453">
            <w:pPr>
              <w:spacing w:line="360" w:lineRule="auto"/>
              <w:jc w:val="both"/>
              <w:rPr>
                <w:sz w:val="20"/>
                <w:szCs w:val="20"/>
              </w:rPr>
            </w:pPr>
            <w:r w:rsidRPr="00D46D85">
              <w:rPr>
                <w:sz w:val="20"/>
                <w:szCs w:val="20"/>
              </w:rPr>
              <w:t>ПСП</w:t>
            </w:r>
          </w:p>
        </w:tc>
        <w:tc>
          <w:tcPr>
            <w:tcW w:w="2630" w:type="dxa"/>
          </w:tcPr>
          <w:p w:rsidR="0030464C" w:rsidRPr="00D46D85" w:rsidRDefault="0030464C" w:rsidP="005C0453">
            <w:pPr>
              <w:spacing w:line="360" w:lineRule="auto"/>
              <w:jc w:val="both"/>
              <w:rPr>
                <w:sz w:val="20"/>
                <w:szCs w:val="20"/>
              </w:rPr>
            </w:pPr>
            <w:r w:rsidRPr="00D46D85">
              <w:rPr>
                <w:sz w:val="20"/>
                <w:szCs w:val="20"/>
              </w:rPr>
              <w:t>СИН</w:t>
            </w:r>
          </w:p>
        </w:tc>
      </w:tr>
      <w:tr w:rsidR="0030464C" w:rsidRPr="00D46D85">
        <w:trPr>
          <w:trHeight w:val="390"/>
        </w:trPr>
        <w:tc>
          <w:tcPr>
            <w:tcW w:w="2042" w:type="dxa"/>
          </w:tcPr>
          <w:p w:rsidR="0030464C" w:rsidRPr="00D46D85" w:rsidRDefault="0030464C" w:rsidP="005C0453">
            <w:pPr>
              <w:spacing w:line="360" w:lineRule="auto"/>
              <w:jc w:val="both"/>
              <w:rPr>
                <w:sz w:val="20"/>
                <w:szCs w:val="20"/>
              </w:rPr>
            </w:pPr>
            <w:r w:rsidRPr="00D46D85">
              <w:rPr>
                <w:sz w:val="20"/>
                <w:szCs w:val="20"/>
              </w:rPr>
              <w:t>106</w:t>
            </w:r>
          </w:p>
        </w:tc>
        <w:tc>
          <w:tcPr>
            <w:tcW w:w="2042" w:type="dxa"/>
          </w:tcPr>
          <w:p w:rsidR="0030464C" w:rsidRPr="00D46D85" w:rsidRDefault="0030464C" w:rsidP="005C0453">
            <w:pPr>
              <w:spacing w:line="360" w:lineRule="auto"/>
              <w:jc w:val="both"/>
              <w:rPr>
                <w:sz w:val="20"/>
                <w:szCs w:val="20"/>
              </w:rPr>
            </w:pPr>
            <w:r w:rsidRPr="00D46D85">
              <w:rPr>
                <w:sz w:val="20"/>
                <w:szCs w:val="20"/>
              </w:rPr>
              <w:t>24,5%</w:t>
            </w:r>
            <w:r w:rsidR="00FC1CC0" w:rsidRPr="00D46D85">
              <w:rPr>
                <w:sz w:val="20"/>
                <w:szCs w:val="20"/>
              </w:rPr>
              <w:t xml:space="preserve"> </w:t>
            </w:r>
          </w:p>
          <w:p w:rsidR="0030464C" w:rsidRPr="00D46D85" w:rsidRDefault="0030464C" w:rsidP="005C0453">
            <w:pPr>
              <w:spacing w:line="360" w:lineRule="auto"/>
              <w:jc w:val="both"/>
              <w:rPr>
                <w:sz w:val="20"/>
                <w:szCs w:val="20"/>
              </w:rPr>
            </w:pPr>
            <w:r w:rsidRPr="00D46D85">
              <w:rPr>
                <w:sz w:val="20"/>
                <w:szCs w:val="20"/>
              </w:rPr>
              <w:t>(26)</w:t>
            </w:r>
          </w:p>
        </w:tc>
        <w:tc>
          <w:tcPr>
            <w:tcW w:w="2042" w:type="dxa"/>
          </w:tcPr>
          <w:p w:rsidR="0030464C" w:rsidRPr="00D46D85" w:rsidRDefault="0030464C" w:rsidP="005C0453">
            <w:pPr>
              <w:spacing w:line="360" w:lineRule="auto"/>
              <w:jc w:val="both"/>
              <w:rPr>
                <w:sz w:val="20"/>
                <w:szCs w:val="20"/>
              </w:rPr>
            </w:pPr>
            <w:r w:rsidRPr="00D46D85">
              <w:rPr>
                <w:sz w:val="20"/>
                <w:szCs w:val="20"/>
              </w:rPr>
              <w:t>24,5%</w:t>
            </w:r>
          </w:p>
          <w:p w:rsidR="0030464C" w:rsidRPr="00D46D85" w:rsidRDefault="0030464C" w:rsidP="005C0453">
            <w:pPr>
              <w:spacing w:line="360" w:lineRule="auto"/>
              <w:jc w:val="both"/>
              <w:rPr>
                <w:sz w:val="20"/>
                <w:szCs w:val="20"/>
              </w:rPr>
            </w:pPr>
            <w:r w:rsidRPr="00D46D85">
              <w:rPr>
                <w:sz w:val="20"/>
                <w:szCs w:val="20"/>
              </w:rPr>
              <w:t>(26)</w:t>
            </w:r>
          </w:p>
        </w:tc>
        <w:tc>
          <w:tcPr>
            <w:tcW w:w="2630" w:type="dxa"/>
          </w:tcPr>
          <w:p w:rsidR="0030464C" w:rsidRPr="00D46D85" w:rsidRDefault="0030464C" w:rsidP="005C0453">
            <w:pPr>
              <w:spacing w:line="360" w:lineRule="auto"/>
              <w:jc w:val="both"/>
              <w:rPr>
                <w:sz w:val="20"/>
                <w:szCs w:val="20"/>
              </w:rPr>
            </w:pPr>
            <w:r w:rsidRPr="00D46D85">
              <w:rPr>
                <w:sz w:val="20"/>
                <w:szCs w:val="20"/>
              </w:rPr>
              <w:t>51,8%</w:t>
            </w:r>
          </w:p>
          <w:p w:rsidR="0030464C" w:rsidRPr="00D46D85" w:rsidRDefault="0030464C" w:rsidP="005C0453">
            <w:pPr>
              <w:spacing w:line="360" w:lineRule="auto"/>
              <w:jc w:val="both"/>
              <w:rPr>
                <w:sz w:val="20"/>
                <w:szCs w:val="20"/>
              </w:rPr>
            </w:pPr>
            <w:r w:rsidRPr="00D46D85">
              <w:rPr>
                <w:sz w:val="20"/>
                <w:szCs w:val="20"/>
              </w:rPr>
              <w:t>(55)</w:t>
            </w:r>
          </w:p>
        </w:tc>
      </w:tr>
    </w:tbl>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Таблица 2</w:t>
      </w:r>
      <w:r w:rsidR="005C0453" w:rsidRPr="00D46D85">
        <w:rPr>
          <w:sz w:val="28"/>
          <w:szCs w:val="28"/>
        </w:rPr>
        <w:t>.1</w:t>
      </w:r>
      <w:r w:rsidRPr="00D46D85">
        <w:rPr>
          <w:sz w:val="28"/>
          <w:szCs w:val="28"/>
        </w:rPr>
        <w:t xml:space="preserve"> дает нам представление об общей распределяемости глаголов в тексте по данному признаку. Отсюда видно, что в тексте явно преобладает простая ситуация (51,8%</w:t>
      </w:r>
      <w:r w:rsidR="005C0453" w:rsidRPr="00D46D85">
        <w:rPr>
          <w:sz w:val="28"/>
          <w:szCs w:val="28"/>
        </w:rPr>
        <w:t>), что кажется удивительным, т.</w:t>
      </w:r>
      <w:r w:rsidRPr="00D46D85">
        <w:rPr>
          <w:sz w:val="28"/>
          <w:szCs w:val="28"/>
        </w:rPr>
        <w:t>к. очевидно, что в детективах чаще встречаются глаголы с ретроспективным признаком. Однако необходимо отметить, что «10 негритят» - детектив с необычной композицией. Чаще всего в книгах такого жанра преступление совершается в самом начале и раскрывается в остальной части текста. В данном же случае преступление совершается буквально на протяжении всей книги, что и объясняет с моей точки зрения такое явное преобладание не только синхронного признака в процентном соотношении над другими, но и преобладание простой ситуации в целом. Интересно распределение процентов внутри самой сложной ситуации: ретроспективные</w:t>
      </w:r>
      <w:r w:rsidR="00FC1CC0" w:rsidRPr="00D46D85">
        <w:rPr>
          <w:sz w:val="28"/>
          <w:szCs w:val="28"/>
        </w:rPr>
        <w:t xml:space="preserve"> </w:t>
      </w:r>
      <w:r w:rsidRPr="00D46D85">
        <w:rPr>
          <w:sz w:val="28"/>
          <w:szCs w:val="28"/>
        </w:rPr>
        <w:t>проспективные глаголы поделили между собой одинаковое количество процентов.</w:t>
      </w:r>
    </w:p>
    <w:p w:rsidR="0030464C" w:rsidRPr="00D46D85" w:rsidRDefault="0030464C" w:rsidP="003729B4">
      <w:pPr>
        <w:spacing w:line="360" w:lineRule="auto"/>
        <w:ind w:firstLine="709"/>
        <w:jc w:val="both"/>
        <w:rPr>
          <w:sz w:val="28"/>
          <w:szCs w:val="28"/>
        </w:rPr>
      </w:pPr>
      <w:r w:rsidRPr="00D46D85">
        <w:rPr>
          <w:sz w:val="28"/>
          <w:szCs w:val="28"/>
        </w:rPr>
        <w:t>Однако мы замечаем, что данная тенденция не соблюдается, если посмотреть на распределяемость глаголов внутри групп слов, скомбинированных по другим рассмотренным признакам (интерактивному и иерархическому).</w:t>
      </w:r>
    </w:p>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Табл</w:t>
      </w:r>
      <w:r w:rsidR="00E3421F" w:rsidRPr="00D46D85">
        <w:rPr>
          <w:sz w:val="28"/>
          <w:szCs w:val="28"/>
        </w:rPr>
        <w:t>ица</w:t>
      </w:r>
      <w:r w:rsidRPr="00D46D85">
        <w:rPr>
          <w:sz w:val="28"/>
          <w:szCs w:val="28"/>
        </w:rPr>
        <w:t xml:space="preserve"> </w:t>
      </w:r>
      <w:r w:rsidR="004A1528" w:rsidRPr="00D46D85">
        <w:rPr>
          <w:sz w:val="28"/>
          <w:szCs w:val="28"/>
        </w:rPr>
        <w:t xml:space="preserve">2.2 - </w:t>
      </w:r>
      <w:r w:rsidRPr="00D46D85">
        <w:rPr>
          <w:sz w:val="28"/>
          <w:szCs w:val="28"/>
        </w:rPr>
        <w:t>Распределяемость признаков относительно иерархического уровня</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2413"/>
        <w:gridCol w:w="2413"/>
        <w:gridCol w:w="2649"/>
      </w:tblGrid>
      <w:tr w:rsidR="0030464C" w:rsidRPr="00D46D85">
        <w:trPr>
          <w:trHeight w:val="287"/>
        </w:trPr>
        <w:tc>
          <w:tcPr>
            <w:tcW w:w="1364" w:type="dxa"/>
          </w:tcPr>
          <w:p w:rsidR="0030464C" w:rsidRPr="00D46D85" w:rsidRDefault="0030464C" w:rsidP="004A1528">
            <w:pPr>
              <w:spacing w:line="360" w:lineRule="auto"/>
              <w:jc w:val="both"/>
              <w:rPr>
                <w:sz w:val="20"/>
                <w:szCs w:val="20"/>
              </w:rPr>
            </w:pPr>
            <w:r w:rsidRPr="00D46D85">
              <w:rPr>
                <w:sz w:val="20"/>
                <w:szCs w:val="20"/>
              </w:rPr>
              <w:t>100%</w:t>
            </w:r>
          </w:p>
        </w:tc>
        <w:tc>
          <w:tcPr>
            <w:tcW w:w="2413" w:type="dxa"/>
          </w:tcPr>
          <w:p w:rsidR="0030464C" w:rsidRPr="00D46D85" w:rsidRDefault="0030464C" w:rsidP="004A1528">
            <w:pPr>
              <w:spacing w:line="360" w:lineRule="auto"/>
              <w:jc w:val="both"/>
              <w:rPr>
                <w:sz w:val="20"/>
                <w:szCs w:val="20"/>
              </w:rPr>
            </w:pPr>
            <w:r w:rsidRPr="00D46D85">
              <w:rPr>
                <w:sz w:val="20"/>
                <w:szCs w:val="20"/>
              </w:rPr>
              <w:t>РСП</w:t>
            </w:r>
          </w:p>
        </w:tc>
        <w:tc>
          <w:tcPr>
            <w:tcW w:w="2413" w:type="dxa"/>
          </w:tcPr>
          <w:p w:rsidR="0030464C" w:rsidRPr="00D46D85" w:rsidRDefault="0030464C" w:rsidP="004A1528">
            <w:pPr>
              <w:spacing w:line="360" w:lineRule="auto"/>
              <w:jc w:val="both"/>
              <w:rPr>
                <w:sz w:val="20"/>
                <w:szCs w:val="20"/>
              </w:rPr>
            </w:pPr>
            <w:r w:rsidRPr="00D46D85">
              <w:rPr>
                <w:sz w:val="20"/>
                <w:szCs w:val="20"/>
              </w:rPr>
              <w:t>ПСП</w:t>
            </w:r>
          </w:p>
        </w:tc>
        <w:tc>
          <w:tcPr>
            <w:tcW w:w="2649" w:type="dxa"/>
          </w:tcPr>
          <w:p w:rsidR="0030464C" w:rsidRPr="00D46D85" w:rsidRDefault="0030464C" w:rsidP="004A1528">
            <w:pPr>
              <w:spacing w:line="360" w:lineRule="auto"/>
              <w:jc w:val="both"/>
              <w:rPr>
                <w:sz w:val="20"/>
                <w:szCs w:val="20"/>
              </w:rPr>
            </w:pPr>
            <w:r w:rsidRPr="00D46D85">
              <w:rPr>
                <w:sz w:val="20"/>
                <w:szCs w:val="20"/>
              </w:rPr>
              <w:t>СИН</w:t>
            </w:r>
          </w:p>
        </w:tc>
      </w:tr>
      <w:tr w:rsidR="0030464C" w:rsidRPr="00D46D85">
        <w:trPr>
          <w:trHeight w:val="600"/>
        </w:trPr>
        <w:tc>
          <w:tcPr>
            <w:tcW w:w="1364" w:type="dxa"/>
          </w:tcPr>
          <w:p w:rsidR="0030464C" w:rsidRPr="00D46D85" w:rsidRDefault="0030464C" w:rsidP="004A1528">
            <w:pPr>
              <w:spacing w:line="360" w:lineRule="auto"/>
              <w:jc w:val="both"/>
              <w:rPr>
                <w:sz w:val="20"/>
                <w:szCs w:val="20"/>
              </w:rPr>
            </w:pPr>
            <w:r w:rsidRPr="00D46D85">
              <w:rPr>
                <w:sz w:val="20"/>
                <w:szCs w:val="20"/>
              </w:rPr>
              <w:t>ДМН</w:t>
            </w:r>
          </w:p>
        </w:tc>
        <w:tc>
          <w:tcPr>
            <w:tcW w:w="2413" w:type="dxa"/>
          </w:tcPr>
          <w:p w:rsidR="0030464C" w:rsidRPr="00D46D85" w:rsidRDefault="0030464C" w:rsidP="004A1528">
            <w:pPr>
              <w:spacing w:line="360" w:lineRule="auto"/>
              <w:jc w:val="both"/>
              <w:rPr>
                <w:sz w:val="20"/>
                <w:szCs w:val="20"/>
              </w:rPr>
            </w:pPr>
            <w:r w:rsidRPr="00D46D85">
              <w:rPr>
                <w:sz w:val="20"/>
                <w:szCs w:val="20"/>
              </w:rPr>
              <w:t>34,3%</w:t>
            </w:r>
          </w:p>
          <w:p w:rsidR="0030464C" w:rsidRPr="00D46D85" w:rsidRDefault="0030464C" w:rsidP="004A1528">
            <w:pPr>
              <w:spacing w:line="360" w:lineRule="auto"/>
              <w:jc w:val="both"/>
              <w:rPr>
                <w:sz w:val="20"/>
                <w:szCs w:val="20"/>
              </w:rPr>
            </w:pPr>
            <w:r w:rsidRPr="00D46D85">
              <w:rPr>
                <w:sz w:val="20"/>
                <w:szCs w:val="20"/>
              </w:rPr>
              <w:t>(23)</w:t>
            </w:r>
          </w:p>
        </w:tc>
        <w:tc>
          <w:tcPr>
            <w:tcW w:w="2413" w:type="dxa"/>
          </w:tcPr>
          <w:p w:rsidR="0030464C" w:rsidRPr="00D46D85" w:rsidRDefault="0030464C" w:rsidP="004A1528">
            <w:pPr>
              <w:spacing w:line="360" w:lineRule="auto"/>
              <w:jc w:val="both"/>
              <w:rPr>
                <w:sz w:val="20"/>
                <w:szCs w:val="20"/>
              </w:rPr>
            </w:pPr>
            <w:r w:rsidRPr="00D46D85">
              <w:rPr>
                <w:sz w:val="20"/>
                <w:szCs w:val="20"/>
              </w:rPr>
              <w:t>19,4%</w:t>
            </w:r>
          </w:p>
          <w:p w:rsidR="0030464C" w:rsidRPr="00D46D85" w:rsidRDefault="0030464C" w:rsidP="004A1528">
            <w:pPr>
              <w:spacing w:line="360" w:lineRule="auto"/>
              <w:jc w:val="both"/>
              <w:rPr>
                <w:sz w:val="20"/>
                <w:szCs w:val="20"/>
              </w:rPr>
            </w:pPr>
            <w:r w:rsidRPr="00D46D85">
              <w:rPr>
                <w:sz w:val="20"/>
                <w:szCs w:val="20"/>
              </w:rPr>
              <w:t>(13)</w:t>
            </w:r>
          </w:p>
        </w:tc>
        <w:tc>
          <w:tcPr>
            <w:tcW w:w="2649" w:type="dxa"/>
          </w:tcPr>
          <w:p w:rsidR="0030464C" w:rsidRPr="00D46D85" w:rsidRDefault="0030464C" w:rsidP="004A1528">
            <w:pPr>
              <w:spacing w:line="360" w:lineRule="auto"/>
              <w:jc w:val="both"/>
              <w:rPr>
                <w:sz w:val="20"/>
                <w:szCs w:val="20"/>
              </w:rPr>
            </w:pPr>
            <w:r w:rsidRPr="00D46D85">
              <w:rPr>
                <w:sz w:val="20"/>
                <w:szCs w:val="20"/>
              </w:rPr>
              <w:t>47,7%</w:t>
            </w:r>
          </w:p>
          <w:p w:rsidR="0030464C" w:rsidRPr="00D46D85" w:rsidRDefault="0030464C" w:rsidP="004A1528">
            <w:pPr>
              <w:spacing w:line="360" w:lineRule="auto"/>
              <w:jc w:val="both"/>
              <w:rPr>
                <w:sz w:val="20"/>
                <w:szCs w:val="20"/>
              </w:rPr>
            </w:pPr>
            <w:r w:rsidRPr="00D46D85">
              <w:rPr>
                <w:sz w:val="20"/>
                <w:szCs w:val="20"/>
              </w:rPr>
              <w:t>(32)</w:t>
            </w:r>
          </w:p>
        </w:tc>
      </w:tr>
      <w:tr w:rsidR="0030464C" w:rsidRPr="00D46D85">
        <w:trPr>
          <w:trHeight w:val="600"/>
        </w:trPr>
        <w:tc>
          <w:tcPr>
            <w:tcW w:w="1364" w:type="dxa"/>
          </w:tcPr>
          <w:p w:rsidR="0030464C" w:rsidRPr="00D46D85" w:rsidRDefault="0030464C" w:rsidP="004A1528">
            <w:pPr>
              <w:spacing w:line="360" w:lineRule="auto"/>
              <w:jc w:val="both"/>
              <w:rPr>
                <w:sz w:val="20"/>
                <w:szCs w:val="20"/>
              </w:rPr>
            </w:pPr>
            <w:r w:rsidRPr="00D46D85">
              <w:rPr>
                <w:sz w:val="20"/>
                <w:szCs w:val="20"/>
              </w:rPr>
              <w:t>СБД</w:t>
            </w:r>
          </w:p>
        </w:tc>
        <w:tc>
          <w:tcPr>
            <w:tcW w:w="2413" w:type="dxa"/>
          </w:tcPr>
          <w:p w:rsidR="0030464C" w:rsidRPr="00D46D85" w:rsidRDefault="0030464C" w:rsidP="004A1528">
            <w:pPr>
              <w:spacing w:line="360" w:lineRule="auto"/>
              <w:jc w:val="both"/>
              <w:rPr>
                <w:sz w:val="20"/>
                <w:szCs w:val="20"/>
              </w:rPr>
            </w:pPr>
            <w:r w:rsidRPr="00D46D85">
              <w:rPr>
                <w:sz w:val="20"/>
                <w:szCs w:val="20"/>
              </w:rPr>
              <w:t>6,2%</w:t>
            </w:r>
          </w:p>
          <w:p w:rsidR="0030464C" w:rsidRPr="00D46D85" w:rsidRDefault="0030464C" w:rsidP="004A1528">
            <w:pPr>
              <w:spacing w:line="360" w:lineRule="auto"/>
              <w:jc w:val="both"/>
              <w:rPr>
                <w:sz w:val="20"/>
                <w:szCs w:val="20"/>
              </w:rPr>
            </w:pPr>
            <w:r w:rsidRPr="00D46D85">
              <w:rPr>
                <w:sz w:val="20"/>
                <w:szCs w:val="20"/>
              </w:rPr>
              <w:t>(1)</w:t>
            </w:r>
          </w:p>
        </w:tc>
        <w:tc>
          <w:tcPr>
            <w:tcW w:w="2413" w:type="dxa"/>
          </w:tcPr>
          <w:p w:rsidR="0030464C" w:rsidRPr="00D46D85" w:rsidRDefault="0030464C" w:rsidP="004A1528">
            <w:pPr>
              <w:spacing w:line="360" w:lineRule="auto"/>
              <w:jc w:val="both"/>
              <w:rPr>
                <w:sz w:val="20"/>
                <w:szCs w:val="20"/>
              </w:rPr>
            </w:pPr>
            <w:r w:rsidRPr="00D46D85">
              <w:rPr>
                <w:sz w:val="20"/>
                <w:szCs w:val="20"/>
              </w:rPr>
              <w:t>56,2%</w:t>
            </w:r>
          </w:p>
          <w:p w:rsidR="0030464C" w:rsidRPr="00D46D85" w:rsidRDefault="0030464C" w:rsidP="004A1528">
            <w:pPr>
              <w:spacing w:line="360" w:lineRule="auto"/>
              <w:jc w:val="both"/>
              <w:rPr>
                <w:sz w:val="20"/>
                <w:szCs w:val="20"/>
              </w:rPr>
            </w:pPr>
            <w:r w:rsidRPr="00D46D85">
              <w:rPr>
                <w:sz w:val="20"/>
                <w:szCs w:val="20"/>
              </w:rPr>
              <w:t>(9)</w:t>
            </w:r>
          </w:p>
        </w:tc>
        <w:tc>
          <w:tcPr>
            <w:tcW w:w="2649" w:type="dxa"/>
          </w:tcPr>
          <w:p w:rsidR="0030464C" w:rsidRPr="00D46D85" w:rsidRDefault="0030464C" w:rsidP="004A1528">
            <w:pPr>
              <w:spacing w:line="360" w:lineRule="auto"/>
              <w:jc w:val="both"/>
              <w:rPr>
                <w:sz w:val="20"/>
                <w:szCs w:val="20"/>
              </w:rPr>
            </w:pPr>
            <w:r w:rsidRPr="00D46D85">
              <w:rPr>
                <w:sz w:val="20"/>
                <w:szCs w:val="20"/>
              </w:rPr>
              <w:t>37,5%</w:t>
            </w:r>
          </w:p>
          <w:p w:rsidR="0030464C" w:rsidRPr="00D46D85" w:rsidRDefault="0030464C" w:rsidP="004A1528">
            <w:pPr>
              <w:spacing w:line="360" w:lineRule="auto"/>
              <w:jc w:val="both"/>
              <w:rPr>
                <w:sz w:val="20"/>
                <w:szCs w:val="20"/>
              </w:rPr>
            </w:pPr>
            <w:r w:rsidRPr="00D46D85">
              <w:rPr>
                <w:sz w:val="20"/>
                <w:szCs w:val="20"/>
              </w:rPr>
              <w:t>(6)</w:t>
            </w:r>
          </w:p>
        </w:tc>
      </w:tr>
      <w:tr w:rsidR="0030464C" w:rsidRPr="00D46D85">
        <w:trPr>
          <w:trHeight w:val="587"/>
        </w:trPr>
        <w:tc>
          <w:tcPr>
            <w:tcW w:w="1364" w:type="dxa"/>
          </w:tcPr>
          <w:p w:rsidR="0030464C" w:rsidRPr="00D46D85" w:rsidRDefault="0030464C" w:rsidP="004A1528">
            <w:pPr>
              <w:spacing w:line="360" w:lineRule="auto"/>
              <w:jc w:val="both"/>
              <w:rPr>
                <w:sz w:val="20"/>
                <w:szCs w:val="20"/>
              </w:rPr>
            </w:pPr>
            <w:r w:rsidRPr="00D46D85">
              <w:rPr>
                <w:sz w:val="20"/>
                <w:szCs w:val="20"/>
              </w:rPr>
              <w:t>КДТ</w:t>
            </w:r>
          </w:p>
        </w:tc>
        <w:tc>
          <w:tcPr>
            <w:tcW w:w="2413" w:type="dxa"/>
          </w:tcPr>
          <w:p w:rsidR="0030464C" w:rsidRPr="00D46D85" w:rsidRDefault="0030464C" w:rsidP="004A1528">
            <w:pPr>
              <w:spacing w:line="360" w:lineRule="auto"/>
              <w:jc w:val="both"/>
              <w:rPr>
                <w:sz w:val="20"/>
                <w:szCs w:val="20"/>
              </w:rPr>
            </w:pPr>
            <w:r w:rsidRPr="00D46D85">
              <w:rPr>
                <w:sz w:val="20"/>
                <w:szCs w:val="20"/>
              </w:rPr>
              <w:t>12,5%</w:t>
            </w:r>
          </w:p>
          <w:p w:rsidR="0030464C" w:rsidRPr="00D46D85" w:rsidRDefault="0030464C" w:rsidP="004A1528">
            <w:pPr>
              <w:spacing w:line="360" w:lineRule="auto"/>
              <w:jc w:val="both"/>
              <w:rPr>
                <w:sz w:val="20"/>
                <w:szCs w:val="20"/>
              </w:rPr>
            </w:pPr>
            <w:r w:rsidRPr="00D46D85">
              <w:rPr>
                <w:sz w:val="20"/>
                <w:szCs w:val="20"/>
              </w:rPr>
              <w:t>(2)</w:t>
            </w:r>
          </w:p>
        </w:tc>
        <w:tc>
          <w:tcPr>
            <w:tcW w:w="2413" w:type="dxa"/>
          </w:tcPr>
          <w:p w:rsidR="0030464C" w:rsidRPr="00D46D85" w:rsidRDefault="0030464C" w:rsidP="004A1528">
            <w:pPr>
              <w:spacing w:line="360" w:lineRule="auto"/>
              <w:jc w:val="both"/>
              <w:rPr>
                <w:sz w:val="20"/>
                <w:szCs w:val="20"/>
              </w:rPr>
            </w:pPr>
            <w:r w:rsidRPr="00D46D85">
              <w:rPr>
                <w:sz w:val="20"/>
                <w:szCs w:val="20"/>
              </w:rPr>
              <w:t>25%</w:t>
            </w:r>
          </w:p>
          <w:p w:rsidR="0030464C" w:rsidRPr="00D46D85" w:rsidRDefault="0030464C" w:rsidP="004A1528">
            <w:pPr>
              <w:spacing w:line="360" w:lineRule="auto"/>
              <w:jc w:val="both"/>
              <w:rPr>
                <w:sz w:val="20"/>
                <w:szCs w:val="20"/>
              </w:rPr>
            </w:pPr>
            <w:r w:rsidRPr="00D46D85">
              <w:rPr>
                <w:sz w:val="20"/>
                <w:szCs w:val="20"/>
              </w:rPr>
              <w:t>(4)</w:t>
            </w:r>
          </w:p>
        </w:tc>
        <w:tc>
          <w:tcPr>
            <w:tcW w:w="2649" w:type="dxa"/>
          </w:tcPr>
          <w:p w:rsidR="0030464C" w:rsidRPr="00D46D85" w:rsidRDefault="0030464C" w:rsidP="004A1528">
            <w:pPr>
              <w:spacing w:line="360" w:lineRule="auto"/>
              <w:jc w:val="both"/>
              <w:rPr>
                <w:sz w:val="20"/>
                <w:szCs w:val="20"/>
              </w:rPr>
            </w:pPr>
            <w:r w:rsidRPr="00D46D85">
              <w:rPr>
                <w:sz w:val="20"/>
                <w:szCs w:val="20"/>
              </w:rPr>
              <w:t>6,2%</w:t>
            </w:r>
          </w:p>
          <w:p w:rsidR="0030464C" w:rsidRPr="00D46D85" w:rsidRDefault="0030464C" w:rsidP="004A1528">
            <w:pPr>
              <w:spacing w:line="360" w:lineRule="auto"/>
              <w:jc w:val="both"/>
              <w:rPr>
                <w:sz w:val="20"/>
                <w:szCs w:val="20"/>
              </w:rPr>
            </w:pPr>
            <w:r w:rsidRPr="00D46D85">
              <w:rPr>
                <w:sz w:val="20"/>
                <w:szCs w:val="20"/>
              </w:rPr>
              <w:t>(10)</w:t>
            </w:r>
          </w:p>
        </w:tc>
      </w:tr>
      <w:tr w:rsidR="0030464C" w:rsidRPr="00D46D85">
        <w:trPr>
          <w:trHeight w:val="613"/>
        </w:trPr>
        <w:tc>
          <w:tcPr>
            <w:tcW w:w="1364" w:type="dxa"/>
          </w:tcPr>
          <w:p w:rsidR="0030464C" w:rsidRPr="00D46D85" w:rsidRDefault="0030464C" w:rsidP="004A1528">
            <w:pPr>
              <w:spacing w:line="360" w:lineRule="auto"/>
              <w:jc w:val="both"/>
              <w:rPr>
                <w:sz w:val="20"/>
                <w:szCs w:val="20"/>
              </w:rPr>
            </w:pPr>
            <w:r w:rsidRPr="00D46D85">
              <w:rPr>
                <w:sz w:val="20"/>
                <w:szCs w:val="20"/>
              </w:rPr>
              <w:t>НМК</w:t>
            </w:r>
          </w:p>
        </w:tc>
        <w:tc>
          <w:tcPr>
            <w:tcW w:w="2413" w:type="dxa"/>
          </w:tcPr>
          <w:p w:rsidR="0030464C" w:rsidRPr="00D46D85" w:rsidRDefault="0030464C" w:rsidP="004A1528">
            <w:pPr>
              <w:spacing w:line="360" w:lineRule="auto"/>
              <w:jc w:val="both"/>
              <w:rPr>
                <w:sz w:val="20"/>
                <w:szCs w:val="20"/>
              </w:rPr>
            </w:pPr>
            <w:r w:rsidRPr="00D46D85">
              <w:rPr>
                <w:sz w:val="20"/>
                <w:szCs w:val="20"/>
              </w:rPr>
              <w:t>-</w:t>
            </w:r>
          </w:p>
        </w:tc>
        <w:tc>
          <w:tcPr>
            <w:tcW w:w="2413" w:type="dxa"/>
          </w:tcPr>
          <w:p w:rsidR="0030464C" w:rsidRPr="00D46D85" w:rsidRDefault="0030464C" w:rsidP="004A1528">
            <w:pPr>
              <w:spacing w:line="360" w:lineRule="auto"/>
              <w:jc w:val="both"/>
              <w:rPr>
                <w:sz w:val="20"/>
                <w:szCs w:val="20"/>
              </w:rPr>
            </w:pPr>
            <w:r w:rsidRPr="00D46D85">
              <w:rPr>
                <w:sz w:val="20"/>
                <w:szCs w:val="20"/>
              </w:rPr>
              <w:t>-</w:t>
            </w:r>
          </w:p>
        </w:tc>
        <w:tc>
          <w:tcPr>
            <w:tcW w:w="2649" w:type="dxa"/>
          </w:tcPr>
          <w:p w:rsidR="0030464C" w:rsidRPr="00D46D85" w:rsidRDefault="0030464C" w:rsidP="004A1528">
            <w:pPr>
              <w:spacing w:line="360" w:lineRule="auto"/>
              <w:jc w:val="both"/>
              <w:rPr>
                <w:sz w:val="20"/>
                <w:szCs w:val="20"/>
              </w:rPr>
            </w:pPr>
            <w:r w:rsidRPr="00D46D85">
              <w:rPr>
                <w:sz w:val="20"/>
                <w:szCs w:val="20"/>
              </w:rPr>
              <w:t>100%</w:t>
            </w:r>
          </w:p>
          <w:p w:rsidR="0030464C" w:rsidRPr="00D46D85" w:rsidRDefault="0030464C" w:rsidP="004A1528">
            <w:pPr>
              <w:spacing w:line="360" w:lineRule="auto"/>
              <w:jc w:val="both"/>
              <w:rPr>
                <w:sz w:val="20"/>
                <w:szCs w:val="20"/>
              </w:rPr>
            </w:pPr>
            <w:r w:rsidRPr="00D46D85">
              <w:rPr>
                <w:sz w:val="20"/>
                <w:szCs w:val="20"/>
              </w:rPr>
              <w:t>(7)</w:t>
            </w:r>
          </w:p>
        </w:tc>
      </w:tr>
    </w:tbl>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 xml:space="preserve">В таблице </w:t>
      </w:r>
      <w:r w:rsidR="004A1528" w:rsidRPr="00D46D85">
        <w:rPr>
          <w:sz w:val="28"/>
          <w:szCs w:val="28"/>
        </w:rPr>
        <w:t>2.2</w:t>
      </w:r>
      <w:r w:rsidRPr="00D46D85">
        <w:rPr>
          <w:sz w:val="28"/>
          <w:szCs w:val="28"/>
        </w:rPr>
        <w:t xml:space="preserve"> за 100% мы приняли не общее число глаголов, как в случае с предыдущей таблицей, а количество слов в группах, разбитых по иерархическому признаку. Сразу же бросается в глаза, что в случае с немаркированными по этому признаку глаголами наблюдается самое большое расхождение с процентным отношением в общей распределяемости. Простая ситуация не только преобладает, она встречается в ста процентах случаев. </w:t>
      </w:r>
    </w:p>
    <w:p w:rsidR="0030464C" w:rsidRPr="00D46D85" w:rsidRDefault="0030464C" w:rsidP="003729B4">
      <w:pPr>
        <w:spacing w:line="360" w:lineRule="auto"/>
        <w:ind w:firstLine="709"/>
        <w:jc w:val="both"/>
        <w:rPr>
          <w:sz w:val="28"/>
          <w:szCs w:val="28"/>
        </w:rPr>
      </w:pPr>
      <w:r w:rsidRPr="00D46D85">
        <w:rPr>
          <w:sz w:val="28"/>
          <w:szCs w:val="28"/>
        </w:rPr>
        <w:t>Относительно доминативного уровня ситуация несколько меняется: начинает преобладать сложная ситуация, хотя в процентном соотношении количество синхронных глаголов по-прежнему преобладает над количеством ретроспективных</w:t>
      </w:r>
      <w:r w:rsidR="00FC1CC0" w:rsidRPr="00D46D85">
        <w:rPr>
          <w:sz w:val="28"/>
          <w:szCs w:val="28"/>
        </w:rPr>
        <w:t xml:space="preserve"> </w:t>
      </w:r>
      <w:r w:rsidRPr="00D46D85">
        <w:rPr>
          <w:sz w:val="28"/>
          <w:szCs w:val="28"/>
        </w:rPr>
        <w:t>и проспективных в отдельности.</w:t>
      </w:r>
    </w:p>
    <w:p w:rsidR="0030464C" w:rsidRPr="00D46D85" w:rsidRDefault="0030464C" w:rsidP="003729B4">
      <w:pPr>
        <w:spacing w:line="360" w:lineRule="auto"/>
        <w:ind w:firstLine="709"/>
        <w:jc w:val="both"/>
        <w:rPr>
          <w:sz w:val="28"/>
          <w:szCs w:val="28"/>
        </w:rPr>
      </w:pPr>
      <w:r w:rsidRPr="00D46D85">
        <w:rPr>
          <w:sz w:val="28"/>
          <w:szCs w:val="28"/>
        </w:rPr>
        <w:t>И совершенно другую картину мы можем наблюдать, относительно субординативных и координативных глаголов. Сложная ситуация не только преобладает, но и абсолютное большинство остается за проспективными глаголами. В одном случае синхронные глаголы даже остаются в меньшинстве.</w:t>
      </w:r>
    </w:p>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Табл</w:t>
      </w:r>
      <w:r w:rsidR="00E3421F" w:rsidRPr="00D46D85">
        <w:rPr>
          <w:sz w:val="28"/>
          <w:szCs w:val="28"/>
        </w:rPr>
        <w:t>ица</w:t>
      </w:r>
      <w:r w:rsidRPr="00D46D85">
        <w:rPr>
          <w:sz w:val="28"/>
          <w:szCs w:val="28"/>
        </w:rPr>
        <w:t xml:space="preserve"> </w:t>
      </w:r>
      <w:r w:rsidR="000732E7" w:rsidRPr="00D46D85">
        <w:rPr>
          <w:sz w:val="28"/>
          <w:szCs w:val="28"/>
        </w:rPr>
        <w:t xml:space="preserve">2.3 - </w:t>
      </w:r>
      <w:r w:rsidRPr="00D46D85">
        <w:rPr>
          <w:sz w:val="28"/>
          <w:szCs w:val="28"/>
        </w:rPr>
        <w:t>Рапределяемость признаков относительно интерактивного уровня</w:t>
      </w:r>
    </w:p>
    <w:tbl>
      <w:tblPr>
        <w:tblW w:w="0" w:type="auto"/>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2071"/>
        <w:gridCol w:w="2071"/>
        <w:gridCol w:w="2272"/>
      </w:tblGrid>
      <w:tr w:rsidR="0030464C" w:rsidRPr="00D46D85">
        <w:trPr>
          <w:trHeight w:val="232"/>
        </w:trPr>
        <w:tc>
          <w:tcPr>
            <w:tcW w:w="2071" w:type="dxa"/>
          </w:tcPr>
          <w:p w:rsidR="0030464C" w:rsidRPr="00D46D85" w:rsidRDefault="0030464C" w:rsidP="000732E7">
            <w:pPr>
              <w:spacing w:line="360" w:lineRule="auto"/>
              <w:jc w:val="both"/>
              <w:rPr>
                <w:sz w:val="20"/>
                <w:szCs w:val="20"/>
              </w:rPr>
            </w:pPr>
            <w:r w:rsidRPr="00D46D85">
              <w:rPr>
                <w:sz w:val="20"/>
                <w:szCs w:val="20"/>
              </w:rPr>
              <w:t>100%</w:t>
            </w:r>
          </w:p>
        </w:tc>
        <w:tc>
          <w:tcPr>
            <w:tcW w:w="2071" w:type="dxa"/>
          </w:tcPr>
          <w:p w:rsidR="0030464C" w:rsidRPr="00D46D85" w:rsidRDefault="0030464C" w:rsidP="000732E7">
            <w:pPr>
              <w:spacing w:line="360" w:lineRule="auto"/>
              <w:jc w:val="both"/>
              <w:rPr>
                <w:sz w:val="20"/>
                <w:szCs w:val="20"/>
              </w:rPr>
            </w:pPr>
            <w:r w:rsidRPr="00D46D85">
              <w:rPr>
                <w:sz w:val="20"/>
                <w:szCs w:val="20"/>
              </w:rPr>
              <w:t>РСП</w:t>
            </w:r>
          </w:p>
        </w:tc>
        <w:tc>
          <w:tcPr>
            <w:tcW w:w="2071" w:type="dxa"/>
          </w:tcPr>
          <w:p w:rsidR="0030464C" w:rsidRPr="00D46D85" w:rsidRDefault="0030464C" w:rsidP="000732E7">
            <w:pPr>
              <w:spacing w:line="360" w:lineRule="auto"/>
              <w:jc w:val="both"/>
              <w:rPr>
                <w:sz w:val="20"/>
                <w:szCs w:val="20"/>
              </w:rPr>
            </w:pPr>
            <w:r w:rsidRPr="00D46D85">
              <w:rPr>
                <w:sz w:val="20"/>
                <w:szCs w:val="20"/>
              </w:rPr>
              <w:t>ПСП</w:t>
            </w:r>
          </w:p>
        </w:tc>
        <w:tc>
          <w:tcPr>
            <w:tcW w:w="2272" w:type="dxa"/>
          </w:tcPr>
          <w:p w:rsidR="0030464C" w:rsidRPr="00D46D85" w:rsidRDefault="0030464C" w:rsidP="000732E7">
            <w:pPr>
              <w:spacing w:line="360" w:lineRule="auto"/>
              <w:jc w:val="both"/>
              <w:rPr>
                <w:sz w:val="20"/>
                <w:szCs w:val="20"/>
              </w:rPr>
            </w:pPr>
            <w:r w:rsidRPr="00D46D85">
              <w:rPr>
                <w:sz w:val="20"/>
                <w:szCs w:val="20"/>
              </w:rPr>
              <w:t>СИН</w:t>
            </w:r>
          </w:p>
        </w:tc>
      </w:tr>
      <w:tr w:rsidR="0030464C" w:rsidRPr="00D46D85">
        <w:trPr>
          <w:trHeight w:val="464"/>
        </w:trPr>
        <w:tc>
          <w:tcPr>
            <w:tcW w:w="2071" w:type="dxa"/>
          </w:tcPr>
          <w:p w:rsidR="0030464C" w:rsidRPr="00D46D85" w:rsidRDefault="0030464C" w:rsidP="000732E7">
            <w:pPr>
              <w:spacing w:line="360" w:lineRule="auto"/>
              <w:jc w:val="both"/>
              <w:rPr>
                <w:sz w:val="20"/>
                <w:szCs w:val="20"/>
              </w:rPr>
            </w:pPr>
            <w:r w:rsidRPr="00D46D85">
              <w:rPr>
                <w:sz w:val="20"/>
                <w:szCs w:val="20"/>
              </w:rPr>
              <w:t>КВГ</w:t>
            </w:r>
          </w:p>
        </w:tc>
        <w:tc>
          <w:tcPr>
            <w:tcW w:w="2071" w:type="dxa"/>
          </w:tcPr>
          <w:p w:rsidR="0030464C" w:rsidRPr="00D46D85" w:rsidRDefault="0030464C" w:rsidP="000732E7">
            <w:pPr>
              <w:spacing w:line="360" w:lineRule="auto"/>
              <w:jc w:val="both"/>
              <w:rPr>
                <w:sz w:val="20"/>
                <w:szCs w:val="20"/>
              </w:rPr>
            </w:pPr>
            <w:r w:rsidRPr="00D46D85">
              <w:rPr>
                <w:sz w:val="20"/>
                <w:szCs w:val="20"/>
              </w:rPr>
              <w:t>21,2%</w:t>
            </w:r>
          </w:p>
          <w:p w:rsidR="0030464C" w:rsidRPr="00D46D85" w:rsidRDefault="0030464C" w:rsidP="000732E7">
            <w:pPr>
              <w:spacing w:line="360" w:lineRule="auto"/>
              <w:jc w:val="both"/>
              <w:rPr>
                <w:sz w:val="20"/>
                <w:szCs w:val="20"/>
              </w:rPr>
            </w:pPr>
            <w:r w:rsidRPr="00D46D85">
              <w:rPr>
                <w:sz w:val="20"/>
                <w:szCs w:val="20"/>
              </w:rPr>
              <w:t>(10)</w:t>
            </w:r>
          </w:p>
        </w:tc>
        <w:tc>
          <w:tcPr>
            <w:tcW w:w="2071" w:type="dxa"/>
          </w:tcPr>
          <w:p w:rsidR="0030464C" w:rsidRPr="00D46D85" w:rsidRDefault="0030464C" w:rsidP="000732E7">
            <w:pPr>
              <w:spacing w:line="360" w:lineRule="auto"/>
              <w:jc w:val="both"/>
              <w:rPr>
                <w:sz w:val="20"/>
                <w:szCs w:val="20"/>
              </w:rPr>
            </w:pPr>
            <w:r w:rsidRPr="00D46D85">
              <w:rPr>
                <w:sz w:val="20"/>
                <w:szCs w:val="20"/>
              </w:rPr>
              <w:t>34%</w:t>
            </w:r>
          </w:p>
          <w:p w:rsidR="0030464C" w:rsidRPr="00D46D85" w:rsidRDefault="0030464C" w:rsidP="000732E7">
            <w:pPr>
              <w:spacing w:line="360" w:lineRule="auto"/>
              <w:jc w:val="both"/>
              <w:rPr>
                <w:sz w:val="20"/>
                <w:szCs w:val="20"/>
              </w:rPr>
            </w:pPr>
            <w:r w:rsidRPr="00D46D85">
              <w:rPr>
                <w:sz w:val="20"/>
                <w:szCs w:val="20"/>
              </w:rPr>
              <w:t>(16)</w:t>
            </w:r>
          </w:p>
        </w:tc>
        <w:tc>
          <w:tcPr>
            <w:tcW w:w="2272" w:type="dxa"/>
          </w:tcPr>
          <w:p w:rsidR="0030464C" w:rsidRPr="00D46D85" w:rsidRDefault="0030464C" w:rsidP="000732E7">
            <w:pPr>
              <w:spacing w:line="360" w:lineRule="auto"/>
              <w:jc w:val="both"/>
              <w:rPr>
                <w:sz w:val="20"/>
                <w:szCs w:val="20"/>
              </w:rPr>
            </w:pPr>
            <w:r w:rsidRPr="00D46D85">
              <w:rPr>
                <w:sz w:val="20"/>
                <w:szCs w:val="20"/>
              </w:rPr>
              <w:t>44,6%</w:t>
            </w:r>
          </w:p>
          <w:p w:rsidR="0030464C" w:rsidRPr="00D46D85" w:rsidRDefault="0030464C" w:rsidP="000732E7">
            <w:pPr>
              <w:spacing w:line="360" w:lineRule="auto"/>
              <w:jc w:val="both"/>
              <w:rPr>
                <w:sz w:val="20"/>
                <w:szCs w:val="20"/>
              </w:rPr>
            </w:pPr>
            <w:r w:rsidRPr="00D46D85">
              <w:rPr>
                <w:sz w:val="20"/>
                <w:szCs w:val="20"/>
              </w:rPr>
              <w:t>(21)</w:t>
            </w:r>
          </w:p>
        </w:tc>
      </w:tr>
      <w:tr w:rsidR="0030464C" w:rsidRPr="00D46D85">
        <w:trPr>
          <w:trHeight w:val="453"/>
        </w:trPr>
        <w:tc>
          <w:tcPr>
            <w:tcW w:w="2071" w:type="dxa"/>
          </w:tcPr>
          <w:p w:rsidR="0030464C" w:rsidRPr="00D46D85" w:rsidRDefault="0030464C" w:rsidP="000732E7">
            <w:pPr>
              <w:spacing w:line="360" w:lineRule="auto"/>
              <w:jc w:val="both"/>
              <w:rPr>
                <w:sz w:val="20"/>
                <w:szCs w:val="20"/>
              </w:rPr>
            </w:pPr>
            <w:r w:rsidRPr="00D46D85">
              <w:rPr>
                <w:sz w:val="20"/>
                <w:szCs w:val="20"/>
              </w:rPr>
              <w:t>ДВГ</w:t>
            </w:r>
          </w:p>
        </w:tc>
        <w:tc>
          <w:tcPr>
            <w:tcW w:w="2071" w:type="dxa"/>
          </w:tcPr>
          <w:p w:rsidR="0030464C" w:rsidRPr="00D46D85" w:rsidRDefault="0030464C" w:rsidP="000732E7">
            <w:pPr>
              <w:spacing w:line="360" w:lineRule="auto"/>
              <w:jc w:val="both"/>
              <w:rPr>
                <w:sz w:val="20"/>
                <w:szCs w:val="20"/>
              </w:rPr>
            </w:pPr>
            <w:r w:rsidRPr="00D46D85">
              <w:rPr>
                <w:sz w:val="20"/>
                <w:szCs w:val="20"/>
              </w:rPr>
              <w:t>26,4%</w:t>
            </w:r>
          </w:p>
          <w:p w:rsidR="0030464C" w:rsidRPr="00D46D85" w:rsidRDefault="0030464C" w:rsidP="000732E7">
            <w:pPr>
              <w:spacing w:line="360" w:lineRule="auto"/>
              <w:jc w:val="both"/>
              <w:rPr>
                <w:sz w:val="20"/>
                <w:szCs w:val="20"/>
              </w:rPr>
            </w:pPr>
            <w:r w:rsidRPr="00D46D85">
              <w:rPr>
                <w:sz w:val="20"/>
                <w:szCs w:val="20"/>
              </w:rPr>
              <w:t>(14)</w:t>
            </w:r>
          </w:p>
        </w:tc>
        <w:tc>
          <w:tcPr>
            <w:tcW w:w="2071" w:type="dxa"/>
          </w:tcPr>
          <w:p w:rsidR="0030464C" w:rsidRPr="00D46D85" w:rsidRDefault="0030464C" w:rsidP="000732E7">
            <w:pPr>
              <w:spacing w:line="360" w:lineRule="auto"/>
              <w:jc w:val="both"/>
              <w:rPr>
                <w:sz w:val="20"/>
                <w:szCs w:val="20"/>
              </w:rPr>
            </w:pPr>
            <w:r w:rsidRPr="00D46D85">
              <w:rPr>
                <w:sz w:val="20"/>
                <w:szCs w:val="20"/>
              </w:rPr>
              <w:t>11,3%</w:t>
            </w:r>
          </w:p>
          <w:p w:rsidR="0030464C" w:rsidRPr="00D46D85" w:rsidRDefault="0030464C" w:rsidP="000732E7">
            <w:pPr>
              <w:spacing w:line="360" w:lineRule="auto"/>
              <w:jc w:val="both"/>
              <w:rPr>
                <w:sz w:val="20"/>
                <w:szCs w:val="20"/>
              </w:rPr>
            </w:pPr>
            <w:r w:rsidRPr="00D46D85">
              <w:rPr>
                <w:sz w:val="20"/>
                <w:szCs w:val="20"/>
              </w:rPr>
              <w:t>(6)</w:t>
            </w:r>
          </w:p>
        </w:tc>
        <w:tc>
          <w:tcPr>
            <w:tcW w:w="2272" w:type="dxa"/>
          </w:tcPr>
          <w:p w:rsidR="0030464C" w:rsidRPr="00D46D85" w:rsidRDefault="0030464C" w:rsidP="000732E7">
            <w:pPr>
              <w:spacing w:line="360" w:lineRule="auto"/>
              <w:jc w:val="both"/>
              <w:rPr>
                <w:sz w:val="20"/>
                <w:szCs w:val="20"/>
              </w:rPr>
            </w:pPr>
            <w:r w:rsidRPr="00D46D85">
              <w:rPr>
                <w:sz w:val="20"/>
                <w:szCs w:val="20"/>
              </w:rPr>
              <w:t>62,2%</w:t>
            </w:r>
          </w:p>
          <w:p w:rsidR="0030464C" w:rsidRPr="00D46D85" w:rsidRDefault="0030464C" w:rsidP="000732E7">
            <w:pPr>
              <w:spacing w:line="360" w:lineRule="auto"/>
              <w:jc w:val="both"/>
              <w:rPr>
                <w:sz w:val="20"/>
                <w:szCs w:val="20"/>
              </w:rPr>
            </w:pPr>
            <w:r w:rsidRPr="00D46D85">
              <w:rPr>
                <w:sz w:val="20"/>
                <w:szCs w:val="20"/>
              </w:rPr>
              <w:t>(33)</w:t>
            </w:r>
          </w:p>
        </w:tc>
      </w:tr>
      <w:tr w:rsidR="0030464C" w:rsidRPr="00D46D85">
        <w:trPr>
          <w:trHeight w:val="464"/>
        </w:trPr>
        <w:tc>
          <w:tcPr>
            <w:tcW w:w="2071" w:type="dxa"/>
          </w:tcPr>
          <w:p w:rsidR="0030464C" w:rsidRPr="00D46D85" w:rsidRDefault="0030464C" w:rsidP="000732E7">
            <w:pPr>
              <w:spacing w:line="360" w:lineRule="auto"/>
              <w:jc w:val="both"/>
              <w:rPr>
                <w:sz w:val="20"/>
                <w:szCs w:val="20"/>
              </w:rPr>
            </w:pPr>
            <w:r w:rsidRPr="00D46D85">
              <w:rPr>
                <w:sz w:val="20"/>
                <w:szCs w:val="20"/>
              </w:rPr>
              <w:t>НМК</w:t>
            </w:r>
          </w:p>
        </w:tc>
        <w:tc>
          <w:tcPr>
            <w:tcW w:w="2071" w:type="dxa"/>
          </w:tcPr>
          <w:p w:rsidR="0030464C" w:rsidRPr="00D46D85" w:rsidRDefault="0030464C" w:rsidP="000732E7">
            <w:pPr>
              <w:spacing w:line="360" w:lineRule="auto"/>
              <w:jc w:val="both"/>
              <w:rPr>
                <w:sz w:val="20"/>
                <w:szCs w:val="20"/>
              </w:rPr>
            </w:pPr>
            <w:r w:rsidRPr="00D46D85">
              <w:rPr>
                <w:sz w:val="20"/>
                <w:szCs w:val="20"/>
              </w:rPr>
              <w:t>25%</w:t>
            </w:r>
          </w:p>
          <w:p w:rsidR="0030464C" w:rsidRPr="00D46D85" w:rsidRDefault="0030464C" w:rsidP="000732E7">
            <w:pPr>
              <w:spacing w:line="360" w:lineRule="auto"/>
              <w:jc w:val="both"/>
              <w:rPr>
                <w:sz w:val="20"/>
                <w:szCs w:val="20"/>
              </w:rPr>
            </w:pPr>
            <w:r w:rsidRPr="00D46D85">
              <w:rPr>
                <w:sz w:val="20"/>
                <w:szCs w:val="20"/>
              </w:rPr>
              <w:t>(2)</w:t>
            </w:r>
          </w:p>
        </w:tc>
        <w:tc>
          <w:tcPr>
            <w:tcW w:w="2071" w:type="dxa"/>
          </w:tcPr>
          <w:p w:rsidR="0030464C" w:rsidRPr="00D46D85" w:rsidRDefault="0030464C" w:rsidP="000732E7">
            <w:pPr>
              <w:spacing w:line="360" w:lineRule="auto"/>
              <w:jc w:val="both"/>
              <w:rPr>
                <w:sz w:val="20"/>
                <w:szCs w:val="20"/>
              </w:rPr>
            </w:pPr>
            <w:r w:rsidRPr="00D46D85">
              <w:rPr>
                <w:sz w:val="20"/>
                <w:szCs w:val="20"/>
              </w:rPr>
              <w:t>75%</w:t>
            </w:r>
          </w:p>
          <w:p w:rsidR="0030464C" w:rsidRPr="00D46D85" w:rsidRDefault="0030464C" w:rsidP="000732E7">
            <w:pPr>
              <w:spacing w:line="360" w:lineRule="auto"/>
              <w:jc w:val="both"/>
              <w:rPr>
                <w:sz w:val="20"/>
                <w:szCs w:val="20"/>
              </w:rPr>
            </w:pPr>
            <w:r w:rsidRPr="00D46D85">
              <w:rPr>
                <w:sz w:val="20"/>
                <w:szCs w:val="20"/>
              </w:rPr>
              <w:t>(6)</w:t>
            </w:r>
          </w:p>
        </w:tc>
        <w:tc>
          <w:tcPr>
            <w:tcW w:w="2272" w:type="dxa"/>
          </w:tcPr>
          <w:p w:rsidR="0030464C" w:rsidRPr="00D46D85" w:rsidRDefault="0030464C" w:rsidP="000732E7">
            <w:pPr>
              <w:spacing w:line="360" w:lineRule="auto"/>
              <w:jc w:val="both"/>
              <w:rPr>
                <w:sz w:val="20"/>
                <w:szCs w:val="20"/>
              </w:rPr>
            </w:pPr>
            <w:r w:rsidRPr="00D46D85">
              <w:rPr>
                <w:sz w:val="20"/>
                <w:szCs w:val="20"/>
              </w:rPr>
              <w:t>12,5%</w:t>
            </w:r>
          </w:p>
          <w:p w:rsidR="0030464C" w:rsidRPr="00D46D85" w:rsidRDefault="0030464C" w:rsidP="000732E7">
            <w:pPr>
              <w:spacing w:line="360" w:lineRule="auto"/>
              <w:jc w:val="both"/>
              <w:rPr>
                <w:sz w:val="20"/>
                <w:szCs w:val="20"/>
              </w:rPr>
            </w:pPr>
            <w:r w:rsidRPr="00D46D85">
              <w:rPr>
                <w:sz w:val="20"/>
                <w:szCs w:val="20"/>
              </w:rPr>
              <w:t>(1)</w:t>
            </w:r>
          </w:p>
        </w:tc>
      </w:tr>
    </w:tbl>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 xml:space="preserve">Так же не сохраняется эта тенденция и в таблице </w:t>
      </w:r>
      <w:r w:rsidR="000732E7" w:rsidRPr="00D46D85">
        <w:rPr>
          <w:sz w:val="28"/>
          <w:szCs w:val="28"/>
        </w:rPr>
        <w:t>2.3</w:t>
      </w:r>
      <w:r w:rsidRPr="00D46D85">
        <w:rPr>
          <w:sz w:val="28"/>
          <w:szCs w:val="28"/>
        </w:rPr>
        <w:t>, где за 100% принято количество глаголов по интерактивного уровня. Простая ситуация преобладает только в случае с дивергентными глаголами, но намного больше, чем в случае с общей распределяемостью (62,2%), за счет уменьшения процента проспективных глаголов. В остальных же случаях мы наблюдаем обратную ситуацию: относительно конвергентных глаголов, простая ситуация не превышает 50%, если же – количество немаркированных – оказывается в меньшинстве (12,5%).</w:t>
      </w:r>
      <w:r w:rsidR="000732E7" w:rsidRPr="00D46D85">
        <w:rPr>
          <w:sz w:val="28"/>
          <w:szCs w:val="28"/>
        </w:rPr>
        <w:t xml:space="preserve"> </w:t>
      </w:r>
      <w:r w:rsidRPr="00D46D85">
        <w:rPr>
          <w:sz w:val="28"/>
          <w:szCs w:val="28"/>
        </w:rPr>
        <w:t>Интересно также заметить, что ни в одном из описанных выше случаев не сохраняется тенденция равенства количества проспективных и ретроспективных глаголов.</w:t>
      </w:r>
    </w:p>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Табл</w:t>
      </w:r>
      <w:r w:rsidR="00E3421F" w:rsidRPr="00D46D85">
        <w:rPr>
          <w:sz w:val="28"/>
          <w:szCs w:val="28"/>
        </w:rPr>
        <w:t>ица</w:t>
      </w:r>
      <w:r w:rsidRPr="00D46D85">
        <w:rPr>
          <w:sz w:val="28"/>
          <w:szCs w:val="28"/>
        </w:rPr>
        <w:t xml:space="preserve"> </w:t>
      </w:r>
      <w:r w:rsidR="00E3421F" w:rsidRPr="00D46D85">
        <w:rPr>
          <w:sz w:val="28"/>
          <w:szCs w:val="28"/>
        </w:rPr>
        <w:t>2.4 -</w:t>
      </w:r>
      <w:r w:rsidRPr="00D46D85">
        <w:rPr>
          <w:sz w:val="28"/>
          <w:szCs w:val="28"/>
        </w:rPr>
        <w:t xml:space="preserve"> Общая распределяемость глагольной лексики по интерактивному уровню</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2366"/>
        <w:gridCol w:w="2362"/>
        <w:gridCol w:w="2595"/>
      </w:tblGrid>
      <w:tr w:rsidR="0030464C" w:rsidRPr="00D46D85">
        <w:trPr>
          <w:trHeight w:val="386"/>
        </w:trPr>
        <w:tc>
          <w:tcPr>
            <w:tcW w:w="1336" w:type="dxa"/>
          </w:tcPr>
          <w:p w:rsidR="0030464C" w:rsidRPr="00D46D85" w:rsidRDefault="0030464C" w:rsidP="000732E7">
            <w:pPr>
              <w:spacing w:line="360" w:lineRule="auto"/>
              <w:jc w:val="both"/>
              <w:rPr>
                <w:sz w:val="20"/>
                <w:szCs w:val="20"/>
              </w:rPr>
            </w:pPr>
            <w:r w:rsidRPr="00D46D85">
              <w:rPr>
                <w:sz w:val="20"/>
                <w:szCs w:val="20"/>
              </w:rPr>
              <w:t>100%</w:t>
            </w:r>
          </w:p>
        </w:tc>
        <w:tc>
          <w:tcPr>
            <w:tcW w:w="2366" w:type="dxa"/>
          </w:tcPr>
          <w:p w:rsidR="0030464C" w:rsidRPr="00D46D85" w:rsidRDefault="0030464C" w:rsidP="000732E7">
            <w:pPr>
              <w:spacing w:line="360" w:lineRule="auto"/>
              <w:jc w:val="both"/>
              <w:rPr>
                <w:sz w:val="20"/>
                <w:szCs w:val="20"/>
              </w:rPr>
            </w:pPr>
            <w:r w:rsidRPr="00D46D85">
              <w:rPr>
                <w:sz w:val="20"/>
                <w:szCs w:val="20"/>
              </w:rPr>
              <w:t>КВГ</w:t>
            </w:r>
          </w:p>
        </w:tc>
        <w:tc>
          <w:tcPr>
            <w:tcW w:w="2362" w:type="dxa"/>
          </w:tcPr>
          <w:p w:rsidR="0030464C" w:rsidRPr="00D46D85" w:rsidRDefault="0030464C" w:rsidP="000732E7">
            <w:pPr>
              <w:spacing w:line="360" w:lineRule="auto"/>
              <w:jc w:val="both"/>
              <w:rPr>
                <w:sz w:val="20"/>
                <w:szCs w:val="20"/>
              </w:rPr>
            </w:pPr>
            <w:r w:rsidRPr="00D46D85">
              <w:rPr>
                <w:sz w:val="20"/>
                <w:szCs w:val="20"/>
              </w:rPr>
              <w:t>ДВГ</w:t>
            </w:r>
          </w:p>
        </w:tc>
        <w:tc>
          <w:tcPr>
            <w:tcW w:w="2595" w:type="dxa"/>
          </w:tcPr>
          <w:p w:rsidR="0030464C" w:rsidRPr="00D46D85" w:rsidRDefault="0030464C" w:rsidP="000732E7">
            <w:pPr>
              <w:spacing w:line="360" w:lineRule="auto"/>
              <w:jc w:val="both"/>
              <w:rPr>
                <w:sz w:val="20"/>
                <w:szCs w:val="20"/>
              </w:rPr>
            </w:pPr>
            <w:r w:rsidRPr="00D46D85">
              <w:rPr>
                <w:sz w:val="20"/>
                <w:szCs w:val="20"/>
              </w:rPr>
              <w:t>НМК</w:t>
            </w:r>
          </w:p>
        </w:tc>
      </w:tr>
      <w:tr w:rsidR="0030464C" w:rsidRPr="00D46D85">
        <w:trPr>
          <w:trHeight w:val="386"/>
        </w:trPr>
        <w:tc>
          <w:tcPr>
            <w:tcW w:w="1336" w:type="dxa"/>
          </w:tcPr>
          <w:p w:rsidR="0030464C" w:rsidRPr="00D46D85" w:rsidRDefault="0030464C" w:rsidP="000732E7">
            <w:pPr>
              <w:spacing w:line="360" w:lineRule="auto"/>
              <w:jc w:val="both"/>
              <w:rPr>
                <w:sz w:val="20"/>
                <w:szCs w:val="20"/>
              </w:rPr>
            </w:pPr>
            <w:r w:rsidRPr="00D46D85">
              <w:rPr>
                <w:sz w:val="20"/>
                <w:szCs w:val="20"/>
              </w:rPr>
              <w:t>106</w:t>
            </w:r>
          </w:p>
        </w:tc>
        <w:tc>
          <w:tcPr>
            <w:tcW w:w="2366" w:type="dxa"/>
          </w:tcPr>
          <w:p w:rsidR="00E3421F" w:rsidRPr="00D46D85" w:rsidRDefault="0030464C" w:rsidP="000732E7">
            <w:pPr>
              <w:spacing w:line="360" w:lineRule="auto"/>
              <w:jc w:val="both"/>
              <w:rPr>
                <w:sz w:val="20"/>
                <w:szCs w:val="20"/>
              </w:rPr>
            </w:pPr>
            <w:r w:rsidRPr="00D46D85">
              <w:rPr>
                <w:sz w:val="20"/>
                <w:szCs w:val="20"/>
              </w:rPr>
              <w:t>44,3%</w:t>
            </w:r>
            <w:r w:rsidR="000732E7" w:rsidRPr="00D46D85">
              <w:rPr>
                <w:sz w:val="20"/>
                <w:szCs w:val="20"/>
              </w:rPr>
              <w:t xml:space="preserve"> </w:t>
            </w:r>
          </w:p>
          <w:p w:rsidR="0030464C" w:rsidRPr="00D46D85" w:rsidRDefault="0030464C" w:rsidP="000732E7">
            <w:pPr>
              <w:spacing w:line="360" w:lineRule="auto"/>
              <w:jc w:val="both"/>
              <w:rPr>
                <w:sz w:val="20"/>
                <w:szCs w:val="20"/>
              </w:rPr>
            </w:pPr>
            <w:r w:rsidRPr="00D46D85">
              <w:rPr>
                <w:sz w:val="20"/>
                <w:szCs w:val="20"/>
              </w:rPr>
              <w:t>(47)</w:t>
            </w:r>
          </w:p>
        </w:tc>
        <w:tc>
          <w:tcPr>
            <w:tcW w:w="2362" w:type="dxa"/>
          </w:tcPr>
          <w:p w:rsidR="00E3421F" w:rsidRPr="00D46D85" w:rsidRDefault="0030464C" w:rsidP="000732E7">
            <w:pPr>
              <w:spacing w:line="360" w:lineRule="auto"/>
              <w:jc w:val="both"/>
              <w:rPr>
                <w:sz w:val="20"/>
                <w:szCs w:val="20"/>
              </w:rPr>
            </w:pPr>
            <w:r w:rsidRPr="00D46D85">
              <w:rPr>
                <w:sz w:val="20"/>
                <w:szCs w:val="20"/>
              </w:rPr>
              <w:t>50%</w:t>
            </w:r>
          </w:p>
          <w:p w:rsidR="0030464C" w:rsidRPr="00D46D85" w:rsidRDefault="0030464C" w:rsidP="000732E7">
            <w:pPr>
              <w:spacing w:line="360" w:lineRule="auto"/>
              <w:jc w:val="both"/>
              <w:rPr>
                <w:sz w:val="20"/>
                <w:szCs w:val="20"/>
              </w:rPr>
            </w:pPr>
            <w:r w:rsidRPr="00D46D85">
              <w:rPr>
                <w:sz w:val="20"/>
                <w:szCs w:val="20"/>
              </w:rPr>
              <w:t>(53)</w:t>
            </w:r>
          </w:p>
        </w:tc>
        <w:tc>
          <w:tcPr>
            <w:tcW w:w="2595" w:type="dxa"/>
          </w:tcPr>
          <w:p w:rsidR="00E3421F" w:rsidRPr="00D46D85" w:rsidRDefault="0030464C" w:rsidP="000732E7">
            <w:pPr>
              <w:spacing w:line="360" w:lineRule="auto"/>
              <w:jc w:val="both"/>
              <w:rPr>
                <w:sz w:val="20"/>
                <w:szCs w:val="20"/>
              </w:rPr>
            </w:pPr>
            <w:r w:rsidRPr="00D46D85">
              <w:rPr>
                <w:sz w:val="20"/>
                <w:szCs w:val="20"/>
              </w:rPr>
              <w:t>7,5%</w:t>
            </w:r>
            <w:r w:rsidR="000732E7" w:rsidRPr="00D46D85">
              <w:rPr>
                <w:sz w:val="20"/>
                <w:szCs w:val="20"/>
              </w:rPr>
              <w:t xml:space="preserve"> </w:t>
            </w:r>
          </w:p>
          <w:p w:rsidR="0030464C" w:rsidRPr="00D46D85" w:rsidRDefault="0030464C" w:rsidP="000732E7">
            <w:pPr>
              <w:spacing w:line="360" w:lineRule="auto"/>
              <w:jc w:val="both"/>
              <w:rPr>
                <w:sz w:val="20"/>
                <w:szCs w:val="20"/>
              </w:rPr>
            </w:pPr>
            <w:r w:rsidRPr="00D46D85">
              <w:rPr>
                <w:sz w:val="20"/>
                <w:szCs w:val="20"/>
              </w:rPr>
              <w:t>(8)</w:t>
            </w:r>
          </w:p>
        </w:tc>
      </w:tr>
    </w:tbl>
    <w:p w:rsidR="0030464C" w:rsidRPr="00D46D85" w:rsidRDefault="000732E7" w:rsidP="000732E7">
      <w:pPr>
        <w:spacing w:line="360" w:lineRule="auto"/>
        <w:ind w:firstLine="720"/>
        <w:jc w:val="both"/>
        <w:rPr>
          <w:sz w:val="28"/>
          <w:szCs w:val="28"/>
        </w:rPr>
      </w:pPr>
      <w:r w:rsidRPr="00D46D85">
        <w:rPr>
          <w:sz w:val="28"/>
          <w:szCs w:val="28"/>
        </w:rPr>
        <w:br w:type="page"/>
      </w:r>
      <w:r w:rsidR="0030464C" w:rsidRPr="00D46D85">
        <w:rPr>
          <w:sz w:val="28"/>
          <w:szCs w:val="28"/>
        </w:rPr>
        <w:t xml:space="preserve">Проследим тенденцию общей распределяемости глаголов в тексте по интерактивному признаку (Табл. </w:t>
      </w:r>
      <w:r w:rsidR="00783D64" w:rsidRPr="00D46D85">
        <w:rPr>
          <w:sz w:val="28"/>
          <w:szCs w:val="28"/>
        </w:rPr>
        <w:t>2.4</w:t>
      </w:r>
      <w:r w:rsidR="0030464C" w:rsidRPr="00D46D85">
        <w:rPr>
          <w:sz w:val="28"/>
          <w:szCs w:val="28"/>
        </w:rPr>
        <w:t>). В 50% случаев мы наблюдаем дивергентные глаголы. И только 7,5% слов немаркированы по этому признаку.</w:t>
      </w:r>
    </w:p>
    <w:p w:rsidR="0030464C" w:rsidRPr="00D46D85" w:rsidRDefault="0030464C" w:rsidP="003729B4">
      <w:pPr>
        <w:spacing w:line="360" w:lineRule="auto"/>
        <w:ind w:firstLine="709"/>
        <w:jc w:val="both"/>
        <w:rPr>
          <w:sz w:val="28"/>
          <w:szCs w:val="28"/>
        </w:rPr>
      </w:pPr>
      <w:r w:rsidRPr="00D46D85">
        <w:rPr>
          <w:sz w:val="28"/>
          <w:szCs w:val="28"/>
        </w:rPr>
        <w:t>Как и в случае с темпоральными глаголами, эта тенденция не соблюдается, если за 100% принимать количество глаголов, разбитых по группам по другим признакам (темпоральному и иерархическому).</w:t>
      </w:r>
    </w:p>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Табл</w:t>
      </w:r>
      <w:r w:rsidR="00783D64" w:rsidRPr="00D46D85">
        <w:rPr>
          <w:sz w:val="28"/>
          <w:szCs w:val="28"/>
        </w:rPr>
        <w:t>ица 2.5 -</w:t>
      </w:r>
      <w:r w:rsidRPr="00D46D85">
        <w:rPr>
          <w:sz w:val="28"/>
          <w:szCs w:val="28"/>
        </w:rPr>
        <w:t xml:space="preserve"> Распределяемость признаков относительно иерархического уровня</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2413"/>
        <w:gridCol w:w="2413"/>
        <w:gridCol w:w="2649"/>
      </w:tblGrid>
      <w:tr w:rsidR="0030464C" w:rsidRPr="00D46D85">
        <w:trPr>
          <w:trHeight w:val="249"/>
        </w:trPr>
        <w:tc>
          <w:tcPr>
            <w:tcW w:w="1364" w:type="dxa"/>
          </w:tcPr>
          <w:p w:rsidR="0030464C" w:rsidRPr="00D46D85" w:rsidRDefault="0030464C" w:rsidP="00783D64">
            <w:pPr>
              <w:spacing w:line="360" w:lineRule="auto"/>
              <w:jc w:val="both"/>
              <w:rPr>
                <w:sz w:val="20"/>
                <w:szCs w:val="20"/>
              </w:rPr>
            </w:pPr>
            <w:r w:rsidRPr="00D46D85">
              <w:rPr>
                <w:sz w:val="20"/>
                <w:szCs w:val="20"/>
              </w:rPr>
              <w:t>100%</w:t>
            </w:r>
          </w:p>
        </w:tc>
        <w:tc>
          <w:tcPr>
            <w:tcW w:w="2413" w:type="dxa"/>
          </w:tcPr>
          <w:p w:rsidR="0030464C" w:rsidRPr="00D46D85" w:rsidRDefault="0030464C" w:rsidP="00783D64">
            <w:pPr>
              <w:spacing w:line="360" w:lineRule="auto"/>
              <w:jc w:val="both"/>
              <w:rPr>
                <w:sz w:val="20"/>
                <w:szCs w:val="20"/>
              </w:rPr>
            </w:pPr>
            <w:r w:rsidRPr="00D46D85">
              <w:rPr>
                <w:sz w:val="20"/>
                <w:szCs w:val="20"/>
              </w:rPr>
              <w:t>КВГ</w:t>
            </w:r>
          </w:p>
        </w:tc>
        <w:tc>
          <w:tcPr>
            <w:tcW w:w="2413" w:type="dxa"/>
          </w:tcPr>
          <w:p w:rsidR="0030464C" w:rsidRPr="00D46D85" w:rsidRDefault="0030464C" w:rsidP="00783D64">
            <w:pPr>
              <w:spacing w:line="360" w:lineRule="auto"/>
              <w:jc w:val="both"/>
              <w:rPr>
                <w:sz w:val="20"/>
                <w:szCs w:val="20"/>
              </w:rPr>
            </w:pPr>
            <w:r w:rsidRPr="00D46D85">
              <w:rPr>
                <w:sz w:val="20"/>
                <w:szCs w:val="20"/>
              </w:rPr>
              <w:t>ДВГ</w:t>
            </w:r>
          </w:p>
        </w:tc>
        <w:tc>
          <w:tcPr>
            <w:tcW w:w="2649" w:type="dxa"/>
          </w:tcPr>
          <w:p w:rsidR="0030464C" w:rsidRPr="00D46D85" w:rsidRDefault="0030464C" w:rsidP="00783D64">
            <w:pPr>
              <w:spacing w:line="360" w:lineRule="auto"/>
              <w:jc w:val="both"/>
              <w:rPr>
                <w:sz w:val="20"/>
                <w:szCs w:val="20"/>
              </w:rPr>
            </w:pPr>
            <w:r w:rsidRPr="00D46D85">
              <w:rPr>
                <w:sz w:val="20"/>
                <w:szCs w:val="20"/>
              </w:rPr>
              <w:t>НМК</w:t>
            </w:r>
          </w:p>
        </w:tc>
      </w:tr>
      <w:tr w:rsidR="0030464C" w:rsidRPr="00D46D85">
        <w:trPr>
          <w:trHeight w:val="782"/>
        </w:trPr>
        <w:tc>
          <w:tcPr>
            <w:tcW w:w="1364" w:type="dxa"/>
          </w:tcPr>
          <w:p w:rsidR="0030464C" w:rsidRPr="00D46D85" w:rsidRDefault="0030464C" w:rsidP="00783D64">
            <w:pPr>
              <w:spacing w:line="360" w:lineRule="auto"/>
              <w:jc w:val="both"/>
              <w:rPr>
                <w:sz w:val="20"/>
                <w:szCs w:val="20"/>
              </w:rPr>
            </w:pPr>
            <w:r w:rsidRPr="00D46D85">
              <w:rPr>
                <w:sz w:val="20"/>
                <w:szCs w:val="20"/>
              </w:rPr>
              <w:t>ДМН</w:t>
            </w:r>
          </w:p>
        </w:tc>
        <w:tc>
          <w:tcPr>
            <w:tcW w:w="2413" w:type="dxa"/>
          </w:tcPr>
          <w:p w:rsidR="0030464C" w:rsidRPr="00D46D85" w:rsidRDefault="0030464C" w:rsidP="00783D64">
            <w:pPr>
              <w:spacing w:line="360" w:lineRule="auto"/>
              <w:jc w:val="both"/>
              <w:rPr>
                <w:sz w:val="20"/>
                <w:szCs w:val="20"/>
              </w:rPr>
            </w:pPr>
            <w:r w:rsidRPr="00D46D85">
              <w:rPr>
                <w:sz w:val="20"/>
                <w:szCs w:val="20"/>
              </w:rPr>
              <w:t>29,8%</w:t>
            </w:r>
          </w:p>
          <w:p w:rsidR="0030464C" w:rsidRPr="00D46D85" w:rsidRDefault="0030464C" w:rsidP="00783D64">
            <w:pPr>
              <w:spacing w:line="360" w:lineRule="auto"/>
              <w:jc w:val="both"/>
              <w:rPr>
                <w:sz w:val="20"/>
                <w:szCs w:val="20"/>
              </w:rPr>
            </w:pPr>
            <w:r w:rsidRPr="00D46D85">
              <w:rPr>
                <w:sz w:val="20"/>
                <w:szCs w:val="20"/>
              </w:rPr>
              <w:t>(20)</w:t>
            </w:r>
          </w:p>
        </w:tc>
        <w:tc>
          <w:tcPr>
            <w:tcW w:w="2413" w:type="dxa"/>
          </w:tcPr>
          <w:p w:rsidR="0030464C" w:rsidRPr="00D46D85" w:rsidRDefault="0030464C" w:rsidP="00783D64">
            <w:pPr>
              <w:spacing w:line="360" w:lineRule="auto"/>
              <w:jc w:val="both"/>
              <w:rPr>
                <w:sz w:val="20"/>
                <w:szCs w:val="20"/>
              </w:rPr>
            </w:pPr>
            <w:r w:rsidRPr="00D46D85">
              <w:rPr>
                <w:sz w:val="20"/>
                <w:szCs w:val="20"/>
              </w:rPr>
              <w:t>59,7%</w:t>
            </w:r>
          </w:p>
          <w:p w:rsidR="0030464C" w:rsidRPr="00D46D85" w:rsidRDefault="0030464C" w:rsidP="00783D64">
            <w:pPr>
              <w:spacing w:line="360" w:lineRule="auto"/>
              <w:jc w:val="both"/>
              <w:rPr>
                <w:sz w:val="20"/>
                <w:szCs w:val="20"/>
              </w:rPr>
            </w:pPr>
            <w:r w:rsidRPr="00D46D85">
              <w:rPr>
                <w:sz w:val="20"/>
                <w:szCs w:val="20"/>
              </w:rPr>
              <w:t>(40)</w:t>
            </w:r>
          </w:p>
        </w:tc>
        <w:tc>
          <w:tcPr>
            <w:tcW w:w="2649" w:type="dxa"/>
          </w:tcPr>
          <w:p w:rsidR="0030464C" w:rsidRPr="00D46D85" w:rsidRDefault="0030464C" w:rsidP="00783D64">
            <w:pPr>
              <w:spacing w:line="360" w:lineRule="auto"/>
              <w:jc w:val="both"/>
              <w:rPr>
                <w:sz w:val="20"/>
                <w:szCs w:val="20"/>
              </w:rPr>
            </w:pPr>
            <w:r w:rsidRPr="00D46D85">
              <w:rPr>
                <w:sz w:val="20"/>
                <w:szCs w:val="20"/>
              </w:rPr>
              <w:t>10,4%</w:t>
            </w:r>
          </w:p>
          <w:p w:rsidR="0030464C" w:rsidRPr="00D46D85" w:rsidRDefault="0030464C" w:rsidP="00783D64">
            <w:pPr>
              <w:spacing w:line="360" w:lineRule="auto"/>
              <w:jc w:val="both"/>
              <w:rPr>
                <w:sz w:val="20"/>
                <w:szCs w:val="20"/>
              </w:rPr>
            </w:pPr>
            <w:r w:rsidRPr="00D46D85">
              <w:rPr>
                <w:sz w:val="20"/>
                <w:szCs w:val="20"/>
              </w:rPr>
              <w:t>(7)</w:t>
            </w:r>
          </w:p>
        </w:tc>
      </w:tr>
      <w:tr w:rsidR="0030464C" w:rsidRPr="00D46D85">
        <w:trPr>
          <w:trHeight w:val="521"/>
        </w:trPr>
        <w:tc>
          <w:tcPr>
            <w:tcW w:w="1364" w:type="dxa"/>
          </w:tcPr>
          <w:p w:rsidR="0030464C" w:rsidRPr="00D46D85" w:rsidRDefault="0030464C" w:rsidP="00783D64">
            <w:pPr>
              <w:spacing w:line="360" w:lineRule="auto"/>
              <w:jc w:val="both"/>
              <w:rPr>
                <w:sz w:val="20"/>
                <w:szCs w:val="20"/>
              </w:rPr>
            </w:pPr>
            <w:r w:rsidRPr="00D46D85">
              <w:rPr>
                <w:sz w:val="20"/>
                <w:szCs w:val="20"/>
              </w:rPr>
              <w:t>СБД</w:t>
            </w:r>
          </w:p>
        </w:tc>
        <w:tc>
          <w:tcPr>
            <w:tcW w:w="2413" w:type="dxa"/>
          </w:tcPr>
          <w:p w:rsidR="0030464C" w:rsidRPr="00D46D85" w:rsidRDefault="0030464C" w:rsidP="00783D64">
            <w:pPr>
              <w:spacing w:line="360" w:lineRule="auto"/>
              <w:jc w:val="both"/>
              <w:rPr>
                <w:sz w:val="20"/>
                <w:szCs w:val="20"/>
              </w:rPr>
            </w:pPr>
            <w:r w:rsidRPr="00D46D85">
              <w:rPr>
                <w:sz w:val="20"/>
                <w:szCs w:val="20"/>
              </w:rPr>
              <w:t>75%</w:t>
            </w:r>
          </w:p>
          <w:p w:rsidR="0030464C" w:rsidRPr="00D46D85" w:rsidRDefault="0030464C" w:rsidP="00783D64">
            <w:pPr>
              <w:spacing w:line="360" w:lineRule="auto"/>
              <w:jc w:val="both"/>
              <w:rPr>
                <w:sz w:val="20"/>
                <w:szCs w:val="20"/>
              </w:rPr>
            </w:pPr>
            <w:r w:rsidRPr="00D46D85">
              <w:rPr>
                <w:sz w:val="20"/>
                <w:szCs w:val="20"/>
              </w:rPr>
              <w:t>(12)</w:t>
            </w:r>
          </w:p>
        </w:tc>
        <w:tc>
          <w:tcPr>
            <w:tcW w:w="2413" w:type="dxa"/>
          </w:tcPr>
          <w:p w:rsidR="0030464C" w:rsidRPr="00D46D85" w:rsidRDefault="0030464C" w:rsidP="00783D64">
            <w:pPr>
              <w:spacing w:line="360" w:lineRule="auto"/>
              <w:jc w:val="both"/>
              <w:rPr>
                <w:sz w:val="20"/>
                <w:szCs w:val="20"/>
              </w:rPr>
            </w:pPr>
            <w:r w:rsidRPr="00D46D85">
              <w:rPr>
                <w:sz w:val="20"/>
                <w:szCs w:val="20"/>
              </w:rPr>
              <w:t>25%</w:t>
            </w:r>
          </w:p>
          <w:p w:rsidR="0030464C" w:rsidRPr="00D46D85" w:rsidRDefault="0030464C" w:rsidP="00783D64">
            <w:pPr>
              <w:spacing w:line="360" w:lineRule="auto"/>
              <w:jc w:val="both"/>
              <w:rPr>
                <w:sz w:val="20"/>
                <w:szCs w:val="20"/>
              </w:rPr>
            </w:pPr>
            <w:r w:rsidRPr="00D46D85">
              <w:rPr>
                <w:sz w:val="20"/>
                <w:szCs w:val="20"/>
              </w:rPr>
              <w:t>(4)</w:t>
            </w:r>
          </w:p>
        </w:tc>
        <w:tc>
          <w:tcPr>
            <w:tcW w:w="2649" w:type="dxa"/>
          </w:tcPr>
          <w:p w:rsidR="0030464C" w:rsidRPr="00D46D85" w:rsidRDefault="0030464C" w:rsidP="00783D64">
            <w:pPr>
              <w:spacing w:line="360" w:lineRule="auto"/>
              <w:jc w:val="both"/>
              <w:rPr>
                <w:sz w:val="20"/>
                <w:szCs w:val="20"/>
              </w:rPr>
            </w:pPr>
            <w:r w:rsidRPr="00D46D85">
              <w:rPr>
                <w:sz w:val="20"/>
                <w:szCs w:val="20"/>
              </w:rPr>
              <w:t>6,25%</w:t>
            </w:r>
          </w:p>
          <w:p w:rsidR="0030464C" w:rsidRPr="00D46D85" w:rsidRDefault="0030464C" w:rsidP="00783D64">
            <w:pPr>
              <w:spacing w:line="360" w:lineRule="auto"/>
              <w:jc w:val="both"/>
              <w:rPr>
                <w:sz w:val="20"/>
                <w:szCs w:val="20"/>
              </w:rPr>
            </w:pPr>
            <w:r w:rsidRPr="00D46D85">
              <w:rPr>
                <w:sz w:val="20"/>
                <w:szCs w:val="20"/>
              </w:rPr>
              <w:t>(1)</w:t>
            </w:r>
          </w:p>
        </w:tc>
      </w:tr>
      <w:tr w:rsidR="0030464C" w:rsidRPr="00D46D85">
        <w:trPr>
          <w:trHeight w:val="510"/>
        </w:trPr>
        <w:tc>
          <w:tcPr>
            <w:tcW w:w="1364" w:type="dxa"/>
          </w:tcPr>
          <w:p w:rsidR="0030464C" w:rsidRPr="00D46D85" w:rsidRDefault="0030464C" w:rsidP="00783D64">
            <w:pPr>
              <w:spacing w:line="360" w:lineRule="auto"/>
              <w:jc w:val="both"/>
              <w:rPr>
                <w:sz w:val="20"/>
                <w:szCs w:val="20"/>
              </w:rPr>
            </w:pPr>
            <w:r w:rsidRPr="00D46D85">
              <w:rPr>
                <w:sz w:val="20"/>
                <w:szCs w:val="20"/>
              </w:rPr>
              <w:t>КДТ</w:t>
            </w:r>
          </w:p>
          <w:p w:rsidR="0030464C" w:rsidRPr="00D46D85" w:rsidRDefault="0030464C" w:rsidP="00783D64">
            <w:pPr>
              <w:spacing w:line="360" w:lineRule="auto"/>
              <w:jc w:val="both"/>
              <w:rPr>
                <w:sz w:val="20"/>
                <w:szCs w:val="20"/>
              </w:rPr>
            </w:pPr>
          </w:p>
        </w:tc>
        <w:tc>
          <w:tcPr>
            <w:tcW w:w="2413" w:type="dxa"/>
          </w:tcPr>
          <w:p w:rsidR="0030464C" w:rsidRPr="00D46D85" w:rsidRDefault="0030464C" w:rsidP="00783D64">
            <w:pPr>
              <w:spacing w:line="360" w:lineRule="auto"/>
              <w:jc w:val="both"/>
              <w:rPr>
                <w:sz w:val="20"/>
                <w:szCs w:val="20"/>
              </w:rPr>
            </w:pPr>
            <w:r w:rsidRPr="00D46D85">
              <w:rPr>
                <w:sz w:val="20"/>
                <w:szCs w:val="20"/>
              </w:rPr>
              <w:t>75%</w:t>
            </w:r>
          </w:p>
          <w:p w:rsidR="0030464C" w:rsidRPr="00D46D85" w:rsidRDefault="0030464C" w:rsidP="00783D64">
            <w:pPr>
              <w:spacing w:line="360" w:lineRule="auto"/>
              <w:jc w:val="both"/>
              <w:rPr>
                <w:sz w:val="20"/>
                <w:szCs w:val="20"/>
              </w:rPr>
            </w:pPr>
            <w:r w:rsidRPr="00D46D85">
              <w:rPr>
                <w:sz w:val="20"/>
                <w:szCs w:val="20"/>
              </w:rPr>
              <w:t>(12)</w:t>
            </w:r>
          </w:p>
        </w:tc>
        <w:tc>
          <w:tcPr>
            <w:tcW w:w="2413" w:type="dxa"/>
          </w:tcPr>
          <w:p w:rsidR="0030464C" w:rsidRPr="00D46D85" w:rsidRDefault="0030464C" w:rsidP="00783D64">
            <w:pPr>
              <w:spacing w:line="360" w:lineRule="auto"/>
              <w:jc w:val="both"/>
              <w:rPr>
                <w:sz w:val="20"/>
                <w:szCs w:val="20"/>
              </w:rPr>
            </w:pPr>
            <w:r w:rsidRPr="00D46D85">
              <w:rPr>
                <w:sz w:val="20"/>
                <w:szCs w:val="20"/>
              </w:rPr>
              <w:t>31,2%</w:t>
            </w:r>
          </w:p>
          <w:p w:rsidR="0030464C" w:rsidRPr="00D46D85" w:rsidRDefault="0030464C" w:rsidP="00783D64">
            <w:pPr>
              <w:spacing w:line="360" w:lineRule="auto"/>
              <w:jc w:val="both"/>
              <w:rPr>
                <w:sz w:val="20"/>
                <w:szCs w:val="20"/>
              </w:rPr>
            </w:pPr>
            <w:r w:rsidRPr="00D46D85">
              <w:rPr>
                <w:sz w:val="20"/>
                <w:szCs w:val="20"/>
              </w:rPr>
              <w:t>(5)</w:t>
            </w:r>
          </w:p>
        </w:tc>
        <w:tc>
          <w:tcPr>
            <w:tcW w:w="2649" w:type="dxa"/>
          </w:tcPr>
          <w:p w:rsidR="0030464C" w:rsidRPr="00D46D85" w:rsidRDefault="0030464C" w:rsidP="00783D64">
            <w:pPr>
              <w:spacing w:line="360" w:lineRule="auto"/>
              <w:jc w:val="both"/>
              <w:rPr>
                <w:sz w:val="20"/>
                <w:szCs w:val="20"/>
              </w:rPr>
            </w:pPr>
            <w:r w:rsidRPr="00D46D85">
              <w:rPr>
                <w:sz w:val="20"/>
                <w:szCs w:val="20"/>
              </w:rPr>
              <w:t>-</w:t>
            </w:r>
          </w:p>
        </w:tc>
      </w:tr>
      <w:tr w:rsidR="0030464C" w:rsidRPr="00D46D85">
        <w:trPr>
          <w:trHeight w:val="272"/>
        </w:trPr>
        <w:tc>
          <w:tcPr>
            <w:tcW w:w="1364" w:type="dxa"/>
          </w:tcPr>
          <w:p w:rsidR="0030464C" w:rsidRPr="00D46D85" w:rsidRDefault="0030464C" w:rsidP="00783D64">
            <w:pPr>
              <w:spacing w:line="360" w:lineRule="auto"/>
              <w:jc w:val="both"/>
              <w:rPr>
                <w:sz w:val="20"/>
                <w:szCs w:val="20"/>
              </w:rPr>
            </w:pPr>
            <w:r w:rsidRPr="00D46D85">
              <w:rPr>
                <w:sz w:val="20"/>
                <w:szCs w:val="20"/>
              </w:rPr>
              <w:t>НМК</w:t>
            </w:r>
          </w:p>
        </w:tc>
        <w:tc>
          <w:tcPr>
            <w:tcW w:w="2413" w:type="dxa"/>
          </w:tcPr>
          <w:p w:rsidR="0030464C" w:rsidRPr="00D46D85" w:rsidRDefault="0030464C" w:rsidP="00783D64">
            <w:pPr>
              <w:spacing w:line="360" w:lineRule="auto"/>
              <w:jc w:val="both"/>
              <w:rPr>
                <w:sz w:val="20"/>
                <w:szCs w:val="20"/>
              </w:rPr>
            </w:pPr>
            <w:r w:rsidRPr="00D46D85">
              <w:rPr>
                <w:sz w:val="20"/>
                <w:szCs w:val="20"/>
              </w:rPr>
              <w:t>42,8%(3)</w:t>
            </w:r>
          </w:p>
        </w:tc>
        <w:tc>
          <w:tcPr>
            <w:tcW w:w="2413" w:type="dxa"/>
          </w:tcPr>
          <w:p w:rsidR="0030464C" w:rsidRPr="00D46D85" w:rsidRDefault="0030464C" w:rsidP="00783D64">
            <w:pPr>
              <w:spacing w:line="360" w:lineRule="auto"/>
              <w:jc w:val="both"/>
              <w:rPr>
                <w:sz w:val="20"/>
                <w:szCs w:val="20"/>
              </w:rPr>
            </w:pPr>
            <w:r w:rsidRPr="00D46D85">
              <w:rPr>
                <w:sz w:val="20"/>
                <w:szCs w:val="20"/>
              </w:rPr>
              <w:t>57,1%(4)</w:t>
            </w:r>
          </w:p>
        </w:tc>
        <w:tc>
          <w:tcPr>
            <w:tcW w:w="2649" w:type="dxa"/>
          </w:tcPr>
          <w:p w:rsidR="0030464C" w:rsidRPr="00D46D85" w:rsidRDefault="0030464C" w:rsidP="00783D64">
            <w:pPr>
              <w:spacing w:line="360" w:lineRule="auto"/>
              <w:jc w:val="both"/>
              <w:rPr>
                <w:sz w:val="20"/>
                <w:szCs w:val="20"/>
              </w:rPr>
            </w:pPr>
            <w:r w:rsidRPr="00D46D85">
              <w:rPr>
                <w:sz w:val="20"/>
                <w:szCs w:val="20"/>
              </w:rPr>
              <w:t>-</w:t>
            </w:r>
          </w:p>
        </w:tc>
      </w:tr>
    </w:tbl>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 xml:space="preserve">Так, если мы рассмотрим распределение глаголов внутри групп, разбитых по иерархическому признаку (Табл. </w:t>
      </w:r>
      <w:r w:rsidR="00783D64" w:rsidRPr="00D46D85">
        <w:rPr>
          <w:sz w:val="28"/>
          <w:szCs w:val="28"/>
        </w:rPr>
        <w:t>2.5</w:t>
      </w:r>
      <w:r w:rsidRPr="00D46D85">
        <w:rPr>
          <w:sz w:val="28"/>
          <w:szCs w:val="28"/>
        </w:rPr>
        <w:t>), заметим, что в двух случаях из четырех процент дивергентных глаголов явно превышает 50%, в остальных же двух – напротив, является явно меньше этого числа. А вот конвергентные глаголы встречаются в 75% случаев. Немаркированные же глаголы вообще не появляются, если за относительно координативных или немаркированных по иерархическому признаку глаголов. Таким образом, доминантные глаголы в большинстве своем дивергентны, субординативные же, напротив, конвергентны по своей природе.</w:t>
      </w:r>
    </w:p>
    <w:p w:rsidR="0030464C" w:rsidRPr="00D46D85" w:rsidRDefault="00783D64" w:rsidP="003729B4">
      <w:pPr>
        <w:spacing w:line="360" w:lineRule="auto"/>
        <w:ind w:firstLine="709"/>
        <w:jc w:val="both"/>
        <w:rPr>
          <w:sz w:val="28"/>
          <w:szCs w:val="28"/>
        </w:rPr>
      </w:pPr>
      <w:r w:rsidRPr="00D46D85">
        <w:rPr>
          <w:sz w:val="28"/>
          <w:szCs w:val="28"/>
        </w:rPr>
        <w:br w:type="page"/>
      </w:r>
      <w:r w:rsidR="0030464C" w:rsidRPr="00D46D85">
        <w:rPr>
          <w:sz w:val="28"/>
          <w:szCs w:val="28"/>
        </w:rPr>
        <w:t>Табл</w:t>
      </w:r>
      <w:r w:rsidRPr="00D46D85">
        <w:rPr>
          <w:sz w:val="28"/>
          <w:szCs w:val="28"/>
        </w:rPr>
        <w:t>ица 2.6 -</w:t>
      </w:r>
      <w:r w:rsidR="0030464C" w:rsidRPr="00D46D85">
        <w:rPr>
          <w:sz w:val="28"/>
          <w:szCs w:val="28"/>
        </w:rPr>
        <w:t xml:space="preserve"> Распределяемость признаков относительно темпорального уровня</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2414"/>
        <w:gridCol w:w="2414"/>
        <w:gridCol w:w="2648"/>
      </w:tblGrid>
      <w:tr w:rsidR="0030464C" w:rsidRPr="00D46D85">
        <w:trPr>
          <w:trHeight w:val="298"/>
        </w:trPr>
        <w:tc>
          <w:tcPr>
            <w:tcW w:w="1363" w:type="dxa"/>
          </w:tcPr>
          <w:p w:rsidR="0030464C" w:rsidRPr="00D46D85" w:rsidRDefault="0030464C" w:rsidP="00783D64">
            <w:pPr>
              <w:spacing w:line="360" w:lineRule="auto"/>
              <w:jc w:val="both"/>
              <w:rPr>
                <w:sz w:val="20"/>
                <w:szCs w:val="20"/>
              </w:rPr>
            </w:pPr>
            <w:r w:rsidRPr="00D46D85">
              <w:rPr>
                <w:sz w:val="20"/>
                <w:szCs w:val="20"/>
              </w:rPr>
              <w:t>100%</w:t>
            </w:r>
          </w:p>
        </w:tc>
        <w:tc>
          <w:tcPr>
            <w:tcW w:w="2414" w:type="dxa"/>
          </w:tcPr>
          <w:p w:rsidR="0030464C" w:rsidRPr="00D46D85" w:rsidRDefault="0030464C" w:rsidP="00783D64">
            <w:pPr>
              <w:spacing w:line="360" w:lineRule="auto"/>
              <w:jc w:val="both"/>
              <w:rPr>
                <w:sz w:val="20"/>
                <w:szCs w:val="20"/>
              </w:rPr>
            </w:pPr>
            <w:r w:rsidRPr="00D46D85">
              <w:rPr>
                <w:sz w:val="20"/>
                <w:szCs w:val="20"/>
              </w:rPr>
              <w:t>КВГ</w:t>
            </w:r>
          </w:p>
        </w:tc>
        <w:tc>
          <w:tcPr>
            <w:tcW w:w="2414" w:type="dxa"/>
          </w:tcPr>
          <w:p w:rsidR="0030464C" w:rsidRPr="00D46D85" w:rsidRDefault="0030464C" w:rsidP="00783D64">
            <w:pPr>
              <w:spacing w:line="360" w:lineRule="auto"/>
              <w:jc w:val="both"/>
              <w:rPr>
                <w:sz w:val="20"/>
                <w:szCs w:val="20"/>
              </w:rPr>
            </w:pPr>
            <w:r w:rsidRPr="00D46D85">
              <w:rPr>
                <w:sz w:val="20"/>
                <w:szCs w:val="20"/>
              </w:rPr>
              <w:t>ДВГ</w:t>
            </w:r>
          </w:p>
        </w:tc>
        <w:tc>
          <w:tcPr>
            <w:tcW w:w="2648" w:type="dxa"/>
          </w:tcPr>
          <w:p w:rsidR="0030464C" w:rsidRPr="00D46D85" w:rsidRDefault="0030464C" w:rsidP="00783D64">
            <w:pPr>
              <w:spacing w:line="360" w:lineRule="auto"/>
              <w:jc w:val="both"/>
              <w:rPr>
                <w:sz w:val="20"/>
                <w:szCs w:val="20"/>
              </w:rPr>
            </w:pPr>
            <w:r w:rsidRPr="00D46D85">
              <w:rPr>
                <w:sz w:val="20"/>
                <w:szCs w:val="20"/>
              </w:rPr>
              <w:t>НМК</w:t>
            </w:r>
          </w:p>
        </w:tc>
      </w:tr>
      <w:tr w:rsidR="0030464C" w:rsidRPr="00D46D85">
        <w:trPr>
          <w:trHeight w:val="582"/>
        </w:trPr>
        <w:tc>
          <w:tcPr>
            <w:tcW w:w="1363" w:type="dxa"/>
          </w:tcPr>
          <w:p w:rsidR="0030464C" w:rsidRPr="00D46D85" w:rsidRDefault="0030464C" w:rsidP="00783D64">
            <w:pPr>
              <w:spacing w:line="360" w:lineRule="auto"/>
              <w:jc w:val="both"/>
              <w:rPr>
                <w:sz w:val="20"/>
                <w:szCs w:val="20"/>
              </w:rPr>
            </w:pPr>
            <w:r w:rsidRPr="00D46D85">
              <w:rPr>
                <w:sz w:val="20"/>
                <w:szCs w:val="20"/>
              </w:rPr>
              <w:t>РСП</w:t>
            </w:r>
          </w:p>
        </w:tc>
        <w:tc>
          <w:tcPr>
            <w:tcW w:w="2414" w:type="dxa"/>
          </w:tcPr>
          <w:p w:rsidR="0030464C" w:rsidRPr="00D46D85" w:rsidRDefault="0030464C" w:rsidP="00783D64">
            <w:pPr>
              <w:spacing w:line="360" w:lineRule="auto"/>
              <w:jc w:val="both"/>
              <w:rPr>
                <w:sz w:val="20"/>
                <w:szCs w:val="20"/>
              </w:rPr>
            </w:pPr>
            <w:r w:rsidRPr="00D46D85">
              <w:rPr>
                <w:sz w:val="20"/>
                <w:szCs w:val="20"/>
              </w:rPr>
              <w:t>38,4%</w:t>
            </w:r>
          </w:p>
          <w:p w:rsidR="0030464C" w:rsidRPr="00D46D85" w:rsidRDefault="0030464C" w:rsidP="00783D64">
            <w:pPr>
              <w:spacing w:line="360" w:lineRule="auto"/>
              <w:jc w:val="both"/>
              <w:rPr>
                <w:sz w:val="20"/>
                <w:szCs w:val="20"/>
              </w:rPr>
            </w:pPr>
            <w:r w:rsidRPr="00D46D85">
              <w:rPr>
                <w:sz w:val="20"/>
                <w:szCs w:val="20"/>
              </w:rPr>
              <w:t>(10)</w:t>
            </w:r>
          </w:p>
        </w:tc>
        <w:tc>
          <w:tcPr>
            <w:tcW w:w="2414" w:type="dxa"/>
          </w:tcPr>
          <w:p w:rsidR="0030464C" w:rsidRPr="00D46D85" w:rsidRDefault="0030464C" w:rsidP="00783D64">
            <w:pPr>
              <w:spacing w:line="360" w:lineRule="auto"/>
              <w:jc w:val="both"/>
              <w:rPr>
                <w:sz w:val="20"/>
                <w:szCs w:val="20"/>
              </w:rPr>
            </w:pPr>
            <w:r w:rsidRPr="00D46D85">
              <w:rPr>
                <w:sz w:val="20"/>
                <w:szCs w:val="20"/>
              </w:rPr>
              <w:t>53,8%</w:t>
            </w:r>
          </w:p>
          <w:p w:rsidR="0030464C" w:rsidRPr="00D46D85" w:rsidRDefault="0030464C" w:rsidP="00783D64">
            <w:pPr>
              <w:spacing w:line="360" w:lineRule="auto"/>
              <w:jc w:val="both"/>
              <w:rPr>
                <w:sz w:val="20"/>
                <w:szCs w:val="20"/>
              </w:rPr>
            </w:pPr>
            <w:r w:rsidRPr="00D46D85">
              <w:rPr>
                <w:sz w:val="20"/>
                <w:szCs w:val="20"/>
              </w:rPr>
              <w:t>(14)</w:t>
            </w:r>
          </w:p>
        </w:tc>
        <w:tc>
          <w:tcPr>
            <w:tcW w:w="2648" w:type="dxa"/>
          </w:tcPr>
          <w:p w:rsidR="0030464C" w:rsidRPr="00D46D85" w:rsidRDefault="0030464C" w:rsidP="00783D64">
            <w:pPr>
              <w:spacing w:line="360" w:lineRule="auto"/>
              <w:jc w:val="both"/>
              <w:rPr>
                <w:sz w:val="20"/>
                <w:szCs w:val="20"/>
              </w:rPr>
            </w:pPr>
            <w:r w:rsidRPr="00D46D85">
              <w:rPr>
                <w:sz w:val="20"/>
                <w:szCs w:val="20"/>
              </w:rPr>
              <w:t>7,6%</w:t>
            </w:r>
          </w:p>
          <w:p w:rsidR="0030464C" w:rsidRPr="00D46D85" w:rsidRDefault="0030464C" w:rsidP="00783D64">
            <w:pPr>
              <w:spacing w:line="360" w:lineRule="auto"/>
              <w:jc w:val="both"/>
              <w:rPr>
                <w:sz w:val="20"/>
                <w:szCs w:val="20"/>
              </w:rPr>
            </w:pPr>
            <w:r w:rsidRPr="00D46D85">
              <w:rPr>
                <w:sz w:val="20"/>
                <w:szCs w:val="20"/>
              </w:rPr>
              <w:t>(2)</w:t>
            </w:r>
          </w:p>
        </w:tc>
      </w:tr>
      <w:tr w:rsidR="0030464C" w:rsidRPr="00D46D85">
        <w:trPr>
          <w:trHeight w:val="595"/>
        </w:trPr>
        <w:tc>
          <w:tcPr>
            <w:tcW w:w="1363" w:type="dxa"/>
          </w:tcPr>
          <w:p w:rsidR="0030464C" w:rsidRPr="00D46D85" w:rsidRDefault="0030464C" w:rsidP="00783D64">
            <w:pPr>
              <w:spacing w:line="360" w:lineRule="auto"/>
              <w:jc w:val="both"/>
              <w:rPr>
                <w:sz w:val="20"/>
                <w:szCs w:val="20"/>
              </w:rPr>
            </w:pPr>
            <w:r w:rsidRPr="00D46D85">
              <w:rPr>
                <w:sz w:val="20"/>
                <w:szCs w:val="20"/>
              </w:rPr>
              <w:t>ПСП</w:t>
            </w:r>
          </w:p>
        </w:tc>
        <w:tc>
          <w:tcPr>
            <w:tcW w:w="2414" w:type="dxa"/>
          </w:tcPr>
          <w:p w:rsidR="0030464C" w:rsidRPr="00D46D85" w:rsidRDefault="0030464C" w:rsidP="00783D64">
            <w:pPr>
              <w:spacing w:line="360" w:lineRule="auto"/>
              <w:jc w:val="both"/>
              <w:rPr>
                <w:sz w:val="20"/>
                <w:szCs w:val="20"/>
              </w:rPr>
            </w:pPr>
            <w:r w:rsidRPr="00D46D85">
              <w:rPr>
                <w:sz w:val="20"/>
                <w:szCs w:val="20"/>
              </w:rPr>
              <w:t>61,5%</w:t>
            </w:r>
          </w:p>
          <w:p w:rsidR="0030464C" w:rsidRPr="00D46D85" w:rsidRDefault="0030464C" w:rsidP="00783D64">
            <w:pPr>
              <w:spacing w:line="360" w:lineRule="auto"/>
              <w:jc w:val="both"/>
              <w:rPr>
                <w:sz w:val="20"/>
                <w:szCs w:val="20"/>
              </w:rPr>
            </w:pPr>
            <w:r w:rsidRPr="00D46D85">
              <w:rPr>
                <w:sz w:val="20"/>
                <w:szCs w:val="20"/>
              </w:rPr>
              <w:t>(16)</w:t>
            </w:r>
          </w:p>
        </w:tc>
        <w:tc>
          <w:tcPr>
            <w:tcW w:w="2414" w:type="dxa"/>
          </w:tcPr>
          <w:p w:rsidR="0030464C" w:rsidRPr="00D46D85" w:rsidRDefault="0030464C" w:rsidP="00783D64">
            <w:pPr>
              <w:spacing w:line="360" w:lineRule="auto"/>
              <w:jc w:val="both"/>
              <w:rPr>
                <w:sz w:val="20"/>
                <w:szCs w:val="20"/>
              </w:rPr>
            </w:pPr>
            <w:r w:rsidRPr="00D46D85">
              <w:rPr>
                <w:sz w:val="20"/>
                <w:szCs w:val="20"/>
              </w:rPr>
              <w:t>23%</w:t>
            </w:r>
          </w:p>
          <w:p w:rsidR="0030464C" w:rsidRPr="00D46D85" w:rsidRDefault="0030464C" w:rsidP="00783D64">
            <w:pPr>
              <w:spacing w:line="360" w:lineRule="auto"/>
              <w:jc w:val="both"/>
              <w:rPr>
                <w:sz w:val="20"/>
                <w:szCs w:val="20"/>
              </w:rPr>
            </w:pPr>
            <w:r w:rsidRPr="00D46D85">
              <w:rPr>
                <w:sz w:val="20"/>
                <w:szCs w:val="20"/>
              </w:rPr>
              <w:t>(6)</w:t>
            </w:r>
          </w:p>
        </w:tc>
        <w:tc>
          <w:tcPr>
            <w:tcW w:w="2648" w:type="dxa"/>
          </w:tcPr>
          <w:p w:rsidR="0030464C" w:rsidRPr="00D46D85" w:rsidRDefault="0030464C" w:rsidP="00783D64">
            <w:pPr>
              <w:spacing w:line="360" w:lineRule="auto"/>
              <w:jc w:val="both"/>
              <w:rPr>
                <w:sz w:val="20"/>
                <w:szCs w:val="20"/>
              </w:rPr>
            </w:pPr>
            <w:r w:rsidRPr="00D46D85">
              <w:rPr>
                <w:sz w:val="20"/>
                <w:szCs w:val="20"/>
              </w:rPr>
              <w:t>23%</w:t>
            </w:r>
          </w:p>
          <w:p w:rsidR="0030464C" w:rsidRPr="00D46D85" w:rsidRDefault="0030464C" w:rsidP="00783D64">
            <w:pPr>
              <w:spacing w:line="360" w:lineRule="auto"/>
              <w:jc w:val="both"/>
              <w:rPr>
                <w:sz w:val="20"/>
                <w:szCs w:val="20"/>
              </w:rPr>
            </w:pPr>
            <w:r w:rsidRPr="00D46D85">
              <w:rPr>
                <w:sz w:val="20"/>
                <w:szCs w:val="20"/>
              </w:rPr>
              <w:t>(6)</w:t>
            </w:r>
          </w:p>
        </w:tc>
      </w:tr>
      <w:tr w:rsidR="0030464C" w:rsidRPr="00D46D85">
        <w:trPr>
          <w:trHeight w:val="595"/>
        </w:trPr>
        <w:tc>
          <w:tcPr>
            <w:tcW w:w="1363" w:type="dxa"/>
          </w:tcPr>
          <w:p w:rsidR="0030464C" w:rsidRPr="00D46D85" w:rsidRDefault="0030464C" w:rsidP="00783D64">
            <w:pPr>
              <w:spacing w:line="360" w:lineRule="auto"/>
              <w:jc w:val="both"/>
              <w:rPr>
                <w:sz w:val="20"/>
                <w:szCs w:val="20"/>
              </w:rPr>
            </w:pPr>
            <w:r w:rsidRPr="00D46D85">
              <w:rPr>
                <w:sz w:val="20"/>
                <w:szCs w:val="20"/>
              </w:rPr>
              <w:t>СИН</w:t>
            </w:r>
          </w:p>
        </w:tc>
        <w:tc>
          <w:tcPr>
            <w:tcW w:w="2414" w:type="dxa"/>
          </w:tcPr>
          <w:p w:rsidR="0030464C" w:rsidRPr="00D46D85" w:rsidRDefault="0030464C" w:rsidP="00783D64">
            <w:pPr>
              <w:spacing w:line="360" w:lineRule="auto"/>
              <w:jc w:val="both"/>
              <w:rPr>
                <w:sz w:val="20"/>
                <w:szCs w:val="20"/>
              </w:rPr>
            </w:pPr>
            <w:r w:rsidRPr="00D46D85">
              <w:rPr>
                <w:sz w:val="20"/>
                <w:szCs w:val="20"/>
              </w:rPr>
              <w:t>38,1%</w:t>
            </w:r>
          </w:p>
          <w:p w:rsidR="0030464C" w:rsidRPr="00D46D85" w:rsidRDefault="0030464C" w:rsidP="00783D64">
            <w:pPr>
              <w:spacing w:line="360" w:lineRule="auto"/>
              <w:jc w:val="both"/>
              <w:rPr>
                <w:sz w:val="20"/>
                <w:szCs w:val="20"/>
              </w:rPr>
            </w:pPr>
            <w:r w:rsidRPr="00D46D85">
              <w:rPr>
                <w:sz w:val="20"/>
                <w:szCs w:val="20"/>
              </w:rPr>
              <w:t>(21)</w:t>
            </w:r>
          </w:p>
        </w:tc>
        <w:tc>
          <w:tcPr>
            <w:tcW w:w="2414" w:type="dxa"/>
          </w:tcPr>
          <w:p w:rsidR="0030464C" w:rsidRPr="00D46D85" w:rsidRDefault="0030464C" w:rsidP="00783D64">
            <w:pPr>
              <w:spacing w:line="360" w:lineRule="auto"/>
              <w:jc w:val="both"/>
              <w:rPr>
                <w:sz w:val="20"/>
                <w:szCs w:val="20"/>
              </w:rPr>
            </w:pPr>
            <w:r w:rsidRPr="00D46D85">
              <w:rPr>
                <w:sz w:val="20"/>
                <w:szCs w:val="20"/>
              </w:rPr>
              <w:t>60%</w:t>
            </w:r>
          </w:p>
          <w:p w:rsidR="0030464C" w:rsidRPr="00D46D85" w:rsidRDefault="0030464C" w:rsidP="00783D64">
            <w:pPr>
              <w:spacing w:line="360" w:lineRule="auto"/>
              <w:jc w:val="both"/>
              <w:rPr>
                <w:sz w:val="20"/>
                <w:szCs w:val="20"/>
              </w:rPr>
            </w:pPr>
            <w:r w:rsidRPr="00D46D85">
              <w:rPr>
                <w:sz w:val="20"/>
                <w:szCs w:val="20"/>
              </w:rPr>
              <w:t>(33)</w:t>
            </w:r>
          </w:p>
        </w:tc>
        <w:tc>
          <w:tcPr>
            <w:tcW w:w="2648" w:type="dxa"/>
          </w:tcPr>
          <w:p w:rsidR="0030464C" w:rsidRPr="00D46D85" w:rsidRDefault="0030464C" w:rsidP="00783D64">
            <w:pPr>
              <w:spacing w:line="360" w:lineRule="auto"/>
              <w:jc w:val="both"/>
              <w:rPr>
                <w:sz w:val="20"/>
                <w:szCs w:val="20"/>
              </w:rPr>
            </w:pPr>
            <w:r w:rsidRPr="00D46D85">
              <w:rPr>
                <w:sz w:val="20"/>
                <w:szCs w:val="20"/>
              </w:rPr>
              <w:t>1,8%</w:t>
            </w:r>
          </w:p>
          <w:p w:rsidR="0030464C" w:rsidRPr="00D46D85" w:rsidRDefault="0030464C" w:rsidP="00783D64">
            <w:pPr>
              <w:spacing w:line="360" w:lineRule="auto"/>
              <w:jc w:val="both"/>
              <w:rPr>
                <w:sz w:val="20"/>
                <w:szCs w:val="20"/>
              </w:rPr>
            </w:pPr>
            <w:r w:rsidRPr="00D46D85">
              <w:rPr>
                <w:sz w:val="20"/>
                <w:szCs w:val="20"/>
              </w:rPr>
              <w:t>(1)</w:t>
            </w:r>
          </w:p>
        </w:tc>
      </w:tr>
    </w:tbl>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 xml:space="preserve">Относительно темпоральных глаголов (Табл. </w:t>
      </w:r>
      <w:r w:rsidR="00783D64" w:rsidRPr="00D46D85">
        <w:rPr>
          <w:sz w:val="28"/>
          <w:szCs w:val="28"/>
        </w:rPr>
        <w:t>2.6</w:t>
      </w:r>
      <w:r w:rsidRPr="00D46D85">
        <w:rPr>
          <w:sz w:val="28"/>
          <w:szCs w:val="28"/>
        </w:rPr>
        <w:t>), мы видим, что в случае с ретроспективными глаголами общая тенденция практически сохраняется, разве что процент конвергентных глаголов слегка увеличился. Но, если за 100% принято общее количество проспективных глаголов, то наблюдается противоположная ситуация. Процент конвергентных глаголов явно превышает 50%, а количество дивергентных не достигает даже четверти. Таким образом, из числа ретроспективных глаголов преобладают дивергентные глаголы, что вполне соответствует нашему представлению о</w:t>
      </w:r>
      <w:r w:rsidR="00FC1CC0" w:rsidRPr="00D46D85">
        <w:rPr>
          <w:sz w:val="28"/>
          <w:szCs w:val="28"/>
        </w:rPr>
        <w:t xml:space="preserve"> </w:t>
      </w:r>
      <w:r w:rsidRPr="00D46D85">
        <w:rPr>
          <w:sz w:val="28"/>
          <w:szCs w:val="28"/>
        </w:rPr>
        <w:t>детективах; из числа же проспективных явно чаще встречаются конвергентные.</w:t>
      </w:r>
    </w:p>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Табл</w:t>
      </w:r>
      <w:r w:rsidR="00783D64" w:rsidRPr="00D46D85">
        <w:rPr>
          <w:sz w:val="28"/>
          <w:szCs w:val="28"/>
        </w:rPr>
        <w:t>ица</w:t>
      </w:r>
      <w:r w:rsidRPr="00D46D85">
        <w:rPr>
          <w:sz w:val="28"/>
          <w:szCs w:val="28"/>
        </w:rPr>
        <w:t xml:space="preserve"> </w:t>
      </w:r>
      <w:r w:rsidR="00783D64" w:rsidRPr="00D46D85">
        <w:rPr>
          <w:sz w:val="28"/>
          <w:szCs w:val="28"/>
        </w:rPr>
        <w:t>2.7</w:t>
      </w:r>
      <w:r w:rsidRPr="00D46D85">
        <w:rPr>
          <w:sz w:val="28"/>
          <w:szCs w:val="28"/>
        </w:rPr>
        <w:t xml:space="preserve"> </w:t>
      </w:r>
      <w:r w:rsidR="00783D64" w:rsidRPr="00D46D85">
        <w:rPr>
          <w:sz w:val="28"/>
          <w:szCs w:val="28"/>
        </w:rPr>
        <w:t xml:space="preserve">- </w:t>
      </w:r>
      <w:r w:rsidRPr="00D46D85">
        <w:rPr>
          <w:sz w:val="28"/>
          <w:szCs w:val="28"/>
        </w:rPr>
        <w:t>Общая распределяемость глагольной лексики по иерархическому уровню</w:t>
      </w:r>
    </w:p>
    <w:p w:rsidR="0030464C" w:rsidRPr="00D46D85" w:rsidRDefault="0030464C" w:rsidP="003729B4">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931"/>
        <w:gridCol w:w="1930"/>
        <w:gridCol w:w="1931"/>
        <w:gridCol w:w="2170"/>
      </w:tblGrid>
      <w:tr w:rsidR="0030464C" w:rsidRPr="00D46D85">
        <w:trPr>
          <w:trHeight w:val="284"/>
        </w:trPr>
        <w:tc>
          <w:tcPr>
            <w:tcW w:w="1055" w:type="dxa"/>
          </w:tcPr>
          <w:p w:rsidR="0030464C" w:rsidRPr="00D46D85" w:rsidRDefault="0030464C" w:rsidP="00783D64">
            <w:pPr>
              <w:spacing w:line="360" w:lineRule="auto"/>
              <w:jc w:val="both"/>
              <w:rPr>
                <w:sz w:val="20"/>
                <w:szCs w:val="20"/>
              </w:rPr>
            </w:pPr>
            <w:r w:rsidRPr="00D46D85">
              <w:rPr>
                <w:sz w:val="20"/>
                <w:szCs w:val="20"/>
              </w:rPr>
              <w:t>100%</w:t>
            </w:r>
          </w:p>
        </w:tc>
        <w:tc>
          <w:tcPr>
            <w:tcW w:w="1931" w:type="dxa"/>
          </w:tcPr>
          <w:p w:rsidR="0030464C" w:rsidRPr="00D46D85" w:rsidRDefault="0030464C" w:rsidP="00783D64">
            <w:pPr>
              <w:spacing w:line="360" w:lineRule="auto"/>
              <w:jc w:val="both"/>
              <w:rPr>
                <w:sz w:val="20"/>
                <w:szCs w:val="20"/>
              </w:rPr>
            </w:pPr>
            <w:r w:rsidRPr="00D46D85">
              <w:rPr>
                <w:sz w:val="20"/>
                <w:szCs w:val="20"/>
              </w:rPr>
              <w:t>ДМН</w:t>
            </w:r>
          </w:p>
        </w:tc>
        <w:tc>
          <w:tcPr>
            <w:tcW w:w="1930" w:type="dxa"/>
          </w:tcPr>
          <w:p w:rsidR="0030464C" w:rsidRPr="00D46D85" w:rsidRDefault="0030464C" w:rsidP="00783D64">
            <w:pPr>
              <w:spacing w:line="360" w:lineRule="auto"/>
              <w:jc w:val="both"/>
              <w:rPr>
                <w:sz w:val="20"/>
                <w:szCs w:val="20"/>
              </w:rPr>
            </w:pPr>
            <w:r w:rsidRPr="00D46D85">
              <w:rPr>
                <w:sz w:val="20"/>
                <w:szCs w:val="20"/>
              </w:rPr>
              <w:t>СБД</w:t>
            </w:r>
          </w:p>
        </w:tc>
        <w:tc>
          <w:tcPr>
            <w:tcW w:w="1931" w:type="dxa"/>
          </w:tcPr>
          <w:p w:rsidR="0030464C" w:rsidRPr="00D46D85" w:rsidRDefault="0030464C" w:rsidP="00783D64">
            <w:pPr>
              <w:spacing w:line="360" w:lineRule="auto"/>
              <w:jc w:val="both"/>
              <w:rPr>
                <w:sz w:val="20"/>
                <w:szCs w:val="20"/>
              </w:rPr>
            </w:pPr>
            <w:r w:rsidRPr="00D46D85">
              <w:rPr>
                <w:sz w:val="20"/>
                <w:szCs w:val="20"/>
              </w:rPr>
              <w:t>КДТ</w:t>
            </w:r>
          </w:p>
        </w:tc>
        <w:tc>
          <w:tcPr>
            <w:tcW w:w="2170" w:type="dxa"/>
          </w:tcPr>
          <w:p w:rsidR="0030464C" w:rsidRPr="00D46D85" w:rsidRDefault="0030464C" w:rsidP="00783D64">
            <w:pPr>
              <w:spacing w:line="360" w:lineRule="auto"/>
              <w:jc w:val="both"/>
              <w:rPr>
                <w:sz w:val="20"/>
                <w:szCs w:val="20"/>
              </w:rPr>
            </w:pPr>
            <w:r w:rsidRPr="00D46D85">
              <w:rPr>
                <w:sz w:val="20"/>
                <w:szCs w:val="20"/>
              </w:rPr>
              <w:t>НМК</w:t>
            </w:r>
          </w:p>
        </w:tc>
      </w:tr>
      <w:tr w:rsidR="0030464C" w:rsidRPr="00D46D85">
        <w:trPr>
          <w:trHeight w:val="568"/>
        </w:trPr>
        <w:tc>
          <w:tcPr>
            <w:tcW w:w="1055" w:type="dxa"/>
          </w:tcPr>
          <w:p w:rsidR="0030464C" w:rsidRPr="00D46D85" w:rsidRDefault="0030464C" w:rsidP="00783D64">
            <w:pPr>
              <w:spacing w:line="360" w:lineRule="auto"/>
              <w:jc w:val="both"/>
              <w:rPr>
                <w:sz w:val="20"/>
                <w:szCs w:val="20"/>
              </w:rPr>
            </w:pPr>
            <w:r w:rsidRPr="00D46D85">
              <w:rPr>
                <w:sz w:val="20"/>
                <w:szCs w:val="20"/>
              </w:rPr>
              <w:t>106</w:t>
            </w:r>
          </w:p>
        </w:tc>
        <w:tc>
          <w:tcPr>
            <w:tcW w:w="1931" w:type="dxa"/>
          </w:tcPr>
          <w:p w:rsidR="0030464C" w:rsidRPr="00D46D85" w:rsidRDefault="0030464C" w:rsidP="00783D64">
            <w:pPr>
              <w:spacing w:line="360" w:lineRule="auto"/>
              <w:jc w:val="both"/>
              <w:rPr>
                <w:sz w:val="20"/>
                <w:szCs w:val="20"/>
              </w:rPr>
            </w:pPr>
            <w:r w:rsidRPr="00D46D85">
              <w:rPr>
                <w:sz w:val="20"/>
                <w:szCs w:val="20"/>
              </w:rPr>
              <w:t>63,2%</w:t>
            </w:r>
          </w:p>
          <w:p w:rsidR="0030464C" w:rsidRPr="00D46D85" w:rsidRDefault="0030464C" w:rsidP="00783D64">
            <w:pPr>
              <w:spacing w:line="360" w:lineRule="auto"/>
              <w:jc w:val="both"/>
              <w:rPr>
                <w:sz w:val="20"/>
                <w:szCs w:val="20"/>
              </w:rPr>
            </w:pPr>
            <w:r w:rsidRPr="00D46D85">
              <w:rPr>
                <w:sz w:val="20"/>
                <w:szCs w:val="20"/>
              </w:rPr>
              <w:t>(67)</w:t>
            </w:r>
          </w:p>
        </w:tc>
        <w:tc>
          <w:tcPr>
            <w:tcW w:w="1930" w:type="dxa"/>
          </w:tcPr>
          <w:p w:rsidR="0030464C" w:rsidRPr="00D46D85" w:rsidRDefault="0030464C" w:rsidP="00783D64">
            <w:pPr>
              <w:spacing w:line="360" w:lineRule="auto"/>
              <w:jc w:val="both"/>
              <w:rPr>
                <w:sz w:val="20"/>
                <w:szCs w:val="20"/>
              </w:rPr>
            </w:pPr>
            <w:r w:rsidRPr="00D46D85">
              <w:rPr>
                <w:sz w:val="20"/>
                <w:szCs w:val="20"/>
              </w:rPr>
              <w:t>15%</w:t>
            </w:r>
          </w:p>
          <w:p w:rsidR="0030464C" w:rsidRPr="00D46D85" w:rsidRDefault="0030464C" w:rsidP="00783D64">
            <w:pPr>
              <w:spacing w:line="360" w:lineRule="auto"/>
              <w:jc w:val="both"/>
              <w:rPr>
                <w:sz w:val="20"/>
                <w:szCs w:val="20"/>
              </w:rPr>
            </w:pPr>
            <w:r w:rsidRPr="00D46D85">
              <w:rPr>
                <w:sz w:val="20"/>
                <w:szCs w:val="20"/>
              </w:rPr>
              <w:t>(16)</w:t>
            </w:r>
          </w:p>
        </w:tc>
        <w:tc>
          <w:tcPr>
            <w:tcW w:w="1931" w:type="dxa"/>
          </w:tcPr>
          <w:p w:rsidR="0030464C" w:rsidRPr="00D46D85" w:rsidRDefault="0030464C" w:rsidP="00783D64">
            <w:pPr>
              <w:spacing w:line="360" w:lineRule="auto"/>
              <w:jc w:val="both"/>
              <w:rPr>
                <w:sz w:val="20"/>
                <w:szCs w:val="20"/>
              </w:rPr>
            </w:pPr>
            <w:r w:rsidRPr="00D46D85">
              <w:rPr>
                <w:sz w:val="20"/>
                <w:szCs w:val="20"/>
              </w:rPr>
              <w:t>15%</w:t>
            </w:r>
          </w:p>
          <w:p w:rsidR="0030464C" w:rsidRPr="00D46D85" w:rsidRDefault="0030464C" w:rsidP="00783D64">
            <w:pPr>
              <w:spacing w:line="360" w:lineRule="auto"/>
              <w:jc w:val="both"/>
              <w:rPr>
                <w:sz w:val="20"/>
                <w:szCs w:val="20"/>
              </w:rPr>
            </w:pPr>
            <w:r w:rsidRPr="00D46D85">
              <w:rPr>
                <w:sz w:val="20"/>
                <w:szCs w:val="20"/>
              </w:rPr>
              <w:t>(16)</w:t>
            </w:r>
          </w:p>
        </w:tc>
        <w:tc>
          <w:tcPr>
            <w:tcW w:w="2170" w:type="dxa"/>
          </w:tcPr>
          <w:p w:rsidR="0030464C" w:rsidRPr="00D46D85" w:rsidRDefault="0030464C" w:rsidP="00783D64">
            <w:pPr>
              <w:spacing w:line="360" w:lineRule="auto"/>
              <w:jc w:val="both"/>
              <w:rPr>
                <w:sz w:val="20"/>
                <w:szCs w:val="20"/>
              </w:rPr>
            </w:pPr>
            <w:r w:rsidRPr="00D46D85">
              <w:rPr>
                <w:sz w:val="20"/>
                <w:szCs w:val="20"/>
              </w:rPr>
              <w:t>6,6%</w:t>
            </w:r>
          </w:p>
          <w:p w:rsidR="0030464C" w:rsidRPr="00D46D85" w:rsidRDefault="0030464C" w:rsidP="00783D64">
            <w:pPr>
              <w:spacing w:line="360" w:lineRule="auto"/>
              <w:jc w:val="both"/>
              <w:rPr>
                <w:sz w:val="20"/>
                <w:szCs w:val="20"/>
              </w:rPr>
            </w:pPr>
            <w:r w:rsidRPr="00D46D85">
              <w:rPr>
                <w:sz w:val="20"/>
                <w:szCs w:val="20"/>
              </w:rPr>
              <w:t>(7)</w:t>
            </w:r>
          </w:p>
        </w:tc>
      </w:tr>
    </w:tbl>
    <w:p w:rsidR="0030464C" w:rsidRPr="00D46D85" w:rsidRDefault="0030464C" w:rsidP="003729B4">
      <w:pPr>
        <w:spacing w:line="360" w:lineRule="auto"/>
        <w:ind w:firstLine="709"/>
        <w:jc w:val="both"/>
        <w:rPr>
          <w:sz w:val="28"/>
          <w:szCs w:val="28"/>
        </w:rPr>
      </w:pPr>
    </w:p>
    <w:p w:rsidR="0030464C" w:rsidRPr="00D46D85" w:rsidRDefault="0030464C" w:rsidP="003729B4">
      <w:pPr>
        <w:numPr>
          <w:ilvl w:val="0"/>
          <w:numId w:val="17"/>
        </w:numPr>
        <w:tabs>
          <w:tab w:val="clear" w:pos="1530"/>
          <w:tab w:val="num" w:pos="0"/>
        </w:tabs>
        <w:spacing w:line="360" w:lineRule="auto"/>
        <w:ind w:left="0" w:firstLine="709"/>
        <w:jc w:val="both"/>
        <w:rPr>
          <w:sz w:val="28"/>
          <w:szCs w:val="28"/>
        </w:rPr>
      </w:pPr>
      <w:r w:rsidRPr="00D46D85">
        <w:rPr>
          <w:sz w:val="28"/>
          <w:szCs w:val="28"/>
        </w:rPr>
        <w:t xml:space="preserve">Проанализируем общее распределение глаголов в тексте по иерархическому признаку (Табл. </w:t>
      </w:r>
      <w:r w:rsidR="00806B00" w:rsidRPr="00D46D85">
        <w:rPr>
          <w:sz w:val="28"/>
          <w:szCs w:val="28"/>
        </w:rPr>
        <w:t>2.7</w:t>
      </w:r>
      <w:r w:rsidRPr="00D46D85">
        <w:rPr>
          <w:sz w:val="28"/>
          <w:szCs w:val="28"/>
        </w:rPr>
        <w:t>). Очевидно, что по этому признаку явно преобладают доминативные глаголы (67%). Немаркированные же глаголы находятся в меньшинстве. Любопытно заметить, что субординативные и координативные глаголы поделили между собой одинаковое количество процентов (15%). Такое распределение глаголов по этому признаку объясняется жанром произведения: действительно, в детективах, где в начале совершается преступление, а затем, во время его раскрытия, используется множество юридической лексики, большинство глаголов маркированы именно по доминантному признаку. И эта тенденция не меняется, если за 100% принять не общее количество глаголов в тексте, а количество глаголов в группах, разбитых по другим признакам (темпоральному и интерактивному). Доминантных глаголов по-прежнему большинство.</w:t>
      </w:r>
    </w:p>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Табл</w:t>
      </w:r>
      <w:r w:rsidR="00806B00" w:rsidRPr="00D46D85">
        <w:rPr>
          <w:sz w:val="28"/>
          <w:szCs w:val="28"/>
        </w:rPr>
        <w:t>ица</w:t>
      </w:r>
      <w:r w:rsidRPr="00D46D85">
        <w:rPr>
          <w:sz w:val="28"/>
          <w:szCs w:val="28"/>
        </w:rPr>
        <w:t xml:space="preserve"> </w:t>
      </w:r>
      <w:r w:rsidR="00806B00" w:rsidRPr="00D46D85">
        <w:rPr>
          <w:sz w:val="28"/>
          <w:szCs w:val="28"/>
        </w:rPr>
        <w:t>2.8</w:t>
      </w:r>
      <w:r w:rsidRPr="00D46D85">
        <w:rPr>
          <w:sz w:val="28"/>
          <w:szCs w:val="28"/>
        </w:rPr>
        <w:t xml:space="preserve"> </w:t>
      </w:r>
      <w:r w:rsidR="00806B00" w:rsidRPr="00D46D85">
        <w:rPr>
          <w:sz w:val="28"/>
          <w:szCs w:val="28"/>
        </w:rPr>
        <w:t xml:space="preserve">- </w:t>
      </w:r>
      <w:r w:rsidRPr="00D46D85">
        <w:rPr>
          <w:sz w:val="28"/>
          <w:szCs w:val="28"/>
        </w:rPr>
        <w:t>Рапределяемость признаков относительно интерактивного уровня</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6"/>
        <w:gridCol w:w="1894"/>
        <w:gridCol w:w="1894"/>
        <w:gridCol w:w="1895"/>
        <w:gridCol w:w="2120"/>
      </w:tblGrid>
      <w:tr w:rsidR="0030464C" w:rsidRPr="00D46D85">
        <w:trPr>
          <w:trHeight w:val="305"/>
        </w:trPr>
        <w:tc>
          <w:tcPr>
            <w:tcW w:w="1036" w:type="dxa"/>
          </w:tcPr>
          <w:p w:rsidR="0030464C" w:rsidRPr="00D46D85" w:rsidRDefault="0030464C" w:rsidP="00806B00">
            <w:pPr>
              <w:spacing w:line="360" w:lineRule="auto"/>
              <w:jc w:val="both"/>
              <w:rPr>
                <w:sz w:val="20"/>
                <w:szCs w:val="20"/>
              </w:rPr>
            </w:pPr>
            <w:r w:rsidRPr="00D46D85">
              <w:rPr>
                <w:sz w:val="20"/>
                <w:szCs w:val="20"/>
              </w:rPr>
              <w:t>100%</w:t>
            </w:r>
          </w:p>
        </w:tc>
        <w:tc>
          <w:tcPr>
            <w:tcW w:w="1894" w:type="dxa"/>
          </w:tcPr>
          <w:p w:rsidR="0030464C" w:rsidRPr="00D46D85" w:rsidRDefault="0030464C" w:rsidP="00806B00">
            <w:pPr>
              <w:spacing w:line="360" w:lineRule="auto"/>
              <w:jc w:val="both"/>
              <w:rPr>
                <w:sz w:val="20"/>
                <w:szCs w:val="20"/>
              </w:rPr>
            </w:pPr>
            <w:r w:rsidRPr="00D46D85">
              <w:rPr>
                <w:sz w:val="20"/>
                <w:szCs w:val="20"/>
              </w:rPr>
              <w:t>ДМН</w:t>
            </w:r>
          </w:p>
        </w:tc>
        <w:tc>
          <w:tcPr>
            <w:tcW w:w="1894" w:type="dxa"/>
          </w:tcPr>
          <w:p w:rsidR="0030464C" w:rsidRPr="00D46D85" w:rsidRDefault="0030464C" w:rsidP="00806B00">
            <w:pPr>
              <w:spacing w:line="360" w:lineRule="auto"/>
              <w:jc w:val="both"/>
              <w:rPr>
                <w:sz w:val="20"/>
                <w:szCs w:val="20"/>
              </w:rPr>
            </w:pPr>
            <w:r w:rsidRPr="00D46D85">
              <w:rPr>
                <w:sz w:val="20"/>
                <w:szCs w:val="20"/>
              </w:rPr>
              <w:t>СБД</w:t>
            </w:r>
          </w:p>
        </w:tc>
        <w:tc>
          <w:tcPr>
            <w:tcW w:w="1895" w:type="dxa"/>
          </w:tcPr>
          <w:p w:rsidR="0030464C" w:rsidRPr="00D46D85" w:rsidRDefault="0030464C" w:rsidP="00806B00">
            <w:pPr>
              <w:spacing w:line="360" w:lineRule="auto"/>
              <w:jc w:val="both"/>
              <w:rPr>
                <w:sz w:val="20"/>
                <w:szCs w:val="20"/>
              </w:rPr>
            </w:pPr>
            <w:r w:rsidRPr="00D46D85">
              <w:rPr>
                <w:sz w:val="20"/>
                <w:szCs w:val="20"/>
              </w:rPr>
              <w:t>КДТ</w:t>
            </w:r>
          </w:p>
        </w:tc>
        <w:tc>
          <w:tcPr>
            <w:tcW w:w="2120" w:type="dxa"/>
          </w:tcPr>
          <w:p w:rsidR="0030464C" w:rsidRPr="00D46D85" w:rsidRDefault="0030464C" w:rsidP="00806B00">
            <w:pPr>
              <w:spacing w:line="360" w:lineRule="auto"/>
              <w:jc w:val="both"/>
              <w:rPr>
                <w:sz w:val="20"/>
                <w:szCs w:val="20"/>
              </w:rPr>
            </w:pPr>
            <w:r w:rsidRPr="00D46D85">
              <w:rPr>
                <w:sz w:val="20"/>
                <w:szCs w:val="20"/>
              </w:rPr>
              <w:t>НМК</w:t>
            </w:r>
          </w:p>
        </w:tc>
      </w:tr>
      <w:tr w:rsidR="0030464C" w:rsidRPr="00D46D85">
        <w:trPr>
          <w:trHeight w:val="638"/>
        </w:trPr>
        <w:tc>
          <w:tcPr>
            <w:tcW w:w="1036" w:type="dxa"/>
          </w:tcPr>
          <w:p w:rsidR="0030464C" w:rsidRPr="00D46D85" w:rsidRDefault="0030464C" w:rsidP="00806B00">
            <w:pPr>
              <w:spacing w:line="360" w:lineRule="auto"/>
              <w:jc w:val="both"/>
              <w:rPr>
                <w:sz w:val="20"/>
                <w:szCs w:val="20"/>
              </w:rPr>
            </w:pPr>
            <w:r w:rsidRPr="00D46D85">
              <w:rPr>
                <w:sz w:val="20"/>
                <w:szCs w:val="20"/>
              </w:rPr>
              <w:t>КВГ</w:t>
            </w:r>
          </w:p>
        </w:tc>
        <w:tc>
          <w:tcPr>
            <w:tcW w:w="1894" w:type="dxa"/>
          </w:tcPr>
          <w:p w:rsidR="0030464C" w:rsidRPr="00D46D85" w:rsidRDefault="0030464C" w:rsidP="00806B00">
            <w:pPr>
              <w:spacing w:line="360" w:lineRule="auto"/>
              <w:jc w:val="both"/>
              <w:rPr>
                <w:sz w:val="20"/>
                <w:szCs w:val="20"/>
              </w:rPr>
            </w:pPr>
            <w:r w:rsidRPr="00D46D85">
              <w:rPr>
                <w:sz w:val="20"/>
                <w:szCs w:val="20"/>
              </w:rPr>
              <w:t>42,5%</w:t>
            </w:r>
          </w:p>
          <w:p w:rsidR="0030464C" w:rsidRPr="00D46D85" w:rsidRDefault="0030464C" w:rsidP="00806B00">
            <w:pPr>
              <w:spacing w:line="360" w:lineRule="auto"/>
              <w:jc w:val="both"/>
              <w:rPr>
                <w:sz w:val="20"/>
                <w:szCs w:val="20"/>
              </w:rPr>
            </w:pPr>
            <w:r w:rsidRPr="00D46D85">
              <w:rPr>
                <w:sz w:val="20"/>
                <w:szCs w:val="20"/>
              </w:rPr>
              <w:t>(20)</w:t>
            </w:r>
          </w:p>
        </w:tc>
        <w:tc>
          <w:tcPr>
            <w:tcW w:w="1894" w:type="dxa"/>
          </w:tcPr>
          <w:p w:rsidR="0030464C" w:rsidRPr="00D46D85" w:rsidRDefault="0030464C" w:rsidP="00806B00">
            <w:pPr>
              <w:spacing w:line="360" w:lineRule="auto"/>
              <w:jc w:val="both"/>
              <w:rPr>
                <w:sz w:val="20"/>
                <w:szCs w:val="20"/>
              </w:rPr>
            </w:pPr>
            <w:r w:rsidRPr="00D46D85">
              <w:rPr>
                <w:sz w:val="20"/>
                <w:szCs w:val="20"/>
              </w:rPr>
              <w:t>25,5%</w:t>
            </w:r>
          </w:p>
          <w:p w:rsidR="0030464C" w:rsidRPr="00D46D85" w:rsidRDefault="0030464C" w:rsidP="00806B00">
            <w:pPr>
              <w:spacing w:line="360" w:lineRule="auto"/>
              <w:jc w:val="both"/>
              <w:rPr>
                <w:sz w:val="20"/>
                <w:szCs w:val="20"/>
              </w:rPr>
            </w:pPr>
            <w:r w:rsidRPr="00D46D85">
              <w:rPr>
                <w:sz w:val="20"/>
                <w:szCs w:val="20"/>
              </w:rPr>
              <w:t>(12)</w:t>
            </w:r>
          </w:p>
        </w:tc>
        <w:tc>
          <w:tcPr>
            <w:tcW w:w="1895" w:type="dxa"/>
          </w:tcPr>
          <w:p w:rsidR="0030464C" w:rsidRPr="00D46D85" w:rsidRDefault="0030464C" w:rsidP="00806B00">
            <w:pPr>
              <w:spacing w:line="360" w:lineRule="auto"/>
              <w:jc w:val="both"/>
              <w:rPr>
                <w:sz w:val="20"/>
                <w:szCs w:val="20"/>
              </w:rPr>
            </w:pPr>
            <w:r w:rsidRPr="00D46D85">
              <w:rPr>
                <w:sz w:val="20"/>
                <w:szCs w:val="20"/>
              </w:rPr>
              <w:t>25,5%</w:t>
            </w:r>
          </w:p>
          <w:p w:rsidR="0030464C" w:rsidRPr="00D46D85" w:rsidRDefault="0030464C" w:rsidP="00806B00">
            <w:pPr>
              <w:spacing w:line="360" w:lineRule="auto"/>
              <w:jc w:val="both"/>
              <w:rPr>
                <w:sz w:val="20"/>
                <w:szCs w:val="20"/>
              </w:rPr>
            </w:pPr>
            <w:r w:rsidRPr="00D46D85">
              <w:rPr>
                <w:sz w:val="20"/>
                <w:szCs w:val="20"/>
              </w:rPr>
              <w:t>(12)</w:t>
            </w:r>
          </w:p>
        </w:tc>
        <w:tc>
          <w:tcPr>
            <w:tcW w:w="2120" w:type="dxa"/>
          </w:tcPr>
          <w:p w:rsidR="0030464C" w:rsidRPr="00D46D85" w:rsidRDefault="0030464C" w:rsidP="00806B00">
            <w:pPr>
              <w:spacing w:line="360" w:lineRule="auto"/>
              <w:jc w:val="both"/>
              <w:rPr>
                <w:sz w:val="20"/>
                <w:szCs w:val="20"/>
              </w:rPr>
            </w:pPr>
            <w:r w:rsidRPr="00D46D85">
              <w:rPr>
                <w:sz w:val="20"/>
                <w:szCs w:val="20"/>
              </w:rPr>
              <w:t>6,3%</w:t>
            </w:r>
          </w:p>
          <w:p w:rsidR="0030464C" w:rsidRPr="00D46D85" w:rsidRDefault="0030464C" w:rsidP="00806B00">
            <w:pPr>
              <w:spacing w:line="360" w:lineRule="auto"/>
              <w:jc w:val="both"/>
              <w:rPr>
                <w:sz w:val="20"/>
                <w:szCs w:val="20"/>
              </w:rPr>
            </w:pPr>
            <w:r w:rsidRPr="00D46D85">
              <w:rPr>
                <w:sz w:val="20"/>
                <w:szCs w:val="20"/>
              </w:rPr>
              <w:t>(3)</w:t>
            </w:r>
          </w:p>
        </w:tc>
      </w:tr>
      <w:tr w:rsidR="0030464C" w:rsidRPr="00D46D85">
        <w:trPr>
          <w:trHeight w:val="638"/>
        </w:trPr>
        <w:tc>
          <w:tcPr>
            <w:tcW w:w="1036" w:type="dxa"/>
          </w:tcPr>
          <w:p w:rsidR="0030464C" w:rsidRPr="00D46D85" w:rsidRDefault="0030464C" w:rsidP="00806B00">
            <w:pPr>
              <w:spacing w:line="360" w:lineRule="auto"/>
              <w:jc w:val="both"/>
              <w:rPr>
                <w:sz w:val="20"/>
                <w:szCs w:val="20"/>
              </w:rPr>
            </w:pPr>
            <w:r w:rsidRPr="00D46D85">
              <w:rPr>
                <w:sz w:val="20"/>
                <w:szCs w:val="20"/>
              </w:rPr>
              <w:t>ДВГ</w:t>
            </w:r>
          </w:p>
        </w:tc>
        <w:tc>
          <w:tcPr>
            <w:tcW w:w="1894" w:type="dxa"/>
          </w:tcPr>
          <w:p w:rsidR="0030464C" w:rsidRPr="00D46D85" w:rsidRDefault="0030464C" w:rsidP="00806B00">
            <w:pPr>
              <w:spacing w:line="360" w:lineRule="auto"/>
              <w:jc w:val="both"/>
              <w:rPr>
                <w:sz w:val="20"/>
                <w:szCs w:val="20"/>
              </w:rPr>
            </w:pPr>
            <w:r w:rsidRPr="00D46D85">
              <w:rPr>
                <w:sz w:val="20"/>
                <w:szCs w:val="20"/>
              </w:rPr>
              <w:t>75,4%</w:t>
            </w:r>
          </w:p>
          <w:p w:rsidR="0030464C" w:rsidRPr="00D46D85" w:rsidRDefault="0030464C" w:rsidP="00806B00">
            <w:pPr>
              <w:spacing w:line="360" w:lineRule="auto"/>
              <w:jc w:val="both"/>
              <w:rPr>
                <w:sz w:val="20"/>
                <w:szCs w:val="20"/>
              </w:rPr>
            </w:pPr>
            <w:r w:rsidRPr="00D46D85">
              <w:rPr>
                <w:sz w:val="20"/>
                <w:szCs w:val="20"/>
              </w:rPr>
              <w:t>(40)</w:t>
            </w:r>
          </w:p>
        </w:tc>
        <w:tc>
          <w:tcPr>
            <w:tcW w:w="1894" w:type="dxa"/>
          </w:tcPr>
          <w:p w:rsidR="0030464C" w:rsidRPr="00D46D85" w:rsidRDefault="0030464C" w:rsidP="00806B00">
            <w:pPr>
              <w:spacing w:line="360" w:lineRule="auto"/>
              <w:jc w:val="both"/>
              <w:rPr>
                <w:sz w:val="20"/>
                <w:szCs w:val="20"/>
              </w:rPr>
            </w:pPr>
            <w:r w:rsidRPr="00D46D85">
              <w:rPr>
                <w:sz w:val="20"/>
                <w:szCs w:val="20"/>
              </w:rPr>
              <w:t>7,5%</w:t>
            </w:r>
          </w:p>
          <w:p w:rsidR="0030464C" w:rsidRPr="00D46D85" w:rsidRDefault="0030464C" w:rsidP="00806B00">
            <w:pPr>
              <w:spacing w:line="360" w:lineRule="auto"/>
              <w:jc w:val="both"/>
              <w:rPr>
                <w:sz w:val="20"/>
                <w:szCs w:val="20"/>
              </w:rPr>
            </w:pPr>
            <w:r w:rsidRPr="00D46D85">
              <w:rPr>
                <w:sz w:val="20"/>
                <w:szCs w:val="20"/>
              </w:rPr>
              <w:t>(4)</w:t>
            </w:r>
          </w:p>
        </w:tc>
        <w:tc>
          <w:tcPr>
            <w:tcW w:w="1895" w:type="dxa"/>
          </w:tcPr>
          <w:p w:rsidR="0030464C" w:rsidRPr="00D46D85" w:rsidRDefault="0030464C" w:rsidP="00806B00">
            <w:pPr>
              <w:spacing w:line="360" w:lineRule="auto"/>
              <w:jc w:val="both"/>
              <w:rPr>
                <w:sz w:val="20"/>
                <w:szCs w:val="20"/>
              </w:rPr>
            </w:pPr>
            <w:r w:rsidRPr="00D46D85">
              <w:rPr>
                <w:sz w:val="20"/>
                <w:szCs w:val="20"/>
              </w:rPr>
              <w:t>9,4%</w:t>
            </w:r>
          </w:p>
          <w:p w:rsidR="0030464C" w:rsidRPr="00D46D85" w:rsidRDefault="0030464C" w:rsidP="00806B00">
            <w:pPr>
              <w:spacing w:line="360" w:lineRule="auto"/>
              <w:jc w:val="both"/>
              <w:rPr>
                <w:sz w:val="20"/>
                <w:szCs w:val="20"/>
              </w:rPr>
            </w:pPr>
            <w:r w:rsidRPr="00D46D85">
              <w:rPr>
                <w:sz w:val="20"/>
                <w:szCs w:val="20"/>
              </w:rPr>
              <w:t>(5)</w:t>
            </w:r>
          </w:p>
        </w:tc>
        <w:tc>
          <w:tcPr>
            <w:tcW w:w="2120" w:type="dxa"/>
          </w:tcPr>
          <w:p w:rsidR="0030464C" w:rsidRPr="00D46D85" w:rsidRDefault="0030464C" w:rsidP="00806B00">
            <w:pPr>
              <w:spacing w:line="360" w:lineRule="auto"/>
              <w:jc w:val="both"/>
              <w:rPr>
                <w:sz w:val="20"/>
                <w:szCs w:val="20"/>
              </w:rPr>
            </w:pPr>
            <w:r w:rsidRPr="00D46D85">
              <w:rPr>
                <w:sz w:val="20"/>
                <w:szCs w:val="20"/>
              </w:rPr>
              <w:t>7,5%</w:t>
            </w:r>
          </w:p>
          <w:p w:rsidR="0030464C" w:rsidRPr="00D46D85" w:rsidRDefault="0030464C" w:rsidP="00806B00">
            <w:pPr>
              <w:spacing w:line="360" w:lineRule="auto"/>
              <w:jc w:val="both"/>
              <w:rPr>
                <w:sz w:val="20"/>
                <w:szCs w:val="20"/>
              </w:rPr>
            </w:pPr>
            <w:r w:rsidRPr="00D46D85">
              <w:rPr>
                <w:sz w:val="20"/>
                <w:szCs w:val="20"/>
              </w:rPr>
              <w:t>(4)</w:t>
            </w:r>
          </w:p>
        </w:tc>
      </w:tr>
      <w:tr w:rsidR="0030464C" w:rsidRPr="00D46D85">
        <w:trPr>
          <w:trHeight w:val="638"/>
        </w:trPr>
        <w:tc>
          <w:tcPr>
            <w:tcW w:w="1036" w:type="dxa"/>
          </w:tcPr>
          <w:p w:rsidR="0030464C" w:rsidRPr="00D46D85" w:rsidRDefault="0030464C" w:rsidP="00806B00">
            <w:pPr>
              <w:spacing w:line="360" w:lineRule="auto"/>
              <w:jc w:val="both"/>
              <w:rPr>
                <w:sz w:val="20"/>
                <w:szCs w:val="20"/>
              </w:rPr>
            </w:pPr>
            <w:r w:rsidRPr="00D46D85">
              <w:rPr>
                <w:sz w:val="20"/>
                <w:szCs w:val="20"/>
              </w:rPr>
              <w:t>НМК</w:t>
            </w:r>
          </w:p>
        </w:tc>
        <w:tc>
          <w:tcPr>
            <w:tcW w:w="1894" w:type="dxa"/>
          </w:tcPr>
          <w:p w:rsidR="0030464C" w:rsidRPr="00D46D85" w:rsidRDefault="0030464C" w:rsidP="00806B00">
            <w:pPr>
              <w:spacing w:line="360" w:lineRule="auto"/>
              <w:jc w:val="both"/>
              <w:rPr>
                <w:sz w:val="20"/>
                <w:szCs w:val="20"/>
              </w:rPr>
            </w:pPr>
            <w:r w:rsidRPr="00D46D85">
              <w:rPr>
                <w:sz w:val="20"/>
                <w:szCs w:val="20"/>
              </w:rPr>
              <w:t>87,5%</w:t>
            </w:r>
          </w:p>
          <w:p w:rsidR="0030464C" w:rsidRPr="00D46D85" w:rsidRDefault="0030464C" w:rsidP="00806B00">
            <w:pPr>
              <w:spacing w:line="360" w:lineRule="auto"/>
              <w:jc w:val="both"/>
              <w:rPr>
                <w:sz w:val="20"/>
                <w:szCs w:val="20"/>
              </w:rPr>
            </w:pPr>
            <w:r w:rsidRPr="00D46D85">
              <w:rPr>
                <w:sz w:val="20"/>
                <w:szCs w:val="20"/>
              </w:rPr>
              <w:t>(7)</w:t>
            </w:r>
          </w:p>
        </w:tc>
        <w:tc>
          <w:tcPr>
            <w:tcW w:w="1894" w:type="dxa"/>
          </w:tcPr>
          <w:p w:rsidR="0030464C" w:rsidRPr="00D46D85" w:rsidRDefault="0030464C" w:rsidP="00806B00">
            <w:pPr>
              <w:spacing w:line="360" w:lineRule="auto"/>
              <w:jc w:val="both"/>
              <w:rPr>
                <w:sz w:val="20"/>
                <w:szCs w:val="20"/>
              </w:rPr>
            </w:pPr>
            <w:r w:rsidRPr="00D46D85">
              <w:rPr>
                <w:sz w:val="20"/>
                <w:szCs w:val="20"/>
              </w:rPr>
              <w:t>12,5%</w:t>
            </w:r>
          </w:p>
          <w:p w:rsidR="0030464C" w:rsidRPr="00D46D85" w:rsidRDefault="0030464C" w:rsidP="00806B00">
            <w:pPr>
              <w:spacing w:line="360" w:lineRule="auto"/>
              <w:jc w:val="both"/>
              <w:rPr>
                <w:sz w:val="20"/>
                <w:szCs w:val="20"/>
              </w:rPr>
            </w:pPr>
            <w:r w:rsidRPr="00D46D85">
              <w:rPr>
                <w:sz w:val="20"/>
                <w:szCs w:val="20"/>
              </w:rPr>
              <w:t>(1)</w:t>
            </w:r>
          </w:p>
        </w:tc>
        <w:tc>
          <w:tcPr>
            <w:tcW w:w="1895" w:type="dxa"/>
          </w:tcPr>
          <w:p w:rsidR="0030464C" w:rsidRPr="00D46D85" w:rsidRDefault="0030464C" w:rsidP="00806B00">
            <w:pPr>
              <w:spacing w:line="360" w:lineRule="auto"/>
              <w:jc w:val="both"/>
              <w:rPr>
                <w:sz w:val="20"/>
                <w:szCs w:val="20"/>
              </w:rPr>
            </w:pPr>
            <w:r w:rsidRPr="00D46D85">
              <w:rPr>
                <w:sz w:val="20"/>
                <w:szCs w:val="20"/>
              </w:rPr>
              <w:t>-</w:t>
            </w:r>
          </w:p>
        </w:tc>
        <w:tc>
          <w:tcPr>
            <w:tcW w:w="2120" w:type="dxa"/>
          </w:tcPr>
          <w:p w:rsidR="0030464C" w:rsidRPr="00D46D85" w:rsidRDefault="0030464C" w:rsidP="00806B00">
            <w:pPr>
              <w:spacing w:line="360" w:lineRule="auto"/>
              <w:jc w:val="both"/>
              <w:rPr>
                <w:sz w:val="20"/>
                <w:szCs w:val="20"/>
              </w:rPr>
            </w:pPr>
            <w:r w:rsidRPr="00D46D85">
              <w:rPr>
                <w:sz w:val="20"/>
                <w:szCs w:val="20"/>
              </w:rPr>
              <w:t>-</w:t>
            </w:r>
          </w:p>
        </w:tc>
      </w:tr>
    </w:tbl>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 xml:space="preserve">Рассмотрим распределение глаголов по иерархическому признаку, относительно интерактивных глаголов (Табл. </w:t>
      </w:r>
      <w:r w:rsidR="007E04BA" w:rsidRPr="00D46D85">
        <w:rPr>
          <w:sz w:val="28"/>
          <w:szCs w:val="28"/>
        </w:rPr>
        <w:t>2.8</w:t>
      </w:r>
      <w:r w:rsidRPr="00D46D85">
        <w:rPr>
          <w:sz w:val="28"/>
          <w:szCs w:val="28"/>
        </w:rPr>
        <w:t>). Интересно распределение глаголов в случае с конвергентными глаголами. Здесь мы видим, что доминантных глаголов стало намного меньше, даже меньше 50% (42,5%). Процентное соотношение субординативных и координативных глаголов, напротив, увеличилось, однако, они по-прежнему делят одинаковое количество процентов (25,5%). Но это единственный подобный случай: если за 100% принято количество дивергентных глаголов, процент доминантных увеличивается, а в случае с немаркированными по интерактивному признаку глаголами, процент доминантных глаголов увеличивается до 87,5%, а координативных и вовсе нет.</w:t>
      </w:r>
    </w:p>
    <w:p w:rsidR="0030464C" w:rsidRPr="00D46D85" w:rsidRDefault="00806B00" w:rsidP="003729B4">
      <w:pPr>
        <w:spacing w:line="360" w:lineRule="auto"/>
        <w:ind w:firstLine="709"/>
        <w:jc w:val="both"/>
        <w:rPr>
          <w:sz w:val="28"/>
          <w:szCs w:val="28"/>
        </w:rPr>
      </w:pPr>
      <w:r w:rsidRPr="00D46D85">
        <w:rPr>
          <w:sz w:val="28"/>
          <w:szCs w:val="28"/>
        </w:rPr>
        <w:br w:type="page"/>
      </w:r>
      <w:r w:rsidR="0030464C" w:rsidRPr="00D46D85">
        <w:rPr>
          <w:sz w:val="28"/>
          <w:szCs w:val="28"/>
        </w:rPr>
        <w:t>Табл</w:t>
      </w:r>
      <w:r w:rsidRPr="00D46D85">
        <w:rPr>
          <w:sz w:val="28"/>
          <w:szCs w:val="28"/>
        </w:rPr>
        <w:t>ица 2.9 -</w:t>
      </w:r>
      <w:r w:rsidR="0030464C" w:rsidRPr="00D46D85">
        <w:rPr>
          <w:sz w:val="28"/>
          <w:szCs w:val="28"/>
        </w:rPr>
        <w:t xml:space="preserve"> Распределяемость признаков относительно темпорального уровня</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1838"/>
        <w:gridCol w:w="1838"/>
        <w:gridCol w:w="1839"/>
        <w:gridCol w:w="2060"/>
      </w:tblGrid>
      <w:tr w:rsidR="0030464C" w:rsidRPr="00D46D85">
        <w:trPr>
          <w:trHeight w:val="231"/>
        </w:trPr>
        <w:tc>
          <w:tcPr>
            <w:tcW w:w="1268" w:type="dxa"/>
          </w:tcPr>
          <w:p w:rsidR="0030464C" w:rsidRPr="00D46D85" w:rsidRDefault="0030464C" w:rsidP="00806B00">
            <w:pPr>
              <w:spacing w:line="360" w:lineRule="auto"/>
              <w:jc w:val="both"/>
              <w:rPr>
                <w:sz w:val="20"/>
                <w:szCs w:val="20"/>
              </w:rPr>
            </w:pPr>
            <w:r w:rsidRPr="00D46D85">
              <w:rPr>
                <w:sz w:val="20"/>
                <w:szCs w:val="20"/>
              </w:rPr>
              <w:t>100%</w:t>
            </w:r>
          </w:p>
        </w:tc>
        <w:tc>
          <w:tcPr>
            <w:tcW w:w="1838" w:type="dxa"/>
          </w:tcPr>
          <w:p w:rsidR="0030464C" w:rsidRPr="00D46D85" w:rsidRDefault="0030464C" w:rsidP="00806B00">
            <w:pPr>
              <w:spacing w:line="360" w:lineRule="auto"/>
              <w:jc w:val="both"/>
              <w:rPr>
                <w:sz w:val="20"/>
                <w:szCs w:val="20"/>
              </w:rPr>
            </w:pPr>
            <w:r w:rsidRPr="00D46D85">
              <w:rPr>
                <w:sz w:val="20"/>
                <w:szCs w:val="20"/>
              </w:rPr>
              <w:t>ДМН</w:t>
            </w:r>
          </w:p>
        </w:tc>
        <w:tc>
          <w:tcPr>
            <w:tcW w:w="1838" w:type="dxa"/>
          </w:tcPr>
          <w:p w:rsidR="0030464C" w:rsidRPr="00D46D85" w:rsidRDefault="0030464C" w:rsidP="00806B00">
            <w:pPr>
              <w:spacing w:line="360" w:lineRule="auto"/>
              <w:jc w:val="both"/>
              <w:rPr>
                <w:sz w:val="20"/>
                <w:szCs w:val="20"/>
              </w:rPr>
            </w:pPr>
            <w:r w:rsidRPr="00D46D85">
              <w:rPr>
                <w:sz w:val="20"/>
                <w:szCs w:val="20"/>
              </w:rPr>
              <w:t>СБД</w:t>
            </w:r>
          </w:p>
        </w:tc>
        <w:tc>
          <w:tcPr>
            <w:tcW w:w="1839" w:type="dxa"/>
          </w:tcPr>
          <w:p w:rsidR="0030464C" w:rsidRPr="00D46D85" w:rsidRDefault="0030464C" w:rsidP="00806B00">
            <w:pPr>
              <w:spacing w:line="360" w:lineRule="auto"/>
              <w:jc w:val="both"/>
              <w:rPr>
                <w:sz w:val="20"/>
                <w:szCs w:val="20"/>
              </w:rPr>
            </w:pPr>
            <w:r w:rsidRPr="00D46D85">
              <w:rPr>
                <w:sz w:val="20"/>
                <w:szCs w:val="20"/>
              </w:rPr>
              <w:t>КДТ</w:t>
            </w:r>
          </w:p>
        </w:tc>
        <w:tc>
          <w:tcPr>
            <w:tcW w:w="2060" w:type="dxa"/>
          </w:tcPr>
          <w:p w:rsidR="0030464C" w:rsidRPr="00D46D85" w:rsidRDefault="0030464C" w:rsidP="00806B00">
            <w:pPr>
              <w:spacing w:line="360" w:lineRule="auto"/>
              <w:jc w:val="both"/>
              <w:rPr>
                <w:sz w:val="20"/>
                <w:szCs w:val="20"/>
              </w:rPr>
            </w:pPr>
            <w:r w:rsidRPr="00D46D85">
              <w:rPr>
                <w:sz w:val="20"/>
                <w:szCs w:val="20"/>
              </w:rPr>
              <w:t>НМК</w:t>
            </w:r>
          </w:p>
        </w:tc>
      </w:tr>
      <w:tr w:rsidR="0030464C" w:rsidRPr="00D46D85">
        <w:trPr>
          <w:trHeight w:val="452"/>
        </w:trPr>
        <w:tc>
          <w:tcPr>
            <w:tcW w:w="1268" w:type="dxa"/>
          </w:tcPr>
          <w:p w:rsidR="0030464C" w:rsidRPr="00D46D85" w:rsidRDefault="0030464C" w:rsidP="00806B00">
            <w:pPr>
              <w:spacing w:line="360" w:lineRule="auto"/>
              <w:jc w:val="both"/>
              <w:rPr>
                <w:sz w:val="20"/>
                <w:szCs w:val="20"/>
              </w:rPr>
            </w:pPr>
            <w:r w:rsidRPr="00D46D85">
              <w:rPr>
                <w:sz w:val="20"/>
                <w:szCs w:val="20"/>
              </w:rPr>
              <w:t>РСП</w:t>
            </w:r>
          </w:p>
        </w:tc>
        <w:tc>
          <w:tcPr>
            <w:tcW w:w="1838" w:type="dxa"/>
          </w:tcPr>
          <w:p w:rsidR="0030464C" w:rsidRPr="00D46D85" w:rsidRDefault="0030464C" w:rsidP="00806B00">
            <w:pPr>
              <w:spacing w:line="360" w:lineRule="auto"/>
              <w:jc w:val="both"/>
              <w:rPr>
                <w:sz w:val="20"/>
                <w:szCs w:val="20"/>
              </w:rPr>
            </w:pPr>
            <w:r w:rsidRPr="00D46D85">
              <w:rPr>
                <w:sz w:val="20"/>
                <w:szCs w:val="20"/>
              </w:rPr>
              <w:t>88,4%</w:t>
            </w:r>
          </w:p>
          <w:p w:rsidR="0030464C" w:rsidRPr="00D46D85" w:rsidRDefault="0030464C" w:rsidP="00806B00">
            <w:pPr>
              <w:spacing w:line="360" w:lineRule="auto"/>
              <w:jc w:val="both"/>
              <w:rPr>
                <w:sz w:val="20"/>
                <w:szCs w:val="20"/>
              </w:rPr>
            </w:pPr>
            <w:r w:rsidRPr="00D46D85">
              <w:rPr>
                <w:sz w:val="20"/>
                <w:szCs w:val="20"/>
              </w:rPr>
              <w:t>(23)</w:t>
            </w:r>
          </w:p>
        </w:tc>
        <w:tc>
          <w:tcPr>
            <w:tcW w:w="1838" w:type="dxa"/>
          </w:tcPr>
          <w:p w:rsidR="0030464C" w:rsidRPr="00D46D85" w:rsidRDefault="0030464C" w:rsidP="00806B00">
            <w:pPr>
              <w:spacing w:line="360" w:lineRule="auto"/>
              <w:jc w:val="both"/>
              <w:rPr>
                <w:sz w:val="20"/>
                <w:szCs w:val="20"/>
              </w:rPr>
            </w:pPr>
            <w:r w:rsidRPr="00D46D85">
              <w:rPr>
                <w:sz w:val="20"/>
                <w:szCs w:val="20"/>
              </w:rPr>
              <w:t>3,8%</w:t>
            </w:r>
          </w:p>
          <w:p w:rsidR="0030464C" w:rsidRPr="00D46D85" w:rsidRDefault="0030464C" w:rsidP="00806B00">
            <w:pPr>
              <w:spacing w:line="360" w:lineRule="auto"/>
              <w:jc w:val="both"/>
              <w:rPr>
                <w:sz w:val="20"/>
                <w:szCs w:val="20"/>
              </w:rPr>
            </w:pPr>
            <w:r w:rsidRPr="00D46D85">
              <w:rPr>
                <w:sz w:val="20"/>
                <w:szCs w:val="20"/>
              </w:rPr>
              <w:t>(1)</w:t>
            </w:r>
          </w:p>
        </w:tc>
        <w:tc>
          <w:tcPr>
            <w:tcW w:w="1839" w:type="dxa"/>
          </w:tcPr>
          <w:p w:rsidR="0030464C" w:rsidRPr="00D46D85" w:rsidRDefault="0030464C" w:rsidP="00806B00">
            <w:pPr>
              <w:spacing w:line="360" w:lineRule="auto"/>
              <w:jc w:val="both"/>
              <w:rPr>
                <w:sz w:val="20"/>
                <w:szCs w:val="20"/>
              </w:rPr>
            </w:pPr>
            <w:r w:rsidRPr="00D46D85">
              <w:rPr>
                <w:sz w:val="20"/>
                <w:szCs w:val="20"/>
              </w:rPr>
              <w:t>7,6%</w:t>
            </w:r>
          </w:p>
          <w:p w:rsidR="0030464C" w:rsidRPr="00D46D85" w:rsidRDefault="0030464C" w:rsidP="00806B00">
            <w:pPr>
              <w:spacing w:line="360" w:lineRule="auto"/>
              <w:jc w:val="both"/>
              <w:rPr>
                <w:sz w:val="20"/>
                <w:szCs w:val="20"/>
              </w:rPr>
            </w:pPr>
            <w:r w:rsidRPr="00D46D85">
              <w:rPr>
                <w:sz w:val="20"/>
                <w:szCs w:val="20"/>
              </w:rPr>
              <w:t>(2)</w:t>
            </w:r>
          </w:p>
        </w:tc>
        <w:tc>
          <w:tcPr>
            <w:tcW w:w="2060" w:type="dxa"/>
          </w:tcPr>
          <w:p w:rsidR="0030464C" w:rsidRPr="00D46D85" w:rsidRDefault="0030464C" w:rsidP="00806B00">
            <w:pPr>
              <w:spacing w:line="360" w:lineRule="auto"/>
              <w:jc w:val="both"/>
              <w:rPr>
                <w:sz w:val="20"/>
                <w:szCs w:val="20"/>
              </w:rPr>
            </w:pPr>
            <w:r w:rsidRPr="00D46D85">
              <w:rPr>
                <w:sz w:val="20"/>
                <w:szCs w:val="20"/>
              </w:rPr>
              <w:t>-</w:t>
            </w:r>
          </w:p>
        </w:tc>
      </w:tr>
      <w:tr w:rsidR="0030464C" w:rsidRPr="00D46D85">
        <w:trPr>
          <w:trHeight w:val="462"/>
        </w:trPr>
        <w:tc>
          <w:tcPr>
            <w:tcW w:w="1268" w:type="dxa"/>
          </w:tcPr>
          <w:p w:rsidR="0030464C" w:rsidRPr="00D46D85" w:rsidRDefault="0030464C" w:rsidP="00806B00">
            <w:pPr>
              <w:spacing w:line="360" w:lineRule="auto"/>
              <w:jc w:val="both"/>
              <w:rPr>
                <w:sz w:val="20"/>
                <w:szCs w:val="20"/>
              </w:rPr>
            </w:pPr>
            <w:r w:rsidRPr="00D46D85">
              <w:rPr>
                <w:sz w:val="20"/>
                <w:szCs w:val="20"/>
              </w:rPr>
              <w:t>ПСП</w:t>
            </w:r>
          </w:p>
        </w:tc>
        <w:tc>
          <w:tcPr>
            <w:tcW w:w="1838" w:type="dxa"/>
          </w:tcPr>
          <w:p w:rsidR="0030464C" w:rsidRPr="00D46D85" w:rsidRDefault="0030464C" w:rsidP="00806B00">
            <w:pPr>
              <w:spacing w:line="360" w:lineRule="auto"/>
              <w:jc w:val="both"/>
              <w:rPr>
                <w:sz w:val="20"/>
                <w:szCs w:val="20"/>
              </w:rPr>
            </w:pPr>
            <w:r w:rsidRPr="00D46D85">
              <w:rPr>
                <w:sz w:val="20"/>
                <w:szCs w:val="20"/>
              </w:rPr>
              <w:t>50%</w:t>
            </w:r>
          </w:p>
          <w:p w:rsidR="0030464C" w:rsidRPr="00D46D85" w:rsidRDefault="0030464C" w:rsidP="00806B00">
            <w:pPr>
              <w:spacing w:line="360" w:lineRule="auto"/>
              <w:jc w:val="both"/>
              <w:rPr>
                <w:sz w:val="20"/>
                <w:szCs w:val="20"/>
              </w:rPr>
            </w:pPr>
            <w:r w:rsidRPr="00D46D85">
              <w:rPr>
                <w:sz w:val="20"/>
                <w:szCs w:val="20"/>
              </w:rPr>
              <w:t>(13)</w:t>
            </w:r>
          </w:p>
        </w:tc>
        <w:tc>
          <w:tcPr>
            <w:tcW w:w="1838" w:type="dxa"/>
          </w:tcPr>
          <w:p w:rsidR="0030464C" w:rsidRPr="00D46D85" w:rsidRDefault="0030464C" w:rsidP="00806B00">
            <w:pPr>
              <w:spacing w:line="360" w:lineRule="auto"/>
              <w:jc w:val="both"/>
              <w:rPr>
                <w:sz w:val="20"/>
                <w:szCs w:val="20"/>
              </w:rPr>
            </w:pPr>
            <w:r w:rsidRPr="00D46D85">
              <w:rPr>
                <w:sz w:val="20"/>
                <w:szCs w:val="20"/>
              </w:rPr>
              <w:t>34,6%</w:t>
            </w:r>
          </w:p>
          <w:p w:rsidR="0030464C" w:rsidRPr="00D46D85" w:rsidRDefault="0030464C" w:rsidP="00806B00">
            <w:pPr>
              <w:spacing w:line="360" w:lineRule="auto"/>
              <w:jc w:val="both"/>
              <w:rPr>
                <w:sz w:val="20"/>
                <w:szCs w:val="20"/>
              </w:rPr>
            </w:pPr>
            <w:r w:rsidRPr="00D46D85">
              <w:rPr>
                <w:sz w:val="20"/>
                <w:szCs w:val="20"/>
              </w:rPr>
              <w:t>(9)</w:t>
            </w:r>
          </w:p>
        </w:tc>
        <w:tc>
          <w:tcPr>
            <w:tcW w:w="1839" w:type="dxa"/>
          </w:tcPr>
          <w:p w:rsidR="0030464C" w:rsidRPr="00D46D85" w:rsidRDefault="0030464C" w:rsidP="00806B00">
            <w:pPr>
              <w:spacing w:line="360" w:lineRule="auto"/>
              <w:jc w:val="both"/>
              <w:rPr>
                <w:sz w:val="20"/>
                <w:szCs w:val="20"/>
              </w:rPr>
            </w:pPr>
            <w:r w:rsidRPr="00D46D85">
              <w:rPr>
                <w:sz w:val="20"/>
                <w:szCs w:val="20"/>
              </w:rPr>
              <w:t>15,3%</w:t>
            </w:r>
          </w:p>
          <w:p w:rsidR="0030464C" w:rsidRPr="00D46D85" w:rsidRDefault="0030464C" w:rsidP="00806B00">
            <w:pPr>
              <w:spacing w:line="360" w:lineRule="auto"/>
              <w:jc w:val="both"/>
              <w:rPr>
                <w:sz w:val="20"/>
                <w:szCs w:val="20"/>
              </w:rPr>
            </w:pPr>
            <w:r w:rsidRPr="00D46D85">
              <w:rPr>
                <w:sz w:val="20"/>
                <w:szCs w:val="20"/>
              </w:rPr>
              <w:t>(4)</w:t>
            </w:r>
          </w:p>
        </w:tc>
        <w:tc>
          <w:tcPr>
            <w:tcW w:w="2060" w:type="dxa"/>
          </w:tcPr>
          <w:p w:rsidR="0030464C" w:rsidRPr="00D46D85" w:rsidRDefault="0030464C" w:rsidP="00806B00">
            <w:pPr>
              <w:spacing w:line="360" w:lineRule="auto"/>
              <w:jc w:val="both"/>
              <w:rPr>
                <w:sz w:val="20"/>
                <w:szCs w:val="20"/>
              </w:rPr>
            </w:pPr>
            <w:r w:rsidRPr="00D46D85">
              <w:rPr>
                <w:sz w:val="20"/>
                <w:szCs w:val="20"/>
              </w:rPr>
              <w:t>-</w:t>
            </w:r>
          </w:p>
        </w:tc>
      </w:tr>
      <w:tr w:rsidR="0030464C" w:rsidRPr="00D46D85">
        <w:trPr>
          <w:trHeight w:val="462"/>
        </w:trPr>
        <w:tc>
          <w:tcPr>
            <w:tcW w:w="1268" w:type="dxa"/>
          </w:tcPr>
          <w:p w:rsidR="0030464C" w:rsidRPr="00D46D85" w:rsidRDefault="0030464C" w:rsidP="00806B00">
            <w:pPr>
              <w:spacing w:line="360" w:lineRule="auto"/>
              <w:jc w:val="both"/>
              <w:rPr>
                <w:sz w:val="20"/>
                <w:szCs w:val="20"/>
              </w:rPr>
            </w:pPr>
            <w:r w:rsidRPr="00D46D85">
              <w:rPr>
                <w:sz w:val="20"/>
                <w:szCs w:val="20"/>
              </w:rPr>
              <w:t>СИН</w:t>
            </w:r>
          </w:p>
        </w:tc>
        <w:tc>
          <w:tcPr>
            <w:tcW w:w="1838" w:type="dxa"/>
          </w:tcPr>
          <w:p w:rsidR="0030464C" w:rsidRPr="00D46D85" w:rsidRDefault="0030464C" w:rsidP="00806B00">
            <w:pPr>
              <w:spacing w:line="360" w:lineRule="auto"/>
              <w:jc w:val="both"/>
              <w:rPr>
                <w:sz w:val="20"/>
                <w:szCs w:val="20"/>
              </w:rPr>
            </w:pPr>
            <w:r w:rsidRPr="00D46D85">
              <w:rPr>
                <w:sz w:val="20"/>
                <w:szCs w:val="20"/>
              </w:rPr>
              <w:t>58,1%</w:t>
            </w:r>
          </w:p>
          <w:p w:rsidR="0030464C" w:rsidRPr="00D46D85" w:rsidRDefault="0030464C" w:rsidP="00806B00">
            <w:pPr>
              <w:spacing w:line="360" w:lineRule="auto"/>
              <w:jc w:val="both"/>
              <w:rPr>
                <w:sz w:val="20"/>
                <w:szCs w:val="20"/>
              </w:rPr>
            </w:pPr>
            <w:r w:rsidRPr="00D46D85">
              <w:rPr>
                <w:sz w:val="20"/>
                <w:szCs w:val="20"/>
              </w:rPr>
              <w:t>(32)</w:t>
            </w:r>
          </w:p>
        </w:tc>
        <w:tc>
          <w:tcPr>
            <w:tcW w:w="1838" w:type="dxa"/>
          </w:tcPr>
          <w:p w:rsidR="0030464C" w:rsidRPr="00D46D85" w:rsidRDefault="0030464C" w:rsidP="00806B00">
            <w:pPr>
              <w:spacing w:line="360" w:lineRule="auto"/>
              <w:jc w:val="both"/>
              <w:rPr>
                <w:sz w:val="20"/>
                <w:szCs w:val="20"/>
              </w:rPr>
            </w:pPr>
            <w:r w:rsidRPr="00D46D85">
              <w:rPr>
                <w:sz w:val="20"/>
                <w:szCs w:val="20"/>
              </w:rPr>
              <w:t>10,9%</w:t>
            </w:r>
          </w:p>
          <w:p w:rsidR="0030464C" w:rsidRPr="00D46D85" w:rsidRDefault="0030464C" w:rsidP="00806B00">
            <w:pPr>
              <w:spacing w:line="360" w:lineRule="auto"/>
              <w:jc w:val="both"/>
              <w:rPr>
                <w:sz w:val="20"/>
                <w:szCs w:val="20"/>
              </w:rPr>
            </w:pPr>
            <w:r w:rsidRPr="00D46D85">
              <w:rPr>
                <w:sz w:val="20"/>
                <w:szCs w:val="20"/>
              </w:rPr>
              <w:t>(6)</w:t>
            </w:r>
          </w:p>
        </w:tc>
        <w:tc>
          <w:tcPr>
            <w:tcW w:w="1839" w:type="dxa"/>
          </w:tcPr>
          <w:p w:rsidR="0030464C" w:rsidRPr="00D46D85" w:rsidRDefault="0030464C" w:rsidP="00806B00">
            <w:pPr>
              <w:spacing w:line="360" w:lineRule="auto"/>
              <w:jc w:val="both"/>
              <w:rPr>
                <w:sz w:val="20"/>
                <w:szCs w:val="20"/>
              </w:rPr>
            </w:pPr>
            <w:r w:rsidRPr="00D46D85">
              <w:rPr>
                <w:sz w:val="20"/>
                <w:szCs w:val="20"/>
              </w:rPr>
              <w:t>18,1%</w:t>
            </w:r>
          </w:p>
          <w:p w:rsidR="0030464C" w:rsidRPr="00D46D85" w:rsidRDefault="0030464C" w:rsidP="00806B00">
            <w:pPr>
              <w:spacing w:line="360" w:lineRule="auto"/>
              <w:jc w:val="both"/>
              <w:rPr>
                <w:sz w:val="20"/>
                <w:szCs w:val="20"/>
              </w:rPr>
            </w:pPr>
            <w:r w:rsidRPr="00D46D85">
              <w:rPr>
                <w:sz w:val="20"/>
                <w:szCs w:val="20"/>
              </w:rPr>
              <w:t>(10)</w:t>
            </w:r>
          </w:p>
        </w:tc>
        <w:tc>
          <w:tcPr>
            <w:tcW w:w="2060" w:type="dxa"/>
          </w:tcPr>
          <w:p w:rsidR="0030464C" w:rsidRPr="00D46D85" w:rsidRDefault="0030464C" w:rsidP="00806B00">
            <w:pPr>
              <w:spacing w:line="360" w:lineRule="auto"/>
              <w:jc w:val="both"/>
              <w:rPr>
                <w:sz w:val="20"/>
                <w:szCs w:val="20"/>
              </w:rPr>
            </w:pPr>
            <w:r w:rsidRPr="00D46D85">
              <w:rPr>
                <w:sz w:val="20"/>
                <w:szCs w:val="20"/>
              </w:rPr>
              <w:t>12,7%</w:t>
            </w:r>
          </w:p>
          <w:p w:rsidR="0030464C" w:rsidRPr="00D46D85" w:rsidRDefault="0030464C" w:rsidP="00806B00">
            <w:pPr>
              <w:spacing w:line="360" w:lineRule="auto"/>
              <w:jc w:val="both"/>
              <w:rPr>
                <w:sz w:val="20"/>
                <w:szCs w:val="20"/>
              </w:rPr>
            </w:pPr>
            <w:r w:rsidRPr="00D46D85">
              <w:rPr>
                <w:sz w:val="20"/>
                <w:szCs w:val="20"/>
              </w:rPr>
              <w:t>(7)</w:t>
            </w:r>
          </w:p>
        </w:tc>
      </w:tr>
    </w:tbl>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 xml:space="preserve">Относительно темпорального уровня (Табл. </w:t>
      </w:r>
      <w:r w:rsidR="007E04BA" w:rsidRPr="00D46D85">
        <w:rPr>
          <w:sz w:val="28"/>
          <w:szCs w:val="28"/>
        </w:rPr>
        <w:t>2.9</w:t>
      </w:r>
      <w:r w:rsidRPr="00D46D85">
        <w:rPr>
          <w:sz w:val="28"/>
          <w:szCs w:val="28"/>
        </w:rPr>
        <w:t>), общая распределяемость также не соблюдается. В случае с ретроспективными глаголами количество доминантных глаголов увеличивается до 88,4% за счет уменьшения процента субординативных и координативных. В случае же с проспективными глаголами, напротив, число доминантных глаголов сокращается, что так же объясняется жанром произведения и тем, что юридические глаголы чаще всего ретроспективны и доминантны.</w:t>
      </w:r>
    </w:p>
    <w:p w:rsidR="0030464C" w:rsidRPr="00D46D85" w:rsidRDefault="0030464C" w:rsidP="00806B00">
      <w:pPr>
        <w:spacing w:line="360" w:lineRule="auto"/>
        <w:ind w:firstLine="709"/>
        <w:jc w:val="both"/>
        <w:rPr>
          <w:sz w:val="28"/>
          <w:szCs w:val="28"/>
        </w:rPr>
      </w:pPr>
      <w:r w:rsidRPr="00D46D85">
        <w:rPr>
          <w:sz w:val="28"/>
          <w:szCs w:val="28"/>
        </w:rPr>
        <w:t>Таким образом, мы видим, что в тексте в основном преобладает простая ситуация по темпоральному признаку, что объясняется необычной композицией текста; дивергентные и доминантные глаголы, что объясняется жанром произведения. Однако данная тенденция не соблюдается, если за 100% принять количество глаголов в группах, разбитых по иным признакам</w:t>
      </w:r>
      <w:r w:rsidR="00806B00" w:rsidRPr="00D46D85">
        <w:rPr>
          <w:sz w:val="28"/>
          <w:szCs w:val="28"/>
        </w:rPr>
        <w:t xml:space="preserve">. </w:t>
      </w:r>
      <w:r w:rsidRPr="00D46D85">
        <w:rPr>
          <w:sz w:val="28"/>
          <w:szCs w:val="28"/>
        </w:rPr>
        <w:t>Сопоставительный анализ семантического пространства языковой картины мира в произведениях Агаты Кристи «Десять негритят» и Теодора Драйзер «Сестра Кэрри».</w:t>
      </w:r>
    </w:p>
    <w:p w:rsidR="0030464C" w:rsidRPr="00D46D85" w:rsidRDefault="0030464C" w:rsidP="003729B4">
      <w:pPr>
        <w:spacing w:line="360" w:lineRule="auto"/>
        <w:ind w:firstLine="709"/>
        <w:jc w:val="both"/>
        <w:rPr>
          <w:sz w:val="28"/>
          <w:szCs w:val="28"/>
        </w:rPr>
      </w:pPr>
      <w:r w:rsidRPr="00D46D85">
        <w:rPr>
          <w:sz w:val="28"/>
          <w:szCs w:val="28"/>
        </w:rPr>
        <w:t>Рассмотрим глагольную лексику, представленную на темпоральном уровне произведениях Агаты Кристи «Десять негритят» и Теодора Драйзер «Сестра Кэрри».</w:t>
      </w:r>
    </w:p>
    <w:p w:rsidR="0030464C" w:rsidRPr="00D46D85" w:rsidRDefault="0030464C" w:rsidP="003729B4">
      <w:pPr>
        <w:spacing w:line="360" w:lineRule="auto"/>
        <w:ind w:firstLine="709"/>
        <w:jc w:val="both"/>
        <w:rPr>
          <w:sz w:val="28"/>
          <w:szCs w:val="28"/>
        </w:rPr>
      </w:pPr>
      <w:r w:rsidRPr="00D46D85">
        <w:rPr>
          <w:sz w:val="28"/>
          <w:szCs w:val="28"/>
        </w:rPr>
        <w:t>Заметим, что общая распределяемость глаголов на этом уровне практически совпадает: в обоих случаях преобладает простая ситуация (51,8% и 50,8% соответственно). Ретроспективные и проспективные глаголы также распределены почти одинаково.</w:t>
      </w:r>
    </w:p>
    <w:p w:rsidR="0030464C" w:rsidRPr="00D46D85" w:rsidRDefault="0030464C" w:rsidP="003729B4">
      <w:pPr>
        <w:spacing w:line="360" w:lineRule="auto"/>
        <w:ind w:firstLine="709"/>
        <w:jc w:val="both"/>
        <w:rPr>
          <w:sz w:val="28"/>
          <w:szCs w:val="28"/>
        </w:rPr>
      </w:pPr>
      <w:r w:rsidRPr="00D46D85">
        <w:rPr>
          <w:sz w:val="28"/>
          <w:szCs w:val="28"/>
        </w:rPr>
        <w:t>Похожая картина наблюдается и на иерархическом уровне, в обоих случаях преобладают доминантные глаголы, однако, в произведении Теодора Драйзера их процентное соотношение намного больше (ср. 63,2% и 92%).</w:t>
      </w:r>
    </w:p>
    <w:p w:rsidR="00806B00" w:rsidRPr="00D46D85" w:rsidRDefault="0030464C" w:rsidP="003729B4">
      <w:pPr>
        <w:spacing w:line="360" w:lineRule="auto"/>
        <w:ind w:firstLine="709"/>
        <w:jc w:val="both"/>
        <w:rPr>
          <w:sz w:val="28"/>
          <w:szCs w:val="28"/>
        </w:rPr>
      </w:pPr>
      <w:r w:rsidRPr="00D46D85">
        <w:rPr>
          <w:sz w:val="28"/>
          <w:szCs w:val="28"/>
        </w:rPr>
        <w:t xml:space="preserve">На интерактивном же уровне, напротив, общая распределяемость глаголов отличается координально: в произведении Агаты Кристи преобладают дивергентном уровне преобладают дивергентые глаголы, в произведении же Теодора Драйзера – конвергентные. Данная ситуация понятна, если принять во внимание жанр произведений. «Десять негритят» - детектив, в котором вполне оправдано использование большого количества дивергентных глаголов. «Сестра Керри» - социальный, межличностный роман. Таким образом, большое количество конвергентных глаголов также необходимо. </w:t>
      </w:r>
    </w:p>
    <w:p w:rsidR="0030464C" w:rsidRPr="00D46D85" w:rsidRDefault="00806B00" w:rsidP="003729B4">
      <w:pPr>
        <w:spacing w:line="360" w:lineRule="auto"/>
        <w:ind w:firstLine="709"/>
        <w:jc w:val="both"/>
        <w:rPr>
          <w:b/>
          <w:bCs/>
          <w:sz w:val="28"/>
          <w:szCs w:val="28"/>
        </w:rPr>
      </w:pPr>
      <w:r w:rsidRPr="00D46D85">
        <w:rPr>
          <w:sz w:val="28"/>
          <w:szCs w:val="28"/>
        </w:rPr>
        <w:br w:type="page"/>
      </w:r>
      <w:r w:rsidR="0030464C" w:rsidRPr="00D46D85">
        <w:rPr>
          <w:b/>
          <w:bCs/>
          <w:sz w:val="28"/>
          <w:szCs w:val="28"/>
        </w:rPr>
        <w:t>ЗАКЛЮЧЕНИЕ</w:t>
      </w:r>
    </w:p>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 xml:space="preserve">В процессе работы мы отобрали список глаголов из произведения Агаты Кристи «Десять негритят» (106 глаголов) и выявили набор семантических признаков для рассмотрения (темпоральный, интеракивный и иерархический признаки). По этим признакам мы произвели компонентный анализ глагольной лексики и статистический подсчет общей распределяемости глагольной лексики по данным семантическим уровням и установили зависимости уровней относительно друг друга. </w:t>
      </w:r>
    </w:p>
    <w:p w:rsidR="0030464C" w:rsidRPr="00D46D85" w:rsidRDefault="0030464C" w:rsidP="003729B4">
      <w:pPr>
        <w:spacing w:line="360" w:lineRule="auto"/>
        <w:ind w:firstLine="709"/>
        <w:jc w:val="both"/>
        <w:rPr>
          <w:sz w:val="28"/>
          <w:szCs w:val="28"/>
        </w:rPr>
      </w:pPr>
      <w:r w:rsidRPr="00D46D85">
        <w:rPr>
          <w:sz w:val="28"/>
          <w:szCs w:val="28"/>
        </w:rPr>
        <w:t xml:space="preserve">В результате проведенной работы мы выделили языковую картину мира произведения Агаты Кристи. </w:t>
      </w:r>
    </w:p>
    <w:p w:rsidR="0030464C" w:rsidRPr="00D46D85" w:rsidRDefault="0030464C" w:rsidP="003729B4">
      <w:pPr>
        <w:spacing w:line="360" w:lineRule="auto"/>
        <w:ind w:firstLine="709"/>
        <w:jc w:val="both"/>
        <w:rPr>
          <w:sz w:val="28"/>
          <w:szCs w:val="28"/>
        </w:rPr>
      </w:pPr>
      <w:r w:rsidRPr="00D46D85">
        <w:rPr>
          <w:sz w:val="28"/>
          <w:szCs w:val="28"/>
        </w:rPr>
        <w:t xml:space="preserve">В конце работы мы провели сопоставительный анализ семантического пространства языковой картины мира в произведениях Агаты Кристи «Десять негритят» и Теодора Драйзер «Сестра Кэрри». </w:t>
      </w:r>
    </w:p>
    <w:p w:rsidR="00806B00" w:rsidRPr="00D46D85" w:rsidRDefault="0030464C" w:rsidP="003729B4">
      <w:pPr>
        <w:spacing w:line="360" w:lineRule="auto"/>
        <w:ind w:firstLine="709"/>
        <w:jc w:val="both"/>
        <w:rPr>
          <w:sz w:val="28"/>
          <w:szCs w:val="28"/>
        </w:rPr>
      </w:pPr>
      <w:r w:rsidRPr="00D46D85">
        <w:rPr>
          <w:sz w:val="28"/>
          <w:szCs w:val="28"/>
        </w:rPr>
        <w:t>Таким образом мы достигли поставленных целей и выполнили поставленные задачи.</w:t>
      </w:r>
    </w:p>
    <w:p w:rsidR="0030464C" w:rsidRPr="00D46D85" w:rsidRDefault="00806B00" w:rsidP="003729B4">
      <w:pPr>
        <w:spacing w:line="360" w:lineRule="auto"/>
        <w:ind w:firstLine="709"/>
        <w:jc w:val="both"/>
        <w:rPr>
          <w:b/>
          <w:bCs/>
          <w:sz w:val="28"/>
          <w:szCs w:val="28"/>
        </w:rPr>
      </w:pPr>
      <w:r w:rsidRPr="00D46D85">
        <w:rPr>
          <w:sz w:val="28"/>
          <w:szCs w:val="28"/>
        </w:rPr>
        <w:br w:type="page"/>
      </w:r>
      <w:r w:rsidR="0030464C" w:rsidRPr="00D46D85">
        <w:rPr>
          <w:b/>
          <w:bCs/>
          <w:sz w:val="28"/>
          <w:szCs w:val="28"/>
        </w:rPr>
        <w:t>ПРИЛОЖЕНИЕ</w:t>
      </w:r>
      <w:r w:rsidR="00453BFB" w:rsidRPr="00D46D85">
        <w:rPr>
          <w:b/>
          <w:bCs/>
          <w:sz w:val="28"/>
          <w:szCs w:val="28"/>
        </w:rPr>
        <w:t xml:space="preserve"> 1</w:t>
      </w:r>
    </w:p>
    <w:p w:rsidR="0030464C" w:rsidRPr="00D46D85" w:rsidRDefault="0030464C" w:rsidP="003729B4">
      <w:pPr>
        <w:spacing w:line="360" w:lineRule="auto"/>
        <w:ind w:firstLine="709"/>
        <w:jc w:val="both"/>
        <w:rPr>
          <w:sz w:val="28"/>
          <w:szCs w:val="28"/>
        </w:rPr>
      </w:pPr>
    </w:p>
    <w:p w:rsidR="0030464C" w:rsidRPr="00D46D85" w:rsidRDefault="00806B00" w:rsidP="003729B4">
      <w:pPr>
        <w:spacing w:line="360" w:lineRule="auto"/>
        <w:ind w:firstLine="709"/>
        <w:jc w:val="both"/>
        <w:rPr>
          <w:b/>
          <w:bCs/>
          <w:sz w:val="28"/>
          <w:szCs w:val="28"/>
        </w:rPr>
      </w:pPr>
      <w:r w:rsidRPr="00D46D85">
        <w:rPr>
          <w:b/>
          <w:bCs/>
          <w:sz w:val="28"/>
          <w:szCs w:val="28"/>
        </w:rPr>
        <w:t>Сокращения, принятые в таблицах</w:t>
      </w:r>
    </w:p>
    <w:p w:rsidR="0030464C" w:rsidRPr="00D46D85" w:rsidRDefault="0030464C"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Ретроспективный признак – РСП</w:t>
      </w:r>
    </w:p>
    <w:p w:rsidR="0030464C" w:rsidRPr="00D46D85" w:rsidRDefault="0030464C" w:rsidP="003729B4">
      <w:pPr>
        <w:spacing w:line="360" w:lineRule="auto"/>
        <w:ind w:firstLine="709"/>
        <w:jc w:val="both"/>
        <w:rPr>
          <w:sz w:val="28"/>
          <w:szCs w:val="28"/>
        </w:rPr>
      </w:pPr>
      <w:r w:rsidRPr="00D46D85">
        <w:rPr>
          <w:sz w:val="28"/>
          <w:szCs w:val="28"/>
        </w:rPr>
        <w:t>Проспективный признак</w:t>
      </w:r>
      <w:r w:rsidR="00FC1CC0" w:rsidRPr="00D46D85">
        <w:rPr>
          <w:sz w:val="28"/>
          <w:szCs w:val="28"/>
        </w:rPr>
        <w:t xml:space="preserve"> </w:t>
      </w:r>
      <w:r w:rsidRPr="00D46D85">
        <w:rPr>
          <w:sz w:val="28"/>
          <w:szCs w:val="28"/>
        </w:rPr>
        <w:t>– ПСП</w:t>
      </w:r>
    </w:p>
    <w:p w:rsidR="0030464C" w:rsidRPr="00D46D85" w:rsidRDefault="0030464C" w:rsidP="003729B4">
      <w:pPr>
        <w:spacing w:line="360" w:lineRule="auto"/>
        <w:ind w:firstLine="709"/>
        <w:jc w:val="both"/>
        <w:rPr>
          <w:sz w:val="28"/>
          <w:szCs w:val="28"/>
        </w:rPr>
      </w:pPr>
      <w:r w:rsidRPr="00D46D85">
        <w:rPr>
          <w:sz w:val="28"/>
          <w:szCs w:val="28"/>
        </w:rPr>
        <w:t>Синхронный признак</w:t>
      </w:r>
      <w:r w:rsidR="00FC1CC0" w:rsidRPr="00D46D85">
        <w:rPr>
          <w:sz w:val="28"/>
          <w:szCs w:val="28"/>
        </w:rPr>
        <w:t xml:space="preserve"> </w:t>
      </w:r>
      <w:r w:rsidRPr="00D46D85">
        <w:rPr>
          <w:sz w:val="28"/>
          <w:szCs w:val="28"/>
        </w:rPr>
        <w:t>– СИН</w:t>
      </w:r>
    </w:p>
    <w:p w:rsidR="0030464C" w:rsidRPr="00D46D85" w:rsidRDefault="0030464C" w:rsidP="003729B4">
      <w:pPr>
        <w:spacing w:line="360" w:lineRule="auto"/>
        <w:ind w:firstLine="709"/>
        <w:jc w:val="both"/>
        <w:rPr>
          <w:sz w:val="28"/>
          <w:szCs w:val="28"/>
        </w:rPr>
      </w:pPr>
      <w:r w:rsidRPr="00D46D85">
        <w:rPr>
          <w:sz w:val="28"/>
          <w:szCs w:val="28"/>
        </w:rPr>
        <w:t>Конвергентный признак – КВГ</w:t>
      </w:r>
    </w:p>
    <w:p w:rsidR="0030464C" w:rsidRPr="00D46D85" w:rsidRDefault="0030464C" w:rsidP="003729B4">
      <w:pPr>
        <w:spacing w:line="360" w:lineRule="auto"/>
        <w:ind w:firstLine="709"/>
        <w:jc w:val="both"/>
        <w:rPr>
          <w:sz w:val="28"/>
          <w:szCs w:val="28"/>
        </w:rPr>
      </w:pPr>
      <w:r w:rsidRPr="00D46D85">
        <w:rPr>
          <w:sz w:val="28"/>
          <w:szCs w:val="28"/>
        </w:rPr>
        <w:t>Дивергентный признак – ДВГ</w:t>
      </w:r>
    </w:p>
    <w:p w:rsidR="0030464C" w:rsidRPr="00D46D85" w:rsidRDefault="0030464C" w:rsidP="003729B4">
      <w:pPr>
        <w:spacing w:line="360" w:lineRule="auto"/>
        <w:ind w:firstLine="709"/>
        <w:jc w:val="both"/>
        <w:rPr>
          <w:sz w:val="28"/>
          <w:szCs w:val="28"/>
        </w:rPr>
      </w:pPr>
      <w:r w:rsidRPr="00D46D85">
        <w:rPr>
          <w:sz w:val="28"/>
          <w:szCs w:val="28"/>
        </w:rPr>
        <w:t>Доминантный</w:t>
      </w:r>
      <w:r w:rsidR="00FC1CC0" w:rsidRPr="00D46D85">
        <w:rPr>
          <w:sz w:val="28"/>
          <w:szCs w:val="28"/>
        </w:rPr>
        <w:t xml:space="preserve"> </w:t>
      </w:r>
      <w:r w:rsidRPr="00D46D85">
        <w:rPr>
          <w:sz w:val="28"/>
          <w:szCs w:val="28"/>
        </w:rPr>
        <w:t>признак - ДМН</w:t>
      </w:r>
    </w:p>
    <w:p w:rsidR="0030464C" w:rsidRPr="00D46D85" w:rsidRDefault="0030464C" w:rsidP="003729B4">
      <w:pPr>
        <w:spacing w:line="360" w:lineRule="auto"/>
        <w:ind w:firstLine="709"/>
        <w:jc w:val="both"/>
        <w:rPr>
          <w:sz w:val="28"/>
          <w:szCs w:val="28"/>
        </w:rPr>
      </w:pPr>
      <w:r w:rsidRPr="00D46D85">
        <w:rPr>
          <w:sz w:val="28"/>
          <w:szCs w:val="28"/>
        </w:rPr>
        <w:t>Субординативный признак</w:t>
      </w:r>
      <w:r w:rsidR="00FC1CC0" w:rsidRPr="00D46D85">
        <w:rPr>
          <w:sz w:val="28"/>
          <w:szCs w:val="28"/>
        </w:rPr>
        <w:t xml:space="preserve"> </w:t>
      </w:r>
      <w:r w:rsidRPr="00D46D85">
        <w:rPr>
          <w:sz w:val="28"/>
          <w:szCs w:val="28"/>
        </w:rPr>
        <w:t>- СБД</w:t>
      </w:r>
    </w:p>
    <w:p w:rsidR="0030464C" w:rsidRPr="00D46D85" w:rsidRDefault="0030464C" w:rsidP="003729B4">
      <w:pPr>
        <w:spacing w:line="360" w:lineRule="auto"/>
        <w:ind w:firstLine="709"/>
        <w:jc w:val="both"/>
        <w:rPr>
          <w:sz w:val="28"/>
          <w:szCs w:val="28"/>
        </w:rPr>
      </w:pPr>
      <w:r w:rsidRPr="00D46D85">
        <w:rPr>
          <w:sz w:val="28"/>
          <w:szCs w:val="28"/>
        </w:rPr>
        <w:t>Координативный признак</w:t>
      </w:r>
      <w:r w:rsidR="00FC1CC0" w:rsidRPr="00D46D85">
        <w:rPr>
          <w:sz w:val="28"/>
          <w:szCs w:val="28"/>
        </w:rPr>
        <w:t xml:space="preserve"> </w:t>
      </w:r>
      <w:r w:rsidR="00806B00" w:rsidRPr="00D46D85">
        <w:rPr>
          <w:sz w:val="28"/>
          <w:szCs w:val="28"/>
        </w:rPr>
        <w:t>–</w:t>
      </w:r>
      <w:r w:rsidRPr="00D46D85">
        <w:rPr>
          <w:sz w:val="28"/>
          <w:szCs w:val="28"/>
        </w:rPr>
        <w:t xml:space="preserve"> КДТ</w:t>
      </w:r>
    </w:p>
    <w:p w:rsidR="00806B00" w:rsidRPr="00D46D85" w:rsidRDefault="00806B00" w:rsidP="003729B4">
      <w:pPr>
        <w:spacing w:line="360" w:lineRule="auto"/>
        <w:ind w:firstLine="709"/>
        <w:jc w:val="both"/>
        <w:rPr>
          <w:sz w:val="28"/>
          <w:szCs w:val="28"/>
        </w:rPr>
      </w:pPr>
    </w:p>
    <w:tbl>
      <w:tblPr>
        <w:tblW w:w="8927"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822"/>
        <w:gridCol w:w="858"/>
        <w:gridCol w:w="870"/>
        <w:gridCol w:w="825"/>
        <w:gridCol w:w="829"/>
        <w:gridCol w:w="964"/>
        <w:gridCol w:w="883"/>
        <w:gridCol w:w="890"/>
      </w:tblGrid>
      <w:tr w:rsidR="0030464C" w:rsidRPr="00D46D85">
        <w:trPr>
          <w:trHeight w:val="76"/>
        </w:trPr>
        <w:tc>
          <w:tcPr>
            <w:tcW w:w="1986" w:type="dxa"/>
          </w:tcPr>
          <w:p w:rsidR="0030464C" w:rsidRPr="00D46D85" w:rsidRDefault="0030464C" w:rsidP="00806B00">
            <w:pPr>
              <w:spacing w:line="360" w:lineRule="auto"/>
              <w:jc w:val="both"/>
              <w:rPr>
                <w:sz w:val="20"/>
                <w:szCs w:val="20"/>
              </w:rPr>
            </w:pPr>
            <w:r w:rsidRPr="00D46D85">
              <w:rPr>
                <w:sz w:val="20"/>
                <w:szCs w:val="20"/>
              </w:rPr>
              <w:t xml:space="preserve">Табл. </w:t>
            </w:r>
            <w:r w:rsidR="00806B00" w:rsidRPr="00D46D85">
              <w:rPr>
                <w:sz w:val="20"/>
                <w:szCs w:val="20"/>
              </w:rPr>
              <w:t>2.1</w:t>
            </w:r>
          </w:p>
        </w:tc>
        <w:tc>
          <w:tcPr>
            <w:tcW w:w="822" w:type="dxa"/>
          </w:tcPr>
          <w:p w:rsidR="0030464C" w:rsidRPr="00D46D85" w:rsidRDefault="0030464C" w:rsidP="00806B00">
            <w:pPr>
              <w:spacing w:line="360" w:lineRule="auto"/>
              <w:jc w:val="both"/>
              <w:rPr>
                <w:sz w:val="20"/>
                <w:szCs w:val="20"/>
              </w:rPr>
            </w:pPr>
            <w:r w:rsidRPr="00D46D85">
              <w:rPr>
                <w:sz w:val="20"/>
                <w:szCs w:val="20"/>
              </w:rPr>
              <w:t>РСП</w:t>
            </w:r>
          </w:p>
        </w:tc>
        <w:tc>
          <w:tcPr>
            <w:tcW w:w="858" w:type="dxa"/>
          </w:tcPr>
          <w:p w:rsidR="0030464C" w:rsidRPr="00D46D85" w:rsidRDefault="0030464C" w:rsidP="00806B00">
            <w:pPr>
              <w:spacing w:line="360" w:lineRule="auto"/>
              <w:jc w:val="both"/>
              <w:rPr>
                <w:sz w:val="20"/>
                <w:szCs w:val="20"/>
              </w:rPr>
            </w:pPr>
            <w:r w:rsidRPr="00D46D85">
              <w:rPr>
                <w:sz w:val="20"/>
                <w:szCs w:val="20"/>
              </w:rPr>
              <w:t>ПСП</w:t>
            </w:r>
          </w:p>
        </w:tc>
        <w:tc>
          <w:tcPr>
            <w:tcW w:w="870" w:type="dxa"/>
          </w:tcPr>
          <w:p w:rsidR="0030464C" w:rsidRPr="00D46D85" w:rsidRDefault="0030464C" w:rsidP="00806B00">
            <w:pPr>
              <w:spacing w:line="360" w:lineRule="auto"/>
              <w:jc w:val="both"/>
              <w:rPr>
                <w:sz w:val="20"/>
                <w:szCs w:val="20"/>
              </w:rPr>
            </w:pPr>
            <w:r w:rsidRPr="00D46D85">
              <w:rPr>
                <w:sz w:val="20"/>
                <w:szCs w:val="20"/>
              </w:rPr>
              <w:t>СИН</w:t>
            </w:r>
          </w:p>
        </w:tc>
        <w:tc>
          <w:tcPr>
            <w:tcW w:w="825" w:type="dxa"/>
          </w:tcPr>
          <w:p w:rsidR="0030464C" w:rsidRPr="00D46D85" w:rsidRDefault="0030464C" w:rsidP="00806B00">
            <w:pPr>
              <w:spacing w:line="360" w:lineRule="auto"/>
              <w:jc w:val="both"/>
              <w:rPr>
                <w:sz w:val="20"/>
                <w:szCs w:val="20"/>
              </w:rPr>
            </w:pPr>
            <w:r w:rsidRPr="00D46D85">
              <w:rPr>
                <w:sz w:val="20"/>
                <w:szCs w:val="20"/>
              </w:rPr>
              <w:t>КВГ</w:t>
            </w:r>
          </w:p>
        </w:tc>
        <w:tc>
          <w:tcPr>
            <w:tcW w:w="829" w:type="dxa"/>
          </w:tcPr>
          <w:p w:rsidR="0030464C" w:rsidRPr="00D46D85" w:rsidRDefault="0030464C" w:rsidP="00806B00">
            <w:pPr>
              <w:spacing w:line="360" w:lineRule="auto"/>
              <w:jc w:val="both"/>
              <w:rPr>
                <w:sz w:val="20"/>
                <w:szCs w:val="20"/>
              </w:rPr>
            </w:pPr>
            <w:r w:rsidRPr="00D46D85">
              <w:rPr>
                <w:sz w:val="20"/>
                <w:szCs w:val="20"/>
              </w:rPr>
              <w:t>ДВГ</w:t>
            </w:r>
          </w:p>
        </w:tc>
        <w:tc>
          <w:tcPr>
            <w:tcW w:w="964" w:type="dxa"/>
          </w:tcPr>
          <w:p w:rsidR="0030464C" w:rsidRPr="00D46D85" w:rsidRDefault="0030464C" w:rsidP="00806B00">
            <w:pPr>
              <w:spacing w:line="360" w:lineRule="auto"/>
              <w:jc w:val="both"/>
              <w:rPr>
                <w:sz w:val="20"/>
                <w:szCs w:val="20"/>
              </w:rPr>
            </w:pPr>
            <w:r w:rsidRPr="00D46D85">
              <w:rPr>
                <w:sz w:val="20"/>
                <w:szCs w:val="20"/>
              </w:rPr>
              <w:t xml:space="preserve">ДМН </w:t>
            </w:r>
          </w:p>
        </w:tc>
        <w:tc>
          <w:tcPr>
            <w:tcW w:w="883" w:type="dxa"/>
          </w:tcPr>
          <w:p w:rsidR="0030464C" w:rsidRPr="00D46D85" w:rsidRDefault="0030464C" w:rsidP="00806B00">
            <w:pPr>
              <w:spacing w:line="360" w:lineRule="auto"/>
              <w:jc w:val="both"/>
              <w:rPr>
                <w:sz w:val="20"/>
                <w:szCs w:val="20"/>
              </w:rPr>
            </w:pPr>
            <w:r w:rsidRPr="00D46D85">
              <w:rPr>
                <w:sz w:val="20"/>
                <w:szCs w:val="20"/>
              </w:rPr>
              <w:t>СБД</w:t>
            </w:r>
            <w:r w:rsidR="00FC1CC0" w:rsidRPr="00D46D85">
              <w:rPr>
                <w:sz w:val="20"/>
                <w:szCs w:val="20"/>
              </w:rPr>
              <w:t xml:space="preserve"> </w:t>
            </w:r>
          </w:p>
        </w:tc>
        <w:tc>
          <w:tcPr>
            <w:tcW w:w="890" w:type="dxa"/>
          </w:tcPr>
          <w:p w:rsidR="0030464C" w:rsidRPr="00D46D85" w:rsidRDefault="0030464C" w:rsidP="00806B00">
            <w:pPr>
              <w:spacing w:line="360" w:lineRule="auto"/>
              <w:jc w:val="both"/>
              <w:rPr>
                <w:sz w:val="20"/>
                <w:szCs w:val="20"/>
              </w:rPr>
            </w:pPr>
            <w:r w:rsidRPr="00D46D85">
              <w:rPr>
                <w:sz w:val="20"/>
                <w:szCs w:val="20"/>
              </w:rPr>
              <w:t>КДТ</w:t>
            </w:r>
            <w:r w:rsidR="00FC1CC0" w:rsidRPr="00D46D85">
              <w:rPr>
                <w:sz w:val="20"/>
                <w:szCs w:val="20"/>
              </w:rPr>
              <w:t xml:space="preserve"> </w:t>
            </w:r>
          </w:p>
        </w:tc>
      </w:tr>
      <w:tr w:rsidR="0030464C" w:rsidRPr="00D46D85">
        <w:trPr>
          <w:trHeight w:val="76"/>
        </w:trPr>
        <w:tc>
          <w:tcPr>
            <w:tcW w:w="1986" w:type="dxa"/>
          </w:tcPr>
          <w:p w:rsidR="0030464C" w:rsidRPr="00D46D85" w:rsidRDefault="0030464C" w:rsidP="00806B00">
            <w:pPr>
              <w:spacing w:line="360" w:lineRule="auto"/>
              <w:jc w:val="both"/>
              <w:rPr>
                <w:sz w:val="20"/>
                <w:szCs w:val="20"/>
              </w:rPr>
            </w:pPr>
            <w:r w:rsidRPr="00D46D85">
              <w:rPr>
                <w:sz w:val="20"/>
                <w:szCs w:val="20"/>
              </w:rPr>
              <w:t xml:space="preserve">1. </w:t>
            </w:r>
            <w:r w:rsidRPr="00D46D85">
              <w:rPr>
                <w:sz w:val="20"/>
                <w:szCs w:val="20"/>
                <w:lang w:val="en-US"/>
              </w:rPr>
              <w:t>to</w:t>
            </w:r>
            <w:r w:rsidRPr="00D46D85">
              <w:rPr>
                <w:sz w:val="20"/>
                <w:szCs w:val="20"/>
              </w:rPr>
              <w:t xml:space="preserve"> </w:t>
            </w:r>
            <w:r w:rsidRPr="00D46D85">
              <w:rPr>
                <w:sz w:val="20"/>
                <w:szCs w:val="20"/>
                <w:lang w:val="en-US"/>
              </w:rPr>
              <w:t>cause</w:t>
            </w:r>
            <w:r w:rsidRPr="00D46D85">
              <w:rPr>
                <w:sz w:val="20"/>
                <w:szCs w:val="20"/>
              </w:rPr>
              <w:t xml:space="preserve"> *</w:t>
            </w:r>
          </w:p>
          <w:p w:rsidR="0030464C" w:rsidRPr="00D46D85" w:rsidRDefault="0030464C" w:rsidP="00806B00">
            <w:pPr>
              <w:spacing w:line="360" w:lineRule="auto"/>
              <w:jc w:val="both"/>
              <w:rPr>
                <w:sz w:val="20"/>
                <w:szCs w:val="20"/>
              </w:rPr>
            </w:pPr>
            <w:r w:rsidRPr="00D46D85">
              <w:rPr>
                <w:sz w:val="20"/>
                <w:szCs w:val="20"/>
              </w:rPr>
              <w:t>вызвать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rPr>
            </w:pPr>
            <w:r w:rsidRPr="00D46D85">
              <w:rPr>
                <w:sz w:val="20"/>
                <w:szCs w:val="20"/>
              </w:rPr>
              <w:t xml:space="preserve">2. </w:t>
            </w:r>
            <w:r w:rsidRPr="00D46D85">
              <w:rPr>
                <w:sz w:val="20"/>
                <w:szCs w:val="20"/>
                <w:lang w:val="en-US"/>
              </w:rPr>
              <w:t>to</w:t>
            </w:r>
            <w:r w:rsidRPr="00D46D85">
              <w:rPr>
                <w:sz w:val="20"/>
                <w:szCs w:val="20"/>
              </w:rPr>
              <w:t xml:space="preserve"> </w:t>
            </w:r>
            <w:r w:rsidRPr="00D46D85">
              <w:rPr>
                <w:sz w:val="20"/>
                <w:szCs w:val="20"/>
                <w:lang w:val="en-US"/>
              </w:rPr>
              <w:t>make</w:t>
            </w:r>
          </w:p>
          <w:p w:rsidR="0030464C" w:rsidRPr="00D46D85" w:rsidRDefault="0030464C" w:rsidP="00806B00">
            <w:pPr>
              <w:spacing w:line="360" w:lineRule="auto"/>
              <w:jc w:val="both"/>
              <w:rPr>
                <w:sz w:val="20"/>
                <w:szCs w:val="20"/>
              </w:rPr>
            </w:pPr>
            <w:r w:rsidRPr="00D46D85">
              <w:rPr>
                <w:sz w:val="20"/>
                <w:szCs w:val="20"/>
              </w:rPr>
              <w:t>заставлять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3. </w:t>
            </w:r>
            <w:r w:rsidRPr="00D46D85">
              <w:rPr>
                <w:sz w:val="20"/>
                <w:szCs w:val="20"/>
                <w:lang w:val="en-US"/>
              </w:rPr>
              <w:t>to order</w:t>
            </w:r>
          </w:p>
          <w:p w:rsidR="0030464C" w:rsidRPr="00D46D85" w:rsidRDefault="0030464C" w:rsidP="00806B00">
            <w:pPr>
              <w:spacing w:line="360" w:lineRule="auto"/>
              <w:jc w:val="both"/>
              <w:rPr>
                <w:sz w:val="20"/>
                <w:szCs w:val="20"/>
              </w:rPr>
            </w:pPr>
            <w:r w:rsidRPr="00D46D85">
              <w:rPr>
                <w:sz w:val="20"/>
                <w:szCs w:val="20"/>
              </w:rPr>
              <w:t>приказывать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4. </w:t>
            </w:r>
            <w:r w:rsidRPr="00D46D85">
              <w:rPr>
                <w:sz w:val="20"/>
                <w:szCs w:val="20"/>
                <w:lang w:val="en-US"/>
              </w:rPr>
              <w:t>to</w:t>
            </w:r>
            <w:r w:rsidRPr="00D46D85">
              <w:rPr>
                <w:sz w:val="20"/>
                <w:szCs w:val="20"/>
              </w:rPr>
              <w:t xml:space="preserve"> </w:t>
            </w:r>
            <w:r w:rsidRPr="00D46D85">
              <w:rPr>
                <w:sz w:val="20"/>
                <w:szCs w:val="20"/>
                <w:lang w:val="en-US"/>
              </w:rPr>
              <w:t>demand *</w:t>
            </w:r>
          </w:p>
          <w:p w:rsidR="0030464C" w:rsidRPr="00D46D85" w:rsidRDefault="0030464C" w:rsidP="00806B00">
            <w:pPr>
              <w:spacing w:line="360" w:lineRule="auto"/>
              <w:jc w:val="both"/>
              <w:rPr>
                <w:sz w:val="20"/>
                <w:szCs w:val="20"/>
              </w:rPr>
            </w:pPr>
            <w:r w:rsidRPr="00D46D85">
              <w:rPr>
                <w:sz w:val="20"/>
                <w:szCs w:val="20"/>
              </w:rPr>
              <w:t>требовать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5. </w:t>
            </w:r>
            <w:r w:rsidRPr="00D46D85">
              <w:rPr>
                <w:sz w:val="20"/>
                <w:szCs w:val="20"/>
                <w:lang w:val="en-US"/>
              </w:rPr>
              <w:t>to</w:t>
            </w:r>
            <w:r w:rsidRPr="00D46D85">
              <w:rPr>
                <w:sz w:val="20"/>
                <w:szCs w:val="20"/>
              </w:rPr>
              <w:t xml:space="preserve"> </w:t>
            </w:r>
            <w:r w:rsidRPr="00D46D85">
              <w:rPr>
                <w:sz w:val="20"/>
                <w:szCs w:val="20"/>
                <w:lang w:val="en-US"/>
              </w:rPr>
              <w:t>allow</w:t>
            </w:r>
          </w:p>
          <w:p w:rsidR="0030464C" w:rsidRPr="00D46D85" w:rsidRDefault="0030464C" w:rsidP="00806B00">
            <w:pPr>
              <w:spacing w:line="360" w:lineRule="auto"/>
              <w:jc w:val="both"/>
              <w:rPr>
                <w:sz w:val="20"/>
                <w:szCs w:val="20"/>
              </w:rPr>
            </w:pPr>
            <w:r w:rsidRPr="00D46D85">
              <w:rPr>
                <w:sz w:val="20"/>
                <w:szCs w:val="20"/>
              </w:rPr>
              <w:t>позволять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6. </w:t>
            </w:r>
            <w:r w:rsidRPr="00D46D85">
              <w:rPr>
                <w:sz w:val="20"/>
                <w:szCs w:val="20"/>
                <w:lang w:val="en-US"/>
              </w:rPr>
              <w:t>to inspire *</w:t>
            </w:r>
          </w:p>
          <w:p w:rsidR="0030464C" w:rsidRPr="00D46D85" w:rsidRDefault="0030464C" w:rsidP="00806B00">
            <w:pPr>
              <w:spacing w:line="360" w:lineRule="auto"/>
              <w:jc w:val="both"/>
              <w:rPr>
                <w:sz w:val="20"/>
                <w:szCs w:val="20"/>
              </w:rPr>
            </w:pPr>
            <w:r w:rsidRPr="00D46D85">
              <w:rPr>
                <w:sz w:val="20"/>
                <w:szCs w:val="20"/>
              </w:rPr>
              <w:t>вселять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7. </w:t>
            </w:r>
            <w:r w:rsidRPr="00D46D85">
              <w:rPr>
                <w:sz w:val="20"/>
                <w:szCs w:val="20"/>
                <w:lang w:val="en-US"/>
              </w:rPr>
              <w:t>to engage</w:t>
            </w:r>
          </w:p>
          <w:p w:rsidR="0030464C" w:rsidRPr="00D46D85" w:rsidRDefault="0030464C" w:rsidP="00806B00">
            <w:pPr>
              <w:spacing w:line="360" w:lineRule="auto"/>
              <w:jc w:val="both"/>
              <w:rPr>
                <w:sz w:val="20"/>
                <w:szCs w:val="20"/>
              </w:rPr>
            </w:pPr>
            <w:r w:rsidRPr="00D46D85">
              <w:rPr>
                <w:sz w:val="20"/>
                <w:szCs w:val="20"/>
              </w:rPr>
              <w:t>помолвиться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r w:rsidRPr="00D46D85">
              <w:rPr>
                <w:sz w:val="20"/>
                <w:szCs w:val="20"/>
              </w:rPr>
              <w:t xml:space="preserve"> </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r w:rsidRPr="00D46D85">
              <w:rPr>
                <w:sz w:val="20"/>
                <w:szCs w:val="20"/>
              </w:rPr>
              <w:t xml:space="preserve"> </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76"/>
        </w:trPr>
        <w:tc>
          <w:tcPr>
            <w:tcW w:w="1986" w:type="dxa"/>
          </w:tcPr>
          <w:p w:rsidR="0030464C" w:rsidRPr="00D46D85" w:rsidRDefault="0030464C" w:rsidP="00806B00">
            <w:pPr>
              <w:spacing w:line="360" w:lineRule="auto"/>
              <w:jc w:val="both"/>
              <w:rPr>
                <w:sz w:val="20"/>
                <w:szCs w:val="20"/>
              </w:rPr>
            </w:pPr>
            <w:r w:rsidRPr="00D46D85">
              <w:rPr>
                <w:sz w:val="20"/>
                <w:szCs w:val="20"/>
              </w:rPr>
              <w:t xml:space="preserve">8. </w:t>
            </w:r>
            <w:r w:rsidRPr="00D46D85">
              <w:rPr>
                <w:sz w:val="20"/>
                <w:szCs w:val="20"/>
                <w:lang w:val="en-US"/>
              </w:rPr>
              <w:t>to</w:t>
            </w:r>
            <w:r w:rsidRPr="00D46D85">
              <w:rPr>
                <w:sz w:val="20"/>
                <w:szCs w:val="20"/>
              </w:rPr>
              <w:t xml:space="preserve"> </w:t>
            </w:r>
            <w:r w:rsidRPr="00D46D85">
              <w:rPr>
                <w:sz w:val="20"/>
                <w:szCs w:val="20"/>
                <w:lang w:val="en-US"/>
              </w:rPr>
              <w:t>shut</w:t>
            </w:r>
            <w:r w:rsidRPr="00D46D85">
              <w:rPr>
                <w:sz w:val="20"/>
                <w:szCs w:val="20"/>
              </w:rPr>
              <w:t xml:space="preserve"> </w:t>
            </w:r>
            <w:r w:rsidRPr="00D46D85">
              <w:rPr>
                <w:sz w:val="20"/>
                <w:szCs w:val="20"/>
                <w:lang w:val="en-US"/>
              </w:rPr>
              <w:t>up</w:t>
            </w:r>
          </w:p>
          <w:p w:rsidR="0030464C" w:rsidRPr="00D46D85" w:rsidRDefault="0030464C" w:rsidP="00806B00">
            <w:pPr>
              <w:spacing w:line="360" w:lineRule="auto"/>
              <w:jc w:val="both"/>
              <w:rPr>
                <w:sz w:val="20"/>
                <w:szCs w:val="20"/>
              </w:rPr>
            </w:pPr>
            <w:r w:rsidRPr="00D46D85">
              <w:rPr>
                <w:sz w:val="20"/>
                <w:szCs w:val="20"/>
              </w:rPr>
              <w:t>заставить замолчать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9. </w:t>
            </w:r>
            <w:r w:rsidRPr="00D46D85">
              <w:rPr>
                <w:sz w:val="20"/>
                <w:szCs w:val="20"/>
                <w:lang w:val="en-US"/>
              </w:rPr>
              <w:t>to shame</w:t>
            </w:r>
          </w:p>
          <w:p w:rsidR="0030464C" w:rsidRPr="00D46D85" w:rsidRDefault="0030464C" w:rsidP="00806B00">
            <w:pPr>
              <w:spacing w:line="360" w:lineRule="auto"/>
              <w:jc w:val="both"/>
              <w:rPr>
                <w:sz w:val="20"/>
                <w:szCs w:val="20"/>
              </w:rPr>
            </w:pPr>
            <w:r w:rsidRPr="00D46D85">
              <w:rPr>
                <w:sz w:val="20"/>
                <w:szCs w:val="20"/>
              </w:rPr>
              <w:t>пристыдить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rPr>
            </w:pPr>
            <w:r w:rsidRPr="00D46D85">
              <w:rPr>
                <w:sz w:val="20"/>
                <w:szCs w:val="20"/>
              </w:rPr>
              <w:t xml:space="preserve">10. </w:t>
            </w:r>
            <w:r w:rsidRPr="00D46D85">
              <w:rPr>
                <w:sz w:val="20"/>
                <w:szCs w:val="20"/>
                <w:lang w:val="en-US"/>
              </w:rPr>
              <w:t>to</w:t>
            </w:r>
            <w:r w:rsidRPr="00D46D85">
              <w:rPr>
                <w:sz w:val="20"/>
                <w:szCs w:val="20"/>
              </w:rPr>
              <w:t xml:space="preserve"> </w:t>
            </w:r>
            <w:r w:rsidRPr="00D46D85">
              <w:rPr>
                <w:sz w:val="20"/>
                <w:szCs w:val="20"/>
                <w:lang w:val="en-US"/>
              </w:rPr>
              <w:t>deceive</w:t>
            </w:r>
          </w:p>
          <w:p w:rsidR="0030464C" w:rsidRPr="00D46D85" w:rsidRDefault="0030464C" w:rsidP="00806B00">
            <w:pPr>
              <w:spacing w:line="360" w:lineRule="auto"/>
              <w:jc w:val="both"/>
              <w:rPr>
                <w:sz w:val="20"/>
                <w:szCs w:val="20"/>
              </w:rPr>
            </w:pPr>
            <w:r w:rsidRPr="00D46D85">
              <w:rPr>
                <w:sz w:val="20"/>
                <w:szCs w:val="20"/>
              </w:rPr>
              <w:t>вводить в заблуждение</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11. </w:t>
            </w:r>
            <w:r w:rsidRPr="00D46D85">
              <w:rPr>
                <w:sz w:val="20"/>
                <w:szCs w:val="20"/>
                <w:lang w:val="en-US"/>
              </w:rPr>
              <w:t>to approve</w:t>
            </w:r>
          </w:p>
          <w:p w:rsidR="0030464C" w:rsidRPr="00D46D85" w:rsidRDefault="0030464C" w:rsidP="00806B00">
            <w:pPr>
              <w:spacing w:line="360" w:lineRule="auto"/>
              <w:jc w:val="both"/>
              <w:rPr>
                <w:sz w:val="20"/>
                <w:szCs w:val="20"/>
              </w:rPr>
            </w:pPr>
            <w:r w:rsidRPr="00D46D85">
              <w:rPr>
                <w:sz w:val="20"/>
                <w:szCs w:val="20"/>
              </w:rPr>
              <w:t>одобрять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12. </w:t>
            </w:r>
            <w:r w:rsidRPr="00D46D85">
              <w:rPr>
                <w:sz w:val="20"/>
                <w:szCs w:val="20"/>
                <w:lang w:val="en-US"/>
              </w:rPr>
              <w:t>to confuse</w:t>
            </w:r>
          </w:p>
          <w:p w:rsidR="0030464C" w:rsidRPr="00D46D85" w:rsidRDefault="0030464C" w:rsidP="00806B00">
            <w:pPr>
              <w:spacing w:line="360" w:lineRule="auto"/>
              <w:jc w:val="both"/>
              <w:rPr>
                <w:sz w:val="20"/>
                <w:szCs w:val="20"/>
              </w:rPr>
            </w:pPr>
            <w:r w:rsidRPr="00D46D85">
              <w:rPr>
                <w:sz w:val="20"/>
                <w:szCs w:val="20"/>
              </w:rPr>
              <w:t>спутывать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13. </w:t>
            </w:r>
            <w:r w:rsidRPr="00D46D85">
              <w:rPr>
                <w:sz w:val="20"/>
                <w:szCs w:val="20"/>
                <w:lang w:val="en-US"/>
              </w:rPr>
              <w:t>to puzzle</w:t>
            </w:r>
          </w:p>
          <w:p w:rsidR="0030464C" w:rsidRPr="00D46D85" w:rsidRDefault="0030464C" w:rsidP="00806B00">
            <w:pPr>
              <w:spacing w:line="360" w:lineRule="auto"/>
              <w:jc w:val="both"/>
              <w:rPr>
                <w:sz w:val="20"/>
                <w:szCs w:val="20"/>
              </w:rPr>
            </w:pPr>
            <w:r w:rsidRPr="00D46D85">
              <w:rPr>
                <w:sz w:val="20"/>
                <w:szCs w:val="20"/>
              </w:rPr>
              <w:t>озадачивать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14. </w:t>
            </w:r>
            <w:r w:rsidRPr="00D46D85">
              <w:rPr>
                <w:sz w:val="20"/>
                <w:szCs w:val="20"/>
                <w:lang w:val="en-US"/>
              </w:rPr>
              <w:t>to satisfy</w:t>
            </w:r>
          </w:p>
          <w:p w:rsidR="0030464C" w:rsidRPr="00D46D85" w:rsidRDefault="0030464C" w:rsidP="00806B00">
            <w:pPr>
              <w:spacing w:line="360" w:lineRule="auto"/>
              <w:jc w:val="both"/>
              <w:rPr>
                <w:sz w:val="20"/>
                <w:szCs w:val="20"/>
              </w:rPr>
            </w:pPr>
            <w:r w:rsidRPr="00D46D85">
              <w:rPr>
                <w:sz w:val="20"/>
                <w:szCs w:val="20"/>
              </w:rPr>
              <w:t>удовлетворить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15. </w:t>
            </w:r>
            <w:r w:rsidRPr="00D46D85">
              <w:rPr>
                <w:sz w:val="20"/>
                <w:szCs w:val="20"/>
                <w:lang w:val="en-US"/>
              </w:rPr>
              <w:t>to pester</w:t>
            </w:r>
          </w:p>
          <w:p w:rsidR="0030464C" w:rsidRPr="00D46D85" w:rsidRDefault="0030464C" w:rsidP="00806B00">
            <w:pPr>
              <w:spacing w:line="360" w:lineRule="auto"/>
              <w:jc w:val="both"/>
              <w:rPr>
                <w:sz w:val="20"/>
                <w:szCs w:val="20"/>
              </w:rPr>
            </w:pPr>
            <w:r w:rsidRPr="00D46D85">
              <w:rPr>
                <w:sz w:val="20"/>
                <w:szCs w:val="20"/>
              </w:rPr>
              <w:t>докучать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16. </w:t>
            </w:r>
            <w:r w:rsidRPr="00D46D85">
              <w:rPr>
                <w:sz w:val="20"/>
                <w:szCs w:val="20"/>
                <w:lang w:val="en-US"/>
              </w:rPr>
              <w:t>to admire</w:t>
            </w:r>
          </w:p>
          <w:p w:rsidR="0030464C" w:rsidRPr="00D46D85" w:rsidRDefault="0030464C" w:rsidP="00806B00">
            <w:pPr>
              <w:spacing w:line="360" w:lineRule="auto"/>
              <w:jc w:val="both"/>
              <w:rPr>
                <w:sz w:val="20"/>
                <w:szCs w:val="20"/>
              </w:rPr>
            </w:pPr>
            <w:r w:rsidRPr="00D46D85">
              <w:rPr>
                <w:sz w:val="20"/>
                <w:szCs w:val="20"/>
              </w:rPr>
              <w:t>восхищаться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17. </w:t>
            </w:r>
            <w:r w:rsidRPr="00D46D85">
              <w:rPr>
                <w:sz w:val="20"/>
                <w:szCs w:val="20"/>
                <w:lang w:val="en-US"/>
              </w:rPr>
              <w:t>to trust</w:t>
            </w:r>
          </w:p>
          <w:p w:rsidR="0030464C" w:rsidRPr="00D46D85" w:rsidRDefault="0030464C" w:rsidP="00806B00">
            <w:pPr>
              <w:spacing w:line="360" w:lineRule="auto"/>
              <w:jc w:val="both"/>
              <w:rPr>
                <w:sz w:val="20"/>
                <w:szCs w:val="20"/>
              </w:rPr>
            </w:pPr>
            <w:r w:rsidRPr="00D46D85">
              <w:rPr>
                <w:sz w:val="20"/>
                <w:szCs w:val="20"/>
              </w:rPr>
              <w:t>доверять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18. </w:t>
            </w:r>
            <w:r w:rsidRPr="00D46D85">
              <w:rPr>
                <w:sz w:val="20"/>
                <w:szCs w:val="20"/>
                <w:lang w:val="en-US"/>
              </w:rPr>
              <w:t>to convict</w:t>
            </w:r>
          </w:p>
          <w:p w:rsidR="0030464C" w:rsidRPr="00D46D85" w:rsidRDefault="0030464C" w:rsidP="00806B00">
            <w:pPr>
              <w:spacing w:line="360" w:lineRule="auto"/>
              <w:jc w:val="both"/>
              <w:rPr>
                <w:sz w:val="20"/>
                <w:szCs w:val="20"/>
              </w:rPr>
            </w:pPr>
            <w:r w:rsidRPr="00D46D85">
              <w:rPr>
                <w:sz w:val="20"/>
                <w:szCs w:val="20"/>
              </w:rPr>
              <w:t>признавать виновным</w:t>
            </w:r>
          </w:p>
        </w:tc>
        <w:tc>
          <w:tcPr>
            <w:tcW w:w="822" w:type="dxa"/>
          </w:tcPr>
          <w:p w:rsidR="0030464C" w:rsidRPr="00D46D85" w:rsidRDefault="0030464C" w:rsidP="00806B00">
            <w:pPr>
              <w:spacing w:line="360" w:lineRule="auto"/>
              <w:jc w:val="both"/>
              <w:rPr>
                <w:sz w:val="20"/>
                <w:szCs w:val="20"/>
              </w:rPr>
            </w:pPr>
          </w:p>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p>
          <w:p w:rsidR="0030464C" w:rsidRPr="00D46D85" w:rsidRDefault="00FC1CC0" w:rsidP="00806B00">
            <w:pPr>
              <w:spacing w:line="360" w:lineRule="auto"/>
              <w:jc w:val="both"/>
              <w:rPr>
                <w:sz w:val="20"/>
                <w:szCs w:val="20"/>
              </w:rPr>
            </w:pPr>
            <w:r w:rsidRPr="00D46D85">
              <w:rPr>
                <w:sz w:val="20"/>
                <w:szCs w:val="20"/>
              </w:rPr>
              <w:t xml:space="preserve"> </w:t>
            </w:r>
          </w:p>
        </w:tc>
        <w:tc>
          <w:tcPr>
            <w:tcW w:w="825" w:type="dxa"/>
          </w:tcPr>
          <w:p w:rsidR="0030464C" w:rsidRPr="00D46D85" w:rsidRDefault="0030464C" w:rsidP="00806B00">
            <w:pPr>
              <w:spacing w:line="360" w:lineRule="auto"/>
              <w:jc w:val="both"/>
              <w:rPr>
                <w:sz w:val="20"/>
                <w:szCs w:val="20"/>
              </w:rPr>
            </w:pPr>
          </w:p>
          <w:p w:rsidR="0030464C" w:rsidRPr="00D46D85" w:rsidRDefault="00FC1CC0" w:rsidP="00806B00">
            <w:pPr>
              <w:spacing w:line="360" w:lineRule="auto"/>
              <w:jc w:val="both"/>
              <w:rPr>
                <w:sz w:val="20"/>
                <w:szCs w:val="20"/>
              </w:rPr>
            </w:pPr>
            <w:r w:rsidRPr="00D46D85">
              <w:rPr>
                <w:sz w:val="20"/>
                <w:szCs w:val="20"/>
              </w:rPr>
              <w:t xml:space="preserve"> </w:t>
            </w:r>
          </w:p>
        </w:tc>
        <w:tc>
          <w:tcPr>
            <w:tcW w:w="829" w:type="dxa"/>
          </w:tcPr>
          <w:p w:rsidR="0030464C" w:rsidRPr="00D46D85" w:rsidRDefault="0030464C" w:rsidP="00806B00">
            <w:pPr>
              <w:spacing w:line="360" w:lineRule="auto"/>
              <w:jc w:val="both"/>
              <w:rPr>
                <w:sz w:val="20"/>
                <w:szCs w:val="20"/>
              </w:rPr>
            </w:pPr>
          </w:p>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p>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19. </w:t>
            </w:r>
            <w:r w:rsidRPr="00D46D85">
              <w:rPr>
                <w:sz w:val="20"/>
                <w:szCs w:val="20"/>
                <w:lang w:val="en-US"/>
              </w:rPr>
              <w:t>to mellow *</w:t>
            </w:r>
          </w:p>
          <w:p w:rsidR="0030464C" w:rsidRPr="00D46D85" w:rsidRDefault="0030464C" w:rsidP="00806B00">
            <w:pPr>
              <w:spacing w:line="360" w:lineRule="auto"/>
              <w:jc w:val="both"/>
              <w:rPr>
                <w:sz w:val="20"/>
                <w:szCs w:val="20"/>
              </w:rPr>
            </w:pPr>
            <w:r w:rsidRPr="00D46D85">
              <w:rPr>
                <w:sz w:val="20"/>
                <w:szCs w:val="20"/>
              </w:rPr>
              <w:t>смягчать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20. </w:t>
            </w:r>
            <w:r w:rsidRPr="00D46D85">
              <w:rPr>
                <w:sz w:val="20"/>
                <w:szCs w:val="20"/>
                <w:lang w:val="en-US"/>
              </w:rPr>
              <w:t>to acquit</w:t>
            </w:r>
          </w:p>
          <w:p w:rsidR="0030464C" w:rsidRPr="00D46D85" w:rsidRDefault="0030464C" w:rsidP="00806B00">
            <w:pPr>
              <w:spacing w:line="360" w:lineRule="auto"/>
              <w:jc w:val="both"/>
              <w:rPr>
                <w:sz w:val="20"/>
                <w:szCs w:val="20"/>
              </w:rPr>
            </w:pPr>
            <w:r w:rsidRPr="00D46D85">
              <w:rPr>
                <w:sz w:val="20"/>
                <w:szCs w:val="20"/>
              </w:rPr>
              <w:t>оправдывать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21. </w:t>
            </w:r>
            <w:r w:rsidRPr="00D46D85">
              <w:rPr>
                <w:sz w:val="20"/>
                <w:szCs w:val="20"/>
                <w:lang w:val="en-US"/>
              </w:rPr>
              <w:t>to exonerate</w:t>
            </w:r>
          </w:p>
          <w:p w:rsidR="0030464C" w:rsidRPr="00D46D85" w:rsidRDefault="0030464C" w:rsidP="00806B00">
            <w:pPr>
              <w:spacing w:line="360" w:lineRule="auto"/>
              <w:jc w:val="both"/>
              <w:rPr>
                <w:sz w:val="20"/>
                <w:szCs w:val="20"/>
              </w:rPr>
            </w:pPr>
            <w:r w:rsidRPr="00D46D85">
              <w:rPr>
                <w:sz w:val="20"/>
                <w:szCs w:val="20"/>
              </w:rPr>
              <w:t>снять бремя вины</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rPr>
            </w:pPr>
          </w:p>
        </w:tc>
        <w:tc>
          <w:tcPr>
            <w:tcW w:w="822" w:type="dxa"/>
          </w:tcPr>
          <w:p w:rsidR="0030464C" w:rsidRPr="00D46D85" w:rsidRDefault="0030464C" w:rsidP="00806B00">
            <w:pPr>
              <w:spacing w:line="360" w:lineRule="auto"/>
              <w:jc w:val="both"/>
              <w:rPr>
                <w:sz w:val="20"/>
                <w:szCs w:val="20"/>
              </w:rPr>
            </w:pPr>
            <w:r w:rsidRPr="00D46D85">
              <w:rPr>
                <w:sz w:val="20"/>
                <w:szCs w:val="20"/>
              </w:rPr>
              <w:t>РСП</w:t>
            </w:r>
          </w:p>
        </w:tc>
        <w:tc>
          <w:tcPr>
            <w:tcW w:w="858" w:type="dxa"/>
          </w:tcPr>
          <w:p w:rsidR="0030464C" w:rsidRPr="00D46D85" w:rsidRDefault="0030464C" w:rsidP="00806B00">
            <w:pPr>
              <w:spacing w:line="360" w:lineRule="auto"/>
              <w:jc w:val="both"/>
              <w:rPr>
                <w:sz w:val="20"/>
                <w:szCs w:val="20"/>
              </w:rPr>
            </w:pPr>
            <w:r w:rsidRPr="00D46D85">
              <w:rPr>
                <w:sz w:val="20"/>
                <w:szCs w:val="20"/>
              </w:rPr>
              <w:t>ПСП</w:t>
            </w:r>
          </w:p>
        </w:tc>
        <w:tc>
          <w:tcPr>
            <w:tcW w:w="870" w:type="dxa"/>
          </w:tcPr>
          <w:p w:rsidR="0030464C" w:rsidRPr="00D46D85" w:rsidRDefault="0030464C" w:rsidP="00806B00">
            <w:pPr>
              <w:spacing w:line="360" w:lineRule="auto"/>
              <w:jc w:val="both"/>
              <w:rPr>
                <w:sz w:val="20"/>
                <w:szCs w:val="20"/>
              </w:rPr>
            </w:pPr>
            <w:r w:rsidRPr="00D46D85">
              <w:rPr>
                <w:sz w:val="20"/>
                <w:szCs w:val="20"/>
              </w:rPr>
              <w:t>СИН</w:t>
            </w:r>
          </w:p>
        </w:tc>
        <w:tc>
          <w:tcPr>
            <w:tcW w:w="825" w:type="dxa"/>
          </w:tcPr>
          <w:p w:rsidR="0030464C" w:rsidRPr="00D46D85" w:rsidRDefault="0030464C" w:rsidP="00806B00">
            <w:pPr>
              <w:spacing w:line="360" w:lineRule="auto"/>
              <w:jc w:val="both"/>
              <w:rPr>
                <w:sz w:val="20"/>
                <w:szCs w:val="20"/>
              </w:rPr>
            </w:pPr>
            <w:r w:rsidRPr="00D46D85">
              <w:rPr>
                <w:sz w:val="20"/>
                <w:szCs w:val="20"/>
              </w:rPr>
              <w:t>КВГ</w:t>
            </w:r>
          </w:p>
        </w:tc>
        <w:tc>
          <w:tcPr>
            <w:tcW w:w="829" w:type="dxa"/>
          </w:tcPr>
          <w:p w:rsidR="0030464C" w:rsidRPr="00D46D85" w:rsidRDefault="0030464C" w:rsidP="00806B00">
            <w:pPr>
              <w:spacing w:line="360" w:lineRule="auto"/>
              <w:jc w:val="both"/>
              <w:rPr>
                <w:sz w:val="20"/>
                <w:szCs w:val="20"/>
              </w:rPr>
            </w:pPr>
            <w:r w:rsidRPr="00D46D85">
              <w:rPr>
                <w:sz w:val="20"/>
                <w:szCs w:val="20"/>
              </w:rPr>
              <w:t>ДВГ</w:t>
            </w:r>
          </w:p>
        </w:tc>
        <w:tc>
          <w:tcPr>
            <w:tcW w:w="964" w:type="dxa"/>
          </w:tcPr>
          <w:p w:rsidR="0030464C" w:rsidRPr="00D46D85" w:rsidRDefault="0030464C" w:rsidP="00806B00">
            <w:pPr>
              <w:spacing w:line="360" w:lineRule="auto"/>
              <w:jc w:val="both"/>
              <w:rPr>
                <w:sz w:val="20"/>
                <w:szCs w:val="20"/>
              </w:rPr>
            </w:pPr>
            <w:r w:rsidRPr="00D46D85">
              <w:rPr>
                <w:sz w:val="20"/>
                <w:szCs w:val="20"/>
              </w:rPr>
              <w:t xml:space="preserve">ДМН </w:t>
            </w:r>
          </w:p>
        </w:tc>
        <w:tc>
          <w:tcPr>
            <w:tcW w:w="883" w:type="dxa"/>
          </w:tcPr>
          <w:p w:rsidR="0030464C" w:rsidRPr="00D46D85" w:rsidRDefault="0030464C" w:rsidP="00806B00">
            <w:pPr>
              <w:spacing w:line="360" w:lineRule="auto"/>
              <w:jc w:val="both"/>
              <w:rPr>
                <w:sz w:val="20"/>
                <w:szCs w:val="20"/>
              </w:rPr>
            </w:pPr>
            <w:r w:rsidRPr="00D46D85">
              <w:rPr>
                <w:sz w:val="20"/>
                <w:szCs w:val="20"/>
              </w:rPr>
              <w:t>СБД</w:t>
            </w:r>
            <w:r w:rsidR="00FC1CC0" w:rsidRPr="00D46D85">
              <w:rPr>
                <w:sz w:val="20"/>
                <w:szCs w:val="20"/>
              </w:rPr>
              <w:t xml:space="preserve"> </w:t>
            </w:r>
          </w:p>
        </w:tc>
        <w:tc>
          <w:tcPr>
            <w:tcW w:w="890" w:type="dxa"/>
          </w:tcPr>
          <w:p w:rsidR="0030464C" w:rsidRPr="00D46D85" w:rsidRDefault="0030464C" w:rsidP="00806B00">
            <w:pPr>
              <w:spacing w:line="360" w:lineRule="auto"/>
              <w:jc w:val="both"/>
              <w:rPr>
                <w:sz w:val="20"/>
                <w:szCs w:val="20"/>
              </w:rPr>
            </w:pPr>
            <w:r w:rsidRPr="00D46D85">
              <w:rPr>
                <w:sz w:val="20"/>
                <w:szCs w:val="20"/>
              </w:rPr>
              <w:t>КДТ</w:t>
            </w:r>
            <w:r w:rsidR="00FC1CC0" w:rsidRPr="00D46D85">
              <w:rPr>
                <w:sz w:val="20"/>
                <w:szCs w:val="20"/>
              </w:rPr>
              <w:t xml:space="preserve"> </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22. </w:t>
            </w:r>
            <w:r w:rsidRPr="00D46D85">
              <w:rPr>
                <w:sz w:val="20"/>
                <w:szCs w:val="20"/>
                <w:lang w:val="en-US"/>
              </w:rPr>
              <w:t>to reassure</w:t>
            </w:r>
          </w:p>
          <w:p w:rsidR="0030464C" w:rsidRPr="00D46D85" w:rsidRDefault="0030464C" w:rsidP="00806B00">
            <w:pPr>
              <w:spacing w:line="360" w:lineRule="auto"/>
              <w:jc w:val="both"/>
              <w:rPr>
                <w:sz w:val="20"/>
                <w:szCs w:val="20"/>
              </w:rPr>
            </w:pPr>
            <w:r w:rsidRPr="00D46D85">
              <w:rPr>
                <w:sz w:val="20"/>
                <w:szCs w:val="20"/>
              </w:rPr>
              <w:t>успокаивать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23. </w:t>
            </w:r>
            <w:r w:rsidRPr="00D46D85">
              <w:rPr>
                <w:sz w:val="20"/>
                <w:szCs w:val="20"/>
                <w:lang w:val="en-US"/>
              </w:rPr>
              <w:t>to approbate</w:t>
            </w:r>
          </w:p>
          <w:p w:rsidR="0030464C" w:rsidRPr="00D46D85" w:rsidRDefault="0030464C" w:rsidP="00806B00">
            <w:pPr>
              <w:spacing w:line="360" w:lineRule="auto"/>
              <w:jc w:val="both"/>
              <w:rPr>
                <w:sz w:val="20"/>
                <w:szCs w:val="20"/>
                <w:lang w:val="en-US"/>
              </w:rPr>
            </w:pPr>
            <w:r w:rsidRPr="00D46D85">
              <w:rPr>
                <w:sz w:val="20"/>
                <w:szCs w:val="20"/>
              </w:rPr>
              <w:t>одобрять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24. </w:t>
            </w:r>
            <w:r w:rsidRPr="00D46D85">
              <w:rPr>
                <w:sz w:val="20"/>
                <w:szCs w:val="20"/>
                <w:lang w:val="en-US"/>
              </w:rPr>
              <w:t>to pay *</w:t>
            </w:r>
          </w:p>
          <w:p w:rsidR="0030464C" w:rsidRPr="00D46D85" w:rsidRDefault="0030464C" w:rsidP="00806B00">
            <w:pPr>
              <w:spacing w:line="360" w:lineRule="auto"/>
              <w:jc w:val="both"/>
              <w:rPr>
                <w:sz w:val="20"/>
                <w:szCs w:val="20"/>
              </w:rPr>
            </w:pPr>
            <w:r w:rsidRPr="00D46D85">
              <w:rPr>
                <w:sz w:val="20"/>
                <w:szCs w:val="20"/>
              </w:rPr>
              <w:t>платить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25. </w:t>
            </w:r>
            <w:r w:rsidRPr="00D46D85">
              <w:rPr>
                <w:sz w:val="20"/>
                <w:szCs w:val="20"/>
                <w:lang w:val="en-US"/>
              </w:rPr>
              <w:t>to part *</w:t>
            </w:r>
          </w:p>
          <w:p w:rsidR="0030464C" w:rsidRPr="00D46D85" w:rsidRDefault="0030464C" w:rsidP="00806B00">
            <w:pPr>
              <w:spacing w:line="360" w:lineRule="auto"/>
              <w:jc w:val="both"/>
              <w:rPr>
                <w:sz w:val="20"/>
                <w:szCs w:val="20"/>
              </w:rPr>
            </w:pPr>
            <w:r w:rsidRPr="00D46D85">
              <w:rPr>
                <w:sz w:val="20"/>
                <w:szCs w:val="20"/>
              </w:rPr>
              <w:t>расставаться</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26. </w:t>
            </w:r>
            <w:r w:rsidRPr="00D46D85">
              <w:rPr>
                <w:sz w:val="20"/>
                <w:szCs w:val="20"/>
                <w:lang w:val="en-US"/>
              </w:rPr>
              <w:t>to suspect</w:t>
            </w:r>
          </w:p>
          <w:p w:rsidR="0030464C" w:rsidRPr="00D46D85" w:rsidRDefault="0030464C" w:rsidP="00806B00">
            <w:pPr>
              <w:spacing w:line="360" w:lineRule="auto"/>
              <w:jc w:val="both"/>
              <w:rPr>
                <w:sz w:val="20"/>
                <w:szCs w:val="20"/>
              </w:rPr>
            </w:pPr>
            <w:r w:rsidRPr="00D46D85">
              <w:rPr>
                <w:sz w:val="20"/>
                <w:szCs w:val="20"/>
              </w:rPr>
              <w:t>подозревать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27. </w:t>
            </w:r>
            <w:r w:rsidRPr="00D46D85">
              <w:rPr>
                <w:sz w:val="20"/>
                <w:szCs w:val="20"/>
                <w:lang w:val="en-US"/>
              </w:rPr>
              <w:t>to whisper *</w:t>
            </w:r>
          </w:p>
          <w:p w:rsidR="0030464C" w:rsidRPr="00D46D85" w:rsidRDefault="0030464C" w:rsidP="00806B00">
            <w:pPr>
              <w:spacing w:line="360" w:lineRule="auto"/>
              <w:jc w:val="both"/>
              <w:rPr>
                <w:sz w:val="20"/>
                <w:szCs w:val="20"/>
              </w:rPr>
            </w:pPr>
            <w:r w:rsidRPr="00D46D85">
              <w:rPr>
                <w:sz w:val="20"/>
                <w:szCs w:val="20"/>
              </w:rPr>
              <w:t>нашептывать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 xml:space="preserve">+ </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28. </w:t>
            </w:r>
            <w:r w:rsidRPr="00D46D85">
              <w:rPr>
                <w:sz w:val="20"/>
                <w:szCs w:val="20"/>
                <w:lang w:val="en-US"/>
              </w:rPr>
              <w:t>to insist</w:t>
            </w:r>
          </w:p>
          <w:p w:rsidR="0030464C" w:rsidRPr="00D46D85" w:rsidRDefault="0030464C" w:rsidP="00806B00">
            <w:pPr>
              <w:spacing w:line="360" w:lineRule="auto"/>
              <w:jc w:val="both"/>
              <w:rPr>
                <w:sz w:val="20"/>
                <w:szCs w:val="20"/>
              </w:rPr>
            </w:pPr>
            <w:r w:rsidRPr="00D46D85">
              <w:rPr>
                <w:sz w:val="20"/>
                <w:szCs w:val="20"/>
              </w:rPr>
              <w:t>настаивать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29. </w:t>
            </w:r>
            <w:r w:rsidRPr="00D46D85">
              <w:rPr>
                <w:sz w:val="20"/>
                <w:szCs w:val="20"/>
                <w:lang w:val="en-US"/>
              </w:rPr>
              <w:t>to offer</w:t>
            </w:r>
          </w:p>
          <w:p w:rsidR="0030464C" w:rsidRPr="00D46D85" w:rsidRDefault="0030464C" w:rsidP="00806B00">
            <w:pPr>
              <w:spacing w:line="360" w:lineRule="auto"/>
              <w:jc w:val="both"/>
              <w:rPr>
                <w:sz w:val="20"/>
                <w:szCs w:val="20"/>
              </w:rPr>
            </w:pPr>
            <w:r w:rsidRPr="00D46D85">
              <w:rPr>
                <w:sz w:val="20"/>
                <w:szCs w:val="20"/>
              </w:rPr>
              <w:t>предлагать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30. </w:t>
            </w:r>
            <w:r w:rsidRPr="00D46D85">
              <w:rPr>
                <w:sz w:val="20"/>
                <w:szCs w:val="20"/>
                <w:lang w:val="en-US"/>
              </w:rPr>
              <w:t>to expect *</w:t>
            </w:r>
          </w:p>
          <w:p w:rsidR="0030464C" w:rsidRPr="00D46D85" w:rsidRDefault="0030464C" w:rsidP="00806B00">
            <w:pPr>
              <w:spacing w:line="360" w:lineRule="auto"/>
              <w:jc w:val="both"/>
              <w:rPr>
                <w:sz w:val="20"/>
                <w:szCs w:val="20"/>
              </w:rPr>
            </w:pPr>
            <w:r w:rsidRPr="00D46D85">
              <w:rPr>
                <w:sz w:val="20"/>
                <w:szCs w:val="20"/>
              </w:rPr>
              <w:t>ожидать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31. </w:t>
            </w:r>
            <w:r w:rsidRPr="00D46D85">
              <w:rPr>
                <w:sz w:val="20"/>
                <w:szCs w:val="20"/>
                <w:lang w:val="en-US"/>
              </w:rPr>
              <w:t>to advise</w:t>
            </w:r>
          </w:p>
          <w:p w:rsidR="0030464C" w:rsidRPr="00D46D85" w:rsidRDefault="0030464C" w:rsidP="00806B00">
            <w:pPr>
              <w:spacing w:line="360" w:lineRule="auto"/>
              <w:jc w:val="both"/>
              <w:rPr>
                <w:sz w:val="20"/>
                <w:szCs w:val="20"/>
              </w:rPr>
            </w:pPr>
            <w:r w:rsidRPr="00D46D85">
              <w:rPr>
                <w:sz w:val="20"/>
                <w:szCs w:val="20"/>
              </w:rPr>
              <w:t>советовать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32. </w:t>
            </w:r>
            <w:r w:rsidRPr="00D46D85">
              <w:rPr>
                <w:sz w:val="20"/>
                <w:szCs w:val="20"/>
                <w:lang w:val="en-US"/>
              </w:rPr>
              <w:t>to marry</w:t>
            </w:r>
          </w:p>
          <w:p w:rsidR="0030464C" w:rsidRPr="00D46D85" w:rsidRDefault="0030464C" w:rsidP="00806B00">
            <w:pPr>
              <w:spacing w:line="360" w:lineRule="auto"/>
              <w:jc w:val="both"/>
              <w:rPr>
                <w:sz w:val="20"/>
                <w:szCs w:val="20"/>
              </w:rPr>
            </w:pPr>
            <w:r w:rsidRPr="00D46D85">
              <w:rPr>
                <w:sz w:val="20"/>
                <w:szCs w:val="20"/>
              </w:rPr>
              <w:t>жениться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76"/>
        </w:trPr>
        <w:tc>
          <w:tcPr>
            <w:tcW w:w="1986" w:type="dxa"/>
          </w:tcPr>
          <w:p w:rsidR="0030464C" w:rsidRPr="00D46D85" w:rsidRDefault="0030464C" w:rsidP="00806B00">
            <w:pPr>
              <w:spacing w:line="360" w:lineRule="auto"/>
              <w:jc w:val="both"/>
              <w:rPr>
                <w:sz w:val="20"/>
                <w:szCs w:val="20"/>
              </w:rPr>
            </w:pPr>
            <w:r w:rsidRPr="00D46D85">
              <w:rPr>
                <w:sz w:val="20"/>
                <w:szCs w:val="20"/>
              </w:rPr>
              <w:t xml:space="preserve">33. </w:t>
            </w:r>
            <w:r w:rsidRPr="00D46D85">
              <w:rPr>
                <w:sz w:val="20"/>
                <w:szCs w:val="20"/>
                <w:lang w:val="en-US"/>
              </w:rPr>
              <w:t>to</w:t>
            </w:r>
            <w:r w:rsidRPr="00D46D85">
              <w:rPr>
                <w:sz w:val="20"/>
                <w:szCs w:val="20"/>
              </w:rPr>
              <w:t xml:space="preserve"> </w:t>
            </w:r>
            <w:r w:rsidRPr="00D46D85">
              <w:rPr>
                <w:sz w:val="20"/>
                <w:szCs w:val="20"/>
                <w:lang w:val="en-US"/>
              </w:rPr>
              <w:t>frown</w:t>
            </w:r>
            <w:r w:rsidRPr="00D46D85">
              <w:rPr>
                <w:sz w:val="20"/>
                <w:szCs w:val="20"/>
              </w:rPr>
              <w:t xml:space="preserve"> </w:t>
            </w:r>
            <w:r w:rsidRPr="00D46D85">
              <w:rPr>
                <w:sz w:val="20"/>
                <w:szCs w:val="20"/>
                <w:lang w:val="en-US"/>
              </w:rPr>
              <w:t>at</w:t>
            </w:r>
          </w:p>
          <w:p w:rsidR="0030464C" w:rsidRPr="00D46D85" w:rsidRDefault="0030464C" w:rsidP="00806B00">
            <w:pPr>
              <w:spacing w:line="360" w:lineRule="auto"/>
              <w:jc w:val="both"/>
              <w:rPr>
                <w:sz w:val="20"/>
                <w:szCs w:val="20"/>
              </w:rPr>
            </w:pPr>
            <w:r w:rsidRPr="00D46D85">
              <w:rPr>
                <w:sz w:val="20"/>
                <w:szCs w:val="20"/>
              </w:rPr>
              <w:t>смотреть неодобрительно</w:t>
            </w:r>
          </w:p>
        </w:tc>
        <w:tc>
          <w:tcPr>
            <w:tcW w:w="822" w:type="dxa"/>
          </w:tcPr>
          <w:p w:rsidR="0030464C" w:rsidRPr="00D46D85" w:rsidRDefault="0030464C" w:rsidP="00806B00">
            <w:pPr>
              <w:spacing w:line="360" w:lineRule="auto"/>
              <w:jc w:val="both"/>
              <w:rPr>
                <w:sz w:val="20"/>
                <w:szCs w:val="20"/>
                <w:lang w:val="en-US"/>
              </w:rPr>
            </w:pPr>
            <w:r w:rsidRPr="00D46D85">
              <w:rPr>
                <w:sz w:val="20"/>
                <w:szCs w:val="20"/>
                <w:lang w:val="en-US"/>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lang w:val="en-US"/>
              </w:rPr>
            </w:pPr>
            <w:r w:rsidRPr="00D46D85">
              <w:rPr>
                <w:sz w:val="20"/>
                <w:szCs w:val="20"/>
                <w:lang w:val="en-US"/>
              </w:rPr>
              <w:t>+</w:t>
            </w:r>
          </w:p>
        </w:tc>
        <w:tc>
          <w:tcPr>
            <w:tcW w:w="964" w:type="dxa"/>
          </w:tcPr>
          <w:p w:rsidR="0030464C" w:rsidRPr="00D46D85" w:rsidRDefault="0030464C" w:rsidP="00806B00">
            <w:pPr>
              <w:spacing w:line="360" w:lineRule="auto"/>
              <w:jc w:val="both"/>
              <w:rPr>
                <w:sz w:val="20"/>
                <w:szCs w:val="20"/>
                <w:lang w:val="en-US"/>
              </w:rPr>
            </w:pPr>
            <w:r w:rsidRPr="00D46D85">
              <w:rPr>
                <w:sz w:val="20"/>
                <w:szCs w:val="20"/>
                <w:lang w:val="en-US"/>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lang w:val="en-US"/>
              </w:rPr>
              <w:t>34. to leave</w:t>
            </w:r>
          </w:p>
          <w:p w:rsidR="0030464C" w:rsidRPr="00D46D85" w:rsidRDefault="0030464C" w:rsidP="00806B00">
            <w:pPr>
              <w:spacing w:line="360" w:lineRule="auto"/>
              <w:jc w:val="both"/>
              <w:rPr>
                <w:sz w:val="20"/>
                <w:szCs w:val="20"/>
              </w:rPr>
            </w:pPr>
            <w:r w:rsidRPr="00D46D85">
              <w:rPr>
                <w:sz w:val="20"/>
                <w:szCs w:val="20"/>
              </w:rPr>
              <w:t>покидать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35. </w:t>
            </w:r>
            <w:r w:rsidRPr="00D46D85">
              <w:rPr>
                <w:sz w:val="20"/>
                <w:szCs w:val="20"/>
                <w:lang w:val="en-US"/>
              </w:rPr>
              <w:t>to compliment</w:t>
            </w:r>
          </w:p>
          <w:p w:rsidR="0030464C" w:rsidRPr="00D46D85" w:rsidRDefault="0030464C" w:rsidP="00806B00">
            <w:pPr>
              <w:spacing w:line="360" w:lineRule="auto"/>
              <w:jc w:val="both"/>
              <w:rPr>
                <w:sz w:val="20"/>
                <w:szCs w:val="20"/>
              </w:rPr>
            </w:pPr>
            <w:r w:rsidRPr="00D46D85">
              <w:rPr>
                <w:sz w:val="20"/>
                <w:szCs w:val="20"/>
              </w:rPr>
              <w:t>делать комплимент</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r w:rsidRPr="00D46D85">
              <w:rPr>
                <w:sz w:val="20"/>
                <w:szCs w:val="20"/>
              </w:rPr>
              <w:t>+</w:t>
            </w:r>
          </w:p>
        </w:tc>
        <w:tc>
          <w:tcPr>
            <w:tcW w:w="825" w:type="dxa"/>
          </w:tcPr>
          <w:p w:rsidR="0030464C" w:rsidRPr="00D46D85" w:rsidRDefault="0030464C" w:rsidP="00806B00">
            <w:pPr>
              <w:spacing w:line="360" w:lineRule="auto"/>
              <w:jc w:val="both"/>
              <w:rPr>
                <w:sz w:val="20"/>
                <w:szCs w:val="20"/>
              </w:rPr>
            </w:pPr>
            <w:r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r w:rsidRPr="00D46D85">
              <w:rPr>
                <w:sz w:val="20"/>
                <w:szCs w:val="20"/>
              </w:rPr>
              <w:t>+</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lang w:val="en-US"/>
              </w:rPr>
              <w:t>36. to wrestle</w:t>
            </w:r>
          </w:p>
          <w:p w:rsidR="0030464C" w:rsidRPr="00D46D85" w:rsidRDefault="0030464C" w:rsidP="00806B00">
            <w:pPr>
              <w:spacing w:line="360" w:lineRule="auto"/>
              <w:jc w:val="both"/>
              <w:rPr>
                <w:sz w:val="20"/>
                <w:szCs w:val="20"/>
              </w:rPr>
            </w:pPr>
            <w:r w:rsidRPr="00D46D85">
              <w:rPr>
                <w:sz w:val="20"/>
                <w:szCs w:val="20"/>
              </w:rPr>
              <w:t>бороться</w:t>
            </w:r>
          </w:p>
        </w:tc>
        <w:tc>
          <w:tcPr>
            <w:tcW w:w="822" w:type="dxa"/>
          </w:tcPr>
          <w:p w:rsidR="0030464C" w:rsidRPr="00D46D85" w:rsidRDefault="0030464C" w:rsidP="00806B00">
            <w:pPr>
              <w:spacing w:line="360" w:lineRule="auto"/>
              <w:jc w:val="both"/>
              <w:rPr>
                <w:sz w:val="20"/>
                <w:szCs w:val="20"/>
                <w:lang w:val="en-US"/>
              </w:rPr>
            </w:pP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825" w:type="dxa"/>
          </w:tcPr>
          <w:p w:rsidR="0030464C" w:rsidRPr="00D46D85" w:rsidRDefault="0030464C" w:rsidP="00806B00">
            <w:pPr>
              <w:spacing w:line="360" w:lineRule="auto"/>
              <w:jc w:val="both"/>
              <w:rPr>
                <w:sz w:val="20"/>
                <w:szCs w:val="20"/>
                <w:lang w:val="en-US"/>
              </w:rPr>
            </w:pPr>
          </w:p>
        </w:tc>
        <w:tc>
          <w:tcPr>
            <w:tcW w:w="829"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964" w:type="dxa"/>
          </w:tcPr>
          <w:p w:rsidR="0030464C" w:rsidRPr="00D46D85" w:rsidRDefault="0030464C" w:rsidP="00806B00">
            <w:pPr>
              <w:spacing w:line="360" w:lineRule="auto"/>
              <w:jc w:val="both"/>
              <w:rPr>
                <w:sz w:val="20"/>
                <w:szCs w:val="20"/>
                <w:lang w:val="en-US"/>
              </w:rPr>
            </w:pPr>
          </w:p>
        </w:tc>
        <w:tc>
          <w:tcPr>
            <w:tcW w:w="883" w:type="dxa"/>
          </w:tcPr>
          <w:p w:rsidR="0030464C" w:rsidRPr="00D46D85" w:rsidRDefault="0030464C" w:rsidP="00806B00">
            <w:pPr>
              <w:spacing w:line="360" w:lineRule="auto"/>
              <w:jc w:val="both"/>
              <w:rPr>
                <w:sz w:val="20"/>
                <w:szCs w:val="20"/>
                <w:lang w:val="en-US"/>
              </w:rPr>
            </w:pPr>
          </w:p>
        </w:tc>
        <w:tc>
          <w:tcPr>
            <w:tcW w:w="890"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lang w:val="en-US"/>
              </w:rPr>
              <w:t>37. to drag *</w:t>
            </w:r>
          </w:p>
          <w:p w:rsidR="0030464C" w:rsidRPr="00D46D85" w:rsidRDefault="0030464C" w:rsidP="00806B00">
            <w:pPr>
              <w:spacing w:line="360" w:lineRule="auto"/>
              <w:jc w:val="both"/>
              <w:rPr>
                <w:sz w:val="20"/>
                <w:szCs w:val="20"/>
                <w:lang w:val="en-US"/>
              </w:rPr>
            </w:pPr>
            <w:r w:rsidRPr="00D46D85">
              <w:rPr>
                <w:sz w:val="20"/>
                <w:szCs w:val="20"/>
              </w:rPr>
              <w:t>тащить</w:t>
            </w:r>
          </w:p>
        </w:tc>
        <w:tc>
          <w:tcPr>
            <w:tcW w:w="822" w:type="dxa"/>
          </w:tcPr>
          <w:p w:rsidR="0030464C" w:rsidRPr="00D46D85" w:rsidRDefault="0030464C" w:rsidP="00806B00">
            <w:pPr>
              <w:spacing w:line="360" w:lineRule="auto"/>
              <w:jc w:val="both"/>
              <w:rPr>
                <w:sz w:val="20"/>
                <w:szCs w:val="20"/>
                <w:lang w:val="en-US"/>
              </w:rPr>
            </w:pP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825" w:type="dxa"/>
          </w:tcPr>
          <w:p w:rsidR="0030464C" w:rsidRPr="00D46D85" w:rsidRDefault="0030464C" w:rsidP="00806B00">
            <w:pPr>
              <w:spacing w:line="360" w:lineRule="auto"/>
              <w:jc w:val="both"/>
              <w:rPr>
                <w:sz w:val="20"/>
                <w:szCs w:val="20"/>
                <w:lang w:val="en-US"/>
              </w:rPr>
            </w:pPr>
          </w:p>
        </w:tc>
        <w:tc>
          <w:tcPr>
            <w:tcW w:w="829"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964"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883" w:type="dxa"/>
          </w:tcPr>
          <w:p w:rsidR="0030464C" w:rsidRPr="00D46D85" w:rsidRDefault="0030464C" w:rsidP="00806B00">
            <w:pPr>
              <w:spacing w:line="360" w:lineRule="auto"/>
              <w:jc w:val="both"/>
              <w:rPr>
                <w:sz w:val="20"/>
                <w:szCs w:val="20"/>
                <w:lang w:val="en-US"/>
              </w:rPr>
            </w:pPr>
          </w:p>
        </w:tc>
        <w:tc>
          <w:tcPr>
            <w:tcW w:w="890" w:type="dxa"/>
          </w:tcPr>
          <w:p w:rsidR="0030464C" w:rsidRPr="00D46D85" w:rsidRDefault="0030464C" w:rsidP="00806B00">
            <w:pPr>
              <w:spacing w:line="360" w:lineRule="auto"/>
              <w:jc w:val="both"/>
              <w:rPr>
                <w:sz w:val="20"/>
                <w:szCs w:val="20"/>
                <w:lang w:val="en-US"/>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lang w:val="en-US"/>
              </w:rPr>
              <w:t>38. to murder</w:t>
            </w:r>
          </w:p>
          <w:p w:rsidR="0030464C" w:rsidRPr="00D46D85" w:rsidRDefault="0030464C" w:rsidP="00806B00">
            <w:pPr>
              <w:spacing w:line="360" w:lineRule="auto"/>
              <w:jc w:val="both"/>
              <w:rPr>
                <w:sz w:val="20"/>
                <w:szCs w:val="20"/>
                <w:lang w:val="en-US"/>
              </w:rPr>
            </w:pPr>
            <w:r w:rsidRPr="00D46D85">
              <w:rPr>
                <w:sz w:val="20"/>
                <w:szCs w:val="20"/>
              </w:rPr>
              <w:t>убивать</w:t>
            </w:r>
          </w:p>
        </w:tc>
        <w:tc>
          <w:tcPr>
            <w:tcW w:w="822" w:type="dxa"/>
          </w:tcPr>
          <w:p w:rsidR="0030464C" w:rsidRPr="00D46D85" w:rsidRDefault="0030464C" w:rsidP="00806B00">
            <w:pPr>
              <w:spacing w:line="360" w:lineRule="auto"/>
              <w:jc w:val="both"/>
              <w:rPr>
                <w:sz w:val="20"/>
                <w:szCs w:val="20"/>
                <w:lang w:val="en-US"/>
              </w:rPr>
            </w:pP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825" w:type="dxa"/>
          </w:tcPr>
          <w:p w:rsidR="0030464C" w:rsidRPr="00D46D85" w:rsidRDefault="0030464C" w:rsidP="00806B00">
            <w:pPr>
              <w:spacing w:line="360" w:lineRule="auto"/>
              <w:jc w:val="both"/>
              <w:rPr>
                <w:sz w:val="20"/>
                <w:szCs w:val="20"/>
                <w:lang w:val="en-US"/>
              </w:rPr>
            </w:pPr>
          </w:p>
        </w:tc>
        <w:tc>
          <w:tcPr>
            <w:tcW w:w="829"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964"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p w:rsidR="0030464C" w:rsidRPr="00D46D85" w:rsidRDefault="0030464C" w:rsidP="00806B00">
            <w:pPr>
              <w:spacing w:line="360" w:lineRule="auto"/>
              <w:jc w:val="both"/>
              <w:rPr>
                <w:sz w:val="20"/>
                <w:szCs w:val="20"/>
                <w:lang w:val="en-US"/>
              </w:rPr>
            </w:pPr>
          </w:p>
        </w:tc>
        <w:tc>
          <w:tcPr>
            <w:tcW w:w="883" w:type="dxa"/>
          </w:tcPr>
          <w:p w:rsidR="0030464C" w:rsidRPr="00D46D85" w:rsidRDefault="0030464C" w:rsidP="00806B00">
            <w:pPr>
              <w:spacing w:line="360" w:lineRule="auto"/>
              <w:jc w:val="both"/>
              <w:rPr>
                <w:sz w:val="20"/>
                <w:szCs w:val="20"/>
                <w:lang w:val="en-US"/>
              </w:rPr>
            </w:pPr>
          </w:p>
        </w:tc>
        <w:tc>
          <w:tcPr>
            <w:tcW w:w="890" w:type="dxa"/>
          </w:tcPr>
          <w:p w:rsidR="0030464C" w:rsidRPr="00D46D85" w:rsidRDefault="0030464C" w:rsidP="00806B00">
            <w:pPr>
              <w:spacing w:line="360" w:lineRule="auto"/>
              <w:jc w:val="both"/>
              <w:rPr>
                <w:sz w:val="20"/>
                <w:szCs w:val="20"/>
                <w:lang w:val="en-US"/>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39. </w:t>
            </w:r>
            <w:r w:rsidRPr="00D46D85">
              <w:rPr>
                <w:sz w:val="20"/>
                <w:szCs w:val="20"/>
                <w:lang w:val="en-US"/>
              </w:rPr>
              <w:t>to care</w:t>
            </w:r>
          </w:p>
          <w:p w:rsidR="0030464C" w:rsidRPr="00D46D85" w:rsidRDefault="0030464C" w:rsidP="00806B00">
            <w:pPr>
              <w:spacing w:line="360" w:lineRule="auto"/>
              <w:jc w:val="both"/>
              <w:rPr>
                <w:sz w:val="20"/>
                <w:szCs w:val="20"/>
              </w:rPr>
            </w:pPr>
            <w:r w:rsidRPr="00D46D85">
              <w:rPr>
                <w:sz w:val="20"/>
                <w:szCs w:val="20"/>
              </w:rPr>
              <w:t>заботиться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40. </w:t>
            </w:r>
            <w:r w:rsidRPr="00D46D85">
              <w:rPr>
                <w:sz w:val="20"/>
                <w:szCs w:val="20"/>
                <w:lang w:val="en-US"/>
              </w:rPr>
              <w:t>to trouble sb</w:t>
            </w:r>
          </w:p>
          <w:p w:rsidR="0030464C" w:rsidRPr="00D46D85" w:rsidRDefault="0030464C" w:rsidP="00806B00">
            <w:pPr>
              <w:spacing w:line="360" w:lineRule="auto"/>
              <w:jc w:val="both"/>
              <w:rPr>
                <w:sz w:val="20"/>
                <w:szCs w:val="20"/>
              </w:rPr>
            </w:pPr>
            <w:r w:rsidRPr="00D46D85">
              <w:rPr>
                <w:sz w:val="20"/>
                <w:szCs w:val="20"/>
              </w:rPr>
              <w:t>надоедать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41. </w:t>
            </w:r>
            <w:r w:rsidRPr="00D46D85">
              <w:rPr>
                <w:sz w:val="20"/>
                <w:szCs w:val="20"/>
                <w:lang w:val="en-US"/>
              </w:rPr>
              <w:t>to believe</w:t>
            </w:r>
          </w:p>
          <w:p w:rsidR="0030464C" w:rsidRPr="00D46D85" w:rsidRDefault="0030464C" w:rsidP="00806B00">
            <w:pPr>
              <w:spacing w:line="360" w:lineRule="auto"/>
              <w:jc w:val="both"/>
              <w:rPr>
                <w:sz w:val="20"/>
                <w:szCs w:val="20"/>
              </w:rPr>
            </w:pPr>
            <w:r w:rsidRPr="00D46D85">
              <w:rPr>
                <w:sz w:val="20"/>
                <w:szCs w:val="20"/>
              </w:rPr>
              <w:t>верить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42. </w:t>
            </w:r>
            <w:r w:rsidRPr="00D46D85">
              <w:rPr>
                <w:sz w:val="20"/>
                <w:szCs w:val="20"/>
                <w:lang w:val="en-US"/>
              </w:rPr>
              <w:t>to apologize</w:t>
            </w:r>
          </w:p>
          <w:p w:rsidR="0030464C" w:rsidRPr="00D46D85" w:rsidRDefault="0030464C" w:rsidP="00806B00">
            <w:pPr>
              <w:spacing w:line="360" w:lineRule="auto"/>
              <w:jc w:val="both"/>
              <w:rPr>
                <w:sz w:val="20"/>
                <w:szCs w:val="20"/>
              </w:rPr>
            </w:pPr>
            <w:r w:rsidRPr="00D46D85">
              <w:rPr>
                <w:sz w:val="20"/>
                <w:szCs w:val="20"/>
              </w:rPr>
              <w:t>извиняться</w:t>
            </w:r>
          </w:p>
        </w:tc>
        <w:tc>
          <w:tcPr>
            <w:tcW w:w="822"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lang w:val="en-US"/>
              </w:rPr>
              <w:t>43. to execute</w:t>
            </w:r>
          </w:p>
          <w:p w:rsidR="0030464C" w:rsidRPr="00D46D85" w:rsidRDefault="0030464C" w:rsidP="00806B00">
            <w:pPr>
              <w:spacing w:line="360" w:lineRule="auto"/>
              <w:jc w:val="both"/>
              <w:rPr>
                <w:sz w:val="20"/>
                <w:szCs w:val="20"/>
              </w:rPr>
            </w:pPr>
            <w:r w:rsidRPr="00D46D85">
              <w:rPr>
                <w:sz w:val="20"/>
                <w:szCs w:val="20"/>
              </w:rPr>
              <w:t>исполнять приговор</w:t>
            </w:r>
          </w:p>
        </w:tc>
        <w:tc>
          <w:tcPr>
            <w:tcW w:w="822" w:type="dxa"/>
          </w:tcPr>
          <w:p w:rsidR="0030464C" w:rsidRPr="00D46D85" w:rsidRDefault="0030464C" w:rsidP="00806B00">
            <w:pPr>
              <w:spacing w:line="360" w:lineRule="auto"/>
              <w:jc w:val="both"/>
              <w:rPr>
                <w:sz w:val="20"/>
                <w:szCs w:val="20"/>
              </w:rPr>
            </w:pPr>
            <w:r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r w:rsidRPr="00D46D85">
              <w:rPr>
                <w:sz w:val="20"/>
                <w:szCs w:val="20"/>
              </w:rPr>
              <w:t>+</w:t>
            </w:r>
          </w:p>
        </w:tc>
        <w:tc>
          <w:tcPr>
            <w:tcW w:w="964" w:type="dxa"/>
          </w:tcPr>
          <w:p w:rsidR="0030464C" w:rsidRPr="00D46D85" w:rsidRDefault="0030464C" w:rsidP="00806B00">
            <w:pPr>
              <w:spacing w:line="360" w:lineRule="auto"/>
              <w:jc w:val="both"/>
              <w:rPr>
                <w:sz w:val="20"/>
                <w:szCs w:val="20"/>
              </w:rPr>
            </w:pPr>
            <w:r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44. </w:t>
            </w:r>
            <w:r w:rsidRPr="00D46D85">
              <w:rPr>
                <w:sz w:val="20"/>
                <w:szCs w:val="20"/>
                <w:lang w:val="en-US"/>
              </w:rPr>
              <w:t>to obey</w:t>
            </w:r>
          </w:p>
          <w:p w:rsidR="0030464C" w:rsidRPr="00D46D85" w:rsidRDefault="0030464C" w:rsidP="00806B00">
            <w:pPr>
              <w:spacing w:line="360" w:lineRule="auto"/>
              <w:jc w:val="both"/>
              <w:rPr>
                <w:sz w:val="20"/>
                <w:szCs w:val="20"/>
              </w:rPr>
            </w:pPr>
            <w:r w:rsidRPr="00D46D85">
              <w:rPr>
                <w:sz w:val="20"/>
                <w:szCs w:val="20"/>
              </w:rPr>
              <w:t>подчиняться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rPr>
            </w:pPr>
          </w:p>
        </w:tc>
        <w:tc>
          <w:tcPr>
            <w:tcW w:w="822" w:type="dxa"/>
          </w:tcPr>
          <w:p w:rsidR="0030464C" w:rsidRPr="00D46D85" w:rsidRDefault="0030464C" w:rsidP="00806B00">
            <w:pPr>
              <w:spacing w:line="360" w:lineRule="auto"/>
              <w:jc w:val="both"/>
              <w:rPr>
                <w:sz w:val="20"/>
                <w:szCs w:val="20"/>
              </w:rPr>
            </w:pPr>
            <w:r w:rsidRPr="00D46D85">
              <w:rPr>
                <w:sz w:val="20"/>
                <w:szCs w:val="20"/>
              </w:rPr>
              <w:t>РСП</w:t>
            </w:r>
          </w:p>
        </w:tc>
        <w:tc>
          <w:tcPr>
            <w:tcW w:w="858" w:type="dxa"/>
          </w:tcPr>
          <w:p w:rsidR="0030464C" w:rsidRPr="00D46D85" w:rsidRDefault="0030464C" w:rsidP="00806B00">
            <w:pPr>
              <w:spacing w:line="360" w:lineRule="auto"/>
              <w:jc w:val="both"/>
              <w:rPr>
                <w:sz w:val="20"/>
                <w:szCs w:val="20"/>
              </w:rPr>
            </w:pPr>
            <w:r w:rsidRPr="00D46D85">
              <w:rPr>
                <w:sz w:val="20"/>
                <w:szCs w:val="20"/>
              </w:rPr>
              <w:t>ПСП</w:t>
            </w:r>
          </w:p>
        </w:tc>
        <w:tc>
          <w:tcPr>
            <w:tcW w:w="870" w:type="dxa"/>
          </w:tcPr>
          <w:p w:rsidR="0030464C" w:rsidRPr="00D46D85" w:rsidRDefault="0030464C" w:rsidP="00806B00">
            <w:pPr>
              <w:spacing w:line="360" w:lineRule="auto"/>
              <w:jc w:val="both"/>
              <w:rPr>
                <w:sz w:val="20"/>
                <w:szCs w:val="20"/>
              </w:rPr>
            </w:pPr>
            <w:r w:rsidRPr="00D46D85">
              <w:rPr>
                <w:sz w:val="20"/>
                <w:szCs w:val="20"/>
              </w:rPr>
              <w:t>СИН</w:t>
            </w:r>
          </w:p>
        </w:tc>
        <w:tc>
          <w:tcPr>
            <w:tcW w:w="825" w:type="dxa"/>
          </w:tcPr>
          <w:p w:rsidR="0030464C" w:rsidRPr="00D46D85" w:rsidRDefault="0030464C" w:rsidP="00806B00">
            <w:pPr>
              <w:spacing w:line="360" w:lineRule="auto"/>
              <w:jc w:val="both"/>
              <w:rPr>
                <w:sz w:val="20"/>
                <w:szCs w:val="20"/>
              </w:rPr>
            </w:pPr>
            <w:r w:rsidRPr="00D46D85">
              <w:rPr>
                <w:sz w:val="20"/>
                <w:szCs w:val="20"/>
              </w:rPr>
              <w:t>КВГ</w:t>
            </w:r>
          </w:p>
        </w:tc>
        <w:tc>
          <w:tcPr>
            <w:tcW w:w="829" w:type="dxa"/>
          </w:tcPr>
          <w:p w:rsidR="0030464C" w:rsidRPr="00D46D85" w:rsidRDefault="0030464C" w:rsidP="00806B00">
            <w:pPr>
              <w:spacing w:line="360" w:lineRule="auto"/>
              <w:jc w:val="both"/>
              <w:rPr>
                <w:sz w:val="20"/>
                <w:szCs w:val="20"/>
              </w:rPr>
            </w:pPr>
            <w:r w:rsidRPr="00D46D85">
              <w:rPr>
                <w:sz w:val="20"/>
                <w:szCs w:val="20"/>
              </w:rPr>
              <w:t>ДВГ</w:t>
            </w:r>
          </w:p>
        </w:tc>
        <w:tc>
          <w:tcPr>
            <w:tcW w:w="964" w:type="dxa"/>
          </w:tcPr>
          <w:p w:rsidR="0030464C" w:rsidRPr="00D46D85" w:rsidRDefault="0030464C" w:rsidP="00806B00">
            <w:pPr>
              <w:spacing w:line="360" w:lineRule="auto"/>
              <w:jc w:val="both"/>
              <w:rPr>
                <w:sz w:val="20"/>
                <w:szCs w:val="20"/>
              </w:rPr>
            </w:pPr>
            <w:r w:rsidRPr="00D46D85">
              <w:rPr>
                <w:sz w:val="20"/>
                <w:szCs w:val="20"/>
              </w:rPr>
              <w:t xml:space="preserve">ДМН </w:t>
            </w:r>
          </w:p>
        </w:tc>
        <w:tc>
          <w:tcPr>
            <w:tcW w:w="883" w:type="dxa"/>
          </w:tcPr>
          <w:p w:rsidR="0030464C" w:rsidRPr="00D46D85" w:rsidRDefault="0030464C" w:rsidP="00806B00">
            <w:pPr>
              <w:spacing w:line="360" w:lineRule="auto"/>
              <w:jc w:val="both"/>
              <w:rPr>
                <w:sz w:val="20"/>
                <w:szCs w:val="20"/>
              </w:rPr>
            </w:pPr>
            <w:r w:rsidRPr="00D46D85">
              <w:rPr>
                <w:sz w:val="20"/>
                <w:szCs w:val="20"/>
              </w:rPr>
              <w:t>СБД</w:t>
            </w:r>
            <w:r w:rsidR="00FC1CC0" w:rsidRPr="00D46D85">
              <w:rPr>
                <w:sz w:val="20"/>
                <w:szCs w:val="20"/>
              </w:rPr>
              <w:t xml:space="preserve"> </w:t>
            </w:r>
          </w:p>
        </w:tc>
        <w:tc>
          <w:tcPr>
            <w:tcW w:w="890" w:type="dxa"/>
          </w:tcPr>
          <w:p w:rsidR="0030464C" w:rsidRPr="00D46D85" w:rsidRDefault="0030464C" w:rsidP="00806B00">
            <w:pPr>
              <w:spacing w:line="360" w:lineRule="auto"/>
              <w:jc w:val="both"/>
              <w:rPr>
                <w:sz w:val="20"/>
                <w:szCs w:val="20"/>
              </w:rPr>
            </w:pPr>
            <w:r w:rsidRPr="00D46D85">
              <w:rPr>
                <w:sz w:val="20"/>
                <w:szCs w:val="20"/>
              </w:rPr>
              <w:t>КДТ</w:t>
            </w:r>
            <w:r w:rsidR="00FC1CC0" w:rsidRPr="00D46D85">
              <w:rPr>
                <w:sz w:val="20"/>
                <w:szCs w:val="20"/>
              </w:rPr>
              <w:t xml:space="preserve"> </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45. </w:t>
            </w:r>
            <w:r w:rsidRPr="00D46D85">
              <w:rPr>
                <w:sz w:val="20"/>
                <w:szCs w:val="20"/>
                <w:lang w:val="en-US"/>
              </w:rPr>
              <w:t>to be afraid</w:t>
            </w:r>
          </w:p>
          <w:p w:rsidR="0030464C" w:rsidRPr="00D46D85" w:rsidRDefault="0030464C" w:rsidP="00806B00">
            <w:pPr>
              <w:spacing w:line="360" w:lineRule="auto"/>
              <w:jc w:val="both"/>
              <w:rPr>
                <w:sz w:val="20"/>
                <w:szCs w:val="20"/>
              </w:rPr>
            </w:pPr>
            <w:r w:rsidRPr="00D46D85">
              <w:rPr>
                <w:sz w:val="20"/>
                <w:szCs w:val="20"/>
              </w:rPr>
              <w:t>бояться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46. </w:t>
            </w:r>
            <w:r w:rsidRPr="00D46D85">
              <w:rPr>
                <w:sz w:val="20"/>
                <w:szCs w:val="20"/>
                <w:lang w:val="en-US"/>
              </w:rPr>
              <w:t>to agree</w:t>
            </w:r>
          </w:p>
          <w:p w:rsidR="0030464C" w:rsidRPr="00D46D85" w:rsidRDefault="0030464C" w:rsidP="00806B00">
            <w:pPr>
              <w:spacing w:line="360" w:lineRule="auto"/>
              <w:jc w:val="both"/>
              <w:rPr>
                <w:sz w:val="20"/>
                <w:szCs w:val="20"/>
              </w:rPr>
            </w:pPr>
            <w:r w:rsidRPr="00D46D85">
              <w:rPr>
                <w:sz w:val="20"/>
                <w:szCs w:val="20"/>
              </w:rPr>
              <w:t>соглашаться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lang w:val="en-US"/>
              </w:rPr>
              <w:t>47. to pride on smb</w:t>
            </w:r>
          </w:p>
          <w:p w:rsidR="0030464C" w:rsidRPr="00D46D85" w:rsidRDefault="0030464C" w:rsidP="00806B00">
            <w:pPr>
              <w:spacing w:line="360" w:lineRule="auto"/>
              <w:jc w:val="both"/>
              <w:rPr>
                <w:sz w:val="20"/>
                <w:szCs w:val="20"/>
                <w:lang w:val="en-US"/>
              </w:rPr>
            </w:pPr>
            <w:r w:rsidRPr="00D46D85">
              <w:rPr>
                <w:sz w:val="20"/>
                <w:szCs w:val="20"/>
              </w:rPr>
              <w:t>гордиться</w:t>
            </w:r>
          </w:p>
        </w:tc>
        <w:tc>
          <w:tcPr>
            <w:tcW w:w="822" w:type="dxa"/>
          </w:tcPr>
          <w:p w:rsidR="0030464C" w:rsidRPr="00D46D85" w:rsidRDefault="0030464C" w:rsidP="00806B00">
            <w:pPr>
              <w:spacing w:line="360" w:lineRule="auto"/>
              <w:jc w:val="both"/>
              <w:rPr>
                <w:sz w:val="20"/>
                <w:szCs w:val="20"/>
                <w:lang w:val="en-US"/>
              </w:rPr>
            </w:pP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825"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lang w:val="en-US"/>
              </w:rPr>
            </w:pPr>
            <w:r w:rsidRPr="00D46D85">
              <w:rPr>
                <w:sz w:val="20"/>
                <w:szCs w:val="20"/>
                <w:lang w:val="en-US"/>
              </w:rPr>
              <w:t xml:space="preserve"> </w:t>
            </w:r>
            <w:r w:rsidR="0030464C" w:rsidRPr="00D46D85">
              <w:rPr>
                <w:sz w:val="20"/>
                <w:szCs w:val="20"/>
                <w:lang w:val="en-US"/>
              </w:rPr>
              <w:t>+</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48. </w:t>
            </w:r>
            <w:r w:rsidRPr="00D46D85">
              <w:rPr>
                <w:sz w:val="20"/>
                <w:szCs w:val="20"/>
                <w:lang w:val="en-US"/>
              </w:rPr>
              <w:t>to fraternize</w:t>
            </w:r>
          </w:p>
          <w:p w:rsidR="0030464C" w:rsidRPr="00D46D85" w:rsidRDefault="0030464C" w:rsidP="00806B00">
            <w:pPr>
              <w:spacing w:line="360" w:lineRule="auto"/>
              <w:jc w:val="both"/>
              <w:rPr>
                <w:sz w:val="20"/>
                <w:szCs w:val="20"/>
              </w:rPr>
            </w:pPr>
            <w:r w:rsidRPr="00D46D85">
              <w:rPr>
                <w:sz w:val="20"/>
                <w:szCs w:val="20"/>
              </w:rPr>
              <w:t>брататься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49. </w:t>
            </w:r>
            <w:r w:rsidRPr="00D46D85">
              <w:rPr>
                <w:sz w:val="20"/>
                <w:szCs w:val="20"/>
                <w:lang w:val="en-US"/>
              </w:rPr>
              <w:t>to welcome</w:t>
            </w:r>
          </w:p>
          <w:p w:rsidR="0030464C" w:rsidRPr="00D46D85" w:rsidRDefault="0030464C" w:rsidP="00806B00">
            <w:pPr>
              <w:spacing w:line="360" w:lineRule="auto"/>
              <w:jc w:val="both"/>
              <w:rPr>
                <w:sz w:val="20"/>
                <w:szCs w:val="20"/>
              </w:rPr>
            </w:pPr>
            <w:r w:rsidRPr="00D46D85">
              <w:rPr>
                <w:sz w:val="20"/>
                <w:szCs w:val="20"/>
              </w:rPr>
              <w:t>приветствовать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50. </w:t>
            </w:r>
            <w:r w:rsidRPr="00D46D85">
              <w:rPr>
                <w:sz w:val="20"/>
                <w:szCs w:val="20"/>
                <w:lang w:val="en-US"/>
              </w:rPr>
              <w:t>to praise</w:t>
            </w:r>
          </w:p>
          <w:p w:rsidR="0030464C" w:rsidRPr="00D46D85" w:rsidRDefault="0030464C" w:rsidP="00806B00">
            <w:pPr>
              <w:spacing w:line="360" w:lineRule="auto"/>
              <w:jc w:val="both"/>
              <w:rPr>
                <w:sz w:val="20"/>
                <w:szCs w:val="20"/>
              </w:rPr>
            </w:pPr>
            <w:r w:rsidRPr="00D46D85">
              <w:rPr>
                <w:sz w:val="20"/>
                <w:szCs w:val="20"/>
              </w:rPr>
              <w:t>хвалить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51. </w:t>
            </w:r>
            <w:r w:rsidRPr="00D46D85">
              <w:rPr>
                <w:sz w:val="20"/>
                <w:szCs w:val="20"/>
                <w:lang w:val="en-US"/>
              </w:rPr>
              <w:t>to block *</w:t>
            </w:r>
          </w:p>
          <w:p w:rsidR="0030464C" w:rsidRPr="00D46D85" w:rsidRDefault="0030464C" w:rsidP="00806B00">
            <w:pPr>
              <w:spacing w:line="360" w:lineRule="auto"/>
              <w:jc w:val="both"/>
              <w:rPr>
                <w:sz w:val="20"/>
                <w:szCs w:val="20"/>
              </w:rPr>
            </w:pPr>
            <w:r w:rsidRPr="00D46D85">
              <w:rPr>
                <w:sz w:val="20"/>
                <w:szCs w:val="20"/>
              </w:rPr>
              <w:t>преграждать</w:t>
            </w:r>
          </w:p>
          <w:p w:rsidR="0030464C" w:rsidRPr="00D46D85" w:rsidRDefault="0030464C" w:rsidP="00806B00">
            <w:pPr>
              <w:spacing w:line="360" w:lineRule="auto"/>
              <w:jc w:val="both"/>
              <w:rPr>
                <w:sz w:val="20"/>
                <w:szCs w:val="20"/>
              </w:rPr>
            </w:pPr>
            <w:r w:rsidRPr="00D46D85">
              <w:rPr>
                <w:sz w:val="20"/>
                <w:szCs w:val="20"/>
              </w:rPr>
              <w:t>задерживать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r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52. </w:t>
            </w:r>
            <w:r w:rsidRPr="00D46D85">
              <w:rPr>
                <w:sz w:val="20"/>
                <w:szCs w:val="20"/>
                <w:lang w:val="en-US"/>
              </w:rPr>
              <w:t>to sting</w:t>
            </w:r>
          </w:p>
          <w:p w:rsidR="0030464C" w:rsidRPr="00D46D85" w:rsidRDefault="0030464C" w:rsidP="00806B00">
            <w:pPr>
              <w:spacing w:line="360" w:lineRule="auto"/>
              <w:jc w:val="both"/>
              <w:rPr>
                <w:sz w:val="20"/>
                <w:szCs w:val="20"/>
              </w:rPr>
            </w:pPr>
            <w:r w:rsidRPr="00D46D85">
              <w:rPr>
                <w:sz w:val="20"/>
                <w:szCs w:val="20"/>
              </w:rPr>
              <w:t>жалить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53. </w:t>
            </w:r>
            <w:r w:rsidRPr="00D46D85">
              <w:rPr>
                <w:sz w:val="20"/>
                <w:szCs w:val="20"/>
                <w:lang w:val="en-US"/>
              </w:rPr>
              <w:t>to nose out *</w:t>
            </w:r>
          </w:p>
          <w:p w:rsidR="0030464C" w:rsidRPr="00D46D85" w:rsidRDefault="0030464C" w:rsidP="00806B00">
            <w:pPr>
              <w:spacing w:line="360" w:lineRule="auto"/>
              <w:jc w:val="both"/>
              <w:rPr>
                <w:sz w:val="20"/>
                <w:szCs w:val="20"/>
              </w:rPr>
            </w:pPr>
            <w:r w:rsidRPr="00D46D85">
              <w:rPr>
                <w:sz w:val="20"/>
                <w:szCs w:val="20"/>
              </w:rPr>
              <w:t>разнюхивать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rPr>
            </w:pPr>
            <w:r w:rsidRPr="00D46D85">
              <w:rPr>
                <w:sz w:val="20"/>
                <w:szCs w:val="20"/>
              </w:rPr>
              <w:t xml:space="preserve">54. </w:t>
            </w:r>
            <w:r w:rsidRPr="00D46D85">
              <w:rPr>
                <w:sz w:val="20"/>
                <w:szCs w:val="20"/>
                <w:lang w:val="en-US"/>
              </w:rPr>
              <w:t>to</w:t>
            </w:r>
            <w:r w:rsidRPr="00D46D85">
              <w:rPr>
                <w:sz w:val="20"/>
                <w:szCs w:val="20"/>
              </w:rPr>
              <w:t xml:space="preserve"> </w:t>
            </w:r>
            <w:r w:rsidRPr="00D46D85">
              <w:rPr>
                <w:sz w:val="20"/>
                <w:szCs w:val="20"/>
                <w:lang w:val="en-US"/>
              </w:rPr>
              <w:t>break</w:t>
            </w:r>
            <w:r w:rsidRPr="00D46D85">
              <w:rPr>
                <w:sz w:val="20"/>
                <w:szCs w:val="20"/>
              </w:rPr>
              <w:t xml:space="preserve"> </w:t>
            </w:r>
            <w:r w:rsidRPr="00D46D85">
              <w:rPr>
                <w:sz w:val="20"/>
                <w:szCs w:val="20"/>
                <w:lang w:val="en-US"/>
              </w:rPr>
              <w:t>in</w:t>
            </w:r>
          </w:p>
          <w:p w:rsidR="0030464C" w:rsidRPr="00D46D85" w:rsidRDefault="0030464C" w:rsidP="00806B00">
            <w:pPr>
              <w:spacing w:line="360" w:lineRule="auto"/>
              <w:jc w:val="both"/>
              <w:rPr>
                <w:sz w:val="20"/>
                <w:szCs w:val="20"/>
              </w:rPr>
            </w:pPr>
            <w:r w:rsidRPr="00D46D85">
              <w:rPr>
                <w:sz w:val="20"/>
                <w:szCs w:val="20"/>
              </w:rPr>
              <w:t>врываться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55. </w:t>
            </w:r>
            <w:r w:rsidRPr="00D46D85">
              <w:rPr>
                <w:sz w:val="20"/>
                <w:szCs w:val="20"/>
                <w:lang w:val="en-US"/>
              </w:rPr>
              <w:t>to look after</w:t>
            </w:r>
          </w:p>
          <w:p w:rsidR="0030464C" w:rsidRPr="00D46D85" w:rsidRDefault="0030464C" w:rsidP="00806B00">
            <w:pPr>
              <w:spacing w:line="360" w:lineRule="auto"/>
              <w:jc w:val="both"/>
              <w:rPr>
                <w:sz w:val="20"/>
                <w:szCs w:val="20"/>
              </w:rPr>
            </w:pPr>
            <w:r w:rsidRPr="00D46D85">
              <w:rPr>
                <w:sz w:val="20"/>
                <w:szCs w:val="20"/>
              </w:rPr>
              <w:t>присматривать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56. </w:t>
            </w:r>
            <w:r w:rsidRPr="00D46D85">
              <w:rPr>
                <w:sz w:val="20"/>
                <w:szCs w:val="20"/>
                <w:lang w:val="en-US"/>
              </w:rPr>
              <w:t>to refrain</w:t>
            </w:r>
          </w:p>
          <w:p w:rsidR="0030464C" w:rsidRPr="00D46D85" w:rsidRDefault="0030464C" w:rsidP="00806B00">
            <w:pPr>
              <w:spacing w:line="360" w:lineRule="auto"/>
              <w:jc w:val="both"/>
              <w:rPr>
                <w:sz w:val="20"/>
                <w:szCs w:val="20"/>
              </w:rPr>
            </w:pPr>
            <w:r w:rsidRPr="00D46D85">
              <w:rPr>
                <w:sz w:val="20"/>
                <w:szCs w:val="20"/>
              </w:rPr>
              <w:t>сдерживать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57. </w:t>
            </w:r>
            <w:r w:rsidRPr="00D46D85">
              <w:rPr>
                <w:sz w:val="20"/>
                <w:szCs w:val="20"/>
                <w:lang w:val="en-US"/>
              </w:rPr>
              <w:t>to forbid</w:t>
            </w:r>
          </w:p>
          <w:p w:rsidR="0030464C" w:rsidRPr="00D46D85" w:rsidRDefault="0030464C" w:rsidP="00806B00">
            <w:pPr>
              <w:spacing w:line="360" w:lineRule="auto"/>
              <w:jc w:val="both"/>
              <w:rPr>
                <w:sz w:val="20"/>
                <w:szCs w:val="20"/>
              </w:rPr>
            </w:pPr>
            <w:r w:rsidRPr="00D46D85">
              <w:rPr>
                <w:sz w:val="20"/>
                <w:szCs w:val="20"/>
              </w:rPr>
              <w:t>запрещать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rPr>
            </w:pPr>
            <w:r w:rsidRPr="00D46D85">
              <w:rPr>
                <w:sz w:val="20"/>
                <w:szCs w:val="20"/>
              </w:rPr>
              <w:t xml:space="preserve">58. </w:t>
            </w:r>
            <w:r w:rsidRPr="00D46D85">
              <w:rPr>
                <w:sz w:val="20"/>
                <w:szCs w:val="20"/>
                <w:lang w:val="en-US"/>
              </w:rPr>
              <w:t>to</w:t>
            </w:r>
            <w:r w:rsidRPr="00D46D85">
              <w:rPr>
                <w:sz w:val="20"/>
                <w:szCs w:val="20"/>
              </w:rPr>
              <w:t xml:space="preserve"> </w:t>
            </w:r>
            <w:r w:rsidRPr="00D46D85">
              <w:rPr>
                <w:sz w:val="20"/>
                <w:szCs w:val="20"/>
                <w:lang w:val="en-US"/>
              </w:rPr>
              <w:t>force</w:t>
            </w:r>
          </w:p>
          <w:p w:rsidR="0030464C" w:rsidRPr="00D46D85" w:rsidRDefault="0030464C" w:rsidP="00806B00">
            <w:pPr>
              <w:spacing w:line="360" w:lineRule="auto"/>
              <w:jc w:val="both"/>
              <w:rPr>
                <w:sz w:val="20"/>
                <w:szCs w:val="20"/>
              </w:rPr>
            </w:pPr>
            <w:r w:rsidRPr="00D46D85">
              <w:rPr>
                <w:sz w:val="20"/>
                <w:szCs w:val="20"/>
              </w:rPr>
              <w:t>заставить силой что-то делать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59. </w:t>
            </w:r>
            <w:r w:rsidRPr="00D46D85">
              <w:rPr>
                <w:sz w:val="20"/>
                <w:szCs w:val="20"/>
                <w:lang w:val="en-US"/>
              </w:rPr>
              <w:t>to press upon</w:t>
            </w:r>
          </w:p>
          <w:p w:rsidR="0030464C" w:rsidRPr="00D46D85" w:rsidRDefault="0030464C" w:rsidP="00806B00">
            <w:pPr>
              <w:spacing w:line="360" w:lineRule="auto"/>
              <w:jc w:val="both"/>
              <w:rPr>
                <w:sz w:val="20"/>
                <w:szCs w:val="20"/>
              </w:rPr>
            </w:pPr>
            <w:r w:rsidRPr="00D46D85">
              <w:rPr>
                <w:sz w:val="20"/>
                <w:szCs w:val="20"/>
              </w:rPr>
              <w:t>навязывать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60. </w:t>
            </w:r>
            <w:r w:rsidRPr="00D46D85">
              <w:rPr>
                <w:sz w:val="20"/>
                <w:szCs w:val="20"/>
                <w:lang w:val="en-US"/>
              </w:rPr>
              <w:t>to disturb</w:t>
            </w:r>
          </w:p>
          <w:p w:rsidR="0030464C" w:rsidRPr="00D46D85" w:rsidRDefault="0030464C" w:rsidP="00806B00">
            <w:pPr>
              <w:spacing w:line="360" w:lineRule="auto"/>
              <w:jc w:val="both"/>
              <w:rPr>
                <w:sz w:val="20"/>
                <w:szCs w:val="20"/>
              </w:rPr>
            </w:pPr>
            <w:r w:rsidRPr="00D46D85">
              <w:rPr>
                <w:sz w:val="20"/>
                <w:szCs w:val="20"/>
              </w:rPr>
              <w:t>беспокоить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lang w:val="en-US"/>
              </w:rPr>
              <w:t>61. to strip</w:t>
            </w:r>
          </w:p>
          <w:p w:rsidR="0030464C" w:rsidRPr="00D46D85" w:rsidRDefault="0030464C" w:rsidP="00806B00">
            <w:pPr>
              <w:spacing w:line="360" w:lineRule="auto"/>
              <w:jc w:val="both"/>
              <w:rPr>
                <w:sz w:val="20"/>
                <w:szCs w:val="20"/>
              </w:rPr>
            </w:pPr>
            <w:r w:rsidRPr="00D46D85">
              <w:rPr>
                <w:sz w:val="20"/>
                <w:szCs w:val="20"/>
              </w:rPr>
              <w:t>грабить???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62. </w:t>
            </w:r>
            <w:r w:rsidRPr="00D46D85">
              <w:rPr>
                <w:sz w:val="20"/>
                <w:szCs w:val="20"/>
                <w:lang w:val="en-US"/>
              </w:rPr>
              <w:t>to shoot</w:t>
            </w:r>
          </w:p>
          <w:p w:rsidR="0030464C" w:rsidRPr="00D46D85" w:rsidRDefault="0030464C" w:rsidP="00806B00">
            <w:pPr>
              <w:spacing w:line="360" w:lineRule="auto"/>
              <w:jc w:val="both"/>
              <w:rPr>
                <w:sz w:val="20"/>
                <w:szCs w:val="20"/>
              </w:rPr>
            </w:pPr>
            <w:r w:rsidRPr="00D46D85">
              <w:rPr>
                <w:sz w:val="20"/>
                <w:szCs w:val="20"/>
              </w:rPr>
              <w:t>застрелить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63. </w:t>
            </w:r>
            <w:r w:rsidRPr="00D46D85">
              <w:rPr>
                <w:sz w:val="20"/>
                <w:szCs w:val="20"/>
                <w:lang w:val="en-US"/>
              </w:rPr>
              <w:t>to accuse</w:t>
            </w:r>
          </w:p>
          <w:p w:rsidR="0030464C" w:rsidRPr="00D46D85" w:rsidRDefault="0030464C" w:rsidP="00806B00">
            <w:pPr>
              <w:spacing w:line="360" w:lineRule="auto"/>
              <w:jc w:val="both"/>
              <w:rPr>
                <w:sz w:val="20"/>
                <w:szCs w:val="20"/>
              </w:rPr>
            </w:pPr>
            <w:r w:rsidRPr="00D46D85">
              <w:rPr>
                <w:sz w:val="20"/>
                <w:szCs w:val="20"/>
              </w:rPr>
              <w:t>обвинять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64. </w:t>
            </w:r>
            <w:r w:rsidRPr="00D46D85">
              <w:rPr>
                <w:sz w:val="20"/>
                <w:szCs w:val="20"/>
                <w:lang w:val="en-US"/>
              </w:rPr>
              <w:t>to interrupt</w:t>
            </w:r>
          </w:p>
          <w:p w:rsidR="0030464C" w:rsidRPr="00D46D85" w:rsidRDefault="0030464C" w:rsidP="00806B00">
            <w:pPr>
              <w:spacing w:line="360" w:lineRule="auto"/>
              <w:jc w:val="both"/>
              <w:rPr>
                <w:sz w:val="20"/>
                <w:szCs w:val="20"/>
              </w:rPr>
            </w:pPr>
            <w:r w:rsidRPr="00D46D85">
              <w:rPr>
                <w:sz w:val="20"/>
                <w:szCs w:val="20"/>
              </w:rPr>
              <w:t>прерывать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65. </w:t>
            </w:r>
            <w:r w:rsidRPr="00D46D85">
              <w:rPr>
                <w:sz w:val="20"/>
                <w:szCs w:val="20"/>
                <w:lang w:val="en-US"/>
              </w:rPr>
              <w:t>to scare</w:t>
            </w:r>
          </w:p>
          <w:p w:rsidR="0030464C" w:rsidRPr="00D46D85" w:rsidRDefault="0030464C" w:rsidP="00806B00">
            <w:pPr>
              <w:spacing w:line="360" w:lineRule="auto"/>
              <w:jc w:val="both"/>
              <w:rPr>
                <w:sz w:val="20"/>
                <w:szCs w:val="20"/>
              </w:rPr>
            </w:pPr>
            <w:r w:rsidRPr="00D46D85">
              <w:rPr>
                <w:sz w:val="20"/>
                <w:szCs w:val="20"/>
              </w:rPr>
              <w:t>пугать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66. </w:t>
            </w:r>
            <w:r w:rsidRPr="00D46D85">
              <w:rPr>
                <w:sz w:val="20"/>
                <w:szCs w:val="20"/>
                <w:lang w:val="en-US"/>
              </w:rPr>
              <w:t>to permit</w:t>
            </w:r>
          </w:p>
          <w:p w:rsidR="0030464C" w:rsidRPr="00D46D85" w:rsidRDefault="0030464C" w:rsidP="00806B00">
            <w:pPr>
              <w:spacing w:line="360" w:lineRule="auto"/>
              <w:jc w:val="both"/>
              <w:rPr>
                <w:sz w:val="20"/>
                <w:szCs w:val="20"/>
              </w:rPr>
            </w:pPr>
            <w:r w:rsidRPr="00D46D85">
              <w:rPr>
                <w:sz w:val="20"/>
                <w:szCs w:val="20"/>
              </w:rPr>
              <w:t>позволять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rPr>
            </w:pPr>
          </w:p>
        </w:tc>
        <w:tc>
          <w:tcPr>
            <w:tcW w:w="822" w:type="dxa"/>
          </w:tcPr>
          <w:p w:rsidR="0030464C" w:rsidRPr="00D46D85" w:rsidRDefault="0030464C" w:rsidP="00806B00">
            <w:pPr>
              <w:spacing w:line="360" w:lineRule="auto"/>
              <w:jc w:val="both"/>
              <w:rPr>
                <w:sz w:val="20"/>
                <w:szCs w:val="20"/>
              </w:rPr>
            </w:pPr>
            <w:r w:rsidRPr="00D46D85">
              <w:rPr>
                <w:sz w:val="20"/>
                <w:szCs w:val="20"/>
              </w:rPr>
              <w:t>РСП</w:t>
            </w:r>
          </w:p>
        </w:tc>
        <w:tc>
          <w:tcPr>
            <w:tcW w:w="858" w:type="dxa"/>
          </w:tcPr>
          <w:p w:rsidR="0030464C" w:rsidRPr="00D46D85" w:rsidRDefault="0030464C" w:rsidP="00806B00">
            <w:pPr>
              <w:spacing w:line="360" w:lineRule="auto"/>
              <w:jc w:val="both"/>
              <w:rPr>
                <w:sz w:val="20"/>
                <w:szCs w:val="20"/>
              </w:rPr>
            </w:pPr>
            <w:r w:rsidRPr="00D46D85">
              <w:rPr>
                <w:sz w:val="20"/>
                <w:szCs w:val="20"/>
              </w:rPr>
              <w:t>ПСП</w:t>
            </w:r>
          </w:p>
        </w:tc>
        <w:tc>
          <w:tcPr>
            <w:tcW w:w="870" w:type="dxa"/>
          </w:tcPr>
          <w:p w:rsidR="0030464C" w:rsidRPr="00D46D85" w:rsidRDefault="0030464C" w:rsidP="00806B00">
            <w:pPr>
              <w:spacing w:line="360" w:lineRule="auto"/>
              <w:jc w:val="both"/>
              <w:rPr>
                <w:sz w:val="20"/>
                <w:szCs w:val="20"/>
              </w:rPr>
            </w:pPr>
            <w:r w:rsidRPr="00D46D85">
              <w:rPr>
                <w:sz w:val="20"/>
                <w:szCs w:val="20"/>
              </w:rPr>
              <w:t>СИН</w:t>
            </w:r>
          </w:p>
        </w:tc>
        <w:tc>
          <w:tcPr>
            <w:tcW w:w="825" w:type="dxa"/>
          </w:tcPr>
          <w:p w:rsidR="0030464C" w:rsidRPr="00D46D85" w:rsidRDefault="0030464C" w:rsidP="00806B00">
            <w:pPr>
              <w:spacing w:line="360" w:lineRule="auto"/>
              <w:jc w:val="both"/>
              <w:rPr>
                <w:sz w:val="20"/>
                <w:szCs w:val="20"/>
              </w:rPr>
            </w:pPr>
            <w:r w:rsidRPr="00D46D85">
              <w:rPr>
                <w:sz w:val="20"/>
                <w:szCs w:val="20"/>
              </w:rPr>
              <w:t>КВГ</w:t>
            </w:r>
          </w:p>
        </w:tc>
        <w:tc>
          <w:tcPr>
            <w:tcW w:w="829" w:type="dxa"/>
          </w:tcPr>
          <w:p w:rsidR="0030464C" w:rsidRPr="00D46D85" w:rsidRDefault="0030464C" w:rsidP="00806B00">
            <w:pPr>
              <w:spacing w:line="360" w:lineRule="auto"/>
              <w:jc w:val="both"/>
              <w:rPr>
                <w:sz w:val="20"/>
                <w:szCs w:val="20"/>
              </w:rPr>
            </w:pPr>
            <w:r w:rsidRPr="00D46D85">
              <w:rPr>
                <w:sz w:val="20"/>
                <w:szCs w:val="20"/>
              </w:rPr>
              <w:t>ДВГ</w:t>
            </w:r>
          </w:p>
        </w:tc>
        <w:tc>
          <w:tcPr>
            <w:tcW w:w="964" w:type="dxa"/>
          </w:tcPr>
          <w:p w:rsidR="0030464C" w:rsidRPr="00D46D85" w:rsidRDefault="0030464C" w:rsidP="00806B00">
            <w:pPr>
              <w:spacing w:line="360" w:lineRule="auto"/>
              <w:jc w:val="both"/>
              <w:rPr>
                <w:sz w:val="20"/>
                <w:szCs w:val="20"/>
              </w:rPr>
            </w:pPr>
            <w:r w:rsidRPr="00D46D85">
              <w:rPr>
                <w:sz w:val="20"/>
                <w:szCs w:val="20"/>
              </w:rPr>
              <w:t xml:space="preserve">ДМН </w:t>
            </w:r>
          </w:p>
        </w:tc>
        <w:tc>
          <w:tcPr>
            <w:tcW w:w="883" w:type="dxa"/>
          </w:tcPr>
          <w:p w:rsidR="0030464C" w:rsidRPr="00D46D85" w:rsidRDefault="0030464C" w:rsidP="00806B00">
            <w:pPr>
              <w:spacing w:line="360" w:lineRule="auto"/>
              <w:jc w:val="both"/>
              <w:rPr>
                <w:sz w:val="20"/>
                <w:szCs w:val="20"/>
              </w:rPr>
            </w:pPr>
            <w:r w:rsidRPr="00D46D85">
              <w:rPr>
                <w:sz w:val="20"/>
                <w:szCs w:val="20"/>
              </w:rPr>
              <w:t>СБД</w:t>
            </w:r>
            <w:r w:rsidR="00FC1CC0" w:rsidRPr="00D46D85">
              <w:rPr>
                <w:sz w:val="20"/>
                <w:szCs w:val="20"/>
              </w:rPr>
              <w:t xml:space="preserve"> </w:t>
            </w:r>
          </w:p>
        </w:tc>
        <w:tc>
          <w:tcPr>
            <w:tcW w:w="890" w:type="dxa"/>
          </w:tcPr>
          <w:p w:rsidR="0030464C" w:rsidRPr="00D46D85" w:rsidRDefault="0030464C" w:rsidP="00806B00">
            <w:pPr>
              <w:spacing w:line="360" w:lineRule="auto"/>
              <w:jc w:val="both"/>
              <w:rPr>
                <w:sz w:val="20"/>
                <w:szCs w:val="20"/>
              </w:rPr>
            </w:pPr>
            <w:r w:rsidRPr="00D46D85">
              <w:rPr>
                <w:sz w:val="20"/>
                <w:szCs w:val="20"/>
              </w:rPr>
              <w:t>КДТ</w:t>
            </w:r>
            <w:r w:rsidR="00FC1CC0" w:rsidRPr="00D46D85">
              <w:rPr>
                <w:sz w:val="20"/>
                <w:szCs w:val="20"/>
              </w:rPr>
              <w:t xml:space="preserve"> </w:t>
            </w: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67. </w:t>
            </w:r>
            <w:r w:rsidRPr="00D46D85">
              <w:rPr>
                <w:sz w:val="20"/>
                <w:szCs w:val="20"/>
                <w:lang w:val="en-US"/>
              </w:rPr>
              <w:t>to acquit of *</w:t>
            </w:r>
          </w:p>
          <w:p w:rsidR="0030464C" w:rsidRPr="00D46D85" w:rsidRDefault="0030464C" w:rsidP="00806B00">
            <w:pPr>
              <w:spacing w:line="360" w:lineRule="auto"/>
              <w:jc w:val="both"/>
              <w:rPr>
                <w:sz w:val="20"/>
                <w:szCs w:val="20"/>
              </w:rPr>
            </w:pPr>
            <w:r w:rsidRPr="00D46D85">
              <w:rPr>
                <w:sz w:val="20"/>
                <w:szCs w:val="20"/>
              </w:rPr>
              <w:t>оправдывать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68. </w:t>
            </w:r>
            <w:r w:rsidRPr="00D46D85">
              <w:rPr>
                <w:sz w:val="20"/>
                <w:szCs w:val="20"/>
                <w:lang w:val="en-US"/>
              </w:rPr>
              <w:t>to admit of</w:t>
            </w:r>
          </w:p>
          <w:p w:rsidR="0030464C" w:rsidRPr="00D46D85" w:rsidRDefault="0030464C" w:rsidP="00806B00">
            <w:pPr>
              <w:spacing w:line="360" w:lineRule="auto"/>
              <w:jc w:val="both"/>
              <w:rPr>
                <w:sz w:val="20"/>
                <w:szCs w:val="20"/>
              </w:rPr>
            </w:pPr>
            <w:r w:rsidRPr="00D46D85">
              <w:rPr>
                <w:sz w:val="20"/>
                <w:szCs w:val="20"/>
              </w:rPr>
              <w:t>позволять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rPr>
            </w:pPr>
            <w:r w:rsidRPr="00D46D85">
              <w:rPr>
                <w:sz w:val="20"/>
                <w:szCs w:val="20"/>
              </w:rPr>
              <w:t xml:space="preserve">69. </w:t>
            </w:r>
            <w:r w:rsidRPr="00D46D85">
              <w:rPr>
                <w:sz w:val="20"/>
                <w:szCs w:val="20"/>
                <w:lang w:val="en-US"/>
              </w:rPr>
              <w:t>to pray</w:t>
            </w:r>
          </w:p>
          <w:p w:rsidR="0030464C" w:rsidRPr="00D46D85" w:rsidRDefault="0030464C" w:rsidP="00806B00">
            <w:pPr>
              <w:spacing w:line="360" w:lineRule="auto"/>
              <w:jc w:val="both"/>
              <w:rPr>
                <w:sz w:val="20"/>
                <w:szCs w:val="20"/>
              </w:rPr>
            </w:pPr>
            <w:r w:rsidRPr="00D46D85">
              <w:rPr>
                <w:sz w:val="20"/>
                <w:szCs w:val="20"/>
              </w:rPr>
              <w:t>молить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70. </w:t>
            </w:r>
            <w:r w:rsidRPr="00D46D85">
              <w:rPr>
                <w:sz w:val="20"/>
                <w:szCs w:val="20"/>
                <w:lang w:val="en-US"/>
              </w:rPr>
              <w:t>to sweep *</w:t>
            </w:r>
          </w:p>
          <w:p w:rsidR="0030464C" w:rsidRPr="00D46D85" w:rsidRDefault="0030464C" w:rsidP="00806B00">
            <w:pPr>
              <w:spacing w:line="360" w:lineRule="auto"/>
              <w:jc w:val="both"/>
              <w:rPr>
                <w:sz w:val="20"/>
                <w:szCs w:val="20"/>
              </w:rPr>
            </w:pPr>
            <w:r w:rsidRPr="00D46D85">
              <w:rPr>
                <w:sz w:val="20"/>
                <w:szCs w:val="20"/>
              </w:rPr>
              <w:t>сметать</w:t>
            </w:r>
          </w:p>
          <w:p w:rsidR="0030464C" w:rsidRPr="00D46D85" w:rsidRDefault="0030464C" w:rsidP="00806B00">
            <w:pPr>
              <w:spacing w:line="360" w:lineRule="auto"/>
              <w:jc w:val="both"/>
              <w:rPr>
                <w:sz w:val="20"/>
                <w:szCs w:val="20"/>
              </w:rPr>
            </w:pPr>
            <w:r w:rsidRPr="00D46D85">
              <w:rPr>
                <w:sz w:val="20"/>
                <w:szCs w:val="20"/>
              </w:rPr>
              <w:t>увлекать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r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r w:rsidRPr="00D46D85">
              <w:rPr>
                <w:sz w:val="20"/>
                <w:szCs w:val="20"/>
              </w:rPr>
              <w:t>+</w:t>
            </w:r>
          </w:p>
        </w:tc>
        <w:tc>
          <w:tcPr>
            <w:tcW w:w="964" w:type="dxa"/>
          </w:tcPr>
          <w:p w:rsidR="0030464C" w:rsidRPr="00D46D85" w:rsidRDefault="0030464C" w:rsidP="00806B00">
            <w:pPr>
              <w:spacing w:line="360" w:lineRule="auto"/>
              <w:jc w:val="both"/>
              <w:rPr>
                <w:sz w:val="20"/>
                <w:szCs w:val="20"/>
              </w:rPr>
            </w:pPr>
            <w:r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rPr>
            </w:pPr>
            <w:r w:rsidRPr="00D46D85">
              <w:rPr>
                <w:sz w:val="20"/>
                <w:szCs w:val="20"/>
              </w:rPr>
              <w:t xml:space="preserve">71. </w:t>
            </w:r>
            <w:r w:rsidRPr="00D46D85">
              <w:rPr>
                <w:sz w:val="20"/>
                <w:szCs w:val="20"/>
                <w:lang w:val="en-US"/>
              </w:rPr>
              <w:t>to</w:t>
            </w:r>
            <w:r w:rsidRPr="00D46D85">
              <w:rPr>
                <w:sz w:val="20"/>
                <w:szCs w:val="20"/>
              </w:rPr>
              <w:t xml:space="preserve"> </w:t>
            </w:r>
            <w:r w:rsidRPr="00D46D85">
              <w:rPr>
                <w:sz w:val="20"/>
                <w:szCs w:val="20"/>
                <w:lang w:val="en-US"/>
              </w:rPr>
              <w:t>bewilder</w:t>
            </w:r>
          </w:p>
          <w:p w:rsidR="0030464C" w:rsidRPr="00D46D85" w:rsidRDefault="0030464C" w:rsidP="00806B00">
            <w:pPr>
              <w:spacing w:line="360" w:lineRule="auto"/>
              <w:jc w:val="both"/>
              <w:rPr>
                <w:sz w:val="20"/>
                <w:szCs w:val="20"/>
              </w:rPr>
            </w:pPr>
            <w:r w:rsidRPr="00D46D85">
              <w:rPr>
                <w:sz w:val="20"/>
                <w:szCs w:val="20"/>
              </w:rPr>
              <w:t>смущать</w:t>
            </w:r>
          </w:p>
          <w:p w:rsidR="0030464C" w:rsidRPr="00D46D85" w:rsidRDefault="0030464C" w:rsidP="00806B00">
            <w:pPr>
              <w:spacing w:line="360" w:lineRule="auto"/>
              <w:jc w:val="both"/>
              <w:rPr>
                <w:sz w:val="20"/>
                <w:szCs w:val="20"/>
              </w:rPr>
            </w:pPr>
            <w:r w:rsidRPr="00D46D85">
              <w:rPr>
                <w:sz w:val="20"/>
                <w:szCs w:val="20"/>
              </w:rPr>
              <w:t>ставить в тупик</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r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r w:rsidRPr="00D46D85">
              <w:rPr>
                <w:sz w:val="20"/>
                <w:szCs w:val="20"/>
              </w:rPr>
              <w:t>+</w:t>
            </w:r>
          </w:p>
        </w:tc>
        <w:tc>
          <w:tcPr>
            <w:tcW w:w="964" w:type="dxa"/>
          </w:tcPr>
          <w:p w:rsidR="0030464C" w:rsidRPr="00D46D85" w:rsidRDefault="0030464C" w:rsidP="00806B00">
            <w:pPr>
              <w:spacing w:line="360" w:lineRule="auto"/>
              <w:jc w:val="both"/>
              <w:rPr>
                <w:sz w:val="20"/>
                <w:szCs w:val="20"/>
              </w:rPr>
            </w:pPr>
            <w:r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72. </w:t>
            </w:r>
            <w:r w:rsidRPr="00D46D85">
              <w:rPr>
                <w:sz w:val="20"/>
                <w:szCs w:val="20"/>
                <w:lang w:val="en-US"/>
              </w:rPr>
              <w:t>to distress</w:t>
            </w:r>
          </w:p>
          <w:p w:rsidR="0030464C" w:rsidRPr="00D46D85" w:rsidRDefault="0030464C" w:rsidP="00806B00">
            <w:pPr>
              <w:spacing w:line="360" w:lineRule="auto"/>
              <w:jc w:val="both"/>
              <w:rPr>
                <w:sz w:val="20"/>
                <w:szCs w:val="20"/>
              </w:rPr>
            </w:pPr>
            <w:r w:rsidRPr="00D46D85">
              <w:rPr>
                <w:sz w:val="20"/>
                <w:szCs w:val="20"/>
              </w:rPr>
              <w:t>причинять страдания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r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r w:rsidRPr="00D46D85">
              <w:rPr>
                <w:sz w:val="20"/>
                <w:szCs w:val="20"/>
              </w:rPr>
              <w:t>+</w:t>
            </w:r>
          </w:p>
        </w:tc>
        <w:tc>
          <w:tcPr>
            <w:tcW w:w="964" w:type="dxa"/>
          </w:tcPr>
          <w:p w:rsidR="0030464C" w:rsidRPr="00D46D85" w:rsidRDefault="0030464C" w:rsidP="00806B00">
            <w:pPr>
              <w:spacing w:line="360" w:lineRule="auto"/>
              <w:jc w:val="both"/>
              <w:rPr>
                <w:sz w:val="20"/>
                <w:szCs w:val="20"/>
              </w:rPr>
            </w:pPr>
            <w:r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73. </w:t>
            </w:r>
            <w:r w:rsidRPr="00D46D85">
              <w:rPr>
                <w:sz w:val="20"/>
                <w:szCs w:val="20"/>
                <w:lang w:val="en-US"/>
              </w:rPr>
              <w:t>to resist</w:t>
            </w:r>
          </w:p>
          <w:p w:rsidR="0030464C" w:rsidRPr="00D46D85" w:rsidRDefault="0030464C" w:rsidP="00806B00">
            <w:pPr>
              <w:spacing w:line="360" w:lineRule="auto"/>
              <w:jc w:val="both"/>
              <w:rPr>
                <w:sz w:val="20"/>
                <w:szCs w:val="20"/>
              </w:rPr>
            </w:pPr>
            <w:r w:rsidRPr="00D46D85">
              <w:rPr>
                <w:sz w:val="20"/>
                <w:szCs w:val="20"/>
              </w:rPr>
              <w:t>противостоять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74. </w:t>
            </w:r>
            <w:r w:rsidRPr="00D46D85">
              <w:rPr>
                <w:sz w:val="20"/>
                <w:szCs w:val="20"/>
                <w:lang w:val="en-US"/>
              </w:rPr>
              <w:t>to isolate</w:t>
            </w:r>
          </w:p>
          <w:p w:rsidR="0030464C" w:rsidRPr="00D46D85" w:rsidRDefault="0030464C" w:rsidP="00806B00">
            <w:pPr>
              <w:spacing w:line="360" w:lineRule="auto"/>
              <w:jc w:val="both"/>
              <w:rPr>
                <w:sz w:val="20"/>
                <w:szCs w:val="20"/>
              </w:rPr>
            </w:pPr>
            <w:r w:rsidRPr="00D46D85">
              <w:rPr>
                <w:sz w:val="20"/>
                <w:szCs w:val="20"/>
              </w:rPr>
              <w:t>отделять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75. </w:t>
            </w:r>
            <w:r w:rsidRPr="00D46D85">
              <w:rPr>
                <w:sz w:val="20"/>
                <w:szCs w:val="20"/>
                <w:lang w:val="en-US"/>
              </w:rPr>
              <w:t>to steal</w:t>
            </w:r>
          </w:p>
          <w:p w:rsidR="0030464C" w:rsidRPr="00D46D85" w:rsidRDefault="0030464C" w:rsidP="00806B00">
            <w:pPr>
              <w:spacing w:line="360" w:lineRule="auto"/>
              <w:jc w:val="both"/>
              <w:rPr>
                <w:sz w:val="20"/>
                <w:szCs w:val="20"/>
              </w:rPr>
            </w:pPr>
            <w:r w:rsidRPr="00D46D85">
              <w:rPr>
                <w:sz w:val="20"/>
                <w:szCs w:val="20"/>
              </w:rPr>
              <w:t>красть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76. </w:t>
            </w:r>
            <w:r w:rsidRPr="00D46D85">
              <w:rPr>
                <w:sz w:val="20"/>
                <w:szCs w:val="20"/>
                <w:lang w:val="en-US"/>
              </w:rPr>
              <w:t>to take *</w:t>
            </w:r>
          </w:p>
          <w:p w:rsidR="0030464C" w:rsidRPr="00D46D85" w:rsidRDefault="0030464C" w:rsidP="00806B00">
            <w:pPr>
              <w:spacing w:line="360" w:lineRule="auto"/>
              <w:jc w:val="both"/>
              <w:rPr>
                <w:sz w:val="20"/>
                <w:szCs w:val="20"/>
              </w:rPr>
            </w:pPr>
            <w:r w:rsidRPr="00D46D85">
              <w:rPr>
                <w:sz w:val="20"/>
                <w:szCs w:val="20"/>
              </w:rPr>
              <w:t>взять силой</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77. </w:t>
            </w:r>
            <w:r w:rsidRPr="00D46D85">
              <w:rPr>
                <w:sz w:val="20"/>
                <w:szCs w:val="20"/>
                <w:lang w:val="en-US"/>
              </w:rPr>
              <w:t>to appreciate</w:t>
            </w:r>
          </w:p>
          <w:p w:rsidR="0030464C" w:rsidRPr="00D46D85" w:rsidRDefault="0030464C" w:rsidP="00806B00">
            <w:pPr>
              <w:spacing w:line="360" w:lineRule="auto"/>
              <w:jc w:val="both"/>
              <w:rPr>
                <w:sz w:val="20"/>
                <w:szCs w:val="20"/>
              </w:rPr>
            </w:pPr>
            <w:r w:rsidRPr="00D46D85">
              <w:rPr>
                <w:sz w:val="20"/>
                <w:szCs w:val="20"/>
              </w:rPr>
              <w:t>оценить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78. </w:t>
            </w:r>
            <w:r w:rsidRPr="00D46D85">
              <w:rPr>
                <w:sz w:val="20"/>
                <w:szCs w:val="20"/>
                <w:lang w:val="en-US"/>
              </w:rPr>
              <w:t>to adopt</w:t>
            </w:r>
          </w:p>
          <w:p w:rsidR="0030464C" w:rsidRPr="00D46D85" w:rsidRDefault="0030464C" w:rsidP="00806B00">
            <w:pPr>
              <w:spacing w:line="360" w:lineRule="auto"/>
              <w:jc w:val="both"/>
              <w:rPr>
                <w:sz w:val="20"/>
                <w:szCs w:val="20"/>
              </w:rPr>
            </w:pPr>
            <w:r w:rsidRPr="00D46D85">
              <w:rPr>
                <w:sz w:val="20"/>
                <w:szCs w:val="20"/>
              </w:rPr>
              <w:t>усыновить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79. </w:t>
            </w:r>
            <w:r w:rsidRPr="00D46D85">
              <w:rPr>
                <w:sz w:val="20"/>
                <w:szCs w:val="20"/>
                <w:lang w:val="en-US"/>
              </w:rPr>
              <w:t>to retire</w:t>
            </w:r>
          </w:p>
          <w:p w:rsidR="0030464C" w:rsidRPr="00D46D85" w:rsidRDefault="0030464C" w:rsidP="00806B00">
            <w:pPr>
              <w:spacing w:line="360" w:lineRule="auto"/>
              <w:jc w:val="both"/>
              <w:rPr>
                <w:sz w:val="20"/>
                <w:szCs w:val="20"/>
              </w:rPr>
            </w:pPr>
            <w:r w:rsidRPr="00D46D85">
              <w:rPr>
                <w:sz w:val="20"/>
                <w:szCs w:val="20"/>
              </w:rPr>
              <w:t>оставлять должность</w:t>
            </w:r>
          </w:p>
        </w:tc>
        <w:tc>
          <w:tcPr>
            <w:tcW w:w="822" w:type="dxa"/>
          </w:tcPr>
          <w:p w:rsidR="0030464C" w:rsidRPr="00D46D85" w:rsidRDefault="0030464C" w:rsidP="00806B00">
            <w:pPr>
              <w:spacing w:line="360" w:lineRule="auto"/>
              <w:jc w:val="both"/>
              <w:rPr>
                <w:sz w:val="20"/>
                <w:szCs w:val="20"/>
              </w:rPr>
            </w:pPr>
            <w:r w:rsidRPr="00D46D85">
              <w:rPr>
                <w:sz w:val="20"/>
                <w:szCs w:val="20"/>
              </w:rPr>
              <w:t>+</w:t>
            </w:r>
          </w:p>
        </w:tc>
        <w:tc>
          <w:tcPr>
            <w:tcW w:w="858" w:type="dxa"/>
          </w:tcPr>
          <w:p w:rsidR="0030464C" w:rsidRPr="00D46D85" w:rsidRDefault="0030464C" w:rsidP="00806B00">
            <w:pPr>
              <w:spacing w:line="360" w:lineRule="auto"/>
              <w:jc w:val="both"/>
              <w:rPr>
                <w:sz w:val="20"/>
                <w:szCs w:val="20"/>
              </w:rPr>
            </w:pPr>
            <w:r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r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80.</w:t>
            </w:r>
            <w:r w:rsidRPr="00D46D85">
              <w:rPr>
                <w:sz w:val="20"/>
                <w:szCs w:val="20"/>
                <w:lang w:val="en-US"/>
              </w:rPr>
              <w:t xml:space="preserve"> to purchase</w:t>
            </w:r>
          </w:p>
          <w:p w:rsidR="0030464C" w:rsidRPr="00D46D85" w:rsidRDefault="0030464C" w:rsidP="00806B00">
            <w:pPr>
              <w:spacing w:line="360" w:lineRule="auto"/>
              <w:jc w:val="both"/>
              <w:rPr>
                <w:sz w:val="20"/>
                <w:szCs w:val="20"/>
              </w:rPr>
            </w:pPr>
            <w:r w:rsidRPr="00D46D85">
              <w:rPr>
                <w:sz w:val="20"/>
                <w:szCs w:val="20"/>
              </w:rPr>
              <w:t>покупать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81. </w:t>
            </w:r>
            <w:r w:rsidRPr="00D46D85">
              <w:rPr>
                <w:sz w:val="20"/>
                <w:szCs w:val="20"/>
                <w:lang w:val="en-US"/>
              </w:rPr>
              <w:t>to persuade</w:t>
            </w:r>
          </w:p>
          <w:p w:rsidR="0030464C" w:rsidRPr="00D46D85" w:rsidRDefault="0030464C" w:rsidP="00806B00">
            <w:pPr>
              <w:spacing w:line="360" w:lineRule="auto"/>
              <w:jc w:val="both"/>
              <w:rPr>
                <w:sz w:val="20"/>
                <w:szCs w:val="20"/>
              </w:rPr>
            </w:pPr>
            <w:r w:rsidRPr="00D46D85">
              <w:rPr>
                <w:sz w:val="20"/>
                <w:szCs w:val="20"/>
              </w:rPr>
              <w:t>убеждать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82. </w:t>
            </w:r>
            <w:r w:rsidRPr="00D46D85">
              <w:rPr>
                <w:sz w:val="20"/>
                <w:szCs w:val="20"/>
                <w:lang w:val="en-US"/>
              </w:rPr>
              <w:t>to approach</w:t>
            </w:r>
          </w:p>
          <w:p w:rsidR="0030464C" w:rsidRPr="00D46D85" w:rsidRDefault="0030464C" w:rsidP="00806B00">
            <w:pPr>
              <w:spacing w:line="360" w:lineRule="auto"/>
              <w:jc w:val="both"/>
              <w:rPr>
                <w:sz w:val="20"/>
                <w:szCs w:val="20"/>
              </w:rPr>
            </w:pPr>
            <w:r w:rsidRPr="00D46D85">
              <w:rPr>
                <w:sz w:val="20"/>
                <w:szCs w:val="20"/>
              </w:rPr>
              <w:t>делать предложение</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r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r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r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364"/>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83. </w:t>
            </w:r>
            <w:r w:rsidRPr="00D46D85">
              <w:rPr>
                <w:sz w:val="20"/>
                <w:szCs w:val="20"/>
                <w:lang w:val="en-US"/>
              </w:rPr>
              <w:t>to depress</w:t>
            </w:r>
          </w:p>
          <w:p w:rsidR="0030464C" w:rsidRPr="00D46D85" w:rsidRDefault="0030464C" w:rsidP="00806B00">
            <w:pPr>
              <w:spacing w:line="360" w:lineRule="auto"/>
              <w:jc w:val="both"/>
              <w:rPr>
                <w:sz w:val="20"/>
                <w:szCs w:val="20"/>
              </w:rPr>
            </w:pPr>
            <w:r w:rsidRPr="00D46D85">
              <w:rPr>
                <w:sz w:val="20"/>
                <w:szCs w:val="20"/>
              </w:rPr>
              <w:t>угнетать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364"/>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84. </w:t>
            </w:r>
            <w:r w:rsidRPr="00D46D85">
              <w:rPr>
                <w:sz w:val="20"/>
                <w:szCs w:val="20"/>
                <w:lang w:val="en-US"/>
              </w:rPr>
              <w:t>to convince</w:t>
            </w:r>
          </w:p>
          <w:p w:rsidR="0030464C" w:rsidRPr="00D46D85" w:rsidRDefault="0030464C" w:rsidP="00806B00">
            <w:pPr>
              <w:spacing w:line="360" w:lineRule="auto"/>
              <w:jc w:val="both"/>
              <w:rPr>
                <w:sz w:val="20"/>
                <w:szCs w:val="20"/>
              </w:rPr>
            </w:pPr>
            <w:r w:rsidRPr="00D46D85">
              <w:rPr>
                <w:sz w:val="20"/>
                <w:szCs w:val="20"/>
              </w:rPr>
              <w:t>убеждать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35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85. </w:t>
            </w:r>
            <w:r w:rsidRPr="00D46D85">
              <w:rPr>
                <w:sz w:val="20"/>
                <w:szCs w:val="20"/>
                <w:lang w:val="en-US"/>
              </w:rPr>
              <w:t>to worry *</w:t>
            </w:r>
          </w:p>
          <w:p w:rsidR="0030464C" w:rsidRPr="00D46D85" w:rsidRDefault="0030464C" w:rsidP="00806B00">
            <w:pPr>
              <w:spacing w:line="360" w:lineRule="auto"/>
              <w:jc w:val="both"/>
              <w:rPr>
                <w:sz w:val="20"/>
                <w:szCs w:val="20"/>
              </w:rPr>
            </w:pPr>
            <w:r w:rsidRPr="00D46D85">
              <w:rPr>
                <w:sz w:val="20"/>
                <w:szCs w:val="20"/>
              </w:rPr>
              <w:t>волноваться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364"/>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86. </w:t>
            </w:r>
            <w:r w:rsidRPr="00D46D85">
              <w:rPr>
                <w:sz w:val="20"/>
                <w:szCs w:val="20"/>
                <w:lang w:val="en-US"/>
              </w:rPr>
              <w:t>to assist</w:t>
            </w:r>
          </w:p>
          <w:p w:rsidR="0030464C" w:rsidRPr="00D46D85" w:rsidRDefault="0030464C" w:rsidP="00806B00">
            <w:pPr>
              <w:spacing w:line="360" w:lineRule="auto"/>
              <w:jc w:val="both"/>
              <w:rPr>
                <w:sz w:val="20"/>
                <w:szCs w:val="20"/>
              </w:rPr>
            </w:pPr>
            <w:r w:rsidRPr="00D46D85">
              <w:rPr>
                <w:sz w:val="20"/>
                <w:szCs w:val="20"/>
              </w:rPr>
              <w:t>помогать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364"/>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87. </w:t>
            </w:r>
            <w:r w:rsidRPr="00D46D85">
              <w:rPr>
                <w:sz w:val="20"/>
                <w:szCs w:val="20"/>
                <w:lang w:val="en-US"/>
              </w:rPr>
              <w:t>to love</w:t>
            </w:r>
            <w:r w:rsidRPr="00D46D85">
              <w:rPr>
                <w:sz w:val="20"/>
                <w:szCs w:val="20"/>
              </w:rPr>
              <w:t xml:space="preserve"> </w:t>
            </w:r>
          </w:p>
          <w:p w:rsidR="0030464C" w:rsidRPr="00D46D85" w:rsidRDefault="0030464C" w:rsidP="00806B00">
            <w:pPr>
              <w:spacing w:line="360" w:lineRule="auto"/>
              <w:jc w:val="both"/>
              <w:rPr>
                <w:sz w:val="20"/>
                <w:szCs w:val="20"/>
              </w:rPr>
            </w:pPr>
            <w:r w:rsidRPr="00D46D85">
              <w:rPr>
                <w:sz w:val="20"/>
                <w:szCs w:val="20"/>
              </w:rPr>
              <w:t>любить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356"/>
        </w:trPr>
        <w:tc>
          <w:tcPr>
            <w:tcW w:w="1986" w:type="dxa"/>
          </w:tcPr>
          <w:p w:rsidR="0030464C" w:rsidRPr="00D46D85" w:rsidRDefault="0030464C" w:rsidP="00806B00">
            <w:pPr>
              <w:spacing w:line="360" w:lineRule="auto"/>
              <w:jc w:val="both"/>
              <w:rPr>
                <w:sz w:val="20"/>
                <w:szCs w:val="20"/>
              </w:rPr>
            </w:pP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РСП</w:t>
            </w:r>
          </w:p>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ПСП</w:t>
            </w:r>
          </w:p>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СИН</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КВГ</w:t>
            </w: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ДВГ</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 xml:space="preserve">ДМН </w:t>
            </w: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СБД</w:t>
            </w:r>
            <w:r w:rsidRPr="00D46D85">
              <w:rPr>
                <w:sz w:val="20"/>
                <w:szCs w:val="20"/>
              </w:rPr>
              <w:t xml:space="preserve"> </w:t>
            </w: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КДТ</w:t>
            </w:r>
            <w:r w:rsidRPr="00D46D85">
              <w:rPr>
                <w:sz w:val="20"/>
                <w:szCs w:val="20"/>
              </w:rPr>
              <w:t xml:space="preserve"> </w:t>
            </w:r>
          </w:p>
        </w:tc>
      </w:tr>
      <w:tr w:rsidR="0030464C" w:rsidRPr="00D46D85">
        <w:trPr>
          <w:trHeight w:val="364"/>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88. </w:t>
            </w:r>
            <w:r w:rsidRPr="00D46D85">
              <w:rPr>
                <w:sz w:val="20"/>
                <w:szCs w:val="20"/>
                <w:lang w:val="en-US"/>
              </w:rPr>
              <w:t>to meet</w:t>
            </w:r>
          </w:p>
          <w:p w:rsidR="0030464C" w:rsidRPr="00D46D85" w:rsidRDefault="0030464C" w:rsidP="00806B00">
            <w:pPr>
              <w:spacing w:line="360" w:lineRule="auto"/>
              <w:jc w:val="both"/>
              <w:rPr>
                <w:sz w:val="20"/>
                <w:szCs w:val="20"/>
              </w:rPr>
            </w:pPr>
            <w:r w:rsidRPr="00D46D85">
              <w:rPr>
                <w:sz w:val="20"/>
                <w:szCs w:val="20"/>
              </w:rPr>
              <w:t>встретить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364"/>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89. </w:t>
            </w:r>
            <w:r w:rsidRPr="00D46D85">
              <w:rPr>
                <w:sz w:val="20"/>
                <w:szCs w:val="20"/>
                <w:lang w:val="en-US"/>
              </w:rPr>
              <w:t>to forewarn</w:t>
            </w:r>
          </w:p>
          <w:p w:rsidR="0030464C" w:rsidRPr="00D46D85" w:rsidRDefault="0030464C" w:rsidP="00806B00">
            <w:pPr>
              <w:spacing w:line="360" w:lineRule="auto"/>
              <w:jc w:val="both"/>
              <w:rPr>
                <w:sz w:val="20"/>
                <w:szCs w:val="20"/>
              </w:rPr>
            </w:pPr>
            <w:r w:rsidRPr="00D46D85">
              <w:rPr>
                <w:sz w:val="20"/>
                <w:szCs w:val="20"/>
              </w:rPr>
              <w:t>предостерегать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rPr>
            </w:pP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35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90. </w:t>
            </w:r>
            <w:r w:rsidRPr="00D46D85">
              <w:rPr>
                <w:sz w:val="20"/>
                <w:szCs w:val="20"/>
                <w:lang w:val="en-US"/>
              </w:rPr>
              <w:t>to challenge</w:t>
            </w:r>
          </w:p>
          <w:p w:rsidR="0030464C" w:rsidRPr="00D46D85" w:rsidRDefault="0030464C" w:rsidP="00806B00">
            <w:pPr>
              <w:spacing w:line="360" w:lineRule="auto"/>
              <w:jc w:val="both"/>
              <w:rPr>
                <w:sz w:val="20"/>
                <w:szCs w:val="20"/>
              </w:rPr>
            </w:pPr>
            <w:r w:rsidRPr="00D46D85">
              <w:rPr>
                <w:sz w:val="20"/>
                <w:szCs w:val="20"/>
              </w:rPr>
              <w:t>бросать вызов</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54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91. </w:t>
            </w:r>
            <w:r w:rsidRPr="00D46D85">
              <w:rPr>
                <w:sz w:val="20"/>
                <w:szCs w:val="20"/>
                <w:lang w:val="en-US"/>
              </w:rPr>
              <w:t>to conspire</w:t>
            </w:r>
          </w:p>
          <w:p w:rsidR="0030464C" w:rsidRPr="00D46D85" w:rsidRDefault="0030464C" w:rsidP="00806B00">
            <w:pPr>
              <w:spacing w:line="360" w:lineRule="auto"/>
              <w:jc w:val="both"/>
              <w:rPr>
                <w:sz w:val="20"/>
                <w:szCs w:val="20"/>
              </w:rPr>
            </w:pPr>
            <w:r w:rsidRPr="00D46D85">
              <w:rPr>
                <w:sz w:val="20"/>
                <w:szCs w:val="20"/>
              </w:rPr>
              <w:t>устраивать заговор</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70" w:type="dxa"/>
          </w:tcPr>
          <w:p w:rsidR="0030464C" w:rsidRPr="00D46D85" w:rsidRDefault="0030464C" w:rsidP="00806B00">
            <w:pPr>
              <w:spacing w:line="360" w:lineRule="auto"/>
              <w:jc w:val="both"/>
              <w:rPr>
                <w:sz w:val="20"/>
                <w:szCs w:val="20"/>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r>
      <w:tr w:rsidR="0030464C" w:rsidRPr="00D46D85">
        <w:trPr>
          <w:trHeight w:val="364"/>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92. </w:t>
            </w:r>
            <w:r w:rsidRPr="00D46D85">
              <w:rPr>
                <w:sz w:val="20"/>
                <w:szCs w:val="20"/>
                <w:lang w:val="en-US"/>
              </w:rPr>
              <w:t>to pretend</w:t>
            </w:r>
          </w:p>
          <w:p w:rsidR="0030464C" w:rsidRPr="00D46D85" w:rsidRDefault="0030464C" w:rsidP="00806B00">
            <w:pPr>
              <w:spacing w:line="360" w:lineRule="auto"/>
              <w:jc w:val="both"/>
              <w:rPr>
                <w:sz w:val="20"/>
                <w:szCs w:val="20"/>
              </w:rPr>
            </w:pPr>
            <w:r w:rsidRPr="00D46D85">
              <w:rPr>
                <w:sz w:val="20"/>
                <w:szCs w:val="20"/>
              </w:rPr>
              <w:t>притворяться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538"/>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93. </w:t>
            </w:r>
            <w:r w:rsidRPr="00D46D85">
              <w:rPr>
                <w:sz w:val="20"/>
                <w:szCs w:val="20"/>
                <w:lang w:val="en-US"/>
              </w:rPr>
              <w:t>to dislike</w:t>
            </w:r>
          </w:p>
          <w:p w:rsidR="0030464C" w:rsidRPr="00D46D85" w:rsidRDefault="0030464C" w:rsidP="00806B00">
            <w:pPr>
              <w:spacing w:line="360" w:lineRule="auto"/>
              <w:jc w:val="both"/>
              <w:rPr>
                <w:sz w:val="20"/>
                <w:szCs w:val="20"/>
              </w:rPr>
            </w:pPr>
            <w:r w:rsidRPr="00D46D85">
              <w:rPr>
                <w:sz w:val="20"/>
                <w:szCs w:val="20"/>
              </w:rPr>
              <w:t>питать отвращение</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30464C" w:rsidP="00806B00">
            <w:pPr>
              <w:spacing w:line="360" w:lineRule="auto"/>
              <w:jc w:val="both"/>
              <w:rPr>
                <w:sz w:val="20"/>
                <w:szCs w:val="20"/>
              </w:rPr>
            </w:pPr>
            <w:r w:rsidRPr="00D46D85">
              <w:rPr>
                <w:sz w:val="20"/>
                <w:szCs w:val="20"/>
              </w:rPr>
              <w:t>+</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364"/>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94. </w:t>
            </w:r>
            <w:r w:rsidRPr="00D46D85">
              <w:rPr>
                <w:sz w:val="20"/>
                <w:szCs w:val="20"/>
                <w:lang w:val="en-US"/>
              </w:rPr>
              <w:t>to frighten</w:t>
            </w:r>
          </w:p>
          <w:p w:rsidR="0030464C" w:rsidRPr="00D46D85" w:rsidRDefault="0030464C" w:rsidP="00806B00">
            <w:pPr>
              <w:spacing w:line="360" w:lineRule="auto"/>
              <w:jc w:val="both"/>
              <w:rPr>
                <w:sz w:val="20"/>
                <w:szCs w:val="20"/>
              </w:rPr>
            </w:pPr>
            <w:r w:rsidRPr="00D46D85">
              <w:rPr>
                <w:sz w:val="20"/>
                <w:szCs w:val="20"/>
              </w:rPr>
              <w:t>пугать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364"/>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95. </w:t>
            </w:r>
            <w:r w:rsidRPr="00D46D85">
              <w:rPr>
                <w:sz w:val="20"/>
                <w:szCs w:val="20"/>
                <w:lang w:val="en-US"/>
              </w:rPr>
              <w:t>to offence</w:t>
            </w:r>
          </w:p>
          <w:p w:rsidR="0030464C" w:rsidRPr="00D46D85" w:rsidRDefault="0030464C" w:rsidP="00806B00">
            <w:pPr>
              <w:spacing w:line="360" w:lineRule="auto"/>
              <w:jc w:val="both"/>
              <w:rPr>
                <w:sz w:val="20"/>
                <w:szCs w:val="20"/>
              </w:rPr>
            </w:pPr>
            <w:r w:rsidRPr="00D46D85">
              <w:rPr>
                <w:sz w:val="20"/>
                <w:szCs w:val="20"/>
              </w:rPr>
              <w:t>Оскорбить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35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96. </w:t>
            </w:r>
            <w:r w:rsidRPr="00D46D85">
              <w:rPr>
                <w:sz w:val="20"/>
                <w:szCs w:val="20"/>
                <w:lang w:val="en-US"/>
              </w:rPr>
              <w:t>to depend</w:t>
            </w:r>
          </w:p>
          <w:p w:rsidR="0030464C" w:rsidRPr="00D46D85" w:rsidRDefault="0030464C" w:rsidP="00806B00">
            <w:pPr>
              <w:spacing w:line="360" w:lineRule="auto"/>
              <w:jc w:val="both"/>
              <w:rPr>
                <w:sz w:val="20"/>
                <w:szCs w:val="20"/>
              </w:rPr>
            </w:pPr>
            <w:r w:rsidRPr="00D46D85">
              <w:rPr>
                <w:sz w:val="20"/>
                <w:szCs w:val="20"/>
              </w:rPr>
              <w:t>Зависеть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364"/>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97. </w:t>
            </w:r>
            <w:r w:rsidRPr="00D46D85">
              <w:rPr>
                <w:sz w:val="20"/>
                <w:szCs w:val="20"/>
                <w:lang w:val="en-US"/>
              </w:rPr>
              <w:t>to submit</w:t>
            </w:r>
          </w:p>
          <w:p w:rsidR="0030464C" w:rsidRPr="00D46D85" w:rsidRDefault="0030464C" w:rsidP="00806B00">
            <w:pPr>
              <w:spacing w:line="360" w:lineRule="auto"/>
              <w:jc w:val="both"/>
              <w:rPr>
                <w:sz w:val="20"/>
                <w:szCs w:val="20"/>
              </w:rPr>
            </w:pPr>
            <w:r w:rsidRPr="00D46D85">
              <w:rPr>
                <w:sz w:val="20"/>
                <w:szCs w:val="20"/>
              </w:rPr>
              <w:t>подчиняться</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p>
        </w:tc>
        <w:tc>
          <w:tcPr>
            <w:tcW w:w="883"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90" w:type="dxa"/>
          </w:tcPr>
          <w:p w:rsidR="0030464C" w:rsidRPr="00D46D85" w:rsidRDefault="0030464C" w:rsidP="00806B00">
            <w:pPr>
              <w:spacing w:line="360" w:lineRule="auto"/>
              <w:jc w:val="both"/>
              <w:rPr>
                <w:sz w:val="20"/>
                <w:szCs w:val="20"/>
              </w:rPr>
            </w:pPr>
          </w:p>
        </w:tc>
      </w:tr>
      <w:tr w:rsidR="0030464C" w:rsidRPr="00D46D85">
        <w:trPr>
          <w:trHeight w:val="364"/>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98. </w:t>
            </w:r>
            <w:r w:rsidRPr="00D46D85">
              <w:rPr>
                <w:sz w:val="20"/>
                <w:szCs w:val="20"/>
                <w:lang w:val="en-US"/>
              </w:rPr>
              <w:t>to kill</w:t>
            </w:r>
          </w:p>
          <w:p w:rsidR="0030464C" w:rsidRPr="00D46D85" w:rsidRDefault="0030464C" w:rsidP="00806B00">
            <w:pPr>
              <w:spacing w:line="360" w:lineRule="auto"/>
              <w:jc w:val="both"/>
              <w:rPr>
                <w:sz w:val="20"/>
                <w:szCs w:val="20"/>
              </w:rPr>
            </w:pPr>
            <w:r w:rsidRPr="00D46D85">
              <w:rPr>
                <w:sz w:val="20"/>
                <w:szCs w:val="20"/>
              </w:rPr>
              <w:t>Убивать</w:t>
            </w:r>
          </w:p>
        </w:tc>
        <w:tc>
          <w:tcPr>
            <w:tcW w:w="822" w:type="dxa"/>
          </w:tcPr>
          <w:p w:rsidR="0030464C" w:rsidRPr="00D46D85" w:rsidRDefault="0030464C" w:rsidP="00806B00">
            <w:pPr>
              <w:spacing w:line="360" w:lineRule="auto"/>
              <w:jc w:val="both"/>
              <w:rPr>
                <w:sz w:val="20"/>
                <w:szCs w:val="20"/>
              </w:rPr>
            </w:pPr>
          </w:p>
        </w:tc>
        <w:tc>
          <w:tcPr>
            <w:tcW w:w="858" w:type="dxa"/>
          </w:tcPr>
          <w:p w:rsidR="0030464C" w:rsidRPr="00D46D85" w:rsidRDefault="0030464C" w:rsidP="00806B00">
            <w:pPr>
              <w:spacing w:line="360" w:lineRule="auto"/>
              <w:jc w:val="both"/>
              <w:rPr>
                <w:sz w:val="20"/>
                <w:szCs w:val="20"/>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rPr>
            </w:pPr>
          </w:p>
        </w:tc>
        <w:tc>
          <w:tcPr>
            <w:tcW w:w="890" w:type="dxa"/>
          </w:tcPr>
          <w:p w:rsidR="0030464C" w:rsidRPr="00D46D85" w:rsidRDefault="0030464C" w:rsidP="00806B00">
            <w:pPr>
              <w:spacing w:line="360" w:lineRule="auto"/>
              <w:jc w:val="both"/>
              <w:rPr>
                <w:sz w:val="20"/>
                <w:szCs w:val="20"/>
              </w:rPr>
            </w:pPr>
          </w:p>
        </w:tc>
      </w:tr>
      <w:tr w:rsidR="0030464C" w:rsidRPr="00D46D85">
        <w:trPr>
          <w:trHeight w:val="546"/>
        </w:trPr>
        <w:tc>
          <w:tcPr>
            <w:tcW w:w="1986" w:type="dxa"/>
          </w:tcPr>
          <w:p w:rsidR="0030464C" w:rsidRPr="00D46D85" w:rsidRDefault="0030464C" w:rsidP="00806B00">
            <w:pPr>
              <w:spacing w:line="360" w:lineRule="auto"/>
              <w:jc w:val="both"/>
              <w:rPr>
                <w:sz w:val="20"/>
                <w:szCs w:val="20"/>
                <w:lang w:val="en-US"/>
              </w:rPr>
            </w:pPr>
            <w:r w:rsidRPr="00D46D85">
              <w:rPr>
                <w:sz w:val="20"/>
                <w:szCs w:val="20"/>
                <w:lang w:val="en-US"/>
              </w:rPr>
              <w:t>99. to leave behind *</w:t>
            </w:r>
          </w:p>
          <w:p w:rsidR="0030464C" w:rsidRPr="00D46D85" w:rsidRDefault="0030464C" w:rsidP="00806B00">
            <w:pPr>
              <w:spacing w:line="360" w:lineRule="auto"/>
              <w:jc w:val="both"/>
              <w:rPr>
                <w:sz w:val="20"/>
                <w:szCs w:val="20"/>
                <w:lang w:val="en-US"/>
              </w:rPr>
            </w:pPr>
            <w:r w:rsidRPr="00D46D85">
              <w:rPr>
                <w:sz w:val="20"/>
                <w:szCs w:val="20"/>
              </w:rPr>
              <w:t>оставлять</w:t>
            </w:r>
            <w:r w:rsidRPr="00D46D85">
              <w:rPr>
                <w:sz w:val="20"/>
                <w:szCs w:val="20"/>
                <w:lang w:val="en-US"/>
              </w:rPr>
              <w:t xml:space="preserve"> </w:t>
            </w:r>
            <w:r w:rsidRPr="00D46D85">
              <w:rPr>
                <w:sz w:val="20"/>
                <w:szCs w:val="20"/>
              </w:rPr>
              <w:t>позади</w:t>
            </w:r>
          </w:p>
        </w:tc>
        <w:tc>
          <w:tcPr>
            <w:tcW w:w="822" w:type="dxa"/>
          </w:tcPr>
          <w:p w:rsidR="0030464C" w:rsidRPr="00D46D85" w:rsidRDefault="0030464C" w:rsidP="00806B00">
            <w:pPr>
              <w:spacing w:line="360" w:lineRule="auto"/>
              <w:jc w:val="both"/>
              <w:rPr>
                <w:sz w:val="20"/>
                <w:szCs w:val="20"/>
              </w:rPr>
            </w:pPr>
            <w:r w:rsidRPr="00D46D85">
              <w:rPr>
                <w:sz w:val="20"/>
                <w:szCs w:val="20"/>
              </w:rPr>
              <w:t>+</w:t>
            </w: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30464C" w:rsidP="00806B00">
            <w:pPr>
              <w:spacing w:line="360" w:lineRule="auto"/>
              <w:jc w:val="both"/>
              <w:rPr>
                <w:sz w:val="20"/>
                <w:szCs w:val="20"/>
                <w:lang w:val="en-US"/>
              </w:rPr>
            </w:pPr>
          </w:p>
        </w:tc>
        <w:tc>
          <w:tcPr>
            <w:tcW w:w="825" w:type="dxa"/>
          </w:tcPr>
          <w:p w:rsidR="0030464C" w:rsidRPr="00D46D85" w:rsidRDefault="0030464C" w:rsidP="00806B00">
            <w:pPr>
              <w:spacing w:line="360" w:lineRule="auto"/>
              <w:jc w:val="both"/>
              <w:rPr>
                <w:sz w:val="20"/>
                <w:szCs w:val="20"/>
                <w:lang w:val="en-US"/>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30464C" w:rsidP="00806B00">
            <w:pPr>
              <w:spacing w:line="360" w:lineRule="auto"/>
              <w:jc w:val="both"/>
              <w:rPr>
                <w:sz w:val="20"/>
                <w:szCs w:val="20"/>
              </w:rPr>
            </w:pPr>
            <w:r w:rsidRPr="00D46D85">
              <w:rPr>
                <w:sz w:val="20"/>
                <w:szCs w:val="20"/>
              </w:rPr>
              <w:t>+</w:t>
            </w:r>
          </w:p>
        </w:tc>
        <w:tc>
          <w:tcPr>
            <w:tcW w:w="883" w:type="dxa"/>
          </w:tcPr>
          <w:p w:rsidR="0030464C" w:rsidRPr="00D46D85" w:rsidRDefault="0030464C" w:rsidP="00806B00">
            <w:pPr>
              <w:spacing w:line="360" w:lineRule="auto"/>
              <w:jc w:val="both"/>
              <w:rPr>
                <w:sz w:val="20"/>
                <w:szCs w:val="20"/>
                <w:lang w:val="en-US"/>
              </w:rPr>
            </w:pPr>
          </w:p>
        </w:tc>
        <w:tc>
          <w:tcPr>
            <w:tcW w:w="890" w:type="dxa"/>
          </w:tcPr>
          <w:p w:rsidR="0030464C" w:rsidRPr="00D46D85" w:rsidRDefault="0030464C" w:rsidP="00806B00">
            <w:pPr>
              <w:spacing w:line="360" w:lineRule="auto"/>
              <w:jc w:val="both"/>
              <w:rPr>
                <w:sz w:val="20"/>
                <w:szCs w:val="20"/>
                <w:lang w:val="en-US"/>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100. </w:t>
            </w:r>
            <w:r w:rsidRPr="00D46D85">
              <w:rPr>
                <w:sz w:val="20"/>
                <w:szCs w:val="20"/>
                <w:lang w:val="en-US"/>
              </w:rPr>
              <w:t>to refuse</w:t>
            </w:r>
          </w:p>
          <w:p w:rsidR="0030464C" w:rsidRPr="00D46D85" w:rsidRDefault="0030464C" w:rsidP="00806B00">
            <w:pPr>
              <w:spacing w:line="360" w:lineRule="auto"/>
              <w:jc w:val="both"/>
              <w:rPr>
                <w:sz w:val="20"/>
                <w:szCs w:val="20"/>
              </w:rPr>
            </w:pPr>
            <w:r w:rsidRPr="00D46D85">
              <w:rPr>
                <w:sz w:val="20"/>
                <w:szCs w:val="20"/>
              </w:rPr>
              <w:t>отказывать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30464C" w:rsidP="00806B00">
            <w:pPr>
              <w:spacing w:line="360" w:lineRule="auto"/>
              <w:jc w:val="both"/>
              <w:rPr>
                <w:sz w:val="20"/>
                <w:szCs w:val="20"/>
                <w:lang w:val="en-US"/>
              </w:rPr>
            </w:pPr>
          </w:p>
        </w:tc>
        <w:tc>
          <w:tcPr>
            <w:tcW w:w="825" w:type="dxa"/>
          </w:tcPr>
          <w:p w:rsidR="0030464C" w:rsidRPr="00D46D85" w:rsidRDefault="0030464C" w:rsidP="00806B00">
            <w:pPr>
              <w:spacing w:line="360" w:lineRule="auto"/>
              <w:jc w:val="both"/>
              <w:rPr>
                <w:sz w:val="20"/>
                <w:szCs w:val="20"/>
                <w:lang w:val="en-US"/>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lang w:val="en-US"/>
              </w:rPr>
            </w:pPr>
          </w:p>
        </w:tc>
        <w:tc>
          <w:tcPr>
            <w:tcW w:w="890" w:type="dxa"/>
          </w:tcPr>
          <w:p w:rsidR="0030464C" w:rsidRPr="00D46D85" w:rsidRDefault="0030464C" w:rsidP="00806B00">
            <w:pPr>
              <w:spacing w:line="360" w:lineRule="auto"/>
              <w:jc w:val="both"/>
              <w:rPr>
                <w:sz w:val="20"/>
                <w:szCs w:val="20"/>
                <w:lang w:val="en-US"/>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101. </w:t>
            </w:r>
            <w:r w:rsidRPr="00D46D85">
              <w:rPr>
                <w:sz w:val="20"/>
                <w:szCs w:val="20"/>
                <w:lang w:val="en-US"/>
              </w:rPr>
              <w:t>to excuse</w:t>
            </w:r>
          </w:p>
          <w:p w:rsidR="0030464C" w:rsidRPr="00D46D85" w:rsidRDefault="0030464C" w:rsidP="00806B00">
            <w:pPr>
              <w:spacing w:line="360" w:lineRule="auto"/>
              <w:jc w:val="both"/>
              <w:rPr>
                <w:sz w:val="20"/>
                <w:szCs w:val="20"/>
              </w:rPr>
            </w:pPr>
            <w:r w:rsidRPr="00D46D85">
              <w:rPr>
                <w:sz w:val="20"/>
                <w:szCs w:val="20"/>
              </w:rPr>
              <w:t>извинять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30464C" w:rsidP="00806B00">
            <w:pPr>
              <w:spacing w:line="360" w:lineRule="auto"/>
              <w:jc w:val="both"/>
              <w:rPr>
                <w:sz w:val="20"/>
                <w:szCs w:val="20"/>
                <w:lang w:val="en-US"/>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lang w:val="en-US"/>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lang w:val="en-US"/>
              </w:rPr>
            </w:pPr>
          </w:p>
        </w:tc>
        <w:tc>
          <w:tcPr>
            <w:tcW w:w="890" w:type="dxa"/>
          </w:tcPr>
          <w:p w:rsidR="0030464C" w:rsidRPr="00D46D85" w:rsidRDefault="0030464C" w:rsidP="00806B00">
            <w:pPr>
              <w:spacing w:line="360" w:lineRule="auto"/>
              <w:jc w:val="both"/>
              <w:rPr>
                <w:sz w:val="20"/>
                <w:szCs w:val="20"/>
                <w:lang w:val="en-US"/>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 xml:space="preserve">102. </w:t>
            </w:r>
            <w:r w:rsidRPr="00D46D85">
              <w:rPr>
                <w:sz w:val="20"/>
                <w:szCs w:val="20"/>
                <w:lang w:val="en-US"/>
              </w:rPr>
              <w:t>to thank</w:t>
            </w:r>
          </w:p>
          <w:p w:rsidR="0030464C" w:rsidRPr="00D46D85" w:rsidRDefault="0030464C" w:rsidP="00806B00">
            <w:pPr>
              <w:spacing w:line="360" w:lineRule="auto"/>
              <w:jc w:val="both"/>
              <w:rPr>
                <w:sz w:val="20"/>
                <w:szCs w:val="20"/>
              </w:rPr>
            </w:pPr>
            <w:r w:rsidRPr="00D46D85">
              <w:rPr>
                <w:sz w:val="20"/>
                <w:szCs w:val="20"/>
              </w:rPr>
              <w:t>благодарить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30464C" w:rsidP="00806B00">
            <w:pPr>
              <w:spacing w:line="360" w:lineRule="auto"/>
              <w:jc w:val="both"/>
              <w:rPr>
                <w:sz w:val="20"/>
                <w:szCs w:val="20"/>
                <w:lang w:val="en-US"/>
              </w:rPr>
            </w:pP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lang w:val="en-US"/>
              </w:rPr>
            </w:pP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lang w:val="en-US"/>
              </w:rPr>
            </w:pPr>
          </w:p>
        </w:tc>
        <w:tc>
          <w:tcPr>
            <w:tcW w:w="890" w:type="dxa"/>
          </w:tcPr>
          <w:p w:rsidR="0030464C" w:rsidRPr="00D46D85" w:rsidRDefault="0030464C" w:rsidP="00806B00">
            <w:pPr>
              <w:spacing w:line="360" w:lineRule="auto"/>
              <w:jc w:val="both"/>
              <w:rPr>
                <w:sz w:val="20"/>
                <w:szCs w:val="20"/>
                <w:lang w:val="en-US"/>
              </w:rPr>
            </w:pPr>
          </w:p>
        </w:tc>
      </w:tr>
      <w:tr w:rsidR="0030464C" w:rsidRPr="00D46D85">
        <w:trPr>
          <w:trHeight w:val="76"/>
        </w:trPr>
        <w:tc>
          <w:tcPr>
            <w:tcW w:w="1986" w:type="dxa"/>
          </w:tcPr>
          <w:p w:rsidR="0030464C" w:rsidRPr="00D46D85" w:rsidRDefault="0030464C" w:rsidP="00806B00">
            <w:pPr>
              <w:spacing w:line="360" w:lineRule="auto"/>
              <w:jc w:val="both"/>
              <w:rPr>
                <w:sz w:val="20"/>
                <w:szCs w:val="20"/>
              </w:rPr>
            </w:pPr>
            <w:r w:rsidRPr="00D46D85">
              <w:rPr>
                <w:sz w:val="20"/>
                <w:szCs w:val="20"/>
              </w:rPr>
              <w:t xml:space="preserve">103. </w:t>
            </w:r>
            <w:r w:rsidRPr="00D46D85">
              <w:rPr>
                <w:sz w:val="20"/>
                <w:szCs w:val="20"/>
                <w:lang w:val="en-US"/>
              </w:rPr>
              <w:t>to support</w:t>
            </w:r>
          </w:p>
          <w:p w:rsidR="0030464C" w:rsidRPr="00D46D85" w:rsidRDefault="0030464C" w:rsidP="00806B00">
            <w:pPr>
              <w:spacing w:line="360" w:lineRule="auto"/>
              <w:jc w:val="both"/>
              <w:rPr>
                <w:sz w:val="20"/>
                <w:szCs w:val="20"/>
              </w:rPr>
            </w:pPr>
            <w:r w:rsidRPr="00D46D85">
              <w:rPr>
                <w:sz w:val="20"/>
                <w:szCs w:val="20"/>
              </w:rPr>
              <w:t>поддерживать</w:t>
            </w:r>
          </w:p>
        </w:tc>
        <w:tc>
          <w:tcPr>
            <w:tcW w:w="822" w:type="dxa"/>
          </w:tcPr>
          <w:p w:rsidR="0030464C" w:rsidRPr="00D46D85" w:rsidRDefault="0030464C" w:rsidP="00806B00">
            <w:pPr>
              <w:spacing w:line="360" w:lineRule="auto"/>
              <w:jc w:val="both"/>
              <w:rPr>
                <w:sz w:val="20"/>
                <w:szCs w:val="20"/>
                <w:lang w:val="en-US"/>
              </w:rPr>
            </w:pP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9" w:type="dxa"/>
          </w:tcPr>
          <w:p w:rsidR="0030464C" w:rsidRPr="00D46D85" w:rsidRDefault="0030464C" w:rsidP="00806B00">
            <w:pPr>
              <w:spacing w:line="360" w:lineRule="auto"/>
              <w:jc w:val="both"/>
              <w:rPr>
                <w:sz w:val="20"/>
                <w:szCs w:val="20"/>
                <w:lang w:val="en-US"/>
              </w:rPr>
            </w:pPr>
          </w:p>
        </w:tc>
        <w:tc>
          <w:tcPr>
            <w:tcW w:w="964" w:type="dxa"/>
          </w:tcPr>
          <w:p w:rsidR="0030464C" w:rsidRPr="00D46D85" w:rsidRDefault="00FC1CC0" w:rsidP="00806B00">
            <w:pPr>
              <w:spacing w:line="360" w:lineRule="auto"/>
              <w:jc w:val="both"/>
              <w:rPr>
                <w:sz w:val="20"/>
                <w:szCs w:val="20"/>
                <w:lang w:val="en-US"/>
              </w:rPr>
            </w:pPr>
            <w:r w:rsidRPr="00D46D85">
              <w:rPr>
                <w:sz w:val="20"/>
                <w:szCs w:val="20"/>
              </w:rPr>
              <w:t xml:space="preserve"> </w:t>
            </w:r>
            <w:r w:rsidR="0030464C" w:rsidRPr="00D46D85">
              <w:rPr>
                <w:sz w:val="20"/>
                <w:szCs w:val="20"/>
                <w:lang w:val="en-US"/>
              </w:rPr>
              <w:t>+</w:t>
            </w:r>
          </w:p>
        </w:tc>
        <w:tc>
          <w:tcPr>
            <w:tcW w:w="883" w:type="dxa"/>
          </w:tcPr>
          <w:p w:rsidR="0030464C" w:rsidRPr="00D46D85" w:rsidRDefault="0030464C" w:rsidP="00806B00">
            <w:pPr>
              <w:spacing w:line="360" w:lineRule="auto"/>
              <w:jc w:val="both"/>
              <w:rPr>
                <w:sz w:val="20"/>
                <w:szCs w:val="20"/>
                <w:lang w:val="en-US"/>
              </w:rPr>
            </w:pPr>
          </w:p>
        </w:tc>
        <w:tc>
          <w:tcPr>
            <w:tcW w:w="890" w:type="dxa"/>
          </w:tcPr>
          <w:p w:rsidR="0030464C" w:rsidRPr="00D46D85" w:rsidRDefault="0030464C" w:rsidP="00806B00">
            <w:pPr>
              <w:spacing w:line="360" w:lineRule="auto"/>
              <w:jc w:val="both"/>
              <w:rPr>
                <w:sz w:val="20"/>
                <w:szCs w:val="20"/>
                <w:lang w:val="en-US"/>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104.</w:t>
            </w:r>
            <w:r w:rsidRPr="00D46D85">
              <w:rPr>
                <w:sz w:val="20"/>
                <w:szCs w:val="20"/>
                <w:lang w:val="en-US"/>
              </w:rPr>
              <w:t xml:space="preserve"> to bother</w:t>
            </w:r>
          </w:p>
          <w:p w:rsidR="0030464C" w:rsidRPr="00D46D85" w:rsidRDefault="0030464C" w:rsidP="00806B00">
            <w:pPr>
              <w:spacing w:line="360" w:lineRule="auto"/>
              <w:jc w:val="both"/>
              <w:rPr>
                <w:sz w:val="20"/>
                <w:szCs w:val="20"/>
              </w:rPr>
            </w:pPr>
            <w:r w:rsidRPr="00D46D85">
              <w:rPr>
                <w:sz w:val="20"/>
                <w:szCs w:val="20"/>
              </w:rPr>
              <w:t>надоедать</w:t>
            </w:r>
          </w:p>
        </w:tc>
        <w:tc>
          <w:tcPr>
            <w:tcW w:w="822" w:type="dxa"/>
          </w:tcPr>
          <w:p w:rsidR="0030464C" w:rsidRPr="00D46D85" w:rsidRDefault="0030464C" w:rsidP="00806B00">
            <w:pPr>
              <w:spacing w:line="360" w:lineRule="auto"/>
              <w:jc w:val="both"/>
              <w:rPr>
                <w:sz w:val="20"/>
                <w:szCs w:val="20"/>
                <w:lang w:val="en-US"/>
              </w:rPr>
            </w:pP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25" w:type="dxa"/>
          </w:tcPr>
          <w:p w:rsidR="0030464C" w:rsidRPr="00D46D85" w:rsidRDefault="0030464C" w:rsidP="00806B00">
            <w:pPr>
              <w:spacing w:line="360" w:lineRule="auto"/>
              <w:jc w:val="both"/>
              <w:rPr>
                <w:sz w:val="20"/>
                <w:szCs w:val="20"/>
                <w:lang w:val="en-US"/>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lang w:val="en-US"/>
              </w:rPr>
            </w:pPr>
          </w:p>
        </w:tc>
        <w:tc>
          <w:tcPr>
            <w:tcW w:w="890" w:type="dxa"/>
          </w:tcPr>
          <w:p w:rsidR="0030464C" w:rsidRPr="00D46D85" w:rsidRDefault="0030464C" w:rsidP="00806B00">
            <w:pPr>
              <w:spacing w:line="360" w:lineRule="auto"/>
              <w:jc w:val="both"/>
              <w:rPr>
                <w:sz w:val="20"/>
                <w:szCs w:val="20"/>
                <w:lang w:val="en-US"/>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rPr>
              <w:t>105.</w:t>
            </w:r>
            <w:r w:rsidRPr="00D46D85">
              <w:rPr>
                <w:sz w:val="20"/>
                <w:szCs w:val="20"/>
                <w:lang w:val="en-US"/>
              </w:rPr>
              <w:t xml:space="preserve"> to</w:t>
            </w:r>
            <w:r w:rsidRPr="00D46D85">
              <w:rPr>
                <w:sz w:val="20"/>
                <w:szCs w:val="20"/>
              </w:rPr>
              <w:t xml:space="preserve"> </w:t>
            </w:r>
            <w:r w:rsidRPr="00D46D85">
              <w:rPr>
                <w:sz w:val="20"/>
                <w:szCs w:val="20"/>
                <w:lang w:val="en-US"/>
              </w:rPr>
              <w:t>punish</w:t>
            </w:r>
          </w:p>
          <w:p w:rsidR="0030464C" w:rsidRPr="00D46D85" w:rsidRDefault="0030464C" w:rsidP="00806B00">
            <w:pPr>
              <w:spacing w:line="360" w:lineRule="auto"/>
              <w:jc w:val="both"/>
              <w:rPr>
                <w:sz w:val="20"/>
                <w:szCs w:val="20"/>
              </w:rPr>
            </w:pPr>
            <w:r w:rsidRPr="00D46D85">
              <w:rPr>
                <w:sz w:val="20"/>
                <w:szCs w:val="20"/>
              </w:rPr>
              <w:t>наказывать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30464C" w:rsidP="00806B00">
            <w:pPr>
              <w:spacing w:line="360" w:lineRule="auto"/>
              <w:jc w:val="both"/>
              <w:rPr>
                <w:sz w:val="20"/>
                <w:szCs w:val="20"/>
                <w:lang w:val="en-US"/>
              </w:rPr>
            </w:pPr>
          </w:p>
        </w:tc>
        <w:tc>
          <w:tcPr>
            <w:tcW w:w="825" w:type="dxa"/>
          </w:tcPr>
          <w:p w:rsidR="0030464C" w:rsidRPr="00D46D85" w:rsidRDefault="0030464C" w:rsidP="00806B00">
            <w:pPr>
              <w:spacing w:line="360" w:lineRule="auto"/>
              <w:jc w:val="both"/>
              <w:rPr>
                <w:sz w:val="20"/>
                <w:szCs w:val="20"/>
                <w:lang w:val="en-US"/>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lang w:val="en-US"/>
              </w:rPr>
            </w:pPr>
          </w:p>
        </w:tc>
        <w:tc>
          <w:tcPr>
            <w:tcW w:w="890" w:type="dxa"/>
          </w:tcPr>
          <w:p w:rsidR="0030464C" w:rsidRPr="00D46D85" w:rsidRDefault="0030464C" w:rsidP="00806B00">
            <w:pPr>
              <w:spacing w:line="360" w:lineRule="auto"/>
              <w:jc w:val="both"/>
              <w:rPr>
                <w:sz w:val="20"/>
                <w:szCs w:val="20"/>
                <w:lang w:val="en-US"/>
              </w:rPr>
            </w:pPr>
          </w:p>
        </w:tc>
      </w:tr>
      <w:tr w:rsidR="0030464C" w:rsidRPr="00D46D85">
        <w:trPr>
          <w:trHeight w:val="76"/>
        </w:trPr>
        <w:tc>
          <w:tcPr>
            <w:tcW w:w="1986" w:type="dxa"/>
          </w:tcPr>
          <w:p w:rsidR="0030464C" w:rsidRPr="00D46D85" w:rsidRDefault="0030464C" w:rsidP="00806B00">
            <w:pPr>
              <w:spacing w:line="360" w:lineRule="auto"/>
              <w:jc w:val="both"/>
              <w:rPr>
                <w:sz w:val="20"/>
                <w:szCs w:val="20"/>
                <w:lang w:val="en-US"/>
              </w:rPr>
            </w:pPr>
            <w:r w:rsidRPr="00D46D85">
              <w:rPr>
                <w:sz w:val="20"/>
                <w:szCs w:val="20"/>
                <w:lang w:val="en-US"/>
              </w:rPr>
              <w:t>106. to</w:t>
            </w:r>
            <w:r w:rsidRPr="00D46D85">
              <w:rPr>
                <w:sz w:val="20"/>
                <w:szCs w:val="20"/>
              </w:rPr>
              <w:t xml:space="preserve"> </w:t>
            </w:r>
            <w:r w:rsidRPr="00D46D85">
              <w:rPr>
                <w:sz w:val="20"/>
                <w:szCs w:val="20"/>
                <w:lang w:val="en-US"/>
              </w:rPr>
              <w:t>blame</w:t>
            </w:r>
          </w:p>
          <w:p w:rsidR="0030464C" w:rsidRPr="00D46D85" w:rsidRDefault="0030464C" w:rsidP="00806B00">
            <w:pPr>
              <w:spacing w:line="360" w:lineRule="auto"/>
              <w:jc w:val="both"/>
              <w:rPr>
                <w:sz w:val="20"/>
                <w:szCs w:val="20"/>
              </w:rPr>
            </w:pPr>
            <w:r w:rsidRPr="00D46D85">
              <w:rPr>
                <w:sz w:val="20"/>
                <w:szCs w:val="20"/>
              </w:rPr>
              <w:t>винить</w:t>
            </w:r>
          </w:p>
        </w:tc>
        <w:tc>
          <w:tcPr>
            <w:tcW w:w="822"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58" w:type="dxa"/>
          </w:tcPr>
          <w:p w:rsidR="0030464C" w:rsidRPr="00D46D85" w:rsidRDefault="0030464C" w:rsidP="00806B00">
            <w:pPr>
              <w:spacing w:line="360" w:lineRule="auto"/>
              <w:jc w:val="both"/>
              <w:rPr>
                <w:sz w:val="20"/>
                <w:szCs w:val="20"/>
                <w:lang w:val="en-US"/>
              </w:rPr>
            </w:pPr>
          </w:p>
        </w:tc>
        <w:tc>
          <w:tcPr>
            <w:tcW w:w="870" w:type="dxa"/>
          </w:tcPr>
          <w:p w:rsidR="0030464C" w:rsidRPr="00D46D85" w:rsidRDefault="0030464C" w:rsidP="00806B00">
            <w:pPr>
              <w:spacing w:line="360" w:lineRule="auto"/>
              <w:jc w:val="both"/>
              <w:rPr>
                <w:sz w:val="20"/>
                <w:szCs w:val="20"/>
                <w:lang w:val="en-US"/>
              </w:rPr>
            </w:pPr>
          </w:p>
        </w:tc>
        <w:tc>
          <w:tcPr>
            <w:tcW w:w="825" w:type="dxa"/>
          </w:tcPr>
          <w:p w:rsidR="0030464C" w:rsidRPr="00D46D85" w:rsidRDefault="0030464C" w:rsidP="00806B00">
            <w:pPr>
              <w:spacing w:line="360" w:lineRule="auto"/>
              <w:jc w:val="both"/>
              <w:rPr>
                <w:sz w:val="20"/>
                <w:szCs w:val="20"/>
                <w:lang w:val="en-US"/>
              </w:rPr>
            </w:pPr>
          </w:p>
        </w:tc>
        <w:tc>
          <w:tcPr>
            <w:tcW w:w="829"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964" w:type="dxa"/>
          </w:tcPr>
          <w:p w:rsidR="0030464C" w:rsidRPr="00D46D85" w:rsidRDefault="00FC1CC0" w:rsidP="00806B00">
            <w:pPr>
              <w:spacing w:line="360" w:lineRule="auto"/>
              <w:jc w:val="both"/>
              <w:rPr>
                <w:sz w:val="20"/>
                <w:szCs w:val="20"/>
              </w:rPr>
            </w:pPr>
            <w:r w:rsidRPr="00D46D85">
              <w:rPr>
                <w:sz w:val="20"/>
                <w:szCs w:val="20"/>
              </w:rPr>
              <w:t xml:space="preserve"> </w:t>
            </w:r>
            <w:r w:rsidR="0030464C" w:rsidRPr="00D46D85">
              <w:rPr>
                <w:sz w:val="20"/>
                <w:szCs w:val="20"/>
              </w:rPr>
              <w:t>+</w:t>
            </w:r>
          </w:p>
        </w:tc>
        <w:tc>
          <w:tcPr>
            <w:tcW w:w="883" w:type="dxa"/>
          </w:tcPr>
          <w:p w:rsidR="0030464C" w:rsidRPr="00D46D85" w:rsidRDefault="0030464C" w:rsidP="00806B00">
            <w:pPr>
              <w:spacing w:line="360" w:lineRule="auto"/>
              <w:jc w:val="both"/>
              <w:rPr>
                <w:sz w:val="20"/>
                <w:szCs w:val="20"/>
                <w:lang w:val="en-US"/>
              </w:rPr>
            </w:pPr>
          </w:p>
        </w:tc>
        <w:tc>
          <w:tcPr>
            <w:tcW w:w="890" w:type="dxa"/>
          </w:tcPr>
          <w:p w:rsidR="0030464C" w:rsidRPr="00D46D85" w:rsidRDefault="0030464C" w:rsidP="00806B00">
            <w:pPr>
              <w:spacing w:line="360" w:lineRule="auto"/>
              <w:jc w:val="both"/>
              <w:rPr>
                <w:sz w:val="20"/>
                <w:szCs w:val="20"/>
                <w:lang w:val="en-US"/>
              </w:rPr>
            </w:pPr>
          </w:p>
        </w:tc>
      </w:tr>
    </w:tbl>
    <w:p w:rsidR="00453BFB" w:rsidRPr="00D46D85" w:rsidRDefault="00806B00" w:rsidP="003729B4">
      <w:pPr>
        <w:spacing w:line="360" w:lineRule="auto"/>
        <w:ind w:firstLine="709"/>
        <w:jc w:val="both"/>
        <w:rPr>
          <w:b/>
          <w:bCs/>
          <w:caps/>
          <w:sz w:val="28"/>
          <w:szCs w:val="28"/>
        </w:rPr>
      </w:pPr>
      <w:r w:rsidRPr="00D46D85">
        <w:rPr>
          <w:sz w:val="28"/>
          <w:szCs w:val="28"/>
        </w:rPr>
        <w:br w:type="page"/>
      </w:r>
      <w:r w:rsidR="00453BFB" w:rsidRPr="00D46D85">
        <w:rPr>
          <w:b/>
          <w:bCs/>
          <w:caps/>
          <w:sz w:val="28"/>
          <w:szCs w:val="28"/>
        </w:rPr>
        <w:t>Приложение 2</w:t>
      </w:r>
    </w:p>
    <w:p w:rsidR="00453BFB" w:rsidRPr="00D46D85" w:rsidRDefault="00453BFB" w:rsidP="003729B4">
      <w:pPr>
        <w:spacing w:line="360" w:lineRule="auto"/>
        <w:ind w:firstLine="709"/>
        <w:jc w:val="both"/>
        <w:rPr>
          <w:sz w:val="28"/>
          <w:szCs w:val="28"/>
        </w:rPr>
      </w:pPr>
    </w:p>
    <w:p w:rsidR="0030464C" w:rsidRPr="00D46D85" w:rsidRDefault="0030464C" w:rsidP="003729B4">
      <w:pPr>
        <w:spacing w:line="360" w:lineRule="auto"/>
        <w:ind w:firstLine="709"/>
        <w:jc w:val="both"/>
        <w:rPr>
          <w:sz w:val="28"/>
          <w:szCs w:val="28"/>
        </w:rPr>
      </w:pPr>
      <w:r w:rsidRPr="00D46D85">
        <w:rPr>
          <w:sz w:val="28"/>
          <w:szCs w:val="28"/>
        </w:rPr>
        <w:t>Примеры использования глаголов в произведении Агаты Кристи «Десять негритят»</w:t>
      </w:r>
    </w:p>
    <w:p w:rsidR="0030464C" w:rsidRPr="00D46D85" w:rsidRDefault="0030464C" w:rsidP="003729B4">
      <w:pPr>
        <w:spacing w:line="360" w:lineRule="auto"/>
        <w:ind w:firstLine="709"/>
        <w:jc w:val="both"/>
        <w:rPr>
          <w:sz w:val="28"/>
          <w:szCs w:val="28"/>
          <w:lang w:val="en-US"/>
        </w:rPr>
      </w:pPr>
      <w:r w:rsidRPr="00D46D85">
        <w:rPr>
          <w:sz w:val="28"/>
          <w:szCs w:val="28"/>
          <w:lang w:val="en-US"/>
        </w:rPr>
        <w:t>1.to cause</w:t>
      </w:r>
    </w:p>
    <w:p w:rsidR="0030464C" w:rsidRPr="00D46D85" w:rsidRDefault="0030464C" w:rsidP="003729B4">
      <w:pPr>
        <w:spacing w:line="360" w:lineRule="auto"/>
        <w:ind w:firstLine="709"/>
        <w:jc w:val="both"/>
        <w:rPr>
          <w:sz w:val="28"/>
          <w:szCs w:val="28"/>
          <w:lang w:val="en-US"/>
        </w:rPr>
      </w:pPr>
      <w:r w:rsidRPr="00D46D85">
        <w:rPr>
          <w:sz w:val="28"/>
          <w:szCs w:val="28"/>
          <w:lang w:val="en-US"/>
        </w:rPr>
        <w:t>e. g. That you did upon the 14</w:t>
      </w:r>
      <w:r w:rsidRPr="00D46D85">
        <w:rPr>
          <w:sz w:val="28"/>
          <w:szCs w:val="28"/>
          <w:vertAlign w:val="superscript"/>
          <w:lang w:val="en-US"/>
        </w:rPr>
        <w:t>th</w:t>
      </w:r>
      <w:r w:rsidRPr="00D46D85">
        <w:rPr>
          <w:sz w:val="28"/>
          <w:szCs w:val="28"/>
          <w:lang w:val="en-US"/>
        </w:rPr>
        <w:t xml:space="preserve"> day of March, </w:t>
      </w:r>
      <w:r w:rsidRPr="00D46D85">
        <w:rPr>
          <w:sz w:val="28"/>
          <w:szCs w:val="28"/>
          <w:u w:val="single"/>
          <w:lang w:val="en-US"/>
        </w:rPr>
        <w:t>cause</w:t>
      </w:r>
      <w:r w:rsidRPr="00D46D85">
        <w:rPr>
          <w:sz w:val="28"/>
          <w:szCs w:val="28"/>
          <w:lang w:val="en-US"/>
        </w:rPr>
        <w:t xml:space="preserve"> the death of Louisa Mary Clees.</w:t>
      </w:r>
    </w:p>
    <w:p w:rsidR="0030464C" w:rsidRPr="00D46D85" w:rsidRDefault="0030464C" w:rsidP="003729B4">
      <w:pPr>
        <w:spacing w:line="360" w:lineRule="auto"/>
        <w:ind w:firstLine="709"/>
        <w:jc w:val="both"/>
        <w:rPr>
          <w:sz w:val="28"/>
          <w:szCs w:val="28"/>
          <w:lang w:val="en-US"/>
        </w:rPr>
      </w:pPr>
      <w:r w:rsidRPr="00D46D85">
        <w:rPr>
          <w:sz w:val="28"/>
          <w:szCs w:val="28"/>
          <w:lang w:val="en-US"/>
        </w:rPr>
        <w:t>2.to demand</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 g. Only Emily Brent </w:t>
      </w:r>
      <w:r w:rsidRPr="00D46D85">
        <w:rPr>
          <w:sz w:val="28"/>
          <w:szCs w:val="28"/>
          <w:u w:val="single"/>
          <w:lang w:val="en-US"/>
        </w:rPr>
        <w:t>demanded</w:t>
      </w:r>
      <w:r w:rsidRPr="00D46D85">
        <w:rPr>
          <w:sz w:val="28"/>
          <w:szCs w:val="28"/>
          <w:lang w:val="en-US"/>
        </w:rPr>
        <w:t xml:space="preserve"> and obtained a glass of water.</w:t>
      </w:r>
    </w:p>
    <w:p w:rsidR="0030464C" w:rsidRPr="00D46D85" w:rsidRDefault="0030464C" w:rsidP="003729B4">
      <w:pPr>
        <w:spacing w:line="360" w:lineRule="auto"/>
        <w:ind w:firstLine="709"/>
        <w:jc w:val="both"/>
        <w:rPr>
          <w:sz w:val="28"/>
          <w:szCs w:val="28"/>
          <w:lang w:val="en-US"/>
        </w:rPr>
      </w:pPr>
      <w:r w:rsidRPr="00D46D85">
        <w:rPr>
          <w:sz w:val="28"/>
          <w:szCs w:val="28"/>
          <w:lang w:val="en-US"/>
        </w:rPr>
        <w:t>3.to inspire</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 g. His look </w:t>
      </w:r>
      <w:r w:rsidRPr="00D46D85">
        <w:rPr>
          <w:sz w:val="28"/>
          <w:szCs w:val="28"/>
          <w:u w:val="single"/>
          <w:lang w:val="en-US"/>
        </w:rPr>
        <w:t>inspired</w:t>
      </w:r>
      <w:r w:rsidRPr="00D46D85">
        <w:rPr>
          <w:sz w:val="28"/>
          <w:szCs w:val="28"/>
          <w:lang w:val="en-US"/>
        </w:rPr>
        <w:t xml:space="preserve"> hope and belief.</w:t>
      </w:r>
    </w:p>
    <w:p w:rsidR="0030464C" w:rsidRPr="00D46D85" w:rsidRDefault="0030464C" w:rsidP="003729B4">
      <w:pPr>
        <w:spacing w:line="360" w:lineRule="auto"/>
        <w:ind w:firstLine="709"/>
        <w:jc w:val="both"/>
        <w:rPr>
          <w:sz w:val="28"/>
          <w:szCs w:val="28"/>
          <w:lang w:val="en-US"/>
        </w:rPr>
      </w:pPr>
      <w:r w:rsidRPr="00D46D85">
        <w:rPr>
          <w:sz w:val="28"/>
          <w:szCs w:val="28"/>
          <w:lang w:val="en-US"/>
        </w:rPr>
        <w:t>4.to mellow</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The excellent talk </w:t>
      </w:r>
      <w:r w:rsidRPr="00D46D85">
        <w:rPr>
          <w:sz w:val="28"/>
          <w:szCs w:val="28"/>
          <w:u w:val="single"/>
          <w:lang w:val="en-US"/>
        </w:rPr>
        <w:t>mellowed</w:t>
      </w:r>
      <w:r w:rsidRPr="00D46D85">
        <w:rPr>
          <w:sz w:val="28"/>
          <w:szCs w:val="28"/>
          <w:lang w:val="en-US"/>
        </w:rPr>
        <w:t xml:space="preserve"> Mr. Justice Wargrave.</w:t>
      </w:r>
    </w:p>
    <w:p w:rsidR="0030464C" w:rsidRPr="00D46D85" w:rsidRDefault="0030464C" w:rsidP="003729B4">
      <w:pPr>
        <w:spacing w:line="360" w:lineRule="auto"/>
        <w:ind w:firstLine="709"/>
        <w:jc w:val="both"/>
        <w:rPr>
          <w:sz w:val="28"/>
          <w:szCs w:val="28"/>
          <w:lang w:val="en-US"/>
        </w:rPr>
      </w:pPr>
      <w:r w:rsidRPr="00D46D85">
        <w:rPr>
          <w:sz w:val="28"/>
          <w:szCs w:val="28"/>
          <w:lang w:val="en-US"/>
        </w:rPr>
        <w:t>5.to pay</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The salary is </w:t>
      </w:r>
      <w:r w:rsidRPr="00D46D85">
        <w:rPr>
          <w:sz w:val="28"/>
          <w:szCs w:val="28"/>
          <w:u w:val="single"/>
          <w:lang w:val="en-US"/>
        </w:rPr>
        <w:t>paid</w:t>
      </w:r>
      <w:r w:rsidRPr="00D46D85">
        <w:rPr>
          <w:sz w:val="28"/>
          <w:szCs w:val="28"/>
          <w:lang w:val="en-US"/>
        </w:rPr>
        <w:t xml:space="preserve"> thoroughly.</w:t>
      </w:r>
    </w:p>
    <w:p w:rsidR="0030464C" w:rsidRPr="00D46D85" w:rsidRDefault="0030464C" w:rsidP="003729B4">
      <w:pPr>
        <w:spacing w:line="360" w:lineRule="auto"/>
        <w:ind w:firstLine="709"/>
        <w:jc w:val="both"/>
        <w:rPr>
          <w:sz w:val="28"/>
          <w:szCs w:val="28"/>
          <w:lang w:val="en-US"/>
        </w:rPr>
      </w:pPr>
      <w:r w:rsidRPr="00D46D85">
        <w:rPr>
          <w:sz w:val="28"/>
          <w:szCs w:val="28"/>
          <w:lang w:val="en-US"/>
        </w:rPr>
        <w:t>6.to part</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And so they </w:t>
      </w:r>
      <w:r w:rsidRPr="00D46D85">
        <w:rPr>
          <w:sz w:val="28"/>
          <w:szCs w:val="28"/>
          <w:u w:val="single"/>
          <w:lang w:val="en-US"/>
        </w:rPr>
        <w:t>parted</w:t>
      </w:r>
      <w:r w:rsidRPr="00D46D85">
        <w:rPr>
          <w:sz w:val="28"/>
          <w:szCs w:val="28"/>
          <w:lang w:val="en-US"/>
        </w:rPr>
        <w:t xml:space="preserve">. </w:t>
      </w:r>
    </w:p>
    <w:p w:rsidR="0030464C" w:rsidRPr="00D46D85" w:rsidRDefault="0030464C" w:rsidP="003729B4">
      <w:pPr>
        <w:spacing w:line="360" w:lineRule="auto"/>
        <w:ind w:firstLine="709"/>
        <w:jc w:val="both"/>
        <w:rPr>
          <w:sz w:val="28"/>
          <w:szCs w:val="28"/>
          <w:lang w:val="en-US"/>
        </w:rPr>
      </w:pPr>
      <w:r w:rsidRPr="00D46D85">
        <w:rPr>
          <w:sz w:val="28"/>
          <w:szCs w:val="28"/>
          <w:lang w:val="en-US"/>
        </w:rPr>
        <w:t>7.to whisper</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Mr. Merryweather had it </w:t>
      </w:r>
      <w:r w:rsidRPr="00D46D85">
        <w:rPr>
          <w:sz w:val="28"/>
          <w:szCs w:val="28"/>
          <w:u w:val="single"/>
          <w:lang w:val="en-US"/>
        </w:rPr>
        <w:t>whisper</w:t>
      </w:r>
      <w:r w:rsidRPr="00D46D85">
        <w:rPr>
          <w:sz w:val="28"/>
          <w:szCs w:val="28"/>
          <w:lang w:val="en-US"/>
        </w:rPr>
        <w:t xml:space="preserve"> to him, that Mr. Health wasn’t honest at the moment.</w:t>
      </w:r>
    </w:p>
    <w:p w:rsidR="0030464C" w:rsidRPr="00D46D85" w:rsidRDefault="0030464C" w:rsidP="003729B4">
      <w:pPr>
        <w:spacing w:line="360" w:lineRule="auto"/>
        <w:ind w:firstLine="709"/>
        <w:jc w:val="both"/>
        <w:rPr>
          <w:sz w:val="28"/>
          <w:szCs w:val="28"/>
          <w:lang w:val="en-US"/>
        </w:rPr>
      </w:pPr>
      <w:r w:rsidRPr="00D46D85">
        <w:rPr>
          <w:sz w:val="28"/>
          <w:szCs w:val="28"/>
          <w:lang w:val="en-US"/>
        </w:rPr>
        <w:t>8.to expect</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I shall </w:t>
      </w:r>
      <w:r w:rsidRPr="00D46D85">
        <w:rPr>
          <w:sz w:val="28"/>
          <w:szCs w:val="28"/>
          <w:u w:val="single"/>
          <w:lang w:val="en-US"/>
        </w:rPr>
        <w:t>expect</w:t>
      </w:r>
      <w:r w:rsidRPr="00D46D85">
        <w:rPr>
          <w:sz w:val="28"/>
          <w:szCs w:val="28"/>
          <w:lang w:val="en-US"/>
        </w:rPr>
        <w:t xml:space="preserve"> you to take up your duties on August 8</w:t>
      </w:r>
      <w:r w:rsidRPr="00D46D85">
        <w:rPr>
          <w:sz w:val="28"/>
          <w:szCs w:val="28"/>
          <w:vertAlign w:val="superscript"/>
          <w:lang w:val="en-US"/>
        </w:rPr>
        <w:t>th</w:t>
      </w:r>
      <w:r w:rsidRPr="00D46D85">
        <w:rPr>
          <w:sz w:val="28"/>
          <w:szCs w:val="28"/>
          <w:lang w:val="en-US"/>
        </w:rPr>
        <w:t>.</w:t>
      </w:r>
    </w:p>
    <w:p w:rsidR="0030464C" w:rsidRPr="00D46D85" w:rsidRDefault="0030464C" w:rsidP="003729B4">
      <w:pPr>
        <w:spacing w:line="360" w:lineRule="auto"/>
        <w:ind w:firstLine="709"/>
        <w:jc w:val="both"/>
        <w:rPr>
          <w:sz w:val="28"/>
          <w:szCs w:val="28"/>
          <w:lang w:val="en-US"/>
        </w:rPr>
      </w:pPr>
      <w:r w:rsidRPr="00D46D85">
        <w:rPr>
          <w:sz w:val="28"/>
          <w:szCs w:val="28"/>
          <w:lang w:val="en-US"/>
        </w:rPr>
        <w:t>9.to drag</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The sea that </w:t>
      </w:r>
      <w:r w:rsidRPr="00D46D85">
        <w:rPr>
          <w:sz w:val="28"/>
          <w:szCs w:val="28"/>
          <w:u w:val="single"/>
          <w:lang w:val="en-US"/>
        </w:rPr>
        <w:t>dragged</w:t>
      </w:r>
      <w:r w:rsidRPr="00D46D85">
        <w:rPr>
          <w:sz w:val="28"/>
          <w:szCs w:val="28"/>
          <w:lang w:val="en-US"/>
        </w:rPr>
        <w:t xml:space="preserve"> you down to its depth.</w:t>
      </w:r>
    </w:p>
    <w:p w:rsidR="0030464C" w:rsidRPr="00D46D85" w:rsidRDefault="0030464C" w:rsidP="003729B4">
      <w:pPr>
        <w:spacing w:line="360" w:lineRule="auto"/>
        <w:ind w:firstLine="709"/>
        <w:jc w:val="both"/>
        <w:rPr>
          <w:sz w:val="28"/>
          <w:szCs w:val="28"/>
          <w:lang w:val="en-US"/>
        </w:rPr>
      </w:pPr>
      <w:r w:rsidRPr="00D46D85">
        <w:rPr>
          <w:sz w:val="28"/>
          <w:szCs w:val="28"/>
          <w:lang w:val="en-US"/>
        </w:rPr>
        <w:t>10.to block</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There is always something </w:t>
      </w:r>
      <w:r w:rsidRPr="00D46D85">
        <w:rPr>
          <w:sz w:val="28"/>
          <w:szCs w:val="28"/>
          <w:u w:val="single"/>
          <w:lang w:val="en-US"/>
        </w:rPr>
        <w:t>blocking</w:t>
      </w:r>
      <w:r w:rsidRPr="00D46D85">
        <w:rPr>
          <w:sz w:val="28"/>
          <w:szCs w:val="28"/>
          <w:lang w:val="en-US"/>
        </w:rPr>
        <w:t xml:space="preserve"> your way.</w:t>
      </w:r>
    </w:p>
    <w:p w:rsidR="0030464C" w:rsidRPr="00D46D85" w:rsidRDefault="0030464C" w:rsidP="003729B4">
      <w:pPr>
        <w:spacing w:line="360" w:lineRule="auto"/>
        <w:ind w:firstLine="709"/>
        <w:jc w:val="both"/>
        <w:rPr>
          <w:sz w:val="28"/>
          <w:szCs w:val="28"/>
          <w:lang w:val="en-US"/>
        </w:rPr>
      </w:pPr>
      <w:r w:rsidRPr="00D46D85">
        <w:rPr>
          <w:sz w:val="28"/>
          <w:szCs w:val="28"/>
          <w:lang w:val="en-US"/>
        </w:rPr>
        <w:t>11.to nose out</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Badger was rather good at </w:t>
      </w:r>
      <w:r w:rsidRPr="00D46D85">
        <w:rPr>
          <w:sz w:val="28"/>
          <w:szCs w:val="28"/>
          <w:u w:val="single"/>
          <w:lang w:val="en-US"/>
        </w:rPr>
        <w:t>nosing</w:t>
      </w:r>
      <w:r w:rsidRPr="00D46D85">
        <w:rPr>
          <w:sz w:val="28"/>
          <w:szCs w:val="28"/>
          <w:lang w:val="en-US"/>
        </w:rPr>
        <w:t xml:space="preserve"> things like that </w:t>
      </w:r>
      <w:r w:rsidRPr="00D46D85">
        <w:rPr>
          <w:sz w:val="28"/>
          <w:szCs w:val="28"/>
          <w:u w:val="single"/>
          <w:lang w:val="en-US"/>
        </w:rPr>
        <w:t>out</w:t>
      </w:r>
      <w:r w:rsidRPr="00D46D85">
        <w:rPr>
          <w:sz w:val="28"/>
          <w:szCs w:val="28"/>
          <w:lang w:val="en-US"/>
        </w:rPr>
        <w:t>.</w:t>
      </w:r>
    </w:p>
    <w:p w:rsidR="0030464C" w:rsidRPr="00D46D85" w:rsidRDefault="0030464C" w:rsidP="003729B4">
      <w:pPr>
        <w:spacing w:line="360" w:lineRule="auto"/>
        <w:ind w:firstLine="709"/>
        <w:jc w:val="both"/>
        <w:rPr>
          <w:sz w:val="28"/>
          <w:szCs w:val="28"/>
          <w:lang w:val="en-US"/>
        </w:rPr>
      </w:pPr>
      <w:r w:rsidRPr="00D46D85">
        <w:rPr>
          <w:sz w:val="28"/>
          <w:szCs w:val="28"/>
          <w:lang w:val="en-US"/>
        </w:rPr>
        <w:t>12.to acquit of</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I was </w:t>
      </w:r>
      <w:r w:rsidRPr="00D46D85">
        <w:rPr>
          <w:sz w:val="28"/>
          <w:szCs w:val="28"/>
          <w:u w:val="single"/>
          <w:lang w:val="en-US"/>
        </w:rPr>
        <w:t>acquitted</w:t>
      </w:r>
      <w:r w:rsidRPr="00D46D85">
        <w:rPr>
          <w:sz w:val="28"/>
          <w:szCs w:val="28"/>
          <w:lang w:val="en-US"/>
        </w:rPr>
        <w:t xml:space="preserve"> of all blame.</w:t>
      </w:r>
    </w:p>
    <w:p w:rsidR="0030464C" w:rsidRPr="00D46D85" w:rsidRDefault="0030464C" w:rsidP="003729B4">
      <w:pPr>
        <w:spacing w:line="360" w:lineRule="auto"/>
        <w:ind w:firstLine="709"/>
        <w:jc w:val="both"/>
        <w:rPr>
          <w:sz w:val="28"/>
          <w:szCs w:val="28"/>
          <w:lang w:val="en-US"/>
        </w:rPr>
      </w:pPr>
      <w:r w:rsidRPr="00D46D85">
        <w:rPr>
          <w:sz w:val="28"/>
          <w:szCs w:val="28"/>
          <w:lang w:val="en-US"/>
        </w:rPr>
        <w:t>13.to sweep</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She had felt the current </w:t>
      </w:r>
      <w:r w:rsidRPr="00D46D85">
        <w:rPr>
          <w:sz w:val="28"/>
          <w:szCs w:val="28"/>
          <w:u w:val="single"/>
          <w:lang w:val="en-US"/>
        </w:rPr>
        <w:t>sweeping</w:t>
      </w:r>
      <w:r w:rsidRPr="00D46D85">
        <w:rPr>
          <w:sz w:val="28"/>
          <w:szCs w:val="28"/>
          <w:lang w:val="en-US"/>
        </w:rPr>
        <w:t xml:space="preserve"> her out to sea.</w:t>
      </w:r>
    </w:p>
    <w:p w:rsidR="0030464C" w:rsidRPr="00D46D85" w:rsidRDefault="0030464C" w:rsidP="003729B4">
      <w:pPr>
        <w:spacing w:line="360" w:lineRule="auto"/>
        <w:ind w:firstLine="709"/>
        <w:jc w:val="both"/>
        <w:rPr>
          <w:sz w:val="28"/>
          <w:szCs w:val="28"/>
          <w:lang w:val="en-US"/>
        </w:rPr>
      </w:pPr>
      <w:r w:rsidRPr="00D46D85">
        <w:rPr>
          <w:sz w:val="28"/>
          <w:szCs w:val="28"/>
          <w:lang w:val="en-US"/>
        </w:rPr>
        <w:t>14.to take</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She had felt the current </w:t>
      </w:r>
      <w:r w:rsidRPr="00D46D85">
        <w:rPr>
          <w:sz w:val="28"/>
          <w:szCs w:val="28"/>
          <w:u w:val="single"/>
          <w:lang w:val="en-US"/>
        </w:rPr>
        <w:t>taking</w:t>
      </w:r>
      <w:r w:rsidRPr="00D46D85">
        <w:rPr>
          <w:sz w:val="28"/>
          <w:szCs w:val="28"/>
          <w:lang w:val="en-US"/>
        </w:rPr>
        <w:t xml:space="preserve"> her.</w:t>
      </w:r>
    </w:p>
    <w:p w:rsidR="0030464C" w:rsidRPr="00D46D85" w:rsidRDefault="0030464C" w:rsidP="003729B4">
      <w:pPr>
        <w:spacing w:line="360" w:lineRule="auto"/>
        <w:ind w:firstLine="709"/>
        <w:jc w:val="both"/>
        <w:rPr>
          <w:sz w:val="28"/>
          <w:szCs w:val="28"/>
          <w:lang w:val="en-US"/>
        </w:rPr>
      </w:pPr>
      <w:r w:rsidRPr="00D46D85">
        <w:rPr>
          <w:sz w:val="28"/>
          <w:szCs w:val="28"/>
          <w:lang w:val="en-US"/>
        </w:rPr>
        <w:t>15.to worry</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a husband who was </w:t>
      </w:r>
      <w:r w:rsidRPr="00D46D85">
        <w:rPr>
          <w:sz w:val="28"/>
          <w:szCs w:val="28"/>
          <w:u w:val="single"/>
          <w:lang w:val="en-US"/>
        </w:rPr>
        <w:t>worried</w:t>
      </w:r>
      <w:r w:rsidRPr="00D46D85">
        <w:rPr>
          <w:sz w:val="28"/>
          <w:szCs w:val="28"/>
          <w:lang w:val="en-US"/>
        </w:rPr>
        <w:t xml:space="preserve"> about his wife’s health.</w:t>
      </w:r>
    </w:p>
    <w:p w:rsidR="0030464C" w:rsidRPr="00D46D85" w:rsidRDefault="0030464C" w:rsidP="003729B4">
      <w:pPr>
        <w:spacing w:line="360" w:lineRule="auto"/>
        <w:ind w:firstLine="709"/>
        <w:jc w:val="both"/>
        <w:rPr>
          <w:sz w:val="28"/>
          <w:szCs w:val="28"/>
          <w:lang w:val="en-US"/>
        </w:rPr>
      </w:pPr>
      <w:r w:rsidRPr="00D46D85">
        <w:rPr>
          <w:sz w:val="28"/>
          <w:szCs w:val="28"/>
          <w:lang w:val="en-US"/>
        </w:rPr>
        <w:t>16. to leave behind</w:t>
      </w:r>
    </w:p>
    <w:p w:rsidR="0030464C" w:rsidRPr="00D46D85" w:rsidRDefault="0030464C" w:rsidP="003729B4">
      <w:pPr>
        <w:spacing w:line="360" w:lineRule="auto"/>
        <w:ind w:firstLine="709"/>
        <w:jc w:val="both"/>
        <w:rPr>
          <w:sz w:val="28"/>
          <w:szCs w:val="28"/>
          <w:lang w:val="en-US"/>
        </w:rPr>
      </w:pPr>
      <w:r w:rsidRPr="00D46D85">
        <w:rPr>
          <w:sz w:val="28"/>
          <w:szCs w:val="28"/>
          <w:lang w:val="en-US"/>
        </w:rPr>
        <w:t xml:space="preserve">e.g. I’m </w:t>
      </w:r>
      <w:r w:rsidRPr="00D46D85">
        <w:rPr>
          <w:sz w:val="28"/>
          <w:szCs w:val="28"/>
          <w:u w:val="single"/>
          <w:lang w:val="en-US"/>
        </w:rPr>
        <w:t>leaving</w:t>
      </w:r>
      <w:r w:rsidRPr="00D46D85">
        <w:rPr>
          <w:sz w:val="28"/>
          <w:szCs w:val="28"/>
          <w:lang w:val="en-US"/>
        </w:rPr>
        <w:t xml:space="preserve"> my ordinary life </w:t>
      </w:r>
      <w:r w:rsidRPr="00D46D85">
        <w:rPr>
          <w:sz w:val="28"/>
          <w:szCs w:val="28"/>
          <w:u w:val="single"/>
          <w:lang w:val="en-US"/>
        </w:rPr>
        <w:t>behind</w:t>
      </w:r>
      <w:r w:rsidRPr="00D46D85">
        <w:rPr>
          <w:sz w:val="28"/>
          <w:szCs w:val="28"/>
          <w:lang w:val="en-US"/>
        </w:rPr>
        <w:t xml:space="preserve"> me. </w:t>
      </w:r>
      <w:bookmarkStart w:id="0" w:name="_GoBack"/>
      <w:bookmarkEnd w:id="0"/>
    </w:p>
    <w:sectPr w:rsidR="0030464C" w:rsidRPr="00D46D85" w:rsidSect="00822AC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BBE" w:rsidRDefault="00D71BBE">
      <w:r>
        <w:separator/>
      </w:r>
    </w:p>
  </w:endnote>
  <w:endnote w:type="continuationSeparator" w:id="0">
    <w:p w:rsidR="00D71BBE" w:rsidRDefault="00D71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BBE" w:rsidRDefault="00D71BBE">
      <w:r>
        <w:separator/>
      </w:r>
    </w:p>
  </w:footnote>
  <w:footnote w:type="continuationSeparator" w:id="0">
    <w:p w:rsidR="00D71BBE" w:rsidRDefault="00D71B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0F40"/>
    <w:multiLevelType w:val="hybridMultilevel"/>
    <w:tmpl w:val="8EC821F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267535F"/>
    <w:multiLevelType w:val="hybridMultilevel"/>
    <w:tmpl w:val="599AF43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4241876"/>
    <w:multiLevelType w:val="hybridMultilevel"/>
    <w:tmpl w:val="3CD05600"/>
    <w:lvl w:ilvl="0" w:tplc="0EE27574">
      <w:start w:val="1"/>
      <w:numFmt w:val="decimal"/>
      <w:lvlText w:val="%1)"/>
      <w:lvlJc w:val="left"/>
      <w:pPr>
        <w:tabs>
          <w:tab w:val="num" w:pos="1995"/>
        </w:tabs>
        <w:ind w:left="1995" w:hanging="127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08637105"/>
    <w:multiLevelType w:val="hybridMultilevel"/>
    <w:tmpl w:val="6C2082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EBD269A"/>
    <w:multiLevelType w:val="hybridMultilevel"/>
    <w:tmpl w:val="AB6850CE"/>
    <w:lvl w:ilvl="0" w:tplc="04190011">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F4B64C8"/>
    <w:multiLevelType w:val="hybridMultilevel"/>
    <w:tmpl w:val="42E23DE8"/>
    <w:lvl w:ilvl="0" w:tplc="6072630A">
      <w:start w:val="1"/>
      <w:numFmt w:val="decimal"/>
      <w:lvlText w:val="%1)"/>
      <w:lvlJc w:val="left"/>
      <w:pPr>
        <w:tabs>
          <w:tab w:val="num" w:pos="1410"/>
        </w:tabs>
        <w:ind w:left="1410" w:hanging="141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6">
    <w:nsid w:val="10094F22"/>
    <w:multiLevelType w:val="hybridMultilevel"/>
    <w:tmpl w:val="11CC2C88"/>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0885C61"/>
    <w:multiLevelType w:val="hybridMultilevel"/>
    <w:tmpl w:val="D186AD76"/>
    <w:lvl w:ilvl="0" w:tplc="5EEABD44">
      <w:start w:val="3"/>
      <w:numFmt w:val="decimal"/>
      <w:lvlText w:val="%1."/>
      <w:lvlJc w:val="left"/>
      <w:pPr>
        <w:tabs>
          <w:tab w:val="num" w:pos="720"/>
        </w:tabs>
        <w:ind w:left="720" w:hanging="720"/>
      </w:pPr>
      <w:rPr>
        <w:rFonts w:hint="default"/>
      </w:rPr>
    </w:lvl>
    <w:lvl w:ilvl="1" w:tplc="04190001">
      <w:start w:val="1"/>
      <w:numFmt w:val="bullet"/>
      <w:lvlText w:val=""/>
      <w:lvlJc w:val="left"/>
      <w:pPr>
        <w:tabs>
          <w:tab w:val="num" w:pos="360"/>
        </w:tabs>
        <w:ind w:left="360" w:hanging="360"/>
      </w:pPr>
      <w:rPr>
        <w:rFonts w:ascii="Symbol" w:hAnsi="Symbol" w:cs="Symbol" w:hint="default"/>
      </w:rPr>
    </w:lvl>
    <w:lvl w:ilvl="2" w:tplc="0419000F">
      <w:start w:val="1"/>
      <w:numFmt w:val="decimal"/>
      <w:lvlText w:val="%3."/>
      <w:lvlJc w:val="left"/>
      <w:pPr>
        <w:tabs>
          <w:tab w:val="num" w:pos="1980"/>
        </w:tabs>
        <w:ind w:left="1980" w:hanging="360"/>
      </w:pPr>
      <w:rPr>
        <w:rFonts w:hint="default"/>
      </w:rPr>
    </w:lvl>
    <w:lvl w:ilvl="3" w:tplc="F5B6E234">
      <w:start w:val="7"/>
      <w:numFmt w:val="decimal"/>
      <w:lvlText w:val="%4)"/>
      <w:lvlJc w:val="left"/>
      <w:pPr>
        <w:tabs>
          <w:tab w:val="num" w:pos="2520"/>
        </w:tabs>
        <w:ind w:left="2520" w:hanging="360"/>
      </w:pPr>
      <w:rPr>
        <w:rFonts w:hint="default"/>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10F665B8"/>
    <w:multiLevelType w:val="hybridMultilevel"/>
    <w:tmpl w:val="950ECBAC"/>
    <w:lvl w:ilvl="0" w:tplc="AAD658B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2B32196"/>
    <w:multiLevelType w:val="hybridMultilevel"/>
    <w:tmpl w:val="3D24F5B0"/>
    <w:lvl w:ilvl="0" w:tplc="0419000D">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13C34F34"/>
    <w:multiLevelType w:val="hybridMultilevel"/>
    <w:tmpl w:val="13F2AD2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BC62C66"/>
    <w:multiLevelType w:val="hybridMultilevel"/>
    <w:tmpl w:val="540484C4"/>
    <w:lvl w:ilvl="0" w:tplc="D844313C">
      <w:start w:val="8"/>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FA47DA9"/>
    <w:multiLevelType w:val="hybridMultilevel"/>
    <w:tmpl w:val="5AB0AC6A"/>
    <w:lvl w:ilvl="0" w:tplc="0EE27574">
      <w:start w:val="1"/>
      <w:numFmt w:val="decimal"/>
      <w:lvlText w:val="%1)"/>
      <w:lvlJc w:val="left"/>
      <w:pPr>
        <w:tabs>
          <w:tab w:val="num" w:pos="1995"/>
        </w:tabs>
        <w:ind w:left="1995" w:hanging="1275"/>
      </w:pPr>
      <w:rPr>
        <w:rFonts w:hint="default"/>
      </w:rPr>
    </w:lvl>
    <w:lvl w:ilvl="1" w:tplc="0419001B">
      <w:start w:val="1"/>
      <w:numFmt w:val="lowerRoman"/>
      <w:lvlText w:val="%2."/>
      <w:lvlJc w:val="right"/>
      <w:pPr>
        <w:tabs>
          <w:tab w:val="num" w:pos="180"/>
        </w:tabs>
        <w:ind w:left="180" w:hanging="18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217B2EC5"/>
    <w:multiLevelType w:val="hybridMultilevel"/>
    <w:tmpl w:val="068EEF00"/>
    <w:lvl w:ilvl="0" w:tplc="6072630A">
      <w:start w:val="1"/>
      <w:numFmt w:val="decimal"/>
      <w:lvlText w:val="%1)"/>
      <w:lvlJc w:val="left"/>
      <w:pPr>
        <w:tabs>
          <w:tab w:val="num" w:pos="2130"/>
        </w:tabs>
        <w:ind w:left="2130" w:hanging="14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43E0832"/>
    <w:multiLevelType w:val="hybridMultilevel"/>
    <w:tmpl w:val="8B6C228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47C6C3D"/>
    <w:multiLevelType w:val="hybridMultilevel"/>
    <w:tmpl w:val="F96AE680"/>
    <w:lvl w:ilvl="0" w:tplc="FEE6536E">
      <w:start w:val="1"/>
      <w:numFmt w:val="decimal"/>
      <w:lvlText w:val="%1)"/>
      <w:lvlJc w:val="left"/>
      <w:pPr>
        <w:tabs>
          <w:tab w:val="num" w:pos="2130"/>
        </w:tabs>
        <w:ind w:left="2130" w:hanging="14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25A553E5"/>
    <w:multiLevelType w:val="hybridMultilevel"/>
    <w:tmpl w:val="9200968C"/>
    <w:lvl w:ilvl="0" w:tplc="6072630A">
      <w:start w:val="1"/>
      <w:numFmt w:val="decimal"/>
      <w:lvlText w:val="%1)"/>
      <w:lvlJc w:val="left"/>
      <w:pPr>
        <w:tabs>
          <w:tab w:val="num" w:pos="2130"/>
        </w:tabs>
        <w:ind w:left="2130" w:hanging="14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CE16AB2"/>
    <w:multiLevelType w:val="hybridMultilevel"/>
    <w:tmpl w:val="DEC81A7C"/>
    <w:lvl w:ilvl="0" w:tplc="1180E214">
      <w:start w:val="9"/>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EE95178"/>
    <w:multiLevelType w:val="hybridMultilevel"/>
    <w:tmpl w:val="7F02E6C8"/>
    <w:lvl w:ilvl="0" w:tplc="6072630A">
      <w:start w:val="1"/>
      <w:numFmt w:val="decimal"/>
      <w:lvlText w:val="%1)"/>
      <w:lvlJc w:val="left"/>
      <w:pPr>
        <w:tabs>
          <w:tab w:val="num" w:pos="2130"/>
        </w:tabs>
        <w:ind w:left="2130" w:hanging="14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13800A0"/>
    <w:multiLevelType w:val="hybridMultilevel"/>
    <w:tmpl w:val="049891F0"/>
    <w:lvl w:ilvl="0" w:tplc="6072630A">
      <w:start w:val="1"/>
      <w:numFmt w:val="decimal"/>
      <w:lvlText w:val="%1)"/>
      <w:lvlJc w:val="left"/>
      <w:pPr>
        <w:tabs>
          <w:tab w:val="num" w:pos="2130"/>
        </w:tabs>
        <w:ind w:left="2130" w:hanging="14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31D879B7"/>
    <w:multiLevelType w:val="hybridMultilevel"/>
    <w:tmpl w:val="0E506478"/>
    <w:lvl w:ilvl="0" w:tplc="99422684">
      <w:start w:val="1"/>
      <w:numFmt w:val="decimal"/>
      <w:lvlText w:val="%1)"/>
      <w:lvlJc w:val="left"/>
      <w:pPr>
        <w:tabs>
          <w:tab w:val="num" w:pos="2145"/>
        </w:tabs>
        <w:ind w:left="2145" w:hanging="142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348B7450"/>
    <w:multiLevelType w:val="hybridMultilevel"/>
    <w:tmpl w:val="1FF0A238"/>
    <w:lvl w:ilvl="0" w:tplc="C8620D18">
      <w:start w:val="5"/>
      <w:numFmt w:val="decimal"/>
      <w:lvlText w:val="%1)"/>
      <w:lvlJc w:val="left"/>
      <w:pPr>
        <w:tabs>
          <w:tab w:val="num" w:pos="1080"/>
        </w:tabs>
        <w:ind w:left="1080" w:hanging="360"/>
      </w:pPr>
      <w:rPr>
        <w:rFonts w:hint="default"/>
      </w:rPr>
    </w:lvl>
    <w:lvl w:ilvl="1" w:tplc="D43C8DF6">
      <w:start w:val="2"/>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3AFC0CE9"/>
    <w:multiLevelType w:val="hybridMultilevel"/>
    <w:tmpl w:val="3342E0A0"/>
    <w:lvl w:ilvl="0" w:tplc="6072630A">
      <w:start w:val="1"/>
      <w:numFmt w:val="decimal"/>
      <w:lvlText w:val="%1)"/>
      <w:lvlJc w:val="left"/>
      <w:pPr>
        <w:tabs>
          <w:tab w:val="num" w:pos="2130"/>
        </w:tabs>
        <w:ind w:left="2130" w:hanging="14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3D7A2157"/>
    <w:multiLevelType w:val="hybridMultilevel"/>
    <w:tmpl w:val="7CAEC046"/>
    <w:lvl w:ilvl="0" w:tplc="936E5AA2">
      <w:start w:val="6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8A40C4F"/>
    <w:multiLevelType w:val="hybridMultilevel"/>
    <w:tmpl w:val="B02AE5FC"/>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95C1DC7"/>
    <w:multiLevelType w:val="hybridMultilevel"/>
    <w:tmpl w:val="1EA05C34"/>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A130893"/>
    <w:multiLevelType w:val="hybridMultilevel"/>
    <w:tmpl w:val="1A0C965E"/>
    <w:lvl w:ilvl="0" w:tplc="1DDAAED8">
      <w:start w:val="7"/>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4A781290"/>
    <w:multiLevelType w:val="hybridMultilevel"/>
    <w:tmpl w:val="FC0E4A22"/>
    <w:lvl w:ilvl="0" w:tplc="2E5E3656">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4BB40C52"/>
    <w:multiLevelType w:val="hybridMultilevel"/>
    <w:tmpl w:val="925EC26A"/>
    <w:lvl w:ilvl="0" w:tplc="D36A3578">
      <w:start w:val="4"/>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C86651E"/>
    <w:multiLevelType w:val="hybridMultilevel"/>
    <w:tmpl w:val="DE60CD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4D921EB1"/>
    <w:multiLevelType w:val="hybridMultilevel"/>
    <w:tmpl w:val="251E482E"/>
    <w:lvl w:ilvl="0" w:tplc="0652E056">
      <w:start w:val="2"/>
      <w:numFmt w:val="decimal"/>
      <w:lvlText w:val="%1."/>
      <w:lvlJc w:val="left"/>
      <w:pPr>
        <w:tabs>
          <w:tab w:val="num" w:pos="1068"/>
        </w:tabs>
        <w:ind w:left="1068" w:hanging="360"/>
      </w:pPr>
      <w:rPr>
        <w:rFonts w:hint="default"/>
      </w:rPr>
    </w:lvl>
    <w:lvl w:ilvl="1" w:tplc="6F12660A">
      <w:start w:val="4"/>
      <w:numFmt w:val="decimal"/>
      <w:lvlText w:val="%2"/>
      <w:lvlJc w:val="left"/>
      <w:pPr>
        <w:tabs>
          <w:tab w:val="num" w:pos="1788"/>
        </w:tabs>
        <w:ind w:left="1788" w:hanging="360"/>
      </w:pPr>
      <w:rPr>
        <w:rFonts w:hint="default"/>
      </w:rPr>
    </w:lvl>
    <w:lvl w:ilvl="2" w:tplc="0419001B">
      <w:start w:val="1"/>
      <w:numFmt w:val="lowerRoman"/>
      <w:lvlText w:val="%3."/>
      <w:lvlJc w:val="right"/>
      <w:pPr>
        <w:tabs>
          <w:tab w:val="num" w:pos="2508"/>
        </w:tabs>
        <w:ind w:left="2508" w:hanging="180"/>
      </w:pPr>
    </w:lvl>
    <w:lvl w:ilvl="3" w:tplc="8AB61282">
      <w:start w:val="5"/>
      <w:numFmt w:val="decimal"/>
      <w:lvlText w:val="%4)"/>
      <w:lvlJc w:val="left"/>
      <w:pPr>
        <w:tabs>
          <w:tab w:val="num" w:pos="3228"/>
        </w:tabs>
        <w:ind w:left="3228" w:hanging="360"/>
      </w:pPr>
      <w:rPr>
        <w:rFonts w:hint="default"/>
      </w:r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1">
    <w:nsid w:val="4F286B58"/>
    <w:multiLevelType w:val="hybridMultilevel"/>
    <w:tmpl w:val="FE7C6286"/>
    <w:lvl w:ilvl="0" w:tplc="392CB8C4">
      <w:start w:val="3"/>
      <w:numFmt w:val="decimal"/>
      <w:lvlText w:val="%1."/>
      <w:lvlJc w:val="left"/>
      <w:pPr>
        <w:tabs>
          <w:tab w:val="num" w:pos="2136"/>
        </w:tabs>
        <w:ind w:left="2136" w:hanging="720"/>
      </w:pPr>
      <w:rPr>
        <w:rFonts w:hint="default"/>
      </w:rPr>
    </w:lvl>
    <w:lvl w:ilvl="1" w:tplc="04190001">
      <w:start w:val="1"/>
      <w:numFmt w:val="bullet"/>
      <w:lvlText w:val=""/>
      <w:lvlJc w:val="left"/>
      <w:pPr>
        <w:tabs>
          <w:tab w:val="num" w:pos="2496"/>
        </w:tabs>
        <w:ind w:left="2496" w:hanging="360"/>
      </w:pPr>
      <w:rPr>
        <w:rFonts w:ascii="Symbol" w:hAnsi="Symbol" w:cs="Symbol" w:hint="default"/>
      </w:rPr>
    </w:lvl>
    <w:lvl w:ilvl="2" w:tplc="0419001B">
      <w:start w:val="1"/>
      <w:numFmt w:val="lowerRoman"/>
      <w:lvlText w:val="%3."/>
      <w:lvlJc w:val="right"/>
      <w:pPr>
        <w:tabs>
          <w:tab w:val="num" w:pos="3216"/>
        </w:tabs>
        <w:ind w:left="3216" w:hanging="180"/>
      </w:pPr>
    </w:lvl>
    <w:lvl w:ilvl="3" w:tplc="0419000F">
      <w:start w:val="1"/>
      <w:numFmt w:val="decimal"/>
      <w:lvlText w:val="%4."/>
      <w:lvlJc w:val="left"/>
      <w:pPr>
        <w:tabs>
          <w:tab w:val="num" w:pos="3936"/>
        </w:tabs>
        <w:ind w:left="3936" w:hanging="360"/>
      </w:pPr>
    </w:lvl>
    <w:lvl w:ilvl="4" w:tplc="04190019">
      <w:start w:val="1"/>
      <w:numFmt w:val="lowerLetter"/>
      <w:lvlText w:val="%5."/>
      <w:lvlJc w:val="left"/>
      <w:pPr>
        <w:tabs>
          <w:tab w:val="num" w:pos="4656"/>
        </w:tabs>
        <w:ind w:left="4656" w:hanging="360"/>
      </w:pPr>
    </w:lvl>
    <w:lvl w:ilvl="5" w:tplc="0419001B">
      <w:start w:val="1"/>
      <w:numFmt w:val="lowerRoman"/>
      <w:lvlText w:val="%6."/>
      <w:lvlJc w:val="right"/>
      <w:pPr>
        <w:tabs>
          <w:tab w:val="num" w:pos="5376"/>
        </w:tabs>
        <w:ind w:left="5376" w:hanging="180"/>
      </w:pPr>
    </w:lvl>
    <w:lvl w:ilvl="6" w:tplc="0419000F">
      <w:start w:val="1"/>
      <w:numFmt w:val="decimal"/>
      <w:lvlText w:val="%7."/>
      <w:lvlJc w:val="left"/>
      <w:pPr>
        <w:tabs>
          <w:tab w:val="num" w:pos="6096"/>
        </w:tabs>
        <w:ind w:left="6096" w:hanging="360"/>
      </w:pPr>
    </w:lvl>
    <w:lvl w:ilvl="7" w:tplc="04190019">
      <w:start w:val="1"/>
      <w:numFmt w:val="lowerLetter"/>
      <w:lvlText w:val="%8."/>
      <w:lvlJc w:val="left"/>
      <w:pPr>
        <w:tabs>
          <w:tab w:val="num" w:pos="6816"/>
        </w:tabs>
        <w:ind w:left="6816" w:hanging="360"/>
      </w:pPr>
    </w:lvl>
    <w:lvl w:ilvl="8" w:tplc="0419001B">
      <w:start w:val="1"/>
      <w:numFmt w:val="lowerRoman"/>
      <w:lvlText w:val="%9."/>
      <w:lvlJc w:val="right"/>
      <w:pPr>
        <w:tabs>
          <w:tab w:val="num" w:pos="7536"/>
        </w:tabs>
        <w:ind w:left="7536" w:hanging="180"/>
      </w:pPr>
    </w:lvl>
  </w:abstractNum>
  <w:abstractNum w:abstractNumId="32">
    <w:nsid w:val="56EA073A"/>
    <w:multiLevelType w:val="hybridMultilevel"/>
    <w:tmpl w:val="EEB407BE"/>
    <w:lvl w:ilvl="0" w:tplc="6072630A">
      <w:start w:val="1"/>
      <w:numFmt w:val="decimal"/>
      <w:lvlText w:val="%1)"/>
      <w:lvlJc w:val="left"/>
      <w:pPr>
        <w:tabs>
          <w:tab w:val="num" w:pos="1410"/>
        </w:tabs>
        <w:ind w:left="1410" w:hanging="141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33">
    <w:nsid w:val="59B0761C"/>
    <w:multiLevelType w:val="hybridMultilevel"/>
    <w:tmpl w:val="EF8429B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4">
    <w:nsid w:val="59BD6119"/>
    <w:multiLevelType w:val="hybridMultilevel"/>
    <w:tmpl w:val="22AEF134"/>
    <w:lvl w:ilvl="0" w:tplc="F850B5E8">
      <w:start w:val="2"/>
      <w:numFmt w:val="decimal"/>
      <w:lvlText w:val="%1."/>
      <w:lvlJc w:val="left"/>
      <w:pPr>
        <w:tabs>
          <w:tab w:val="num" w:pos="1413"/>
        </w:tabs>
        <w:ind w:left="1413" w:hanging="70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5">
    <w:nsid w:val="5BA5021B"/>
    <w:multiLevelType w:val="hybridMultilevel"/>
    <w:tmpl w:val="1102F1FC"/>
    <w:lvl w:ilvl="0" w:tplc="441E86A6">
      <w:start w:val="5"/>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5CC70B7D"/>
    <w:multiLevelType w:val="hybridMultilevel"/>
    <w:tmpl w:val="F5486BAC"/>
    <w:lvl w:ilvl="0" w:tplc="BD3655EE">
      <w:start w:val="1"/>
      <w:numFmt w:val="decimal"/>
      <w:lvlText w:val="%1."/>
      <w:lvlJc w:val="left"/>
      <w:pPr>
        <w:tabs>
          <w:tab w:val="num" w:pos="1443"/>
        </w:tabs>
        <w:ind w:left="1443" w:hanging="375"/>
      </w:pPr>
      <w:rPr>
        <w:rFonts w:hint="default"/>
      </w:r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37">
    <w:nsid w:val="5D43180D"/>
    <w:multiLevelType w:val="hybridMultilevel"/>
    <w:tmpl w:val="A68CBFF2"/>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5E192F0A"/>
    <w:multiLevelType w:val="hybridMultilevel"/>
    <w:tmpl w:val="D5DA91A4"/>
    <w:lvl w:ilvl="0" w:tplc="04190001">
      <w:start w:val="1"/>
      <w:numFmt w:val="bullet"/>
      <w:lvlText w:val=""/>
      <w:lvlJc w:val="left"/>
      <w:pPr>
        <w:tabs>
          <w:tab w:val="num" w:pos="1530"/>
        </w:tabs>
        <w:ind w:left="1530" w:hanging="360"/>
      </w:pPr>
      <w:rPr>
        <w:rFonts w:ascii="Symbol" w:hAnsi="Symbol" w:cs="Symbol" w:hint="default"/>
      </w:rPr>
    </w:lvl>
    <w:lvl w:ilvl="1" w:tplc="04190003">
      <w:start w:val="1"/>
      <w:numFmt w:val="bullet"/>
      <w:lvlText w:val="o"/>
      <w:lvlJc w:val="left"/>
      <w:pPr>
        <w:tabs>
          <w:tab w:val="num" w:pos="2250"/>
        </w:tabs>
        <w:ind w:left="2250" w:hanging="360"/>
      </w:pPr>
      <w:rPr>
        <w:rFonts w:ascii="Courier New" w:hAnsi="Courier New" w:cs="Courier New" w:hint="default"/>
      </w:rPr>
    </w:lvl>
    <w:lvl w:ilvl="2" w:tplc="04190005">
      <w:start w:val="1"/>
      <w:numFmt w:val="bullet"/>
      <w:lvlText w:val=""/>
      <w:lvlJc w:val="left"/>
      <w:pPr>
        <w:tabs>
          <w:tab w:val="num" w:pos="2970"/>
        </w:tabs>
        <w:ind w:left="2970" w:hanging="360"/>
      </w:pPr>
      <w:rPr>
        <w:rFonts w:ascii="Wingdings" w:hAnsi="Wingdings" w:cs="Wingdings" w:hint="default"/>
      </w:rPr>
    </w:lvl>
    <w:lvl w:ilvl="3" w:tplc="04190001">
      <w:start w:val="1"/>
      <w:numFmt w:val="bullet"/>
      <w:lvlText w:val=""/>
      <w:lvlJc w:val="left"/>
      <w:pPr>
        <w:tabs>
          <w:tab w:val="num" w:pos="3690"/>
        </w:tabs>
        <w:ind w:left="3690" w:hanging="360"/>
      </w:pPr>
      <w:rPr>
        <w:rFonts w:ascii="Symbol" w:hAnsi="Symbol" w:cs="Symbol" w:hint="default"/>
      </w:rPr>
    </w:lvl>
    <w:lvl w:ilvl="4" w:tplc="04190003">
      <w:start w:val="1"/>
      <w:numFmt w:val="bullet"/>
      <w:lvlText w:val="o"/>
      <w:lvlJc w:val="left"/>
      <w:pPr>
        <w:tabs>
          <w:tab w:val="num" w:pos="4410"/>
        </w:tabs>
        <w:ind w:left="4410" w:hanging="360"/>
      </w:pPr>
      <w:rPr>
        <w:rFonts w:ascii="Courier New" w:hAnsi="Courier New" w:cs="Courier New" w:hint="default"/>
      </w:rPr>
    </w:lvl>
    <w:lvl w:ilvl="5" w:tplc="04190005">
      <w:start w:val="1"/>
      <w:numFmt w:val="bullet"/>
      <w:lvlText w:val=""/>
      <w:lvlJc w:val="left"/>
      <w:pPr>
        <w:tabs>
          <w:tab w:val="num" w:pos="5130"/>
        </w:tabs>
        <w:ind w:left="5130" w:hanging="360"/>
      </w:pPr>
      <w:rPr>
        <w:rFonts w:ascii="Wingdings" w:hAnsi="Wingdings" w:cs="Wingdings" w:hint="default"/>
      </w:rPr>
    </w:lvl>
    <w:lvl w:ilvl="6" w:tplc="04190001">
      <w:start w:val="1"/>
      <w:numFmt w:val="bullet"/>
      <w:lvlText w:val=""/>
      <w:lvlJc w:val="left"/>
      <w:pPr>
        <w:tabs>
          <w:tab w:val="num" w:pos="5850"/>
        </w:tabs>
        <w:ind w:left="5850" w:hanging="360"/>
      </w:pPr>
      <w:rPr>
        <w:rFonts w:ascii="Symbol" w:hAnsi="Symbol" w:cs="Symbol" w:hint="default"/>
      </w:rPr>
    </w:lvl>
    <w:lvl w:ilvl="7" w:tplc="04190003">
      <w:start w:val="1"/>
      <w:numFmt w:val="bullet"/>
      <w:lvlText w:val="o"/>
      <w:lvlJc w:val="left"/>
      <w:pPr>
        <w:tabs>
          <w:tab w:val="num" w:pos="6570"/>
        </w:tabs>
        <w:ind w:left="6570" w:hanging="360"/>
      </w:pPr>
      <w:rPr>
        <w:rFonts w:ascii="Courier New" w:hAnsi="Courier New" w:cs="Courier New" w:hint="default"/>
      </w:rPr>
    </w:lvl>
    <w:lvl w:ilvl="8" w:tplc="04190005">
      <w:start w:val="1"/>
      <w:numFmt w:val="bullet"/>
      <w:lvlText w:val=""/>
      <w:lvlJc w:val="left"/>
      <w:pPr>
        <w:tabs>
          <w:tab w:val="num" w:pos="7290"/>
        </w:tabs>
        <w:ind w:left="7290" w:hanging="360"/>
      </w:pPr>
      <w:rPr>
        <w:rFonts w:ascii="Wingdings" w:hAnsi="Wingdings" w:cs="Wingdings" w:hint="default"/>
      </w:rPr>
    </w:lvl>
  </w:abstractNum>
  <w:abstractNum w:abstractNumId="39">
    <w:nsid w:val="62257F0D"/>
    <w:multiLevelType w:val="hybridMultilevel"/>
    <w:tmpl w:val="D92C1FBC"/>
    <w:lvl w:ilvl="0" w:tplc="C8E69D4C">
      <w:start w:val="1"/>
      <w:numFmt w:val="decimal"/>
      <w:lvlText w:val="%1."/>
      <w:lvlJc w:val="left"/>
      <w:pPr>
        <w:tabs>
          <w:tab w:val="num" w:pos="2130"/>
        </w:tabs>
        <w:ind w:left="2130" w:hanging="1410"/>
      </w:pPr>
      <w:rPr>
        <w:rFonts w:ascii="Times New Roman" w:eastAsia="Times New Roman" w:hAnsi="Times New Roman"/>
      </w:rPr>
    </w:lvl>
    <w:lvl w:ilvl="1" w:tplc="1EF026F0">
      <w:start w:val="1"/>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0">
    <w:nsid w:val="66632FA5"/>
    <w:multiLevelType w:val="hybridMultilevel"/>
    <w:tmpl w:val="3246ED48"/>
    <w:lvl w:ilvl="0" w:tplc="19FEA032">
      <w:start w:val="1"/>
      <w:numFmt w:val="decimal"/>
      <w:lvlText w:val="%1)"/>
      <w:lvlJc w:val="left"/>
      <w:pPr>
        <w:tabs>
          <w:tab w:val="num" w:pos="1110"/>
        </w:tabs>
        <w:ind w:left="1110" w:hanging="39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1">
    <w:nsid w:val="66B04BB2"/>
    <w:multiLevelType w:val="hybridMultilevel"/>
    <w:tmpl w:val="336E91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687224CB"/>
    <w:multiLevelType w:val="hybridMultilevel"/>
    <w:tmpl w:val="9582045C"/>
    <w:lvl w:ilvl="0" w:tplc="936E5AA2">
      <w:start w:val="6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nsid w:val="6AA33679"/>
    <w:multiLevelType w:val="hybridMultilevel"/>
    <w:tmpl w:val="C3CE3F4E"/>
    <w:lvl w:ilvl="0" w:tplc="134CD276">
      <w:start w:val="1"/>
      <w:numFmt w:val="decimal"/>
      <w:lvlText w:val="%1)"/>
      <w:lvlJc w:val="left"/>
      <w:pPr>
        <w:tabs>
          <w:tab w:val="num" w:pos="2445"/>
        </w:tabs>
        <w:ind w:left="2445" w:hanging="1725"/>
      </w:pPr>
      <w:rPr>
        <w:rFonts w:hint="default"/>
      </w:rPr>
    </w:lvl>
    <w:lvl w:ilvl="1" w:tplc="286AB430">
      <w:start w:val="2"/>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4">
    <w:nsid w:val="6DC030B4"/>
    <w:multiLevelType w:val="hybridMultilevel"/>
    <w:tmpl w:val="12C8E5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6E0D25EC"/>
    <w:multiLevelType w:val="hybridMultilevel"/>
    <w:tmpl w:val="32CAF792"/>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6F747B02"/>
    <w:multiLevelType w:val="hybridMultilevel"/>
    <w:tmpl w:val="0A782350"/>
    <w:lvl w:ilvl="0" w:tplc="BF8846AE">
      <w:start w:val="4"/>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7">
    <w:nsid w:val="713B2310"/>
    <w:multiLevelType w:val="hybridMultilevel"/>
    <w:tmpl w:val="ADF07622"/>
    <w:lvl w:ilvl="0" w:tplc="12802688">
      <w:start w:val="4"/>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71FF139A"/>
    <w:multiLevelType w:val="hybridMultilevel"/>
    <w:tmpl w:val="3C18EA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9">
    <w:nsid w:val="79D5323F"/>
    <w:multiLevelType w:val="hybridMultilevel"/>
    <w:tmpl w:val="AE84A4F4"/>
    <w:lvl w:ilvl="0" w:tplc="6072630A">
      <w:start w:val="1"/>
      <w:numFmt w:val="decimal"/>
      <w:lvlText w:val="%1)"/>
      <w:lvlJc w:val="left"/>
      <w:pPr>
        <w:tabs>
          <w:tab w:val="num" w:pos="2130"/>
        </w:tabs>
        <w:ind w:left="2130" w:hanging="14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3"/>
  </w:num>
  <w:num w:numId="2">
    <w:abstractNumId w:val="2"/>
  </w:num>
  <w:num w:numId="3">
    <w:abstractNumId w:val="15"/>
  </w:num>
  <w:num w:numId="4">
    <w:abstractNumId w:val="39"/>
  </w:num>
  <w:num w:numId="5">
    <w:abstractNumId w:val="19"/>
  </w:num>
  <w:num w:numId="6">
    <w:abstractNumId w:val="40"/>
  </w:num>
  <w:num w:numId="7">
    <w:abstractNumId w:val="20"/>
  </w:num>
  <w:num w:numId="8">
    <w:abstractNumId w:val="16"/>
  </w:num>
  <w:num w:numId="9">
    <w:abstractNumId w:val="49"/>
  </w:num>
  <w:num w:numId="10">
    <w:abstractNumId w:val="32"/>
  </w:num>
  <w:num w:numId="11">
    <w:abstractNumId w:val="18"/>
  </w:num>
  <w:num w:numId="12">
    <w:abstractNumId w:val="13"/>
  </w:num>
  <w:num w:numId="13">
    <w:abstractNumId w:val="22"/>
  </w:num>
  <w:num w:numId="14">
    <w:abstractNumId w:val="5"/>
  </w:num>
  <w:num w:numId="15">
    <w:abstractNumId w:val="31"/>
  </w:num>
  <w:num w:numId="16">
    <w:abstractNumId w:val="7"/>
  </w:num>
  <w:num w:numId="17">
    <w:abstractNumId w:val="38"/>
  </w:num>
  <w:num w:numId="18">
    <w:abstractNumId w:val="3"/>
  </w:num>
  <w:num w:numId="19">
    <w:abstractNumId w:val="48"/>
  </w:num>
  <w:num w:numId="20">
    <w:abstractNumId w:val="12"/>
  </w:num>
  <w:num w:numId="21">
    <w:abstractNumId w:val="0"/>
  </w:num>
  <w:num w:numId="22">
    <w:abstractNumId w:val="41"/>
  </w:num>
  <w:num w:numId="23">
    <w:abstractNumId w:val="8"/>
  </w:num>
  <w:num w:numId="24">
    <w:abstractNumId w:val="10"/>
  </w:num>
  <w:num w:numId="25">
    <w:abstractNumId w:val="44"/>
  </w:num>
  <w:num w:numId="26">
    <w:abstractNumId w:val="42"/>
  </w:num>
  <w:num w:numId="27">
    <w:abstractNumId w:val="23"/>
  </w:num>
  <w:num w:numId="28">
    <w:abstractNumId w:val="29"/>
  </w:num>
  <w:num w:numId="29">
    <w:abstractNumId w:val="36"/>
  </w:num>
  <w:num w:numId="30">
    <w:abstractNumId w:val="14"/>
  </w:num>
  <w:num w:numId="31">
    <w:abstractNumId w:val="47"/>
  </w:num>
  <w:num w:numId="32">
    <w:abstractNumId w:val="28"/>
  </w:num>
  <w:num w:numId="33">
    <w:abstractNumId w:val="46"/>
  </w:num>
  <w:num w:numId="34">
    <w:abstractNumId w:val="6"/>
  </w:num>
  <w:num w:numId="35">
    <w:abstractNumId w:val="35"/>
  </w:num>
  <w:num w:numId="36">
    <w:abstractNumId w:val="26"/>
  </w:num>
  <w:num w:numId="37">
    <w:abstractNumId w:val="11"/>
  </w:num>
  <w:num w:numId="38">
    <w:abstractNumId w:val="37"/>
  </w:num>
  <w:num w:numId="39">
    <w:abstractNumId w:val="17"/>
  </w:num>
  <w:num w:numId="40">
    <w:abstractNumId w:val="4"/>
  </w:num>
  <w:num w:numId="41">
    <w:abstractNumId w:val="33"/>
  </w:num>
  <w:num w:numId="42">
    <w:abstractNumId w:val="27"/>
  </w:num>
  <w:num w:numId="43">
    <w:abstractNumId w:val="21"/>
  </w:num>
  <w:num w:numId="44">
    <w:abstractNumId w:val="24"/>
  </w:num>
  <w:num w:numId="45">
    <w:abstractNumId w:val="25"/>
  </w:num>
  <w:num w:numId="46">
    <w:abstractNumId w:val="30"/>
  </w:num>
  <w:num w:numId="47">
    <w:abstractNumId w:val="1"/>
  </w:num>
  <w:num w:numId="48">
    <w:abstractNumId w:val="45"/>
  </w:num>
  <w:num w:numId="49">
    <w:abstractNumId w:val="9"/>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DEF"/>
    <w:rsid w:val="000732E7"/>
    <w:rsid w:val="001855B6"/>
    <w:rsid w:val="003033B5"/>
    <w:rsid w:val="0030464C"/>
    <w:rsid w:val="00304DEF"/>
    <w:rsid w:val="003729B4"/>
    <w:rsid w:val="00453BFB"/>
    <w:rsid w:val="004A1528"/>
    <w:rsid w:val="005C0453"/>
    <w:rsid w:val="006913C9"/>
    <w:rsid w:val="00783D64"/>
    <w:rsid w:val="007E04BA"/>
    <w:rsid w:val="00806B00"/>
    <w:rsid w:val="00822AC9"/>
    <w:rsid w:val="00823787"/>
    <w:rsid w:val="00D46D85"/>
    <w:rsid w:val="00D71BBE"/>
    <w:rsid w:val="00E3421F"/>
    <w:rsid w:val="00FC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66E164-6388-4E57-8AAA-6838E25FF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pacing w:val="30"/>
      <w:sz w:val="28"/>
      <w:szCs w:val="28"/>
    </w:rPr>
  </w:style>
  <w:style w:type="paragraph" w:styleId="2">
    <w:name w:val="heading 2"/>
    <w:basedOn w:val="a"/>
    <w:next w:val="a"/>
    <w:link w:val="20"/>
    <w:uiPriority w:val="99"/>
    <w:qFormat/>
    <w:pPr>
      <w:keepNext/>
      <w:spacing w:line="360" w:lineRule="auto"/>
      <w:ind w:left="5040" w:hanging="5040"/>
      <w:outlineLvl w:val="1"/>
    </w:pPr>
    <w:rPr>
      <w:spacing w:val="3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 w:type="paragraph" w:styleId="a6">
    <w:name w:val="Body Text Indent"/>
    <w:basedOn w:val="a"/>
    <w:link w:val="a7"/>
    <w:uiPriority w:val="99"/>
    <w:pPr>
      <w:ind w:left="5760"/>
      <w:jc w:val="both"/>
    </w:pPr>
    <w:rPr>
      <w:spacing w:val="30"/>
      <w:sz w:val="28"/>
      <w:szCs w:val="28"/>
    </w:rPr>
  </w:style>
  <w:style w:type="character" w:customStyle="1" w:styleId="a7">
    <w:name w:val="Основной текст с отступом Знак"/>
    <w:link w:val="a6"/>
    <w:uiPriority w:val="99"/>
    <w:semiHidden/>
    <w:rPr>
      <w:sz w:val="24"/>
      <w:szCs w:val="24"/>
    </w:rPr>
  </w:style>
  <w:style w:type="paragraph" w:styleId="a8">
    <w:name w:val="Block Text"/>
    <w:basedOn w:val="a"/>
    <w:uiPriority w:val="99"/>
    <w:pPr>
      <w:tabs>
        <w:tab w:val="left" w:pos="7560"/>
        <w:tab w:val="left" w:pos="8100"/>
      </w:tabs>
      <w:spacing w:line="360" w:lineRule="auto"/>
      <w:ind w:left="720" w:right="1795"/>
      <w:jc w:val="both"/>
    </w:pPr>
    <w:rPr>
      <w:spacing w:val="30"/>
      <w:sz w:val="28"/>
      <w:szCs w:val="28"/>
    </w:rPr>
  </w:style>
  <w:style w:type="paragraph" w:styleId="a9">
    <w:name w:val="Body Text"/>
    <w:basedOn w:val="a"/>
    <w:link w:val="aa"/>
    <w:uiPriority w:val="99"/>
    <w:pPr>
      <w:spacing w:line="360" w:lineRule="auto"/>
      <w:ind w:right="-5"/>
      <w:jc w:val="both"/>
    </w:pPr>
    <w:rPr>
      <w:spacing w:val="30"/>
      <w:sz w:val="28"/>
      <w:szCs w:val="28"/>
    </w:rPr>
  </w:style>
  <w:style w:type="character" w:customStyle="1" w:styleId="aa">
    <w:name w:val="Основной текст Знак"/>
    <w:link w:val="a9"/>
    <w:uiPriority w:val="99"/>
    <w:semiHidden/>
    <w:rPr>
      <w:sz w:val="24"/>
      <w:szCs w:val="24"/>
    </w:rPr>
  </w:style>
  <w:style w:type="paragraph" w:styleId="ab">
    <w:name w:val="header"/>
    <w:basedOn w:val="a"/>
    <w:link w:val="ac"/>
    <w:uiPriority w:val="99"/>
    <w:rsid w:val="00FC1CC0"/>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7528</Words>
  <Characters>42912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Президент Гондураса</Company>
  <LinksUpToDate>false</LinksUpToDate>
  <CharactersWithSpaces>50340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dcterms:created xsi:type="dcterms:W3CDTF">2014-03-08T09:15:00Z</dcterms:created>
  <dcterms:modified xsi:type="dcterms:W3CDTF">2014-03-08T09:15:00Z</dcterms:modified>
</cp:coreProperties>
</file>