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357" w:rsidRDefault="00932357">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t>Московский Государственный Университет</w:t>
      </w:r>
    </w:p>
    <w:p w:rsidR="00932357" w:rsidRDefault="00932357">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t>Факультет иностранных языков и регионоведения</w:t>
      </w:r>
    </w:p>
    <w:p w:rsidR="00932357" w:rsidRDefault="00932357">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t>Кафедра итальянского языка</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jc w:val="center"/>
        <w:rPr>
          <w:rFonts w:ascii="Bookman Old Style" w:hAnsi="Bookman Old Style" w:cs="Bookman Old Style"/>
          <w:sz w:val="28"/>
          <w:szCs w:val="28"/>
        </w:rPr>
      </w:pPr>
    </w:p>
    <w:p w:rsidR="00932357" w:rsidRDefault="00932357">
      <w:pPr>
        <w:spacing w:line="360" w:lineRule="auto"/>
        <w:jc w:val="center"/>
        <w:rPr>
          <w:rFonts w:ascii="Bookman Old Style" w:hAnsi="Bookman Old Style" w:cs="Bookman Old Style"/>
          <w:sz w:val="28"/>
          <w:szCs w:val="28"/>
          <w:lang w:val="it-IT"/>
        </w:rPr>
      </w:pPr>
      <w:r>
        <w:rPr>
          <w:rFonts w:ascii="Bookman Old Style" w:hAnsi="Bookman Old Style" w:cs="Bookman Old Style"/>
          <w:sz w:val="28"/>
          <w:szCs w:val="28"/>
        </w:rPr>
        <w:t>Курсовая</w:t>
      </w:r>
      <w:r>
        <w:rPr>
          <w:rFonts w:ascii="Bookman Old Style" w:hAnsi="Bookman Old Style" w:cs="Bookman Old Style"/>
          <w:sz w:val="28"/>
          <w:szCs w:val="28"/>
          <w:lang w:val="it-IT"/>
        </w:rPr>
        <w:t xml:space="preserve"> </w:t>
      </w:r>
      <w:r>
        <w:rPr>
          <w:rFonts w:ascii="Bookman Old Style" w:hAnsi="Bookman Old Style" w:cs="Bookman Old Style"/>
          <w:sz w:val="28"/>
          <w:szCs w:val="28"/>
        </w:rPr>
        <w:t>работа</w:t>
      </w:r>
      <w:r>
        <w:rPr>
          <w:rFonts w:ascii="Bookman Old Style" w:hAnsi="Bookman Old Style" w:cs="Bookman Old Style"/>
          <w:sz w:val="28"/>
          <w:szCs w:val="28"/>
          <w:lang w:val="it-IT"/>
        </w:rPr>
        <w:t xml:space="preserve"> </w:t>
      </w:r>
      <w:r>
        <w:rPr>
          <w:rFonts w:ascii="Bookman Old Style" w:hAnsi="Bookman Old Style" w:cs="Bookman Old Style"/>
          <w:sz w:val="28"/>
          <w:szCs w:val="28"/>
        </w:rPr>
        <w:t>по</w:t>
      </w:r>
      <w:r>
        <w:rPr>
          <w:rFonts w:ascii="Bookman Old Style" w:hAnsi="Bookman Old Style" w:cs="Bookman Old Style"/>
          <w:sz w:val="28"/>
          <w:szCs w:val="28"/>
          <w:lang w:val="it-IT"/>
        </w:rPr>
        <w:t xml:space="preserve"> </w:t>
      </w:r>
      <w:r>
        <w:rPr>
          <w:rFonts w:ascii="Bookman Old Style" w:hAnsi="Bookman Old Style" w:cs="Bookman Old Style"/>
          <w:sz w:val="28"/>
          <w:szCs w:val="28"/>
        </w:rPr>
        <w:t>с</w:t>
      </w:r>
      <w:r>
        <w:rPr>
          <w:rFonts w:ascii="Bookman Old Style" w:hAnsi="Bookman Old Style" w:cs="Bookman Old Style"/>
          <w:sz w:val="28"/>
          <w:szCs w:val="28"/>
          <w:lang w:val="it-IT"/>
        </w:rPr>
        <w:t>/</w:t>
      </w:r>
      <w:r>
        <w:rPr>
          <w:rFonts w:ascii="Bookman Old Style" w:hAnsi="Bookman Old Style" w:cs="Bookman Old Style"/>
          <w:sz w:val="28"/>
          <w:szCs w:val="28"/>
        </w:rPr>
        <w:t>с</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«Lo stabilimento della norma in italiano»</w:t>
      </w:r>
      <w:r>
        <w:rPr>
          <w:rFonts w:ascii="Bookman Old Style" w:hAnsi="Bookman Old Style" w:cs="Bookman Old Style"/>
          <w:sz w:val="28"/>
          <w:szCs w:val="28"/>
          <w:lang w:val="it-IT"/>
        </w:rPr>
        <w:t xml:space="preserve">   </w:t>
      </w:r>
      <w:r>
        <w:rPr>
          <w:rFonts w:ascii="Bookman Old Style" w:hAnsi="Bookman Old Style" w:cs="Bookman Old Style"/>
          <w:sz w:val="28"/>
          <w:szCs w:val="28"/>
        </w:rPr>
        <w:t>на</w:t>
      </w:r>
      <w:r>
        <w:rPr>
          <w:rFonts w:ascii="Bookman Old Style" w:hAnsi="Bookman Old Style" w:cs="Bookman Old Style"/>
          <w:sz w:val="28"/>
          <w:szCs w:val="28"/>
          <w:lang w:val="it-IT"/>
        </w:rPr>
        <w:t xml:space="preserve"> </w:t>
      </w:r>
      <w:r>
        <w:rPr>
          <w:rFonts w:ascii="Bookman Old Style" w:hAnsi="Bookman Old Style" w:cs="Bookman Old Style"/>
          <w:sz w:val="28"/>
          <w:szCs w:val="28"/>
        </w:rPr>
        <w:t>тему</w:t>
      </w:r>
      <w:r>
        <w:rPr>
          <w:rFonts w:ascii="Bookman Old Style" w:hAnsi="Bookman Old Style" w:cs="Bookman Old Style"/>
          <w:sz w:val="28"/>
          <w:szCs w:val="28"/>
          <w:lang w:val="it-IT"/>
        </w:rPr>
        <w:t>:</w:t>
      </w:r>
    </w:p>
    <w:p w:rsidR="00932357" w:rsidRDefault="00932357">
      <w:pPr>
        <w:spacing w:line="360" w:lineRule="auto"/>
        <w:jc w:val="center"/>
        <w:rPr>
          <w:rFonts w:ascii="Bookman Old Style" w:hAnsi="Bookman Old Style" w:cs="Bookman Old Style"/>
          <w:b/>
          <w:bCs/>
          <w:sz w:val="36"/>
          <w:szCs w:val="36"/>
        </w:rPr>
      </w:pPr>
      <w:r>
        <w:rPr>
          <w:rFonts w:ascii="Bookman Old Style" w:hAnsi="Bookman Old Style" w:cs="Bookman Old Style"/>
          <w:b/>
          <w:bCs/>
          <w:sz w:val="36"/>
          <w:szCs w:val="36"/>
        </w:rPr>
        <w:t>Особенности словообразования в языке рекламы</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jc w:val="center"/>
        <w:rPr>
          <w:rFonts w:ascii="Bookman Old Style" w:hAnsi="Bookman Old Style" w:cs="Bookman Old Style"/>
          <w:sz w:val="28"/>
          <w:szCs w:val="28"/>
        </w:rPr>
      </w:pPr>
    </w:p>
    <w:p w:rsidR="00932357" w:rsidRDefault="00932357">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t xml:space="preserve">Выполнила студентка </w:t>
      </w:r>
      <w:r>
        <w:rPr>
          <w:rFonts w:ascii="Bookman Old Style" w:hAnsi="Bookman Old Style" w:cs="Bookman Old Style"/>
          <w:sz w:val="28"/>
          <w:szCs w:val="28"/>
          <w:lang w:val="it-IT"/>
        </w:rPr>
        <w:t>IV</w:t>
      </w:r>
      <w:r>
        <w:rPr>
          <w:rFonts w:ascii="Bookman Old Style" w:hAnsi="Bookman Old Style" w:cs="Bookman Old Style"/>
          <w:sz w:val="28"/>
          <w:szCs w:val="28"/>
        </w:rPr>
        <w:t xml:space="preserve"> курса ОПП Ольга Калинченкова</w:t>
      </w:r>
    </w:p>
    <w:p w:rsidR="00932357" w:rsidRDefault="00932357">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t>Научный руководитель: ст.преп. Томмазо Буэно</w:t>
      </w:r>
    </w:p>
    <w:p w:rsidR="00932357" w:rsidRDefault="00932357">
      <w:pPr>
        <w:spacing w:line="360" w:lineRule="auto"/>
        <w:jc w:val="center"/>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jc w:val="center"/>
        <w:rPr>
          <w:rFonts w:ascii="Bookman Old Style" w:hAnsi="Bookman Old Style" w:cs="Bookman Old Style"/>
          <w:sz w:val="28"/>
          <w:szCs w:val="28"/>
        </w:rPr>
      </w:pPr>
      <w:r>
        <w:rPr>
          <w:rFonts w:ascii="Bookman Old Style" w:hAnsi="Bookman Old Style" w:cs="Bookman Old Style"/>
          <w:sz w:val="28"/>
          <w:szCs w:val="28"/>
        </w:rPr>
        <w:t>Москва, 2006 год</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Объектом данного исследования является язык рекламы и его особенности употребления, в частности, проявляющиеся в словообразовании. </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Многие исследователи рассматривают язык рекламы как отдельную отрасль (</w:t>
      </w:r>
      <w:r>
        <w:rPr>
          <w:rFonts w:ascii="Bookman Old Style" w:hAnsi="Bookman Old Style" w:cs="Bookman Old Style"/>
          <w:sz w:val="28"/>
          <w:szCs w:val="28"/>
          <w:lang w:val="it-IT"/>
        </w:rPr>
        <w:t>linguaggio</w:t>
      </w:r>
      <w:r>
        <w:rPr>
          <w:rFonts w:ascii="Bookman Old Style" w:hAnsi="Bookman Old Style" w:cs="Bookman Old Style"/>
          <w:sz w:val="28"/>
          <w:szCs w:val="28"/>
        </w:rPr>
        <w:t xml:space="preserve"> </w:t>
      </w:r>
      <w:r>
        <w:rPr>
          <w:rFonts w:ascii="Bookman Old Style" w:hAnsi="Bookman Old Style" w:cs="Bookman Old Style"/>
          <w:sz w:val="28"/>
          <w:szCs w:val="28"/>
          <w:lang w:val="it-IT"/>
        </w:rPr>
        <w:t>settoriale</w:t>
      </w:r>
      <w:r>
        <w:rPr>
          <w:rFonts w:ascii="Bookman Old Style" w:hAnsi="Bookman Old Style" w:cs="Bookman Old Style"/>
          <w:sz w:val="28"/>
          <w:szCs w:val="28"/>
        </w:rPr>
        <w:t>) наряду с языком науки, журналистики, публичного администрирования, юриспруденции, медицины и других сфер. В то же время большинство лингвистов, среди которых фигурируют Корти, Альтьери Бьаджи, Фолена, Кардона, Линтнер и другие, придерживаются мнения, что в рекламе язык проявляет себя в неестественной форме, что это просто особая форма его выражения («...</w:t>
      </w:r>
      <w:r>
        <w:rPr>
          <w:rFonts w:ascii="Bookman Old Style" w:hAnsi="Bookman Old Style" w:cs="Bookman Old Style"/>
          <w:sz w:val="28"/>
          <w:szCs w:val="28"/>
          <w:lang w:val="it-IT"/>
        </w:rPr>
        <w:t>uso</w:t>
      </w:r>
      <w:r>
        <w:rPr>
          <w:rFonts w:ascii="Bookman Old Style" w:hAnsi="Bookman Old Style" w:cs="Bookman Old Style"/>
          <w:sz w:val="28"/>
          <w:szCs w:val="28"/>
        </w:rPr>
        <w:t xml:space="preserve"> </w:t>
      </w:r>
      <w:r>
        <w:rPr>
          <w:rFonts w:ascii="Bookman Old Style" w:hAnsi="Bookman Old Style" w:cs="Bookman Old Style"/>
          <w:sz w:val="28"/>
          <w:szCs w:val="28"/>
          <w:lang w:val="it-IT"/>
        </w:rPr>
        <w:t>non</w:t>
      </w:r>
      <w:r>
        <w:rPr>
          <w:rFonts w:ascii="Bookman Old Style" w:hAnsi="Bookman Old Style" w:cs="Bookman Old Style"/>
          <w:sz w:val="28"/>
          <w:szCs w:val="28"/>
        </w:rPr>
        <w:t xml:space="preserve"> </w:t>
      </w:r>
      <w:r>
        <w:rPr>
          <w:rFonts w:ascii="Bookman Old Style" w:hAnsi="Bookman Old Style" w:cs="Bookman Old Style"/>
          <w:sz w:val="28"/>
          <w:szCs w:val="28"/>
          <w:lang w:val="it-IT"/>
        </w:rPr>
        <w:t>naturale</w:t>
      </w:r>
      <w:r>
        <w:rPr>
          <w:rFonts w:ascii="Bookman Old Style" w:hAnsi="Bookman Old Style" w:cs="Bookman Old Style"/>
          <w:sz w:val="28"/>
          <w:szCs w:val="28"/>
        </w:rPr>
        <w:t xml:space="preserve"> </w:t>
      </w:r>
      <w:r>
        <w:rPr>
          <w:rFonts w:ascii="Bookman Old Style" w:hAnsi="Bookman Old Style" w:cs="Bookman Old Style"/>
          <w:sz w:val="28"/>
          <w:szCs w:val="28"/>
          <w:lang w:val="it-IT"/>
        </w:rPr>
        <w:t>della</w:t>
      </w:r>
      <w:r>
        <w:rPr>
          <w:rFonts w:ascii="Bookman Old Style" w:hAnsi="Bookman Old Style" w:cs="Bookman Old Style"/>
          <w:sz w:val="28"/>
          <w:szCs w:val="28"/>
        </w:rPr>
        <w:t xml:space="preserve"> </w:t>
      </w:r>
      <w:r>
        <w:rPr>
          <w:rFonts w:ascii="Bookman Old Style" w:hAnsi="Bookman Old Style" w:cs="Bookman Old Style"/>
          <w:sz w:val="28"/>
          <w:szCs w:val="28"/>
          <w:lang w:val="it-IT"/>
        </w:rPr>
        <w:t>comunicazione</w:t>
      </w:r>
      <w:r>
        <w:rPr>
          <w:rFonts w:ascii="Bookman Old Style" w:hAnsi="Bookman Old Style" w:cs="Bookman Old Style"/>
          <w:sz w:val="28"/>
          <w:szCs w:val="28"/>
        </w:rPr>
        <w:t xml:space="preserve"> </w:t>
      </w:r>
      <w:r>
        <w:rPr>
          <w:rFonts w:ascii="Bookman Old Style" w:hAnsi="Bookman Old Style" w:cs="Bookman Old Style"/>
          <w:sz w:val="28"/>
          <w:szCs w:val="28"/>
          <w:lang w:val="it-IT"/>
        </w:rPr>
        <w:t>linguistica</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Язык рекламы, даже не имея ярко выраженных черт отраслевого языка, прежде всего, отличается тем, что в нем общеупотребительные слова приобретают новые оттенки смысла. Джанфранко Фолена приводит множество аргументов в пользу того, что язык рекламы это «</w:t>
      </w:r>
      <w:r>
        <w:rPr>
          <w:rFonts w:ascii="Bookman Old Style" w:hAnsi="Bookman Old Style" w:cs="Bookman Old Style"/>
          <w:b/>
          <w:bCs/>
          <w:i/>
          <w:iCs/>
          <w:sz w:val="28"/>
          <w:szCs w:val="28"/>
          <w:lang w:val="it-IT"/>
        </w:rPr>
        <w:t>non</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lingua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speciale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ma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neolingua</w:t>
      </w:r>
      <w:r>
        <w:rPr>
          <w:rFonts w:ascii="Bookman Old Style" w:hAnsi="Bookman Old Style" w:cs="Bookman Old Style"/>
          <w:sz w:val="28"/>
          <w:szCs w:val="28"/>
        </w:rPr>
        <w:t>», он говорит, что реклама охватывает все разделы языка и является понятной для всех классов общества благодаря четко налаженному механизму производства. Исследователь, упоминая об интернациональности рекламы, приводит следующий пример. Если человек листает какой-нибудь индийский или японский еженедельник, и ему непонятно ни единого слова на этих языках,  он безошибочно отличит рекламные сообщения от просто информативных,  потому что идеография и символизм являются настолько определяющими в этой сфере, как ни в одном из перечисленных отраслевых языков.</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Франческо</w:t>
      </w:r>
      <w:r>
        <w:rPr>
          <w:rFonts w:ascii="Bookman Old Style" w:hAnsi="Bookman Old Style" w:cs="Bookman Old Style"/>
          <w:sz w:val="28"/>
          <w:szCs w:val="28"/>
          <w:lang w:val="it-IT"/>
        </w:rPr>
        <w:t xml:space="preserve"> </w:t>
      </w:r>
      <w:r>
        <w:rPr>
          <w:rFonts w:ascii="Bookman Old Style" w:hAnsi="Bookman Old Style" w:cs="Bookman Old Style"/>
          <w:sz w:val="28"/>
          <w:szCs w:val="28"/>
        </w:rPr>
        <w:t>Бруни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определяет</w:t>
      </w:r>
      <w:r>
        <w:rPr>
          <w:rFonts w:ascii="Bookman Old Style" w:hAnsi="Bookman Old Style" w:cs="Bookman Old Style"/>
          <w:sz w:val="28"/>
          <w:szCs w:val="28"/>
          <w:lang w:val="it-IT"/>
        </w:rPr>
        <w:t xml:space="preserve"> </w:t>
      </w:r>
      <w:r>
        <w:rPr>
          <w:rFonts w:ascii="Bookman Old Style" w:hAnsi="Bookman Old Style" w:cs="Bookman Old Style"/>
          <w:sz w:val="28"/>
          <w:szCs w:val="28"/>
        </w:rPr>
        <w:t>его</w:t>
      </w:r>
      <w:r>
        <w:rPr>
          <w:rFonts w:ascii="Bookman Old Style" w:hAnsi="Bookman Old Style" w:cs="Bookman Old Style"/>
          <w:sz w:val="28"/>
          <w:szCs w:val="28"/>
          <w:lang w:val="it-IT"/>
        </w:rPr>
        <w:t xml:space="preserve"> </w:t>
      </w:r>
      <w:r>
        <w:rPr>
          <w:rFonts w:ascii="Bookman Old Style" w:hAnsi="Bookman Old Style" w:cs="Bookman Old Style"/>
          <w:sz w:val="28"/>
          <w:szCs w:val="28"/>
        </w:rPr>
        <w:t>как</w:t>
      </w:r>
      <w:r>
        <w:rPr>
          <w:rFonts w:ascii="Bookman Old Style" w:hAnsi="Bookman Old Style" w:cs="Bookman Old Style"/>
          <w:sz w:val="28"/>
          <w:szCs w:val="28"/>
          <w:lang w:val="it-IT"/>
        </w:rPr>
        <w:t xml:space="preserve"> </w:t>
      </w:r>
      <w:r>
        <w:rPr>
          <w:rFonts w:ascii="Bookman Old Style" w:hAnsi="Bookman Old Style" w:cs="Bookman Old Style"/>
          <w:sz w:val="28"/>
          <w:szCs w:val="28"/>
          <w:u w:val="single"/>
          <w:lang w:val="it-IT"/>
        </w:rPr>
        <w:t>«una moderna applicazione della retorica come arte del convincere e del persuadere, in perfetta sintonia con il carattere consumistico di questa nostra epoca».</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Джованни Баттиста Моретти считает язык рекламы одним из продуктивных способов объединения и пополнения национального языка, так как он охватывает практически все сферы человеческой деятельности, вне зависимости от профессионального, социального и культурного уровней человека.</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Любопытно</w:t>
      </w:r>
      <w:r>
        <w:rPr>
          <w:rFonts w:ascii="Bookman Old Style" w:hAnsi="Bookman Old Style" w:cs="Bookman Old Style"/>
          <w:sz w:val="28"/>
          <w:szCs w:val="28"/>
          <w:lang w:val="it-IT"/>
        </w:rPr>
        <w:t xml:space="preserve"> </w:t>
      </w:r>
      <w:r>
        <w:rPr>
          <w:rFonts w:ascii="Bookman Old Style" w:hAnsi="Bookman Old Style" w:cs="Bookman Old Style"/>
          <w:sz w:val="28"/>
          <w:szCs w:val="28"/>
        </w:rPr>
        <w:t>высказывание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Федерико</w:t>
      </w:r>
      <w:r>
        <w:rPr>
          <w:rFonts w:ascii="Bookman Old Style" w:hAnsi="Bookman Old Style" w:cs="Bookman Old Style"/>
          <w:sz w:val="28"/>
          <w:szCs w:val="28"/>
          <w:lang w:val="it-IT"/>
        </w:rPr>
        <w:t xml:space="preserve"> </w:t>
      </w:r>
      <w:r>
        <w:rPr>
          <w:rFonts w:ascii="Bookman Old Style" w:hAnsi="Bookman Old Style" w:cs="Bookman Old Style"/>
          <w:sz w:val="28"/>
          <w:szCs w:val="28"/>
        </w:rPr>
        <w:t>Феллини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о</w:t>
      </w:r>
      <w:r>
        <w:rPr>
          <w:rFonts w:ascii="Bookman Old Style" w:hAnsi="Bookman Old Style" w:cs="Bookman Old Style"/>
          <w:sz w:val="28"/>
          <w:szCs w:val="28"/>
          <w:lang w:val="it-IT"/>
        </w:rPr>
        <w:t xml:space="preserve"> </w:t>
      </w:r>
      <w:r>
        <w:rPr>
          <w:rFonts w:ascii="Bookman Old Style" w:hAnsi="Bookman Old Style" w:cs="Bookman Old Style"/>
          <w:sz w:val="28"/>
          <w:szCs w:val="28"/>
        </w:rPr>
        <w:t>рекламе</w:t>
      </w:r>
      <w:r>
        <w:rPr>
          <w:rFonts w:ascii="Bookman Old Style" w:hAnsi="Bookman Old Style" w:cs="Bookman Old Style"/>
          <w:sz w:val="28"/>
          <w:szCs w:val="28"/>
          <w:lang w:val="it-IT"/>
        </w:rPr>
        <w:t>: «Per me la pubblicità è la cosa che risveglia la mia curiosità la mattina».</w:t>
      </w:r>
    </w:p>
    <w:p w:rsidR="00932357" w:rsidRDefault="00932357">
      <w:pPr>
        <w:spacing w:line="360" w:lineRule="auto"/>
        <w:rPr>
          <w:rFonts w:ascii="Bookman Old Style" w:hAnsi="Bookman Old Style" w:cs="Bookman Old Style"/>
          <w:sz w:val="28"/>
          <w:szCs w:val="28"/>
          <w:lang w:val="it-IT"/>
        </w:rPr>
      </w:pPr>
    </w:p>
    <w:p w:rsidR="00932357" w:rsidRDefault="00932357">
      <w:pPr>
        <w:spacing w:line="360" w:lineRule="auto"/>
        <w:jc w:val="center"/>
        <w:rPr>
          <w:rFonts w:ascii="Bookman Old Style" w:hAnsi="Bookman Old Style" w:cs="Bookman Old Style"/>
          <w:b/>
          <w:bCs/>
          <w:sz w:val="28"/>
          <w:szCs w:val="28"/>
        </w:rPr>
      </w:pPr>
      <w:r>
        <w:rPr>
          <w:rFonts w:ascii="Bookman Old Style" w:hAnsi="Bookman Old Style" w:cs="Bookman Old Style"/>
          <w:b/>
          <w:bCs/>
          <w:sz w:val="28"/>
          <w:szCs w:val="28"/>
        </w:rPr>
        <w:t>Основные функции рекламы</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 xml:space="preserve">Итальянский термин </w:t>
      </w:r>
      <w:r>
        <w:rPr>
          <w:rFonts w:ascii="Bookman Old Style" w:hAnsi="Bookman Old Style" w:cs="Bookman Old Style"/>
          <w:b/>
          <w:bCs/>
          <w:i/>
          <w:iCs/>
          <w:sz w:val="28"/>
          <w:szCs w:val="28"/>
        </w:rPr>
        <w:t>«</w:t>
      </w:r>
      <w:r>
        <w:rPr>
          <w:rFonts w:ascii="Bookman Old Style" w:hAnsi="Bookman Old Style" w:cs="Bookman Old Style"/>
          <w:b/>
          <w:bCs/>
          <w:i/>
          <w:iCs/>
          <w:sz w:val="28"/>
          <w:szCs w:val="28"/>
          <w:lang w:val="it-IT"/>
        </w:rPr>
        <w:t>pubblicit</w:t>
      </w:r>
      <w:r>
        <w:rPr>
          <w:rFonts w:ascii="Bookman Old Style" w:hAnsi="Bookman Old Style" w:cs="Bookman Old Style"/>
          <w:b/>
          <w:bCs/>
          <w:i/>
          <w:iCs/>
          <w:sz w:val="28"/>
          <w:szCs w:val="28"/>
        </w:rPr>
        <w:t>à»</w:t>
      </w:r>
      <w:r>
        <w:rPr>
          <w:rFonts w:ascii="Bookman Old Style" w:hAnsi="Bookman Old Style" w:cs="Bookman Old Style"/>
          <w:sz w:val="28"/>
          <w:szCs w:val="28"/>
        </w:rPr>
        <w:t xml:space="preserve"> происходит от латинского прилагательного «</w:t>
      </w:r>
      <w:r>
        <w:rPr>
          <w:rFonts w:ascii="Bookman Old Style" w:hAnsi="Bookman Old Style" w:cs="Bookman Old Style"/>
          <w:sz w:val="28"/>
          <w:szCs w:val="28"/>
          <w:lang w:val="it-IT"/>
        </w:rPr>
        <w:t>publicus</w:t>
      </w:r>
      <w:r>
        <w:rPr>
          <w:rFonts w:ascii="Bookman Old Style" w:hAnsi="Bookman Old Style" w:cs="Bookman Old Style"/>
          <w:sz w:val="28"/>
          <w:szCs w:val="28"/>
        </w:rPr>
        <w:t xml:space="preserve">», что, в первую очередь, акцентирует внимание на </w:t>
      </w:r>
      <w:r>
        <w:rPr>
          <w:rFonts w:ascii="Bookman Old Style" w:hAnsi="Bookman Old Style" w:cs="Bookman Old Style"/>
          <w:b/>
          <w:bCs/>
          <w:sz w:val="28"/>
          <w:szCs w:val="28"/>
          <w:u w:val="single"/>
        </w:rPr>
        <w:t>информативной функции (</w:t>
      </w:r>
      <w:r>
        <w:rPr>
          <w:rFonts w:ascii="Bookman Old Style" w:hAnsi="Bookman Old Style" w:cs="Bookman Old Style"/>
          <w:b/>
          <w:bCs/>
          <w:sz w:val="28"/>
          <w:szCs w:val="28"/>
          <w:u w:val="single"/>
          <w:lang w:val="it-IT"/>
        </w:rPr>
        <w:t>funzione</w:t>
      </w:r>
      <w:r>
        <w:rPr>
          <w:rFonts w:ascii="Bookman Old Style" w:hAnsi="Bookman Old Style" w:cs="Bookman Old Style"/>
          <w:b/>
          <w:bCs/>
          <w:sz w:val="28"/>
          <w:szCs w:val="28"/>
          <w:u w:val="single"/>
        </w:rPr>
        <w:t xml:space="preserve"> </w:t>
      </w:r>
      <w:r>
        <w:rPr>
          <w:rFonts w:ascii="Bookman Old Style" w:hAnsi="Bookman Old Style" w:cs="Bookman Old Style"/>
          <w:b/>
          <w:bCs/>
          <w:sz w:val="28"/>
          <w:szCs w:val="28"/>
          <w:u w:val="single"/>
          <w:lang w:val="it-IT"/>
        </w:rPr>
        <w:t>informativa</w:t>
      </w:r>
      <w:r>
        <w:rPr>
          <w:rFonts w:ascii="Bookman Old Style" w:hAnsi="Bookman Old Style" w:cs="Bookman Old Style"/>
          <w:b/>
          <w:bCs/>
          <w:sz w:val="28"/>
          <w:szCs w:val="28"/>
          <w:u w:val="single"/>
        </w:rPr>
        <w:t>)</w:t>
      </w:r>
      <w:r>
        <w:rPr>
          <w:rFonts w:ascii="Bookman Old Style" w:hAnsi="Bookman Old Style" w:cs="Bookman Old Style"/>
          <w:sz w:val="28"/>
          <w:szCs w:val="28"/>
        </w:rPr>
        <w:t xml:space="preserve">. Она проявляется в том, что любой рекламный акт  информирует кого-то о каком-то продукте или услуге. Но одной информативности оказывается недостаточно, и рекламодатели обращаются к особым средствам языка, чтобы убедить потребителя в уникальности и превосходстве пропагандируемого продукта. Таким образом, второй функцией рекламы является </w:t>
      </w:r>
      <w:r>
        <w:rPr>
          <w:rFonts w:ascii="Bookman Old Style" w:hAnsi="Bookman Old Style" w:cs="Bookman Old Style"/>
          <w:b/>
          <w:bCs/>
          <w:sz w:val="28"/>
          <w:szCs w:val="28"/>
          <w:u w:val="single"/>
        </w:rPr>
        <w:t>побуждение (</w:t>
      </w:r>
      <w:r>
        <w:rPr>
          <w:rFonts w:ascii="Bookman Old Style" w:hAnsi="Bookman Old Style" w:cs="Bookman Old Style"/>
          <w:b/>
          <w:bCs/>
          <w:sz w:val="28"/>
          <w:szCs w:val="28"/>
          <w:u w:val="single"/>
          <w:lang w:val="it-IT"/>
        </w:rPr>
        <w:t>funzione</w:t>
      </w:r>
      <w:r>
        <w:rPr>
          <w:rFonts w:ascii="Bookman Old Style" w:hAnsi="Bookman Old Style" w:cs="Bookman Old Style"/>
          <w:b/>
          <w:bCs/>
          <w:sz w:val="28"/>
          <w:szCs w:val="28"/>
          <w:u w:val="single"/>
        </w:rPr>
        <w:t xml:space="preserve"> </w:t>
      </w:r>
      <w:r>
        <w:rPr>
          <w:rFonts w:ascii="Bookman Old Style" w:hAnsi="Bookman Old Style" w:cs="Bookman Old Style"/>
          <w:b/>
          <w:bCs/>
          <w:sz w:val="28"/>
          <w:szCs w:val="28"/>
          <w:u w:val="single"/>
          <w:lang w:val="it-IT"/>
        </w:rPr>
        <w:t>esortativa</w:t>
      </w:r>
      <w:r>
        <w:rPr>
          <w:rFonts w:ascii="Bookman Old Style" w:hAnsi="Bookman Old Style" w:cs="Bookman Old Style"/>
          <w:b/>
          <w:bCs/>
          <w:sz w:val="28"/>
          <w:szCs w:val="28"/>
          <w:u w:val="single"/>
        </w:rPr>
        <w:t>)</w:t>
      </w:r>
      <w:r>
        <w:rPr>
          <w:rFonts w:ascii="Bookman Old Style" w:hAnsi="Bookman Old Style" w:cs="Bookman Old Style"/>
          <w:sz w:val="28"/>
          <w:szCs w:val="28"/>
        </w:rPr>
        <w:t xml:space="preserve">. Другими, не менее важными функциями являются </w:t>
      </w:r>
      <w:r>
        <w:rPr>
          <w:rFonts w:ascii="Bookman Old Style" w:hAnsi="Bookman Old Style" w:cs="Bookman Old Style"/>
          <w:b/>
          <w:bCs/>
          <w:sz w:val="28"/>
          <w:szCs w:val="28"/>
          <w:u w:val="single"/>
        </w:rPr>
        <w:t>эмотивная (</w:t>
      </w:r>
      <w:r>
        <w:rPr>
          <w:rFonts w:ascii="Bookman Old Style" w:hAnsi="Bookman Old Style" w:cs="Bookman Old Style"/>
          <w:b/>
          <w:bCs/>
          <w:sz w:val="28"/>
          <w:szCs w:val="28"/>
          <w:u w:val="single"/>
          <w:lang w:val="it-IT"/>
        </w:rPr>
        <w:t>funzione</w:t>
      </w:r>
      <w:r>
        <w:rPr>
          <w:rFonts w:ascii="Bookman Old Style" w:hAnsi="Bookman Old Style" w:cs="Bookman Old Style"/>
          <w:b/>
          <w:bCs/>
          <w:sz w:val="28"/>
          <w:szCs w:val="28"/>
          <w:u w:val="single"/>
        </w:rPr>
        <w:t xml:space="preserve"> </w:t>
      </w:r>
      <w:r>
        <w:rPr>
          <w:rFonts w:ascii="Bookman Old Style" w:hAnsi="Bookman Old Style" w:cs="Bookman Old Style"/>
          <w:b/>
          <w:bCs/>
          <w:sz w:val="28"/>
          <w:szCs w:val="28"/>
          <w:u w:val="single"/>
          <w:lang w:val="it-IT"/>
        </w:rPr>
        <w:t>patemica</w:t>
      </w:r>
      <w:r>
        <w:rPr>
          <w:rFonts w:ascii="Bookman Old Style" w:hAnsi="Bookman Old Style" w:cs="Bookman Old Style"/>
          <w:b/>
          <w:bCs/>
          <w:sz w:val="28"/>
          <w:szCs w:val="28"/>
          <w:u w:val="single"/>
        </w:rPr>
        <w:t xml:space="preserve">) </w:t>
      </w:r>
      <w:r>
        <w:rPr>
          <w:rFonts w:ascii="Bookman Old Style" w:hAnsi="Bookman Old Style" w:cs="Bookman Old Style"/>
          <w:sz w:val="28"/>
          <w:szCs w:val="28"/>
        </w:rPr>
        <w:t xml:space="preserve">и </w:t>
      </w:r>
      <w:r>
        <w:rPr>
          <w:rFonts w:ascii="Bookman Old Style" w:hAnsi="Bookman Old Style" w:cs="Bookman Old Style"/>
          <w:b/>
          <w:bCs/>
          <w:sz w:val="28"/>
          <w:szCs w:val="28"/>
          <w:u w:val="single"/>
        </w:rPr>
        <w:t>эстетическая (</w:t>
      </w:r>
      <w:r>
        <w:rPr>
          <w:rFonts w:ascii="Bookman Old Style" w:hAnsi="Bookman Old Style" w:cs="Bookman Old Style"/>
          <w:b/>
          <w:bCs/>
          <w:sz w:val="28"/>
          <w:szCs w:val="28"/>
          <w:u w:val="single"/>
          <w:lang w:val="it-IT"/>
        </w:rPr>
        <w:t>funzione</w:t>
      </w:r>
      <w:r>
        <w:rPr>
          <w:rFonts w:ascii="Bookman Old Style" w:hAnsi="Bookman Old Style" w:cs="Bookman Old Style"/>
          <w:b/>
          <w:bCs/>
          <w:sz w:val="28"/>
          <w:szCs w:val="28"/>
          <w:u w:val="single"/>
        </w:rPr>
        <w:t xml:space="preserve"> </w:t>
      </w:r>
      <w:r>
        <w:rPr>
          <w:rFonts w:ascii="Bookman Old Style" w:hAnsi="Bookman Old Style" w:cs="Bookman Old Style"/>
          <w:b/>
          <w:bCs/>
          <w:sz w:val="28"/>
          <w:szCs w:val="28"/>
          <w:u w:val="single"/>
          <w:lang w:val="it-IT"/>
        </w:rPr>
        <w:t>estetica</w:t>
      </w:r>
      <w:r>
        <w:rPr>
          <w:rFonts w:ascii="Bookman Old Style" w:hAnsi="Bookman Old Style" w:cs="Bookman Old Style"/>
          <w:b/>
          <w:bCs/>
          <w:sz w:val="28"/>
          <w:szCs w:val="28"/>
          <w:u w:val="single"/>
        </w:rPr>
        <w:t>)</w:t>
      </w:r>
      <w:r>
        <w:rPr>
          <w:rFonts w:ascii="Bookman Old Style" w:hAnsi="Bookman Old Style" w:cs="Bookman Old Style"/>
          <w:sz w:val="28"/>
          <w:szCs w:val="28"/>
        </w:rPr>
        <w:t>. Вышеупомянутые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функции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относятся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к</w:t>
      </w:r>
      <w:r>
        <w:rPr>
          <w:rFonts w:ascii="Bookman Old Style" w:hAnsi="Bookman Old Style" w:cs="Bookman Old Style"/>
          <w:sz w:val="28"/>
          <w:szCs w:val="28"/>
          <w:lang w:val="it-IT"/>
        </w:rPr>
        <w:t xml:space="preserve"> </w:t>
      </w:r>
      <w:r>
        <w:rPr>
          <w:rFonts w:ascii="Bookman Old Style" w:hAnsi="Bookman Old Style" w:cs="Bookman Old Style"/>
          <w:sz w:val="28"/>
          <w:szCs w:val="28"/>
        </w:rPr>
        <w:t>рекламе</w:t>
      </w:r>
      <w:r>
        <w:rPr>
          <w:rFonts w:ascii="Bookman Old Style" w:hAnsi="Bookman Old Style" w:cs="Bookman Old Style"/>
          <w:sz w:val="28"/>
          <w:szCs w:val="28"/>
          <w:lang w:val="it-IT"/>
        </w:rPr>
        <w:t xml:space="preserve"> </w:t>
      </w:r>
      <w:r>
        <w:rPr>
          <w:rFonts w:ascii="Bookman Old Style" w:hAnsi="Bookman Old Style" w:cs="Bookman Old Style"/>
          <w:sz w:val="28"/>
          <w:szCs w:val="28"/>
        </w:rPr>
        <w:t>любого</w:t>
      </w:r>
      <w:r>
        <w:rPr>
          <w:rFonts w:ascii="Bookman Old Style" w:hAnsi="Bookman Old Style" w:cs="Bookman Old Style"/>
          <w:sz w:val="28"/>
          <w:szCs w:val="28"/>
          <w:lang w:val="it-IT"/>
        </w:rPr>
        <w:t xml:space="preserve"> </w:t>
      </w:r>
      <w:r>
        <w:rPr>
          <w:rFonts w:ascii="Bookman Old Style" w:hAnsi="Bookman Old Style" w:cs="Bookman Old Style"/>
          <w:sz w:val="28"/>
          <w:szCs w:val="28"/>
        </w:rPr>
        <w:t>типа</w:t>
      </w:r>
      <w:r>
        <w:rPr>
          <w:rFonts w:ascii="Bookman Old Style" w:hAnsi="Bookman Old Style" w:cs="Bookman Old Style"/>
          <w:sz w:val="28"/>
          <w:szCs w:val="28"/>
          <w:lang w:val="it-IT"/>
        </w:rPr>
        <w:t xml:space="preserve">, </w:t>
      </w:r>
      <w:r>
        <w:rPr>
          <w:rFonts w:ascii="Bookman Old Style" w:hAnsi="Bookman Old Style" w:cs="Bookman Old Style"/>
          <w:sz w:val="28"/>
          <w:szCs w:val="28"/>
        </w:rPr>
        <w:t>как</w:t>
      </w:r>
      <w:r>
        <w:rPr>
          <w:rFonts w:ascii="Bookman Old Style" w:hAnsi="Bookman Old Style" w:cs="Bookman Old Style"/>
          <w:sz w:val="28"/>
          <w:szCs w:val="28"/>
          <w:lang w:val="it-IT"/>
        </w:rPr>
        <w:t xml:space="preserve"> </w:t>
      </w:r>
      <w:r>
        <w:rPr>
          <w:rFonts w:ascii="Bookman Old Style" w:hAnsi="Bookman Old Style" w:cs="Bookman Old Style"/>
          <w:sz w:val="28"/>
          <w:szCs w:val="28"/>
        </w:rPr>
        <w:t>отмечает</w:t>
      </w:r>
      <w:r>
        <w:rPr>
          <w:rFonts w:ascii="Bookman Old Style" w:hAnsi="Bookman Old Style" w:cs="Bookman Old Style"/>
          <w:sz w:val="28"/>
          <w:szCs w:val="28"/>
          <w:lang w:val="it-IT"/>
        </w:rPr>
        <w:t xml:space="preserve"> </w:t>
      </w:r>
      <w:r>
        <w:rPr>
          <w:rFonts w:ascii="Bookman Old Style" w:hAnsi="Bookman Old Style" w:cs="Bookman Old Style"/>
          <w:sz w:val="28"/>
          <w:szCs w:val="28"/>
        </w:rPr>
        <w:t>Оливьеро</w:t>
      </w:r>
      <w:r>
        <w:rPr>
          <w:rFonts w:ascii="Bookman Old Style" w:hAnsi="Bookman Old Style" w:cs="Bookman Old Style"/>
          <w:sz w:val="28"/>
          <w:szCs w:val="28"/>
          <w:lang w:val="it-IT"/>
        </w:rPr>
        <w:t xml:space="preserve"> </w:t>
      </w:r>
      <w:r>
        <w:rPr>
          <w:rFonts w:ascii="Bookman Old Style" w:hAnsi="Bookman Old Style" w:cs="Bookman Old Style"/>
          <w:sz w:val="28"/>
          <w:szCs w:val="28"/>
        </w:rPr>
        <w:t>Тоскани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даже</w:t>
      </w:r>
      <w:r>
        <w:rPr>
          <w:rFonts w:ascii="Bookman Old Style" w:hAnsi="Bookman Old Style" w:cs="Bookman Old Style"/>
          <w:sz w:val="28"/>
          <w:szCs w:val="28"/>
          <w:lang w:val="it-IT"/>
        </w:rPr>
        <w:t xml:space="preserve"> </w:t>
      </w:r>
      <w:r>
        <w:rPr>
          <w:rFonts w:ascii="Bookman Old Style" w:hAnsi="Bookman Old Style" w:cs="Bookman Old Style"/>
          <w:sz w:val="28"/>
          <w:szCs w:val="28"/>
        </w:rPr>
        <w:t>к</w:t>
      </w:r>
      <w:r>
        <w:rPr>
          <w:rFonts w:ascii="Bookman Old Style" w:hAnsi="Bookman Old Style" w:cs="Bookman Old Style"/>
          <w:sz w:val="28"/>
          <w:szCs w:val="28"/>
          <w:lang w:val="it-IT"/>
        </w:rPr>
        <w:t xml:space="preserve"> </w:t>
      </w:r>
      <w:r>
        <w:rPr>
          <w:rFonts w:ascii="Bookman Old Style" w:hAnsi="Bookman Old Style" w:cs="Bookman Old Style"/>
          <w:sz w:val="28"/>
          <w:szCs w:val="28"/>
        </w:rPr>
        <w:t>политической</w:t>
      </w:r>
      <w:r>
        <w:rPr>
          <w:rFonts w:ascii="Bookman Old Style" w:hAnsi="Bookman Old Style" w:cs="Bookman Old Style"/>
          <w:sz w:val="28"/>
          <w:szCs w:val="28"/>
          <w:lang w:val="it-IT"/>
        </w:rPr>
        <w:t>: «non esistono differenze sostanziali tra la comunicazione su di un detersivo, su di un automobile o su di un presidente della repubblica».</w:t>
      </w:r>
    </w:p>
    <w:p w:rsidR="00932357" w:rsidRDefault="00932357">
      <w:pPr>
        <w:spacing w:line="360" w:lineRule="auto"/>
        <w:jc w:val="center"/>
        <w:rPr>
          <w:rFonts w:ascii="Bookman Old Style" w:hAnsi="Bookman Old Style" w:cs="Bookman Old Style"/>
          <w:b/>
          <w:bCs/>
          <w:sz w:val="28"/>
          <w:szCs w:val="28"/>
          <w:lang w:val="it-IT"/>
        </w:rPr>
      </w:pPr>
    </w:p>
    <w:p w:rsidR="00932357" w:rsidRDefault="00932357">
      <w:pPr>
        <w:spacing w:line="360" w:lineRule="auto"/>
        <w:jc w:val="center"/>
        <w:rPr>
          <w:rFonts w:ascii="Bookman Old Style" w:hAnsi="Bookman Old Style" w:cs="Bookman Old Style"/>
          <w:b/>
          <w:bCs/>
          <w:sz w:val="28"/>
          <w:szCs w:val="28"/>
        </w:rPr>
      </w:pPr>
      <w:r>
        <w:rPr>
          <w:rFonts w:ascii="Bookman Old Style" w:hAnsi="Bookman Old Style" w:cs="Bookman Old Style"/>
          <w:b/>
          <w:bCs/>
          <w:sz w:val="28"/>
          <w:szCs w:val="28"/>
        </w:rPr>
        <w:t>Основные характеристики рекламного сообщения</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Франческо</w:t>
      </w:r>
      <w:r>
        <w:rPr>
          <w:rFonts w:ascii="Bookman Old Style" w:hAnsi="Bookman Old Style" w:cs="Bookman Old Style"/>
          <w:sz w:val="28"/>
          <w:szCs w:val="28"/>
          <w:lang w:val="it-IT"/>
        </w:rPr>
        <w:t xml:space="preserve"> </w:t>
      </w:r>
      <w:r>
        <w:rPr>
          <w:rFonts w:ascii="Bookman Old Style" w:hAnsi="Bookman Old Style" w:cs="Bookman Old Style"/>
          <w:sz w:val="28"/>
          <w:szCs w:val="28"/>
        </w:rPr>
        <w:t>Бруни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дает</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следующее</w:t>
      </w:r>
      <w:r>
        <w:rPr>
          <w:rFonts w:ascii="Bookman Old Style" w:hAnsi="Bookman Old Style" w:cs="Bookman Old Style"/>
          <w:sz w:val="28"/>
          <w:szCs w:val="28"/>
          <w:lang w:val="it-IT"/>
        </w:rPr>
        <w:t xml:space="preserve"> </w:t>
      </w:r>
      <w:r>
        <w:rPr>
          <w:rFonts w:ascii="Bookman Old Style" w:hAnsi="Bookman Old Style" w:cs="Bookman Old Style"/>
          <w:sz w:val="28"/>
          <w:szCs w:val="28"/>
        </w:rPr>
        <w:t>определение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рекламному</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сообщению</w:t>
      </w:r>
      <w:r>
        <w:rPr>
          <w:rFonts w:ascii="Bookman Old Style" w:hAnsi="Bookman Old Style" w:cs="Bookman Old Style"/>
          <w:sz w:val="28"/>
          <w:szCs w:val="28"/>
          <w:lang w:val="it-IT"/>
        </w:rPr>
        <w:t xml:space="preserve">: </w:t>
      </w:r>
      <w:r>
        <w:rPr>
          <w:rFonts w:ascii="Bookman Old Style" w:hAnsi="Bookman Old Style" w:cs="Bookman Old Style"/>
          <w:sz w:val="28"/>
          <w:szCs w:val="28"/>
          <w:u w:val="single"/>
          <w:lang w:val="it-IT"/>
        </w:rPr>
        <w:t>«la ripresa e la riformulazione di idee e messaggi elaborati in altri àmbiti di discorso, che la persuasione pubblicitaria adatta e piega ai propri scopi specifici».</w:t>
      </w:r>
      <w:r>
        <w:rPr>
          <w:rFonts w:ascii="Bookman Old Style" w:hAnsi="Bookman Old Style" w:cs="Bookman Old Style"/>
          <w:sz w:val="28"/>
          <w:szCs w:val="28"/>
          <w:lang w:val="it-IT"/>
        </w:rPr>
        <w:t xml:space="preserve"> </w:t>
      </w:r>
      <w:r>
        <w:rPr>
          <w:rFonts w:ascii="Bookman Old Style" w:hAnsi="Bookman Old Style" w:cs="Bookman Old Style"/>
          <w:sz w:val="28"/>
          <w:szCs w:val="28"/>
        </w:rPr>
        <w:t>По мнению Джованни Греппи, любое рекламное сообщение не следует интерпретировать только сквозь призму лингвистических средств, кодом к его расшифровки  является общий багаж знаний человека о себе и его окружении. Отметим также, что реклама сама по себе не порождает новых идей или ценностей, а делает акцент на уже существующих, «</w:t>
      </w:r>
      <w:r>
        <w:rPr>
          <w:rFonts w:ascii="Bookman Old Style" w:hAnsi="Bookman Old Style" w:cs="Bookman Old Style"/>
          <w:sz w:val="28"/>
          <w:szCs w:val="28"/>
          <w:lang w:val="it-IT"/>
        </w:rPr>
        <w:t>incalandone</w:t>
      </w:r>
      <w:r>
        <w:rPr>
          <w:rFonts w:ascii="Bookman Old Style" w:hAnsi="Bookman Old Style" w:cs="Bookman Old Style"/>
          <w:sz w:val="28"/>
          <w:szCs w:val="28"/>
        </w:rPr>
        <w:t xml:space="preserve"> </w:t>
      </w:r>
      <w:r>
        <w:rPr>
          <w:rFonts w:ascii="Bookman Old Style" w:hAnsi="Bookman Old Style" w:cs="Bookman Old Style"/>
          <w:sz w:val="28"/>
          <w:szCs w:val="28"/>
          <w:lang w:val="it-IT"/>
        </w:rPr>
        <w:t>verso</w:t>
      </w:r>
      <w:r>
        <w:rPr>
          <w:rFonts w:ascii="Bookman Old Style" w:hAnsi="Bookman Old Style" w:cs="Bookman Old Style"/>
          <w:sz w:val="28"/>
          <w:szCs w:val="28"/>
        </w:rPr>
        <w:t xml:space="preserve"> </w:t>
      </w:r>
      <w:r>
        <w:rPr>
          <w:rFonts w:ascii="Bookman Old Style" w:hAnsi="Bookman Old Style" w:cs="Bookman Old Style"/>
          <w:sz w:val="28"/>
          <w:szCs w:val="28"/>
          <w:lang w:val="it-IT"/>
        </w:rPr>
        <w:t>un</w:t>
      </w:r>
      <w:r>
        <w:rPr>
          <w:rFonts w:ascii="Bookman Old Style" w:hAnsi="Bookman Old Style" w:cs="Bookman Old Style"/>
          <w:sz w:val="28"/>
          <w:szCs w:val="28"/>
        </w:rPr>
        <w:t xml:space="preserve"> </w:t>
      </w:r>
      <w:r>
        <w:rPr>
          <w:rFonts w:ascii="Bookman Old Style" w:hAnsi="Bookman Old Style" w:cs="Bookman Old Style"/>
          <w:sz w:val="28"/>
          <w:szCs w:val="28"/>
          <w:lang w:val="it-IT"/>
        </w:rPr>
        <w:t>fine</w:t>
      </w:r>
      <w:r>
        <w:rPr>
          <w:rFonts w:ascii="Bookman Old Style" w:hAnsi="Bookman Old Style" w:cs="Bookman Old Style"/>
          <w:sz w:val="28"/>
          <w:szCs w:val="28"/>
        </w:rPr>
        <w:t xml:space="preserve"> </w:t>
      </w:r>
      <w:r>
        <w:rPr>
          <w:rFonts w:ascii="Bookman Old Style" w:hAnsi="Bookman Old Style" w:cs="Bookman Old Style"/>
          <w:sz w:val="28"/>
          <w:szCs w:val="28"/>
          <w:lang w:val="it-IT"/>
        </w:rPr>
        <w:t>che</w:t>
      </w:r>
      <w:r>
        <w:rPr>
          <w:rFonts w:ascii="Bookman Old Style" w:hAnsi="Bookman Old Style" w:cs="Bookman Old Style"/>
          <w:sz w:val="28"/>
          <w:szCs w:val="28"/>
        </w:rPr>
        <w:t xml:space="preserve"> è </w:t>
      </w:r>
      <w:r>
        <w:rPr>
          <w:rFonts w:ascii="Bookman Old Style" w:hAnsi="Bookman Old Style" w:cs="Bookman Old Style"/>
          <w:sz w:val="28"/>
          <w:szCs w:val="28"/>
          <w:lang w:val="it-IT"/>
        </w:rPr>
        <w:t>quello</w:t>
      </w:r>
      <w:r>
        <w:rPr>
          <w:rFonts w:ascii="Bookman Old Style" w:hAnsi="Bookman Old Style" w:cs="Bookman Old Style"/>
          <w:sz w:val="28"/>
          <w:szCs w:val="28"/>
        </w:rPr>
        <w:t xml:space="preserve"> </w:t>
      </w:r>
      <w:r>
        <w:rPr>
          <w:rFonts w:ascii="Bookman Old Style" w:hAnsi="Bookman Old Style" w:cs="Bookman Old Style"/>
          <w:sz w:val="28"/>
          <w:szCs w:val="28"/>
          <w:lang w:val="it-IT"/>
        </w:rPr>
        <w:t>dell</w:t>
      </w:r>
      <w:r>
        <w:rPr>
          <w:rFonts w:ascii="Bookman Old Style" w:hAnsi="Bookman Old Style" w:cs="Bookman Old Style"/>
          <w:sz w:val="28"/>
          <w:szCs w:val="28"/>
        </w:rPr>
        <w:t>’</w:t>
      </w:r>
      <w:r>
        <w:rPr>
          <w:rFonts w:ascii="Bookman Old Style" w:hAnsi="Bookman Old Style" w:cs="Bookman Old Style"/>
          <w:sz w:val="28"/>
          <w:szCs w:val="28"/>
          <w:lang w:val="it-IT"/>
        </w:rPr>
        <w:t>acquisto</w:t>
      </w:r>
      <w:r>
        <w:rPr>
          <w:rFonts w:ascii="Bookman Old Style" w:hAnsi="Bookman Old Style" w:cs="Bookman Old Style"/>
          <w:sz w:val="28"/>
          <w:szCs w:val="28"/>
        </w:rPr>
        <w:t xml:space="preserve"> </w:t>
      </w:r>
      <w:r>
        <w:rPr>
          <w:rFonts w:ascii="Bookman Old Style" w:hAnsi="Bookman Old Style" w:cs="Bookman Old Style"/>
          <w:sz w:val="28"/>
          <w:szCs w:val="28"/>
          <w:lang w:val="it-IT"/>
        </w:rPr>
        <w:t>del</w:t>
      </w:r>
      <w:r>
        <w:rPr>
          <w:rFonts w:ascii="Bookman Old Style" w:hAnsi="Bookman Old Style" w:cs="Bookman Old Style"/>
          <w:sz w:val="28"/>
          <w:szCs w:val="28"/>
        </w:rPr>
        <w:t xml:space="preserve"> </w:t>
      </w:r>
      <w:r>
        <w:rPr>
          <w:rFonts w:ascii="Bookman Old Style" w:hAnsi="Bookman Old Style" w:cs="Bookman Old Style"/>
          <w:sz w:val="28"/>
          <w:szCs w:val="28"/>
          <w:lang w:val="it-IT"/>
        </w:rPr>
        <w:t>prodotto</w:t>
      </w:r>
      <w:r>
        <w:rPr>
          <w:rFonts w:ascii="Bookman Old Style" w:hAnsi="Bookman Old Style" w:cs="Bookman Old Style"/>
          <w:sz w:val="28"/>
          <w:szCs w:val="28"/>
        </w:rPr>
        <w:t xml:space="preserve"> </w:t>
      </w:r>
      <w:r>
        <w:rPr>
          <w:rFonts w:ascii="Bookman Old Style" w:hAnsi="Bookman Old Style" w:cs="Bookman Old Style"/>
          <w:sz w:val="28"/>
          <w:szCs w:val="28"/>
          <w:lang w:val="it-IT"/>
        </w:rPr>
        <w:t>reclamizzato</w:t>
      </w:r>
      <w:r>
        <w:rPr>
          <w:rFonts w:ascii="Bookman Old Style" w:hAnsi="Bookman Old Style" w:cs="Bookman Old Style"/>
          <w:sz w:val="28"/>
          <w:szCs w:val="28"/>
        </w:rPr>
        <w:t>».</w:t>
      </w:r>
    </w:p>
    <w:p w:rsidR="00932357" w:rsidRDefault="00932357">
      <w:pPr>
        <w:numPr>
          <w:ilvl w:val="0"/>
          <w:numId w:val="3"/>
        </w:numPr>
        <w:spacing w:line="360" w:lineRule="auto"/>
        <w:rPr>
          <w:rFonts w:ascii="Bookman Old Style" w:hAnsi="Bookman Old Style" w:cs="Bookman Old Style"/>
          <w:i/>
          <w:iCs/>
          <w:sz w:val="28"/>
          <w:szCs w:val="28"/>
          <w:u w:val="single"/>
        </w:rPr>
      </w:pPr>
      <w:r>
        <w:rPr>
          <w:rFonts w:ascii="Bookman Old Style" w:hAnsi="Bookman Old Style" w:cs="Bookman Old Style"/>
          <w:sz w:val="28"/>
          <w:szCs w:val="28"/>
        </w:rPr>
        <w:t xml:space="preserve">Базовыми элементами рекламного сообщения являются </w:t>
      </w:r>
      <w:r>
        <w:rPr>
          <w:rFonts w:ascii="Bookman Old Style" w:hAnsi="Bookman Old Style" w:cs="Bookman Old Style"/>
          <w:i/>
          <w:iCs/>
          <w:sz w:val="28"/>
          <w:szCs w:val="28"/>
          <w:u w:val="single"/>
        </w:rPr>
        <w:t>образ, слово и звук.</w:t>
      </w:r>
    </w:p>
    <w:p w:rsidR="00932357" w:rsidRDefault="00932357">
      <w:pPr>
        <w:numPr>
          <w:ilvl w:val="0"/>
          <w:numId w:val="3"/>
        </w:numPr>
        <w:spacing w:line="360" w:lineRule="auto"/>
        <w:rPr>
          <w:rFonts w:ascii="Bookman Old Style" w:hAnsi="Bookman Old Style" w:cs="Bookman Old Style"/>
          <w:b/>
          <w:bCs/>
          <w:sz w:val="28"/>
          <w:szCs w:val="28"/>
        </w:rPr>
      </w:pPr>
      <w:r>
        <w:rPr>
          <w:rFonts w:ascii="Bookman Old Style" w:hAnsi="Bookman Old Style" w:cs="Bookman Old Style"/>
          <w:sz w:val="28"/>
          <w:szCs w:val="28"/>
        </w:rPr>
        <w:t xml:space="preserve">Особое значение в этой области имеет </w:t>
      </w:r>
      <w:r>
        <w:rPr>
          <w:rFonts w:ascii="Bookman Old Style" w:hAnsi="Bookman Old Style" w:cs="Bookman Old Style"/>
          <w:b/>
          <w:bCs/>
          <w:i/>
          <w:iCs/>
          <w:sz w:val="28"/>
          <w:szCs w:val="28"/>
        </w:rPr>
        <w:t>оригинальность (</w:t>
      </w:r>
      <w:r>
        <w:rPr>
          <w:rFonts w:ascii="Bookman Old Style" w:hAnsi="Bookman Old Style" w:cs="Bookman Old Style"/>
          <w:b/>
          <w:bCs/>
          <w:i/>
          <w:iCs/>
          <w:sz w:val="28"/>
          <w:szCs w:val="28"/>
          <w:lang w:val="it-IT"/>
        </w:rPr>
        <w:t>originalit</w:t>
      </w:r>
      <w:r>
        <w:rPr>
          <w:rFonts w:ascii="Bookman Old Style" w:hAnsi="Bookman Old Style" w:cs="Bookman Old Style"/>
          <w:b/>
          <w:bCs/>
          <w:i/>
          <w:iCs/>
          <w:sz w:val="28"/>
          <w:szCs w:val="28"/>
        </w:rPr>
        <w:t>à)</w:t>
      </w:r>
      <w:r>
        <w:rPr>
          <w:rFonts w:ascii="Bookman Old Style" w:hAnsi="Bookman Old Style" w:cs="Bookman Old Style"/>
          <w:sz w:val="28"/>
          <w:szCs w:val="28"/>
        </w:rPr>
        <w:t xml:space="preserve">. Рекламируемый образ должен быть новым, необычным, отличаться своеобразной эстетикой. Если это визуальная реклама, то во внимание принимаются ее </w:t>
      </w:r>
      <w:r>
        <w:rPr>
          <w:rFonts w:ascii="Bookman Old Style" w:hAnsi="Bookman Old Style" w:cs="Bookman Old Style"/>
          <w:b/>
          <w:bCs/>
          <w:i/>
          <w:iCs/>
          <w:sz w:val="28"/>
          <w:szCs w:val="28"/>
        </w:rPr>
        <w:t>расположение на странице, шрифт и цвет (</w:t>
      </w:r>
      <w:r>
        <w:rPr>
          <w:rFonts w:ascii="Bookman Old Style" w:hAnsi="Bookman Old Style" w:cs="Bookman Old Style"/>
          <w:b/>
          <w:bCs/>
          <w:i/>
          <w:iCs/>
          <w:sz w:val="28"/>
          <w:szCs w:val="28"/>
          <w:lang w:val="it-IT"/>
        </w:rPr>
        <w:t>la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disposizione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nella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pagina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la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dimensione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carattere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il</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colore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delle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scritte</w:t>
      </w:r>
      <w:r>
        <w:rPr>
          <w:rFonts w:ascii="Bookman Old Style" w:hAnsi="Bookman Old Style" w:cs="Bookman Old Style"/>
          <w:b/>
          <w:bCs/>
          <w:i/>
          <w:iCs/>
          <w:sz w:val="28"/>
          <w:szCs w:val="28"/>
        </w:rPr>
        <w:t>)</w:t>
      </w:r>
      <w:r>
        <w:rPr>
          <w:rFonts w:ascii="Bookman Old Style" w:hAnsi="Bookman Old Style" w:cs="Bookman Old Style"/>
          <w:b/>
          <w:bCs/>
          <w:sz w:val="28"/>
          <w:szCs w:val="28"/>
        </w:rPr>
        <w:t>.</w:t>
      </w:r>
    </w:p>
    <w:p w:rsidR="00932357" w:rsidRDefault="00932357">
      <w:pPr>
        <w:numPr>
          <w:ilvl w:val="0"/>
          <w:numId w:val="3"/>
        </w:numPr>
        <w:spacing w:line="360" w:lineRule="auto"/>
        <w:rPr>
          <w:rFonts w:ascii="Bookman Old Style" w:hAnsi="Bookman Old Style" w:cs="Bookman Old Style"/>
          <w:i/>
          <w:iCs/>
          <w:sz w:val="28"/>
          <w:szCs w:val="28"/>
          <w:lang w:val="it-IT"/>
        </w:rPr>
      </w:pPr>
      <w:r>
        <w:rPr>
          <w:rFonts w:ascii="Bookman Old Style" w:hAnsi="Bookman Old Style" w:cs="Bookman Old Style"/>
          <w:sz w:val="28"/>
          <w:szCs w:val="28"/>
        </w:rPr>
        <w:t>Кроме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того</w:t>
      </w:r>
      <w:r>
        <w:rPr>
          <w:rFonts w:ascii="Bookman Old Style" w:hAnsi="Bookman Old Style" w:cs="Bookman Old Style"/>
          <w:sz w:val="28"/>
          <w:szCs w:val="28"/>
          <w:lang w:val="it-IT"/>
        </w:rPr>
        <w:t xml:space="preserve">, </w:t>
      </w:r>
      <w:r>
        <w:rPr>
          <w:rFonts w:ascii="Bookman Old Style" w:hAnsi="Bookman Old Style" w:cs="Bookman Old Style"/>
          <w:sz w:val="28"/>
          <w:szCs w:val="28"/>
        </w:rPr>
        <w:t>рекламодатели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нередко</w:t>
      </w:r>
      <w:r>
        <w:rPr>
          <w:rFonts w:ascii="Bookman Old Style" w:hAnsi="Bookman Old Style" w:cs="Bookman Old Style"/>
          <w:sz w:val="28"/>
          <w:szCs w:val="28"/>
          <w:lang w:val="it-IT"/>
        </w:rPr>
        <w:t xml:space="preserve"> </w:t>
      </w:r>
      <w:r>
        <w:rPr>
          <w:rFonts w:ascii="Bookman Old Style" w:hAnsi="Bookman Old Style" w:cs="Bookman Old Style"/>
          <w:sz w:val="28"/>
          <w:szCs w:val="28"/>
        </w:rPr>
        <w:t>прибегают</w:t>
      </w:r>
      <w:r>
        <w:rPr>
          <w:rFonts w:ascii="Bookman Old Style" w:hAnsi="Bookman Old Style" w:cs="Bookman Old Style"/>
          <w:sz w:val="28"/>
          <w:szCs w:val="28"/>
          <w:lang w:val="it-IT"/>
        </w:rPr>
        <w:t xml:space="preserve"> </w:t>
      </w:r>
      <w:r>
        <w:rPr>
          <w:rFonts w:ascii="Bookman Old Style" w:hAnsi="Bookman Old Style" w:cs="Bookman Old Style"/>
          <w:sz w:val="28"/>
          <w:szCs w:val="28"/>
        </w:rPr>
        <w:t>к</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rPr>
        <w:t>двусмысленности</w:t>
      </w:r>
      <w:r>
        <w:rPr>
          <w:rFonts w:ascii="Bookman Old Style" w:hAnsi="Bookman Old Style" w:cs="Bookman Old Style"/>
          <w:b/>
          <w:bCs/>
          <w:i/>
          <w:iCs/>
          <w:sz w:val="28"/>
          <w:szCs w:val="28"/>
          <w:lang w:val="it-IT"/>
        </w:rPr>
        <w:t xml:space="preserve"> (doppio senso)</w:t>
      </w:r>
      <w:r>
        <w:rPr>
          <w:rFonts w:ascii="Bookman Old Style" w:hAnsi="Bookman Old Style" w:cs="Bookman Old Style"/>
          <w:sz w:val="28"/>
          <w:szCs w:val="28"/>
          <w:lang w:val="it-IT"/>
        </w:rPr>
        <w:t xml:space="preserve">, </w:t>
      </w:r>
      <w:r>
        <w:rPr>
          <w:rFonts w:ascii="Bookman Old Style" w:hAnsi="Bookman Old Style" w:cs="Bookman Old Style"/>
          <w:sz w:val="28"/>
          <w:szCs w:val="28"/>
        </w:rPr>
        <w:t>например</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 xml:space="preserve">«J&amp;B il più svitato dei whisky», “voliamoci bene”, “quanto è bello essere al verde!”, “Dap Sides Logistica: evitate rotture di scatole”, “Il caffè di casa esce di casa”, “Un verde unico. Gli altri sono tutti verdi di invidia ” </w:t>
      </w:r>
      <w:r>
        <w:rPr>
          <w:rFonts w:ascii="Bookman Old Style" w:hAnsi="Bookman Old Style" w:cs="Bookman Old Style"/>
          <w:i/>
          <w:iCs/>
          <w:sz w:val="28"/>
          <w:szCs w:val="28"/>
        </w:rPr>
        <w:t>или</w:t>
      </w:r>
      <w:r>
        <w:rPr>
          <w:rFonts w:ascii="Bookman Old Style" w:hAnsi="Bookman Old Style" w:cs="Bookman Old Style"/>
          <w:i/>
          <w:iCs/>
          <w:sz w:val="28"/>
          <w:szCs w:val="28"/>
          <w:lang w:val="it-IT"/>
        </w:rPr>
        <w:t xml:space="preserve"> «la donna è un THEOREMA che non può essere dimostrato».</w:t>
      </w:r>
    </w:p>
    <w:p w:rsidR="00932357" w:rsidRDefault="00932357">
      <w:pPr>
        <w:numPr>
          <w:ilvl w:val="0"/>
          <w:numId w:val="3"/>
        </w:num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Не менее важен </w:t>
      </w:r>
      <w:r>
        <w:rPr>
          <w:rFonts w:ascii="Bookman Old Style" w:hAnsi="Bookman Old Style" w:cs="Bookman Old Style"/>
          <w:i/>
          <w:iCs/>
          <w:sz w:val="28"/>
          <w:szCs w:val="28"/>
        </w:rPr>
        <w:t xml:space="preserve">легко </w:t>
      </w:r>
      <w:r>
        <w:rPr>
          <w:rFonts w:ascii="Bookman Old Style" w:hAnsi="Bookman Old Style" w:cs="Bookman Old Style"/>
          <w:b/>
          <w:bCs/>
          <w:i/>
          <w:iCs/>
          <w:sz w:val="28"/>
          <w:szCs w:val="28"/>
        </w:rPr>
        <w:t>запоминающийся слоган (</w:t>
      </w:r>
      <w:r>
        <w:rPr>
          <w:rFonts w:ascii="Bookman Old Style" w:hAnsi="Bookman Old Style" w:cs="Bookman Old Style"/>
          <w:b/>
          <w:bCs/>
          <w:i/>
          <w:iCs/>
          <w:sz w:val="28"/>
          <w:szCs w:val="28"/>
          <w:lang w:val="it-IT"/>
        </w:rPr>
        <w:t>slogan</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orecchiabile</w:t>
      </w:r>
      <w:r>
        <w:rPr>
          <w:rFonts w:ascii="Bookman Old Style" w:hAnsi="Bookman Old Style" w:cs="Bookman Old Style"/>
          <w:b/>
          <w:bCs/>
          <w:i/>
          <w:iCs/>
          <w:sz w:val="28"/>
          <w:szCs w:val="28"/>
        </w:rPr>
        <w:t>)</w:t>
      </w:r>
      <w:r>
        <w:rPr>
          <w:rFonts w:ascii="Bookman Old Style" w:hAnsi="Bookman Old Style" w:cs="Bookman Old Style"/>
          <w:b/>
          <w:bCs/>
          <w:sz w:val="28"/>
          <w:szCs w:val="28"/>
        </w:rPr>
        <w:t>,</w:t>
      </w:r>
      <w:r>
        <w:rPr>
          <w:rFonts w:ascii="Bookman Old Style" w:hAnsi="Bookman Old Style" w:cs="Bookman Old Style"/>
          <w:sz w:val="28"/>
          <w:szCs w:val="28"/>
        </w:rPr>
        <w:t xml:space="preserve"> повторяющийся в нашем подсознании, как припев любимой песни, равно как и </w:t>
      </w:r>
      <w:r>
        <w:rPr>
          <w:rFonts w:ascii="Bookman Old Style" w:hAnsi="Bookman Old Style" w:cs="Bookman Old Style"/>
          <w:b/>
          <w:bCs/>
          <w:i/>
          <w:iCs/>
          <w:sz w:val="28"/>
          <w:szCs w:val="28"/>
        </w:rPr>
        <w:t>рифма</w:t>
      </w:r>
      <w:r>
        <w:rPr>
          <w:rFonts w:ascii="Bookman Old Style" w:hAnsi="Bookman Old Style" w:cs="Bookman Old Style"/>
          <w:b/>
          <w:bCs/>
          <w:sz w:val="28"/>
          <w:szCs w:val="28"/>
        </w:rPr>
        <w:t xml:space="preserve"> </w:t>
      </w:r>
      <w:r>
        <w:rPr>
          <w:rFonts w:ascii="Bookman Old Style" w:hAnsi="Bookman Old Style" w:cs="Bookman Old Style"/>
          <w:sz w:val="28"/>
          <w:szCs w:val="28"/>
        </w:rPr>
        <w:t>(</w:t>
      </w:r>
      <w:r>
        <w:rPr>
          <w:rFonts w:ascii="Bookman Old Style" w:hAnsi="Bookman Old Style" w:cs="Bookman Old Style"/>
          <w:i/>
          <w:iCs/>
          <w:sz w:val="28"/>
          <w:szCs w:val="28"/>
          <w:lang w:val="it-IT"/>
        </w:rPr>
        <w:t>l</w:t>
      </w:r>
      <w:r>
        <w:rPr>
          <w:rFonts w:ascii="Bookman Old Style" w:hAnsi="Bookman Old Style" w:cs="Bookman Old Style"/>
          <w:i/>
          <w:iCs/>
          <w:sz w:val="28"/>
          <w:szCs w:val="28"/>
        </w:rPr>
        <w:t>’</w:t>
      </w:r>
      <w:r>
        <w:rPr>
          <w:rFonts w:ascii="Bookman Old Style" w:hAnsi="Bookman Old Style" w:cs="Bookman Old Style"/>
          <w:i/>
          <w:iCs/>
          <w:sz w:val="28"/>
          <w:szCs w:val="28"/>
          <w:lang w:val="it-IT"/>
        </w:rPr>
        <w:t>amarissimo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che</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fa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benissimo</w:t>
      </w:r>
      <w:r>
        <w:rPr>
          <w:rFonts w:ascii="Bookman Old Style" w:hAnsi="Bookman Old Style" w:cs="Bookman Old Style"/>
          <w:sz w:val="28"/>
          <w:szCs w:val="28"/>
        </w:rPr>
        <w:t>).</w:t>
      </w:r>
    </w:p>
    <w:p w:rsidR="00932357" w:rsidRDefault="00932357">
      <w:pPr>
        <w:numPr>
          <w:ilvl w:val="0"/>
          <w:numId w:val="3"/>
        </w:num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Среди прочих характеристик отметим </w:t>
      </w:r>
      <w:r>
        <w:rPr>
          <w:rFonts w:ascii="Bookman Old Style" w:hAnsi="Bookman Old Style" w:cs="Bookman Old Style"/>
          <w:b/>
          <w:bCs/>
          <w:i/>
          <w:iCs/>
          <w:sz w:val="28"/>
          <w:szCs w:val="28"/>
        </w:rPr>
        <w:t>яркое, лаконичное построение фразы (</w:t>
      </w:r>
      <w:r>
        <w:rPr>
          <w:rFonts w:ascii="Bookman Old Style" w:hAnsi="Bookman Old Style" w:cs="Bookman Old Style"/>
          <w:b/>
          <w:bCs/>
          <w:i/>
          <w:iCs/>
          <w:sz w:val="28"/>
          <w:szCs w:val="28"/>
          <w:lang w:val="it-IT"/>
        </w:rPr>
        <w:t>composizione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chiara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concisa</w:t>
      </w:r>
      <w:r>
        <w:rPr>
          <w:rFonts w:ascii="Bookman Old Style" w:hAnsi="Bookman Old Style" w:cs="Bookman Old Style"/>
          <w:b/>
          <w:bCs/>
          <w:i/>
          <w:iCs/>
          <w:sz w:val="28"/>
          <w:szCs w:val="28"/>
        </w:rPr>
        <w:t>)</w:t>
      </w:r>
      <w:r>
        <w:rPr>
          <w:rFonts w:ascii="Bookman Old Style" w:hAnsi="Bookman Old Style" w:cs="Bookman Old Style"/>
          <w:b/>
          <w:bCs/>
          <w:sz w:val="28"/>
          <w:szCs w:val="28"/>
        </w:rPr>
        <w:t xml:space="preserve"> </w:t>
      </w:r>
      <w:r>
        <w:rPr>
          <w:rFonts w:ascii="Bookman Old Style" w:hAnsi="Bookman Old Style" w:cs="Bookman Old Style"/>
          <w:sz w:val="28"/>
          <w:szCs w:val="28"/>
        </w:rPr>
        <w:t xml:space="preserve">и </w:t>
      </w:r>
      <w:r>
        <w:rPr>
          <w:rFonts w:ascii="Bookman Old Style" w:hAnsi="Bookman Old Style" w:cs="Bookman Old Style"/>
          <w:b/>
          <w:bCs/>
          <w:i/>
          <w:iCs/>
          <w:sz w:val="28"/>
          <w:szCs w:val="28"/>
        </w:rPr>
        <w:t>стремление к призыву и убеждению (</w:t>
      </w:r>
      <w:r>
        <w:rPr>
          <w:rFonts w:ascii="Bookman Old Style" w:hAnsi="Bookman Old Style" w:cs="Bookman Old Style"/>
          <w:b/>
          <w:bCs/>
          <w:i/>
          <w:iCs/>
          <w:sz w:val="28"/>
          <w:szCs w:val="28"/>
          <w:lang w:val="it-IT"/>
        </w:rPr>
        <w:t>forza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di</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richiamo</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di</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convinzione</w:t>
      </w:r>
      <w:r>
        <w:rPr>
          <w:rFonts w:ascii="Bookman Old Style" w:hAnsi="Bookman Old Style" w:cs="Bookman Old Style"/>
          <w:b/>
          <w:bCs/>
          <w:i/>
          <w:iCs/>
          <w:sz w:val="28"/>
          <w:szCs w:val="28"/>
        </w:rPr>
        <w:t>)</w:t>
      </w:r>
      <w:r>
        <w:rPr>
          <w:rFonts w:ascii="Bookman Old Style" w:hAnsi="Bookman Old Style" w:cs="Bookman Old Style"/>
          <w:sz w:val="28"/>
          <w:szCs w:val="28"/>
        </w:rPr>
        <w:t>. Для реализации последней цели рекламодатели взывают потребителя к таким понятиям, как богатство, молодость, красота, дружба и др.</w:t>
      </w:r>
    </w:p>
    <w:p w:rsidR="00932357" w:rsidRDefault="00932357">
      <w:pPr>
        <w:spacing w:line="360" w:lineRule="auto"/>
        <w:ind w:left="360"/>
        <w:rPr>
          <w:rFonts w:ascii="Bookman Old Style" w:hAnsi="Bookman Old Style" w:cs="Bookman Old Style"/>
          <w:sz w:val="28"/>
          <w:szCs w:val="28"/>
        </w:rPr>
      </w:pPr>
    </w:p>
    <w:p w:rsidR="00932357" w:rsidRDefault="00932357">
      <w:pPr>
        <w:spacing w:line="360" w:lineRule="auto"/>
        <w:jc w:val="center"/>
        <w:rPr>
          <w:rFonts w:ascii="Bookman Old Style" w:hAnsi="Bookman Old Style" w:cs="Bookman Old Style"/>
          <w:b/>
          <w:bCs/>
          <w:sz w:val="28"/>
          <w:szCs w:val="28"/>
        </w:rPr>
      </w:pPr>
      <w:r>
        <w:rPr>
          <w:rFonts w:ascii="Bookman Old Style" w:hAnsi="Bookman Old Style" w:cs="Bookman Old Style"/>
          <w:b/>
          <w:bCs/>
          <w:sz w:val="28"/>
          <w:szCs w:val="28"/>
        </w:rPr>
        <w:t>Из истории рекламы</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Реклама своими корнями уходит в глубокую древность. Еще во времена Древнего Рима существовали вывески и надписи, в которых говорилось о достоинствах какого-либо товара. </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Например, в рекламных сообщениях во времена правления  Помпея иллюстрировались различные фазы изготовления рекламируемого продукта. Обычно владельцу торговой лавочки не приходилось устно рекламировать свое изделие, так как подобные иллюстрации свидетельствовали о том, что продукт выполнен должным образом, с точным соблюдением всех необходимых операций.</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Реклама в современном понимании этого слова появилась в пятнадцатом веке, с изобретением печатного станка. Первые коммерческие объявления были опубликованы в одной французской газете 1630 года.</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В 1735 году в Англии был опубликован номер газеты, полностью посвященный рекламе, </w:t>
      </w:r>
      <w:r>
        <w:rPr>
          <w:rFonts w:ascii="Bookman Old Style" w:hAnsi="Bookman Old Style" w:cs="Bookman Old Style"/>
          <w:b/>
          <w:bCs/>
          <w:i/>
          <w:iCs/>
          <w:sz w:val="28"/>
          <w:szCs w:val="28"/>
        </w:rPr>
        <w:t>«</w:t>
      </w:r>
      <w:r>
        <w:rPr>
          <w:rFonts w:ascii="Bookman Old Style" w:hAnsi="Bookman Old Style" w:cs="Bookman Old Style"/>
          <w:b/>
          <w:bCs/>
          <w:i/>
          <w:iCs/>
          <w:sz w:val="28"/>
          <w:szCs w:val="28"/>
          <w:lang w:val="it-IT"/>
        </w:rPr>
        <w:t>il</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General</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Advertiser</w:t>
      </w:r>
      <w:r>
        <w:rPr>
          <w:rFonts w:ascii="Bookman Old Style" w:hAnsi="Bookman Old Style" w:cs="Bookman Old Style"/>
          <w:b/>
          <w:bCs/>
          <w:i/>
          <w:iCs/>
          <w:sz w:val="28"/>
          <w:szCs w:val="28"/>
        </w:rPr>
        <w:t>»</w:t>
      </w:r>
      <w:r>
        <w:rPr>
          <w:rFonts w:ascii="Bookman Old Style" w:hAnsi="Bookman Old Style" w:cs="Bookman Old Style"/>
          <w:sz w:val="28"/>
          <w:szCs w:val="28"/>
        </w:rPr>
        <w:t xml:space="preserve">, немного позже во Франции появляется ее аналог </w:t>
      </w:r>
      <w:r>
        <w:rPr>
          <w:rFonts w:ascii="Bookman Old Style" w:hAnsi="Bookman Old Style" w:cs="Bookman Old Style"/>
          <w:b/>
          <w:bCs/>
          <w:i/>
          <w:iCs/>
          <w:sz w:val="28"/>
          <w:szCs w:val="28"/>
        </w:rPr>
        <w:t>«</w:t>
      </w:r>
      <w:r>
        <w:rPr>
          <w:rFonts w:ascii="Bookman Old Style" w:hAnsi="Bookman Old Style" w:cs="Bookman Old Style"/>
          <w:b/>
          <w:bCs/>
          <w:i/>
          <w:iCs/>
          <w:sz w:val="28"/>
          <w:szCs w:val="28"/>
          <w:lang w:val="it-IT"/>
        </w:rPr>
        <w:t>la</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Petite</w:t>
      </w:r>
      <w:r>
        <w:rPr>
          <w:rFonts w:ascii="Bookman Old Style" w:hAnsi="Bookman Old Style" w:cs="Bookman Old Style"/>
          <w:b/>
          <w:bCs/>
          <w:i/>
          <w:iCs/>
          <w:sz w:val="28"/>
          <w:szCs w:val="28"/>
        </w:rPr>
        <w:t xml:space="preserve"> </w:t>
      </w:r>
      <w:r>
        <w:rPr>
          <w:rFonts w:ascii="Bookman Old Style" w:hAnsi="Bookman Old Style" w:cs="Bookman Old Style"/>
          <w:b/>
          <w:bCs/>
          <w:i/>
          <w:iCs/>
          <w:sz w:val="28"/>
          <w:szCs w:val="28"/>
          <w:lang w:val="it-IT"/>
        </w:rPr>
        <w:t>affiche</w:t>
      </w:r>
      <w:r>
        <w:rPr>
          <w:rFonts w:ascii="Bookman Old Style" w:hAnsi="Bookman Old Style" w:cs="Bookman Old Style"/>
          <w:b/>
          <w:bCs/>
          <w:i/>
          <w:iCs/>
          <w:sz w:val="28"/>
          <w:szCs w:val="28"/>
        </w:rPr>
        <w:t>»</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Такие средства рекламы, как иллюстрированное объявление, листовка, красочный манифест, вывеска получили особое распространение после Индустриальной Революции.</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В Италии первое рекламное агентство «</w:t>
      </w:r>
      <w:r>
        <w:rPr>
          <w:rFonts w:ascii="Bookman Old Style" w:hAnsi="Bookman Old Style" w:cs="Bookman Old Style"/>
          <w:b/>
          <w:bCs/>
          <w:i/>
          <w:iCs/>
          <w:sz w:val="28"/>
          <w:szCs w:val="28"/>
        </w:rPr>
        <w:t>Ла Мандзони</w:t>
      </w:r>
      <w:r>
        <w:rPr>
          <w:rFonts w:ascii="Bookman Old Style" w:hAnsi="Bookman Old Style" w:cs="Bookman Old Style"/>
          <w:sz w:val="28"/>
          <w:szCs w:val="28"/>
        </w:rPr>
        <w:t>» появилось в Милане в 1863 году.</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С появлением электричества рекламодатели стали использовать новое мощное средство привлечения внимания: в 1882 году в Лондоне появилась первая светящаяся вывеска, призыв которой можно было увидеть в ночное время.</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Еще один прорыв в области рекламы произошел, когда Кеннеди, работавший в одном из рекламных агентств, в 1902 году в коммерческих текстах начал указывать причины, по которым стоит приобретать тот или иной продукт. Именно эту дату можно считать точкой отсчета современной рекламы – важно не только информировать о новом продукте, но и убедить клиента в его неповторимости. </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Распространению рекламы благоприятствовало появление новых средств коммуникации: газеты с 17 века, радио, телевидения, и Интернета.</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Что касается будущего рекламы, то она, по мнению Оливьеро Тоскани, будет полностью под влиянием языка киберпространства (</w:t>
      </w:r>
      <w:r>
        <w:rPr>
          <w:rFonts w:ascii="Bookman Old Style" w:hAnsi="Bookman Old Style" w:cs="Bookman Old Style"/>
          <w:sz w:val="28"/>
          <w:szCs w:val="28"/>
          <w:lang w:val="it-IT"/>
        </w:rPr>
        <w:t>passiamo</w:t>
      </w:r>
      <w:r>
        <w:rPr>
          <w:rFonts w:ascii="Bookman Old Style" w:hAnsi="Bookman Old Style" w:cs="Bookman Old Style"/>
          <w:sz w:val="28"/>
          <w:szCs w:val="28"/>
        </w:rPr>
        <w:t xml:space="preserve"> </w:t>
      </w:r>
      <w:r>
        <w:rPr>
          <w:rFonts w:ascii="Bookman Old Style" w:hAnsi="Bookman Old Style" w:cs="Bookman Old Style"/>
          <w:sz w:val="28"/>
          <w:szCs w:val="28"/>
          <w:lang w:val="it-IT"/>
        </w:rPr>
        <w:t>dall</w:t>
      </w:r>
      <w:r>
        <w:rPr>
          <w:rFonts w:ascii="Bookman Old Style" w:hAnsi="Bookman Old Style" w:cs="Bookman Old Style"/>
          <w:sz w:val="28"/>
          <w:szCs w:val="28"/>
        </w:rPr>
        <w:t>’</w:t>
      </w:r>
      <w:r>
        <w:rPr>
          <w:rFonts w:ascii="Bookman Old Style" w:hAnsi="Bookman Old Style" w:cs="Bookman Old Style"/>
          <w:sz w:val="28"/>
          <w:szCs w:val="28"/>
          <w:lang w:val="it-IT"/>
        </w:rPr>
        <w:t>et</w:t>
      </w:r>
      <w:r>
        <w:rPr>
          <w:rFonts w:ascii="Bookman Old Style" w:hAnsi="Bookman Old Style" w:cs="Bookman Old Style"/>
          <w:sz w:val="28"/>
          <w:szCs w:val="28"/>
        </w:rPr>
        <w:t xml:space="preserve">à </w:t>
      </w:r>
      <w:r>
        <w:rPr>
          <w:rFonts w:ascii="Bookman Old Style" w:hAnsi="Bookman Old Style" w:cs="Bookman Old Style"/>
          <w:sz w:val="28"/>
          <w:szCs w:val="28"/>
          <w:lang w:val="it-IT"/>
        </w:rPr>
        <w:t>del</w:t>
      </w:r>
      <w:r>
        <w:rPr>
          <w:rFonts w:ascii="Bookman Old Style" w:hAnsi="Bookman Old Style" w:cs="Bookman Old Style"/>
          <w:sz w:val="28"/>
          <w:szCs w:val="28"/>
        </w:rPr>
        <w:t xml:space="preserve"> </w:t>
      </w:r>
      <w:r>
        <w:rPr>
          <w:rFonts w:ascii="Bookman Old Style" w:hAnsi="Bookman Old Style" w:cs="Bookman Old Style"/>
          <w:sz w:val="28"/>
          <w:szCs w:val="28"/>
          <w:lang w:val="it-IT"/>
        </w:rPr>
        <w:t>clip</w:t>
      </w:r>
      <w:r>
        <w:rPr>
          <w:rFonts w:ascii="Bookman Old Style" w:hAnsi="Bookman Old Style" w:cs="Bookman Old Style"/>
          <w:sz w:val="28"/>
          <w:szCs w:val="28"/>
        </w:rPr>
        <w:t xml:space="preserve"> </w:t>
      </w:r>
      <w:r>
        <w:rPr>
          <w:rFonts w:ascii="Bookman Old Style" w:hAnsi="Bookman Old Style" w:cs="Bookman Old Style"/>
          <w:sz w:val="28"/>
          <w:szCs w:val="28"/>
          <w:lang w:val="it-IT"/>
        </w:rPr>
        <w:t>a</w:t>
      </w:r>
      <w:r>
        <w:rPr>
          <w:rFonts w:ascii="Bookman Old Style" w:hAnsi="Bookman Old Style" w:cs="Bookman Old Style"/>
          <w:sz w:val="28"/>
          <w:szCs w:val="28"/>
        </w:rPr>
        <w:t xml:space="preserve"> </w:t>
      </w:r>
      <w:r>
        <w:rPr>
          <w:rFonts w:ascii="Bookman Old Style" w:hAnsi="Bookman Old Style" w:cs="Bookman Old Style"/>
          <w:sz w:val="28"/>
          <w:szCs w:val="28"/>
          <w:lang w:val="it-IT"/>
        </w:rPr>
        <w:t>quella</w:t>
      </w:r>
      <w:r>
        <w:rPr>
          <w:rFonts w:ascii="Bookman Old Style" w:hAnsi="Bookman Old Style" w:cs="Bookman Old Style"/>
          <w:sz w:val="28"/>
          <w:szCs w:val="28"/>
        </w:rPr>
        <w:t xml:space="preserve"> </w:t>
      </w:r>
      <w:r>
        <w:rPr>
          <w:rFonts w:ascii="Bookman Old Style" w:hAnsi="Bookman Old Style" w:cs="Bookman Old Style"/>
          <w:sz w:val="28"/>
          <w:szCs w:val="28"/>
          <w:lang w:val="it-IT"/>
        </w:rPr>
        <w:t>del</w:t>
      </w:r>
      <w:r>
        <w:rPr>
          <w:rFonts w:ascii="Bookman Old Style" w:hAnsi="Bookman Old Style" w:cs="Bookman Old Style"/>
          <w:sz w:val="28"/>
          <w:szCs w:val="28"/>
        </w:rPr>
        <w:t xml:space="preserve"> </w:t>
      </w:r>
      <w:r>
        <w:rPr>
          <w:rFonts w:ascii="Bookman Old Style" w:hAnsi="Bookman Old Style" w:cs="Bookman Old Style"/>
          <w:sz w:val="28"/>
          <w:szCs w:val="28"/>
          <w:lang w:val="it-IT"/>
        </w:rPr>
        <w:t>clik</w:t>
      </w:r>
      <w:r>
        <w:rPr>
          <w:rFonts w:ascii="Bookman Old Style" w:hAnsi="Bookman Old Style" w:cs="Bookman Old Style"/>
          <w:sz w:val="28"/>
          <w:szCs w:val="28"/>
        </w:rPr>
        <w:t>), уже сейчас Интернет занимает лидирующие позиции  в списке СМИ по части распространения рекламы.</w:t>
      </w:r>
    </w:p>
    <w:p w:rsidR="00932357" w:rsidRDefault="00932357">
      <w:pPr>
        <w:spacing w:line="360" w:lineRule="auto"/>
        <w:ind w:left="360"/>
        <w:rPr>
          <w:rFonts w:ascii="Bookman Old Style" w:hAnsi="Bookman Old Style" w:cs="Bookman Old Style"/>
          <w:sz w:val="28"/>
          <w:szCs w:val="28"/>
        </w:rPr>
      </w:pPr>
    </w:p>
    <w:p w:rsidR="00932357" w:rsidRDefault="00932357">
      <w:pPr>
        <w:spacing w:line="360" w:lineRule="auto"/>
        <w:jc w:val="center"/>
        <w:rPr>
          <w:rFonts w:ascii="Bookman Old Style" w:hAnsi="Bookman Old Style" w:cs="Bookman Old Style"/>
          <w:b/>
          <w:bCs/>
          <w:sz w:val="28"/>
          <w:szCs w:val="28"/>
          <w:lang w:val="it-IT"/>
        </w:rPr>
      </w:pPr>
    </w:p>
    <w:p w:rsidR="00932357" w:rsidRDefault="00932357">
      <w:pPr>
        <w:spacing w:line="360" w:lineRule="auto"/>
        <w:jc w:val="center"/>
        <w:rPr>
          <w:rFonts w:ascii="Bookman Old Style" w:hAnsi="Bookman Old Style" w:cs="Bookman Old Style"/>
          <w:b/>
          <w:bCs/>
          <w:sz w:val="28"/>
          <w:szCs w:val="28"/>
        </w:rPr>
      </w:pPr>
      <w:r>
        <w:rPr>
          <w:rFonts w:ascii="Bookman Old Style" w:hAnsi="Bookman Old Style" w:cs="Bookman Old Style"/>
          <w:b/>
          <w:bCs/>
          <w:sz w:val="28"/>
          <w:szCs w:val="28"/>
        </w:rPr>
        <w:t>Лингвистические черты</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 xml:space="preserve">В креативном и новаторском языке рекламы часто встречаются </w:t>
      </w:r>
      <w:r>
        <w:rPr>
          <w:rFonts w:ascii="Bookman Old Style" w:hAnsi="Bookman Old Style" w:cs="Bookman Old Style"/>
          <w:b/>
          <w:bCs/>
          <w:sz w:val="28"/>
          <w:szCs w:val="28"/>
        </w:rPr>
        <w:t>заимствования</w:t>
      </w:r>
      <w:r>
        <w:rPr>
          <w:rFonts w:ascii="Bookman Old Style" w:hAnsi="Bookman Old Style" w:cs="Bookman Old Style"/>
          <w:sz w:val="28"/>
          <w:szCs w:val="28"/>
        </w:rPr>
        <w:t xml:space="preserve">, в основном, из </w:t>
      </w:r>
      <w:r>
        <w:rPr>
          <w:rFonts w:ascii="Bookman Old Style" w:hAnsi="Bookman Old Style" w:cs="Bookman Old Style"/>
          <w:sz w:val="28"/>
          <w:szCs w:val="28"/>
          <w:u w:val="single"/>
        </w:rPr>
        <w:t>английского</w:t>
      </w:r>
      <w:r>
        <w:rPr>
          <w:rFonts w:ascii="Bookman Old Style" w:hAnsi="Bookman Old Style" w:cs="Bookman Old Style"/>
          <w:sz w:val="28"/>
          <w:szCs w:val="28"/>
        </w:rPr>
        <w:t>(</w:t>
      </w:r>
      <w:r>
        <w:rPr>
          <w:rFonts w:ascii="Bookman Old Style" w:hAnsi="Bookman Old Style" w:cs="Bookman Old Style"/>
          <w:i/>
          <w:iCs/>
          <w:sz w:val="28"/>
          <w:szCs w:val="28"/>
          <w:lang w:val="it-IT"/>
        </w:rPr>
        <w:t>in</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formato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pocket</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un</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piano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step</w:t>
      </w:r>
      <w:r>
        <w:rPr>
          <w:rFonts w:ascii="Bookman Old Style" w:hAnsi="Bookman Old Style" w:cs="Bookman Old Style"/>
          <w:i/>
          <w:iCs/>
          <w:sz w:val="28"/>
          <w:szCs w:val="28"/>
        </w:rPr>
        <w:t>-</w:t>
      </w:r>
      <w:r>
        <w:rPr>
          <w:rFonts w:ascii="Bookman Old Style" w:hAnsi="Bookman Old Style" w:cs="Bookman Old Style"/>
          <w:i/>
          <w:iCs/>
          <w:sz w:val="28"/>
          <w:szCs w:val="28"/>
          <w:lang w:val="it-IT"/>
        </w:rPr>
        <w:t>by</w:t>
      </w:r>
      <w:r>
        <w:rPr>
          <w:rFonts w:ascii="Bookman Old Style" w:hAnsi="Bookman Old Style" w:cs="Bookman Old Style"/>
          <w:i/>
          <w:iCs/>
          <w:sz w:val="28"/>
          <w:szCs w:val="28"/>
        </w:rPr>
        <w:t>-</w:t>
      </w:r>
      <w:r>
        <w:rPr>
          <w:rFonts w:ascii="Bookman Old Style" w:hAnsi="Bookman Old Style" w:cs="Bookman Old Style"/>
          <w:i/>
          <w:iCs/>
          <w:sz w:val="28"/>
          <w:szCs w:val="28"/>
          <w:lang w:val="it-IT"/>
        </w:rPr>
        <w:t>step</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un</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effetto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ancora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pi</w:t>
      </w:r>
      <w:r>
        <w:rPr>
          <w:rFonts w:ascii="Bookman Old Style" w:hAnsi="Bookman Old Style" w:cs="Bookman Old Style"/>
          <w:i/>
          <w:iCs/>
          <w:sz w:val="28"/>
          <w:szCs w:val="28"/>
        </w:rPr>
        <w:t xml:space="preserve">ù </w:t>
      </w:r>
      <w:r>
        <w:rPr>
          <w:rFonts w:ascii="Bookman Old Style" w:hAnsi="Bookman Old Style" w:cs="Bookman Old Style"/>
          <w:i/>
          <w:iCs/>
          <w:sz w:val="28"/>
          <w:szCs w:val="28"/>
          <w:lang w:val="it-IT"/>
        </w:rPr>
        <w:t>trendy</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benzina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low</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cost</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ciascuno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la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sua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ricetta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hot</w:t>
      </w:r>
      <w:r>
        <w:rPr>
          <w:rFonts w:ascii="Bookman Old Style" w:hAnsi="Bookman Old Style" w:cs="Bookman Old Style"/>
          <w:i/>
          <w:iCs/>
          <w:sz w:val="28"/>
          <w:szCs w:val="28"/>
        </w:rPr>
        <w:t>)</w:t>
      </w:r>
      <w:r>
        <w:rPr>
          <w:rFonts w:ascii="Bookman Old Style" w:hAnsi="Bookman Old Style" w:cs="Bookman Old Style"/>
          <w:sz w:val="28"/>
          <w:szCs w:val="28"/>
        </w:rPr>
        <w:t xml:space="preserve"> и </w:t>
      </w:r>
      <w:r>
        <w:rPr>
          <w:rFonts w:ascii="Bookman Old Style" w:hAnsi="Bookman Old Style" w:cs="Bookman Old Style"/>
          <w:sz w:val="28"/>
          <w:szCs w:val="28"/>
          <w:u w:val="single"/>
        </w:rPr>
        <w:t xml:space="preserve">французского </w:t>
      </w:r>
      <w:r>
        <w:rPr>
          <w:rFonts w:ascii="Bookman Old Style" w:hAnsi="Bookman Old Style" w:cs="Bookman Old Style"/>
          <w:i/>
          <w:iCs/>
          <w:sz w:val="28"/>
          <w:szCs w:val="28"/>
        </w:rPr>
        <w:t>(maquillage)</w:t>
      </w:r>
      <w:r>
        <w:rPr>
          <w:rFonts w:ascii="Bookman Old Style" w:hAnsi="Bookman Old Style" w:cs="Bookman Old Style"/>
          <w:sz w:val="28"/>
          <w:szCs w:val="28"/>
        </w:rPr>
        <w:t xml:space="preserve"> языков, всевозможные </w:t>
      </w:r>
      <w:r>
        <w:rPr>
          <w:rFonts w:ascii="Bookman Old Style" w:hAnsi="Bookman Old Style" w:cs="Bookman Old Style"/>
          <w:b/>
          <w:bCs/>
          <w:sz w:val="28"/>
          <w:szCs w:val="28"/>
        </w:rPr>
        <w:t xml:space="preserve">неологизмы </w:t>
      </w:r>
      <w:r>
        <w:rPr>
          <w:rFonts w:ascii="Bookman Old Style" w:hAnsi="Bookman Old Style" w:cs="Bookman Old Style"/>
          <w:i/>
          <w:iCs/>
          <w:sz w:val="28"/>
          <w:szCs w:val="28"/>
        </w:rPr>
        <w:t>(</w:t>
      </w:r>
      <w:r>
        <w:rPr>
          <w:rFonts w:ascii="Bookman Old Style" w:hAnsi="Bookman Old Style" w:cs="Bookman Old Style"/>
          <w:i/>
          <w:iCs/>
          <w:sz w:val="28"/>
          <w:szCs w:val="28"/>
          <w:lang w:val="it-IT"/>
        </w:rPr>
        <w:t>Babolando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Chewingando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Sugosando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Pallonando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Buble</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gum</w:t>
      </w:r>
      <w:r>
        <w:rPr>
          <w:rFonts w:ascii="Bookman Old Style" w:hAnsi="Bookman Old Style" w:cs="Bookman Old Style"/>
          <w:i/>
          <w:iCs/>
          <w:sz w:val="28"/>
          <w:szCs w:val="28"/>
        </w:rPr>
        <w:t>)</w:t>
      </w:r>
      <w:r>
        <w:rPr>
          <w:rFonts w:ascii="Bookman Old Style" w:hAnsi="Bookman Old Style" w:cs="Bookman Old Style"/>
          <w:sz w:val="28"/>
          <w:szCs w:val="28"/>
        </w:rPr>
        <w:t>. Что</w:t>
      </w:r>
      <w:r>
        <w:rPr>
          <w:rFonts w:ascii="Bookman Old Style" w:hAnsi="Bookman Old Style" w:cs="Bookman Old Style"/>
          <w:sz w:val="28"/>
          <w:szCs w:val="28"/>
          <w:lang w:val="it-IT"/>
        </w:rPr>
        <w:t xml:space="preserve"> </w:t>
      </w:r>
      <w:r>
        <w:rPr>
          <w:rFonts w:ascii="Bookman Old Style" w:hAnsi="Bookman Old Style" w:cs="Bookman Old Style"/>
          <w:sz w:val="28"/>
          <w:szCs w:val="28"/>
        </w:rPr>
        <w:t>касается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последних</w:t>
      </w:r>
      <w:r>
        <w:rPr>
          <w:rFonts w:ascii="Bookman Old Style" w:hAnsi="Bookman Old Style" w:cs="Bookman Old Style"/>
          <w:sz w:val="28"/>
          <w:szCs w:val="28"/>
          <w:lang w:val="it-IT"/>
        </w:rPr>
        <w:t xml:space="preserve">, </w:t>
      </w:r>
      <w:r>
        <w:rPr>
          <w:rFonts w:ascii="Bookman Old Style" w:hAnsi="Bookman Old Style" w:cs="Bookman Old Style"/>
          <w:sz w:val="28"/>
          <w:szCs w:val="28"/>
        </w:rPr>
        <w:t>выделим</w:t>
      </w:r>
      <w:r>
        <w:rPr>
          <w:rFonts w:ascii="Bookman Old Style" w:hAnsi="Bookman Old Style" w:cs="Bookman Old Style"/>
          <w:sz w:val="28"/>
          <w:szCs w:val="28"/>
          <w:lang w:val="it-IT"/>
        </w:rPr>
        <w:t xml:space="preserve"> </w:t>
      </w:r>
      <w:r>
        <w:rPr>
          <w:rFonts w:ascii="Bookman Old Style" w:hAnsi="Bookman Old Style" w:cs="Bookman Old Style"/>
          <w:sz w:val="28"/>
          <w:szCs w:val="28"/>
        </w:rPr>
        <w:t>такие</w:t>
      </w:r>
      <w:r>
        <w:rPr>
          <w:rFonts w:ascii="Bookman Old Style" w:hAnsi="Bookman Old Style" w:cs="Bookman Old Style"/>
          <w:sz w:val="28"/>
          <w:szCs w:val="28"/>
          <w:lang w:val="it-IT"/>
        </w:rPr>
        <w:t xml:space="preserve">, </w:t>
      </w:r>
      <w:r>
        <w:rPr>
          <w:rFonts w:ascii="Bookman Old Style" w:hAnsi="Bookman Old Style" w:cs="Bookman Old Style"/>
          <w:sz w:val="28"/>
          <w:szCs w:val="28"/>
        </w:rPr>
        <w:t>как</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pienaroma = profumo, intelloghiotti=bambini,   olivoli, olivolà=olive, lemonfragole=frutta, ortofresco=minestrone, cioccolone=cioccolato</w:t>
      </w:r>
      <w:r>
        <w:rPr>
          <w:rFonts w:ascii="Bookman Old Style" w:hAnsi="Bookman Old Style" w:cs="Bookman Old Style"/>
          <w:sz w:val="28"/>
          <w:szCs w:val="28"/>
          <w:lang w:val="it-IT"/>
        </w:rPr>
        <w:t>.</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К</w:t>
      </w:r>
      <w:r>
        <w:rPr>
          <w:rFonts w:ascii="Bookman Old Style" w:hAnsi="Bookman Old Style" w:cs="Bookman Old Style"/>
          <w:sz w:val="28"/>
          <w:szCs w:val="28"/>
          <w:lang w:val="it-IT"/>
        </w:rPr>
        <w:t xml:space="preserve"> </w:t>
      </w:r>
      <w:r>
        <w:rPr>
          <w:rFonts w:ascii="Bookman Old Style" w:hAnsi="Bookman Old Style" w:cs="Bookman Old Style"/>
          <w:sz w:val="28"/>
          <w:szCs w:val="28"/>
        </w:rPr>
        <w:t>стилевым</w:t>
      </w:r>
      <w:r>
        <w:rPr>
          <w:rFonts w:ascii="Bookman Old Style" w:hAnsi="Bookman Old Style" w:cs="Bookman Old Style"/>
          <w:sz w:val="28"/>
          <w:szCs w:val="28"/>
          <w:lang w:val="it-IT"/>
        </w:rPr>
        <w:t xml:space="preserve"> </w:t>
      </w:r>
      <w:r>
        <w:rPr>
          <w:rFonts w:ascii="Bookman Old Style" w:hAnsi="Bookman Old Style" w:cs="Bookman Old Style"/>
          <w:sz w:val="28"/>
          <w:szCs w:val="28"/>
        </w:rPr>
        <w:t>особенностям</w:t>
      </w:r>
      <w:r>
        <w:rPr>
          <w:rFonts w:ascii="Bookman Old Style" w:hAnsi="Bookman Old Style" w:cs="Bookman Old Style"/>
          <w:sz w:val="28"/>
          <w:szCs w:val="28"/>
          <w:lang w:val="it-IT"/>
        </w:rPr>
        <w:t xml:space="preserve"> </w:t>
      </w:r>
      <w:r>
        <w:rPr>
          <w:rFonts w:ascii="Bookman Old Style" w:hAnsi="Bookman Old Style" w:cs="Bookman Old Style"/>
          <w:sz w:val="28"/>
          <w:szCs w:val="28"/>
        </w:rPr>
        <w:t>относятся</w:t>
      </w:r>
      <w:r>
        <w:rPr>
          <w:rFonts w:ascii="Bookman Old Style" w:hAnsi="Bookman Old Style" w:cs="Bookman Old Style"/>
          <w:sz w:val="28"/>
          <w:szCs w:val="28"/>
          <w:lang w:val="it-IT"/>
        </w:rPr>
        <w:t xml:space="preserve"> </w:t>
      </w:r>
      <w:r>
        <w:rPr>
          <w:rFonts w:ascii="Bookman Old Style" w:hAnsi="Bookman Old Style" w:cs="Bookman Old Style"/>
          <w:b/>
          <w:bCs/>
          <w:sz w:val="28"/>
          <w:szCs w:val="28"/>
        </w:rPr>
        <w:t>ироничное</w:t>
      </w:r>
      <w:r>
        <w:rPr>
          <w:rFonts w:ascii="Bookman Old Style" w:hAnsi="Bookman Old Style" w:cs="Bookman Old Style"/>
          <w:b/>
          <w:bCs/>
          <w:sz w:val="28"/>
          <w:szCs w:val="28"/>
          <w:lang w:val="it-IT"/>
        </w:rPr>
        <w:t xml:space="preserve"> </w:t>
      </w:r>
      <w:r>
        <w:rPr>
          <w:rFonts w:ascii="Bookman Old Style" w:hAnsi="Bookman Old Style" w:cs="Bookman Old Style"/>
          <w:b/>
          <w:bCs/>
          <w:sz w:val="28"/>
          <w:szCs w:val="28"/>
        </w:rPr>
        <w:t>употребление</w:t>
      </w:r>
      <w:r>
        <w:rPr>
          <w:rFonts w:ascii="Bookman Old Style" w:hAnsi="Bookman Old Style" w:cs="Bookman Old Style"/>
          <w:b/>
          <w:bCs/>
          <w:sz w:val="28"/>
          <w:szCs w:val="28"/>
          <w:lang w:val="it-IT"/>
        </w:rPr>
        <w:t xml:space="preserve"> </w:t>
      </w:r>
      <w:r>
        <w:rPr>
          <w:rFonts w:ascii="Bookman Old Style" w:hAnsi="Bookman Old Style" w:cs="Bookman Old Style"/>
          <w:b/>
          <w:bCs/>
          <w:sz w:val="28"/>
          <w:szCs w:val="28"/>
        </w:rPr>
        <w:t>псевдо</w:t>
      </w:r>
      <w:r>
        <w:rPr>
          <w:rFonts w:ascii="Bookman Old Style" w:hAnsi="Bookman Old Style" w:cs="Bookman Old Style"/>
          <w:b/>
          <w:bCs/>
          <w:sz w:val="28"/>
          <w:szCs w:val="28"/>
          <w:lang w:val="it-IT"/>
        </w:rPr>
        <w:t>-</w:t>
      </w:r>
      <w:r>
        <w:rPr>
          <w:rFonts w:ascii="Bookman Old Style" w:hAnsi="Bookman Old Style" w:cs="Bookman Old Style"/>
          <w:b/>
          <w:bCs/>
          <w:sz w:val="28"/>
          <w:szCs w:val="28"/>
        </w:rPr>
        <w:t>устаревшего</w:t>
      </w:r>
      <w:r>
        <w:rPr>
          <w:rFonts w:ascii="Bookman Old Style" w:hAnsi="Bookman Old Style" w:cs="Bookman Old Style"/>
          <w:b/>
          <w:bCs/>
          <w:sz w:val="28"/>
          <w:szCs w:val="28"/>
          <w:lang w:val="it-IT"/>
        </w:rPr>
        <w:t xml:space="preserve"> </w:t>
      </w:r>
      <w:r>
        <w:rPr>
          <w:rFonts w:ascii="Bookman Old Style" w:hAnsi="Bookman Old Style" w:cs="Bookman Old Style"/>
          <w:b/>
          <w:bCs/>
          <w:sz w:val="28"/>
          <w:szCs w:val="28"/>
        </w:rPr>
        <w:t>итальянского</w:t>
      </w:r>
      <w:r>
        <w:rPr>
          <w:rFonts w:ascii="Bookman Old Style" w:hAnsi="Bookman Old Style" w:cs="Bookman Old Style"/>
          <w:b/>
          <w:bCs/>
          <w:sz w:val="28"/>
          <w:szCs w:val="28"/>
          <w:lang w:val="it-IT"/>
        </w:rPr>
        <w:t xml:space="preserve">  </w:t>
      </w:r>
      <w:r>
        <w:rPr>
          <w:rFonts w:ascii="Bookman Old Style" w:hAnsi="Bookman Old Style" w:cs="Bookman Old Style"/>
          <w:b/>
          <w:bCs/>
          <w:sz w:val="28"/>
          <w:szCs w:val="28"/>
        </w:rPr>
        <w:t>языка</w:t>
      </w:r>
      <w:r>
        <w:rPr>
          <w:rFonts w:ascii="Bookman Old Style" w:hAnsi="Bookman Old Style" w:cs="Bookman Old Style"/>
          <w:sz w:val="28"/>
          <w:szCs w:val="28"/>
          <w:lang w:val="it-IT"/>
        </w:rPr>
        <w:t xml:space="preserve">, </w:t>
      </w:r>
      <w:r>
        <w:rPr>
          <w:rFonts w:ascii="Bookman Old Style" w:hAnsi="Bookman Old Style" w:cs="Bookman Old Style"/>
          <w:sz w:val="28"/>
          <w:szCs w:val="28"/>
        </w:rPr>
        <w:t>обилие</w:t>
      </w:r>
      <w:r>
        <w:rPr>
          <w:rFonts w:ascii="Bookman Old Style" w:hAnsi="Bookman Old Style" w:cs="Bookman Old Style"/>
          <w:sz w:val="28"/>
          <w:szCs w:val="28"/>
          <w:lang w:val="it-IT"/>
        </w:rPr>
        <w:t xml:space="preserve"> </w:t>
      </w:r>
      <w:r>
        <w:rPr>
          <w:rFonts w:ascii="Bookman Old Style" w:hAnsi="Bookman Old Style" w:cs="Bookman Old Style"/>
          <w:b/>
          <w:bCs/>
          <w:sz w:val="28"/>
          <w:szCs w:val="28"/>
        </w:rPr>
        <w:t>экзотизмов</w:t>
      </w:r>
      <w:r>
        <w:rPr>
          <w:rFonts w:ascii="Bookman Old Style" w:hAnsi="Bookman Old Style" w:cs="Bookman Old Style"/>
          <w:sz w:val="28"/>
          <w:szCs w:val="28"/>
          <w:lang w:val="it-IT"/>
        </w:rPr>
        <w:t xml:space="preserve">, </w:t>
      </w:r>
      <w:r>
        <w:rPr>
          <w:rFonts w:ascii="Bookman Old Style" w:hAnsi="Bookman Old Style" w:cs="Bookman Old Style"/>
          <w:b/>
          <w:bCs/>
          <w:sz w:val="28"/>
          <w:szCs w:val="28"/>
        </w:rPr>
        <w:t>неформальный</w:t>
      </w:r>
      <w:r>
        <w:rPr>
          <w:rFonts w:ascii="Bookman Old Style" w:hAnsi="Bookman Old Style" w:cs="Bookman Old Style"/>
          <w:b/>
          <w:bCs/>
          <w:sz w:val="28"/>
          <w:szCs w:val="28"/>
          <w:lang w:val="it-IT"/>
        </w:rPr>
        <w:t xml:space="preserve"> </w:t>
      </w:r>
      <w:r>
        <w:rPr>
          <w:rFonts w:ascii="Bookman Old Style" w:hAnsi="Bookman Old Style" w:cs="Bookman Old Style"/>
          <w:b/>
          <w:bCs/>
          <w:sz w:val="28"/>
          <w:szCs w:val="28"/>
        </w:rPr>
        <w:t>стиль</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(donna, ferma la caduta!)</w:t>
      </w:r>
      <w:r>
        <w:rPr>
          <w:rFonts w:ascii="Bookman Old Style" w:hAnsi="Bookman Old Style" w:cs="Bookman Old Style"/>
          <w:sz w:val="28"/>
          <w:szCs w:val="28"/>
          <w:lang w:val="it-IT"/>
        </w:rPr>
        <w:t xml:space="preserve">, </w:t>
      </w:r>
      <w:r>
        <w:rPr>
          <w:rFonts w:ascii="Bookman Old Style" w:hAnsi="Bookman Old Style" w:cs="Bookman Old Style"/>
          <w:sz w:val="28"/>
          <w:szCs w:val="28"/>
        </w:rPr>
        <w:t>тенденция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к</w:t>
      </w:r>
      <w:r>
        <w:rPr>
          <w:rFonts w:ascii="Bookman Old Style" w:hAnsi="Bookman Old Style" w:cs="Bookman Old Style"/>
          <w:sz w:val="28"/>
          <w:szCs w:val="28"/>
          <w:lang w:val="it-IT"/>
        </w:rPr>
        <w:t xml:space="preserve"> </w:t>
      </w:r>
      <w:r>
        <w:rPr>
          <w:rFonts w:ascii="Bookman Old Style" w:hAnsi="Bookman Old Style" w:cs="Bookman Old Style"/>
          <w:b/>
          <w:bCs/>
          <w:sz w:val="28"/>
          <w:szCs w:val="28"/>
        </w:rPr>
        <w:t>номинальности</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chiarezza nel rapporto, qualità garantita e certificata, massimo controllo dei servizi, personale professionale e tecnologie d’avanguardia; Più colore, più brillantezza, più qualità</w:t>
      </w:r>
      <w:r>
        <w:rPr>
          <w:rFonts w:ascii="Bookman Old Style" w:hAnsi="Bookman Old Style" w:cs="Bookman Old Style"/>
          <w:sz w:val="28"/>
          <w:szCs w:val="28"/>
          <w:lang w:val="it-IT"/>
        </w:rPr>
        <w:t xml:space="preserve">), </w:t>
      </w:r>
      <w:r>
        <w:rPr>
          <w:rFonts w:ascii="Bookman Old Style" w:hAnsi="Bookman Old Style" w:cs="Bookman Old Style"/>
          <w:b/>
          <w:bCs/>
          <w:sz w:val="28"/>
          <w:szCs w:val="28"/>
        </w:rPr>
        <w:t>неполные</w:t>
      </w:r>
      <w:r>
        <w:rPr>
          <w:rFonts w:ascii="Bookman Old Style" w:hAnsi="Bookman Old Style" w:cs="Bookman Old Style"/>
          <w:b/>
          <w:bCs/>
          <w:sz w:val="28"/>
          <w:szCs w:val="28"/>
          <w:lang w:val="it-IT"/>
        </w:rPr>
        <w:t xml:space="preserve"> </w:t>
      </w:r>
      <w:r>
        <w:rPr>
          <w:rFonts w:ascii="Bookman Old Style" w:hAnsi="Bookman Old Style" w:cs="Bookman Old Style"/>
          <w:b/>
          <w:bCs/>
          <w:sz w:val="28"/>
          <w:szCs w:val="28"/>
        </w:rPr>
        <w:t>высказывания</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Dovunque tu sia; Più bianco non si può; Con Forus si può; Basta la parola; Niente per caso, Una spina e via, la banca a cui credere; Elegante sotto ogni profilo</w:t>
      </w:r>
      <w:r>
        <w:rPr>
          <w:rFonts w:ascii="Bookman Old Style" w:hAnsi="Bookman Old Style" w:cs="Bookman Old Style"/>
          <w:sz w:val="28"/>
          <w:szCs w:val="28"/>
          <w:lang w:val="it-IT"/>
        </w:rPr>
        <w:t xml:space="preserve">). </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Иногда названия рекламируемых продуктов становятся общеупотребительными словами – такая судьба ожидает далеко не все рекламные слова и выражения, а лишь некоторые, достаточно вспомнить «</w:t>
      </w:r>
      <w:r>
        <w:rPr>
          <w:rFonts w:ascii="Bookman Old Style" w:hAnsi="Bookman Old Style" w:cs="Bookman Old Style"/>
          <w:i/>
          <w:iCs/>
          <w:sz w:val="28"/>
          <w:szCs w:val="28"/>
          <w:lang w:val="it-IT"/>
        </w:rPr>
        <w:t>magnesia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bisurata</w:t>
      </w:r>
      <w:r>
        <w:rPr>
          <w:rFonts w:ascii="Bookman Old Style" w:hAnsi="Bookman Old Style" w:cs="Bookman Old Style"/>
          <w:i/>
          <w:iCs/>
          <w:sz w:val="28"/>
          <w:szCs w:val="28"/>
        </w:rPr>
        <w:t>», «</w:t>
      </w:r>
      <w:r>
        <w:rPr>
          <w:rFonts w:ascii="Bookman Old Style" w:hAnsi="Bookman Old Style" w:cs="Bookman Old Style"/>
          <w:i/>
          <w:iCs/>
          <w:sz w:val="28"/>
          <w:szCs w:val="28"/>
          <w:lang w:val="it-IT"/>
        </w:rPr>
        <w:t>borotalco</w:t>
      </w:r>
      <w:r>
        <w:rPr>
          <w:rFonts w:ascii="Bookman Old Style" w:hAnsi="Bookman Old Style" w:cs="Bookman Old Style"/>
          <w:i/>
          <w:iCs/>
          <w:sz w:val="28"/>
          <w:szCs w:val="28"/>
        </w:rPr>
        <w:t>», «</w:t>
      </w:r>
      <w:r>
        <w:rPr>
          <w:rFonts w:ascii="Bookman Old Style" w:hAnsi="Bookman Old Style" w:cs="Bookman Old Style"/>
          <w:i/>
          <w:iCs/>
          <w:sz w:val="28"/>
          <w:szCs w:val="28"/>
          <w:lang w:val="it-IT"/>
        </w:rPr>
        <w:t>coccoina</w:t>
      </w:r>
      <w:r>
        <w:rPr>
          <w:rFonts w:ascii="Bookman Old Style" w:hAnsi="Bookman Old Style" w:cs="Bookman Old Style"/>
          <w:i/>
          <w:iCs/>
          <w:sz w:val="28"/>
          <w:szCs w:val="28"/>
        </w:rPr>
        <w:t>», «</w:t>
      </w:r>
      <w:r>
        <w:rPr>
          <w:rFonts w:ascii="Bookman Old Style" w:hAnsi="Bookman Old Style" w:cs="Bookman Old Style"/>
          <w:i/>
          <w:iCs/>
          <w:sz w:val="28"/>
          <w:szCs w:val="28"/>
          <w:lang w:val="it-IT"/>
        </w:rPr>
        <w:t>nailon</w:t>
      </w:r>
      <w:r>
        <w:rPr>
          <w:rFonts w:ascii="Bookman Old Style" w:hAnsi="Bookman Old Style" w:cs="Bookman Old Style"/>
          <w:i/>
          <w:iCs/>
          <w:sz w:val="28"/>
          <w:szCs w:val="28"/>
        </w:rPr>
        <w:t>», «</w:t>
      </w:r>
      <w:r>
        <w:rPr>
          <w:rFonts w:ascii="Bookman Old Style" w:hAnsi="Bookman Old Style" w:cs="Bookman Old Style"/>
          <w:i/>
          <w:iCs/>
          <w:sz w:val="28"/>
          <w:szCs w:val="28"/>
          <w:lang w:val="it-IT"/>
        </w:rPr>
        <w:t>varechina</w:t>
      </w:r>
      <w:r>
        <w:rPr>
          <w:rFonts w:ascii="Bookman Old Style" w:hAnsi="Bookman Old Style" w:cs="Bookman Old Style"/>
          <w:i/>
          <w:iCs/>
          <w:sz w:val="28"/>
          <w:szCs w:val="28"/>
        </w:rPr>
        <w:t>»</w:t>
      </w:r>
      <w:r>
        <w:rPr>
          <w:rFonts w:ascii="Bookman Old Style" w:hAnsi="Bookman Old Style" w:cs="Bookman Old Style"/>
          <w:sz w:val="28"/>
          <w:szCs w:val="28"/>
        </w:rPr>
        <w:t xml:space="preserve"> и, пожалуй, </w:t>
      </w:r>
      <w:r>
        <w:rPr>
          <w:rFonts w:ascii="Bookman Old Style" w:hAnsi="Bookman Old Style" w:cs="Bookman Old Style"/>
          <w:i/>
          <w:iCs/>
          <w:sz w:val="28"/>
          <w:szCs w:val="28"/>
        </w:rPr>
        <w:t>«</w:t>
      </w:r>
      <w:r>
        <w:rPr>
          <w:rFonts w:ascii="Bookman Old Style" w:hAnsi="Bookman Old Style" w:cs="Bookman Old Style"/>
          <w:i/>
          <w:iCs/>
          <w:sz w:val="28"/>
          <w:szCs w:val="28"/>
          <w:lang w:val="it-IT"/>
        </w:rPr>
        <w:t>aspirina</w:t>
      </w:r>
      <w:r>
        <w:rPr>
          <w:rFonts w:ascii="Bookman Old Style" w:hAnsi="Bookman Old Style" w:cs="Bookman Old Style"/>
          <w:i/>
          <w:iCs/>
          <w:sz w:val="28"/>
          <w:szCs w:val="28"/>
        </w:rPr>
        <w:t>»</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Отметим</w:t>
      </w:r>
      <w:r>
        <w:rPr>
          <w:rFonts w:ascii="Bookman Old Style" w:hAnsi="Bookman Old Style" w:cs="Bookman Old Style"/>
          <w:sz w:val="28"/>
          <w:szCs w:val="28"/>
          <w:lang w:val="it-IT"/>
        </w:rPr>
        <w:t xml:space="preserve"> </w:t>
      </w:r>
      <w:r>
        <w:rPr>
          <w:rFonts w:ascii="Bookman Old Style" w:hAnsi="Bookman Old Style" w:cs="Bookman Old Style"/>
          <w:sz w:val="28"/>
          <w:szCs w:val="28"/>
        </w:rPr>
        <w:t>также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частое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употребление</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rPr>
        <w:t>прилагательных</w:t>
      </w:r>
      <w:r>
        <w:rPr>
          <w:rFonts w:ascii="Bookman Old Style" w:hAnsi="Bookman Old Style" w:cs="Bookman Old Style"/>
          <w:b/>
          <w:bCs/>
          <w:i/>
          <w:iCs/>
          <w:sz w:val="28"/>
          <w:szCs w:val="28"/>
          <w:lang w:val="it-IT"/>
        </w:rPr>
        <w:t xml:space="preserve"> </w:t>
      </w:r>
      <w:r>
        <w:rPr>
          <w:rFonts w:ascii="Bookman Old Style" w:hAnsi="Bookman Old Style" w:cs="Bookman Old Style"/>
          <w:b/>
          <w:bCs/>
          <w:i/>
          <w:iCs/>
          <w:sz w:val="28"/>
          <w:szCs w:val="28"/>
        </w:rPr>
        <w:t>в</w:t>
      </w:r>
      <w:r>
        <w:rPr>
          <w:rFonts w:ascii="Bookman Old Style" w:hAnsi="Bookman Old Style" w:cs="Bookman Old Style"/>
          <w:b/>
          <w:bCs/>
          <w:i/>
          <w:iCs/>
          <w:sz w:val="28"/>
          <w:szCs w:val="28"/>
          <w:lang w:val="it-IT"/>
        </w:rPr>
        <w:t xml:space="preserve"> </w:t>
      </w:r>
      <w:r>
        <w:rPr>
          <w:rFonts w:ascii="Bookman Old Style" w:hAnsi="Bookman Old Style" w:cs="Bookman Old Style"/>
          <w:b/>
          <w:bCs/>
          <w:i/>
          <w:iCs/>
          <w:sz w:val="28"/>
          <w:szCs w:val="28"/>
        </w:rPr>
        <w:t>наречной</w:t>
      </w:r>
      <w:r>
        <w:rPr>
          <w:rFonts w:ascii="Bookman Old Style" w:hAnsi="Bookman Old Style" w:cs="Bookman Old Style"/>
          <w:b/>
          <w:bCs/>
          <w:i/>
          <w:iCs/>
          <w:sz w:val="28"/>
          <w:szCs w:val="28"/>
          <w:lang w:val="it-IT"/>
        </w:rPr>
        <w:t xml:space="preserve"> </w:t>
      </w:r>
      <w:r>
        <w:rPr>
          <w:rFonts w:ascii="Bookman Old Style" w:hAnsi="Bookman Old Style" w:cs="Bookman Old Style"/>
          <w:b/>
          <w:bCs/>
          <w:i/>
          <w:iCs/>
          <w:sz w:val="28"/>
          <w:szCs w:val="28"/>
        </w:rPr>
        <w:t>функции</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il fissa morbido</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rPr>
        <w:t>собственных</w:t>
      </w:r>
      <w:r>
        <w:rPr>
          <w:rFonts w:ascii="Bookman Old Style" w:hAnsi="Bookman Old Style" w:cs="Bookman Old Style"/>
          <w:b/>
          <w:bCs/>
          <w:i/>
          <w:iCs/>
          <w:sz w:val="28"/>
          <w:szCs w:val="28"/>
          <w:lang w:val="it-IT"/>
        </w:rPr>
        <w:t xml:space="preserve"> </w:t>
      </w:r>
      <w:r>
        <w:rPr>
          <w:rFonts w:ascii="Bookman Old Style" w:hAnsi="Bookman Old Style" w:cs="Bookman Old Style"/>
          <w:b/>
          <w:bCs/>
          <w:i/>
          <w:iCs/>
          <w:sz w:val="28"/>
          <w:szCs w:val="28"/>
        </w:rPr>
        <w:t>имен</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Brindate Gancia</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rPr>
        <w:t>неполных</w:t>
      </w:r>
      <w:r>
        <w:rPr>
          <w:rFonts w:ascii="Bookman Old Style" w:hAnsi="Bookman Old Style" w:cs="Bookman Old Style"/>
          <w:b/>
          <w:bCs/>
          <w:i/>
          <w:iCs/>
          <w:sz w:val="28"/>
          <w:szCs w:val="28"/>
          <w:lang w:val="it-IT"/>
        </w:rPr>
        <w:t xml:space="preserve"> </w:t>
      </w:r>
      <w:r>
        <w:rPr>
          <w:rFonts w:ascii="Bookman Old Style" w:hAnsi="Bookman Old Style" w:cs="Bookman Old Style"/>
          <w:b/>
          <w:bCs/>
          <w:i/>
          <w:iCs/>
          <w:sz w:val="28"/>
          <w:szCs w:val="28"/>
        </w:rPr>
        <w:t>сравнений</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Ariel lava il più pulito, Franchi spara prima)</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rPr>
        <w:t>антономазий</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 xml:space="preserve">(Non si dice Sambuca...si dice Molinari), </w:t>
      </w:r>
      <w:r>
        <w:rPr>
          <w:rFonts w:ascii="Bookman Old Style" w:hAnsi="Bookman Old Style" w:cs="Bookman Old Style"/>
          <w:b/>
          <w:bCs/>
          <w:i/>
          <w:iCs/>
          <w:sz w:val="28"/>
          <w:szCs w:val="28"/>
        </w:rPr>
        <w:t>акронимов</w:t>
      </w:r>
      <w:r>
        <w:rPr>
          <w:rFonts w:ascii="Bookman Old Style" w:hAnsi="Bookman Old Style" w:cs="Bookman Old Style"/>
          <w:i/>
          <w:iCs/>
          <w:sz w:val="28"/>
          <w:szCs w:val="28"/>
          <w:lang w:val="it-IT"/>
        </w:rPr>
        <w:t xml:space="preserve"> (ISOLA – Istituto Sardo Organizzazione Lavoro Artigiano)</w:t>
      </w:r>
      <w:r>
        <w:rPr>
          <w:rFonts w:ascii="Bookman Old Style" w:hAnsi="Bookman Old Style" w:cs="Bookman Old Style"/>
          <w:sz w:val="28"/>
          <w:szCs w:val="28"/>
          <w:lang w:val="it-IT"/>
        </w:rPr>
        <w:t xml:space="preserve">. </w:t>
      </w:r>
      <w:r>
        <w:rPr>
          <w:rFonts w:ascii="Bookman Old Style" w:hAnsi="Bookman Old Style" w:cs="Bookman Old Style"/>
          <w:sz w:val="28"/>
          <w:szCs w:val="28"/>
        </w:rPr>
        <w:t>Что касается акронимов, исследователь Моретти отмечает, что они используются в целях экономии лингвистического знака, более того, их проще произносить, и они облегчают понимание даже в интернациональной среде. Интересен также фонетический эффект следующего рекламного сообщения: «</w:t>
      </w:r>
      <w:r>
        <w:rPr>
          <w:rFonts w:ascii="Bookman Old Style" w:hAnsi="Bookman Old Style" w:cs="Bookman Old Style"/>
          <w:i/>
          <w:iCs/>
          <w:sz w:val="28"/>
          <w:szCs w:val="28"/>
          <w:lang w:val="it-IT"/>
        </w:rPr>
        <w:t>Chi</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NERI</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beve</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ne</w:t>
      </w:r>
      <w:r>
        <w:rPr>
          <w:rFonts w:ascii="Bookman Old Style" w:hAnsi="Bookman Old Style" w:cs="Bookman Old Style"/>
          <w:i/>
          <w:iCs/>
          <w:sz w:val="28"/>
          <w:szCs w:val="28"/>
        </w:rPr>
        <w:t>...</w:t>
      </w:r>
      <w:r>
        <w:rPr>
          <w:rFonts w:ascii="Bookman Old Style" w:hAnsi="Bookman Old Style" w:cs="Bookman Old Style"/>
          <w:i/>
          <w:iCs/>
          <w:sz w:val="28"/>
          <w:szCs w:val="28"/>
          <w:lang w:val="it-IT"/>
        </w:rPr>
        <w:t>ribeve</w:t>
      </w:r>
      <w:r>
        <w:rPr>
          <w:rFonts w:ascii="Bookman Old Style" w:hAnsi="Bookman Old Style" w:cs="Bookman Old Style"/>
          <w:sz w:val="28"/>
          <w:szCs w:val="28"/>
        </w:rPr>
        <w:t xml:space="preserve">». </w:t>
      </w:r>
      <w:r>
        <w:rPr>
          <w:rFonts w:ascii="Bookman Old Style" w:hAnsi="Bookman Old Style" w:cs="Bookman Old Style"/>
          <w:b/>
          <w:bCs/>
          <w:i/>
          <w:iCs/>
          <w:sz w:val="28"/>
          <w:szCs w:val="28"/>
        </w:rPr>
        <w:t xml:space="preserve">Звукоподражания </w:t>
      </w:r>
      <w:r>
        <w:rPr>
          <w:rFonts w:ascii="Bookman Old Style" w:hAnsi="Bookman Old Style" w:cs="Bookman Old Style"/>
          <w:sz w:val="28"/>
          <w:szCs w:val="28"/>
        </w:rPr>
        <w:t>также находят свое отражение в рекламе (</w:t>
      </w:r>
      <w:r>
        <w:rPr>
          <w:rFonts w:ascii="Bookman Old Style" w:hAnsi="Bookman Old Style" w:cs="Bookman Old Style"/>
          <w:sz w:val="28"/>
          <w:szCs w:val="28"/>
          <w:lang w:val="it-IT"/>
        </w:rPr>
        <w:t>Cin</w:t>
      </w:r>
      <w:r>
        <w:rPr>
          <w:rFonts w:ascii="Bookman Old Style" w:hAnsi="Bookman Old Style" w:cs="Bookman Old Style"/>
          <w:sz w:val="28"/>
          <w:szCs w:val="28"/>
        </w:rPr>
        <w:t xml:space="preserve">, </w:t>
      </w:r>
      <w:r>
        <w:rPr>
          <w:rFonts w:ascii="Bookman Old Style" w:hAnsi="Bookman Old Style" w:cs="Bookman Old Style"/>
          <w:sz w:val="28"/>
          <w:szCs w:val="28"/>
          <w:lang w:val="it-IT"/>
        </w:rPr>
        <w:t>cin</w:t>
      </w:r>
      <w:r>
        <w:rPr>
          <w:rFonts w:ascii="Bookman Old Style" w:hAnsi="Bookman Old Style" w:cs="Bookman Old Style"/>
          <w:sz w:val="28"/>
          <w:szCs w:val="28"/>
        </w:rPr>
        <w:t xml:space="preserve">... </w:t>
      </w:r>
      <w:r>
        <w:rPr>
          <w:rFonts w:ascii="Bookman Old Style" w:hAnsi="Bookman Old Style" w:cs="Bookman Old Style"/>
          <w:sz w:val="28"/>
          <w:szCs w:val="28"/>
          <w:lang w:val="it-IT"/>
        </w:rPr>
        <w:t>Cinzano</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В грамматике языковые особенности проявляются следующим образом: характерно употребление существительных вместо глаголов (</w:t>
      </w:r>
      <w:r>
        <w:rPr>
          <w:rFonts w:ascii="Bookman Old Style" w:hAnsi="Bookman Old Style" w:cs="Bookman Old Style"/>
          <w:i/>
          <w:iCs/>
          <w:sz w:val="28"/>
          <w:szCs w:val="28"/>
          <w:lang w:val="it-IT"/>
        </w:rPr>
        <w:t>Bourbon</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ti</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aroma</w:t>
      </w:r>
      <w:r>
        <w:rPr>
          <w:rFonts w:ascii="Bookman Old Style" w:hAnsi="Bookman Old Style" w:cs="Bookman Old Style"/>
          <w:sz w:val="28"/>
          <w:szCs w:val="28"/>
        </w:rPr>
        <w:t>) или выполняющих функции прилагательных (</w:t>
      </w:r>
      <w:r>
        <w:rPr>
          <w:rFonts w:ascii="Bookman Old Style" w:hAnsi="Bookman Old Style" w:cs="Bookman Old Style"/>
          <w:i/>
          <w:iCs/>
          <w:sz w:val="28"/>
          <w:szCs w:val="28"/>
          <w:lang w:val="it-IT"/>
        </w:rPr>
        <w:t>L</w:t>
      </w:r>
      <w:r>
        <w:rPr>
          <w:rFonts w:ascii="Bookman Old Style" w:hAnsi="Bookman Old Style" w:cs="Bookman Old Style"/>
          <w:i/>
          <w:iCs/>
          <w:sz w:val="28"/>
          <w:szCs w:val="28"/>
        </w:rPr>
        <w:t>’</w:t>
      </w:r>
      <w:r>
        <w:rPr>
          <w:rFonts w:ascii="Bookman Old Style" w:hAnsi="Bookman Old Style" w:cs="Bookman Old Style"/>
          <w:i/>
          <w:iCs/>
          <w:sz w:val="28"/>
          <w:szCs w:val="28"/>
          <w:lang w:val="it-IT"/>
        </w:rPr>
        <w:t>aperitivissimo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canzonissima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occasionissima</w:t>
      </w:r>
      <w:r>
        <w:rPr>
          <w:rFonts w:ascii="Bookman Old Style" w:hAnsi="Bookman Old Style" w:cs="Bookman Old Style"/>
          <w:sz w:val="28"/>
          <w:szCs w:val="28"/>
        </w:rPr>
        <w:t xml:space="preserve">). В языке рекламы нередко встречаются </w:t>
      </w:r>
      <w:r>
        <w:rPr>
          <w:rFonts w:ascii="Bookman Old Style" w:hAnsi="Bookman Old Style" w:cs="Bookman Old Style"/>
          <w:b/>
          <w:bCs/>
          <w:sz w:val="28"/>
          <w:szCs w:val="28"/>
        </w:rPr>
        <w:t>составные слова (</w:t>
      </w:r>
      <w:r>
        <w:rPr>
          <w:rFonts w:ascii="Bookman Old Style" w:hAnsi="Bookman Old Style" w:cs="Bookman Old Style"/>
          <w:b/>
          <w:bCs/>
          <w:sz w:val="28"/>
          <w:szCs w:val="28"/>
          <w:lang w:val="it-IT"/>
        </w:rPr>
        <w:t>parole</w:t>
      </w:r>
      <w:r>
        <w:rPr>
          <w:rFonts w:ascii="Bookman Old Style" w:hAnsi="Bookman Old Style" w:cs="Bookman Old Style"/>
          <w:b/>
          <w:bCs/>
          <w:sz w:val="28"/>
          <w:szCs w:val="28"/>
        </w:rPr>
        <w:t xml:space="preserve"> </w:t>
      </w:r>
      <w:r>
        <w:rPr>
          <w:rFonts w:ascii="Bookman Old Style" w:hAnsi="Bookman Old Style" w:cs="Bookman Old Style"/>
          <w:b/>
          <w:bCs/>
          <w:sz w:val="28"/>
          <w:szCs w:val="28"/>
          <w:lang w:val="it-IT"/>
        </w:rPr>
        <w:t>composte</w:t>
      </w:r>
      <w:r>
        <w:rPr>
          <w:rFonts w:ascii="Bookman Old Style" w:hAnsi="Bookman Old Style" w:cs="Bookman Old Style"/>
          <w:b/>
          <w:bCs/>
          <w:sz w:val="28"/>
          <w:szCs w:val="28"/>
        </w:rPr>
        <w:t>)</w:t>
      </w:r>
      <w:r>
        <w:rPr>
          <w:rFonts w:ascii="Bookman Old Style" w:hAnsi="Bookman Old Style" w:cs="Bookman Old Style"/>
          <w:sz w:val="28"/>
          <w:szCs w:val="28"/>
        </w:rPr>
        <w:t xml:space="preserve">, например, </w:t>
      </w:r>
      <w:r>
        <w:rPr>
          <w:rFonts w:ascii="Bookman Old Style" w:hAnsi="Bookman Old Style" w:cs="Bookman Old Style"/>
          <w:i/>
          <w:iCs/>
          <w:sz w:val="28"/>
          <w:szCs w:val="28"/>
        </w:rPr>
        <w:t>«</w:t>
      </w:r>
      <w:r>
        <w:rPr>
          <w:rFonts w:ascii="Bookman Old Style" w:hAnsi="Bookman Old Style" w:cs="Bookman Old Style"/>
          <w:i/>
          <w:iCs/>
          <w:sz w:val="28"/>
          <w:szCs w:val="28"/>
          <w:lang w:val="it-IT"/>
        </w:rPr>
        <w:t>azione</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benessere</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В</w:t>
      </w:r>
      <w:r>
        <w:rPr>
          <w:rFonts w:ascii="Bookman Old Style" w:hAnsi="Bookman Old Style" w:cs="Bookman Old Style"/>
          <w:sz w:val="28"/>
          <w:szCs w:val="28"/>
          <w:lang w:val="it-IT"/>
        </w:rPr>
        <w:t xml:space="preserve"> </w:t>
      </w:r>
      <w:r>
        <w:rPr>
          <w:rFonts w:ascii="Bookman Old Style" w:hAnsi="Bookman Old Style" w:cs="Bookman Old Style"/>
          <w:sz w:val="28"/>
          <w:szCs w:val="28"/>
        </w:rPr>
        <w:t>этой</w:t>
      </w:r>
      <w:r>
        <w:rPr>
          <w:rFonts w:ascii="Bookman Old Style" w:hAnsi="Bookman Old Style" w:cs="Bookman Old Style"/>
          <w:sz w:val="28"/>
          <w:szCs w:val="28"/>
          <w:lang w:val="it-IT"/>
        </w:rPr>
        <w:t xml:space="preserve"> </w:t>
      </w:r>
      <w:r>
        <w:rPr>
          <w:rFonts w:ascii="Bookman Old Style" w:hAnsi="Bookman Old Style" w:cs="Bookman Old Style"/>
          <w:sz w:val="28"/>
          <w:szCs w:val="28"/>
        </w:rPr>
        <w:t>области</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rPr>
        <w:t>пунктуация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подчас</w:t>
      </w:r>
      <w:r>
        <w:rPr>
          <w:rFonts w:ascii="Bookman Old Style" w:hAnsi="Bookman Old Style" w:cs="Bookman Old Style"/>
          <w:sz w:val="28"/>
          <w:szCs w:val="28"/>
          <w:lang w:val="it-IT"/>
        </w:rPr>
        <w:t xml:space="preserve"> </w:t>
      </w:r>
      <w:r>
        <w:rPr>
          <w:rFonts w:ascii="Bookman Old Style" w:hAnsi="Bookman Old Style" w:cs="Bookman Old Style"/>
          <w:sz w:val="28"/>
          <w:szCs w:val="28"/>
        </w:rPr>
        <w:t>отходит</w:t>
      </w:r>
      <w:r>
        <w:rPr>
          <w:rFonts w:ascii="Bookman Old Style" w:hAnsi="Bookman Old Style" w:cs="Bookman Old Style"/>
          <w:sz w:val="28"/>
          <w:szCs w:val="28"/>
          <w:lang w:val="it-IT"/>
        </w:rPr>
        <w:t xml:space="preserve"> </w:t>
      </w:r>
      <w:r>
        <w:rPr>
          <w:rFonts w:ascii="Bookman Old Style" w:hAnsi="Bookman Old Style" w:cs="Bookman Old Style"/>
          <w:sz w:val="28"/>
          <w:szCs w:val="28"/>
        </w:rPr>
        <w:t>на</w:t>
      </w:r>
      <w:r>
        <w:rPr>
          <w:rFonts w:ascii="Bookman Old Style" w:hAnsi="Bookman Old Style" w:cs="Bookman Old Style"/>
          <w:sz w:val="28"/>
          <w:szCs w:val="28"/>
          <w:lang w:val="it-IT"/>
        </w:rPr>
        <w:t xml:space="preserve"> </w:t>
      </w:r>
      <w:r>
        <w:rPr>
          <w:rFonts w:ascii="Bookman Old Style" w:hAnsi="Bookman Old Style" w:cs="Bookman Old Style"/>
          <w:sz w:val="28"/>
          <w:szCs w:val="28"/>
        </w:rPr>
        <w:t>второй</w:t>
      </w:r>
      <w:r>
        <w:rPr>
          <w:rFonts w:ascii="Bookman Old Style" w:hAnsi="Bookman Old Style" w:cs="Bookman Old Style"/>
          <w:sz w:val="28"/>
          <w:szCs w:val="28"/>
          <w:lang w:val="it-IT"/>
        </w:rPr>
        <w:t xml:space="preserve"> </w:t>
      </w:r>
      <w:r>
        <w:rPr>
          <w:rFonts w:ascii="Bookman Old Style" w:hAnsi="Bookman Old Style" w:cs="Bookman Old Style"/>
          <w:sz w:val="28"/>
          <w:szCs w:val="28"/>
        </w:rPr>
        <w:t>план</w:t>
      </w:r>
      <w:r>
        <w:rPr>
          <w:rFonts w:ascii="Bookman Old Style" w:hAnsi="Bookman Old Style" w:cs="Bookman Old Style"/>
          <w:sz w:val="28"/>
          <w:szCs w:val="28"/>
          <w:lang w:val="it-IT"/>
        </w:rPr>
        <w:t>: «</w:t>
      </w:r>
      <w:r>
        <w:rPr>
          <w:rFonts w:ascii="Bookman Old Style" w:hAnsi="Bookman Old Style" w:cs="Bookman Old Style"/>
          <w:i/>
          <w:iCs/>
          <w:sz w:val="28"/>
          <w:szCs w:val="28"/>
          <w:lang w:val="it-IT"/>
        </w:rPr>
        <w:t>150 negozi con borse valigie accessori», “ottantaquattro pagine di giochi vignette varietà</w:t>
      </w:r>
      <w:r>
        <w:rPr>
          <w:rFonts w:ascii="Bookman Old Style" w:hAnsi="Bookman Old Style" w:cs="Bookman Old Style"/>
          <w:sz w:val="28"/>
          <w:szCs w:val="28"/>
          <w:lang w:val="it-IT"/>
        </w:rPr>
        <w:t>”.</w:t>
      </w:r>
    </w:p>
    <w:p w:rsidR="00932357" w:rsidRDefault="00932357">
      <w:pPr>
        <w:spacing w:line="360" w:lineRule="auto"/>
        <w:jc w:val="center"/>
        <w:rPr>
          <w:rFonts w:ascii="Bookman Old Style" w:hAnsi="Bookman Old Style" w:cs="Bookman Old Style"/>
          <w:b/>
          <w:bCs/>
          <w:sz w:val="28"/>
          <w:szCs w:val="28"/>
          <w:lang w:val="it-IT"/>
        </w:rPr>
      </w:pPr>
    </w:p>
    <w:p w:rsidR="00932357" w:rsidRDefault="00932357">
      <w:pPr>
        <w:spacing w:line="360" w:lineRule="auto"/>
        <w:jc w:val="center"/>
        <w:rPr>
          <w:rFonts w:ascii="Bookman Old Style" w:hAnsi="Bookman Old Style" w:cs="Bookman Old Style"/>
          <w:b/>
          <w:bCs/>
          <w:sz w:val="28"/>
          <w:szCs w:val="28"/>
        </w:rPr>
      </w:pPr>
      <w:r>
        <w:rPr>
          <w:rFonts w:ascii="Bookman Old Style" w:hAnsi="Bookman Old Style" w:cs="Bookman Old Style"/>
          <w:b/>
          <w:bCs/>
          <w:sz w:val="28"/>
          <w:szCs w:val="28"/>
        </w:rPr>
        <w:t>Язык рекламы и словообразование</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Самое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широкое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распространение</w:t>
      </w:r>
      <w:r>
        <w:rPr>
          <w:rFonts w:ascii="Bookman Old Style" w:hAnsi="Bookman Old Style" w:cs="Bookman Old Style"/>
          <w:sz w:val="28"/>
          <w:szCs w:val="28"/>
          <w:lang w:val="it-IT"/>
        </w:rPr>
        <w:t xml:space="preserve"> </w:t>
      </w:r>
      <w:r>
        <w:rPr>
          <w:rFonts w:ascii="Bookman Old Style" w:hAnsi="Bookman Old Style" w:cs="Bookman Old Style"/>
          <w:sz w:val="28"/>
          <w:szCs w:val="28"/>
        </w:rPr>
        <w:t>в</w:t>
      </w:r>
      <w:r>
        <w:rPr>
          <w:rFonts w:ascii="Bookman Old Style" w:hAnsi="Bookman Old Style" w:cs="Bookman Old Style"/>
          <w:sz w:val="28"/>
          <w:szCs w:val="28"/>
          <w:lang w:val="it-IT"/>
        </w:rPr>
        <w:t xml:space="preserve"> </w:t>
      </w:r>
      <w:r>
        <w:rPr>
          <w:rFonts w:ascii="Bookman Old Style" w:hAnsi="Bookman Old Style" w:cs="Bookman Old Style"/>
          <w:sz w:val="28"/>
          <w:szCs w:val="28"/>
        </w:rPr>
        <w:t>языке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рекламы</w:t>
      </w:r>
      <w:r>
        <w:rPr>
          <w:rFonts w:ascii="Bookman Old Style" w:hAnsi="Bookman Old Style" w:cs="Bookman Old Style"/>
          <w:sz w:val="28"/>
          <w:szCs w:val="28"/>
          <w:lang w:val="it-IT"/>
        </w:rPr>
        <w:t xml:space="preserve"> </w:t>
      </w:r>
      <w:r>
        <w:rPr>
          <w:rFonts w:ascii="Bookman Old Style" w:hAnsi="Bookman Old Style" w:cs="Bookman Old Style"/>
          <w:sz w:val="28"/>
          <w:szCs w:val="28"/>
        </w:rPr>
        <w:t>получили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аффиксы</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lang w:val="it-IT"/>
        </w:rPr>
        <w:t>super-</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superissima, super robusto, formula super veloce dal colore super intenso</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lang w:val="it-IT"/>
        </w:rPr>
        <w:t>ultra-</w:t>
      </w:r>
      <w:r>
        <w:rPr>
          <w:rFonts w:ascii="Bookman Old Style" w:hAnsi="Bookman Old Style" w:cs="Bookman Old Style"/>
          <w:sz w:val="28"/>
          <w:szCs w:val="28"/>
          <w:lang w:val="it-IT"/>
        </w:rPr>
        <w:t>(</w:t>
      </w:r>
      <w:r>
        <w:rPr>
          <w:rFonts w:ascii="Bookman Old Style" w:hAnsi="Bookman Old Style" w:cs="Bookman Old Style"/>
          <w:i/>
          <w:iCs/>
          <w:sz w:val="28"/>
          <w:szCs w:val="28"/>
          <w:lang w:val="it-IT"/>
        </w:rPr>
        <w:t>un telefono ultrapiatto; ultraluminoso; ultra-addolcente</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lang w:val="it-IT"/>
        </w:rPr>
        <w:t>extra</w:t>
      </w:r>
      <w:r>
        <w:rPr>
          <w:rFonts w:ascii="Bookman Old Style" w:hAnsi="Bookman Old Style" w:cs="Bookman Old Style"/>
          <w:b/>
          <w:bCs/>
          <w:sz w:val="28"/>
          <w:szCs w:val="28"/>
          <w:lang w:val="it-IT"/>
        </w:rPr>
        <w:t>-(</w:t>
      </w:r>
      <w:r>
        <w:rPr>
          <w:rFonts w:ascii="Bookman Old Style" w:hAnsi="Bookman Old Style" w:cs="Bookman Old Style"/>
          <w:i/>
          <w:iCs/>
          <w:sz w:val="28"/>
          <w:szCs w:val="28"/>
          <w:lang w:val="it-IT"/>
        </w:rPr>
        <w:t>extra-large, extrasensibile</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lang w:val="it-IT"/>
        </w:rPr>
        <w:t>-issimo</w:t>
      </w:r>
      <w:r>
        <w:rPr>
          <w:rFonts w:ascii="Bookman Old Style" w:hAnsi="Bookman Old Style" w:cs="Bookman Old Style"/>
          <w:sz w:val="28"/>
          <w:szCs w:val="28"/>
          <w:lang w:val="it-IT"/>
        </w:rPr>
        <w:t>(</w:t>
      </w:r>
      <w:r>
        <w:rPr>
          <w:rFonts w:ascii="Bookman Old Style" w:hAnsi="Bookman Old Style" w:cs="Bookman Old Style"/>
          <w:i/>
          <w:iCs/>
          <w:sz w:val="28"/>
          <w:szCs w:val="28"/>
          <w:lang w:val="it-IT"/>
        </w:rPr>
        <w:t>sorriso bianchissimo, abbigliamento firmatissimo</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lang w:val="it-IT"/>
        </w:rPr>
        <w:t>iper-</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sdraio ipermorbidona</w:t>
      </w:r>
      <w:r>
        <w:rPr>
          <w:rFonts w:ascii="Bookman Old Style" w:hAnsi="Bookman Old Style" w:cs="Bookman Old Style"/>
          <w:sz w:val="28"/>
          <w:szCs w:val="28"/>
          <w:lang w:val="it-IT"/>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Этой сфере характерны также так называемые </w:t>
      </w:r>
      <w:r>
        <w:rPr>
          <w:rFonts w:ascii="Bookman Old Style" w:hAnsi="Bookman Old Style" w:cs="Bookman Old Style"/>
          <w:b/>
          <w:bCs/>
          <w:i/>
          <w:iCs/>
          <w:sz w:val="28"/>
          <w:szCs w:val="28"/>
        </w:rPr>
        <w:t>«</w:t>
      </w:r>
      <w:r>
        <w:rPr>
          <w:rFonts w:ascii="Bookman Old Style" w:hAnsi="Bookman Old Style" w:cs="Bookman Old Style"/>
          <w:b/>
          <w:bCs/>
          <w:i/>
          <w:iCs/>
          <w:sz w:val="28"/>
          <w:szCs w:val="28"/>
          <w:lang w:val="it-IT"/>
        </w:rPr>
        <w:t>parole</w:t>
      </w:r>
      <w:r>
        <w:rPr>
          <w:rFonts w:ascii="Bookman Old Style" w:hAnsi="Bookman Old Style" w:cs="Bookman Old Style"/>
          <w:b/>
          <w:bCs/>
          <w:i/>
          <w:iCs/>
          <w:sz w:val="28"/>
          <w:szCs w:val="28"/>
        </w:rPr>
        <w:t>-</w:t>
      </w:r>
      <w:r>
        <w:rPr>
          <w:rFonts w:ascii="Bookman Old Style" w:hAnsi="Bookman Old Style" w:cs="Bookman Old Style"/>
          <w:b/>
          <w:bCs/>
          <w:i/>
          <w:iCs/>
          <w:sz w:val="28"/>
          <w:szCs w:val="28"/>
          <w:lang w:val="it-IT"/>
        </w:rPr>
        <w:t>macedonia</w:t>
      </w:r>
      <w:r>
        <w:rPr>
          <w:rFonts w:ascii="Bookman Old Style" w:hAnsi="Bookman Old Style" w:cs="Bookman Old Style"/>
          <w:b/>
          <w:bCs/>
          <w:i/>
          <w:iCs/>
          <w:sz w:val="28"/>
          <w:szCs w:val="28"/>
        </w:rPr>
        <w:t>»</w:t>
      </w:r>
      <w:r>
        <w:rPr>
          <w:rFonts w:ascii="Bookman Old Style" w:hAnsi="Bookman Old Style" w:cs="Bookman Old Style"/>
          <w:sz w:val="28"/>
          <w:szCs w:val="28"/>
        </w:rPr>
        <w:t xml:space="preserve">, которые состоят из одной части первого слова и из другой – второго. В качестве примера приведем </w:t>
      </w:r>
      <w:r>
        <w:rPr>
          <w:rFonts w:ascii="Bookman Old Style" w:hAnsi="Bookman Old Style" w:cs="Bookman Old Style"/>
          <w:i/>
          <w:iCs/>
          <w:sz w:val="28"/>
          <w:szCs w:val="28"/>
        </w:rPr>
        <w:t>«</w:t>
      </w:r>
      <w:r>
        <w:rPr>
          <w:rFonts w:ascii="Bookman Old Style" w:hAnsi="Bookman Old Style" w:cs="Bookman Old Style"/>
          <w:i/>
          <w:iCs/>
          <w:sz w:val="28"/>
          <w:szCs w:val="28"/>
          <w:lang w:val="it-IT"/>
        </w:rPr>
        <w:t>digestimola</w:t>
      </w:r>
      <w:r>
        <w:rPr>
          <w:rFonts w:ascii="Bookman Old Style" w:hAnsi="Bookman Old Style" w:cs="Bookman Old Style"/>
          <w:i/>
          <w:iCs/>
          <w:sz w:val="28"/>
          <w:szCs w:val="28"/>
        </w:rPr>
        <w:t>»</w:t>
      </w:r>
      <w:r>
        <w:rPr>
          <w:rFonts w:ascii="Bookman Old Style" w:hAnsi="Bookman Old Style" w:cs="Bookman Old Style"/>
          <w:sz w:val="28"/>
          <w:szCs w:val="28"/>
        </w:rPr>
        <w:t>, то есть «</w:t>
      </w:r>
      <w:r>
        <w:rPr>
          <w:rFonts w:ascii="Bookman Old Style" w:hAnsi="Bookman Old Style" w:cs="Bookman Old Style"/>
          <w:i/>
          <w:iCs/>
          <w:sz w:val="28"/>
          <w:szCs w:val="28"/>
          <w:lang w:val="it-IT"/>
        </w:rPr>
        <w:t>digestione</w:t>
      </w:r>
      <w:r>
        <w:rPr>
          <w:rFonts w:ascii="Bookman Old Style" w:hAnsi="Bookman Old Style" w:cs="Bookman Old Style"/>
          <w:i/>
          <w:iCs/>
          <w:sz w:val="28"/>
          <w:szCs w:val="28"/>
        </w:rPr>
        <w:t>» + «</w:t>
      </w:r>
      <w:r>
        <w:rPr>
          <w:rFonts w:ascii="Bookman Old Style" w:hAnsi="Bookman Old Style" w:cs="Bookman Old Style"/>
          <w:i/>
          <w:iCs/>
          <w:sz w:val="28"/>
          <w:szCs w:val="28"/>
          <w:lang w:val="it-IT"/>
        </w:rPr>
        <w:t>stimola</w:t>
      </w:r>
      <w:r>
        <w:rPr>
          <w:rFonts w:ascii="Bookman Old Style" w:hAnsi="Bookman Old Style" w:cs="Bookman Old Style"/>
          <w:i/>
          <w:iCs/>
          <w:sz w:val="28"/>
          <w:szCs w:val="28"/>
        </w:rPr>
        <w:t>»</w:t>
      </w:r>
      <w:r>
        <w:rPr>
          <w:rFonts w:ascii="Bookman Old Style" w:hAnsi="Bookman Old Style" w:cs="Bookman Old Style"/>
          <w:sz w:val="28"/>
          <w:szCs w:val="28"/>
        </w:rPr>
        <w:t xml:space="preserve">, </w:t>
      </w:r>
      <w:r>
        <w:rPr>
          <w:rFonts w:ascii="Bookman Old Style" w:hAnsi="Bookman Old Style" w:cs="Bookman Old Style"/>
          <w:i/>
          <w:iCs/>
          <w:sz w:val="28"/>
          <w:szCs w:val="28"/>
        </w:rPr>
        <w:t>«</w:t>
      </w:r>
      <w:r>
        <w:rPr>
          <w:rFonts w:ascii="Bookman Old Style" w:hAnsi="Bookman Old Style" w:cs="Bookman Old Style"/>
          <w:i/>
          <w:iCs/>
          <w:sz w:val="28"/>
          <w:szCs w:val="28"/>
          <w:lang w:val="it-IT"/>
        </w:rPr>
        <w:t>ultimoda</w:t>
      </w:r>
      <w:r>
        <w:rPr>
          <w:rFonts w:ascii="Bookman Old Style" w:hAnsi="Bookman Old Style" w:cs="Bookman Old Style"/>
          <w:i/>
          <w:iCs/>
          <w:sz w:val="28"/>
          <w:szCs w:val="28"/>
        </w:rPr>
        <w:t>»</w:t>
      </w:r>
      <w:r>
        <w:rPr>
          <w:rFonts w:ascii="Bookman Old Style" w:hAnsi="Bookman Old Style" w:cs="Bookman Old Style"/>
          <w:sz w:val="28"/>
          <w:szCs w:val="28"/>
        </w:rPr>
        <w:t xml:space="preserve">, то есть </w:t>
      </w:r>
      <w:r>
        <w:rPr>
          <w:rFonts w:ascii="Bookman Old Style" w:hAnsi="Bookman Old Style" w:cs="Bookman Old Style"/>
          <w:i/>
          <w:iCs/>
          <w:sz w:val="28"/>
          <w:szCs w:val="28"/>
        </w:rPr>
        <w:t>«</w:t>
      </w:r>
      <w:r>
        <w:rPr>
          <w:rFonts w:ascii="Bookman Old Style" w:hAnsi="Bookman Old Style" w:cs="Bookman Old Style"/>
          <w:i/>
          <w:iCs/>
          <w:sz w:val="28"/>
          <w:szCs w:val="28"/>
          <w:lang w:val="it-IT"/>
        </w:rPr>
        <w:t>ultima</w:t>
      </w:r>
      <w:r>
        <w:rPr>
          <w:rFonts w:ascii="Bookman Old Style" w:hAnsi="Bookman Old Style" w:cs="Bookman Old Style"/>
          <w:i/>
          <w:iCs/>
          <w:sz w:val="28"/>
          <w:szCs w:val="28"/>
        </w:rPr>
        <w:t>» + «</w:t>
      </w:r>
      <w:r>
        <w:rPr>
          <w:rFonts w:ascii="Bookman Old Style" w:hAnsi="Bookman Old Style" w:cs="Bookman Old Style"/>
          <w:i/>
          <w:iCs/>
          <w:sz w:val="28"/>
          <w:szCs w:val="28"/>
          <w:lang w:val="it-IT"/>
        </w:rPr>
        <w:t>moda</w:t>
      </w:r>
      <w:r>
        <w:rPr>
          <w:rFonts w:ascii="Bookman Old Style" w:hAnsi="Bookman Old Style" w:cs="Bookman Old Style"/>
          <w:i/>
          <w:iCs/>
          <w:sz w:val="28"/>
          <w:szCs w:val="28"/>
        </w:rPr>
        <w:t>»</w:t>
      </w:r>
      <w:r>
        <w:rPr>
          <w:rFonts w:ascii="Bookman Old Style" w:hAnsi="Bookman Old Style" w:cs="Bookman Old Style"/>
          <w:sz w:val="28"/>
          <w:szCs w:val="28"/>
        </w:rPr>
        <w:t xml:space="preserve"> , «</w:t>
      </w:r>
      <w:r>
        <w:rPr>
          <w:rFonts w:ascii="Bookman Old Style" w:hAnsi="Bookman Old Style" w:cs="Bookman Old Style"/>
          <w:sz w:val="28"/>
          <w:szCs w:val="28"/>
          <w:lang w:val="it-IT"/>
        </w:rPr>
        <w:t>Fininvest</w:t>
      </w:r>
      <w:r>
        <w:rPr>
          <w:rFonts w:ascii="Bookman Old Style" w:hAnsi="Bookman Old Style" w:cs="Bookman Old Style"/>
          <w:sz w:val="28"/>
          <w:szCs w:val="28"/>
        </w:rPr>
        <w:t>» (=</w:t>
      </w:r>
      <w:r>
        <w:rPr>
          <w:rFonts w:ascii="Bookman Old Style" w:hAnsi="Bookman Old Style" w:cs="Bookman Old Style"/>
          <w:sz w:val="28"/>
          <w:szCs w:val="28"/>
          <w:lang w:val="it-IT"/>
        </w:rPr>
        <w:t>finanziari</w:t>
      </w:r>
      <w:r>
        <w:rPr>
          <w:rFonts w:ascii="Bookman Old Style" w:hAnsi="Bookman Old Style" w:cs="Bookman Old Style"/>
          <w:sz w:val="28"/>
          <w:szCs w:val="28"/>
        </w:rPr>
        <w:t xml:space="preserve"> + </w:t>
      </w:r>
      <w:r>
        <w:rPr>
          <w:rFonts w:ascii="Bookman Old Style" w:hAnsi="Bookman Old Style" w:cs="Bookman Old Style"/>
          <w:sz w:val="28"/>
          <w:szCs w:val="28"/>
          <w:lang w:val="it-IT"/>
        </w:rPr>
        <w:t>investimenti</w:t>
      </w:r>
      <w:r>
        <w:rPr>
          <w:rFonts w:ascii="Bookman Old Style" w:hAnsi="Bookman Old Style" w:cs="Bookman Old Style"/>
          <w:sz w:val="28"/>
          <w:szCs w:val="28"/>
        </w:rPr>
        <w:t xml:space="preserve">) или </w:t>
      </w:r>
      <w:r>
        <w:rPr>
          <w:rFonts w:ascii="Bookman Old Style" w:hAnsi="Bookman Old Style" w:cs="Bookman Old Style"/>
          <w:i/>
          <w:iCs/>
          <w:sz w:val="28"/>
          <w:szCs w:val="28"/>
        </w:rPr>
        <w:t>«</w:t>
      </w:r>
      <w:r>
        <w:rPr>
          <w:rFonts w:ascii="Bookman Old Style" w:hAnsi="Bookman Old Style" w:cs="Bookman Old Style"/>
          <w:i/>
          <w:iCs/>
          <w:sz w:val="28"/>
          <w:szCs w:val="28"/>
          <w:lang w:val="it-IT"/>
        </w:rPr>
        <w:t>casarestart</w:t>
      </w:r>
      <w:r>
        <w:rPr>
          <w:rFonts w:ascii="Bookman Old Style" w:hAnsi="Bookman Old Style" w:cs="Bookman Old Style"/>
          <w:i/>
          <w:iCs/>
          <w:sz w:val="28"/>
          <w:szCs w:val="28"/>
        </w:rPr>
        <w:t>»</w:t>
      </w:r>
      <w:r>
        <w:rPr>
          <w:rFonts w:ascii="Bookman Old Style" w:hAnsi="Bookman Old Style" w:cs="Bookman Old Style"/>
          <w:sz w:val="28"/>
          <w:szCs w:val="28"/>
        </w:rPr>
        <w:t xml:space="preserve">, что означает </w:t>
      </w:r>
      <w:r>
        <w:rPr>
          <w:rFonts w:ascii="Bookman Old Style" w:hAnsi="Bookman Old Style" w:cs="Bookman Old Style"/>
          <w:i/>
          <w:iCs/>
          <w:sz w:val="28"/>
          <w:szCs w:val="28"/>
        </w:rPr>
        <w:t>«</w:t>
      </w:r>
      <w:r>
        <w:rPr>
          <w:rFonts w:ascii="Bookman Old Style" w:hAnsi="Bookman Old Style" w:cs="Bookman Old Style"/>
          <w:i/>
          <w:iCs/>
          <w:sz w:val="28"/>
          <w:szCs w:val="28"/>
          <w:lang w:val="it-IT"/>
        </w:rPr>
        <w:t>casa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restauro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arte</w:t>
      </w:r>
      <w:r>
        <w:rPr>
          <w:rFonts w:ascii="Bookman Old Style" w:hAnsi="Bookman Old Style" w:cs="Bookman Old Style"/>
          <w:i/>
          <w:iCs/>
          <w:sz w:val="28"/>
          <w:szCs w:val="28"/>
        </w:rPr>
        <w:t>».</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 xml:space="preserve">В языке рекламы часто встречаются </w:t>
      </w:r>
      <w:r>
        <w:rPr>
          <w:rFonts w:ascii="Bookman Old Style" w:hAnsi="Bookman Old Style" w:cs="Bookman Old Style"/>
          <w:b/>
          <w:bCs/>
          <w:i/>
          <w:iCs/>
          <w:sz w:val="28"/>
          <w:szCs w:val="28"/>
        </w:rPr>
        <w:t>префиксоиды (</w:t>
      </w:r>
      <w:r>
        <w:rPr>
          <w:rFonts w:ascii="Bookman Old Style" w:hAnsi="Bookman Old Style" w:cs="Bookman Old Style"/>
          <w:b/>
          <w:bCs/>
          <w:i/>
          <w:iCs/>
          <w:sz w:val="28"/>
          <w:szCs w:val="28"/>
          <w:lang w:val="it-IT"/>
        </w:rPr>
        <w:t>prefissoidi</w:t>
      </w:r>
      <w:r>
        <w:rPr>
          <w:rFonts w:ascii="Bookman Old Style" w:hAnsi="Bookman Old Style" w:cs="Bookman Old Style"/>
          <w:sz w:val="28"/>
          <w:szCs w:val="28"/>
        </w:rPr>
        <w:t xml:space="preserve">)и </w:t>
      </w:r>
      <w:r>
        <w:rPr>
          <w:rFonts w:ascii="Bookman Old Style" w:hAnsi="Bookman Old Style" w:cs="Bookman Old Style"/>
          <w:b/>
          <w:bCs/>
          <w:i/>
          <w:iCs/>
          <w:sz w:val="28"/>
          <w:szCs w:val="28"/>
        </w:rPr>
        <w:t>суффиксоиды (</w:t>
      </w:r>
      <w:r>
        <w:rPr>
          <w:rFonts w:ascii="Bookman Old Style" w:hAnsi="Bookman Old Style" w:cs="Bookman Old Style"/>
          <w:b/>
          <w:bCs/>
          <w:i/>
          <w:iCs/>
          <w:sz w:val="28"/>
          <w:szCs w:val="28"/>
          <w:lang w:val="it-IT"/>
        </w:rPr>
        <w:t>suffissoidi</w:t>
      </w:r>
      <w:r>
        <w:rPr>
          <w:rFonts w:ascii="Bookman Old Style" w:hAnsi="Bookman Old Style" w:cs="Bookman Old Style"/>
          <w:sz w:val="28"/>
          <w:szCs w:val="28"/>
        </w:rPr>
        <w:t>), которые известный исследователь Бруно Мильорини в 1935 году определил как особые композиционные элементы слов, которые имеют автономную семантику и употребляются в функции аффиксов, по сути таковыми не являясь. Большинство из них указывает на пространственно-временные отношения или имеет оценочный оттенок. Среди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наиболее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употребительных</w:t>
      </w:r>
      <w:r>
        <w:rPr>
          <w:rFonts w:ascii="Bookman Old Style" w:hAnsi="Bookman Old Style" w:cs="Bookman Old Style"/>
          <w:sz w:val="28"/>
          <w:szCs w:val="28"/>
          <w:lang w:val="it-IT"/>
        </w:rPr>
        <w:t xml:space="preserve"> </w:t>
      </w:r>
      <w:r>
        <w:rPr>
          <w:rFonts w:ascii="Bookman Old Style" w:hAnsi="Bookman Old Style" w:cs="Bookman Old Style"/>
          <w:sz w:val="28"/>
          <w:szCs w:val="28"/>
        </w:rPr>
        <w:t>назовем</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lang w:val="it-IT"/>
        </w:rPr>
        <w:t>–scopia</w:t>
      </w:r>
      <w:r>
        <w:rPr>
          <w:rFonts w:ascii="Bookman Old Style" w:hAnsi="Bookman Old Style" w:cs="Bookman Old Style"/>
          <w:sz w:val="28"/>
          <w:szCs w:val="28"/>
          <w:lang w:val="it-IT"/>
        </w:rPr>
        <w:t xml:space="preserve">(=guardare), </w:t>
      </w:r>
      <w:r>
        <w:rPr>
          <w:rFonts w:ascii="Bookman Old Style" w:hAnsi="Bookman Old Style" w:cs="Bookman Old Style"/>
          <w:b/>
          <w:bCs/>
          <w:i/>
          <w:iCs/>
          <w:sz w:val="28"/>
          <w:szCs w:val="28"/>
          <w:lang w:val="it-IT"/>
        </w:rPr>
        <w:t>-grafia</w:t>
      </w:r>
      <w:r>
        <w:rPr>
          <w:rFonts w:ascii="Bookman Old Style" w:hAnsi="Bookman Old Style" w:cs="Bookman Old Style"/>
          <w:sz w:val="28"/>
          <w:szCs w:val="28"/>
          <w:lang w:val="it-IT"/>
        </w:rPr>
        <w:t xml:space="preserve">(=descrizione), </w:t>
      </w:r>
      <w:r>
        <w:rPr>
          <w:rFonts w:ascii="Bookman Old Style" w:hAnsi="Bookman Old Style" w:cs="Bookman Old Style"/>
          <w:b/>
          <w:bCs/>
          <w:i/>
          <w:iCs/>
          <w:sz w:val="28"/>
          <w:szCs w:val="28"/>
          <w:lang w:val="it-IT"/>
        </w:rPr>
        <w:t>auto-</w:t>
      </w:r>
      <w:r>
        <w:rPr>
          <w:rFonts w:ascii="Bookman Old Style" w:hAnsi="Bookman Old Style" w:cs="Bookman Old Style"/>
          <w:sz w:val="28"/>
          <w:szCs w:val="28"/>
          <w:lang w:val="it-IT"/>
        </w:rPr>
        <w:t xml:space="preserve">(=se stesso), </w:t>
      </w:r>
      <w:r>
        <w:rPr>
          <w:rFonts w:ascii="Bookman Old Style" w:hAnsi="Bookman Old Style" w:cs="Bookman Old Style"/>
          <w:b/>
          <w:bCs/>
          <w:i/>
          <w:iCs/>
          <w:sz w:val="28"/>
          <w:szCs w:val="28"/>
          <w:lang w:val="it-IT"/>
        </w:rPr>
        <w:t>tele-</w:t>
      </w:r>
      <w:r>
        <w:rPr>
          <w:rFonts w:ascii="Bookman Old Style" w:hAnsi="Bookman Old Style" w:cs="Bookman Old Style"/>
          <w:sz w:val="28"/>
          <w:szCs w:val="28"/>
          <w:lang w:val="it-IT"/>
        </w:rPr>
        <w:t xml:space="preserve"> (=da lontano), </w:t>
      </w:r>
      <w:r>
        <w:rPr>
          <w:rFonts w:ascii="Bookman Old Style" w:hAnsi="Bookman Old Style" w:cs="Bookman Old Style"/>
          <w:b/>
          <w:bCs/>
          <w:i/>
          <w:iCs/>
          <w:sz w:val="28"/>
          <w:szCs w:val="28"/>
          <w:lang w:val="it-IT"/>
        </w:rPr>
        <w:t>bio-</w:t>
      </w:r>
      <w:r>
        <w:rPr>
          <w:rFonts w:ascii="Bookman Old Style" w:hAnsi="Bookman Old Style" w:cs="Bookman Old Style"/>
          <w:sz w:val="28"/>
          <w:szCs w:val="28"/>
          <w:lang w:val="it-IT"/>
        </w:rPr>
        <w:t xml:space="preserve"> (=vita), </w:t>
      </w:r>
      <w:r>
        <w:rPr>
          <w:rFonts w:ascii="Bookman Old Style" w:hAnsi="Bookman Old Style" w:cs="Bookman Old Style"/>
          <w:b/>
          <w:bCs/>
          <w:i/>
          <w:iCs/>
          <w:sz w:val="28"/>
          <w:szCs w:val="28"/>
          <w:lang w:val="it-IT"/>
        </w:rPr>
        <w:t>mono-</w:t>
      </w:r>
      <w:r>
        <w:rPr>
          <w:rFonts w:ascii="Bookman Old Style" w:hAnsi="Bookman Old Style" w:cs="Bookman Old Style"/>
          <w:sz w:val="28"/>
          <w:szCs w:val="28"/>
          <w:lang w:val="it-IT"/>
        </w:rPr>
        <w:t xml:space="preserve"> (=costituito da uno solo), </w:t>
      </w:r>
      <w:r>
        <w:rPr>
          <w:rFonts w:ascii="Bookman Old Style" w:hAnsi="Bookman Old Style" w:cs="Bookman Old Style"/>
          <w:b/>
          <w:bCs/>
          <w:i/>
          <w:iCs/>
          <w:sz w:val="28"/>
          <w:szCs w:val="28"/>
          <w:lang w:val="it-IT"/>
        </w:rPr>
        <w:t>anti</w:t>
      </w:r>
      <w:r>
        <w:rPr>
          <w:rFonts w:ascii="Bookman Old Style" w:hAnsi="Bookman Old Style" w:cs="Bookman Old Style"/>
          <w:b/>
          <w:bCs/>
          <w:sz w:val="28"/>
          <w:szCs w:val="28"/>
          <w:lang w:val="it-IT"/>
        </w:rPr>
        <w:t>-</w:t>
      </w:r>
      <w:r>
        <w:rPr>
          <w:rFonts w:ascii="Bookman Old Style" w:hAnsi="Bookman Old Style" w:cs="Bookman Old Style"/>
          <w:sz w:val="28"/>
          <w:szCs w:val="28"/>
          <w:lang w:val="it-IT"/>
        </w:rPr>
        <w:t xml:space="preserve">(=contro), </w:t>
      </w:r>
      <w:r>
        <w:rPr>
          <w:rFonts w:ascii="Bookman Old Style" w:hAnsi="Bookman Old Style" w:cs="Bookman Old Style"/>
          <w:b/>
          <w:bCs/>
          <w:i/>
          <w:iCs/>
          <w:sz w:val="28"/>
          <w:szCs w:val="28"/>
          <w:lang w:val="it-IT"/>
        </w:rPr>
        <w:t>fuori-</w:t>
      </w:r>
      <w:r>
        <w:rPr>
          <w:rFonts w:ascii="Bookman Old Style" w:hAnsi="Bookman Old Style" w:cs="Bookman Old Style"/>
          <w:sz w:val="28"/>
          <w:szCs w:val="28"/>
          <w:lang w:val="it-IT"/>
        </w:rPr>
        <w:t xml:space="preserve"> (=posizione all’esterno), </w:t>
      </w:r>
      <w:r>
        <w:rPr>
          <w:rFonts w:ascii="Bookman Old Style" w:hAnsi="Bookman Old Style" w:cs="Bookman Old Style"/>
          <w:b/>
          <w:bCs/>
          <w:i/>
          <w:iCs/>
          <w:sz w:val="28"/>
          <w:szCs w:val="28"/>
          <w:lang w:val="it-IT"/>
        </w:rPr>
        <w:t>idro-</w:t>
      </w:r>
      <w:r>
        <w:rPr>
          <w:rFonts w:ascii="Bookman Old Style" w:hAnsi="Bookman Old Style" w:cs="Bookman Old Style"/>
          <w:sz w:val="28"/>
          <w:szCs w:val="28"/>
          <w:lang w:val="it-IT"/>
        </w:rPr>
        <w:t xml:space="preserve"> (=legato all’acqua), </w:t>
      </w:r>
      <w:r>
        <w:rPr>
          <w:rFonts w:ascii="Bookman Old Style" w:hAnsi="Bookman Old Style" w:cs="Bookman Old Style"/>
          <w:b/>
          <w:bCs/>
          <w:i/>
          <w:iCs/>
          <w:sz w:val="28"/>
          <w:szCs w:val="28"/>
          <w:lang w:val="it-IT"/>
        </w:rPr>
        <w:t>multi-</w:t>
      </w:r>
      <w:r>
        <w:rPr>
          <w:rFonts w:ascii="Bookman Old Style" w:hAnsi="Bookman Old Style" w:cs="Bookman Old Style"/>
          <w:sz w:val="28"/>
          <w:szCs w:val="28"/>
          <w:lang w:val="it-IT"/>
        </w:rPr>
        <w:t xml:space="preserve"> (=“molteplicità” o grande numero), </w:t>
      </w:r>
      <w:r>
        <w:rPr>
          <w:rFonts w:ascii="Bookman Old Style" w:hAnsi="Bookman Old Style" w:cs="Bookman Old Style"/>
          <w:b/>
          <w:bCs/>
          <w:i/>
          <w:iCs/>
          <w:sz w:val="28"/>
          <w:szCs w:val="28"/>
          <w:lang w:val="it-IT"/>
        </w:rPr>
        <w:t>post-</w:t>
      </w:r>
      <w:r>
        <w:rPr>
          <w:rFonts w:ascii="Bookman Old Style" w:hAnsi="Bookman Old Style" w:cs="Bookman Old Style"/>
          <w:sz w:val="28"/>
          <w:szCs w:val="28"/>
          <w:lang w:val="it-IT"/>
        </w:rPr>
        <w:t xml:space="preserve"> (=posteriorità), </w:t>
      </w:r>
      <w:r>
        <w:rPr>
          <w:rFonts w:ascii="Bookman Old Style" w:hAnsi="Bookman Old Style" w:cs="Bookman Old Style"/>
          <w:b/>
          <w:bCs/>
          <w:i/>
          <w:iCs/>
          <w:sz w:val="28"/>
          <w:szCs w:val="28"/>
          <w:lang w:val="it-IT"/>
        </w:rPr>
        <w:t>ipo-</w:t>
      </w:r>
      <w:r>
        <w:rPr>
          <w:rFonts w:ascii="Bookman Old Style" w:hAnsi="Bookman Old Style" w:cs="Bookman Old Style"/>
          <w:sz w:val="28"/>
          <w:szCs w:val="28"/>
          <w:lang w:val="it-IT"/>
        </w:rPr>
        <w:t xml:space="preserve"> (=inferiore alla media), </w:t>
      </w:r>
      <w:r>
        <w:rPr>
          <w:rFonts w:ascii="Bookman Old Style" w:hAnsi="Bookman Old Style" w:cs="Bookman Old Style"/>
          <w:b/>
          <w:bCs/>
          <w:i/>
          <w:iCs/>
          <w:sz w:val="28"/>
          <w:szCs w:val="28"/>
          <w:lang w:val="it-IT"/>
        </w:rPr>
        <w:t>dermo-</w:t>
      </w:r>
      <w:r>
        <w:rPr>
          <w:rFonts w:ascii="Bookman Old Style" w:hAnsi="Bookman Old Style" w:cs="Bookman Old Style"/>
          <w:sz w:val="28"/>
          <w:szCs w:val="28"/>
          <w:lang w:val="it-IT"/>
        </w:rPr>
        <w:t xml:space="preserve"> (=pelle), </w:t>
      </w:r>
      <w:r>
        <w:rPr>
          <w:rFonts w:ascii="Bookman Old Style" w:hAnsi="Bookman Old Style" w:cs="Bookman Old Style"/>
          <w:b/>
          <w:bCs/>
          <w:i/>
          <w:iCs/>
          <w:sz w:val="28"/>
          <w:szCs w:val="28"/>
          <w:lang w:val="it-IT"/>
        </w:rPr>
        <w:t>semi-</w:t>
      </w:r>
      <w:r>
        <w:rPr>
          <w:rFonts w:ascii="Bookman Old Style" w:hAnsi="Bookman Old Style" w:cs="Bookman Old Style"/>
          <w:sz w:val="28"/>
          <w:szCs w:val="28"/>
          <w:lang w:val="it-IT"/>
        </w:rPr>
        <w:t xml:space="preserve"> (=metà, mezzo, quasi, in parte), </w:t>
      </w:r>
      <w:r>
        <w:rPr>
          <w:rFonts w:ascii="Bookman Old Style" w:hAnsi="Bookman Old Style" w:cs="Bookman Old Style"/>
          <w:b/>
          <w:bCs/>
          <w:i/>
          <w:iCs/>
          <w:sz w:val="28"/>
          <w:szCs w:val="28"/>
          <w:lang w:val="it-IT"/>
        </w:rPr>
        <w:t>stra-</w:t>
      </w:r>
      <w:r>
        <w:rPr>
          <w:rFonts w:ascii="Bookman Old Style" w:hAnsi="Bookman Old Style" w:cs="Bookman Old Style"/>
          <w:sz w:val="28"/>
          <w:szCs w:val="28"/>
          <w:lang w:val="it-IT"/>
        </w:rPr>
        <w:t xml:space="preserve"> (=eccesso, superamento di una misura), </w:t>
      </w:r>
      <w:r>
        <w:rPr>
          <w:rFonts w:ascii="Bookman Old Style" w:hAnsi="Bookman Old Style" w:cs="Bookman Old Style"/>
          <w:b/>
          <w:bCs/>
          <w:i/>
          <w:iCs/>
          <w:sz w:val="28"/>
          <w:szCs w:val="28"/>
          <w:lang w:val="it-IT"/>
        </w:rPr>
        <w:t>mega-</w:t>
      </w:r>
      <w:r>
        <w:rPr>
          <w:rFonts w:ascii="Bookman Old Style" w:hAnsi="Bookman Old Style" w:cs="Bookman Old Style"/>
          <w:sz w:val="28"/>
          <w:szCs w:val="28"/>
          <w:lang w:val="it-IT"/>
        </w:rPr>
        <w:t xml:space="preserve"> (=grosso, grande), </w:t>
      </w:r>
      <w:r>
        <w:rPr>
          <w:rFonts w:ascii="Bookman Old Style" w:hAnsi="Bookman Old Style" w:cs="Bookman Old Style"/>
          <w:b/>
          <w:bCs/>
          <w:i/>
          <w:iCs/>
          <w:sz w:val="28"/>
          <w:szCs w:val="28"/>
          <w:lang w:val="it-IT"/>
        </w:rPr>
        <w:t>micro-</w:t>
      </w:r>
      <w:r>
        <w:rPr>
          <w:rFonts w:ascii="Bookman Old Style" w:hAnsi="Bookman Old Style" w:cs="Bookman Old Style"/>
          <w:sz w:val="28"/>
          <w:szCs w:val="28"/>
          <w:lang w:val="it-IT"/>
        </w:rPr>
        <w:t xml:space="preserve"> (=piccolo, di scarso sviluppo), </w:t>
      </w:r>
      <w:r>
        <w:rPr>
          <w:rFonts w:ascii="Bookman Old Style" w:hAnsi="Bookman Old Style" w:cs="Bookman Old Style"/>
          <w:b/>
          <w:bCs/>
          <w:i/>
          <w:iCs/>
          <w:sz w:val="28"/>
          <w:szCs w:val="28"/>
          <w:lang w:val="it-IT"/>
        </w:rPr>
        <w:t>pro-</w:t>
      </w:r>
      <w:r>
        <w:rPr>
          <w:rFonts w:ascii="Bookman Old Style" w:hAnsi="Bookman Old Style" w:cs="Bookman Old Style"/>
          <w:sz w:val="28"/>
          <w:szCs w:val="28"/>
          <w:lang w:val="it-IT"/>
        </w:rPr>
        <w:t xml:space="preserve"> (=a favore), </w:t>
      </w:r>
      <w:r>
        <w:rPr>
          <w:rFonts w:ascii="Bookman Old Style" w:hAnsi="Bookman Old Style" w:cs="Bookman Old Style"/>
          <w:b/>
          <w:bCs/>
          <w:i/>
          <w:iCs/>
          <w:sz w:val="28"/>
          <w:szCs w:val="28"/>
          <w:lang w:val="it-IT"/>
        </w:rPr>
        <w:t>maxi</w:t>
      </w:r>
      <w:r>
        <w:rPr>
          <w:rFonts w:ascii="Bookman Old Style" w:hAnsi="Bookman Old Style" w:cs="Bookman Old Style"/>
          <w:sz w:val="28"/>
          <w:szCs w:val="28"/>
          <w:lang w:val="it-IT"/>
        </w:rPr>
        <w:t xml:space="preserve"> (di dimensioni superiori a quelle normali).  </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 xml:space="preserve"> </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Эту</w:t>
      </w:r>
      <w:r>
        <w:rPr>
          <w:rFonts w:ascii="Bookman Old Style" w:hAnsi="Bookman Old Style" w:cs="Bookman Old Style"/>
          <w:sz w:val="28"/>
          <w:szCs w:val="28"/>
          <w:lang w:val="it-IT"/>
        </w:rPr>
        <w:t xml:space="preserve"> </w:t>
      </w:r>
      <w:r>
        <w:rPr>
          <w:rFonts w:ascii="Bookman Old Style" w:hAnsi="Bookman Old Style" w:cs="Bookman Old Style"/>
          <w:sz w:val="28"/>
          <w:szCs w:val="28"/>
        </w:rPr>
        <w:t>особенность</w:t>
      </w:r>
      <w:r>
        <w:rPr>
          <w:rFonts w:ascii="Bookman Old Style" w:hAnsi="Bookman Old Style" w:cs="Bookman Old Style"/>
          <w:sz w:val="28"/>
          <w:szCs w:val="28"/>
          <w:lang w:val="it-IT"/>
        </w:rPr>
        <w:t xml:space="preserve"> </w:t>
      </w:r>
      <w:r>
        <w:rPr>
          <w:rFonts w:ascii="Bookman Old Style" w:hAnsi="Bookman Old Style" w:cs="Bookman Old Style"/>
          <w:sz w:val="28"/>
          <w:szCs w:val="28"/>
        </w:rPr>
        <w:t>можно</w:t>
      </w:r>
      <w:r>
        <w:rPr>
          <w:rFonts w:ascii="Bookman Old Style" w:hAnsi="Bookman Old Style" w:cs="Bookman Old Style"/>
          <w:sz w:val="28"/>
          <w:szCs w:val="28"/>
          <w:lang w:val="it-IT"/>
        </w:rPr>
        <w:t xml:space="preserve"> </w:t>
      </w:r>
      <w:r>
        <w:rPr>
          <w:rFonts w:ascii="Bookman Old Style" w:hAnsi="Bookman Old Style" w:cs="Bookman Old Style"/>
          <w:sz w:val="28"/>
          <w:szCs w:val="28"/>
        </w:rPr>
        <w:t>проиллюстрировать</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следующими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примерами</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abito monospalla, patch antibrufoli e antimperfezioni, le piscine fuoriterra, idromassaggio Busco, trattamenti multi-idratanti, vocazione multimediale, spray postpiega, prodotti ipoallergenici, dermocosmetici, risultato semi-mat naturale, due look da copiare, firmati biotherm, lunghezza straordinaria, megatendenze fashion, sconti e microrate, il ricostituente pro-energetico, maxi hard disk, biotecnologia</w:t>
      </w:r>
      <w:r>
        <w:rPr>
          <w:rFonts w:ascii="Bookman Old Style" w:hAnsi="Bookman Old Style" w:cs="Bookman Old Style"/>
          <w:sz w:val="28"/>
          <w:szCs w:val="28"/>
          <w:lang w:val="it-IT"/>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Исходя из уже упомянутых примеров, для языка  рекламы наиболее типична </w:t>
      </w:r>
      <w:r>
        <w:rPr>
          <w:rFonts w:ascii="Bookman Old Style" w:hAnsi="Bookman Old Style" w:cs="Bookman Old Style"/>
          <w:b/>
          <w:bCs/>
          <w:i/>
          <w:iCs/>
          <w:sz w:val="28"/>
          <w:szCs w:val="28"/>
        </w:rPr>
        <w:t>интенсивная номинальная префиксация</w:t>
      </w:r>
      <w:r>
        <w:rPr>
          <w:rFonts w:ascii="Bookman Old Style" w:hAnsi="Bookman Old Style" w:cs="Bookman Old Style"/>
          <w:sz w:val="28"/>
          <w:szCs w:val="28"/>
        </w:rPr>
        <w:t>, функциональным аналогом которой  могут послужить прилагательные и наречия превосходной степени. Основные</w:t>
      </w:r>
      <w:r>
        <w:rPr>
          <w:rFonts w:ascii="Bookman Old Style" w:hAnsi="Bookman Old Style" w:cs="Bookman Old Style"/>
          <w:sz w:val="28"/>
          <w:szCs w:val="28"/>
          <w:lang w:val="it-IT"/>
        </w:rPr>
        <w:t xml:space="preserve"> </w:t>
      </w:r>
      <w:r>
        <w:rPr>
          <w:rFonts w:ascii="Bookman Old Style" w:hAnsi="Bookman Old Style" w:cs="Bookman Old Style"/>
          <w:sz w:val="28"/>
          <w:szCs w:val="28"/>
        </w:rPr>
        <w:t>ее</w:t>
      </w:r>
      <w:r>
        <w:rPr>
          <w:rFonts w:ascii="Bookman Old Style" w:hAnsi="Bookman Old Style" w:cs="Bookman Old Style"/>
          <w:sz w:val="28"/>
          <w:szCs w:val="28"/>
          <w:lang w:val="it-IT"/>
        </w:rPr>
        <w:t xml:space="preserve"> </w:t>
      </w:r>
      <w:r>
        <w:rPr>
          <w:rFonts w:ascii="Bookman Old Style" w:hAnsi="Bookman Old Style" w:cs="Bookman Old Style"/>
          <w:sz w:val="28"/>
          <w:szCs w:val="28"/>
        </w:rPr>
        <w:t>значения</w:t>
      </w:r>
      <w:r>
        <w:rPr>
          <w:rFonts w:ascii="Bookman Old Style" w:hAnsi="Bookman Old Style" w:cs="Bookman Old Style"/>
          <w:sz w:val="28"/>
          <w:szCs w:val="28"/>
          <w:lang w:val="it-IT"/>
        </w:rPr>
        <w:t xml:space="preserve"> </w:t>
      </w:r>
      <w:r>
        <w:rPr>
          <w:rFonts w:ascii="Bookman Old Style" w:hAnsi="Bookman Old Style" w:cs="Bookman Old Style"/>
          <w:sz w:val="28"/>
          <w:szCs w:val="28"/>
        </w:rPr>
        <w:t>таковы</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«superiorità», «al più alto grado», «inferiorità», «valutazione», «ripetizione</w:t>
      </w:r>
      <w:r>
        <w:rPr>
          <w:rFonts w:ascii="Bookman Old Style" w:hAnsi="Bookman Old Style" w:cs="Bookman Old Style"/>
          <w:sz w:val="28"/>
          <w:szCs w:val="28"/>
          <w:lang w:val="it-IT"/>
        </w:rPr>
        <w:t xml:space="preserve">». </w:t>
      </w:r>
      <w:r>
        <w:rPr>
          <w:rFonts w:ascii="Bookman Old Style" w:hAnsi="Bookman Old Style" w:cs="Bookman Old Style"/>
          <w:sz w:val="28"/>
          <w:szCs w:val="28"/>
        </w:rPr>
        <w:t>В</w:t>
      </w:r>
      <w:r>
        <w:rPr>
          <w:rFonts w:ascii="Bookman Old Style" w:hAnsi="Bookman Old Style" w:cs="Bookman Old Style"/>
          <w:sz w:val="28"/>
          <w:szCs w:val="28"/>
          <w:lang w:val="it-IT"/>
        </w:rPr>
        <w:t xml:space="preserve"> </w:t>
      </w:r>
      <w:r>
        <w:rPr>
          <w:rFonts w:ascii="Bookman Old Style" w:hAnsi="Bookman Old Style" w:cs="Bookman Old Style"/>
          <w:sz w:val="28"/>
          <w:szCs w:val="28"/>
        </w:rPr>
        <w:t>иерархии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префиксов</w:t>
      </w:r>
      <w:r>
        <w:rPr>
          <w:rFonts w:ascii="Bookman Old Style" w:hAnsi="Bookman Old Style" w:cs="Bookman Old Style"/>
          <w:sz w:val="28"/>
          <w:szCs w:val="28"/>
          <w:lang w:val="it-IT"/>
        </w:rPr>
        <w:t xml:space="preserve">, </w:t>
      </w:r>
      <w:r>
        <w:rPr>
          <w:rFonts w:ascii="Bookman Old Style" w:hAnsi="Bookman Old Style" w:cs="Bookman Old Style"/>
          <w:sz w:val="28"/>
          <w:szCs w:val="28"/>
        </w:rPr>
        <w:t>включающих</w:t>
      </w:r>
      <w:r>
        <w:rPr>
          <w:rFonts w:ascii="Bookman Old Style" w:hAnsi="Bookman Old Style" w:cs="Bookman Old Style"/>
          <w:sz w:val="28"/>
          <w:szCs w:val="28"/>
          <w:lang w:val="it-IT"/>
        </w:rPr>
        <w:t xml:space="preserve"> </w:t>
      </w:r>
      <w:r>
        <w:rPr>
          <w:rFonts w:ascii="Bookman Old Style" w:hAnsi="Bookman Old Style" w:cs="Bookman Old Style"/>
          <w:sz w:val="28"/>
          <w:szCs w:val="28"/>
        </w:rPr>
        <w:t>значение</w:t>
      </w:r>
      <w:r>
        <w:rPr>
          <w:rFonts w:ascii="Bookman Old Style" w:hAnsi="Bookman Old Style" w:cs="Bookman Old Style"/>
          <w:sz w:val="28"/>
          <w:szCs w:val="28"/>
          <w:lang w:val="it-IT"/>
        </w:rPr>
        <w:t xml:space="preserve"> «superiorità», </w:t>
      </w:r>
      <w:r>
        <w:rPr>
          <w:rFonts w:ascii="Bookman Old Style" w:hAnsi="Bookman Old Style" w:cs="Bookman Old Style"/>
          <w:sz w:val="28"/>
          <w:szCs w:val="28"/>
        </w:rPr>
        <w:t>первым</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следует</w:t>
      </w:r>
      <w:r>
        <w:rPr>
          <w:rFonts w:ascii="Bookman Old Style" w:hAnsi="Bookman Old Style" w:cs="Bookman Old Style"/>
          <w:sz w:val="28"/>
          <w:szCs w:val="28"/>
          <w:lang w:val="it-IT"/>
        </w:rPr>
        <w:t xml:space="preserve"> </w:t>
      </w:r>
      <w:r>
        <w:rPr>
          <w:rFonts w:ascii="Bookman Old Style" w:hAnsi="Bookman Old Style" w:cs="Bookman Old Style"/>
          <w:sz w:val="28"/>
          <w:szCs w:val="28"/>
          <w:u w:val="single"/>
          <w:lang w:val="it-IT"/>
        </w:rPr>
        <w:t>«extra-</w:t>
      </w:r>
      <w:r>
        <w:rPr>
          <w:rFonts w:ascii="Bookman Old Style" w:hAnsi="Bookman Old Style" w:cs="Bookman Old Style"/>
          <w:sz w:val="28"/>
          <w:szCs w:val="28"/>
          <w:lang w:val="it-IT"/>
        </w:rPr>
        <w:t xml:space="preserve">», </w:t>
      </w:r>
      <w:r>
        <w:rPr>
          <w:rFonts w:ascii="Bookman Old Style" w:hAnsi="Bookman Old Style" w:cs="Bookman Old Style"/>
          <w:sz w:val="28"/>
          <w:szCs w:val="28"/>
        </w:rPr>
        <w:t>затем</w:t>
      </w:r>
      <w:r>
        <w:rPr>
          <w:rFonts w:ascii="Bookman Old Style" w:hAnsi="Bookman Old Style" w:cs="Bookman Old Style"/>
          <w:sz w:val="28"/>
          <w:szCs w:val="28"/>
          <w:lang w:val="it-IT"/>
        </w:rPr>
        <w:t xml:space="preserve"> </w:t>
      </w:r>
      <w:r>
        <w:rPr>
          <w:rFonts w:ascii="Bookman Old Style" w:hAnsi="Bookman Old Style" w:cs="Bookman Old Style"/>
          <w:sz w:val="28"/>
          <w:szCs w:val="28"/>
          <w:u w:val="single"/>
          <w:lang w:val="it-IT"/>
        </w:rPr>
        <w:t>«super», «stra-», «ultra-»</w:t>
      </w:r>
      <w:r>
        <w:rPr>
          <w:rFonts w:ascii="Bookman Old Style" w:hAnsi="Bookman Old Style" w:cs="Bookman Old Style"/>
          <w:sz w:val="28"/>
          <w:szCs w:val="28"/>
          <w:lang w:val="it-IT"/>
        </w:rPr>
        <w:t xml:space="preserve">. </w:t>
      </w:r>
      <w:r>
        <w:rPr>
          <w:rFonts w:ascii="Bookman Old Style" w:hAnsi="Bookman Old Style" w:cs="Bookman Old Style"/>
          <w:sz w:val="28"/>
          <w:szCs w:val="28"/>
        </w:rPr>
        <w:t>Последний из перечисленных префиксов наиболее употребителен в политических текстах.</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Еще одна типичная для языка рекламы конструкция, стоящая на границе между композицией и префиксацией, </w:t>
      </w:r>
      <w:r>
        <w:rPr>
          <w:rFonts w:ascii="Bookman Old Style" w:hAnsi="Bookman Old Style" w:cs="Bookman Old Style"/>
          <w:b/>
          <w:bCs/>
          <w:sz w:val="28"/>
          <w:szCs w:val="28"/>
        </w:rPr>
        <w:t>«</w:t>
      </w:r>
      <w:r>
        <w:rPr>
          <w:rFonts w:ascii="Bookman Old Style" w:hAnsi="Bookman Old Style" w:cs="Bookman Old Style"/>
          <w:b/>
          <w:bCs/>
          <w:sz w:val="28"/>
          <w:szCs w:val="28"/>
          <w:lang w:val="it-IT"/>
        </w:rPr>
        <w:t>tutto</w:t>
      </w:r>
      <w:r>
        <w:rPr>
          <w:rFonts w:ascii="Bookman Old Style" w:hAnsi="Bookman Old Style" w:cs="Bookman Old Style"/>
          <w:b/>
          <w:bCs/>
          <w:sz w:val="28"/>
          <w:szCs w:val="28"/>
        </w:rPr>
        <w:t>+</w:t>
      </w:r>
      <w:r>
        <w:rPr>
          <w:rFonts w:ascii="Bookman Old Style" w:hAnsi="Bookman Old Style" w:cs="Bookman Old Style"/>
          <w:b/>
          <w:bCs/>
          <w:sz w:val="28"/>
          <w:szCs w:val="28"/>
          <w:lang w:val="it-IT"/>
        </w:rPr>
        <w:t>N</w:t>
      </w:r>
      <w:r>
        <w:rPr>
          <w:rFonts w:ascii="Bookman Old Style" w:hAnsi="Bookman Old Style" w:cs="Bookman Old Style"/>
          <w:b/>
          <w:bCs/>
          <w:sz w:val="28"/>
          <w:szCs w:val="28"/>
        </w:rPr>
        <w:t>»</w:t>
      </w:r>
      <w:r>
        <w:rPr>
          <w:rFonts w:ascii="Bookman Old Style" w:hAnsi="Bookman Old Style" w:cs="Bookman Old Style"/>
          <w:sz w:val="28"/>
          <w:szCs w:val="28"/>
        </w:rPr>
        <w:t xml:space="preserve">, например, </w:t>
      </w:r>
      <w:r>
        <w:rPr>
          <w:rFonts w:ascii="Bookman Old Style" w:hAnsi="Bookman Old Style" w:cs="Bookman Old Style"/>
          <w:i/>
          <w:iCs/>
          <w:sz w:val="28"/>
          <w:szCs w:val="28"/>
        </w:rPr>
        <w:t>«</w:t>
      </w:r>
      <w:r>
        <w:rPr>
          <w:rFonts w:ascii="Bookman Old Style" w:hAnsi="Bookman Old Style" w:cs="Bookman Old Style"/>
          <w:i/>
          <w:iCs/>
          <w:sz w:val="28"/>
          <w:szCs w:val="28"/>
          <w:lang w:val="it-IT"/>
        </w:rPr>
        <w:t>tuttosapore</w:t>
      </w:r>
      <w:r>
        <w:rPr>
          <w:rFonts w:ascii="Bookman Old Style" w:hAnsi="Bookman Old Style" w:cs="Bookman Old Style"/>
          <w:i/>
          <w:iCs/>
          <w:sz w:val="28"/>
          <w:szCs w:val="28"/>
        </w:rPr>
        <w:t>», «</w:t>
      </w:r>
      <w:r>
        <w:rPr>
          <w:rFonts w:ascii="Bookman Old Style" w:hAnsi="Bookman Old Style" w:cs="Bookman Old Style"/>
          <w:i/>
          <w:iCs/>
          <w:sz w:val="28"/>
          <w:szCs w:val="28"/>
          <w:lang w:val="it-IT"/>
        </w:rPr>
        <w:t>tuttosposa</w:t>
      </w:r>
      <w:r>
        <w:rPr>
          <w:rFonts w:ascii="Bookman Old Style" w:hAnsi="Bookman Old Style" w:cs="Bookman Old Style"/>
          <w:i/>
          <w:iCs/>
          <w:sz w:val="28"/>
          <w:szCs w:val="28"/>
        </w:rPr>
        <w:t>», «</w:t>
      </w:r>
      <w:r>
        <w:rPr>
          <w:rFonts w:ascii="Bookman Old Style" w:hAnsi="Bookman Old Style" w:cs="Bookman Old Style"/>
          <w:i/>
          <w:iCs/>
          <w:sz w:val="28"/>
          <w:szCs w:val="28"/>
          <w:lang w:val="it-IT"/>
        </w:rPr>
        <w:t>tuttosugo</w:t>
      </w:r>
      <w:r>
        <w:rPr>
          <w:rFonts w:ascii="Bookman Old Style" w:hAnsi="Bookman Old Style" w:cs="Bookman Old Style"/>
          <w:i/>
          <w:iCs/>
          <w:sz w:val="28"/>
          <w:szCs w:val="28"/>
        </w:rPr>
        <w:t>»</w:t>
      </w:r>
      <w:r>
        <w:rPr>
          <w:rFonts w:ascii="Bookman Old Style" w:hAnsi="Bookman Old Style" w:cs="Bookman Old Style"/>
          <w:sz w:val="28"/>
          <w:szCs w:val="28"/>
        </w:rPr>
        <w:t xml:space="preserve">. Такие конструкции связаны со словосочетаниями, образованными по типу прилагательного, к примеру, </w:t>
      </w:r>
      <w:r>
        <w:rPr>
          <w:rFonts w:ascii="Bookman Old Style" w:hAnsi="Bookman Old Style" w:cs="Bookman Old Style"/>
          <w:sz w:val="28"/>
          <w:szCs w:val="28"/>
          <w:lang w:val="it-IT"/>
        </w:rPr>
        <w:t>tutto</w:t>
      </w:r>
      <w:r>
        <w:rPr>
          <w:rFonts w:ascii="Bookman Old Style" w:hAnsi="Bookman Old Style" w:cs="Bookman Old Style"/>
          <w:sz w:val="28"/>
          <w:szCs w:val="28"/>
        </w:rPr>
        <w:t xml:space="preserve"> </w:t>
      </w:r>
      <w:r>
        <w:rPr>
          <w:rFonts w:ascii="Bookman Old Style" w:hAnsi="Bookman Old Style" w:cs="Bookman Old Style"/>
          <w:sz w:val="28"/>
          <w:szCs w:val="28"/>
          <w:lang w:val="it-IT"/>
        </w:rPr>
        <w:t>bello</w:t>
      </w:r>
      <w:r>
        <w:rPr>
          <w:rFonts w:ascii="Bookman Old Style" w:hAnsi="Bookman Old Style" w:cs="Bookman Old Style"/>
          <w:sz w:val="28"/>
          <w:szCs w:val="28"/>
        </w:rPr>
        <w:t xml:space="preserve">, </w:t>
      </w:r>
      <w:r>
        <w:rPr>
          <w:rFonts w:ascii="Bookman Old Style" w:hAnsi="Bookman Old Style" w:cs="Bookman Old Style"/>
          <w:sz w:val="28"/>
          <w:szCs w:val="28"/>
          <w:lang w:val="it-IT"/>
        </w:rPr>
        <w:t>tutto</w:t>
      </w:r>
      <w:r>
        <w:rPr>
          <w:rFonts w:ascii="Bookman Old Style" w:hAnsi="Bookman Old Style" w:cs="Bookman Old Style"/>
          <w:sz w:val="28"/>
          <w:szCs w:val="28"/>
        </w:rPr>
        <w:t xml:space="preserve"> </w:t>
      </w:r>
      <w:r>
        <w:rPr>
          <w:rFonts w:ascii="Bookman Old Style" w:hAnsi="Bookman Old Style" w:cs="Bookman Old Style"/>
          <w:sz w:val="28"/>
          <w:szCs w:val="28"/>
          <w:lang w:val="it-IT"/>
        </w:rPr>
        <w:t>aperto</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 xml:space="preserve">Номинальная префиксация с негативным значением меньше находит отражение в этой области. Среди наиболее распространенных префиксов фигурируют </w:t>
      </w:r>
      <w:r>
        <w:rPr>
          <w:rFonts w:ascii="Bookman Old Style" w:hAnsi="Bookman Old Style" w:cs="Bookman Old Style"/>
          <w:b/>
          <w:bCs/>
          <w:sz w:val="28"/>
          <w:szCs w:val="28"/>
        </w:rPr>
        <w:t>«</w:t>
      </w:r>
      <w:r>
        <w:rPr>
          <w:rFonts w:ascii="Bookman Old Style" w:hAnsi="Bookman Old Style" w:cs="Bookman Old Style"/>
          <w:b/>
          <w:bCs/>
          <w:sz w:val="28"/>
          <w:szCs w:val="28"/>
          <w:lang w:val="it-IT"/>
        </w:rPr>
        <w:t>dis</w:t>
      </w:r>
      <w:r>
        <w:rPr>
          <w:rFonts w:ascii="Bookman Old Style" w:hAnsi="Bookman Old Style" w:cs="Bookman Old Style"/>
          <w:sz w:val="28"/>
          <w:szCs w:val="28"/>
        </w:rPr>
        <w:t xml:space="preserve">» и </w:t>
      </w:r>
      <w:r>
        <w:rPr>
          <w:rFonts w:ascii="Bookman Old Style" w:hAnsi="Bookman Old Style" w:cs="Bookman Old Style"/>
          <w:b/>
          <w:bCs/>
          <w:sz w:val="28"/>
          <w:szCs w:val="28"/>
        </w:rPr>
        <w:t>«</w:t>
      </w:r>
      <w:r>
        <w:rPr>
          <w:rFonts w:ascii="Bookman Old Style" w:hAnsi="Bookman Old Style" w:cs="Bookman Old Style"/>
          <w:b/>
          <w:bCs/>
          <w:sz w:val="28"/>
          <w:szCs w:val="28"/>
          <w:lang w:val="it-IT"/>
        </w:rPr>
        <w:t>in</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 xml:space="preserve">Одними из наиболее частотных примеров </w:t>
      </w:r>
      <w:r>
        <w:rPr>
          <w:rFonts w:ascii="Bookman Old Style" w:hAnsi="Bookman Old Style" w:cs="Bookman Old Style"/>
          <w:b/>
          <w:bCs/>
          <w:i/>
          <w:iCs/>
          <w:sz w:val="28"/>
          <w:szCs w:val="28"/>
        </w:rPr>
        <w:t>вербальной префиксации</w:t>
      </w:r>
      <w:r>
        <w:rPr>
          <w:rFonts w:ascii="Bookman Old Style" w:hAnsi="Bookman Old Style" w:cs="Bookman Old Style"/>
          <w:sz w:val="28"/>
          <w:szCs w:val="28"/>
        </w:rPr>
        <w:t xml:space="preserve"> со значением интенсивности является «</w:t>
      </w:r>
      <w:r>
        <w:rPr>
          <w:rFonts w:ascii="Bookman Old Style" w:hAnsi="Bookman Old Style" w:cs="Bookman Old Style"/>
          <w:b/>
          <w:bCs/>
          <w:i/>
          <w:iCs/>
          <w:sz w:val="28"/>
          <w:szCs w:val="28"/>
          <w:lang w:val="it-IT"/>
        </w:rPr>
        <w:t>rin</w:t>
      </w:r>
      <w:r>
        <w:rPr>
          <w:rFonts w:ascii="Bookman Old Style" w:hAnsi="Bookman Old Style" w:cs="Bookman Old Style"/>
          <w:b/>
          <w:bCs/>
          <w:i/>
          <w:iCs/>
          <w:sz w:val="28"/>
          <w:szCs w:val="28"/>
        </w:rPr>
        <w:t>-</w:t>
      </w:r>
      <w:r>
        <w:rPr>
          <w:rFonts w:ascii="Bookman Old Style" w:hAnsi="Bookman Old Style" w:cs="Bookman Old Style"/>
          <w:sz w:val="28"/>
          <w:szCs w:val="28"/>
        </w:rPr>
        <w:t>» (</w:t>
      </w:r>
      <w:r>
        <w:rPr>
          <w:rFonts w:ascii="Bookman Old Style" w:hAnsi="Bookman Old Style" w:cs="Bookman Old Style"/>
          <w:i/>
          <w:iCs/>
          <w:sz w:val="28"/>
          <w:szCs w:val="28"/>
          <w:lang w:val="it-IT"/>
        </w:rPr>
        <w:t>ringiovanisce</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la</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pelle</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b/>
          <w:bCs/>
          <w:sz w:val="28"/>
          <w:szCs w:val="28"/>
        </w:rPr>
        <w:t>Составные слова (</w:t>
      </w:r>
      <w:r>
        <w:rPr>
          <w:rFonts w:ascii="Bookman Old Style" w:hAnsi="Bookman Old Style" w:cs="Bookman Old Style"/>
          <w:b/>
          <w:bCs/>
          <w:sz w:val="28"/>
          <w:szCs w:val="28"/>
          <w:lang w:val="it-IT"/>
        </w:rPr>
        <w:t>parole</w:t>
      </w:r>
      <w:r>
        <w:rPr>
          <w:rFonts w:ascii="Bookman Old Style" w:hAnsi="Bookman Old Style" w:cs="Bookman Old Style"/>
          <w:b/>
          <w:bCs/>
          <w:sz w:val="28"/>
          <w:szCs w:val="28"/>
        </w:rPr>
        <w:t xml:space="preserve"> </w:t>
      </w:r>
      <w:r>
        <w:rPr>
          <w:rFonts w:ascii="Bookman Old Style" w:hAnsi="Bookman Old Style" w:cs="Bookman Old Style"/>
          <w:b/>
          <w:bCs/>
          <w:sz w:val="28"/>
          <w:szCs w:val="28"/>
          <w:lang w:val="it-IT"/>
        </w:rPr>
        <w:t>composte</w:t>
      </w:r>
      <w:r>
        <w:rPr>
          <w:rFonts w:ascii="Bookman Old Style" w:hAnsi="Bookman Old Style" w:cs="Bookman Old Style"/>
          <w:b/>
          <w:bCs/>
          <w:sz w:val="28"/>
          <w:szCs w:val="28"/>
        </w:rPr>
        <w:t>)</w:t>
      </w:r>
      <w:r>
        <w:rPr>
          <w:rFonts w:ascii="Bookman Old Style" w:hAnsi="Bookman Old Style" w:cs="Bookman Old Style"/>
          <w:sz w:val="28"/>
          <w:szCs w:val="28"/>
        </w:rPr>
        <w:t xml:space="preserve"> также часто можно встретить в языке рекламы, особенно в сфере технической терминологии. Как правило, один из составляющих элементов – греческого происхождения (</w:t>
      </w:r>
      <w:r>
        <w:rPr>
          <w:rFonts w:ascii="Bookman Old Style" w:hAnsi="Bookman Old Style" w:cs="Bookman Old Style"/>
          <w:i/>
          <w:iCs/>
          <w:sz w:val="28"/>
          <w:szCs w:val="28"/>
          <w:lang w:val="it-IT"/>
        </w:rPr>
        <w:t>arteriosclerosi</w:t>
      </w:r>
      <w:r>
        <w:rPr>
          <w:rFonts w:ascii="Bookman Old Style" w:hAnsi="Bookman Old Style" w:cs="Bookman Old Style"/>
          <w:sz w:val="28"/>
          <w:szCs w:val="28"/>
        </w:rPr>
        <w:t xml:space="preserve"> </w:t>
      </w:r>
      <w:r>
        <w:rPr>
          <w:rFonts w:ascii="Bookman Old Style" w:hAnsi="Bookman Old Style" w:cs="Bookman Old Style"/>
          <w:sz w:val="28"/>
          <w:szCs w:val="28"/>
          <w:lang w:val="it-IT"/>
        </w:rPr>
        <w:t>ecc</w:t>
      </w:r>
      <w:r>
        <w:rPr>
          <w:rFonts w:ascii="Bookman Old Style" w:hAnsi="Bookman Old Style" w:cs="Bookman Old Style"/>
          <w:sz w:val="28"/>
          <w:szCs w:val="28"/>
        </w:rPr>
        <w:t>). Такие слова различаются по основе, которая может быть как номинальной, так и вербальной.</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b/>
          <w:bCs/>
          <w:sz w:val="28"/>
          <w:szCs w:val="28"/>
        </w:rPr>
        <w:t>Составные слова на вербальной основе</w:t>
      </w:r>
      <w:r>
        <w:rPr>
          <w:rFonts w:ascii="Bookman Old Style" w:hAnsi="Bookman Old Style" w:cs="Bookman Old Style"/>
          <w:sz w:val="28"/>
          <w:szCs w:val="28"/>
        </w:rPr>
        <w:t xml:space="preserve"> подразделяются на </w:t>
      </w:r>
      <w:r>
        <w:rPr>
          <w:rFonts w:ascii="Franklin Gothic Medium" w:hAnsi="Franklin Gothic Medium" w:cs="Franklin Gothic Medium"/>
          <w:sz w:val="28"/>
          <w:szCs w:val="28"/>
        </w:rPr>
        <w:t>три типа</w:t>
      </w:r>
      <w:r>
        <w:rPr>
          <w:rFonts w:ascii="Bookman Old Style" w:hAnsi="Bookman Old Style" w:cs="Bookman Old Style"/>
          <w:sz w:val="28"/>
          <w:szCs w:val="28"/>
        </w:rPr>
        <w:t xml:space="preserve">. </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 xml:space="preserve">К </w:t>
      </w:r>
      <w:r>
        <w:rPr>
          <w:rFonts w:ascii="Haettenschweiler" w:hAnsi="Haettenschweiler" w:cs="Haettenschweiler"/>
          <w:sz w:val="28"/>
          <w:szCs w:val="28"/>
        </w:rPr>
        <w:t>первому типу</w:t>
      </w:r>
      <w:r>
        <w:rPr>
          <w:rFonts w:ascii="Bookman Old Style" w:hAnsi="Bookman Old Style" w:cs="Bookman Old Style"/>
          <w:sz w:val="28"/>
          <w:szCs w:val="28"/>
        </w:rPr>
        <w:t xml:space="preserve"> относятся составные слова, обе основы которых – исконно итальянского происхождения </w:t>
      </w:r>
      <w:r>
        <w:rPr>
          <w:rFonts w:ascii="Bookman Old Style" w:hAnsi="Bookman Old Style" w:cs="Bookman Old Style"/>
          <w:i/>
          <w:iCs/>
          <w:sz w:val="28"/>
          <w:szCs w:val="28"/>
        </w:rPr>
        <w:t>(«</w:t>
      </w:r>
      <w:r>
        <w:rPr>
          <w:rFonts w:ascii="Bookman Old Style" w:hAnsi="Bookman Old Style" w:cs="Bookman Old Style"/>
          <w:i/>
          <w:iCs/>
          <w:sz w:val="28"/>
          <w:szCs w:val="28"/>
          <w:lang w:val="it-IT"/>
        </w:rPr>
        <w:t>fermacapelli</w:t>
      </w:r>
      <w:r>
        <w:rPr>
          <w:rFonts w:ascii="Bookman Old Style" w:hAnsi="Bookman Old Style" w:cs="Bookman Old Style"/>
          <w:i/>
          <w:iCs/>
          <w:sz w:val="28"/>
          <w:szCs w:val="28"/>
        </w:rPr>
        <w:t>», «</w:t>
      </w:r>
      <w:r>
        <w:rPr>
          <w:rFonts w:ascii="Bookman Old Style" w:hAnsi="Bookman Old Style" w:cs="Bookman Old Style"/>
          <w:i/>
          <w:iCs/>
          <w:sz w:val="28"/>
          <w:szCs w:val="28"/>
          <w:lang w:val="it-IT"/>
        </w:rPr>
        <w:t>aspirapolvere</w:t>
      </w:r>
      <w:r>
        <w:rPr>
          <w:rFonts w:ascii="Bookman Old Style" w:hAnsi="Bookman Old Style" w:cs="Bookman Old Style"/>
          <w:i/>
          <w:iCs/>
          <w:sz w:val="28"/>
          <w:szCs w:val="28"/>
        </w:rPr>
        <w:t>», «</w:t>
      </w:r>
      <w:r>
        <w:rPr>
          <w:rFonts w:ascii="Bookman Old Style" w:hAnsi="Bookman Old Style" w:cs="Bookman Old Style"/>
          <w:i/>
          <w:iCs/>
          <w:sz w:val="28"/>
          <w:szCs w:val="28"/>
          <w:lang w:val="it-IT"/>
        </w:rPr>
        <w:t>lavastoviglie</w:t>
      </w:r>
      <w:r>
        <w:rPr>
          <w:rFonts w:ascii="Bookman Old Style" w:hAnsi="Bookman Old Style" w:cs="Bookman Old Style"/>
          <w:i/>
          <w:iCs/>
          <w:sz w:val="28"/>
          <w:szCs w:val="28"/>
        </w:rPr>
        <w:t>»</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 xml:space="preserve"> </w:t>
      </w:r>
      <w:r>
        <w:rPr>
          <w:rFonts w:ascii="Franklin Gothic Medium" w:hAnsi="Franklin Gothic Medium" w:cs="Franklin Gothic Medium"/>
          <w:sz w:val="28"/>
          <w:szCs w:val="28"/>
        </w:rPr>
        <w:t>Второму типу</w:t>
      </w:r>
      <w:r>
        <w:rPr>
          <w:rFonts w:ascii="Bookman Old Style" w:hAnsi="Bookman Old Style" w:cs="Bookman Old Style"/>
          <w:sz w:val="28"/>
          <w:szCs w:val="28"/>
        </w:rPr>
        <w:t xml:space="preserve"> принадлежат слова, одна из основ которых – греческого происхождения, при этом построение слова происходит по следующему типу: </w:t>
      </w:r>
      <w:r>
        <w:rPr>
          <w:rFonts w:ascii="Bookman Old Style" w:hAnsi="Bookman Old Style" w:cs="Bookman Old Style"/>
          <w:b/>
          <w:bCs/>
          <w:sz w:val="28"/>
          <w:szCs w:val="28"/>
        </w:rPr>
        <w:t>«</w:t>
      </w:r>
      <w:r>
        <w:rPr>
          <w:rFonts w:ascii="Bookman Old Style" w:hAnsi="Bookman Old Style" w:cs="Bookman Old Style"/>
          <w:b/>
          <w:bCs/>
          <w:sz w:val="28"/>
          <w:szCs w:val="28"/>
          <w:lang w:val="it-IT"/>
        </w:rPr>
        <w:t>nome</w:t>
      </w:r>
      <w:r>
        <w:rPr>
          <w:rFonts w:ascii="Bookman Old Style" w:hAnsi="Bookman Old Style" w:cs="Bookman Old Style"/>
          <w:b/>
          <w:bCs/>
          <w:sz w:val="28"/>
          <w:szCs w:val="28"/>
        </w:rPr>
        <w:t xml:space="preserve"> + </w:t>
      </w:r>
      <w:r>
        <w:rPr>
          <w:rFonts w:ascii="Bookman Old Style" w:hAnsi="Bookman Old Style" w:cs="Bookman Old Style"/>
          <w:b/>
          <w:bCs/>
          <w:sz w:val="28"/>
          <w:szCs w:val="28"/>
          <w:lang w:val="en-US"/>
        </w:rPr>
        <w:t>base</w:t>
      </w:r>
      <w:r>
        <w:rPr>
          <w:rFonts w:ascii="Bookman Old Style" w:hAnsi="Bookman Old Style" w:cs="Bookman Old Style"/>
          <w:b/>
          <w:bCs/>
          <w:sz w:val="28"/>
          <w:szCs w:val="28"/>
        </w:rPr>
        <w:t xml:space="preserve"> </w:t>
      </w:r>
      <w:r>
        <w:rPr>
          <w:rFonts w:ascii="Bookman Old Style" w:hAnsi="Bookman Old Style" w:cs="Bookman Old Style"/>
          <w:b/>
          <w:bCs/>
          <w:sz w:val="28"/>
          <w:szCs w:val="28"/>
          <w:lang w:val="en-US"/>
        </w:rPr>
        <w:t>verbale</w:t>
      </w:r>
      <w:r>
        <w:rPr>
          <w:rFonts w:ascii="Bookman Old Style" w:hAnsi="Bookman Old Style" w:cs="Bookman Old Style"/>
          <w:b/>
          <w:bCs/>
          <w:sz w:val="28"/>
          <w:szCs w:val="28"/>
        </w:rPr>
        <w:t xml:space="preserve">». </w:t>
      </w:r>
      <w:r>
        <w:rPr>
          <w:rFonts w:ascii="Bookman Old Style" w:hAnsi="Bookman Old Style" w:cs="Bookman Old Style"/>
          <w:sz w:val="28"/>
          <w:szCs w:val="28"/>
        </w:rPr>
        <w:t xml:space="preserve">Например, </w:t>
      </w:r>
      <w:r>
        <w:rPr>
          <w:rFonts w:ascii="Bookman Old Style" w:hAnsi="Bookman Old Style" w:cs="Bookman Old Style"/>
          <w:i/>
          <w:iCs/>
          <w:sz w:val="28"/>
          <w:szCs w:val="28"/>
        </w:rPr>
        <w:t>-</w:t>
      </w:r>
      <w:r>
        <w:rPr>
          <w:rFonts w:ascii="Bookman Old Style" w:hAnsi="Bookman Old Style" w:cs="Bookman Old Style"/>
          <w:i/>
          <w:iCs/>
          <w:sz w:val="28"/>
          <w:szCs w:val="28"/>
          <w:lang w:val="it-IT"/>
        </w:rPr>
        <w:t>fonia</w:t>
      </w:r>
      <w:r>
        <w:rPr>
          <w:rFonts w:ascii="Bookman Old Style" w:hAnsi="Bookman Old Style" w:cs="Bookman Old Style"/>
          <w:i/>
          <w:iCs/>
          <w:sz w:val="28"/>
          <w:szCs w:val="28"/>
        </w:rPr>
        <w:t>/-</w:t>
      </w:r>
      <w:r>
        <w:rPr>
          <w:rFonts w:ascii="Bookman Old Style" w:hAnsi="Bookman Old Style" w:cs="Bookman Old Style"/>
          <w:i/>
          <w:iCs/>
          <w:sz w:val="28"/>
          <w:szCs w:val="28"/>
          <w:lang w:val="en-US"/>
        </w:rPr>
        <w:t>fonico</w:t>
      </w:r>
      <w:r>
        <w:rPr>
          <w:rFonts w:ascii="Bookman Old Style" w:hAnsi="Bookman Old Style" w:cs="Bookman Old Style"/>
          <w:i/>
          <w:iCs/>
          <w:sz w:val="28"/>
          <w:szCs w:val="28"/>
        </w:rPr>
        <w:t xml:space="preserve"> = “</w:t>
      </w:r>
      <w:r>
        <w:rPr>
          <w:rFonts w:ascii="Bookman Old Style" w:hAnsi="Bookman Old Style" w:cs="Bookman Old Style"/>
          <w:i/>
          <w:iCs/>
          <w:sz w:val="28"/>
          <w:szCs w:val="28"/>
          <w:lang w:val="en-US"/>
        </w:rPr>
        <w:t>suonare</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en-US"/>
        </w:rPr>
        <w:t>stereofonico</w:t>
      </w:r>
      <w:r>
        <w:rPr>
          <w:rFonts w:ascii="Bookman Old Style" w:hAnsi="Bookman Old Style" w:cs="Bookman Old Style"/>
          <w:sz w:val="28"/>
          <w:szCs w:val="28"/>
        </w:rPr>
        <w:t xml:space="preserve">.  </w:t>
      </w:r>
    </w:p>
    <w:p w:rsidR="00932357" w:rsidRDefault="00932357">
      <w:pPr>
        <w:spacing w:line="360" w:lineRule="auto"/>
        <w:rPr>
          <w:rFonts w:ascii="Bookman Old Style" w:hAnsi="Bookman Old Style" w:cs="Bookman Old Style"/>
          <w:sz w:val="28"/>
          <w:szCs w:val="28"/>
        </w:rPr>
      </w:pPr>
      <w:r>
        <w:rPr>
          <w:rFonts w:ascii="Haettenschweiler" w:hAnsi="Haettenschweiler" w:cs="Haettenschweiler"/>
          <w:sz w:val="28"/>
          <w:szCs w:val="28"/>
        </w:rPr>
        <w:t>Третий тип</w:t>
      </w:r>
      <w:r>
        <w:rPr>
          <w:rFonts w:ascii="Bookman Old Style" w:hAnsi="Bookman Old Style" w:cs="Bookman Old Style"/>
          <w:sz w:val="28"/>
          <w:szCs w:val="28"/>
        </w:rPr>
        <w:t xml:space="preserve"> слов объединяют две основы, одна из которых – итальянская, как правило, вторая, другая – греческого происхождения.</w:t>
      </w:r>
    </w:p>
    <w:p w:rsidR="00932357" w:rsidRDefault="00932357">
      <w:pPr>
        <w:spacing w:line="360" w:lineRule="auto"/>
        <w:rPr>
          <w:rFonts w:ascii="Bookman Old Style" w:hAnsi="Bookman Old Style" w:cs="Bookman Old Style"/>
          <w:i/>
          <w:iCs/>
          <w:sz w:val="28"/>
          <w:szCs w:val="28"/>
          <w:lang w:val="it-IT"/>
        </w:rPr>
      </w:pPr>
      <w:r>
        <w:rPr>
          <w:rFonts w:ascii="Bookman Old Style" w:hAnsi="Bookman Old Style" w:cs="Bookman Old Style"/>
          <w:i/>
          <w:iCs/>
          <w:sz w:val="28"/>
          <w:szCs w:val="28"/>
          <w:lang w:val="it-IT"/>
        </w:rPr>
        <w:t>Auto- “automobile” → autoparcheggio</w:t>
      </w:r>
    </w:p>
    <w:p w:rsidR="00932357" w:rsidRDefault="00932357">
      <w:pPr>
        <w:spacing w:line="360" w:lineRule="auto"/>
        <w:rPr>
          <w:rFonts w:ascii="Bookman Old Style" w:hAnsi="Bookman Old Style" w:cs="Bookman Old Style"/>
          <w:i/>
          <w:iCs/>
          <w:sz w:val="28"/>
          <w:szCs w:val="28"/>
          <w:lang w:val="it-IT"/>
        </w:rPr>
      </w:pPr>
      <w:r>
        <w:rPr>
          <w:rFonts w:ascii="Bookman Old Style" w:hAnsi="Bookman Old Style" w:cs="Bookman Old Style"/>
          <w:i/>
          <w:iCs/>
          <w:sz w:val="28"/>
          <w:szCs w:val="28"/>
          <w:lang w:val="it-IT"/>
        </w:rPr>
        <w:t>Tele- “a distanza” → telecomunicazione</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Что касается </w:t>
      </w:r>
      <w:r>
        <w:rPr>
          <w:rFonts w:ascii="Bookman Old Style" w:hAnsi="Bookman Old Style" w:cs="Bookman Old Style"/>
          <w:b/>
          <w:bCs/>
          <w:i/>
          <w:iCs/>
          <w:sz w:val="28"/>
          <w:szCs w:val="28"/>
        </w:rPr>
        <w:t>составных слов на номинальной основе</w:t>
      </w:r>
      <w:r>
        <w:rPr>
          <w:rFonts w:ascii="Bookman Old Style" w:hAnsi="Bookman Old Style" w:cs="Bookman Old Style"/>
          <w:sz w:val="28"/>
          <w:szCs w:val="28"/>
        </w:rPr>
        <w:t xml:space="preserve">, отметим, что они бывают </w:t>
      </w:r>
      <w:r>
        <w:rPr>
          <w:rFonts w:ascii="Bookman Old Style" w:hAnsi="Bookman Old Style" w:cs="Bookman Old Style"/>
          <w:sz w:val="28"/>
          <w:szCs w:val="28"/>
          <w:u w:val="single"/>
        </w:rPr>
        <w:t>четырех типов</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К </w:t>
      </w:r>
      <w:r>
        <w:rPr>
          <w:rFonts w:ascii="Franklin Gothic Medium" w:hAnsi="Franklin Gothic Medium" w:cs="Franklin Gothic Medium"/>
          <w:sz w:val="28"/>
          <w:szCs w:val="28"/>
        </w:rPr>
        <w:t>первому типу</w:t>
      </w:r>
      <w:r>
        <w:rPr>
          <w:rFonts w:ascii="Bookman Old Style" w:hAnsi="Bookman Old Style" w:cs="Bookman Old Style"/>
          <w:sz w:val="28"/>
          <w:szCs w:val="28"/>
        </w:rPr>
        <w:t xml:space="preserve"> относятся слова, состоящие из существительного и прилагательного (</w:t>
      </w:r>
      <w:r>
        <w:rPr>
          <w:rFonts w:ascii="Bookman Old Style" w:hAnsi="Bookman Old Style" w:cs="Bookman Old Style"/>
          <w:b/>
          <w:bCs/>
          <w:sz w:val="28"/>
          <w:szCs w:val="28"/>
          <w:lang w:val="it-IT"/>
        </w:rPr>
        <w:t>N</w:t>
      </w:r>
      <w:r>
        <w:rPr>
          <w:rFonts w:ascii="Bookman Old Style" w:hAnsi="Bookman Old Style" w:cs="Bookman Old Style"/>
          <w:b/>
          <w:bCs/>
          <w:sz w:val="28"/>
          <w:szCs w:val="28"/>
        </w:rPr>
        <w:t xml:space="preserve"> + </w:t>
      </w:r>
      <w:r>
        <w:rPr>
          <w:rFonts w:ascii="Bookman Old Style" w:hAnsi="Bookman Old Style" w:cs="Bookman Old Style"/>
          <w:b/>
          <w:bCs/>
          <w:sz w:val="28"/>
          <w:szCs w:val="28"/>
          <w:lang w:val="en-US"/>
        </w:rPr>
        <w:t>A</w:t>
      </w:r>
      <w:r>
        <w:rPr>
          <w:rFonts w:ascii="Bookman Old Style" w:hAnsi="Bookman Old Style" w:cs="Bookman Old Style"/>
          <w:sz w:val="28"/>
          <w:szCs w:val="28"/>
        </w:rPr>
        <w:t xml:space="preserve">), например, </w:t>
      </w:r>
      <w:r>
        <w:rPr>
          <w:rFonts w:ascii="Bookman Old Style" w:hAnsi="Bookman Old Style" w:cs="Bookman Old Style"/>
          <w:i/>
          <w:iCs/>
          <w:sz w:val="28"/>
          <w:szCs w:val="28"/>
        </w:rPr>
        <w:t>«</w:t>
      </w:r>
      <w:r>
        <w:rPr>
          <w:rFonts w:ascii="Bookman Old Style" w:hAnsi="Bookman Old Style" w:cs="Bookman Old Style"/>
          <w:i/>
          <w:iCs/>
          <w:sz w:val="28"/>
          <w:szCs w:val="28"/>
          <w:lang w:val="it-IT"/>
        </w:rPr>
        <w:t>terraferma</w:t>
      </w:r>
      <w:r>
        <w:rPr>
          <w:rFonts w:ascii="Bookman Old Style" w:hAnsi="Bookman Old Style" w:cs="Bookman Old Style"/>
          <w:sz w:val="28"/>
          <w:szCs w:val="28"/>
        </w:rPr>
        <w:t>». При этом если прилагательное следует за существительным, то это заимствования из других языков (</w:t>
      </w:r>
      <w:r>
        <w:rPr>
          <w:rFonts w:ascii="Bookman Old Style" w:hAnsi="Bookman Old Style" w:cs="Bookman Old Style"/>
          <w:i/>
          <w:iCs/>
          <w:sz w:val="28"/>
          <w:szCs w:val="28"/>
          <w:lang w:val="it-IT"/>
        </w:rPr>
        <w:t>monocolore</w:t>
      </w:r>
      <w:r>
        <w:rPr>
          <w:rFonts w:ascii="Bookman Old Style" w:hAnsi="Bookman Old Style" w:cs="Bookman Old Style"/>
          <w:i/>
          <w:iCs/>
          <w:sz w:val="28"/>
          <w:szCs w:val="28"/>
        </w:rPr>
        <w:t>)</w:t>
      </w:r>
      <w:r>
        <w:rPr>
          <w:rFonts w:ascii="Bookman Old Style" w:hAnsi="Bookman Old Style" w:cs="Bookman Old Style"/>
          <w:sz w:val="28"/>
          <w:szCs w:val="28"/>
        </w:rPr>
        <w:t>, а если слово представляет собой структуру «</w:t>
      </w:r>
      <w:r>
        <w:rPr>
          <w:rFonts w:ascii="Bookman Old Style" w:hAnsi="Bookman Old Style" w:cs="Bookman Old Style"/>
          <w:b/>
          <w:bCs/>
          <w:sz w:val="28"/>
          <w:szCs w:val="28"/>
          <w:lang w:val="it-IT"/>
        </w:rPr>
        <w:t>A</w:t>
      </w:r>
      <w:r>
        <w:rPr>
          <w:rFonts w:ascii="Bookman Old Style" w:hAnsi="Bookman Old Style" w:cs="Bookman Old Style"/>
          <w:b/>
          <w:bCs/>
          <w:sz w:val="28"/>
          <w:szCs w:val="28"/>
        </w:rPr>
        <w:t xml:space="preserve"> + </w:t>
      </w:r>
      <w:r>
        <w:rPr>
          <w:rFonts w:ascii="Bookman Old Style" w:hAnsi="Bookman Old Style" w:cs="Bookman Old Style"/>
          <w:b/>
          <w:bCs/>
          <w:sz w:val="28"/>
          <w:szCs w:val="28"/>
          <w:lang w:val="it-IT"/>
        </w:rPr>
        <w:t>N</w:t>
      </w:r>
      <w:r>
        <w:rPr>
          <w:rFonts w:ascii="Bookman Old Style" w:hAnsi="Bookman Old Style" w:cs="Bookman Old Style"/>
          <w:b/>
          <w:bCs/>
          <w:sz w:val="28"/>
          <w:szCs w:val="28"/>
        </w:rPr>
        <w:t>»,</w:t>
      </w:r>
      <w:r>
        <w:rPr>
          <w:rFonts w:ascii="Bookman Old Style" w:hAnsi="Bookman Old Style" w:cs="Bookman Old Style"/>
          <w:sz w:val="28"/>
          <w:szCs w:val="28"/>
        </w:rPr>
        <w:t xml:space="preserve"> то составляющие его элементы – итальянского происхождения(</w:t>
      </w:r>
      <w:r>
        <w:rPr>
          <w:rFonts w:ascii="Bookman Old Style" w:hAnsi="Bookman Old Style" w:cs="Bookman Old Style"/>
          <w:i/>
          <w:iCs/>
          <w:sz w:val="28"/>
          <w:szCs w:val="28"/>
          <w:lang w:val="it-IT"/>
        </w:rPr>
        <w:t>biancospino</w:t>
      </w:r>
      <w:r>
        <w:rPr>
          <w:rFonts w:ascii="Bookman Old Style" w:hAnsi="Bookman Old Style" w:cs="Bookman Old Style"/>
          <w:i/>
          <w:iCs/>
          <w:sz w:val="28"/>
          <w:szCs w:val="28"/>
        </w:rPr>
        <w:t xml:space="preserve">, </w:t>
      </w:r>
      <w:r>
        <w:rPr>
          <w:rFonts w:ascii="Bookman Old Style" w:hAnsi="Bookman Old Style" w:cs="Bookman Old Style"/>
          <w:i/>
          <w:iCs/>
          <w:sz w:val="28"/>
          <w:szCs w:val="28"/>
          <w:lang w:val="it-IT"/>
        </w:rPr>
        <w:t>bassorilievo</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lang w:val="it-IT"/>
        </w:rPr>
      </w:pPr>
      <w:r>
        <w:rPr>
          <w:rFonts w:ascii="Haettenschweiler" w:hAnsi="Haettenschweiler" w:cs="Haettenschweiler"/>
          <w:sz w:val="28"/>
          <w:szCs w:val="28"/>
        </w:rPr>
        <w:t>Второй тип</w:t>
      </w:r>
      <w:r>
        <w:rPr>
          <w:rFonts w:ascii="Bookman Old Style" w:hAnsi="Bookman Old Style" w:cs="Bookman Old Style"/>
          <w:sz w:val="28"/>
          <w:szCs w:val="28"/>
        </w:rPr>
        <w:t xml:space="preserve"> представлен конструкцией «</w:t>
      </w:r>
      <w:r>
        <w:rPr>
          <w:rFonts w:ascii="Bookman Old Style" w:hAnsi="Bookman Old Style" w:cs="Bookman Old Style"/>
          <w:b/>
          <w:bCs/>
          <w:sz w:val="28"/>
          <w:szCs w:val="28"/>
          <w:lang w:val="it-IT"/>
        </w:rPr>
        <w:t>N</w:t>
      </w:r>
      <w:r>
        <w:rPr>
          <w:rFonts w:ascii="Bookman Old Style" w:hAnsi="Bookman Old Style" w:cs="Bookman Old Style"/>
          <w:b/>
          <w:bCs/>
          <w:sz w:val="28"/>
          <w:szCs w:val="28"/>
        </w:rPr>
        <w:t xml:space="preserve"> + </w:t>
      </w:r>
      <w:r>
        <w:rPr>
          <w:rFonts w:ascii="Bookman Old Style" w:hAnsi="Bookman Old Style" w:cs="Bookman Old Style"/>
          <w:b/>
          <w:bCs/>
          <w:sz w:val="28"/>
          <w:szCs w:val="28"/>
          <w:lang w:val="it-IT"/>
        </w:rPr>
        <w:t>N</w:t>
      </w:r>
      <w:r>
        <w:rPr>
          <w:rFonts w:ascii="Bookman Old Style" w:hAnsi="Bookman Old Style" w:cs="Bookman Old Style"/>
          <w:sz w:val="28"/>
          <w:szCs w:val="28"/>
        </w:rPr>
        <w:t>», одно из существительных в которой выполняет функцию прилагательного: первое в заимствованиях («</w:t>
      </w:r>
      <w:r>
        <w:rPr>
          <w:rFonts w:ascii="Bookman Old Style" w:hAnsi="Bookman Old Style" w:cs="Bookman Old Style"/>
          <w:i/>
          <w:iCs/>
          <w:sz w:val="28"/>
          <w:szCs w:val="28"/>
          <w:lang w:val="it-IT"/>
        </w:rPr>
        <w:t>astronautica</w:t>
      </w:r>
      <w:r>
        <w:rPr>
          <w:rFonts w:ascii="Bookman Old Style" w:hAnsi="Bookman Old Style" w:cs="Bookman Old Style"/>
          <w:sz w:val="28"/>
          <w:szCs w:val="28"/>
        </w:rPr>
        <w:t>») и второе в исконно итальянских словах («</w:t>
      </w:r>
      <w:r>
        <w:rPr>
          <w:rFonts w:ascii="Bookman Old Style" w:hAnsi="Bookman Old Style" w:cs="Bookman Old Style"/>
          <w:i/>
          <w:iCs/>
          <w:sz w:val="28"/>
          <w:szCs w:val="28"/>
          <w:lang w:val="it-IT"/>
        </w:rPr>
        <w:t>calzamaglia</w:t>
      </w:r>
      <w:r>
        <w:rPr>
          <w:rFonts w:ascii="Bookman Old Style" w:hAnsi="Bookman Old Style" w:cs="Bookman Old Style"/>
          <w:i/>
          <w:iCs/>
          <w:sz w:val="28"/>
          <w:szCs w:val="28"/>
        </w:rPr>
        <w:t>»</w:t>
      </w:r>
      <w:r>
        <w:rPr>
          <w:rFonts w:ascii="Bookman Old Style" w:hAnsi="Bookman Old Style" w:cs="Bookman Old Style"/>
          <w:sz w:val="28"/>
          <w:szCs w:val="28"/>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К </w:t>
      </w:r>
      <w:r>
        <w:rPr>
          <w:rFonts w:ascii="Haettenschweiler" w:hAnsi="Haettenschweiler" w:cs="Haettenschweiler"/>
          <w:sz w:val="28"/>
          <w:szCs w:val="28"/>
        </w:rPr>
        <w:t>третьему типу</w:t>
      </w:r>
      <w:r>
        <w:rPr>
          <w:rFonts w:ascii="Bookman Old Style" w:hAnsi="Bookman Old Style" w:cs="Bookman Old Style"/>
          <w:sz w:val="28"/>
          <w:szCs w:val="28"/>
        </w:rPr>
        <w:t xml:space="preserve"> относятся слова, образованные по модели </w:t>
      </w:r>
      <w:r>
        <w:rPr>
          <w:rFonts w:ascii="Bookman Old Style" w:hAnsi="Bookman Old Style" w:cs="Bookman Old Style"/>
          <w:i/>
          <w:iCs/>
          <w:sz w:val="28"/>
          <w:szCs w:val="28"/>
        </w:rPr>
        <w:t>«</w:t>
      </w:r>
      <w:r>
        <w:rPr>
          <w:rFonts w:ascii="Bookman Old Style" w:hAnsi="Bookman Old Style" w:cs="Bookman Old Style"/>
          <w:i/>
          <w:iCs/>
          <w:sz w:val="28"/>
          <w:szCs w:val="28"/>
          <w:lang w:val="it-IT"/>
        </w:rPr>
        <w:t>piedipiatti</w:t>
      </w:r>
      <w:r>
        <w:rPr>
          <w:rFonts w:ascii="Bookman Old Style" w:hAnsi="Bookman Old Style" w:cs="Bookman Old Style"/>
          <w:i/>
          <w:iCs/>
          <w:sz w:val="28"/>
          <w:szCs w:val="28"/>
        </w:rPr>
        <w:t>», «</w:t>
      </w:r>
      <w:r>
        <w:rPr>
          <w:rFonts w:ascii="Bookman Old Style" w:hAnsi="Bookman Old Style" w:cs="Bookman Old Style"/>
          <w:i/>
          <w:iCs/>
          <w:sz w:val="28"/>
          <w:szCs w:val="28"/>
          <w:lang w:val="it-IT"/>
        </w:rPr>
        <w:t>pellerossa</w:t>
      </w:r>
      <w:r>
        <w:rPr>
          <w:rFonts w:ascii="Bookman Old Style" w:hAnsi="Bookman Old Style" w:cs="Bookman Old Style"/>
          <w:sz w:val="28"/>
          <w:szCs w:val="28"/>
        </w:rPr>
        <w:t>». Это особый тип составных слов, так как он подразумевает некую ссылку на имеющиеся у человека представления. Данное отличие можно проиллюстрировать следующей таблицей: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932357" w:rsidRPr="00932357">
        <w:tc>
          <w:tcPr>
            <w:tcW w:w="2392" w:type="dxa"/>
          </w:tcPr>
          <w:p w:rsidR="00932357" w:rsidRPr="00932357" w:rsidRDefault="00932357">
            <w:pPr>
              <w:spacing w:line="360" w:lineRule="auto"/>
              <w:rPr>
                <w:rFonts w:ascii="Bookman Old Style" w:hAnsi="Bookman Old Style" w:cs="Bookman Old Style"/>
                <w:sz w:val="28"/>
                <w:szCs w:val="28"/>
                <w:lang w:val="it-IT"/>
              </w:rPr>
            </w:pPr>
            <w:r w:rsidRPr="00932357">
              <w:rPr>
                <w:rFonts w:ascii="Bookman Old Style" w:hAnsi="Bookman Old Style" w:cs="Bookman Old Style"/>
                <w:sz w:val="28"/>
                <w:szCs w:val="28"/>
                <w:lang w:val="it-IT"/>
              </w:rPr>
              <w:t xml:space="preserve">Composto </w:t>
            </w:r>
          </w:p>
        </w:tc>
        <w:tc>
          <w:tcPr>
            <w:tcW w:w="2393" w:type="dxa"/>
          </w:tcPr>
          <w:p w:rsidR="00932357" w:rsidRPr="00932357" w:rsidRDefault="00932357">
            <w:pPr>
              <w:spacing w:line="360" w:lineRule="auto"/>
              <w:rPr>
                <w:rFonts w:ascii="Bookman Old Style" w:hAnsi="Bookman Old Style" w:cs="Bookman Old Style"/>
                <w:sz w:val="28"/>
                <w:szCs w:val="28"/>
                <w:lang w:val="it-IT"/>
              </w:rPr>
            </w:pPr>
            <w:r w:rsidRPr="00932357">
              <w:rPr>
                <w:rFonts w:ascii="Bookman Old Style" w:hAnsi="Bookman Old Style" w:cs="Bookman Old Style"/>
                <w:sz w:val="28"/>
                <w:szCs w:val="28"/>
                <w:lang w:val="it-IT"/>
              </w:rPr>
              <w:t>Nucleo esterno</w:t>
            </w:r>
          </w:p>
        </w:tc>
        <w:tc>
          <w:tcPr>
            <w:tcW w:w="2393" w:type="dxa"/>
          </w:tcPr>
          <w:p w:rsidR="00932357" w:rsidRPr="00932357" w:rsidRDefault="00932357">
            <w:pPr>
              <w:spacing w:line="360" w:lineRule="auto"/>
              <w:rPr>
                <w:rFonts w:ascii="Bookman Old Style" w:hAnsi="Bookman Old Style" w:cs="Bookman Old Style"/>
                <w:sz w:val="28"/>
                <w:szCs w:val="28"/>
                <w:lang w:val="it-IT"/>
              </w:rPr>
            </w:pPr>
            <w:r w:rsidRPr="00932357">
              <w:rPr>
                <w:rFonts w:ascii="Bookman Old Style" w:hAnsi="Bookman Old Style" w:cs="Bookman Old Style"/>
                <w:sz w:val="28"/>
                <w:szCs w:val="28"/>
                <w:lang w:val="it-IT"/>
              </w:rPr>
              <w:t>Primo elemento</w:t>
            </w:r>
          </w:p>
        </w:tc>
        <w:tc>
          <w:tcPr>
            <w:tcW w:w="2393" w:type="dxa"/>
          </w:tcPr>
          <w:p w:rsidR="00932357" w:rsidRPr="00932357" w:rsidRDefault="00932357">
            <w:pPr>
              <w:spacing w:line="360" w:lineRule="auto"/>
              <w:rPr>
                <w:rFonts w:ascii="Bookman Old Style" w:hAnsi="Bookman Old Style" w:cs="Bookman Old Style"/>
                <w:sz w:val="28"/>
                <w:szCs w:val="28"/>
                <w:lang w:val="it-IT"/>
              </w:rPr>
            </w:pPr>
            <w:r w:rsidRPr="00932357">
              <w:rPr>
                <w:rFonts w:ascii="Bookman Old Style" w:hAnsi="Bookman Old Style" w:cs="Bookman Old Style"/>
                <w:sz w:val="28"/>
                <w:szCs w:val="28"/>
                <w:lang w:val="it-IT"/>
              </w:rPr>
              <w:t>Secondo elemento</w:t>
            </w:r>
          </w:p>
        </w:tc>
      </w:tr>
      <w:tr w:rsidR="00932357" w:rsidRPr="00932357">
        <w:tc>
          <w:tcPr>
            <w:tcW w:w="2392" w:type="dxa"/>
          </w:tcPr>
          <w:p w:rsidR="00932357" w:rsidRPr="00932357" w:rsidRDefault="00932357">
            <w:pPr>
              <w:spacing w:line="360" w:lineRule="auto"/>
              <w:rPr>
                <w:rFonts w:ascii="Bookman Old Style" w:hAnsi="Bookman Old Style" w:cs="Bookman Old Style"/>
                <w:sz w:val="28"/>
                <w:szCs w:val="28"/>
                <w:lang w:val="en-US"/>
              </w:rPr>
            </w:pPr>
            <w:r w:rsidRPr="00932357">
              <w:rPr>
                <w:rFonts w:ascii="Bookman Old Style" w:hAnsi="Bookman Old Style" w:cs="Bookman Old Style"/>
                <w:sz w:val="28"/>
                <w:szCs w:val="28"/>
                <w:lang w:val="it-IT"/>
              </w:rPr>
              <w:t>Pellerossa</w:t>
            </w:r>
            <w:r w:rsidRPr="00932357">
              <w:rPr>
                <w:rFonts w:ascii="Bookman Old Style" w:hAnsi="Bookman Old Style" w:cs="Bookman Old Style"/>
                <w:sz w:val="28"/>
                <w:szCs w:val="28"/>
                <w:lang w:val="en-US"/>
              </w:rPr>
              <w:t>=</w:t>
            </w:r>
          </w:p>
        </w:tc>
        <w:tc>
          <w:tcPr>
            <w:tcW w:w="2393" w:type="dxa"/>
          </w:tcPr>
          <w:p w:rsidR="00932357" w:rsidRPr="00932357" w:rsidRDefault="00932357">
            <w:pPr>
              <w:spacing w:line="360" w:lineRule="auto"/>
              <w:rPr>
                <w:rFonts w:ascii="Bookman Old Style" w:hAnsi="Bookman Old Style" w:cs="Bookman Old Style"/>
                <w:sz w:val="28"/>
                <w:szCs w:val="28"/>
                <w:lang w:val="it-IT"/>
              </w:rPr>
            </w:pPr>
            <w:r w:rsidRPr="00932357">
              <w:rPr>
                <w:rFonts w:ascii="Bookman Old Style" w:hAnsi="Bookman Old Style" w:cs="Bookman Old Style"/>
                <w:sz w:val="28"/>
                <w:szCs w:val="28"/>
                <w:lang w:val="it-IT"/>
              </w:rPr>
              <w:t>Uno che ha</w:t>
            </w:r>
          </w:p>
        </w:tc>
        <w:tc>
          <w:tcPr>
            <w:tcW w:w="2393" w:type="dxa"/>
          </w:tcPr>
          <w:p w:rsidR="00932357" w:rsidRPr="00932357" w:rsidRDefault="00932357">
            <w:pPr>
              <w:spacing w:line="360" w:lineRule="auto"/>
              <w:rPr>
                <w:rFonts w:ascii="Bookman Old Style" w:hAnsi="Bookman Old Style" w:cs="Bookman Old Style"/>
                <w:sz w:val="28"/>
                <w:szCs w:val="28"/>
                <w:lang w:val="en-US"/>
              </w:rPr>
            </w:pPr>
            <w:r w:rsidRPr="00932357">
              <w:rPr>
                <w:rFonts w:ascii="Bookman Old Style" w:hAnsi="Bookman Old Style" w:cs="Bookman Old Style"/>
                <w:sz w:val="28"/>
                <w:szCs w:val="28"/>
                <w:lang w:val="en-US"/>
              </w:rPr>
              <w:t>pelle</w:t>
            </w:r>
          </w:p>
        </w:tc>
        <w:tc>
          <w:tcPr>
            <w:tcW w:w="2393" w:type="dxa"/>
          </w:tcPr>
          <w:p w:rsidR="00932357" w:rsidRPr="00932357" w:rsidRDefault="00932357">
            <w:pPr>
              <w:spacing w:line="360" w:lineRule="auto"/>
              <w:rPr>
                <w:rFonts w:ascii="Bookman Old Style" w:hAnsi="Bookman Old Style" w:cs="Bookman Old Style"/>
                <w:sz w:val="28"/>
                <w:szCs w:val="28"/>
                <w:lang w:val="en-US"/>
              </w:rPr>
            </w:pPr>
            <w:r w:rsidRPr="00932357">
              <w:rPr>
                <w:rFonts w:ascii="Bookman Old Style" w:hAnsi="Bookman Old Style" w:cs="Bookman Old Style"/>
                <w:sz w:val="28"/>
                <w:szCs w:val="28"/>
                <w:lang w:val="en-US"/>
              </w:rPr>
              <w:t>rossa</w:t>
            </w:r>
          </w:p>
        </w:tc>
      </w:tr>
      <w:tr w:rsidR="00932357" w:rsidRPr="00932357">
        <w:tc>
          <w:tcPr>
            <w:tcW w:w="2392" w:type="dxa"/>
          </w:tcPr>
          <w:p w:rsidR="00932357" w:rsidRPr="00932357" w:rsidRDefault="00932357">
            <w:pPr>
              <w:spacing w:line="360" w:lineRule="auto"/>
              <w:rPr>
                <w:rFonts w:ascii="Bookman Old Style" w:hAnsi="Bookman Old Style" w:cs="Bookman Old Style"/>
                <w:sz w:val="28"/>
                <w:szCs w:val="28"/>
                <w:lang w:val="it-IT"/>
              </w:rPr>
            </w:pPr>
            <w:r w:rsidRPr="00932357">
              <w:rPr>
                <w:rFonts w:ascii="Bookman Old Style" w:hAnsi="Bookman Old Style" w:cs="Bookman Old Style"/>
                <w:sz w:val="28"/>
                <w:szCs w:val="28"/>
                <w:lang w:val="it-IT"/>
              </w:rPr>
              <w:t>Filospinato=</w:t>
            </w:r>
          </w:p>
        </w:tc>
        <w:tc>
          <w:tcPr>
            <w:tcW w:w="2393" w:type="dxa"/>
          </w:tcPr>
          <w:p w:rsidR="00932357" w:rsidRPr="00932357" w:rsidRDefault="00932357">
            <w:pPr>
              <w:spacing w:line="360" w:lineRule="auto"/>
              <w:rPr>
                <w:rFonts w:ascii="Bookman Old Style" w:hAnsi="Bookman Old Style" w:cs="Bookman Old Style"/>
                <w:sz w:val="28"/>
                <w:szCs w:val="28"/>
                <w:lang w:val="en-US"/>
              </w:rPr>
            </w:pPr>
            <w:r w:rsidRPr="00932357">
              <w:rPr>
                <w:rFonts w:ascii="Bookman Old Style" w:hAnsi="Bookman Old Style" w:cs="Bookman Old Style"/>
                <w:sz w:val="28"/>
                <w:szCs w:val="28"/>
                <w:lang w:val="en-US"/>
              </w:rPr>
              <w:t>______</w:t>
            </w:r>
          </w:p>
        </w:tc>
        <w:tc>
          <w:tcPr>
            <w:tcW w:w="2393" w:type="dxa"/>
          </w:tcPr>
          <w:p w:rsidR="00932357" w:rsidRPr="00932357" w:rsidRDefault="00932357">
            <w:pPr>
              <w:spacing w:line="360" w:lineRule="auto"/>
              <w:rPr>
                <w:rFonts w:ascii="Bookman Old Style" w:hAnsi="Bookman Old Style" w:cs="Bookman Old Style"/>
                <w:sz w:val="28"/>
                <w:szCs w:val="28"/>
                <w:lang w:val="en-US"/>
              </w:rPr>
            </w:pPr>
            <w:r w:rsidRPr="00932357">
              <w:rPr>
                <w:rFonts w:ascii="Bookman Old Style" w:hAnsi="Bookman Old Style" w:cs="Bookman Old Style"/>
                <w:sz w:val="28"/>
                <w:szCs w:val="28"/>
                <w:lang w:val="en-US"/>
              </w:rPr>
              <w:t>filo</w:t>
            </w:r>
          </w:p>
        </w:tc>
        <w:tc>
          <w:tcPr>
            <w:tcW w:w="2393" w:type="dxa"/>
          </w:tcPr>
          <w:p w:rsidR="00932357" w:rsidRPr="00932357" w:rsidRDefault="00932357">
            <w:pPr>
              <w:spacing w:line="360" w:lineRule="auto"/>
              <w:rPr>
                <w:rFonts w:ascii="Bookman Old Style" w:hAnsi="Bookman Old Style" w:cs="Bookman Old Style"/>
                <w:sz w:val="28"/>
                <w:szCs w:val="28"/>
                <w:lang w:val="en-US"/>
              </w:rPr>
            </w:pPr>
            <w:r w:rsidRPr="00932357">
              <w:rPr>
                <w:rFonts w:ascii="Bookman Old Style" w:hAnsi="Bookman Old Style" w:cs="Bookman Old Style"/>
                <w:sz w:val="28"/>
                <w:szCs w:val="28"/>
                <w:lang w:val="en-US"/>
              </w:rPr>
              <w:t>spinato</w:t>
            </w:r>
          </w:p>
        </w:tc>
      </w:tr>
    </w:tbl>
    <w:p w:rsidR="00932357" w:rsidRDefault="00932357">
      <w:pPr>
        <w:spacing w:line="360" w:lineRule="auto"/>
        <w:rPr>
          <w:rFonts w:ascii="Bookman Old Style" w:hAnsi="Bookman Old Style" w:cs="Bookman Old Style"/>
          <w:sz w:val="28"/>
          <w:szCs w:val="28"/>
          <w:lang w:val="en-US"/>
        </w:rPr>
      </w:pPr>
    </w:p>
    <w:p w:rsidR="00932357" w:rsidRDefault="00932357">
      <w:pPr>
        <w:spacing w:line="360" w:lineRule="auto"/>
        <w:rPr>
          <w:rFonts w:ascii="Bookman Old Style" w:hAnsi="Bookman Old Style" w:cs="Bookman Old Style"/>
          <w:sz w:val="28"/>
          <w:szCs w:val="28"/>
          <w:lang w:val="it-IT"/>
        </w:rPr>
      </w:pPr>
      <w:r>
        <w:rPr>
          <w:rFonts w:ascii="Haettenschweiler" w:hAnsi="Haettenschweiler" w:cs="Haettenschweiler"/>
          <w:sz w:val="28"/>
          <w:szCs w:val="28"/>
        </w:rPr>
        <w:t>Четвертый тип</w:t>
      </w:r>
      <w:r>
        <w:rPr>
          <w:rFonts w:ascii="Bookman Old Style" w:hAnsi="Bookman Old Style" w:cs="Bookman Old Style"/>
          <w:sz w:val="28"/>
          <w:szCs w:val="28"/>
        </w:rPr>
        <w:t xml:space="preserve"> объединяют слова, образованные по модели «</w:t>
      </w:r>
      <w:r>
        <w:rPr>
          <w:rFonts w:ascii="Bookman Old Style" w:hAnsi="Bookman Old Style" w:cs="Bookman Old Style"/>
          <w:i/>
          <w:iCs/>
          <w:sz w:val="28"/>
          <w:szCs w:val="28"/>
          <w:lang w:val="it-IT"/>
        </w:rPr>
        <w:t>cassapanca</w:t>
      </w:r>
      <w:r>
        <w:rPr>
          <w:rFonts w:ascii="Bookman Old Style" w:hAnsi="Bookman Old Style" w:cs="Bookman Old Style"/>
          <w:i/>
          <w:iCs/>
          <w:sz w:val="28"/>
          <w:szCs w:val="28"/>
        </w:rPr>
        <w:t>»</w:t>
      </w:r>
      <w:r>
        <w:rPr>
          <w:rFonts w:ascii="Bookman Old Style" w:hAnsi="Bookman Old Style" w:cs="Bookman Old Style"/>
          <w:sz w:val="28"/>
          <w:szCs w:val="28"/>
        </w:rPr>
        <w:t xml:space="preserve"> (</w:t>
      </w:r>
      <w:r>
        <w:rPr>
          <w:rFonts w:ascii="Bookman Old Style" w:hAnsi="Bookman Old Style" w:cs="Bookman Old Style"/>
          <w:b/>
          <w:bCs/>
          <w:sz w:val="28"/>
          <w:szCs w:val="28"/>
          <w:lang w:val="it-IT"/>
        </w:rPr>
        <w:t>N</w:t>
      </w:r>
      <w:r>
        <w:rPr>
          <w:rFonts w:ascii="Bookman Old Style" w:hAnsi="Bookman Old Style" w:cs="Bookman Old Style"/>
          <w:b/>
          <w:bCs/>
          <w:sz w:val="28"/>
          <w:szCs w:val="28"/>
        </w:rPr>
        <w:t xml:space="preserve"> + </w:t>
      </w:r>
      <w:r>
        <w:rPr>
          <w:rFonts w:ascii="Bookman Old Style" w:hAnsi="Bookman Old Style" w:cs="Bookman Old Style"/>
          <w:b/>
          <w:bCs/>
          <w:sz w:val="28"/>
          <w:szCs w:val="28"/>
          <w:lang w:val="it-IT"/>
        </w:rPr>
        <w:t>N</w:t>
      </w:r>
      <w:r>
        <w:rPr>
          <w:rFonts w:ascii="Bookman Old Style" w:hAnsi="Bookman Old Style" w:cs="Bookman Old Style"/>
          <w:sz w:val="28"/>
          <w:szCs w:val="28"/>
        </w:rPr>
        <w:t>) и «</w:t>
      </w:r>
      <w:r>
        <w:rPr>
          <w:rFonts w:ascii="Bookman Old Style" w:hAnsi="Bookman Old Style" w:cs="Bookman Old Style"/>
          <w:i/>
          <w:iCs/>
          <w:sz w:val="28"/>
          <w:szCs w:val="28"/>
          <w:lang w:val="it-IT"/>
        </w:rPr>
        <w:t>agrodolce</w:t>
      </w:r>
      <w:r>
        <w:rPr>
          <w:rFonts w:ascii="Bookman Old Style" w:hAnsi="Bookman Old Style" w:cs="Bookman Old Style"/>
          <w:sz w:val="28"/>
          <w:szCs w:val="28"/>
        </w:rPr>
        <w:t>» (</w:t>
      </w:r>
      <w:r>
        <w:rPr>
          <w:rFonts w:ascii="Bookman Old Style" w:hAnsi="Bookman Old Style" w:cs="Bookman Old Style"/>
          <w:b/>
          <w:bCs/>
          <w:sz w:val="28"/>
          <w:szCs w:val="28"/>
          <w:lang w:val="it-IT"/>
        </w:rPr>
        <w:t>A</w:t>
      </w:r>
      <w:r>
        <w:rPr>
          <w:rFonts w:ascii="Bookman Old Style" w:hAnsi="Bookman Old Style" w:cs="Bookman Old Style"/>
          <w:b/>
          <w:bCs/>
          <w:sz w:val="28"/>
          <w:szCs w:val="28"/>
        </w:rPr>
        <w:t xml:space="preserve"> + </w:t>
      </w:r>
      <w:r>
        <w:rPr>
          <w:rFonts w:ascii="Bookman Old Style" w:hAnsi="Bookman Old Style" w:cs="Bookman Old Style"/>
          <w:b/>
          <w:bCs/>
          <w:sz w:val="28"/>
          <w:szCs w:val="28"/>
          <w:lang w:val="it-IT"/>
        </w:rPr>
        <w:t>A</w:t>
      </w:r>
      <w:r>
        <w:rPr>
          <w:rFonts w:ascii="Bookman Old Style" w:hAnsi="Bookman Old Style" w:cs="Bookman Old Style"/>
          <w:sz w:val="28"/>
          <w:szCs w:val="28"/>
        </w:rPr>
        <w:t>).Их особенностью является то, что они называют предметы, выполняющие в равной степени две функции, например, «</w:t>
      </w:r>
      <w:r>
        <w:rPr>
          <w:rFonts w:ascii="Bookman Old Style" w:hAnsi="Bookman Old Style" w:cs="Bookman Old Style"/>
          <w:i/>
          <w:iCs/>
          <w:sz w:val="28"/>
          <w:szCs w:val="28"/>
          <w:lang w:val="it-IT"/>
        </w:rPr>
        <w:t>casalbergo</w:t>
      </w:r>
      <w:r>
        <w:rPr>
          <w:rFonts w:ascii="Bookman Old Style" w:hAnsi="Bookman Old Style" w:cs="Bookman Old Style"/>
          <w:sz w:val="28"/>
          <w:szCs w:val="28"/>
        </w:rPr>
        <w:t>» . Прилагательные, построенные подобным образом, чаще встречаются в терминологии: «</w:t>
      </w:r>
      <w:r>
        <w:rPr>
          <w:rFonts w:ascii="Bookman Old Style" w:hAnsi="Bookman Old Style" w:cs="Bookman Old Style"/>
          <w:i/>
          <w:iCs/>
          <w:sz w:val="28"/>
          <w:szCs w:val="28"/>
          <w:lang w:val="it-IT"/>
        </w:rPr>
        <w:t>cardiovascolare</w:t>
      </w:r>
      <w:r>
        <w:rPr>
          <w:rFonts w:ascii="Bookman Old Style" w:hAnsi="Bookman Old Style" w:cs="Bookman Old Style"/>
          <w:sz w:val="28"/>
          <w:szCs w:val="28"/>
        </w:rPr>
        <w:t>»</w:t>
      </w:r>
      <w:r>
        <w:rPr>
          <w:rFonts w:ascii="Bookman Old Style" w:hAnsi="Bookman Old Style" w:cs="Bookman Old Style"/>
          <w:sz w:val="28"/>
          <w:szCs w:val="28"/>
          <w:lang w:val="it-IT"/>
        </w:rPr>
        <w:t>.</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lang w:val="it-IT"/>
        </w:rPr>
      </w:pPr>
      <w:r>
        <w:rPr>
          <w:rFonts w:ascii="Bookman Old Style" w:hAnsi="Bookman Old Style" w:cs="Bookman Old Style"/>
          <w:sz w:val="28"/>
          <w:szCs w:val="28"/>
        </w:rPr>
        <w:t>Для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образования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новых</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слов</w:t>
      </w:r>
      <w:r>
        <w:rPr>
          <w:rFonts w:ascii="Bookman Old Style" w:hAnsi="Bookman Old Style" w:cs="Bookman Old Style"/>
          <w:sz w:val="28"/>
          <w:szCs w:val="28"/>
          <w:lang w:val="it-IT"/>
        </w:rPr>
        <w:t xml:space="preserve"> </w:t>
      </w:r>
      <w:r>
        <w:rPr>
          <w:rFonts w:ascii="Bookman Old Style" w:hAnsi="Bookman Old Style" w:cs="Bookman Old Style"/>
          <w:sz w:val="28"/>
          <w:szCs w:val="28"/>
        </w:rPr>
        <w:t>в</w:t>
      </w:r>
      <w:r>
        <w:rPr>
          <w:rFonts w:ascii="Bookman Old Style" w:hAnsi="Bookman Old Style" w:cs="Bookman Old Style"/>
          <w:sz w:val="28"/>
          <w:szCs w:val="28"/>
          <w:lang w:val="it-IT"/>
        </w:rPr>
        <w:t xml:space="preserve"> </w:t>
      </w:r>
      <w:r>
        <w:rPr>
          <w:rFonts w:ascii="Bookman Old Style" w:hAnsi="Bookman Old Style" w:cs="Bookman Old Style"/>
          <w:sz w:val="28"/>
          <w:szCs w:val="28"/>
        </w:rPr>
        <w:t>языке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рекламы</w:t>
      </w:r>
      <w:r>
        <w:rPr>
          <w:rFonts w:ascii="Bookman Old Style" w:hAnsi="Bookman Old Style" w:cs="Bookman Old Style"/>
          <w:sz w:val="28"/>
          <w:szCs w:val="28"/>
          <w:lang w:val="it-IT"/>
        </w:rPr>
        <w:t xml:space="preserve"> </w:t>
      </w:r>
      <w:r>
        <w:rPr>
          <w:rFonts w:ascii="Bookman Old Style" w:hAnsi="Bookman Old Style" w:cs="Bookman Old Style"/>
          <w:sz w:val="28"/>
          <w:szCs w:val="28"/>
        </w:rPr>
        <w:t>характерна</w:t>
      </w:r>
      <w:r>
        <w:rPr>
          <w:rFonts w:ascii="Bookman Old Style" w:hAnsi="Bookman Old Style" w:cs="Bookman Old Style"/>
          <w:sz w:val="28"/>
          <w:szCs w:val="28"/>
          <w:lang w:val="it-IT"/>
        </w:rPr>
        <w:t xml:space="preserve"> </w:t>
      </w:r>
      <w:r>
        <w:rPr>
          <w:rFonts w:ascii="Bookman Old Style" w:hAnsi="Bookman Old Style" w:cs="Bookman Old Style"/>
          <w:b/>
          <w:bCs/>
          <w:i/>
          <w:iCs/>
          <w:sz w:val="28"/>
          <w:szCs w:val="28"/>
        </w:rPr>
        <w:t>нулевая</w:t>
      </w:r>
      <w:r>
        <w:rPr>
          <w:rFonts w:ascii="Bookman Old Style" w:hAnsi="Bookman Old Style" w:cs="Bookman Old Style"/>
          <w:b/>
          <w:bCs/>
          <w:i/>
          <w:iCs/>
          <w:sz w:val="28"/>
          <w:szCs w:val="28"/>
          <w:lang w:val="it-IT"/>
        </w:rPr>
        <w:t xml:space="preserve"> </w:t>
      </w:r>
      <w:r>
        <w:rPr>
          <w:rFonts w:ascii="Bookman Old Style" w:hAnsi="Bookman Old Style" w:cs="Bookman Old Style"/>
          <w:b/>
          <w:bCs/>
          <w:i/>
          <w:iCs/>
          <w:sz w:val="28"/>
          <w:szCs w:val="28"/>
        </w:rPr>
        <w:t>аффиксация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когда</w:t>
      </w:r>
      <w:r>
        <w:rPr>
          <w:rFonts w:ascii="Bookman Old Style" w:hAnsi="Bookman Old Style" w:cs="Bookman Old Style"/>
          <w:sz w:val="28"/>
          <w:szCs w:val="28"/>
          <w:lang w:val="it-IT"/>
        </w:rPr>
        <w:t xml:space="preserve">  </w:t>
      </w:r>
      <w:r>
        <w:rPr>
          <w:rFonts w:ascii="Bookman Old Style" w:hAnsi="Bookman Old Style" w:cs="Bookman Old Style"/>
          <w:sz w:val="28"/>
          <w:szCs w:val="28"/>
        </w:rPr>
        <w:t>между</w:t>
      </w:r>
      <w:r>
        <w:rPr>
          <w:rFonts w:ascii="Bookman Old Style" w:hAnsi="Bookman Old Style" w:cs="Bookman Old Style"/>
          <w:sz w:val="28"/>
          <w:szCs w:val="28"/>
          <w:lang w:val="it-IT"/>
        </w:rPr>
        <w:t xml:space="preserve"> </w:t>
      </w:r>
      <w:r>
        <w:rPr>
          <w:rFonts w:ascii="Bookman Old Style" w:hAnsi="Bookman Old Style" w:cs="Bookman Old Style"/>
          <w:sz w:val="28"/>
          <w:szCs w:val="28"/>
        </w:rPr>
        <w:t>двумя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основами</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слова</w:t>
      </w:r>
      <w:r>
        <w:rPr>
          <w:rFonts w:ascii="Bookman Old Style" w:hAnsi="Bookman Old Style" w:cs="Bookman Old Style"/>
          <w:sz w:val="28"/>
          <w:szCs w:val="28"/>
          <w:lang w:val="it-IT"/>
        </w:rPr>
        <w:t xml:space="preserve"> </w:t>
      </w:r>
      <w:r>
        <w:rPr>
          <w:rFonts w:ascii="Bookman Old Style" w:hAnsi="Bookman Old Style" w:cs="Bookman Old Style"/>
          <w:sz w:val="28"/>
          <w:szCs w:val="28"/>
        </w:rPr>
        <w:t>ставится</w:t>
      </w:r>
      <w:r>
        <w:rPr>
          <w:rFonts w:ascii="Bookman Old Style" w:hAnsi="Bookman Old Style" w:cs="Bookman Old Style"/>
          <w:sz w:val="28"/>
          <w:szCs w:val="28"/>
          <w:lang w:val="it-IT"/>
        </w:rPr>
        <w:t xml:space="preserve"> </w:t>
      </w:r>
      <w:r>
        <w:rPr>
          <w:rFonts w:ascii="Bookman Old Style" w:hAnsi="Bookman Old Style" w:cs="Bookman Old Style"/>
          <w:sz w:val="28"/>
          <w:szCs w:val="28"/>
        </w:rPr>
        <w:t>дефис</w:t>
      </w:r>
      <w:r>
        <w:rPr>
          <w:rFonts w:ascii="Bookman Old Style" w:hAnsi="Bookman Old Style" w:cs="Bookman Old Style"/>
          <w:sz w:val="28"/>
          <w:szCs w:val="28"/>
          <w:lang w:val="it-IT"/>
        </w:rPr>
        <w:t xml:space="preserve">(«trattino»), </w:t>
      </w:r>
      <w:r>
        <w:rPr>
          <w:rFonts w:ascii="Bookman Old Style" w:hAnsi="Bookman Old Style" w:cs="Bookman Old Style"/>
          <w:sz w:val="28"/>
          <w:szCs w:val="28"/>
        </w:rPr>
        <w:t>например</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ragazza-copertina, porta-TV, vano-bar, effetto-cipria, gel-crema, momento-relax, donna primavera-estate, palette viso-occhi</w:t>
      </w:r>
      <w:r>
        <w:rPr>
          <w:rFonts w:ascii="Bookman Old Style" w:hAnsi="Bookman Old Style" w:cs="Bookman Old Style"/>
          <w:sz w:val="28"/>
          <w:szCs w:val="28"/>
          <w:lang w:val="it-IT"/>
        </w:rPr>
        <w:t>.</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Наибольшее распространение в этой области получили группы неделимых слов, имеющих одно общее значение, которое нельзя извлечь из каждого составляющего слова. Это </w:t>
      </w:r>
      <w:r>
        <w:rPr>
          <w:rFonts w:ascii="Bookman Old Style" w:hAnsi="Bookman Old Style" w:cs="Bookman Old Style"/>
          <w:b/>
          <w:bCs/>
          <w:sz w:val="28"/>
          <w:szCs w:val="28"/>
          <w:lang w:val="it-IT"/>
        </w:rPr>
        <w:t>locuzioni</w:t>
      </w:r>
      <w:r>
        <w:rPr>
          <w:rFonts w:ascii="Bookman Old Style" w:hAnsi="Bookman Old Style" w:cs="Bookman Old Style"/>
          <w:b/>
          <w:bCs/>
          <w:sz w:val="28"/>
          <w:szCs w:val="28"/>
        </w:rPr>
        <w:t xml:space="preserve"> </w:t>
      </w:r>
      <w:r>
        <w:rPr>
          <w:rFonts w:ascii="Bookman Old Style" w:hAnsi="Bookman Old Style" w:cs="Bookman Old Style"/>
          <w:b/>
          <w:bCs/>
          <w:sz w:val="28"/>
          <w:szCs w:val="28"/>
          <w:lang w:val="it-IT"/>
        </w:rPr>
        <w:t>polirematiche</w:t>
      </w:r>
      <w:r>
        <w:rPr>
          <w:rFonts w:ascii="Bookman Old Style" w:hAnsi="Bookman Old Style" w:cs="Bookman Old Style"/>
          <w:sz w:val="28"/>
          <w:szCs w:val="28"/>
        </w:rPr>
        <w:t>. Их можно встретить и в повседневной речи, а не только в языках, принадлежащих определенной отрасли. Такое лексическое единство характеризуется автономностью каждого отдельного слова. Важно отметить, что, несмотря на то, что совокупность элементов имеет общее значение, каждое слово выполняет свою функцию, которую можно анализировать как отдельно, так и в рамках лексического единства.</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Второе существительное в лексическом единстве, как правило, характеризует первое, выступая в роли прилагательного. Другая особенность состоит в том, что это преимущественно беспредложные  конструкции. Как отмечает Джованни Баттиста Моретти, это очень продуктивный способ словообразования, особенно он ценен в тех случаях, когда нужно описать какой-нибудь предмет, для которого нет точного определения. В</w:t>
      </w:r>
      <w:r>
        <w:rPr>
          <w:rFonts w:ascii="Bookman Old Style" w:hAnsi="Bookman Old Style" w:cs="Bookman Old Style"/>
          <w:sz w:val="28"/>
          <w:szCs w:val="28"/>
          <w:lang w:val="it-IT"/>
        </w:rPr>
        <w:t xml:space="preserve"> </w:t>
      </w:r>
      <w:r>
        <w:rPr>
          <w:rFonts w:ascii="Bookman Old Style" w:hAnsi="Bookman Old Style" w:cs="Bookman Old Style"/>
          <w:sz w:val="28"/>
          <w:szCs w:val="28"/>
        </w:rPr>
        <w:t>качестве</w:t>
      </w:r>
      <w:r>
        <w:rPr>
          <w:rFonts w:ascii="Bookman Old Style" w:hAnsi="Bookman Old Style" w:cs="Bookman Old Style"/>
          <w:sz w:val="28"/>
          <w:szCs w:val="28"/>
          <w:lang w:val="it-IT"/>
        </w:rPr>
        <w:t xml:space="preserve"> </w:t>
      </w:r>
      <w:r>
        <w:rPr>
          <w:rFonts w:ascii="Bookman Old Style" w:hAnsi="Bookman Old Style" w:cs="Bookman Old Style"/>
          <w:sz w:val="28"/>
          <w:szCs w:val="28"/>
        </w:rPr>
        <w:t>примера</w:t>
      </w:r>
      <w:r>
        <w:rPr>
          <w:rFonts w:ascii="Bookman Old Style" w:hAnsi="Bookman Old Style" w:cs="Bookman Old Style"/>
          <w:sz w:val="28"/>
          <w:szCs w:val="28"/>
          <w:lang w:val="it-IT"/>
        </w:rPr>
        <w:t xml:space="preserve"> </w:t>
      </w:r>
      <w:r>
        <w:rPr>
          <w:rFonts w:ascii="Bookman Old Style" w:hAnsi="Bookman Old Style" w:cs="Bookman Old Style"/>
          <w:sz w:val="28"/>
          <w:szCs w:val="28"/>
        </w:rPr>
        <w:t>приведем</w:t>
      </w:r>
      <w:r>
        <w:rPr>
          <w:rFonts w:ascii="Bookman Old Style" w:hAnsi="Bookman Old Style" w:cs="Bookman Old Style"/>
          <w:sz w:val="28"/>
          <w:szCs w:val="28"/>
          <w:lang w:val="it-IT"/>
        </w:rPr>
        <w:t xml:space="preserve"> </w:t>
      </w:r>
      <w:r>
        <w:rPr>
          <w:rFonts w:ascii="Bookman Old Style" w:hAnsi="Bookman Old Style" w:cs="Bookman Old Style"/>
          <w:sz w:val="28"/>
          <w:szCs w:val="28"/>
        </w:rPr>
        <w:t>целый</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список</w:t>
      </w:r>
      <w:r>
        <w:rPr>
          <w:rFonts w:ascii="Bookman Old Style" w:hAnsi="Bookman Old Style" w:cs="Bookman Old Style"/>
          <w:sz w:val="28"/>
          <w:szCs w:val="28"/>
          <w:lang w:val="it-IT"/>
        </w:rPr>
        <w:t xml:space="preserve"> </w:t>
      </w:r>
      <w:r>
        <w:rPr>
          <w:rFonts w:ascii="Bookman Old Style" w:hAnsi="Bookman Old Style" w:cs="Bookman Old Style"/>
          <w:sz w:val="28"/>
          <w:szCs w:val="28"/>
        </w:rPr>
        <w:t>беспредложных</w:t>
      </w:r>
      <w:r>
        <w:rPr>
          <w:rFonts w:ascii="Bookman Old Style" w:hAnsi="Bookman Old Style" w:cs="Bookman Old Style"/>
          <w:sz w:val="28"/>
          <w:szCs w:val="28"/>
          <w:lang w:val="it-IT"/>
        </w:rPr>
        <w:t xml:space="preserve"> </w:t>
      </w:r>
      <w:r>
        <w:rPr>
          <w:rFonts w:ascii="Bookman Old Style" w:hAnsi="Bookman Old Style" w:cs="Bookman Old Style"/>
          <w:sz w:val="28"/>
          <w:szCs w:val="28"/>
        </w:rPr>
        <w:t>лексем</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состоящих</w:t>
      </w:r>
      <w:r>
        <w:rPr>
          <w:rFonts w:ascii="Bookman Old Style" w:hAnsi="Bookman Old Style" w:cs="Bookman Old Style"/>
          <w:sz w:val="28"/>
          <w:szCs w:val="28"/>
          <w:lang w:val="it-IT"/>
        </w:rPr>
        <w:t xml:space="preserve"> </w:t>
      </w:r>
      <w:r>
        <w:rPr>
          <w:rFonts w:ascii="Bookman Old Style" w:hAnsi="Bookman Old Style" w:cs="Bookman Old Style"/>
          <w:sz w:val="28"/>
          <w:szCs w:val="28"/>
        </w:rPr>
        <w:t>из</w:t>
      </w:r>
      <w:r>
        <w:rPr>
          <w:rFonts w:ascii="Bookman Old Style" w:hAnsi="Bookman Old Style" w:cs="Bookman Old Style"/>
          <w:sz w:val="28"/>
          <w:szCs w:val="28"/>
          <w:lang w:val="it-IT"/>
        </w:rPr>
        <w:t xml:space="preserve"> </w:t>
      </w:r>
      <w:r>
        <w:rPr>
          <w:rFonts w:ascii="Bookman Old Style" w:hAnsi="Bookman Old Style" w:cs="Bookman Old Style"/>
          <w:sz w:val="28"/>
          <w:szCs w:val="28"/>
        </w:rPr>
        <w:t>двух</w:t>
      </w:r>
      <w:r>
        <w:rPr>
          <w:rFonts w:ascii="Bookman Old Style" w:hAnsi="Bookman Old Style" w:cs="Bookman Old Style"/>
          <w:sz w:val="28"/>
          <w:szCs w:val="28"/>
          <w:lang w:val="it-IT"/>
        </w:rPr>
        <w:t xml:space="preserve"> </w:t>
      </w:r>
      <w:r>
        <w:rPr>
          <w:rFonts w:ascii="Bookman Old Style" w:hAnsi="Bookman Old Style" w:cs="Bookman Old Style"/>
          <w:sz w:val="28"/>
          <w:szCs w:val="28"/>
        </w:rPr>
        <w:t>и</w:t>
      </w:r>
      <w:r>
        <w:rPr>
          <w:rFonts w:ascii="Bookman Old Style" w:hAnsi="Bookman Old Style" w:cs="Bookman Old Style"/>
          <w:sz w:val="28"/>
          <w:szCs w:val="28"/>
          <w:lang w:val="it-IT"/>
        </w:rPr>
        <w:t xml:space="preserve"> </w:t>
      </w:r>
      <w:r>
        <w:rPr>
          <w:rFonts w:ascii="Bookman Old Style" w:hAnsi="Bookman Old Style" w:cs="Bookman Old Style"/>
          <w:sz w:val="28"/>
          <w:szCs w:val="28"/>
        </w:rPr>
        <w:t>более</w:t>
      </w:r>
      <w:r>
        <w:rPr>
          <w:rFonts w:ascii="Bookman Old Style" w:hAnsi="Bookman Old Style" w:cs="Bookman Old Style"/>
          <w:sz w:val="28"/>
          <w:szCs w:val="28"/>
          <w:lang w:val="it-IT"/>
        </w:rPr>
        <w:t xml:space="preserve"> </w:t>
      </w:r>
      <w:r>
        <w:rPr>
          <w:rFonts w:ascii="Bookman Old Style" w:hAnsi="Bookman Old Style" w:cs="Bookman Old Style"/>
          <w:sz w:val="28"/>
          <w:szCs w:val="28"/>
        </w:rPr>
        <w:t>слов</w:t>
      </w:r>
      <w:r>
        <w:rPr>
          <w:rFonts w:ascii="Bookman Old Style" w:hAnsi="Bookman Old Style" w:cs="Bookman Old Style"/>
          <w:sz w:val="28"/>
          <w:szCs w:val="28"/>
          <w:lang w:val="it-IT"/>
        </w:rPr>
        <w:t xml:space="preserve">: </w:t>
      </w:r>
      <w:r>
        <w:rPr>
          <w:rFonts w:ascii="Bookman Old Style" w:hAnsi="Bookman Old Style" w:cs="Bookman Old Style"/>
          <w:i/>
          <w:iCs/>
          <w:sz w:val="28"/>
          <w:szCs w:val="28"/>
          <w:lang w:val="it-IT"/>
        </w:rPr>
        <w:t>rossetto effetto seta, trattamento protezione giovinezza, servizio clienti chiamata gratuita, centro italiano consulti esoterici, liste nozze, codice ricarica, organizzazione fondazione teatro ragazzi e giovani, gruppo protezione volontaria civile, scuola italiana cani da salvataggio, trattamento mani anti-età, crema viso giorno, risultati positivi anticaduta, gusto limone, offerta lancio, prezzo sorriso, buono sconto, detersivo prelavaggio, fotografia formato tessera, punto vendita</w:t>
      </w:r>
      <w:r>
        <w:rPr>
          <w:rFonts w:ascii="Bookman Old Style" w:hAnsi="Bookman Old Style" w:cs="Bookman Old Style"/>
          <w:sz w:val="28"/>
          <w:szCs w:val="28"/>
          <w:lang w:val="it-IT"/>
        </w:rPr>
        <w:t>...Этот список можно продолжать бесконечно.</w:t>
      </w: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По мнению Маурицио Дардано, такие беспредложные лексические единства могут отличаться постоянством, и наиболее распространенные фиксируются в современных словарях, но в то же время они являются случайными образованиями, относящимися к сфере разговорной речи. В итальянский язык, как считает исследователь, они попали под влиянием американского варианта английского языка.</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rPr>
          <w:rFonts w:ascii="Bookman Old Style" w:hAnsi="Bookman Old Style" w:cs="Bookman Old Style"/>
          <w:sz w:val="28"/>
          <w:szCs w:val="28"/>
        </w:rPr>
      </w:pPr>
      <w:r>
        <w:rPr>
          <w:rFonts w:ascii="Bookman Old Style" w:hAnsi="Bookman Old Style" w:cs="Bookman Old Style"/>
          <w:sz w:val="28"/>
          <w:szCs w:val="28"/>
        </w:rPr>
        <w:t>Что касается языка рекламы и его связи с общеупотребительным языком, существуют различные точки зрения. У  некоторых исследователей вызывает беспокойство тот факт, что отдельные фразы из этой области проникают в повседневную речь, обедняя ее – чаще это проявляется в языке молодежи. Некоторые, например, Франческа Романа Пуджелли, придерживаются мнения, что язык рекламы обогащает нашу речь неологизмами, повторяющимися формулами, красочными убедительными фразами.</w:t>
      </w:r>
    </w:p>
    <w:p w:rsidR="00932357" w:rsidRDefault="00932357">
      <w:pPr>
        <w:spacing w:line="360" w:lineRule="auto"/>
        <w:rPr>
          <w:rFonts w:ascii="Bookman Old Style" w:hAnsi="Bookman Old Style" w:cs="Bookman Old Style"/>
          <w:sz w:val="28"/>
          <w:szCs w:val="28"/>
        </w:rPr>
      </w:pPr>
    </w:p>
    <w:p w:rsidR="00932357" w:rsidRDefault="00932357">
      <w:pPr>
        <w:spacing w:line="360" w:lineRule="auto"/>
        <w:jc w:val="center"/>
        <w:rPr>
          <w:rFonts w:ascii="Bookman Old Style" w:hAnsi="Bookman Old Style" w:cs="Bookman Old Style"/>
          <w:b/>
          <w:bCs/>
          <w:sz w:val="28"/>
          <w:szCs w:val="28"/>
        </w:rPr>
      </w:pPr>
      <w:r>
        <w:rPr>
          <w:rFonts w:ascii="Bookman Old Style" w:hAnsi="Bookman Old Style" w:cs="Bookman Old Style"/>
          <w:b/>
          <w:bCs/>
          <w:sz w:val="28"/>
          <w:szCs w:val="28"/>
        </w:rPr>
        <w:t>Список источников:</w:t>
      </w:r>
    </w:p>
    <w:p w:rsidR="00932357" w:rsidRDefault="00932357">
      <w:pPr>
        <w:spacing w:line="360" w:lineRule="auto"/>
        <w:rPr>
          <w:rFonts w:ascii="Bookman Old Style" w:hAnsi="Bookman Old Style" w:cs="Bookman Old Style"/>
          <w:sz w:val="28"/>
          <w:szCs w:val="28"/>
        </w:rPr>
      </w:pP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Barbara Colonna, Dizionario degli errori e dei dubbi della lingua italiana, Newton &amp; Compton Editori, Genova, 2005</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Dizionario della lingua italiana con oltre 4000 illustrazioni, Edizioni della Specola, Firenze, 1994</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Dizionario Inglese Collins, a cura di Catherine E. Love, Michela Clari, Mondadori, 2002</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Enciclopedia Rizzoli, Rizzoli Larousse, Milano, 2004</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Francesca Romana Puggelli, L’occulto del linguaggio della pubblicità, Università Cattolica di Milano, 2001</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Francesco Bruni, L’italiano. Elementi di storia della lingua e della cultura, UTET, Torino, 1984, p.118-133</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Franco Fochi “Lingua in rivoluzione”, Feltrinelli Editore, Milano, 1966, p.36-59 cap. “Le prime reclute”, p.215-235 “Le telecomunicazioni”</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Gaetano Berruto, L’italiano impopolare, Liguori Editore, 1978, p. 25-36 cap. “Comprensione del linguaggio della televisione”</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Giacomo Devoto, Gian Carlo Oli, Dizionario fondamentale della lingua italiana con CD-Rom, Le Monnier, Firenze, 2005</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Gianni Cesana, Dizionario ragionato dei sinonimi e dei contrari, De Vecchi Editore, Milano, 2001</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Giovanni Battista Moretti, Italiano come prima o seconda lingua nelle sue varietà scritte e parlate, Guerra Edizione, 2005, p. 46-58, 697-721</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Giovanni Greppi, Il testo e la sua rappresentazione: pubblicità e spot televisivi</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Intervista a Jacques Sèguèla, La pubblicità: la migliore tecnica che sia stata inventata per comunicare, Roma, 03-04-98</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La lingua italiana oggi: un problema scolastico e sociale, a cura di Lorenzo Renzi e Michele A. Cortelazzo, il Mulino, Bologna, 1977, p. 189-200 cap. “Analisi linguistica di contesti pubblicitari: Metti un tigre nel motore” di Gianfranco Folena</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Luisa Monti, Grammatica e vita. Per la scuola media, Nuova Edizione, Loescher Editore, Torino, 1968, p.168 “Lo stile telegrafico”</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Marco Drago, Andrea Boroli, La storia delle parole, Istituto Geografico De Agostini, Novara, 1999</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Maurizio Dardano, La formazione delle parole nell’italiano di oggi, Bulzoni Editore, Roma, 1978, p. 120-128, 177, 184</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Maurizio Dardano, Pietro Trifone, Grammatica italiana con nozioni di linguistica, Zanichelli, Bologna, 1986, p.359-365</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Oliviero Toscani, Il mondo rappresentato dalla pubblicità, Il Grillo, 05-06-98</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Pavao Tekavcic, Grammatica storica dell’italiano, vol.II: Morfosintassi, il Mulino, Bologna,1972</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 xml:space="preserve"> Pubblicità: l’arte sottile della persuasione, Istituto Magistrale Sperimentale, Laboratorio di psicologia.</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Rosella Bozzone Costa, Viaggio nell’italiano, Corso di lingua e cultura italiana per stranieri, Loescher, 2004, p.225-260 cap. “La situazione linguistica in Italia oggi”</w:t>
      </w:r>
    </w:p>
    <w:p w:rsidR="00932357" w:rsidRDefault="00932357">
      <w:pPr>
        <w:numPr>
          <w:ilvl w:val="0"/>
          <w:numId w:val="2"/>
        </w:numPr>
        <w:spacing w:line="360" w:lineRule="auto"/>
        <w:rPr>
          <w:rFonts w:ascii="Bookman Old Style" w:hAnsi="Bookman Old Style" w:cs="Bookman Old Style"/>
          <w:sz w:val="28"/>
          <w:szCs w:val="28"/>
          <w:lang w:val="it-IT"/>
        </w:rPr>
      </w:pPr>
      <w:r>
        <w:rPr>
          <w:rFonts w:ascii="Bookman Old Style" w:hAnsi="Bookman Old Style" w:cs="Bookman Old Style"/>
          <w:sz w:val="28"/>
          <w:szCs w:val="28"/>
          <w:lang w:val="it-IT"/>
        </w:rPr>
        <w:t>Scritti e ricerche di grammatica italiana, Edizioni Lint Trieste, 1972, cap. “Osservazioni su un gruppo nominale dell’ italiano contemporaneo” (Anna Giurescu)</w:t>
      </w:r>
    </w:p>
    <w:p w:rsidR="00932357" w:rsidRDefault="00932357">
      <w:pPr>
        <w:numPr>
          <w:ilvl w:val="0"/>
          <w:numId w:val="2"/>
        </w:numPr>
        <w:spacing w:line="360" w:lineRule="auto"/>
        <w:rPr>
          <w:rFonts w:ascii="Bookman Old Style" w:hAnsi="Bookman Old Style" w:cs="Bookman Old Style"/>
          <w:sz w:val="28"/>
          <w:szCs w:val="28"/>
        </w:rPr>
      </w:pPr>
      <w:r>
        <w:rPr>
          <w:rFonts w:ascii="Bookman Old Style" w:hAnsi="Bookman Old Style" w:cs="Bookman Old Style"/>
          <w:sz w:val="28"/>
          <w:szCs w:val="28"/>
        </w:rPr>
        <w:t xml:space="preserve"> Г.Ф. Зорько, Б.Н. Майзель, Н.А. Скворцова, Большой итальянско-русский словарь, Москва, «Русский язык», 1999</w:t>
      </w:r>
    </w:p>
    <w:p w:rsidR="00932357" w:rsidRDefault="00932357">
      <w:pPr>
        <w:numPr>
          <w:ilvl w:val="0"/>
          <w:numId w:val="2"/>
        </w:numPr>
        <w:spacing w:line="360" w:lineRule="auto"/>
        <w:rPr>
          <w:rFonts w:ascii="Bookman Old Style" w:hAnsi="Bookman Old Style" w:cs="Bookman Old Style"/>
          <w:sz w:val="28"/>
          <w:szCs w:val="28"/>
        </w:rPr>
      </w:pPr>
      <w:r>
        <w:rPr>
          <w:rFonts w:ascii="Bookman Old Style" w:hAnsi="Bookman Old Style" w:cs="Bookman Old Style"/>
          <w:sz w:val="28"/>
          <w:szCs w:val="28"/>
        </w:rPr>
        <w:t>Под ред. В.В. Морковкина, Словарь структурных слов русского языка, Москва «Лазурь», 1997</w:t>
      </w:r>
      <w:bookmarkStart w:id="0" w:name="_GoBack"/>
      <w:bookmarkEnd w:id="0"/>
    </w:p>
    <w:sectPr w:rsidR="00932357">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357" w:rsidRDefault="00932357">
      <w:r>
        <w:separator/>
      </w:r>
    </w:p>
  </w:endnote>
  <w:endnote w:type="continuationSeparator" w:id="0">
    <w:p w:rsidR="00932357" w:rsidRDefault="0093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Haettenschweiler">
    <w:panose1 w:val="020B070604090206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57" w:rsidRDefault="00F06DE3">
    <w:pPr>
      <w:pStyle w:val="a3"/>
      <w:framePr w:wrap="auto" w:vAnchor="text" w:hAnchor="margin" w:xAlign="right" w:y="1"/>
      <w:rPr>
        <w:rStyle w:val="a5"/>
      </w:rPr>
    </w:pPr>
    <w:r>
      <w:rPr>
        <w:rStyle w:val="a5"/>
        <w:noProof/>
      </w:rPr>
      <w:t>2</w:t>
    </w:r>
  </w:p>
  <w:p w:rsidR="00932357" w:rsidRDefault="0093235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357" w:rsidRDefault="00932357">
      <w:r>
        <w:separator/>
      </w:r>
    </w:p>
  </w:footnote>
  <w:footnote w:type="continuationSeparator" w:id="0">
    <w:p w:rsidR="00932357" w:rsidRDefault="00932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4017"/>
    <w:multiLevelType w:val="hybridMultilevel"/>
    <w:tmpl w:val="04104C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9961285"/>
    <w:multiLevelType w:val="hybridMultilevel"/>
    <w:tmpl w:val="515EFB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7054594"/>
    <w:multiLevelType w:val="hybridMultilevel"/>
    <w:tmpl w:val="133431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DE3"/>
    <w:rsid w:val="002F7C15"/>
    <w:rsid w:val="00675E52"/>
    <w:rsid w:val="00932357"/>
    <w:rsid w:val="00F06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A81D5F-225C-4857-9E08-134BBD4A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3167</Words>
  <Characters>18056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
  <LinksUpToDate>false</LinksUpToDate>
  <CharactersWithSpaces>21181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Olga</dc:creator>
  <cp:keywords/>
  <dc:description/>
  <cp:lastModifiedBy>admin</cp:lastModifiedBy>
  <cp:revision>2</cp:revision>
  <dcterms:created xsi:type="dcterms:W3CDTF">2014-03-08T07:50:00Z</dcterms:created>
  <dcterms:modified xsi:type="dcterms:W3CDTF">2014-03-08T07:50:00Z</dcterms:modified>
</cp:coreProperties>
</file>