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D9E" w:rsidRPr="00165B14" w:rsidRDefault="00464D9E" w:rsidP="00165B14">
      <w:pPr>
        <w:pStyle w:val="a3"/>
        <w:widowControl w:val="0"/>
        <w:suppressAutoHyphens/>
        <w:spacing w:line="360" w:lineRule="auto"/>
        <w:ind w:firstLine="709"/>
      </w:pPr>
      <w:r w:rsidRPr="00165B14">
        <w:t>МИНИСТЕРСТВО ОБРАЗОВАНИЯ И</w:t>
      </w:r>
      <w:r w:rsidR="00165B14">
        <w:t xml:space="preserve"> </w:t>
      </w:r>
      <w:r w:rsidRPr="00165B14">
        <w:t>НАУКИ РОССИЙСКОЙ ФЕДЕРАЦИИ</w:t>
      </w: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pStyle w:val="2"/>
        <w:keepNext w:val="0"/>
        <w:widowControl w:val="0"/>
        <w:suppressAutoHyphens/>
        <w:spacing w:line="360" w:lineRule="auto"/>
        <w:ind w:firstLine="709"/>
        <w:rPr>
          <w:b w:val="0"/>
        </w:rPr>
      </w:pPr>
      <w:r w:rsidRPr="00165B14">
        <w:rPr>
          <w:b w:val="0"/>
        </w:rPr>
        <w:t>Контрольная работа</w:t>
      </w:r>
    </w:p>
    <w:p w:rsidR="00464D9E" w:rsidRPr="00165B14" w:rsidRDefault="00464D9E" w:rsidP="00165B14">
      <w:pPr>
        <w:widowControl w:val="0"/>
        <w:suppressAutoHyphens/>
        <w:spacing w:after="0" w:line="360" w:lineRule="auto"/>
        <w:ind w:firstLine="709"/>
        <w:jc w:val="center"/>
        <w:rPr>
          <w:rFonts w:ascii="Times New Roman" w:hAnsi="Times New Roman"/>
          <w:sz w:val="28"/>
        </w:rPr>
      </w:pPr>
      <w:r w:rsidRPr="00165B14">
        <w:rPr>
          <w:rFonts w:ascii="Times New Roman" w:hAnsi="Times New Roman"/>
          <w:sz w:val="28"/>
        </w:rPr>
        <w:t xml:space="preserve">по дисциплине: </w:t>
      </w:r>
      <w:r w:rsidR="00165B14">
        <w:rPr>
          <w:rFonts w:ascii="Times New Roman" w:hAnsi="Times New Roman"/>
          <w:sz w:val="28"/>
        </w:rPr>
        <w:t>"</w:t>
      </w:r>
      <w:r w:rsidRPr="00165B14">
        <w:rPr>
          <w:rFonts w:ascii="Times New Roman" w:hAnsi="Times New Roman"/>
          <w:sz w:val="28"/>
        </w:rPr>
        <w:t>Русский язык и культура речи</w:t>
      </w:r>
      <w:r w:rsidR="00165B14">
        <w:rPr>
          <w:rFonts w:ascii="Times New Roman" w:hAnsi="Times New Roman"/>
          <w:sz w:val="28"/>
        </w:rPr>
        <w:t>"</w:t>
      </w:r>
    </w:p>
    <w:p w:rsidR="00464D9E" w:rsidRPr="00165B14" w:rsidRDefault="00464D9E" w:rsidP="00165B14">
      <w:pPr>
        <w:pStyle w:val="3"/>
        <w:keepNext w:val="0"/>
        <w:widowControl w:val="0"/>
        <w:suppressAutoHyphens/>
        <w:spacing w:line="360" w:lineRule="auto"/>
        <w:ind w:firstLine="709"/>
      </w:pPr>
      <w:r w:rsidRPr="00165B14">
        <w:t>Вариант №6</w:t>
      </w: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165B14" w:rsidRDefault="00165B14"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786E3B" w:rsidRPr="00165B14" w:rsidRDefault="00786E3B"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p>
    <w:p w:rsidR="00464D9E" w:rsidRPr="00165B14" w:rsidRDefault="00464D9E" w:rsidP="00165B14">
      <w:pPr>
        <w:widowControl w:val="0"/>
        <w:suppressAutoHyphens/>
        <w:spacing w:after="0" w:line="360" w:lineRule="auto"/>
        <w:ind w:firstLine="709"/>
        <w:jc w:val="center"/>
        <w:rPr>
          <w:rFonts w:ascii="Times New Roman" w:hAnsi="Times New Roman"/>
          <w:sz w:val="28"/>
        </w:rPr>
      </w:pPr>
      <w:r w:rsidRPr="00165B14">
        <w:rPr>
          <w:rFonts w:ascii="Times New Roman" w:hAnsi="Times New Roman"/>
          <w:sz w:val="28"/>
        </w:rPr>
        <w:t>Бузулук 2009</w:t>
      </w:r>
    </w:p>
    <w:p w:rsidR="00165B14" w:rsidRPr="00165B14" w:rsidRDefault="00165B14" w:rsidP="00165B14">
      <w:pPr>
        <w:spacing w:after="0" w:line="360" w:lineRule="auto"/>
        <w:ind w:firstLine="709"/>
        <w:jc w:val="center"/>
        <w:rPr>
          <w:rFonts w:ascii="Times New Roman" w:hAnsi="Times New Roman"/>
          <w:sz w:val="28"/>
          <w:szCs w:val="32"/>
          <w:lang w:val="uk-UA"/>
        </w:rPr>
      </w:pPr>
    </w:p>
    <w:p w:rsidR="008F26E0" w:rsidRPr="00165B14" w:rsidRDefault="00165B14"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32"/>
          <w:lang w:val="uk-UA"/>
        </w:rPr>
        <w:br w:type="page"/>
      </w:r>
      <w:r w:rsidR="008F26E0" w:rsidRPr="00165B14">
        <w:rPr>
          <w:rFonts w:ascii="Times New Roman" w:hAnsi="Times New Roman"/>
          <w:sz w:val="28"/>
          <w:szCs w:val="32"/>
        </w:rPr>
        <w:t>Литературный язык – основа культуры речи</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Владение нормами современного русского литературного языка является первым и основным показателем культуры и образованности человека. Однако сегодня состояние современного русского языка вызывает беспокойство как специалистов-филологов, так и представителей других наук, всех тех, чья профессиональная деятельность связана с</w:t>
      </w:r>
      <w:bookmarkStart w:id="0" w:name="YANDEX_17"/>
      <w:bookmarkEnd w:id="0"/>
      <w:r w:rsidRPr="00165B14">
        <w:rPr>
          <w:rFonts w:ascii="Times New Roman" w:hAnsi="Times New Roman"/>
          <w:sz w:val="28"/>
          <w:szCs w:val="28"/>
        </w:rPr>
        <w:t xml:space="preserve"> речевым общением. Снижение уровня</w:t>
      </w:r>
      <w:bookmarkStart w:id="1" w:name="YANDEX_18"/>
      <w:bookmarkStart w:id="2" w:name="YANDEX_19"/>
      <w:bookmarkEnd w:id="1"/>
      <w:bookmarkEnd w:id="2"/>
      <w:r w:rsidRPr="00165B14">
        <w:rPr>
          <w:rFonts w:ascii="Times New Roman" w:hAnsi="Times New Roman"/>
          <w:sz w:val="28"/>
          <w:szCs w:val="28"/>
        </w:rPr>
        <w:t xml:space="preserve"> речевой культуры разных слоев русского общества, в том числе и интеллигенции, настолько очевидно и масштабно, что назрела необходимость</w:t>
      </w:r>
      <w:bookmarkStart w:id="3" w:name="YANDEX_20"/>
      <w:bookmarkEnd w:id="3"/>
      <w:r w:rsidRPr="00165B14">
        <w:rPr>
          <w:rFonts w:ascii="Times New Roman" w:hAnsi="Times New Roman"/>
          <w:sz w:val="28"/>
          <w:szCs w:val="28"/>
        </w:rPr>
        <w:t xml:space="preserve"> языковой подготовки на всех ступенях образования.</w:t>
      </w:r>
      <w:bookmarkStart w:id="4" w:name="YANDEX_21"/>
      <w:bookmarkEnd w:id="4"/>
    </w:p>
    <w:p w:rsidR="00165B14" w:rsidRDefault="008F26E0" w:rsidP="00165B14">
      <w:pPr>
        <w:widowControl w:val="0"/>
        <w:suppressAutoHyphens/>
        <w:spacing w:after="0" w:line="360" w:lineRule="auto"/>
        <w:ind w:firstLine="709"/>
        <w:jc w:val="both"/>
        <w:rPr>
          <w:rFonts w:ascii="Times New Roman" w:hAnsi="Times New Roman"/>
          <w:sz w:val="28"/>
          <w:szCs w:val="28"/>
        </w:rPr>
      </w:pPr>
      <w:bookmarkStart w:id="5" w:name="YANDEX_22"/>
      <w:bookmarkEnd w:id="5"/>
      <w:r w:rsidRPr="00165B14">
        <w:rPr>
          <w:rFonts w:ascii="Times New Roman" w:hAnsi="Times New Roman"/>
          <w:sz w:val="28"/>
          <w:szCs w:val="28"/>
        </w:rPr>
        <w:t>Культура речи – характеристика человека, возможность определить потенциальный уровень его личностной самореализации через отношение к</w:t>
      </w:r>
      <w:bookmarkStart w:id="6" w:name="YANDEX_23"/>
      <w:bookmarkEnd w:id="6"/>
      <w:r w:rsidRPr="00165B14">
        <w:rPr>
          <w:rFonts w:ascii="Times New Roman" w:hAnsi="Times New Roman"/>
          <w:sz w:val="28"/>
          <w:szCs w:val="28"/>
        </w:rPr>
        <w:t xml:space="preserve"> языку – фактору становления и сплочения национальной культуры. </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Данная работа рассматривает русский</w:t>
      </w:r>
      <w:bookmarkStart w:id="7" w:name="YANDEX_26"/>
      <w:bookmarkEnd w:id="7"/>
      <w:r w:rsidRPr="00165B14">
        <w:rPr>
          <w:rFonts w:ascii="Times New Roman" w:hAnsi="Times New Roman"/>
          <w:sz w:val="28"/>
          <w:szCs w:val="28"/>
        </w:rPr>
        <w:t xml:space="preserve"> литературный язык как</w:t>
      </w:r>
      <w:bookmarkStart w:id="8" w:name="YANDEX_27"/>
      <w:bookmarkStart w:id="9" w:name="YANDEX_28"/>
      <w:bookmarkStart w:id="10" w:name="YANDEX_29"/>
      <w:bookmarkEnd w:id="8"/>
      <w:bookmarkEnd w:id="9"/>
      <w:bookmarkEnd w:id="10"/>
      <w:r w:rsidRPr="00165B14">
        <w:rPr>
          <w:rFonts w:ascii="Times New Roman" w:hAnsi="Times New Roman"/>
          <w:sz w:val="28"/>
          <w:szCs w:val="28"/>
        </w:rPr>
        <w:t xml:space="preserve"> основу культуры речи. Цель данной работы состоит в рассмотрении взаимосвязи русского</w:t>
      </w:r>
      <w:bookmarkStart w:id="11" w:name="YANDEX_30"/>
      <w:bookmarkStart w:id="12" w:name="YANDEX_31"/>
      <w:bookmarkStart w:id="13" w:name="YANDEX_32"/>
      <w:bookmarkEnd w:id="11"/>
      <w:bookmarkEnd w:id="12"/>
      <w:bookmarkEnd w:id="13"/>
      <w:r w:rsidRPr="00165B14">
        <w:rPr>
          <w:rFonts w:ascii="Times New Roman" w:hAnsi="Times New Roman"/>
          <w:sz w:val="28"/>
          <w:szCs w:val="28"/>
        </w:rPr>
        <w:t xml:space="preserve"> литературного языка и культуры речи.</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В рамках учения о </w:t>
      </w:r>
      <w:r w:rsidRPr="00165B14">
        <w:rPr>
          <w:rFonts w:ascii="Times New Roman" w:hAnsi="Times New Roman"/>
          <w:noProof/>
          <w:sz w:val="28"/>
          <w:szCs w:val="28"/>
        </w:rPr>
        <w:t>культуре речи</w:t>
      </w:r>
      <w:r w:rsidRPr="00165B14">
        <w:rPr>
          <w:rFonts w:ascii="Times New Roman" w:hAnsi="Times New Roman"/>
          <w:sz w:val="28"/>
          <w:szCs w:val="28"/>
        </w:rPr>
        <w:t xml:space="preserve"> рассматривается поведение языковых единиц в повседневном речевом общении, неофициальном и официальном, устном и письменном, от бытовых диалогов до радио- и телепередач, научной монографии. При этом письменный и устный тексты (а также реплики в диалоге, отдельные фразы), анализируются, во-первых, с позиций литературной нормы, с точки зрения правильности употребления языковых средств; во-вторых, с точки зрения выразительности текста, ясности, доходчивости и убедительности изложения, яркости, красоты слога (разумеется, при содержательности данного текста).</w:t>
      </w:r>
    </w:p>
    <w:p w:rsid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Принципиально значимо, как и насколько современная речевая практика (речевой обиход, если так можно сказать) соответствует сложившимся в обществе представлениям: о грамматической, орфоэпической правильности и о правильном, точном употреблении слов; о лексическом разнообразии письменного текста и устного выступления; об уместности использования тех или иных языковых средств в конкретных речевых ситуациях и контекстах; о том, насколько мотивированно и искусно применяются в построении фраз, абзацев, текста (в целом), в подборе, выборе слов и фразеологизмов приемы, способы усиления действенности текста, украшения речи, благодаря которым достигается ее выразительность, ясность, логичность, в конечном счете комфортность (т.е. легкость понимания, приятность при восприятии речи) адресата текста; обобщенно говоря, о том, насколько наша</w:t>
      </w:r>
      <w:r w:rsidR="00165B14">
        <w:rPr>
          <w:rFonts w:ascii="Times New Roman" w:hAnsi="Times New Roman"/>
          <w:sz w:val="28"/>
          <w:szCs w:val="28"/>
        </w:rPr>
        <w:t xml:space="preserve"> </w:t>
      </w:r>
      <w:r w:rsidRPr="00165B14">
        <w:rPr>
          <w:rFonts w:ascii="Times New Roman" w:hAnsi="Times New Roman"/>
          <w:sz w:val="28"/>
          <w:szCs w:val="28"/>
        </w:rPr>
        <w:t xml:space="preserve">речь (и в домашней обстановке, и на радио, и с экрана телевизора, и в печати, и в деловой и личной переписке, и с театральной сцены) соответствует требованиям национальной речевой культуры. Когда мы говорим о </w:t>
      </w:r>
      <w:r w:rsidRPr="00165B14">
        <w:rPr>
          <w:rFonts w:ascii="Times New Roman" w:hAnsi="Times New Roman"/>
          <w:noProof/>
          <w:sz w:val="28"/>
          <w:szCs w:val="28"/>
        </w:rPr>
        <w:t>культуре речи</w:t>
      </w:r>
      <w:r w:rsidRPr="00165B14">
        <w:rPr>
          <w:rFonts w:ascii="Times New Roman" w:hAnsi="Times New Roman"/>
          <w:sz w:val="28"/>
          <w:szCs w:val="28"/>
        </w:rPr>
        <w:t>, то имеем в виду: тот идеал речевой</w:t>
      </w:r>
      <w:r w:rsidRPr="00165B14">
        <w:rPr>
          <w:rFonts w:ascii="Times New Roman" w:hAnsi="Times New Roman"/>
          <w:noProof/>
          <w:sz w:val="28"/>
          <w:szCs w:val="28"/>
        </w:rPr>
        <w:t xml:space="preserve"> культуры</w:t>
      </w:r>
      <w:r w:rsidRPr="00165B14">
        <w:rPr>
          <w:rFonts w:ascii="Times New Roman" w:hAnsi="Times New Roman"/>
          <w:sz w:val="28"/>
          <w:szCs w:val="28"/>
        </w:rPr>
        <w:t xml:space="preserve"> (или языковой идеал), который складывается в обществе на протяжении длительного времени (усилиями ряда поколений) и находит свое воплощение в </w:t>
      </w:r>
      <w:r w:rsidRPr="00165B14">
        <w:rPr>
          <w:rFonts w:ascii="Times New Roman" w:hAnsi="Times New Roman"/>
          <w:noProof/>
          <w:sz w:val="28"/>
          <w:szCs w:val="28"/>
        </w:rPr>
        <w:t>литературном языке</w:t>
      </w:r>
      <w:r w:rsidRPr="00165B14">
        <w:rPr>
          <w:rFonts w:ascii="Times New Roman" w:hAnsi="Times New Roman"/>
          <w:sz w:val="28"/>
          <w:szCs w:val="28"/>
        </w:rPr>
        <w:t>, т.е. в текстах (письменных и устных), созданных и создаваемых в соответствии с литературными нормами. Под языковым идеалом понимается совокупность сложившихся в обществе, в языковом сознании членов данного общества (главным образом носителей</w:t>
      </w:r>
      <w:r w:rsidRPr="00165B14">
        <w:rPr>
          <w:rFonts w:ascii="Times New Roman" w:hAnsi="Times New Roman"/>
          <w:noProof/>
          <w:sz w:val="28"/>
          <w:szCs w:val="28"/>
        </w:rPr>
        <w:t xml:space="preserve"> литературного языка</w:t>
      </w:r>
      <w:r w:rsidRPr="00165B14">
        <w:rPr>
          <w:rFonts w:ascii="Times New Roman" w:hAnsi="Times New Roman"/>
          <w:sz w:val="28"/>
          <w:szCs w:val="28"/>
        </w:rPr>
        <w:t>) представлений о том, что такое хорошо и что такое плохо в применении средств данного национального языка в текстах, вообще в речевой коммуникации.</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Понятие </w:t>
      </w:r>
      <w:r w:rsidRPr="00165B14">
        <w:rPr>
          <w:rFonts w:ascii="Times New Roman" w:hAnsi="Times New Roman"/>
          <w:noProof/>
          <w:sz w:val="28"/>
          <w:szCs w:val="28"/>
        </w:rPr>
        <w:t>культура речи</w:t>
      </w:r>
      <w:r w:rsidRPr="00165B14">
        <w:rPr>
          <w:rFonts w:ascii="Times New Roman" w:hAnsi="Times New Roman"/>
          <w:sz w:val="28"/>
          <w:szCs w:val="28"/>
        </w:rPr>
        <w:t xml:space="preserve"> и само учение о </w:t>
      </w:r>
      <w:r w:rsidRPr="00165B14">
        <w:rPr>
          <w:rFonts w:ascii="Times New Roman" w:hAnsi="Times New Roman"/>
          <w:noProof/>
          <w:sz w:val="28"/>
          <w:szCs w:val="28"/>
        </w:rPr>
        <w:t>культуре речи</w:t>
      </w:r>
      <w:r w:rsidRPr="00165B14">
        <w:rPr>
          <w:rFonts w:ascii="Times New Roman" w:hAnsi="Times New Roman"/>
          <w:sz w:val="28"/>
          <w:szCs w:val="28"/>
        </w:rPr>
        <w:t xml:space="preserve"> включают в себя два аспекта, подхода к исследованию лингвистического материала, представленного в текстах (письменных и устных), к самим текстам, к их речевой (или композиционно-речевой) структуре, а также к специальным проблемам данной научной дисциплины.</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С одной стороны,</w:t>
      </w:r>
      <w:r w:rsidRPr="00165B14">
        <w:rPr>
          <w:rFonts w:ascii="Times New Roman" w:hAnsi="Times New Roman"/>
          <w:noProof/>
          <w:sz w:val="28"/>
          <w:szCs w:val="28"/>
        </w:rPr>
        <w:t xml:space="preserve"> культура речи</w:t>
      </w:r>
      <w:r w:rsidR="00165B14">
        <w:rPr>
          <w:rFonts w:ascii="Times New Roman" w:hAnsi="Times New Roman"/>
          <w:noProof/>
          <w:sz w:val="28"/>
          <w:szCs w:val="28"/>
        </w:rPr>
        <w:t xml:space="preserve"> </w:t>
      </w:r>
      <w:r w:rsidRPr="00165B14">
        <w:rPr>
          <w:rFonts w:ascii="Times New Roman" w:hAnsi="Times New Roman"/>
          <w:sz w:val="28"/>
          <w:szCs w:val="28"/>
        </w:rPr>
        <w:t>это некоторая культурно-историческая категория, в которой обобщены (как несомненные достоинства) приемы и способы целесообразного использования языковых средств в текстах национальной письменности и устной словесности, образцы построения правильной, ясной и выразительной речи.</w:t>
      </w:r>
    </w:p>
    <w:p w:rsidR="008F26E0" w:rsidRP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С другой стороны, исследование проблем </w:t>
      </w:r>
      <w:r w:rsidRPr="00165B14">
        <w:rPr>
          <w:rFonts w:ascii="Times New Roman" w:hAnsi="Times New Roman"/>
          <w:noProof/>
          <w:sz w:val="28"/>
          <w:szCs w:val="28"/>
        </w:rPr>
        <w:t>культуры речи</w:t>
      </w:r>
      <w:r w:rsidRPr="00165B14">
        <w:rPr>
          <w:rFonts w:ascii="Times New Roman" w:hAnsi="Times New Roman"/>
          <w:sz w:val="28"/>
          <w:szCs w:val="28"/>
        </w:rPr>
        <w:t xml:space="preserve"> предполагает анализ конкретного лингвистического материала, представленного в текстах, в речевой коммуникации носителей</w:t>
      </w:r>
      <w:r w:rsidRPr="00165B14">
        <w:rPr>
          <w:rFonts w:ascii="Times New Roman" w:hAnsi="Times New Roman"/>
          <w:noProof/>
          <w:sz w:val="28"/>
          <w:szCs w:val="28"/>
        </w:rPr>
        <w:t xml:space="preserve"> языка</w:t>
      </w:r>
      <w:r w:rsidRPr="00165B14">
        <w:rPr>
          <w:rFonts w:ascii="Times New Roman" w:hAnsi="Times New Roman"/>
          <w:sz w:val="28"/>
          <w:szCs w:val="28"/>
        </w:rPr>
        <w:t>. Этот языковой материал рассматривается дискретно: как единицы, категории языковой системы, используемые в реальных текстах, в реальной речевой коммуникации; анализируется также организация этих языковых средств в текстах с позиций правильности и выразительности речи.</w:t>
      </w:r>
    </w:p>
    <w:p w:rsidR="00165B14" w:rsidRDefault="008F26E0" w:rsidP="00165B14">
      <w:pPr>
        <w:widowControl w:val="0"/>
        <w:suppressAutoHyphens/>
        <w:spacing w:after="0" w:line="360" w:lineRule="auto"/>
        <w:ind w:firstLine="709"/>
        <w:jc w:val="both"/>
        <w:rPr>
          <w:rFonts w:ascii="Times New Roman" w:hAnsi="Times New Roman"/>
          <w:sz w:val="28"/>
          <w:szCs w:val="28"/>
        </w:rPr>
      </w:pPr>
      <w:r w:rsidRPr="00165B14">
        <w:rPr>
          <w:rFonts w:ascii="Times New Roman" w:hAnsi="Times New Roman"/>
          <w:sz w:val="28"/>
          <w:szCs w:val="28"/>
        </w:rPr>
        <w:t>Отличительная черта русской национальной речевой культуры стилистическое разнообразие текста, письменного и особенно устного, полифоничность экспрессивных красок, нередко соединение в рамках микроконтекста (или в целом тексте) языковых средств, имеющих разные (до полярности) стилистические выразительные потенциалы. Живой оборот речи, меткое словцо поговорка или удачно найденное крылатое выражение все это способствует рельефному подчеркиванию авторской мысли, обостряет ее восприятие аудиторией, стимулирует внимание, повышает интерес к тексту, оратору, к тому, о чем он говорит. Всегда, даже в строгих жанрах, такое оживление текста благожелательно воспринимается слушателем и читателем.</w:t>
      </w:r>
    </w:p>
    <w:p w:rsidR="008F26E0" w:rsidRPr="00165B14" w:rsidRDefault="008F26E0" w:rsidP="00165B14">
      <w:pPr>
        <w:widowControl w:val="0"/>
        <w:suppressAutoHyphens/>
        <w:spacing w:after="0" w:line="360" w:lineRule="auto"/>
        <w:ind w:firstLine="709"/>
        <w:jc w:val="both"/>
        <w:rPr>
          <w:rFonts w:ascii="Times New Roman" w:hAnsi="Times New Roman"/>
          <w:bCs/>
          <w:sz w:val="28"/>
          <w:szCs w:val="28"/>
          <w:shd w:val="clear" w:color="auto" w:fill="FFCC00"/>
        </w:rPr>
      </w:pPr>
      <w:r w:rsidRPr="00165B14">
        <w:rPr>
          <w:rFonts w:ascii="Times New Roman" w:hAnsi="Times New Roman"/>
          <w:sz w:val="28"/>
          <w:szCs w:val="28"/>
        </w:rPr>
        <w:t xml:space="preserve">Языковой идеал от эпохи к эпохе меняется под влиянием изменений общественной жизни и стилистических тенденций в соответствующий исторический отрезок. Поскольку всякий </w:t>
      </w:r>
      <w:r w:rsidRPr="00165B14">
        <w:rPr>
          <w:rFonts w:ascii="Times New Roman" w:hAnsi="Times New Roman"/>
          <w:noProof/>
          <w:sz w:val="28"/>
          <w:szCs w:val="28"/>
        </w:rPr>
        <w:t>язык</w:t>
      </w:r>
      <w:r w:rsidRPr="00165B14">
        <w:rPr>
          <w:rFonts w:ascii="Times New Roman" w:hAnsi="Times New Roman"/>
          <w:sz w:val="28"/>
          <w:szCs w:val="28"/>
        </w:rPr>
        <w:t xml:space="preserve"> исторически развивается и в своем развитии связан с историей общества, члены которого говорят на данном учение о </w:t>
      </w:r>
      <w:r w:rsidRPr="00165B14">
        <w:rPr>
          <w:rFonts w:ascii="Times New Roman" w:hAnsi="Times New Roman"/>
          <w:noProof/>
          <w:sz w:val="28"/>
          <w:szCs w:val="28"/>
        </w:rPr>
        <w:t>культуре речи</w:t>
      </w:r>
      <w:r w:rsidRPr="00165B14">
        <w:rPr>
          <w:rFonts w:ascii="Times New Roman" w:hAnsi="Times New Roman"/>
          <w:sz w:val="28"/>
          <w:szCs w:val="28"/>
        </w:rPr>
        <w:t xml:space="preserve"> рассматривает современное состояние речевой </w:t>
      </w:r>
      <w:r w:rsidRPr="00165B14">
        <w:rPr>
          <w:rFonts w:ascii="Times New Roman" w:hAnsi="Times New Roman"/>
          <w:noProof/>
          <w:sz w:val="28"/>
          <w:szCs w:val="28"/>
        </w:rPr>
        <w:t>культуры</w:t>
      </w:r>
      <w:r w:rsidRPr="00165B14">
        <w:rPr>
          <w:rFonts w:ascii="Times New Roman" w:hAnsi="Times New Roman"/>
          <w:sz w:val="28"/>
          <w:szCs w:val="28"/>
        </w:rPr>
        <w:t xml:space="preserve"> конкретного народа носителей данного </w:t>
      </w:r>
      <w:r w:rsidRPr="00165B14">
        <w:rPr>
          <w:rFonts w:ascii="Times New Roman" w:hAnsi="Times New Roman"/>
          <w:noProof/>
          <w:sz w:val="28"/>
          <w:szCs w:val="28"/>
        </w:rPr>
        <w:t>языка</w:t>
      </w:r>
      <w:r w:rsidRPr="00165B14">
        <w:rPr>
          <w:rFonts w:ascii="Times New Roman" w:hAnsi="Times New Roman"/>
          <w:sz w:val="28"/>
          <w:szCs w:val="28"/>
        </w:rPr>
        <w:t xml:space="preserve"> с максимальным учетом тех социокультурных, культурно-исторических и историко-лингвистических обстоятельств и условий, в которых складывается и сложилась речевая </w:t>
      </w:r>
      <w:r w:rsidRPr="00165B14">
        <w:rPr>
          <w:rFonts w:ascii="Times New Roman" w:hAnsi="Times New Roman"/>
          <w:noProof/>
          <w:sz w:val="28"/>
          <w:szCs w:val="28"/>
        </w:rPr>
        <w:t>культура</w:t>
      </w:r>
      <w:r w:rsidRPr="00165B14">
        <w:rPr>
          <w:rFonts w:ascii="Times New Roman" w:hAnsi="Times New Roman"/>
          <w:sz w:val="28"/>
          <w:szCs w:val="28"/>
        </w:rPr>
        <w:t xml:space="preserve"> определенного современного национального общества.</w:t>
      </w:r>
      <w:r w:rsidR="00165B14">
        <w:rPr>
          <w:rFonts w:ascii="Times New Roman" w:hAnsi="Times New Roman"/>
          <w:sz w:val="28"/>
          <w:szCs w:val="28"/>
          <w:lang w:val="uk-UA"/>
        </w:rPr>
        <w:t xml:space="preserve"> </w:t>
      </w:r>
      <w:r w:rsidRPr="00165B14">
        <w:rPr>
          <w:rFonts w:ascii="Times New Roman" w:hAnsi="Times New Roman"/>
          <w:sz w:val="28"/>
          <w:szCs w:val="28"/>
        </w:rPr>
        <w:t>Состояние современной речевой культуры конкретного национального общества обусловлено развитием письменности, художественной литературы, средств массовой информации, устной публичной речи, функционально-стилевой дифференциации национального</w:t>
      </w:r>
      <w:r w:rsidRPr="00165B14">
        <w:rPr>
          <w:rFonts w:ascii="Times New Roman" w:hAnsi="Times New Roman"/>
          <w:noProof/>
          <w:sz w:val="28"/>
          <w:szCs w:val="28"/>
        </w:rPr>
        <w:t xml:space="preserve"> илтературного языка</w:t>
      </w:r>
      <w:r w:rsidRPr="00165B14">
        <w:rPr>
          <w:rFonts w:ascii="Times New Roman" w:hAnsi="Times New Roman"/>
          <w:sz w:val="28"/>
          <w:szCs w:val="28"/>
        </w:rPr>
        <w:t>, ролью разговорной</w:t>
      </w:r>
      <w:r w:rsidR="00165B14">
        <w:rPr>
          <w:rFonts w:ascii="Times New Roman" w:hAnsi="Times New Roman"/>
          <w:sz w:val="28"/>
          <w:szCs w:val="28"/>
        </w:rPr>
        <w:t xml:space="preserve"> </w:t>
      </w:r>
      <w:r w:rsidRPr="00165B14">
        <w:rPr>
          <w:rFonts w:ascii="Times New Roman" w:hAnsi="Times New Roman"/>
          <w:noProof/>
          <w:sz w:val="28"/>
          <w:szCs w:val="28"/>
        </w:rPr>
        <w:t>речи</w:t>
      </w:r>
      <w:r w:rsidRPr="00165B14">
        <w:rPr>
          <w:rFonts w:ascii="Times New Roman" w:hAnsi="Times New Roman"/>
          <w:sz w:val="28"/>
          <w:szCs w:val="28"/>
        </w:rPr>
        <w:t xml:space="preserve"> в системе литературного</w:t>
      </w:r>
      <w:r w:rsidRPr="00165B14">
        <w:rPr>
          <w:rFonts w:ascii="Times New Roman" w:hAnsi="Times New Roman"/>
          <w:noProof/>
          <w:sz w:val="28"/>
          <w:szCs w:val="28"/>
        </w:rPr>
        <w:t xml:space="preserve"> языка</w:t>
      </w:r>
      <w:r w:rsidRPr="00165B14">
        <w:rPr>
          <w:rFonts w:ascii="Times New Roman" w:hAnsi="Times New Roman"/>
          <w:sz w:val="28"/>
          <w:szCs w:val="28"/>
        </w:rPr>
        <w:t>, степенью ее активности, употребительности в книжной</w:t>
      </w:r>
      <w:r w:rsidRPr="00165B14">
        <w:rPr>
          <w:rFonts w:ascii="Times New Roman" w:hAnsi="Times New Roman"/>
          <w:noProof/>
          <w:sz w:val="28"/>
          <w:szCs w:val="28"/>
        </w:rPr>
        <w:t xml:space="preserve"> речи</w:t>
      </w:r>
      <w:r w:rsidRPr="00165B14">
        <w:rPr>
          <w:rFonts w:ascii="Times New Roman" w:hAnsi="Times New Roman"/>
          <w:sz w:val="28"/>
          <w:szCs w:val="28"/>
        </w:rPr>
        <w:t>: в письменных стилях, в устной публичной</w:t>
      </w:r>
      <w:r w:rsidRPr="00165B14">
        <w:rPr>
          <w:rFonts w:ascii="Times New Roman" w:hAnsi="Times New Roman"/>
          <w:noProof/>
          <w:sz w:val="28"/>
          <w:szCs w:val="28"/>
        </w:rPr>
        <w:t xml:space="preserve"> речи</w:t>
      </w:r>
      <w:r w:rsidRPr="00165B14">
        <w:rPr>
          <w:rFonts w:ascii="Times New Roman" w:hAnsi="Times New Roman"/>
          <w:sz w:val="28"/>
          <w:szCs w:val="28"/>
        </w:rPr>
        <w:t>, в текстах электронных СМИ.</w:t>
      </w:r>
      <w:r w:rsidR="00165B14">
        <w:rPr>
          <w:rFonts w:ascii="Times New Roman" w:hAnsi="Times New Roman"/>
          <w:sz w:val="28"/>
          <w:szCs w:val="28"/>
          <w:lang w:val="uk-UA"/>
        </w:rPr>
        <w:t xml:space="preserve"> </w:t>
      </w:r>
      <w:r w:rsidRPr="00165B14">
        <w:rPr>
          <w:rFonts w:ascii="Times New Roman" w:hAnsi="Times New Roman"/>
          <w:sz w:val="28"/>
          <w:szCs w:val="28"/>
        </w:rPr>
        <w:t>В связи с изучением состояния речевой</w:t>
      </w:r>
      <w:r w:rsidRPr="00165B14">
        <w:rPr>
          <w:rFonts w:ascii="Times New Roman" w:hAnsi="Times New Roman"/>
          <w:noProof/>
          <w:sz w:val="28"/>
          <w:szCs w:val="28"/>
        </w:rPr>
        <w:t xml:space="preserve"> культуры</w:t>
      </w:r>
      <w:r w:rsidRPr="00165B14">
        <w:rPr>
          <w:rFonts w:ascii="Times New Roman" w:hAnsi="Times New Roman"/>
          <w:sz w:val="28"/>
          <w:szCs w:val="28"/>
        </w:rPr>
        <w:t xml:space="preserve"> в конкретном современном национальном обществе перед учением о культуре речи встают важные и сложные вопросы анализа, исследования так называемого языкового вкуса современной эпохи, представляющегося реакцией носителей конкретного языка) на социально-политические и культурные события и процессы в жизни данного общества; б) на ведущие тенденции употребления языковых средств в современной </w:t>
      </w:r>
      <w:r w:rsidRPr="00165B14">
        <w:rPr>
          <w:rFonts w:ascii="Times New Roman" w:hAnsi="Times New Roman"/>
          <w:noProof/>
          <w:sz w:val="28"/>
          <w:szCs w:val="28"/>
        </w:rPr>
        <w:t>литературной речи</w:t>
      </w:r>
      <w:r w:rsidRPr="00165B14">
        <w:rPr>
          <w:rFonts w:ascii="Times New Roman" w:hAnsi="Times New Roman"/>
          <w:sz w:val="28"/>
          <w:szCs w:val="28"/>
        </w:rPr>
        <w:t>, в речевой коммуникации в целом. Задача ученых установить, какие проявления язык</w:t>
      </w:r>
      <w:r w:rsidR="00165B14">
        <w:rPr>
          <w:rFonts w:ascii="Times New Roman" w:hAnsi="Times New Roman"/>
          <w:sz w:val="28"/>
          <w:szCs w:val="28"/>
        </w:rPr>
        <w:t>ового вкуса соответствуют/не со</w:t>
      </w:r>
      <w:r w:rsidRPr="00165B14">
        <w:rPr>
          <w:rFonts w:ascii="Times New Roman" w:hAnsi="Times New Roman"/>
          <w:sz w:val="28"/>
          <w:szCs w:val="28"/>
        </w:rPr>
        <w:t xml:space="preserve">ответствуют основным процессам, тенденциям эволюции конкретного современного </w:t>
      </w:r>
      <w:r w:rsidRPr="00165B14">
        <w:rPr>
          <w:rFonts w:ascii="Times New Roman" w:hAnsi="Times New Roman"/>
          <w:noProof/>
          <w:sz w:val="28"/>
          <w:szCs w:val="28"/>
        </w:rPr>
        <w:t>литературного языка</w:t>
      </w:r>
      <w:r w:rsidRPr="00165B14">
        <w:rPr>
          <w:rFonts w:ascii="Times New Roman" w:hAnsi="Times New Roman"/>
          <w:sz w:val="28"/>
          <w:szCs w:val="28"/>
        </w:rPr>
        <w:t>, действующей системе</w:t>
      </w:r>
      <w:r w:rsidRPr="00165B14">
        <w:rPr>
          <w:rFonts w:ascii="Times New Roman" w:hAnsi="Times New Roman"/>
          <w:noProof/>
          <w:sz w:val="28"/>
          <w:szCs w:val="28"/>
        </w:rPr>
        <w:t xml:space="preserve"> литературных </w:t>
      </w:r>
      <w:r w:rsidRPr="00165B14">
        <w:rPr>
          <w:rFonts w:ascii="Times New Roman" w:hAnsi="Times New Roman"/>
          <w:sz w:val="28"/>
          <w:szCs w:val="28"/>
        </w:rPr>
        <w:t>норм и динамике ее развития.</w:t>
      </w:r>
      <w:r w:rsidR="00165B14">
        <w:rPr>
          <w:rFonts w:ascii="Times New Roman" w:hAnsi="Times New Roman"/>
          <w:sz w:val="28"/>
          <w:szCs w:val="28"/>
          <w:lang w:val="uk-UA"/>
        </w:rPr>
        <w:t xml:space="preserve"> </w:t>
      </w:r>
      <w:r w:rsidRPr="00165B14">
        <w:rPr>
          <w:rFonts w:ascii="Times New Roman" w:hAnsi="Times New Roman"/>
          <w:sz w:val="28"/>
          <w:szCs w:val="28"/>
        </w:rPr>
        <w:t xml:space="preserve">Учение о </w:t>
      </w:r>
      <w:r w:rsidRPr="00165B14">
        <w:rPr>
          <w:rFonts w:ascii="Times New Roman" w:hAnsi="Times New Roman"/>
          <w:noProof/>
          <w:sz w:val="28"/>
          <w:szCs w:val="28"/>
        </w:rPr>
        <w:t>культуре речи</w:t>
      </w:r>
      <w:r w:rsidR="00165B14">
        <w:rPr>
          <w:rFonts w:ascii="Times New Roman" w:hAnsi="Times New Roman"/>
          <w:noProof/>
          <w:sz w:val="28"/>
          <w:szCs w:val="28"/>
        </w:rPr>
        <w:t xml:space="preserve"> </w:t>
      </w:r>
      <w:r w:rsidRPr="00165B14">
        <w:rPr>
          <w:rFonts w:ascii="Times New Roman" w:hAnsi="Times New Roman"/>
          <w:sz w:val="28"/>
          <w:szCs w:val="28"/>
        </w:rPr>
        <w:t xml:space="preserve">оценивает речевые факты, устанавливая степень их нормативности, уместности употребления в данной речевой ситуации, мотивированности их присутствия в том или ином тексте. </w:t>
      </w:r>
      <w:r w:rsidRPr="00165B14">
        <w:rPr>
          <w:rFonts w:ascii="Times New Roman" w:hAnsi="Times New Roman"/>
          <w:noProof/>
          <w:sz w:val="28"/>
          <w:szCs w:val="28"/>
        </w:rPr>
        <w:t>Культура речи</w:t>
      </w:r>
      <w:r w:rsidR="00165B14">
        <w:rPr>
          <w:rFonts w:ascii="Times New Roman" w:hAnsi="Times New Roman"/>
          <w:noProof/>
          <w:sz w:val="28"/>
          <w:szCs w:val="28"/>
        </w:rPr>
        <w:t xml:space="preserve"> </w:t>
      </w:r>
      <w:r w:rsidRPr="00165B14">
        <w:rPr>
          <w:rFonts w:ascii="Times New Roman" w:hAnsi="Times New Roman"/>
          <w:sz w:val="28"/>
          <w:szCs w:val="28"/>
        </w:rPr>
        <w:t>предполагает, чтобы соблюдались не только общелитературные нормы, которые обязательны во всех текстах и речевых ситуациях, но и нормы речевого поведения, свойственные определенным социальным ролям носителей</w:t>
      </w:r>
      <w:r w:rsidRPr="00165B14">
        <w:rPr>
          <w:rFonts w:ascii="Times New Roman" w:hAnsi="Times New Roman"/>
          <w:noProof/>
          <w:sz w:val="28"/>
          <w:szCs w:val="28"/>
        </w:rPr>
        <w:t xml:space="preserve"> литературного языка</w:t>
      </w:r>
      <w:r w:rsidRPr="00165B14">
        <w:rPr>
          <w:rFonts w:ascii="Times New Roman" w:hAnsi="Times New Roman"/>
          <w:sz w:val="28"/>
          <w:szCs w:val="28"/>
        </w:rPr>
        <w:t xml:space="preserve">. Ведь вы знаете, что есть известные слова, речевые формулы, которые мы используем в транспорте, на улице, в магазине, в очереди, на приеме у врача и т.п. Необходимо следовать нормам употребления речевых средств, которые установились для тех или иных жанров письменных текстов (например, личное заявление, лирическое стихотворение, научная статья и т.д.) для каждого стиля. Учение о </w:t>
      </w:r>
      <w:r w:rsidRPr="00165B14">
        <w:rPr>
          <w:rFonts w:ascii="Times New Roman" w:hAnsi="Times New Roman"/>
          <w:noProof/>
          <w:sz w:val="28"/>
          <w:szCs w:val="28"/>
        </w:rPr>
        <w:t>культуре речи</w:t>
      </w:r>
      <w:r w:rsidR="00165B14">
        <w:rPr>
          <w:rFonts w:ascii="Times New Roman" w:hAnsi="Times New Roman"/>
          <w:noProof/>
          <w:sz w:val="28"/>
          <w:szCs w:val="28"/>
        </w:rPr>
        <w:t xml:space="preserve"> </w:t>
      </w:r>
      <w:r w:rsidRPr="00165B14">
        <w:rPr>
          <w:rFonts w:ascii="Times New Roman" w:hAnsi="Times New Roman"/>
          <w:sz w:val="28"/>
          <w:szCs w:val="28"/>
        </w:rPr>
        <w:t>придает принципиальное значение также динамичности и убедительности изложения.</w:t>
      </w:r>
    </w:p>
    <w:p w:rsidR="003241FF" w:rsidRPr="00165B14" w:rsidRDefault="00165B14" w:rsidP="00165B14">
      <w:pPr>
        <w:spacing w:after="0" w:line="360" w:lineRule="auto"/>
        <w:ind w:firstLine="709"/>
        <w:jc w:val="both"/>
        <w:rPr>
          <w:rFonts w:ascii="Times New Roman" w:hAnsi="Times New Roman"/>
          <w:sz w:val="28"/>
          <w:szCs w:val="28"/>
          <w:lang w:val="uk-UA"/>
        </w:rPr>
      </w:pPr>
      <w:r w:rsidRPr="00165B14">
        <w:rPr>
          <w:rFonts w:ascii="Times New Roman" w:hAnsi="Times New Roman"/>
          <w:sz w:val="28"/>
          <w:szCs w:val="28"/>
        </w:rPr>
        <w:br w:type="page"/>
      </w:r>
      <w:r w:rsidR="003241FF" w:rsidRPr="00165B14">
        <w:rPr>
          <w:rFonts w:ascii="Times New Roman" w:hAnsi="Times New Roman"/>
          <w:sz w:val="28"/>
          <w:szCs w:val="28"/>
        </w:rPr>
        <w:t>Практическая часть</w:t>
      </w:r>
    </w:p>
    <w:p w:rsidR="00165B14" w:rsidRPr="00165B14" w:rsidRDefault="00165B14" w:rsidP="00165B14">
      <w:pPr>
        <w:spacing w:after="0" w:line="360" w:lineRule="auto"/>
        <w:ind w:firstLine="709"/>
        <w:jc w:val="both"/>
        <w:rPr>
          <w:rFonts w:ascii="Times New Roman" w:hAnsi="Times New Roman"/>
          <w:sz w:val="28"/>
          <w:szCs w:val="28"/>
          <w:lang w:val="uk-UA"/>
        </w:rPr>
      </w:pPr>
    </w:p>
    <w:p w:rsidR="00464D9E"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Задание </w:t>
      </w:r>
      <w:r w:rsidR="00B60963" w:rsidRPr="00165B14">
        <w:rPr>
          <w:rFonts w:ascii="Times New Roman" w:hAnsi="Times New Roman"/>
          <w:sz w:val="28"/>
          <w:szCs w:val="28"/>
        </w:rPr>
        <w:t xml:space="preserve">№ </w:t>
      </w:r>
      <w:r w:rsidRPr="00165B14">
        <w:rPr>
          <w:rFonts w:ascii="Times New Roman" w:hAnsi="Times New Roman"/>
          <w:sz w:val="28"/>
          <w:szCs w:val="28"/>
        </w:rPr>
        <w:t>1</w:t>
      </w:r>
    </w:p>
    <w:p w:rsidR="00464D9E" w:rsidRPr="00165B14" w:rsidRDefault="00464D9E" w:rsidP="00165B14">
      <w:pPr>
        <w:spacing w:after="0" w:line="360" w:lineRule="auto"/>
        <w:ind w:firstLine="709"/>
        <w:jc w:val="both"/>
        <w:rPr>
          <w:rFonts w:ascii="Times New Roman" w:hAnsi="Times New Roman"/>
          <w:sz w:val="28"/>
          <w:szCs w:val="28"/>
        </w:rPr>
      </w:pPr>
    </w:p>
    <w:p w:rsidR="00B60963" w:rsidRPr="00165B14" w:rsidRDefault="00B60963"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Безграмотный,</w:t>
      </w:r>
      <w:r w:rsidR="00165B14">
        <w:rPr>
          <w:rFonts w:ascii="Times New Roman" w:hAnsi="Times New Roman"/>
          <w:sz w:val="28"/>
          <w:szCs w:val="28"/>
        </w:rPr>
        <w:t xml:space="preserve"> </w:t>
      </w:r>
      <w:r w:rsidRPr="00165B14">
        <w:rPr>
          <w:rFonts w:ascii="Times New Roman" w:hAnsi="Times New Roman"/>
          <w:sz w:val="28"/>
          <w:szCs w:val="28"/>
        </w:rPr>
        <w:t>искалечить,</w:t>
      </w:r>
      <w:r w:rsidR="00165B14">
        <w:rPr>
          <w:rFonts w:ascii="Times New Roman" w:hAnsi="Times New Roman"/>
          <w:sz w:val="28"/>
          <w:szCs w:val="28"/>
        </w:rPr>
        <w:t xml:space="preserve"> </w:t>
      </w:r>
      <w:r w:rsidRPr="00165B14">
        <w:rPr>
          <w:rFonts w:ascii="Times New Roman" w:hAnsi="Times New Roman"/>
          <w:sz w:val="28"/>
          <w:szCs w:val="28"/>
        </w:rPr>
        <w:t>мировоззрение, воспринимать, разъяснить, возвести.</w:t>
      </w:r>
    </w:p>
    <w:p w:rsidR="00B60963" w:rsidRPr="00165B14" w:rsidRDefault="00B60963"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Притворить (дверь),</w:t>
      </w:r>
      <w:r w:rsidR="00165B14">
        <w:rPr>
          <w:rFonts w:ascii="Times New Roman" w:hAnsi="Times New Roman"/>
          <w:sz w:val="28"/>
          <w:szCs w:val="28"/>
        </w:rPr>
        <w:t xml:space="preserve"> </w:t>
      </w:r>
      <w:r w:rsidRPr="00165B14">
        <w:rPr>
          <w:rFonts w:ascii="Times New Roman" w:hAnsi="Times New Roman"/>
          <w:sz w:val="28"/>
          <w:szCs w:val="28"/>
        </w:rPr>
        <w:t>предание (старины), преувеличить, приостановить, преступник, презрение к смерти, приручить.</w:t>
      </w:r>
    </w:p>
    <w:p w:rsidR="00B60963" w:rsidRPr="00165B14" w:rsidRDefault="00B60963"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Корчёвка, шовинизм, трущоба, завершённый, шёпот, ключом.</w:t>
      </w:r>
    </w:p>
    <w:p w:rsidR="00B60963" w:rsidRPr="00165B14" w:rsidRDefault="00B60963"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Пл</w:t>
      </w:r>
      <w:r w:rsidR="00815DD6" w:rsidRPr="00165B14">
        <w:rPr>
          <w:rFonts w:ascii="Times New Roman" w:hAnsi="Times New Roman"/>
          <w:sz w:val="28"/>
          <w:szCs w:val="28"/>
        </w:rPr>
        <w:t>о</w:t>
      </w:r>
      <w:r w:rsidRPr="00165B14">
        <w:rPr>
          <w:rFonts w:ascii="Times New Roman" w:hAnsi="Times New Roman"/>
          <w:sz w:val="28"/>
          <w:szCs w:val="28"/>
        </w:rPr>
        <w:t>вец, замирать, озарение, выскочка, коснуться.</w:t>
      </w:r>
    </w:p>
    <w:p w:rsidR="00464D9E" w:rsidRPr="00165B14" w:rsidRDefault="00464D9E" w:rsidP="00165B14">
      <w:pPr>
        <w:spacing w:after="0" w:line="360" w:lineRule="auto"/>
        <w:ind w:firstLine="709"/>
        <w:jc w:val="both"/>
        <w:rPr>
          <w:rFonts w:ascii="Times New Roman" w:hAnsi="Times New Roman"/>
          <w:sz w:val="28"/>
          <w:szCs w:val="28"/>
        </w:rPr>
      </w:pPr>
    </w:p>
    <w:p w:rsidR="00464D9E"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Задание 2</w:t>
      </w:r>
    </w:p>
    <w:p w:rsidR="00997345" w:rsidRPr="00165B14" w:rsidRDefault="00997345" w:rsidP="00165B14">
      <w:pPr>
        <w:spacing w:after="0" w:line="360" w:lineRule="auto"/>
        <w:ind w:firstLine="709"/>
        <w:jc w:val="both"/>
        <w:rPr>
          <w:rFonts w:ascii="Times New Roman" w:hAnsi="Times New Roman"/>
          <w:sz w:val="28"/>
          <w:szCs w:val="28"/>
        </w:rPr>
      </w:pPr>
    </w:p>
    <w:p w:rsidR="00464D9E" w:rsidRPr="00165B14" w:rsidRDefault="00B60963"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Жалюзи’, цыга’н, на’искось, зави’дно, марке’тинг, бензопро’вод, ста’туя, мизе’рный, отча</w:t>
      </w:r>
      <w:r w:rsidR="00BC0A68" w:rsidRPr="00165B14">
        <w:rPr>
          <w:rFonts w:ascii="Times New Roman" w:hAnsi="Times New Roman"/>
          <w:sz w:val="28"/>
          <w:szCs w:val="28"/>
        </w:rPr>
        <w:t>’</w:t>
      </w:r>
      <w:r w:rsidRPr="00165B14">
        <w:rPr>
          <w:rFonts w:ascii="Times New Roman" w:hAnsi="Times New Roman"/>
          <w:sz w:val="28"/>
          <w:szCs w:val="28"/>
        </w:rPr>
        <w:t>сти, танцо</w:t>
      </w:r>
      <w:r w:rsidR="00BC0A68" w:rsidRPr="00165B14">
        <w:rPr>
          <w:rFonts w:ascii="Times New Roman" w:hAnsi="Times New Roman"/>
          <w:sz w:val="28"/>
          <w:szCs w:val="28"/>
        </w:rPr>
        <w:t>’</w:t>
      </w:r>
      <w:r w:rsidRPr="00165B14">
        <w:rPr>
          <w:rFonts w:ascii="Times New Roman" w:hAnsi="Times New Roman"/>
          <w:sz w:val="28"/>
          <w:szCs w:val="28"/>
        </w:rPr>
        <w:t>вщица</w:t>
      </w:r>
      <w:r w:rsidR="00464D9E" w:rsidRPr="00165B14">
        <w:rPr>
          <w:rFonts w:ascii="Times New Roman" w:hAnsi="Times New Roman"/>
          <w:sz w:val="28"/>
          <w:szCs w:val="28"/>
        </w:rPr>
        <w:t>.</w:t>
      </w:r>
    </w:p>
    <w:p w:rsidR="00464D9E" w:rsidRPr="00165B14" w:rsidRDefault="00464D9E" w:rsidP="00165B14">
      <w:pPr>
        <w:spacing w:after="0" w:line="360" w:lineRule="auto"/>
        <w:ind w:firstLine="709"/>
        <w:jc w:val="both"/>
        <w:rPr>
          <w:rFonts w:ascii="Times New Roman" w:hAnsi="Times New Roman"/>
          <w:sz w:val="28"/>
          <w:szCs w:val="28"/>
        </w:rPr>
      </w:pPr>
    </w:p>
    <w:p w:rsidR="00464D9E"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Задание 3</w:t>
      </w:r>
    </w:p>
    <w:p w:rsidR="00997345" w:rsidRPr="00165B14" w:rsidRDefault="00997345" w:rsidP="00165B14">
      <w:pPr>
        <w:spacing w:after="0" w:line="360" w:lineRule="auto"/>
        <w:ind w:firstLine="709"/>
        <w:jc w:val="both"/>
        <w:rPr>
          <w:rFonts w:ascii="Times New Roman" w:hAnsi="Times New Roman"/>
          <w:sz w:val="28"/>
          <w:szCs w:val="28"/>
        </w:rPr>
      </w:pPr>
    </w:p>
    <w:p w:rsidR="00464D9E" w:rsidRPr="00165B14" w:rsidRDefault="00464D9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Паронимы – слова одной и той же части речи, имеющие одинаковые грамматические характеристики</w:t>
      </w:r>
      <w:r w:rsidR="00165B14">
        <w:rPr>
          <w:rFonts w:ascii="Times New Roman" w:hAnsi="Times New Roman"/>
          <w:sz w:val="28"/>
          <w:szCs w:val="28"/>
        </w:rPr>
        <w:t xml:space="preserve"> </w:t>
      </w:r>
      <w:r w:rsidRPr="00165B14">
        <w:rPr>
          <w:rFonts w:ascii="Times New Roman" w:hAnsi="Times New Roman"/>
          <w:sz w:val="28"/>
          <w:szCs w:val="28"/>
        </w:rPr>
        <w:t>и часто являются однокоренными.</w:t>
      </w:r>
    </w:p>
    <w:p w:rsid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Воспитательный – воспитательский.</w:t>
      </w:r>
    </w:p>
    <w:p w:rsidR="00BC0A68" w:rsidRP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Воспитательную работу с детьми провел весь воспитательский коллектив.</w:t>
      </w:r>
    </w:p>
    <w:p w:rsid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Хозяйский – хозяйственный.</w:t>
      </w:r>
    </w:p>
    <w:p w:rsid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Хозяйский сын всем своим видом показывал какой он хозяйственный.</w:t>
      </w:r>
    </w:p>
    <w:p w:rsid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Представить – предоставить</w:t>
      </w:r>
      <w:r w:rsidR="00464D9E" w:rsidRPr="00165B14">
        <w:rPr>
          <w:rFonts w:ascii="Times New Roman" w:hAnsi="Times New Roman"/>
          <w:sz w:val="28"/>
          <w:szCs w:val="28"/>
        </w:rPr>
        <w:t>.</w:t>
      </w:r>
    </w:p>
    <w:p w:rsidR="00464D9E" w:rsidRP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На выставке представили новый автомобиль, а так же предоставили всем желающим право сделать на нем один круг по стадиону.</w:t>
      </w:r>
      <w:r w:rsidR="00D62C8B" w:rsidRPr="00165B14">
        <w:rPr>
          <w:rStyle w:val="a7"/>
          <w:rFonts w:ascii="Times New Roman" w:hAnsi="Times New Roman"/>
          <w:sz w:val="28"/>
          <w:szCs w:val="28"/>
        </w:rPr>
        <w:footnoteReference w:id="1"/>
      </w:r>
    </w:p>
    <w:p w:rsidR="004D5821" w:rsidRPr="00165B14" w:rsidRDefault="00165B14" w:rsidP="00165B14">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7345" w:rsidRPr="00165B14">
        <w:rPr>
          <w:rFonts w:ascii="Times New Roman" w:hAnsi="Times New Roman"/>
          <w:sz w:val="28"/>
          <w:szCs w:val="28"/>
        </w:rPr>
        <w:t>Задание 4</w:t>
      </w:r>
    </w:p>
    <w:p w:rsidR="00997345" w:rsidRPr="00165B14" w:rsidRDefault="00997345" w:rsidP="00165B14">
      <w:pPr>
        <w:spacing w:after="0" w:line="360" w:lineRule="auto"/>
        <w:ind w:firstLine="709"/>
        <w:jc w:val="both"/>
        <w:rPr>
          <w:rFonts w:ascii="Times New Roman" w:hAnsi="Times New Roman"/>
          <w:sz w:val="28"/>
          <w:szCs w:val="28"/>
        </w:rPr>
      </w:pPr>
    </w:p>
    <w:p w:rsidR="00BC0A68"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А. </w:t>
      </w:r>
      <w:r w:rsidR="00BC0A68" w:rsidRPr="00165B14">
        <w:rPr>
          <w:rFonts w:ascii="Times New Roman" w:hAnsi="Times New Roman"/>
          <w:sz w:val="28"/>
          <w:szCs w:val="28"/>
        </w:rPr>
        <w:t>Хле’б – хлеба’,</w:t>
      </w:r>
      <w:r w:rsidR="00165B14">
        <w:rPr>
          <w:rFonts w:ascii="Times New Roman" w:hAnsi="Times New Roman"/>
          <w:sz w:val="28"/>
          <w:szCs w:val="28"/>
        </w:rPr>
        <w:t xml:space="preserve"> </w:t>
      </w:r>
      <w:r w:rsidR="00BC0A68" w:rsidRPr="00165B14">
        <w:rPr>
          <w:rFonts w:ascii="Times New Roman" w:hAnsi="Times New Roman"/>
          <w:sz w:val="28"/>
          <w:szCs w:val="28"/>
        </w:rPr>
        <w:t>бухгалтер – бухгалтера’, шофер – шофера’,</w:t>
      </w:r>
      <w:r w:rsidR="00165B14">
        <w:rPr>
          <w:rFonts w:ascii="Times New Roman" w:hAnsi="Times New Roman"/>
          <w:sz w:val="28"/>
          <w:szCs w:val="28"/>
        </w:rPr>
        <w:t xml:space="preserve"> </w:t>
      </w:r>
      <w:r w:rsidR="00BC0A68" w:rsidRPr="00165B14">
        <w:rPr>
          <w:rFonts w:ascii="Times New Roman" w:hAnsi="Times New Roman"/>
          <w:sz w:val="28"/>
          <w:szCs w:val="28"/>
        </w:rPr>
        <w:t>директор –</w:t>
      </w:r>
      <w:r w:rsidR="00165B14">
        <w:rPr>
          <w:rFonts w:ascii="Times New Roman" w:hAnsi="Times New Roman"/>
          <w:sz w:val="28"/>
          <w:szCs w:val="28"/>
        </w:rPr>
        <w:t xml:space="preserve"> </w:t>
      </w:r>
      <w:r w:rsidR="00BC0A68" w:rsidRPr="00165B14">
        <w:rPr>
          <w:rFonts w:ascii="Times New Roman" w:hAnsi="Times New Roman"/>
          <w:sz w:val="28"/>
          <w:szCs w:val="28"/>
        </w:rPr>
        <w:t>директора’, сторож – сторожа’, фельдшер – фельдшера’, борт – борта’.</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 xml:space="preserve">Б. Им. п (кто?) </w:t>
      </w:r>
      <w:r w:rsidR="00BC0A68" w:rsidRPr="00165B14">
        <w:rPr>
          <w:rFonts w:ascii="Times New Roman" w:hAnsi="Times New Roman"/>
          <w:sz w:val="28"/>
          <w:szCs w:val="28"/>
        </w:rPr>
        <w:t xml:space="preserve">солдат </w:t>
      </w:r>
      <w:r w:rsidRPr="00165B14">
        <w:rPr>
          <w:rFonts w:ascii="Times New Roman" w:hAnsi="Times New Roman"/>
          <w:sz w:val="28"/>
          <w:szCs w:val="28"/>
        </w:rPr>
        <w:t xml:space="preserve">– Р.п. (нет кого?) </w:t>
      </w:r>
      <w:r w:rsidR="00BC0A68" w:rsidRPr="00165B14">
        <w:rPr>
          <w:rFonts w:ascii="Times New Roman" w:hAnsi="Times New Roman"/>
          <w:sz w:val="28"/>
          <w:szCs w:val="28"/>
        </w:rPr>
        <w:t>солдата</w:t>
      </w:r>
      <w:r w:rsidRPr="00165B14">
        <w:rPr>
          <w:rFonts w:ascii="Times New Roman" w:hAnsi="Times New Roman"/>
          <w:sz w:val="28"/>
          <w:szCs w:val="28"/>
        </w:rPr>
        <w:t>;</w:t>
      </w:r>
    </w:p>
    <w:p w:rsidR="00997345" w:rsidRPr="00165B14" w:rsidRDefault="00BC0A6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(ч</w:t>
      </w:r>
      <w:r w:rsidR="00997345" w:rsidRPr="00165B14">
        <w:rPr>
          <w:rFonts w:ascii="Times New Roman" w:hAnsi="Times New Roman"/>
          <w:sz w:val="28"/>
          <w:szCs w:val="28"/>
        </w:rPr>
        <w:t xml:space="preserve">то?) </w:t>
      </w:r>
      <w:r w:rsidRPr="00165B14">
        <w:rPr>
          <w:rFonts w:ascii="Times New Roman" w:hAnsi="Times New Roman"/>
          <w:sz w:val="28"/>
          <w:szCs w:val="28"/>
        </w:rPr>
        <w:t>шпингалет– Р.п. (нет чего?) шпингалета</w:t>
      </w:r>
      <w:r w:rsidR="00997345" w:rsidRPr="00165B14">
        <w:rPr>
          <w:rFonts w:ascii="Times New Roman" w:hAnsi="Times New Roman"/>
          <w:sz w:val="28"/>
          <w:szCs w:val="28"/>
        </w:rPr>
        <w:t>;</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w:t>
      </w:r>
      <w:r w:rsidR="00BC0A68" w:rsidRPr="00165B14">
        <w:rPr>
          <w:rFonts w:ascii="Times New Roman" w:hAnsi="Times New Roman"/>
          <w:sz w:val="28"/>
          <w:szCs w:val="28"/>
        </w:rPr>
        <w:t>ч</w:t>
      </w:r>
      <w:r w:rsidRPr="00165B14">
        <w:rPr>
          <w:rFonts w:ascii="Times New Roman" w:hAnsi="Times New Roman"/>
          <w:sz w:val="28"/>
          <w:szCs w:val="28"/>
        </w:rPr>
        <w:t xml:space="preserve">то?) </w:t>
      </w:r>
      <w:r w:rsidR="00BC0A68" w:rsidRPr="00165B14">
        <w:rPr>
          <w:rFonts w:ascii="Times New Roman" w:hAnsi="Times New Roman"/>
          <w:sz w:val="28"/>
          <w:szCs w:val="28"/>
        </w:rPr>
        <w:t xml:space="preserve">браслет </w:t>
      </w:r>
      <w:r w:rsidRPr="00165B14">
        <w:rPr>
          <w:rFonts w:ascii="Times New Roman" w:hAnsi="Times New Roman"/>
          <w:sz w:val="28"/>
          <w:szCs w:val="28"/>
        </w:rPr>
        <w:t xml:space="preserve">– Р.п. (нет </w:t>
      </w:r>
      <w:r w:rsidR="00BC0A68" w:rsidRPr="00165B14">
        <w:rPr>
          <w:rFonts w:ascii="Times New Roman" w:hAnsi="Times New Roman"/>
          <w:sz w:val="28"/>
          <w:szCs w:val="28"/>
        </w:rPr>
        <w:t>че</w:t>
      </w:r>
      <w:r w:rsidRPr="00165B14">
        <w:rPr>
          <w:rFonts w:ascii="Times New Roman" w:hAnsi="Times New Roman"/>
          <w:sz w:val="28"/>
          <w:szCs w:val="28"/>
        </w:rPr>
        <w:t xml:space="preserve">го?) </w:t>
      </w:r>
      <w:r w:rsidR="00BC0A68" w:rsidRPr="00165B14">
        <w:rPr>
          <w:rFonts w:ascii="Times New Roman" w:hAnsi="Times New Roman"/>
          <w:sz w:val="28"/>
          <w:szCs w:val="28"/>
        </w:rPr>
        <w:t>браслет</w:t>
      </w:r>
      <w:r w:rsidRPr="00165B14">
        <w:rPr>
          <w:rFonts w:ascii="Times New Roman" w:hAnsi="Times New Roman"/>
          <w:sz w:val="28"/>
          <w:szCs w:val="28"/>
        </w:rPr>
        <w:t>а;</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w:t>
      </w:r>
      <w:r w:rsidR="00D72730" w:rsidRPr="00165B14">
        <w:rPr>
          <w:rFonts w:ascii="Times New Roman" w:hAnsi="Times New Roman"/>
          <w:sz w:val="28"/>
          <w:szCs w:val="28"/>
        </w:rPr>
        <w:t>к</w:t>
      </w:r>
      <w:r w:rsidRPr="00165B14">
        <w:rPr>
          <w:rFonts w:ascii="Times New Roman" w:hAnsi="Times New Roman"/>
          <w:sz w:val="28"/>
          <w:szCs w:val="28"/>
        </w:rPr>
        <w:t xml:space="preserve">то?) </w:t>
      </w:r>
      <w:r w:rsidR="00BC0A68" w:rsidRPr="00165B14">
        <w:rPr>
          <w:rFonts w:ascii="Times New Roman" w:hAnsi="Times New Roman"/>
          <w:sz w:val="28"/>
          <w:szCs w:val="28"/>
        </w:rPr>
        <w:t>болгарин</w:t>
      </w:r>
      <w:r w:rsidR="00D72730" w:rsidRPr="00165B14">
        <w:rPr>
          <w:rFonts w:ascii="Times New Roman" w:hAnsi="Times New Roman"/>
          <w:sz w:val="28"/>
          <w:szCs w:val="28"/>
        </w:rPr>
        <w:t xml:space="preserve"> - Р.п. (нет ко</w:t>
      </w:r>
      <w:r w:rsidRPr="00165B14">
        <w:rPr>
          <w:rFonts w:ascii="Times New Roman" w:hAnsi="Times New Roman"/>
          <w:sz w:val="28"/>
          <w:szCs w:val="28"/>
        </w:rPr>
        <w:t xml:space="preserve">го?) </w:t>
      </w:r>
      <w:r w:rsidR="00D72730" w:rsidRPr="00165B14">
        <w:rPr>
          <w:rFonts w:ascii="Times New Roman" w:hAnsi="Times New Roman"/>
          <w:sz w:val="28"/>
          <w:szCs w:val="28"/>
        </w:rPr>
        <w:t>болгарина</w:t>
      </w:r>
      <w:r w:rsidRPr="00165B14">
        <w:rPr>
          <w:rFonts w:ascii="Times New Roman" w:hAnsi="Times New Roman"/>
          <w:sz w:val="28"/>
          <w:szCs w:val="28"/>
        </w:rPr>
        <w:t>;</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(что?)</w:t>
      </w:r>
      <w:r w:rsidR="00165B14">
        <w:rPr>
          <w:rFonts w:ascii="Times New Roman" w:hAnsi="Times New Roman"/>
          <w:sz w:val="28"/>
          <w:szCs w:val="28"/>
        </w:rPr>
        <w:t xml:space="preserve"> </w:t>
      </w:r>
      <w:r w:rsidR="00D72730" w:rsidRPr="00165B14">
        <w:rPr>
          <w:rFonts w:ascii="Times New Roman" w:hAnsi="Times New Roman"/>
          <w:sz w:val="28"/>
          <w:szCs w:val="28"/>
        </w:rPr>
        <w:t xml:space="preserve">центнер </w:t>
      </w:r>
      <w:r w:rsidRPr="00165B14">
        <w:rPr>
          <w:rFonts w:ascii="Times New Roman" w:hAnsi="Times New Roman"/>
          <w:sz w:val="28"/>
          <w:szCs w:val="28"/>
        </w:rPr>
        <w:t>-</w:t>
      </w:r>
      <w:r w:rsidR="00165B14">
        <w:rPr>
          <w:rFonts w:ascii="Times New Roman" w:hAnsi="Times New Roman"/>
          <w:sz w:val="28"/>
          <w:szCs w:val="28"/>
        </w:rPr>
        <w:t xml:space="preserve"> </w:t>
      </w:r>
      <w:r w:rsidRPr="00165B14">
        <w:rPr>
          <w:rFonts w:ascii="Times New Roman" w:hAnsi="Times New Roman"/>
          <w:sz w:val="28"/>
          <w:szCs w:val="28"/>
        </w:rPr>
        <w:t xml:space="preserve">Р.п. (нет </w:t>
      </w:r>
      <w:r w:rsidR="00D72730" w:rsidRPr="00165B14">
        <w:rPr>
          <w:rFonts w:ascii="Times New Roman" w:hAnsi="Times New Roman"/>
          <w:sz w:val="28"/>
          <w:szCs w:val="28"/>
        </w:rPr>
        <w:t>че</w:t>
      </w:r>
      <w:r w:rsidRPr="00165B14">
        <w:rPr>
          <w:rFonts w:ascii="Times New Roman" w:hAnsi="Times New Roman"/>
          <w:sz w:val="28"/>
          <w:szCs w:val="28"/>
        </w:rPr>
        <w:t>го?)</w:t>
      </w:r>
      <w:r w:rsidR="00165B14">
        <w:rPr>
          <w:rFonts w:ascii="Times New Roman" w:hAnsi="Times New Roman"/>
          <w:sz w:val="28"/>
          <w:szCs w:val="28"/>
        </w:rPr>
        <w:t xml:space="preserve"> </w:t>
      </w:r>
      <w:r w:rsidR="00D72730" w:rsidRPr="00165B14">
        <w:rPr>
          <w:rFonts w:ascii="Times New Roman" w:hAnsi="Times New Roman"/>
          <w:sz w:val="28"/>
          <w:szCs w:val="28"/>
        </w:rPr>
        <w:t>центнера</w:t>
      </w:r>
      <w:r w:rsidRPr="00165B14">
        <w:rPr>
          <w:rFonts w:ascii="Times New Roman" w:hAnsi="Times New Roman"/>
          <w:sz w:val="28"/>
          <w:szCs w:val="28"/>
        </w:rPr>
        <w:t>;</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w:t>
      </w:r>
      <w:r w:rsidR="00D72730" w:rsidRPr="00165B14">
        <w:rPr>
          <w:rFonts w:ascii="Times New Roman" w:hAnsi="Times New Roman"/>
          <w:sz w:val="28"/>
          <w:szCs w:val="28"/>
        </w:rPr>
        <w:t>ч</w:t>
      </w:r>
      <w:r w:rsidRPr="00165B14">
        <w:rPr>
          <w:rFonts w:ascii="Times New Roman" w:hAnsi="Times New Roman"/>
          <w:sz w:val="28"/>
          <w:szCs w:val="28"/>
        </w:rPr>
        <w:t>то?)</w:t>
      </w:r>
      <w:r w:rsidR="00165B14">
        <w:rPr>
          <w:rFonts w:ascii="Times New Roman" w:hAnsi="Times New Roman"/>
          <w:sz w:val="28"/>
          <w:szCs w:val="28"/>
        </w:rPr>
        <w:t xml:space="preserve"> </w:t>
      </w:r>
      <w:r w:rsidR="00D72730" w:rsidRPr="00165B14">
        <w:rPr>
          <w:rFonts w:ascii="Times New Roman" w:hAnsi="Times New Roman"/>
          <w:sz w:val="28"/>
          <w:szCs w:val="28"/>
        </w:rPr>
        <w:t>апельсин</w:t>
      </w:r>
      <w:r w:rsidRPr="00165B14">
        <w:rPr>
          <w:rFonts w:ascii="Times New Roman" w:hAnsi="Times New Roman"/>
          <w:sz w:val="28"/>
          <w:szCs w:val="28"/>
        </w:rPr>
        <w:t xml:space="preserve"> - Р.п. (нет </w:t>
      </w:r>
      <w:r w:rsidR="00D72730" w:rsidRPr="00165B14">
        <w:rPr>
          <w:rFonts w:ascii="Times New Roman" w:hAnsi="Times New Roman"/>
          <w:sz w:val="28"/>
          <w:szCs w:val="28"/>
        </w:rPr>
        <w:t>че</w:t>
      </w:r>
      <w:r w:rsidRPr="00165B14">
        <w:rPr>
          <w:rFonts w:ascii="Times New Roman" w:hAnsi="Times New Roman"/>
          <w:sz w:val="28"/>
          <w:szCs w:val="28"/>
        </w:rPr>
        <w:t xml:space="preserve">го?) </w:t>
      </w:r>
      <w:r w:rsidR="00D72730" w:rsidRPr="00165B14">
        <w:rPr>
          <w:rFonts w:ascii="Times New Roman" w:hAnsi="Times New Roman"/>
          <w:sz w:val="28"/>
          <w:szCs w:val="28"/>
        </w:rPr>
        <w:t>апельсина</w:t>
      </w:r>
      <w:r w:rsidRPr="00165B14">
        <w:rPr>
          <w:rFonts w:ascii="Times New Roman" w:hAnsi="Times New Roman"/>
          <w:sz w:val="28"/>
          <w:szCs w:val="28"/>
        </w:rPr>
        <w:t>;</w:t>
      </w: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Им. п (что?)</w:t>
      </w:r>
      <w:r w:rsidR="00165B14">
        <w:rPr>
          <w:rFonts w:ascii="Times New Roman" w:hAnsi="Times New Roman"/>
          <w:sz w:val="28"/>
          <w:szCs w:val="28"/>
        </w:rPr>
        <w:t xml:space="preserve"> </w:t>
      </w:r>
      <w:r w:rsidR="00D72730" w:rsidRPr="00165B14">
        <w:rPr>
          <w:rFonts w:ascii="Times New Roman" w:hAnsi="Times New Roman"/>
          <w:sz w:val="28"/>
          <w:szCs w:val="28"/>
        </w:rPr>
        <w:t xml:space="preserve">груша </w:t>
      </w:r>
      <w:r w:rsidRPr="00165B14">
        <w:rPr>
          <w:rFonts w:ascii="Times New Roman" w:hAnsi="Times New Roman"/>
          <w:sz w:val="28"/>
          <w:szCs w:val="28"/>
        </w:rPr>
        <w:t xml:space="preserve">- Р.п. (нет чего?) </w:t>
      </w:r>
      <w:r w:rsidR="00D72730" w:rsidRPr="00165B14">
        <w:rPr>
          <w:rFonts w:ascii="Times New Roman" w:hAnsi="Times New Roman"/>
          <w:sz w:val="28"/>
          <w:szCs w:val="28"/>
        </w:rPr>
        <w:t>груши</w:t>
      </w:r>
      <w:r w:rsidRPr="00165B14">
        <w:rPr>
          <w:rFonts w:ascii="Times New Roman" w:hAnsi="Times New Roman"/>
          <w:sz w:val="28"/>
          <w:szCs w:val="28"/>
        </w:rPr>
        <w:t>.</w:t>
      </w:r>
    </w:p>
    <w:p w:rsidR="004D5821" w:rsidRPr="00165B14" w:rsidRDefault="004D5821" w:rsidP="00165B14">
      <w:pPr>
        <w:spacing w:after="0" w:line="360" w:lineRule="auto"/>
        <w:ind w:firstLine="709"/>
        <w:jc w:val="both"/>
        <w:rPr>
          <w:rFonts w:ascii="Times New Roman" w:hAnsi="Times New Roman"/>
          <w:sz w:val="28"/>
          <w:szCs w:val="28"/>
        </w:rPr>
      </w:pP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Задание 5</w:t>
      </w:r>
    </w:p>
    <w:p w:rsidR="00997345" w:rsidRPr="00165B14" w:rsidRDefault="00997345" w:rsidP="00165B14">
      <w:pPr>
        <w:spacing w:after="0" w:line="360" w:lineRule="auto"/>
        <w:ind w:firstLine="709"/>
        <w:jc w:val="both"/>
        <w:rPr>
          <w:rFonts w:ascii="Times New Roman" w:hAnsi="Times New Roman"/>
          <w:sz w:val="28"/>
          <w:szCs w:val="28"/>
        </w:rPr>
      </w:pPr>
    </w:p>
    <w:p w:rsidR="00D72730" w:rsidRPr="00165B14" w:rsidRDefault="00D72730"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Тюль (м.р.), жалюзи (ср.р.), какао (ср.р.), рояль (м.р.), БГТИ (м.р.), конферансье (м.р.), пенальти (ср.р.), фламинго (м.р.), Миссисипи (ж.р.), бандероль (ж.р.).</w:t>
      </w:r>
    </w:p>
    <w:p w:rsidR="00997345" w:rsidRPr="00165B14" w:rsidRDefault="00997345" w:rsidP="00165B14">
      <w:pPr>
        <w:spacing w:after="0" w:line="360" w:lineRule="auto"/>
        <w:ind w:firstLine="709"/>
        <w:jc w:val="both"/>
        <w:rPr>
          <w:rFonts w:ascii="Times New Roman" w:hAnsi="Times New Roman"/>
          <w:sz w:val="28"/>
          <w:szCs w:val="28"/>
        </w:rPr>
      </w:pP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Задание 6</w:t>
      </w:r>
    </w:p>
    <w:p w:rsidR="00997345" w:rsidRPr="00165B14" w:rsidRDefault="00997345" w:rsidP="00165B14">
      <w:pPr>
        <w:spacing w:after="0" w:line="360" w:lineRule="auto"/>
        <w:ind w:firstLine="709"/>
        <w:jc w:val="both"/>
        <w:rPr>
          <w:rFonts w:ascii="Times New Roman" w:hAnsi="Times New Roman"/>
          <w:sz w:val="28"/>
          <w:szCs w:val="28"/>
        </w:rPr>
      </w:pPr>
    </w:p>
    <w:p w:rsidR="00165B14" w:rsidRDefault="00D72730" w:rsidP="00165B14">
      <w:pPr>
        <w:numPr>
          <w:ilvl w:val="0"/>
          <w:numId w:val="10"/>
        </w:numPr>
        <w:spacing w:after="0" w:line="360" w:lineRule="auto"/>
        <w:ind w:left="0" w:firstLine="709"/>
        <w:jc w:val="both"/>
        <w:rPr>
          <w:rFonts w:ascii="Times New Roman" w:hAnsi="Times New Roman"/>
          <w:sz w:val="28"/>
          <w:szCs w:val="28"/>
        </w:rPr>
      </w:pPr>
      <w:r w:rsidRPr="00165B14">
        <w:rPr>
          <w:rFonts w:ascii="Times New Roman" w:hAnsi="Times New Roman"/>
          <w:sz w:val="28"/>
          <w:szCs w:val="28"/>
        </w:rPr>
        <w:t>Эти данные позволили</w:t>
      </w:r>
      <w:r w:rsidR="00165B14">
        <w:rPr>
          <w:rFonts w:ascii="Times New Roman" w:hAnsi="Times New Roman"/>
          <w:sz w:val="28"/>
          <w:szCs w:val="28"/>
        </w:rPr>
        <w:t xml:space="preserve"> </w:t>
      </w:r>
      <w:r w:rsidRPr="00165B14">
        <w:rPr>
          <w:rFonts w:ascii="Times New Roman" w:hAnsi="Times New Roman"/>
          <w:sz w:val="28"/>
          <w:szCs w:val="28"/>
        </w:rPr>
        <w:t>автору основать следующие выводы и предложения.</w:t>
      </w:r>
    </w:p>
    <w:p w:rsidR="00D72730" w:rsidRPr="00165B14" w:rsidRDefault="00D72730"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Эти данные позволили автору сделать следующие выводы и предложения.</w:t>
      </w:r>
    </w:p>
    <w:p w:rsidR="00D72730" w:rsidRPr="00165B14" w:rsidRDefault="00D72730"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2.</w:t>
      </w:r>
      <w:r w:rsidR="00165B14">
        <w:rPr>
          <w:rFonts w:ascii="Times New Roman" w:hAnsi="Times New Roman"/>
          <w:sz w:val="28"/>
          <w:szCs w:val="28"/>
        </w:rPr>
        <w:t xml:space="preserve"> </w:t>
      </w:r>
      <w:r w:rsidRPr="00165B14">
        <w:rPr>
          <w:rFonts w:ascii="Times New Roman" w:hAnsi="Times New Roman"/>
          <w:sz w:val="28"/>
          <w:szCs w:val="28"/>
        </w:rPr>
        <w:t>Массовый</w:t>
      </w:r>
      <w:r w:rsidR="00165B14">
        <w:rPr>
          <w:rFonts w:ascii="Times New Roman" w:hAnsi="Times New Roman"/>
          <w:sz w:val="28"/>
          <w:szCs w:val="28"/>
        </w:rPr>
        <w:t xml:space="preserve"> </w:t>
      </w:r>
      <w:r w:rsidRPr="00165B14">
        <w:rPr>
          <w:rFonts w:ascii="Times New Roman" w:hAnsi="Times New Roman"/>
          <w:sz w:val="28"/>
          <w:szCs w:val="28"/>
        </w:rPr>
        <w:t>приток западных инвестиций пока трудно предположить. Массовый поток западных инвестиций пока неизвестен.</w:t>
      </w:r>
    </w:p>
    <w:p w:rsidR="00165B14" w:rsidRDefault="00D72730"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3. Не будем экстраполировать вопрос</w:t>
      </w:r>
      <w:r w:rsidR="00165B14">
        <w:rPr>
          <w:rFonts w:ascii="Times New Roman" w:hAnsi="Times New Roman"/>
          <w:sz w:val="28"/>
          <w:szCs w:val="28"/>
        </w:rPr>
        <w:t xml:space="preserve"> </w:t>
      </w:r>
      <w:r w:rsidRPr="00165B14">
        <w:rPr>
          <w:rFonts w:ascii="Times New Roman" w:hAnsi="Times New Roman"/>
          <w:sz w:val="28"/>
          <w:szCs w:val="28"/>
        </w:rPr>
        <w:t>инфляции.</w:t>
      </w:r>
    </w:p>
    <w:p w:rsidR="00D72730" w:rsidRP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Не будем затрагивать вопрос инфляции.</w:t>
      </w:r>
    </w:p>
    <w:p w:rsidR="00E333CE" w:rsidRPr="00165B14" w:rsidRDefault="00E333CE" w:rsidP="00165B14">
      <w:pPr>
        <w:spacing w:after="0" w:line="360" w:lineRule="auto"/>
        <w:ind w:firstLine="709"/>
        <w:jc w:val="both"/>
        <w:rPr>
          <w:rFonts w:ascii="Times New Roman" w:hAnsi="Times New Roman"/>
          <w:sz w:val="28"/>
          <w:szCs w:val="28"/>
        </w:rPr>
      </w:pPr>
    </w:p>
    <w:p w:rsidR="00997345" w:rsidRPr="00165B14" w:rsidRDefault="00165B14" w:rsidP="00165B14">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7345" w:rsidRPr="00165B14">
        <w:rPr>
          <w:rFonts w:ascii="Times New Roman" w:hAnsi="Times New Roman"/>
          <w:sz w:val="28"/>
          <w:szCs w:val="28"/>
        </w:rPr>
        <w:t>Задание 7</w:t>
      </w:r>
    </w:p>
    <w:p w:rsidR="00997345" w:rsidRPr="00165B14" w:rsidRDefault="00997345" w:rsidP="00165B14">
      <w:pPr>
        <w:spacing w:after="0" w:line="360" w:lineRule="auto"/>
        <w:ind w:firstLine="709"/>
        <w:jc w:val="both"/>
        <w:rPr>
          <w:rFonts w:ascii="Times New Roman" w:hAnsi="Times New Roman"/>
          <w:sz w:val="28"/>
          <w:szCs w:val="28"/>
        </w:rPr>
      </w:pPr>
    </w:p>
    <w:p w:rsidR="00165B14" w:rsidRDefault="00E333CE" w:rsidP="00165B14">
      <w:pPr>
        <w:numPr>
          <w:ilvl w:val="0"/>
          <w:numId w:val="2"/>
        </w:numPr>
        <w:spacing w:after="0" w:line="360" w:lineRule="auto"/>
        <w:ind w:left="0" w:firstLine="709"/>
        <w:jc w:val="both"/>
        <w:rPr>
          <w:rFonts w:ascii="Times New Roman" w:hAnsi="Times New Roman"/>
          <w:sz w:val="28"/>
          <w:szCs w:val="28"/>
        </w:rPr>
      </w:pPr>
      <w:r w:rsidRPr="00165B14">
        <w:rPr>
          <w:rFonts w:ascii="Times New Roman" w:hAnsi="Times New Roman"/>
          <w:sz w:val="28"/>
          <w:szCs w:val="28"/>
        </w:rPr>
        <w:t>Перед занятием компьютер принимается учащимся, сдав студенческий билет.</w:t>
      </w:r>
    </w:p>
    <w:p w:rsid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Перед занятием</w:t>
      </w:r>
      <w:r w:rsidR="007D321F" w:rsidRPr="00165B14">
        <w:rPr>
          <w:rFonts w:ascii="Times New Roman" w:hAnsi="Times New Roman"/>
          <w:sz w:val="28"/>
          <w:szCs w:val="28"/>
        </w:rPr>
        <w:t xml:space="preserve">, сдав студенческий билет, </w:t>
      </w:r>
      <w:r w:rsidRPr="00165B14">
        <w:rPr>
          <w:rFonts w:ascii="Times New Roman" w:hAnsi="Times New Roman"/>
          <w:sz w:val="28"/>
          <w:szCs w:val="28"/>
        </w:rPr>
        <w:t>компьютер принимается учащимся</w:t>
      </w:r>
      <w:r w:rsidR="007D321F" w:rsidRPr="00165B14">
        <w:rPr>
          <w:rFonts w:ascii="Times New Roman" w:hAnsi="Times New Roman"/>
          <w:sz w:val="28"/>
          <w:szCs w:val="28"/>
        </w:rPr>
        <w:t>.</w:t>
      </w:r>
    </w:p>
    <w:p w:rsidR="00165B14" w:rsidRDefault="00E333CE" w:rsidP="00165B14">
      <w:pPr>
        <w:numPr>
          <w:ilvl w:val="0"/>
          <w:numId w:val="2"/>
        </w:numPr>
        <w:tabs>
          <w:tab w:val="clear" w:pos="1070"/>
        </w:tabs>
        <w:spacing w:after="0" w:line="360" w:lineRule="auto"/>
        <w:ind w:left="0" w:firstLine="709"/>
        <w:jc w:val="both"/>
        <w:rPr>
          <w:rFonts w:ascii="Times New Roman" w:hAnsi="Times New Roman"/>
          <w:sz w:val="28"/>
          <w:szCs w:val="28"/>
        </w:rPr>
      </w:pPr>
      <w:r w:rsidRPr="00165B14">
        <w:rPr>
          <w:rFonts w:ascii="Times New Roman" w:hAnsi="Times New Roman"/>
          <w:sz w:val="28"/>
          <w:szCs w:val="28"/>
        </w:rPr>
        <w:t xml:space="preserve">Глядя на то, что происходит сегодня, у меня опускаются </w:t>
      </w:r>
      <w:r w:rsidR="007D321F" w:rsidRPr="00165B14">
        <w:rPr>
          <w:rFonts w:ascii="Times New Roman" w:hAnsi="Times New Roman"/>
          <w:sz w:val="28"/>
          <w:szCs w:val="28"/>
        </w:rPr>
        <w:t>руки.</w:t>
      </w:r>
    </w:p>
    <w:p w:rsidR="00E333CE" w:rsidRPr="00165B14" w:rsidRDefault="007D321F"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У меня опускаются рука, глядя на то, что происходит сегодня.</w:t>
      </w:r>
    </w:p>
    <w:p w:rsidR="00165B14" w:rsidRPr="00165B14" w:rsidRDefault="00E333CE" w:rsidP="00165B14">
      <w:pPr>
        <w:numPr>
          <w:ilvl w:val="0"/>
          <w:numId w:val="2"/>
        </w:numPr>
        <w:spacing w:after="0" w:line="360" w:lineRule="auto"/>
        <w:ind w:left="0" w:firstLine="709"/>
        <w:jc w:val="both"/>
        <w:rPr>
          <w:rFonts w:ascii="Times New Roman" w:hAnsi="Times New Roman"/>
          <w:sz w:val="28"/>
          <w:szCs w:val="28"/>
        </w:rPr>
      </w:pPr>
      <w:r w:rsidRPr="00165B14">
        <w:rPr>
          <w:rFonts w:ascii="Times New Roman" w:hAnsi="Times New Roman"/>
          <w:sz w:val="28"/>
          <w:szCs w:val="28"/>
        </w:rPr>
        <w:t>Выросший человек в серой среде вря</w:t>
      </w:r>
      <w:r w:rsidR="00165B14">
        <w:rPr>
          <w:rFonts w:ascii="Times New Roman" w:hAnsi="Times New Roman"/>
          <w:sz w:val="28"/>
          <w:szCs w:val="28"/>
        </w:rPr>
        <w:t>д ли способен понимать красоту.</w:t>
      </w:r>
    </w:p>
    <w:p w:rsidR="00E333CE" w:rsidRPr="00165B14" w:rsidRDefault="003351CC" w:rsidP="00165B14">
      <w:pPr>
        <w:spacing w:after="0" w:line="360" w:lineRule="auto"/>
        <w:ind w:left="709"/>
        <w:jc w:val="both"/>
        <w:rPr>
          <w:rFonts w:ascii="Times New Roman" w:hAnsi="Times New Roman"/>
          <w:sz w:val="28"/>
          <w:szCs w:val="28"/>
        </w:rPr>
      </w:pPr>
      <w:r w:rsidRPr="00165B14">
        <w:rPr>
          <w:rFonts w:ascii="Times New Roman" w:hAnsi="Times New Roman"/>
          <w:sz w:val="28"/>
          <w:szCs w:val="28"/>
        </w:rPr>
        <w:t>Человек, выросший в серой среде, вряд ли способен понимать красоту.</w:t>
      </w:r>
    </w:p>
    <w:p w:rsidR="00997345" w:rsidRPr="00165B14" w:rsidRDefault="00997345" w:rsidP="00165B14">
      <w:pPr>
        <w:spacing w:after="0" w:line="360" w:lineRule="auto"/>
        <w:ind w:firstLine="709"/>
        <w:jc w:val="both"/>
        <w:rPr>
          <w:rFonts w:ascii="Times New Roman" w:hAnsi="Times New Roman"/>
          <w:sz w:val="28"/>
          <w:szCs w:val="28"/>
        </w:rPr>
      </w:pPr>
    </w:p>
    <w:p w:rsidR="00997345" w:rsidRPr="00165B14" w:rsidRDefault="00997345"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Задание 8</w:t>
      </w:r>
    </w:p>
    <w:p w:rsidR="00997345" w:rsidRPr="00165B14" w:rsidRDefault="00997345" w:rsidP="00165B14">
      <w:pPr>
        <w:spacing w:after="0" w:line="360" w:lineRule="auto"/>
        <w:ind w:firstLine="709"/>
        <w:jc w:val="both"/>
        <w:rPr>
          <w:rFonts w:ascii="Times New Roman" w:hAnsi="Times New Roman"/>
          <w:sz w:val="28"/>
        </w:rPr>
      </w:pPr>
    </w:p>
    <w:p w:rsidR="00165B14" w:rsidRDefault="00B276D8" w:rsidP="00165B14">
      <w:pPr>
        <w:pStyle w:val="text"/>
        <w:spacing w:after="0" w:line="360" w:lineRule="auto"/>
        <w:ind w:firstLine="709"/>
        <w:jc w:val="both"/>
        <w:rPr>
          <w:color w:val="000000"/>
          <w:sz w:val="28"/>
          <w:szCs w:val="28"/>
        </w:rPr>
      </w:pPr>
      <w:r w:rsidRPr="00165B14">
        <w:rPr>
          <w:bCs/>
          <w:color w:val="000000"/>
          <w:sz w:val="28"/>
          <w:szCs w:val="28"/>
        </w:rPr>
        <w:t>Содом и Гоммора (Гоморр)</w:t>
      </w:r>
      <w:r w:rsidR="003351CC" w:rsidRPr="00165B14">
        <w:rPr>
          <w:bCs/>
          <w:color w:val="000000"/>
          <w:sz w:val="28"/>
          <w:szCs w:val="28"/>
        </w:rPr>
        <w:t>.</w:t>
      </w:r>
      <w:r w:rsidR="003351CC" w:rsidRPr="00165B14">
        <w:rPr>
          <w:color w:val="000000"/>
          <w:sz w:val="28"/>
          <w:szCs w:val="28"/>
        </w:rPr>
        <w:t xml:space="preserve"> Экспрес. </w:t>
      </w:r>
      <w:r w:rsidR="003351CC" w:rsidRPr="00165B14">
        <w:rPr>
          <w:bCs/>
          <w:color w:val="000000"/>
          <w:sz w:val="28"/>
          <w:szCs w:val="28"/>
        </w:rPr>
        <w:t>1.</w:t>
      </w:r>
      <w:r w:rsidR="003351CC" w:rsidRPr="00165B14">
        <w:rPr>
          <w:color w:val="000000"/>
          <w:sz w:val="28"/>
          <w:szCs w:val="28"/>
        </w:rPr>
        <w:t xml:space="preserve"> Суматоха, беспорядок; шум и гам; неразбериха. — </w:t>
      </w:r>
      <w:r w:rsidR="003351CC" w:rsidRPr="00165B14">
        <w:rPr>
          <w:iCs/>
          <w:color w:val="000000"/>
          <w:sz w:val="28"/>
          <w:szCs w:val="28"/>
        </w:rPr>
        <w:t xml:space="preserve">Вот тут и ахнул кто-то из матросов: </w:t>
      </w:r>
      <w:r w:rsidR="00165B14">
        <w:rPr>
          <w:iCs/>
          <w:color w:val="000000"/>
          <w:sz w:val="28"/>
          <w:szCs w:val="28"/>
        </w:rPr>
        <w:t>"</w:t>
      </w:r>
      <w:r w:rsidR="003351CC" w:rsidRPr="00165B14">
        <w:rPr>
          <w:iCs/>
          <w:color w:val="000000"/>
          <w:sz w:val="28"/>
          <w:szCs w:val="28"/>
        </w:rPr>
        <w:t>Эй! Ваше благоутробие! Заткнись!</w:t>
      </w:r>
      <w:r w:rsidR="00165B14">
        <w:rPr>
          <w:iCs/>
          <w:color w:val="000000"/>
          <w:sz w:val="28"/>
          <w:szCs w:val="28"/>
        </w:rPr>
        <w:t>"</w:t>
      </w:r>
      <w:r w:rsidR="003351CC" w:rsidRPr="00165B14">
        <w:rPr>
          <w:iCs/>
          <w:color w:val="000000"/>
          <w:sz w:val="28"/>
          <w:szCs w:val="28"/>
        </w:rPr>
        <w:t xml:space="preserve"> А потом и пошло! Крики: </w:t>
      </w:r>
      <w:r w:rsidR="00165B14">
        <w:rPr>
          <w:iCs/>
          <w:color w:val="000000"/>
          <w:sz w:val="28"/>
          <w:szCs w:val="28"/>
        </w:rPr>
        <w:t>"</w:t>
      </w:r>
      <w:r w:rsidR="003351CC" w:rsidRPr="00165B14">
        <w:rPr>
          <w:iCs/>
          <w:color w:val="000000"/>
          <w:sz w:val="28"/>
          <w:szCs w:val="28"/>
        </w:rPr>
        <w:t>Вон</w:t>
      </w:r>
      <w:r w:rsidR="003351CC" w:rsidRPr="00165B14">
        <w:rPr>
          <w:rStyle w:val="af1"/>
          <w:i w:val="0"/>
          <w:color w:val="000000"/>
          <w:sz w:val="28"/>
          <w:szCs w:val="28"/>
        </w:rPr>
        <w:t>...</w:t>
      </w:r>
      <w:r w:rsidR="00165B14">
        <w:rPr>
          <w:iCs/>
          <w:color w:val="000000"/>
          <w:sz w:val="28"/>
          <w:szCs w:val="28"/>
        </w:rPr>
        <w:t>"</w:t>
      </w:r>
      <w:r w:rsidR="003351CC" w:rsidRPr="00165B14">
        <w:rPr>
          <w:iCs/>
          <w:color w:val="000000"/>
          <w:sz w:val="28"/>
          <w:szCs w:val="28"/>
        </w:rPr>
        <w:t>. Свист в четыре пальца, — содом и гоморра!</w:t>
      </w:r>
      <w:r w:rsidR="003351CC" w:rsidRPr="00165B14">
        <w:rPr>
          <w:color w:val="000000"/>
          <w:sz w:val="28"/>
          <w:szCs w:val="28"/>
        </w:rPr>
        <w:t xml:space="preserve"> (Сергеев-Ценский. Утренний взрыв).</w:t>
      </w:r>
      <w:r w:rsidRPr="00165B14">
        <w:rPr>
          <w:color w:val="000000"/>
          <w:sz w:val="28"/>
          <w:szCs w:val="28"/>
        </w:rPr>
        <w:t xml:space="preserve"> </w:t>
      </w:r>
      <w:r w:rsidR="003351CC" w:rsidRPr="00165B14">
        <w:rPr>
          <w:bCs/>
          <w:color w:val="000000"/>
          <w:sz w:val="28"/>
          <w:szCs w:val="28"/>
        </w:rPr>
        <w:t>2.</w:t>
      </w:r>
      <w:r w:rsidR="003351CC" w:rsidRPr="00165B14">
        <w:rPr>
          <w:color w:val="000000"/>
          <w:sz w:val="28"/>
          <w:szCs w:val="28"/>
        </w:rPr>
        <w:t xml:space="preserve"> Кутёж, разврат где-либо. — </w:t>
      </w:r>
      <w:r w:rsidR="003351CC" w:rsidRPr="00165B14">
        <w:rPr>
          <w:iCs/>
          <w:color w:val="000000"/>
          <w:sz w:val="28"/>
          <w:szCs w:val="28"/>
        </w:rPr>
        <w:t>Что это? помилуйте, до чего безнравственность доходит: по ночам бегают, трубку курят</w:t>
      </w:r>
      <w:r w:rsidR="003351CC" w:rsidRPr="00165B14">
        <w:rPr>
          <w:rStyle w:val="af1"/>
          <w:i w:val="0"/>
          <w:color w:val="000000"/>
          <w:sz w:val="28"/>
          <w:szCs w:val="28"/>
        </w:rPr>
        <w:t>...</w:t>
      </w:r>
      <w:r w:rsidR="003351CC" w:rsidRPr="00165B14">
        <w:rPr>
          <w:iCs/>
          <w:color w:val="000000"/>
          <w:sz w:val="28"/>
          <w:szCs w:val="28"/>
        </w:rPr>
        <w:t xml:space="preserve"> Одна пьяная пришла. Содом и гоморр!</w:t>
      </w:r>
      <w:r w:rsidR="003351CC" w:rsidRPr="00165B14">
        <w:rPr>
          <w:color w:val="000000"/>
          <w:sz w:val="28"/>
          <w:szCs w:val="28"/>
        </w:rPr>
        <w:t xml:space="preserve"> (Писемский. Тысяча душ).</w:t>
      </w:r>
      <w:r w:rsidRPr="00165B14">
        <w:rPr>
          <w:color w:val="000000"/>
          <w:sz w:val="28"/>
          <w:szCs w:val="28"/>
        </w:rPr>
        <w:t xml:space="preserve"> </w:t>
      </w:r>
      <w:r w:rsidR="003351CC" w:rsidRPr="00165B14">
        <w:rPr>
          <w:color w:val="000000"/>
          <w:sz w:val="28"/>
          <w:szCs w:val="28"/>
        </w:rPr>
        <w:t>От названия городов древней Палестины — Содома и Гоморры, которые, по библейской легенде, были разрушены землетрясением и огненным дождем за грехи их жителей</w:t>
      </w:r>
    </w:p>
    <w:p w:rsidR="00B276D8" w:rsidRPr="00165B14" w:rsidRDefault="00B276D8"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С</w:t>
      </w:r>
      <w:r w:rsidR="00E333CE" w:rsidRPr="00165B14">
        <w:rPr>
          <w:rFonts w:ascii="Times New Roman" w:hAnsi="Times New Roman"/>
          <w:sz w:val="28"/>
          <w:szCs w:val="28"/>
        </w:rPr>
        <w:t>оль земли</w:t>
      </w:r>
      <w:r w:rsidR="008838D5" w:rsidRPr="00165B14">
        <w:rPr>
          <w:rFonts w:ascii="Times New Roman" w:hAnsi="Times New Roman"/>
          <w:sz w:val="28"/>
          <w:szCs w:val="28"/>
        </w:rPr>
        <w:t>-</w:t>
      </w:r>
      <w:r w:rsidR="00165B14">
        <w:rPr>
          <w:rFonts w:ascii="Times New Roman" w:hAnsi="Times New Roman"/>
          <w:sz w:val="28"/>
          <w:szCs w:val="28"/>
        </w:rPr>
        <w:t xml:space="preserve"> </w:t>
      </w:r>
      <w:r w:rsidRPr="00165B14">
        <w:rPr>
          <w:rFonts w:ascii="Times New Roman" w:hAnsi="Times New Roman"/>
          <w:sz w:val="28"/>
          <w:szCs w:val="28"/>
        </w:rPr>
        <w:t xml:space="preserve">выражение из Евангелия , слова Иисусова к ученикам: </w:t>
      </w:r>
      <w:r w:rsidR="00165B14">
        <w:rPr>
          <w:rFonts w:ascii="Times New Roman" w:hAnsi="Times New Roman"/>
          <w:sz w:val="28"/>
          <w:szCs w:val="28"/>
        </w:rPr>
        <w:t>"</w:t>
      </w:r>
      <w:r w:rsidRPr="00165B14">
        <w:rPr>
          <w:rFonts w:ascii="Times New Roman" w:hAnsi="Times New Roman"/>
          <w:sz w:val="28"/>
          <w:szCs w:val="28"/>
        </w:rPr>
        <w:t>Вы – соль земли</w:t>
      </w:r>
      <w:r w:rsidR="00165B14">
        <w:rPr>
          <w:rFonts w:ascii="Times New Roman" w:hAnsi="Times New Roman"/>
          <w:sz w:val="28"/>
          <w:szCs w:val="28"/>
        </w:rPr>
        <w:t>"</w:t>
      </w:r>
      <w:r w:rsidRPr="00165B14">
        <w:rPr>
          <w:rFonts w:ascii="Times New Roman" w:hAnsi="Times New Roman"/>
          <w:sz w:val="28"/>
          <w:szCs w:val="28"/>
        </w:rPr>
        <w:t>. Употребляется в значении: сама суть, душа народа; сильные, добрые, надежные люди, любящие свой народ и свою землю.</w:t>
      </w:r>
    </w:p>
    <w:p w:rsid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Б. Перегнуть палку – перестараться;</w:t>
      </w:r>
    </w:p>
    <w:p w:rsidR="00E333CE" w:rsidRP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ободрать как липку – обмануть, обокрасть;</w:t>
      </w:r>
    </w:p>
    <w:p w:rsidR="00E333CE" w:rsidRP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птица высокого полета – знатный.</w:t>
      </w:r>
    </w:p>
    <w:p w:rsidR="00E333CE" w:rsidRPr="00165B14" w:rsidRDefault="00E333CE" w:rsidP="00165B14">
      <w:pPr>
        <w:spacing w:after="0" w:line="360" w:lineRule="auto"/>
        <w:ind w:firstLine="709"/>
        <w:jc w:val="both"/>
        <w:rPr>
          <w:rFonts w:ascii="Times New Roman" w:hAnsi="Times New Roman"/>
          <w:sz w:val="28"/>
          <w:szCs w:val="28"/>
        </w:rPr>
      </w:pPr>
      <w:r w:rsidRPr="00165B14">
        <w:rPr>
          <w:rFonts w:ascii="Times New Roman" w:hAnsi="Times New Roman"/>
          <w:sz w:val="28"/>
          <w:szCs w:val="28"/>
        </w:rPr>
        <w:t>В. Корабль пустыни</w:t>
      </w:r>
      <w:r w:rsidR="008E4A4E" w:rsidRPr="00165B14">
        <w:rPr>
          <w:rFonts w:ascii="Times New Roman" w:hAnsi="Times New Roman"/>
          <w:sz w:val="28"/>
          <w:szCs w:val="28"/>
        </w:rPr>
        <w:t xml:space="preserve"> - верблюд</w:t>
      </w:r>
      <w:r w:rsidRPr="00165B14">
        <w:rPr>
          <w:rFonts w:ascii="Times New Roman" w:hAnsi="Times New Roman"/>
          <w:sz w:val="28"/>
          <w:szCs w:val="28"/>
        </w:rPr>
        <w:t xml:space="preserve">. </w:t>
      </w:r>
      <w:r w:rsidR="005526C7" w:rsidRPr="00165B14">
        <w:rPr>
          <w:rFonts w:ascii="Times New Roman" w:hAnsi="Times New Roman"/>
          <w:sz w:val="28"/>
          <w:szCs w:val="28"/>
        </w:rPr>
        <w:t>У оазиса стоял верблюд, или как его ещё называют - корабль пустыни.</w:t>
      </w:r>
    </w:p>
    <w:p w:rsidR="00997345" w:rsidRPr="00165B14" w:rsidRDefault="00997345" w:rsidP="00165B14">
      <w:pPr>
        <w:spacing w:after="0" w:line="360" w:lineRule="auto"/>
        <w:ind w:firstLine="709"/>
        <w:jc w:val="both"/>
        <w:rPr>
          <w:rFonts w:ascii="Times New Roman" w:hAnsi="Times New Roman"/>
          <w:sz w:val="28"/>
          <w:szCs w:val="28"/>
        </w:rPr>
      </w:pPr>
    </w:p>
    <w:p w:rsidR="00997345" w:rsidRPr="00165B14" w:rsidRDefault="00997345" w:rsidP="00165B14">
      <w:pPr>
        <w:spacing w:after="0" w:line="360" w:lineRule="auto"/>
        <w:ind w:firstLine="709"/>
        <w:jc w:val="both"/>
        <w:rPr>
          <w:rFonts w:ascii="Times New Roman" w:hAnsi="Times New Roman"/>
          <w:sz w:val="28"/>
          <w:szCs w:val="28"/>
          <w:lang w:val="uk-UA"/>
        </w:rPr>
      </w:pPr>
      <w:r w:rsidRPr="00165B14">
        <w:rPr>
          <w:rFonts w:ascii="Times New Roman" w:hAnsi="Times New Roman"/>
          <w:sz w:val="28"/>
          <w:szCs w:val="28"/>
        </w:rPr>
        <w:t>Задание 9</w:t>
      </w:r>
    </w:p>
    <w:p w:rsidR="00165B14" w:rsidRPr="00165B14" w:rsidRDefault="00165B14" w:rsidP="00165B14">
      <w:pPr>
        <w:spacing w:after="0" w:line="360" w:lineRule="auto"/>
        <w:ind w:firstLine="709"/>
        <w:jc w:val="both"/>
        <w:rPr>
          <w:rFonts w:ascii="Times New Roman" w:hAnsi="Times New Roman"/>
          <w:sz w:val="28"/>
          <w:szCs w:val="28"/>
          <w:lang w:val="uk-UA"/>
        </w:rPr>
      </w:pPr>
    </w:p>
    <w:p w:rsidR="00E333CE" w:rsidRPr="00165B14" w:rsidRDefault="00E333CE" w:rsidP="00165B14">
      <w:pPr>
        <w:numPr>
          <w:ilvl w:val="0"/>
          <w:numId w:val="3"/>
        </w:numPr>
        <w:tabs>
          <w:tab w:val="clear" w:pos="1637"/>
          <w:tab w:val="num" w:pos="709"/>
        </w:tabs>
        <w:spacing w:after="0" w:line="360" w:lineRule="auto"/>
        <w:ind w:left="0" w:firstLine="709"/>
        <w:jc w:val="both"/>
        <w:rPr>
          <w:rFonts w:ascii="Times New Roman" w:hAnsi="Times New Roman"/>
          <w:sz w:val="28"/>
          <w:szCs w:val="28"/>
        </w:rPr>
      </w:pPr>
      <w:r w:rsidRPr="00165B14">
        <w:rPr>
          <w:rFonts w:ascii="Times New Roman" w:hAnsi="Times New Roman"/>
          <w:sz w:val="28"/>
          <w:szCs w:val="28"/>
        </w:rPr>
        <w:t>Тысяча человек отправил</w:t>
      </w:r>
      <w:r w:rsidR="005526C7" w:rsidRPr="00165B14">
        <w:rPr>
          <w:rFonts w:ascii="Times New Roman" w:hAnsi="Times New Roman"/>
          <w:sz w:val="28"/>
          <w:szCs w:val="28"/>
        </w:rPr>
        <w:t>о</w:t>
      </w:r>
      <w:r w:rsidRPr="00165B14">
        <w:rPr>
          <w:rFonts w:ascii="Times New Roman" w:hAnsi="Times New Roman"/>
          <w:sz w:val="28"/>
          <w:szCs w:val="28"/>
        </w:rPr>
        <w:t>сь на переподготовку.</w:t>
      </w:r>
    </w:p>
    <w:p w:rsidR="00E333CE" w:rsidRPr="00165B14" w:rsidRDefault="00E333CE" w:rsidP="00165B14">
      <w:pPr>
        <w:numPr>
          <w:ilvl w:val="0"/>
          <w:numId w:val="3"/>
        </w:numPr>
        <w:tabs>
          <w:tab w:val="clear" w:pos="1637"/>
          <w:tab w:val="num" w:pos="709"/>
        </w:tabs>
        <w:spacing w:after="0" w:line="360" w:lineRule="auto"/>
        <w:ind w:left="0" w:firstLine="709"/>
        <w:jc w:val="both"/>
        <w:rPr>
          <w:rFonts w:ascii="Times New Roman" w:hAnsi="Times New Roman"/>
          <w:sz w:val="28"/>
          <w:szCs w:val="28"/>
        </w:rPr>
      </w:pPr>
      <w:r w:rsidRPr="00165B14">
        <w:rPr>
          <w:rFonts w:ascii="Times New Roman" w:hAnsi="Times New Roman"/>
          <w:sz w:val="28"/>
          <w:szCs w:val="28"/>
        </w:rPr>
        <w:t>Несколько студентов занимались в читальном зале.</w:t>
      </w:r>
    </w:p>
    <w:p w:rsidR="00165B14" w:rsidRDefault="00E333CE" w:rsidP="00165B14">
      <w:pPr>
        <w:numPr>
          <w:ilvl w:val="0"/>
          <w:numId w:val="3"/>
        </w:numPr>
        <w:tabs>
          <w:tab w:val="clear" w:pos="1637"/>
          <w:tab w:val="num" w:pos="709"/>
        </w:tabs>
        <w:spacing w:after="0" w:line="360" w:lineRule="auto"/>
        <w:ind w:left="0" w:firstLine="709"/>
        <w:jc w:val="both"/>
        <w:rPr>
          <w:rFonts w:ascii="Times New Roman" w:hAnsi="Times New Roman"/>
          <w:sz w:val="28"/>
          <w:szCs w:val="28"/>
        </w:rPr>
      </w:pPr>
      <w:r w:rsidRPr="00165B14">
        <w:rPr>
          <w:rFonts w:ascii="Times New Roman" w:hAnsi="Times New Roman"/>
          <w:sz w:val="28"/>
          <w:szCs w:val="28"/>
        </w:rPr>
        <w:t>Референт Иванова помогла составить директору отчет.</w:t>
      </w:r>
    </w:p>
    <w:p w:rsidR="00F774F6" w:rsidRPr="00165B14" w:rsidRDefault="00F774F6" w:rsidP="00165B14">
      <w:pPr>
        <w:tabs>
          <w:tab w:val="left" w:pos="360"/>
        </w:tabs>
        <w:spacing w:after="0" w:line="360" w:lineRule="auto"/>
        <w:ind w:firstLine="709"/>
        <w:jc w:val="both"/>
        <w:rPr>
          <w:rFonts w:ascii="Times New Roman" w:hAnsi="Times New Roman"/>
          <w:sz w:val="28"/>
          <w:szCs w:val="28"/>
        </w:rPr>
      </w:pPr>
    </w:p>
    <w:p w:rsidR="00997345" w:rsidRPr="00165B14" w:rsidRDefault="00997345" w:rsidP="00165B14">
      <w:pPr>
        <w:spacing w:after="0" w:line="360" w:lineRule="auto"/>
        <w:ind w:firstLine="709"/>
        <w:jc w:val="both"/>
        <w:outlineLvl w:val="0"/>
        <w:rPr>
          <w:rFonts w:ascii="Times New Roman" w:hAnsi="Times New Roman"/>
          <w:sz w:val="28"/>
          <w:szCs w:val="28"/>
        </w:rPr>
      </w:pPr>
      <w:r w:rsidRPr="00165B14">
        <w:rPr>
          <w:rFonts w:ascii="Times New Roman" w:hAnsi="Times New Roman"/>
          <w:sz w:val="28"/>
          <w:szCs w:val="28"/>
        </w:rPr>
        <w:t>Задание № 10</w:t>
      </w:r>
    </w:p>
    <w:p w:rsidR="00997345" w:rsidRPr="00165B14" w:rsidRDefault="00997345" w:rsidP="00165B14">
      <w:pPr>
        <w:spacing w:after="0" w:line="360" w:lineRule="auto"/>
        <w:ind w:firstLine="709"/>
        <w:jc w:val="both"/>
        <w:outlineLvl w:val="0"/>
        <w:rPr>
          <w:rFonts w:ascii="Times New Roman" w:hAnsi="Times New Roman"/>
          <w:sz w:val="28"/>
          <w:szCs w:val="28"/>
        </w:rPr>
      </w:pPr>
    </w:p>
    <w:p w:rsidR="00E333CE" w:rsidRPr="00165B14" w:rsidRDefault="00E333CE" w:rsidP="00165B14">
      <w:pPr>
        <w:shd w:val="clear" w:color="auto" w:fill="FFFFFF"/>
        <w:spacing w:after="0" w:line="360" w:lineRule="auto"/>
        <w:ind w:firstLine="709"/>
        <w:jc w:val="both"/>
        <w:rPr>
          <w:rFonts w:ascii="Times New Roman" w:hAnsi="Times New Roman"/>
          <w:sz w:val="28"/>
          <w:szCs w:val="28"/>
        </w:rPr>
      </w:pPr>
      <w:r w:rsidRPr="00165B14">
        <w:rPr>
          <w:rFonts w:ascii="Times New Roman" w:hAnsi="Times New Roman"/>
          <w:sz w:val="28"/>
          <w:szCs w:val="28"/>
        </w:rPr>
        <w:t>Образовательное учреждение осуществляет образовательный процесс на трех ступенях:</w:t>
      </w:r>
    </w:p>
    <w:p w:rsidR="00E333CE" w:rsidRPr="00165B14" w:rsidRDefault="00E333CE" w:rsidP="00165B14">
      <w:pPr>
        <w:shd w:val="clear" w:color="auto" w:fill="FFFFFF"/>
        <w:spacing w:after="0" w:line="360" w:lineRule="auto"/>
        <w:ind w:firstLine="709"/>
        <w:jc w:val="both"/>
        <w:rPr>
          <w:rFonts w:ascii="Times New Roman" w:hAnsi="Times New Roman"/>
          <w:sz w:val="28"/>
          <w:szCs w:val="28"/>
        </w:rPr>
      </w:pPr>
      <w:r w:rsidRPr="00165B14">
        <w:rPr>
          <w:rFonts w:ascii="Times New Roman" w:hAnsi="Times New Roman"/>
          <w:sz w:val="28"/>
          <w:szCs w:val="28"/>
        </w:rPr>
        <w:t>1-я ступень — начальное образование (срок освоения 3—4 года);</w:t>
      </w:r>
    </w:p>
    <w:p w:rsidR="00E333CE" w:rsidRPr="00165B14" w:rsidRDefault="00E333CE" w:rsidP="00165B14">
      <w:pPr>
        <w:shd w:val="clear" w:color="auto" w:fill="FFFFFF"/>
        <w:spacing w:after="0" w:line="360" w:lineRule="auto"/>
        <w:ind w:firstLine="709"/>
        <w:jc w:val="both"/>
        <w:rPr>
          <w:rFonts w:ascii="Times New Roman" w:hAnsi="Times New Roman"/>
          <w:sz w:val="28"/>
          <w:szCs w:val="28"/>
        </w:rPr>
      </w:pPr>
      <w:r w:rsidRPr="00165B14">
        <w:rPr>
          <w:rFonts w:ascii="Times New Roman" w:hAnsi="Times New Roman"/>
          <w:sz w:val="28"/>
          <w:szCs w:val="28"/>
        </w:rPr>
        <w:t>2-я ступень — основное общее образование (срок освоения 5 лет);</w:t>
      </w:r>
    </w:p>
    <w:p w:rsidR="00E333CE" w:rsidRPr="00165B14" w:rsidRDefault="00E333CE" w:rsidP="00165B14">
      <w:pPr>
        <w:shd w:val="clear" w:color="auto" w:fill="FFFFFF"/>
        <w:spacing w:after="0" w:line="360" w:lineRule="auto"/>
        <w:ind w:firstLine="709"/>
        <w:jc w:val="both"/>
        <w:rPr>
          <w:rFonts w:ascii="Times New Roman" w:hAnsi="Times New Roman"/>
          <w:sz w:val="28"/>
          <w:szCs w:val="28"/>
        </w:rPr>
      </w:pPr>
      <w:r w:rsidRPr="00165B14">
        <w:rPr>
          <w:rFonts w:ascii="Times New Roman" w:hAnsi="Times New Roman"/>
          <w:sz w:val="28"/>
          <w:szCs w:val="28"/>
        </w:rPr>
        <w:t>3-я ступень — среднее полное общее образование (срок освоения 2—3 года).</w:t>
      </w:r>
    </w:p>
    <w:p w:rsidR="00E333CE" w:rsidRPr="00165B14" w:rsidRDefault="00E333CE" w:rsidP="00165B14">
      <w:pPr>
        <w:shd w:val="clear" w:color="auto" w:fill="FFFFFF"/>
        <w:spacing w:after="0" w:line="360" w:lineRule="auto"/>
        <w:ind w:firstLine="709"/>
        <w:jc w:val="both"/>
        <w:rPr>
          <w:rFonts w:ascii="Times New Roman" w:hAnsi="Times New Roman"/>
          <w:sz w:val="28"/>
          <w:szCs w:val="28"/>
        </w:rPr>
      </w:pPr>
      <w:r w:rsidRPr="00165B14">
        <w:rPr>
          <w:rFonts w:ascii="Times New Roman" w:hAnsi="Times New Roman"/>
          <w:sz w:val="28"/>
          <w:szCs w:val="28"/>
        </w:rPr>
        <w:t>Учебный год в общеобразовательном учреждении начинается с первого сентября.</w:t>
      </w:r>
    </w:p>
    <w:p w:rsidR="00E333CE" w:rsidRPr="00165B14" w:rsidRDefault="00E333CE" w:rsidP="00165B14">
      <w:pPr>
        <w:shd w:val="clear" w:color="auto" w:fill="FFFFFF"/>
        <w:tabs>
          <w:tab w:val="left" w:pos="574"/>
        </w:tabs>
        <w:spacing w:after="0" w:line="360" w:lineRule="auto"/>
        <w:ind w:firstLine="709"/>
        <w:jc w:val="both"/>
        <w:rPr>
          <w:rFonts w:ascii="Times New Roman" w:hAnsi="Times New Roman"/>
          <w:sz w:val="28"/>
          <w:szCs w:val="28"/>
        </w:rPr>
      </w:pPr>
      <w:r w:rsidRPr="00165B14">
        <w:rPr>
          <w:rFonts w:ascii="Times New Roman" w:hAnsi="Times New Roman"/>
          <w:sz w:val="28"/>
          <w:szCs w:val="28"/>
        </w:rPr>
        <w:t>Продолжительность учебного года в первых классах — 30 недель, во 2—11 классах — не менее 34 недель. Продолжительность каникул устанавливается в течение учебного года не менее тридцати календарных дней, летом — не менее восьми недель. Для обучающихся в первых классах в течение учебного года устанавливаются дополнительные недельные каникулы. Календарный учебный график разрабатывается общеобразовательным учреждением самостоятельно.</w:t>
      </w:r>
    </w:p>
    <w:p w:rsidR="00997345" w:rsidRPr="00165B14" w:rsidRDefault="00B1519F" w:rsidP="00165B14">
      <w:pPr>
        <w:spacing w:after="0" w:line="360" w:lineRule="auto"/>
        <w:ind w:firstLine="709"/>
        <w:jc w:val="both"/>
        <w:outlineLvl w:val="0"/>
        <w:rPr>
          <w:rFonts w:ascii="Times New Roman" w:hAnsi="Times New Roman"/>
          <w:sz w:val="28"/>
          <w:szCs w:val="28"/>
        </w:rPr>
      </w:pPr>
      <w:r w:rsidRPr="00165B14">
        <w:rPr>
          <w:rFonts w:ascii="Times New Roman" w:hAnsi="Times New Roman"/>
          <w:sz w:val="28"/>
          <w:szCs w:val="28"/>
        </w:rPr>
        <w:t>Этот текст относится к</w:t>
      </w:r>
      <w:r w:rsidR="00E333CE" w:rsidRPr="00165B14">
        <w:rPr>
          <w:rFonts w:ascii="Times New Roman" w:hAnsi="Times New Roman"/>
          <w:sz w:val="28"/>
          <w:szCs w:val="28"/>
        </w:rPr>
        <w:t xml:space="preserve"> научному</w:t>
      </w:r>
      <w:r w:rsidRPr="00165B14">
        <w:rPr>
          <w:rFonts w:ascii="Times New Roman" w:hAnsi="Times New Roman"/>
          <w:sz w:val="28"/>
          <w:szCs w:val="28"/>
        </w:rPr>
        <w:t xml:space="preserve"> стилю, так как автор </w:t>
      </w:r>
      <w:r w:rsidR="00E333CE" w:rsidRPr="00165B14">
        <w:rPr>
          <w:rFonts w:ascii="Times New Roman" w:hAnsi="Times New Roman"/>
          <w:sz w:val="28"/>
          <w:szCs w:val="28"/>
        </w:rPr>
        <w:t>приводит точные данные (1-я ступень — начальное образование (срок освоения 3—4 года)),</w:t>
      </w:r>
      <w:r w:rsidR="00165B14">
        <w:rPr>
          <w:rFonts w:ascii="Times New Roman" w:hAnsi="Times New Roman"/>
          <w:sz w:val="28"/>
          <w:szCs w:val="28"/>
        </w:rPr>
        <w:t xml:space="preserve"> </w:t>
      </w:r>
      <w:r w:rsidR="000E787D" w:rsidRPr="00165B14">
        <w:rPr>
          <w:rFonts w:ascii="Times New Roman" w:hAnsi="Times New Roman"/>
          <w:sz w:val="28"/>
          <w:szCs w:val="28"/>
        </w:rPr>
        <w:t>в тексте присутствует ясность, точность, логичность, неэмоциональность</w:t>
      </w:r>
      <w:r w:rsidR="00165B14">
        <w:rPr>
          <w:rFonts w:ascii="Times New Roman" w:hAnsi="Times New Roman"/>
          <w:sz w:val="28"/>
          <w:szCs w:val="28"/>
        </w:rPr>
        <w:t xml:space="preserve"> </w:t>
      </w:r>
      <w:r w:rsidR="000E787D" w:rsidRPr="00165B14">
        <w:rPr>
          <w:rFonts w:ascii="Times New Roman" w:hAnsi="Times New Roman"/>
          <w:sz w:val="28"/>
          <w:szCs w:val="28"/>
        </w:rPr>
        <w:t>изложения.</w:t>
      </w:r>
    </w:p>
    <w:p w:rsidR="009C640B" w:rsidRPr="00165B14" w:rsidRDefault="00165B14" w:rsidP="00165B14">
      <w:pPr>
        <w:spacing w:after="0" w:line="360" w:lineRule="auto"/>
        <w:ind w:firstLine="709"/>
        <w:jc w:val="both"/>
        <w:rPr>
          <w:rFonts w:ascii="Times New Roman" w:hAnsi="Times New Roman"/>
          <w:sz w:val="28"/>
          <w:szCs w:val="32"/>
        </w:rPr>
      </w:pPr>
      <w:r w:rsidRPr="00165B14">
        <w:rPr>
          <w:rFonts w:ascii="Times New Roman" w:hAnsi="Times New Roman"/>
          <w:sz w:val="28"/>
          <w:szCs w:val="28"/>
        </w:rPr>
        <w:br w:type="page"/>
      </w:r>
      <w:r w:rsidR="009C640B" w:rsidRPr="00165B14">
        <w:rPr>
          <w:rFonts w:ascii="Times New Roman" w:hAnsi="Times New Roman"/>
          <w:sz w:val="28"/>
          <w:szCs w:val="32"/>
        </w:rPr>
        <w:t>Список использованных источников</w:t>
      </w:r>
    </w:p>
    <w:p w:rsidR="009C640B" w:rsidRPr="00165B14" w:rsidRDefault="009C640B" w:rsidP="00165B14">
      <w:pPr>
        <w:spacing w:after="0" w:line="360" w:lineRule="auto"/>
        <w:ind w:firstLine="709"/>
        <w:jc w:val="both"/>
        <w:rPr>
          <w:rFonts w:ascii="Times New Roman" w:hAnsi="Times New Roman"/>
          <w:sz w:val="28"/>
          <w:szCs w:val="28"/>
        </w:rPr>
      </w:pPr>
    </w:p>
    <w:p w:rsidR="008F581F" w:rsidRPr="00165B14" w:rsidRDefault="008F581F"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sz w:val="28"/>
          <w:szCs w:val="28"/>
        </w:rPr>
        <w:t>Бельчиков Ю.А., Панюшева М.С. Словарь паронимов современного русского языка. – М.: 1995 г.</w:t>
      </w:r>
    </w:p>
    <w:p w:rsidR="009C640B" w:rsidRPr="00165B14" w:rsidRDefault="009C640B"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sz w:val="28"/>
          <w:szCs w:val="28"/>
        </w:rPr>
        <w:t>Власенков А.И. Грамматика. Текст. Стили речи: учеб. Для 10-11 кл. общеобразоват. Учреждений / А.И. Власенков, Л.М. Рыбченковаю – 8-е изд. – М.: Просвещение, 2005. – с. 229</w:t>
      </w:r>
    </w:p>
    <w:p w:rsidR="009C640B" w:rsidRPr="00165B14" w:rsidRDefault="009C640B"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sz w:val="28"/>
          <w:szCs w:val="28"/>
        </w:rPr>
        <w:t>Голуб .И.Б. Современная публицистика. // Русская речь для теории . - № 5. – 2008</w:t>
      </w:r>
    </w:p>
    <w:p w:rsidR="009C640B" w:rsidRPr="00165B14" w:rsidRDefault="009C640B"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bCs/>
          <w:sz w:val="28"/>
          <w:szCs w:val="28"/>
        </w:rPr>
        <w:t>Кормилицына М. А., Сиротинина О. Б..</w:t>
      </w:r>
      <w:r w:rsidRPr="00165B14">
        <w:rPr>
          <w:rFonts w:ascii="Times New Roman" w:hAnsi="Times New Roman"/>
          <w:sz w:val="28"/>
          <w:szCs w:val="28"/>
        </w:rPr>
        <w:t xml:space="preserve"> </w:t>
      </w:r>
      <w:r w:rsidRPr="00165B14">
        <w:rPr>
          <w:rFonts w:ascii="Times New Roman" w:hAnsi="Times New Roman"/>
          <w:bCs/>
          <w:sz w:val="28"/>
          <w:szCs w:val="28"/>
        </w:rPr>
        <w:t>Тенденции развития средств современной русской публицистики. Саратов. – 2008. – с. 17.</w:t>
      </w:r>
    </w:p>
    <w:p w:rsidR="008F581F" w:rsidRPr="00165B14" w:rsidRDefault="008F581F"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sz w:val="28"/>
          <w:szCs w:val="28"/>
        </w:rPr>
        <w:t xml:space="preserve">Резниченко И.Л. Орфоэпический словарь русского языка. Произношение. Ударение. Ок. 25000 единиц / И.Л. Резниченко. – М.: </w:t>
      </w:r>
      <w:r w:rsidR="00165B14">
        <w:rPr>
          <w:rFonts w:ascii="Times New Roman" w:hAnsi="Times New Roman"/>
          <w:sz w:val="28"/>
          <w:szCs w:val="28"/>
        </w:rPr>
        <w:t>"</w:t>
      </w:r>
      <w:r w:rsidRPr="00165B14">
        <w:rPr>
          <w:rFonts w:ascii="Times New Roman" w:hAnsi="Times New Roman"/>
          <w:sz w:val="28"/>
          <w:szCs w:val="28"/>
        </w:rPr>
        <w:t>Издательство Астрель</w:t>
      </w:r>
      <w:r w:rsidR="00165B14">
        <w:rPr>
          <w:rFonts w:ascii="Times New Roman" w:hAnsi="Times New Roman"/>
          <w:sz w:val="28"/>
          <w:szCs w:val="28"/>
        </w:rPr>
        <w:t>"</w:t>
      </w:r>
      <w:r w:rsidRPr="00165B14">
        <w:rPr>
          <w:rFonts w:ascii="Times New Roman" w:hAnsi="Times New Roman"/>
          <w:sz w:val="28"/>
          <w:szCs w:val="28"/>
        </w:rPr>
        <w:t xml:space="preserve">, ООО </w:t>
      </w:r>
      <w:r w:rsidR="00165B14">
        <w:rPr>
          <w:rFonts w:ascii="Times New Roman" w:hAnsi="Times New Roman"/>
          <w:sz w:val="28"/>
          <w:szCs w:val="28"/>
        </w:rPr>
        <w:t>"</w:t>
      </w:r>
      <w:r w:rsidRPr="00165B14">
        <w:rPr>
          <w:rFonts w:ascii="Times New Roman" w:hAnsi="Times New Roman"/>
          <w:sz w:val="28"/>
          <w:szCs w:val="28"/>
        </w:rPr>
        <w:t>Издательство АСТ</w:t>
      </w:r>
      <w:r w:rsidR="00165B14">
        <w:rPr>
          <w:rFonts w:ascii="Times New Roman" w:hAnsi="Times New Roman"/>
          <w:sz w:val="28"/>
          <w:szCs w:val="28"/>
        </w:rPr>
        <w:t>"</w:t>
      </w:r>
      <w:r w:rsidRPr="00165B14">
        <w:rPr>
          <w:rFonts w:ascii="Times New Roman" w:hAnsi="Times New Roman"/>
          <w:sz w:val="28"/>
          <w:szCs w:val="28"/>
        </w:rPr>
        <w:t>. – 2003 г.</w:t>
      </w:r>
    </w:p>
    <w:p w:rsidR="00D62C8B" w:rsidRPr="00165B14" w:rsidRDefault="009C640B" w:rsidP="00165B14">
      <w:pPr>
        <w:pStyle w:val="a5"/>
        <w:numPr>
          <w:ilvl w:val="0"/>
          <w:numId w:val="4"/>
        </w:numPr>
        <w:spacing w:line="360" w:lineRule="auto"/>
        <w:ind w:left="0" w:firstLine="0"/>
        <w:rPr>
          <w:rFonts w:ascii="Times New Roman" w:hAnsi="Times New Roman"/>
          <w:sz w:val="28"/>
          <w:szCs w:val="28"/>
        </w:rPr>
      </w:pPr>
      <w:r w:rsidRPr="00165B14">
        <w:rPr>
          <w:rFonts w:ascii="Times New Roman" w:hAnsi="Times New Roman"/>
          <w:sz w:val="28"/>
          <w:szCs w:val="28"/>
        </w:rPr>
        <w:t>Савко И.Э. Весь школьный курс русского языка: Пособие для учащ. ст. кл. и абитуриентов. – 3-е идз., исправленное и дополненное. – Мн.: Современный литератор, 2007</w:t>
      </w:r>
      <w:r w:rsidR="00165B14">
        <w:rPr>
          <w:rFonts w:ascii="Times New Roman" w:hAnsi="Times New Roman"/>
          <w:sz w:val="28"/>
          <w:szCs w:val="28"/>
        </w:rPr>
        <w:t xml:space="preserve"> </w:t>
      </w:r>
      <w:r w:rsidRPr="00165B14">
        <w:rPr>
          <w:rFonts w:ascii="Times New Roman" w:hAnsi="Times New Roman"/>
          <w:sz w:val="28"/>
          <w:szCs w:val="28"/>
        </w:rPr>
        <w:t>г.</w:t>
      </w:r>
    </w:p>
    <w:p w:rsidR="008F581F" w:rsidRPr="00165B14" w:rsidRDefault="008F581F" w:rsidP="00165B14">
      <w:pPr>
        <w:pStyle w:val="a5"/>
        <w:spacing w:line="360" w:lineRule="auto"/>
        <w:rPr>
          <w:rFonts w:ascii="Times New Roman" w:hAnsi="Times New Roman"/>
          <w:sz w:val="28"/>
          <w:szCs w:val="28"/>
        </w:rPr>
      </w:pPr>
      <w:bookmarkStart w:id="14" w:name="_GoBack"/>
      <w:bookmarkEnd w:id="14"/>
    </w:p>
    <w:sectPr w:rsidR="008F581F" w:rsidRPr="00165B14" w:rsidSect="00165B1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531" w:rsidRDefault="00C83531" w:rsidP="00464D9E">
      <w:pPr>
        <w:spacing w:after="0" w:line="240" w:lineRule="auto"/>
      </w:pPr>
      <w:r>
        <w:separator/>
      </w:r>
    </w:p>
  </w:endnote>
  <w:endnote w:type="continuationSeparator" w:id="0">
    <w:p w:rsidR="00C83531" w:rsidRDefault="00C83531" w:rsidP="0046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531" w:rsidRDefault="00C83531" w:rsidP="00464D9E">
      <w:pPr>
        <w:spacing w:after="0" w:line="240" w:lineRule="auto"/>
      </w:pPr>
      <w:r>
        <w:separator/>
      </w:r>
    </w:p>
  </w:footnote>
  <w:footnote w:type="continuationSeparator" w:id="0">
    <w:p w:rsidR="00C83531" w:rsidRDefault="00C83531" w:rsidP="00464D9E">
      <w:pPr>
        <w:spacing w:after="0" w:line="240" w:lineRule="auto"/>
      </w:pPr>
      <w:r>
        <w:continuationSeparator/>
      </w:r>
    </w:p>
  </w:footnote>
  <w:footnote w:id="1">
    <w:p w:rsidR="00C83531" w:rsidRDefault="00D62C8B">
      <w:pPr>
        <w:pStyle w:val="a5"/>
      </w:pPr>
      <w:r w:rsidRPr="00D62C8B">
        <w:rPr>
          <w:rStyle w:val="a7"/>
          <w:rFonts w:ascii="Times New Roman" w:hAnsi="Times New Roman"/>
        </w:rPr>
        <w:footnoteRef/>
      </w:r>
      <w:r w:rsidRPr="00D62C8B">
        <w:rPr>
          <w:rFonts w:ascii="Times New Roman" w:hAnsi="Times New Roman"/>
        </w:rPr>
        <w:t xml:space="preserve"> Бельчиков Ю.А., Панюшева М.С. Словарь паронимов современного русского языка. – М.: 1995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D368E"/>
    <w:multiLevelType w:val="hybridMultilevel"/>
    <w:tmpl w:val="DE2CBB0A"/>
    <w:lvl w:ilvl="0" w:tplc="0206ED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3041AC"/>
    <w:multiLevelType w:val="singleLevel"/>
    <w:tmpl w:val="B37292D8"/>
    <w:lvl w:ilvl="0">
      <w:start w:val="1"/>
      <w:numFmt w:val="decimal"/>
      <w:lvlText w:val="%1."/>
      <w:legacy w:legacy="1" w:legacySpace="0" w:legacyIndent="225"/>
      <w:lvlJc w:val="left"/>
      <w:rPr>
        <w:rFonts w:ascii="Times New Roman" w:hAnsi="Times New Roman" w:cs="Times New Roman" w:hint="default"/>
      </w:rPr>
    </w:lvl>
  </w:abstractNum>
  <w:abstractNum w:abstractNumId="2">
    <w:nsid w:val="1CB329C5"/>
    <w:multiLevelType w:val="singleLevel"/>
    <w:tmpl w:val="B37292D8"/>
    <w:lvl w:ilvl="0">
      <w:start w:val="1"/>
      <w:numFmt w:val="decimal"/>
      <w:lvlText w:val="%1."/>
      <w:legacy w:legacy="1" w:legacySpace="0" w:legacyIndent="216"/>
      <w:lvlJc w:val="left"/>
      <w:rPr>
        <w:rFonts w:ascii="Times New Roman" w:hAnsi="Times New Roman" w:cs="Times New Roman" w:hint="default"/>
      </w:rPr>
    </w:lvl>
  </w:abstractNum>
  <w:abstractNum w:abstractNumId="3">
    <w:nsid w:val="27FC2FB4"/>
    <w:multiLevelType w:val="singleLevel"/>
    <w:tmpl w:val="B37292D8"/>
    <w:lvl w:ilvl="0">
      <w:start w:val="5"/>
      <w:numFmt w:val="decimal"/>
      <w:lvlText w:val="%1."/>
      <w:legacy w:legacy="1" w:legacySpace="0" w:legacyIndent="230"/>
      <w:lvlJc w:val="left"/>
      <w:rPr>
        <w:rFonts w:ascii="Times New Roman" w:hAnsi="Times New Roman" w:cs="Times New Roman" w:hint="default"/>
      </w:rPr>
    </w:lvl>
  </w:abstractNum>
  <w:abstractNum w:abstractNumId="4">
    <w:nsid w:val="323C5D34"/>
    <w:multiLevelType w:val="hybridMultilevel"/>
    <w:tmpl w:val="42226FF2"/>
    <w:lvl w:ilvl="0" w:tplc="7E2497B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33C5390E"/>
    <w:multiLevelType w:val="hybridMultilevel"/>
    <w:tmpl w:val="3182CCFC"/>
    <w:lvl w:ilvl="0" w:tplc="3E8E34C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F192B85"/>
    <w:multiLevelType w:val="hybridMultilevel"/>
    <w:tmpl w:val="119AA290"/>
    <w:lvl w:ilvl="0" w:tplc="319A6E62">
      <w:start w:val="1"/>
      <w:numFmt w:val="decimal"/>
      <w:lvlText w:val="%1)"/>
      <w:lvlJc w:val="left"/>
      <w:pPr>
        <w:tabs>
          <w:tab w:val="num" w:pos="1070"/>
        </w:tabs>
        <w:ind w:left="1070" w:hanging="360"/>
      </w:pPr>
      <w:rPr>
        <w:rFonts w:cs="Times New Roman" w:hint="default"/>
      </w:rPr>
    </w:lvl>
    <w:lvl w:ilvl="1" w:tplc="04190019">
      <w:start w:val="1"/>
      <w:numFmt w:val="decimal"/>
      <w:lvlText w:val="%2."/>
      <w:lvlJc w:val="left"/>
      <w:pPr>
        <w:tabs>
          <w:tab w:val="num" w:pos="1790"/>
        </w:tabs>
        <w:ind w:left="1790" w:hanging="360"/>
      </w:pPr>
      <w:rPr>
        <w:rFonts w:cs="Times New Roman" w:hint="default"/>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7">
    <w:nsid w:val="58E10ACD"/>
    <w:multiLevelType w:val="hybridMultilevel"/>
    <w:tmpl w:val="4020758C"/>
    <w:lvl w:ilvl="0" w:tplc="8CAABE7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59D223E7"/>
    <w:multiLevelType w:val="hybridMultilevel"/>
    <w:tmpl w:val="35346A42"/>
    <w:lvl w:ilvl="0" w:tplc="6EBCA25A">
      <w:start w:val="1"/>
      <w:numFmt w:val="decimal"/>
      <w:lvlText w:val="%1."/>
      <w:lvlJc w:val="left"/>
      <w:pPr>
        <w:tabs>
          <w:tab w:val="num" w:pos="1637"/>
        </w:tabs>
        <w:ind w:left="1637" w:hanging="360"/>
      </w:pPr>
      <w:rPr>
        <w:rFonts w:cs="Times New Roman" w:hint="default"/>
      </w:rPr>
    </w:lvl>
    <w:lvl w:ilvl="1" w:tplc="D46CF138" w:tentative="1">
      <w:start w:val="1"/>
      <w:numFmt w:val="lowerLetter"/>
      <w:lvlText w:val="%2."/>
      <w:lvlJc w:val="left"/>
      <w:pPr>
        <w:tabs>
          <w:tab w:val="num" w:pos="2357"/>
        </w:tabs>
        <w:ind w:left="2357" w:hanging="360"/>
      </w:pPr>
      <w:rPr>
        <w:rFonts w:cs="Times New Roman"/>
      </w:rPr>
    </w:lvl>
    <w:lvl w:ilvl="2" w:tplc="0419001B" w:tentative="1">
      <w:start w:val="1"/>
      <w:numFmt w:val="lowerRoman"/>
      <w:lvlText w:val="%3."/>
      <w:lvlJc w:val="right"/>
      <w:pPr>
        <w:tabs>
          <w:tab w:val="num" w:pos="3077"/>
        </w:tabs>
        <w:ind w:left="3077" w:hanging="180"/>
      </w:pPr>
      <w:rPr>
        <w:rFonts w:cs="Times New Roman"/>
      </w:rPr>
    </w:lvl>
    <w:lvl w:ilvl="3" w:tplc="0419000F" w:tentative="1">
      <w:start w:val="1"/>
      <w:numFmt w:val="decimal"/>
      <w:lvlText w:val="%4."/>
      <w:lvlJc w:val="left"/>
      <w:pPr>
        <w:tabs>
          <w:tab w:val="num" w:pos="3797"/>
        </w:tabs>
        <w:ind w:left="3797" w:hanging="360"/>
      </w:pPr>
      <w:rPr>
        <w:rFonts w:cs="Times New Roman"/>
      </w:rPr>
    </w:lvl>
    <w:lvl w:ilvl="4" w:tplc="04190019" w:tentative="1">
      <w:start w:val="1"/>
      <w:numFmt w:val="lowerLetter"/>
      <w:lvlText w:val="%5."/>
      <w:lvlJc w:val="left"/>
      <w:pPr>
        <w:tabs>
          <w:tab w:val="num" w:pos="4517"/>
        </w:tabs>
        <w:ind w:left="4517" w:hanging="360"/>
      </w:pPr>
      <w:rPr>
        <w:rFonts w:cs="Times New Roman"/>
      </w:rPr>
    </w:lvl>
    <w:lvl w:ilvl="5" w:tplc="0419001B" w:tentative="1">
      <w:start w:val="1"/>
      <w:numFmt w:val="lowerRoman"/>
      <w:lvlText w:val="%6."/>
      <w:lvlJc w:val="right"/>
      <w:pPr>
        <w:tabs>
          <w:tab w:val="num" w:pos="5237"/>
        </w:tabs>
        <w:ind w:left="5237" w:hanging="180"/>
      </w:pPr>
      <w:rPr>
        <w:rFonts w:cs="Times New Roman"/>
      </w:rPr>
    </w:lvl>
    <w:lvl w:ilvl="6" w:tplc="0419000F" w:tentative="1">
      <w:start w:val="1"/>
      <w:numFmt w:val="decimal"/>
      <w:lvlText w:val="%7."/>
      <w:lvlJc w:val="left"/>
      <w:pPr>
        <w:tabs>
          <w:tab w:val="num" w:pos="5957"/>
        </w:tabs>
        <w:ind w:left="5957" w:hanging="360"/>
      </w:pPr>
      <w:rPr>
        <w:rFonts w:cs="Times New Roman"/>
      </w:rPr>
    </w:lvl>
    <w:lvl w:ilvl="7" w:tplc="04190019" w:tentative="1">
      <w:start w:val="1"/>
      <w:numFmt w:val="lowerLetter"/>
      <w:lvlText w:val="%8."/>
      <w:lvlJc w:val="left"/>
      <w:pPr>
        <w:tabs>
          <w:tab w:val="num" w:pos="6677"/>
        </w:tabs>
        <w:ind w:left="6677" w:hanging="360"/>
      </w:pPr>
      <w:rPr>
        <w:rFonts w:cs="Times New Roman"/>
      </w:rPr>
    </w:lvl>
    <w:lvl w:ilvl="8" w:tplc="0419001B" w:tentative="1">
      <w:start w:val="1"/>
      <w:numFmt w:val="lowerRoman"/>
      <w:lvlText w:val="%9."/>
      <w:lvlJc w:val="right"/>
      <w:pPr>
        <w:tabs>
          <w:tab w:val="num" w:pos="7397"/>
        </w:tabs>
        <w:ind w:left="7397" w:hanging="180"/>
      </w:pPr>
      <w:rPr>
        <w:rFonts w:cs="Times New Roman"/>
      </w:rPr>
    </w:lvl>
  </w:abstractNum>
  <w:abstractNum w:abstractNumId="9">
    <w:nsid w:val="72F97E5D"/>
    <w:multiLevelType w:val="hybridMultilevel"/>
    <w:tmpl w:val="D6B228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8"/>
  </w:num>
  <w:num w:numId="4">
    <w:abstractNumId w:val="7"/>
  </w:num>
  <w:num w:numId="5">
    <w:abstractNumId w:val="9"/>
  </w:num>
  <w:num w:numId="6">
    <w:abstractNumId w:val="1"/>
  </w:num>
  <w:num w:numId="7">
    <w:abstractNumId w:val="1"/>
    <w:lvlOverride w:ilvl="0">
      <w:lvl w:ilvl="0">
        <w:start w:val="4"/>
        <w:numFmt w:val="decimal"/>
        <w:lvlText w:val="%1."/>
        <w:legacy w:legacy="1" w:legacySpace="0" w:legacyIndent="240"/>
        <w:lvlJc w:val="left"/>
        <w:rPr>
          <w:rFonts w:ascii="Times New Roman" w:hAnsi="Times New Roman" w:cs="Times New Roman" w:hint="default"/>
        </w:rPr>
      </w:lvl>
    </w:lvlOverride>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D9E"/>
    <w:rsid w:val="000E787D"/>
    <w:rsid w:val="00165B14"/>
    <w:rsid w:val="001F4D7A"/>
    <w:rsid w:val="00302A2C"/>
    <w:rsid w:val="003241FF"/>
    <w:rsid w:val="003351CC"/>
    <w:rsid w:val="003C5998"/>
    <w:rsid w:val="003D01D7"/>
    <w:rsid w:val="003E15E3"/>
    <w:rsid w:val="00464D9E"/>
    <w:rsid w:val="004D4892"/>
    <w:rsid w:val="004D5821"/>
    <w:rsid w:val="005526C7"/>
    <w:rsid w:val="007117F2"/>
    <w:rsid w:val="00764651"/>
    <w:rsid w:val="00786E3B"/>
    <w:rsid w:val="007D321F"/>
    <w:rsid w:val="00815DD6"/>
    <w:rsid w:val="00832B68"/>
    <w:rsid w:val="008838D5"/>
    <w:rsid w:val="008E4A4E"/>
    <w:rsid w:val="008F26E0"/>
    <w:rsid w:val="008F581F"/>
    <w:rsid w:val="00923A22"/>
    <w:rsid w:val="009471F5"/>
    <w:rsid w:val="00997345"/>
    <w:rsid w:val="009C640B"/>
    <w:rsid w:val="00B1216A"/>
    <w:rsid w:val="00B1519F"/>
    <w:rsid w:val="00B232A5"/>
    <w:rsid w:val="00B276D8"/>
    <w:rsid w:val="00B60963"/>
    <w:rsid w:val="00B62906"/>
    <w:rsid w:val="00BC0A68"/>
    <w:rsid w:val="00C83531"/>
    <w:rsid w:val="00D62C8B"/>
    <w:rsid w:val="00D72730"/>
    <w:rsid w:val="00D8463E"/>
    <w:rsid w:val="00DD6C53"/>
    <w:rsid w:val="00E333CE"/>
    <w:rsid w:val="00E9252C"/>
    <w:rsid w:val="00F77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A6D7EC-A0D0-4615-8572-38EBB017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464D9E"/>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
    <w:qFormat/>
    <w:rsid w:val="00464D9E"/>
    <w:pPr>
      <w:keepNext/>
      <w:spacing w:after="0" w:line="240" w:lineRule="auto"/>
      <w:jc w:val="center"/>
      <w:outlineLvl w:val="1"/>
    </w:pPr>
    <w:rPr>
      <w:rFonts w:ascii="Times New Roman" w:hAnsi="Times New Roman"/>
      <w:b/>
      <w:sz w:val="28"/>
      <w:szCs w:val="20"/>
    </w:rPr>
  </w:style>
  <w:style w:type="paragraph" w:styleId="3">
    <w:name w:val="heading 3"/>
    <w:basedOn w:val="a"/>
    <w:next w:val="a"/>
    <w:link w:val="30"/>
    <w:uiPriority w:val="9"/>
    <w:qFormat/>
    <w:rsid w:val="00464D9E"/>
    <w:pPr>
      <w:keepNext/>
      <w:spacing w:after="0" w:line="240" w:lineRule="auto"/>
      <w:jc w:val="center"/>
      <w:outlineLvl w:val="2"/>
    </w:pPr>
    <w:rPr>
      <w:rFonts w:ascii="Times New Roman" w:hAnsi="Times New Roman"/>
      <w:sz w:val="28"/>
      <w:szCs w:val="20"/>
    </w:rPr>
  </w:style>
  <w:style w:type="paragraph" w:styleId="4">
    <w:name w:val="heading 4"/>
    <w:basedOn w:val="a"/>
    <w:next w:val="a"/>
    <w:link w:val="40"/>
    <w:uiPriority w:val="9"/>
    <w:qFormat/>
    <w:rsid w:val="00464D9E"/>
    <w:pPr>
      <w:keepNext/>
      <w:spacing w:after="0" w:line="240" w:lineRule="auto"/>
      <w:ind w:firstLine="720"/>
      <w:jc w:val="center"/>
      <w:outlineLvl w:val="3"/>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64D9E"/>
    <w:rPr>
      <w:rFonts w:ascii="Times New Roman" w:hAnsi="Times New Roman" w:cs="Times New Roman"/>
      <w:sz w:val="20"/>
      <w:szCs w:val="20"/>
    </w:rPr>
  </w:style>
  <w:style w:type="character" w:customStyle="1" w:styleId="20">
    <w:name w:val="Заголовок 2 Знак"/>
    <w:link w:val="2"/>
    <w:uiPriority w:val="9"/>
    <w:locked/>
    <w:rsid w:val="00464D9E"/>
    <w:rPr>
      <w:rFonts w:ascii="Times New Roman" w:hAnsi="Times New Roman" w:cs="Times New Roman"/>
      <w:b/>
      <w:sz w:val="20"/>
      <w:szCs w:val="20"/>
    </w:rPr>
  </w:style>
  <w:style w:type="character" w:customStyle="1" w:styleId="30">
    <w:name w:val="Заголовок 3 Знак"/>
    <w:link w:val="3"/>
    <w:uiPriority w:val="9"/>
    <w:locked/>
    <w:rsid w:val="00464D9E"/>
    <w:rPr>
      <w:rFonts w:ascii="Times New Roman" w:hAnsi="Times New Roman" w:cs="Times New Roman"/>
      <w:sz w:val="20"/>
      <w:szCs w:val="20"/>
    </w:rPr>
  </w:style>
  <w:style w:type="character" w:customStyle="1" w:styleId="40">
    <w:name w:val="Заголовок 4 Знак"/>
    <w:link w:val="4"/>
    <w:uiPriority w:val="9"/>
    <w:locked/>
    <w:rsid w:val="00464D9E"/>
    <w:rPr>
      <w:rFonts w:ascii="Times New Roman" w:hAnsi="Times New Roman" w:cs="Times New Roman"/>
      <w:sz w:val="20"/>
      <w:szCs w:val="20"/>
    </w:rPr>
  </w:style>
  <w:style w:type="paragraph" w:styleId="a3">
    <w:name w:val="Title"/>
    <w:basedOn w:val="a"/>
    <w:link w:val="a4"/>
    <w:uiPriority w:val="10"/>
    <w:qFormat/>
    <w:rsid w:val="00464D9E"/>
    <w:pPr>
      <w:spacing w:after="0" w:line="240" w:lineRule="auto"/>
      <w:jc w:val="center"/>
    </w:pPr>
    <w:rPr>
      <w:rFonts w:ascii="Times New Roman" w:hAnsi="Times New Roman"/>
      <w:sz w:val="28"/>
      <w:szCs w:val="20"/>
    </w:rPr>
  </w:style>
  <w:style w:type="character" w:customStyle="1" w:styleId="a4">
    <w:name w:val="Название Знак"/>
    <w:link w:val="a3"/>
    <w:uiPriority w:val="10"/>
    <w:locked/>
    <w:rsid w:val="00464D9E"/>
    <w:rPr>
      <w:rFonts w:ascii="Times New Roman" w:hAnsi="Times New Roman" w:cs="Times New Roman"/>
      <w:sz w:val="20"/>
      <w:szCs w:val="20"/>
    </w:rPr>
  </w:style>
  <w:style w:type="paragraph" w:styleId="a5">
    <w:name w:val="footnote text"/>
    <w:basedOn w:val="a"/>
    <w:link w:val="a6"/>
    <w:uiPriority w:val="99"/>
    <w:unhideWhenUsed/>
    <w:rsid w:val="00464D9E"/>
    <w:pPr>
      <w:spacing w:after="0" w:line="240" w:lineRule="auto"/>
    </w:pPr>
    <w:rPr>
      <w:sz w:val="20"/>
      <w:szCs w:val="20"/>
    </w:rPr>
  </w:style>
  <w:style w:type="character" w:customStyle="1" w:styleId="a6">
    <w:name w:val="Текст сноски Знак"/>
    <w:link w:val="a5"/>
    <w:uiPriority w:val="99"/>
    <w:locked/>
    <w:rsid w:val="00464D9E"/>
    <w:rPr>
      <w:rFonts w:cs="Times New Roman"/>
      <w:sz w:val="20"/>
      <w:szCs w:val="20"/>
    </w:rPr>
  </w:style>
  <w:style w:type="character" w:styleId="a7">
    <w:name w:val="footnote reference"/>
    <w:uiPriority w:val="99"/>
    <w:semiHidden/>
    <w:unhideWhenUsed/>
    <w:rsid w:val="00464D9E"/>
    <w:rPr>
      <w:rFonts w:cs="Times New Roman"/>
      <w:vertAlign w:val="superscript"/>
    </w:rPr>
  </w:style>
  <w:style w:type="paragraph" w:styleId="a8">
    <w:name w:val="header"/>
    <w:basedOn w:val="a"/>
    <w:link w:val="a9"/>
    <w:uiPriority w:val="99"/>
    <w:semiHidden/>
    <w:unhideWhenUsed/>
    <w:rsid w:val="00D62C8B"/>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D62C8B"/>
    <w:rPr>
      <w:rFonts w:cs="Times New Roman"/>
    </w:rPr>
  </w:style>
  <w:style w:type="paragraph" w:styleId="aa">
    <w:name w:val="footer"/>
    <w:basedOn w:val="a"/>
    <w:link w:val="ab"/>
    <w:uiPriority w:val="99"/>
    <w:unhideWhenUsed/>
    <w:rsid w:val="00D62C8B"/>
    <w:pPr>
      <w:tabs>
        <w:tab w:val="center" w:pos="4677"/>
        <w:tab w:val="right" w:pos="9355"/>
      </w:tabs>
      <w:spacing w:after="0" w:line="240" w:lineRule="auto"/>
    </w:pPr>
  </w:style>
  <w:style w:type="character" w:customStyle="1" w:styleId="ab">
    <w:name w:val="Нижний колонтитул Знак"/>
    <w:link w:val="aa"/>
    <w:uiPriority w:val="99"/>
    <w:locked/>
    <w:rsid w:val="00D62C8B"/>
    <w:rPr>
      <w:rFonts w:cs="Times New Roman"/>
    </w:rPr>
  </w:style>
  <w:style w:type="paragraph" w:styleId="ac">
    <w:name w:val="List Paragraph"/>
    <w:basedOn w:val="a"/>
    <w:uiPriority w:val="34"/>
    <w:qFormat/>
    <w:rsid w:val="008F26E0"/>
    <w:pPr>
      <w:ind w:left="720"/>
      <w:contextualSpacing/>
    </w:pPr>
  </w:style>
  <w:style w:type="paragraph" w:styleId="ad">
    <w:name w:val="Balloon Text"/>
    <w:basedOn w:val="a"/>
    <w:link w:val="ae"/>
    <w:uiPriority w:val="99"/>
    <w:semiHidden/>
    <w:unhideWhenUsed/>
    <w:rsid w:val="008F26E0"/>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8F26E0"/>
    <w:rPr>
      <w:rFonts w:ascii="Tahoma" w:hAnsi="Tahoma" w:cs="Tahoma"/>
      <w:sz w:val="16"/>
      <w:szCs w:val="16"/>
    </w:rPr>
  </w:style>
  <w:style w:type="paragraph" w:styleId="af">
    <w:name w:val="Normal (Web)"/>
    <w:basedOn w:val="a"/>
    <w:uiPriority w:val="99"/>
    <w:semiHidden/>
    <w:unhideWhenUsed/>
    <w:rsid w:val="008F26E0"/>
    <w:pPr>
      <w:spacing w:before="100" w:beforeAutospacing="1" w:after="100" w:afterAutospacing="1" w:line="240" w:lineRule="auto"/>
    </w:pPr>
    <w:rPr>
      <w:rFonts w:ascii="Times New Roman" w:hAnsi="Times New Roman"/>
      <w:sz w:val="24"/>
      <w:szCs w:val="24"/>
    </w:rPr>
  </w:style>
  <w:style w:type="character" w:styleId="af0">
    <w:name w:val="Hyperlink"/>
    <w:uiPriority w:val="99"/>
    <w:semiHidden/>
    <w:unhideWhenUsed/>
    <w:rsid w:val="003351CC"/>
    <w:rPr>
      <w:rFonts w:cs="Times New Roman"/>
      <w:color w:val="0000FF"/>
      <w:u w:val="single"/>
    </w:rPr>
  </w:style>
  <w:style w:type="paragraph" w:customStyle="1" w:styleId="text">
    <w:name w:val="text"/>
    <w:basedOn w:val="a"/>
    <w:rsid w:val="003351CC"/>
    <w:pPr>
      <w:spacing w:after="240" w:line="240" w:lineRule="auto"/>
    </w:pPr>
    <w:rPr>
      <w:rFonts w:ascii="Times New Roman" w:hAnsi="Times New Roman"/>
      <w:sz w:val="24"/>
      <w:szCs w:val="24"/>
    </w:rPr>
  </w:style>
  <w:style w:type="character" w:styleId="af1">
    <w:name w:val="Emphasis"/>
    <w:uiPriority w:val="20"/>
    <w:qFormat/>
    <w:rsid w:val="003351CC"/>
    <w:rPr>
      <w:rFonts w:cs="Times New Roman"/>
      <w:i/>
      <w:iCs/>
    </w:rPr>
  </w:style>
  <w:style w:type="paragraph" w:customStyle="1" w:styleId="text1">
    <w:name w:val="text1"/>
    <w:basedOn w:val="a"/>
    <w:rsid w:val="003351CC"/>
    <w:pPr>
      <w:spacing w:after="240" w:line="240" w:lineRule="auto"/>
    </w:pPr>
    <w:rPr>
      <w:rFonts w:ascii="Times New Roman" w:hAnsi="Times New Roman"/>
      <w:sz w:val="24"/>
      <w:szCs w:val="24"/>
    </w:rPr>
  </w:style>
  <w:style w:type="paragraph" w:customStyle="1" w:styleId="text2">
    <w:name w:val="text2"/>
    <w:basedOn w:val="a"/>
    <w:rsid w:val="003351CC"/>
    <w:pPr>
      <w:spacing w:after="24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522697">
      <w:marLeft w:val="0"/>
      <w:marRight w:val="0"/>
      <w:marTop w:val="0"/>
      <w:marBottom w:val="0"/>
      <w:divBdr>
        <w:top w:val="none" w:sz="0" w:space="0" w:color="auto"/>
        <w:left w:val="none" w:sz="0" w:space="0" w:color="auto"/>
        <w:bottom w:val="none" w:sz="0" w:space="0" w:color="auto"/>
        <w:right w:val="none" w:sz="0" w:space="0" w:color="auto"/>
      </w:divBdr>
      <w:divsChild>
        <w:div w:id="1153522695">
          <w:marLeft w:val="0"/>
          <w:marRight w:val="0"/>
          <w:marTop w:val="0"/>
          <w:marBottom w:val="0"/>
          <w:divBdr>
            <w:top w:val="none" w:sz="0" w:space="0" w:color="auto"/>
            <w:left w:val="none" w:sz="0" w:space="0" w:color="auto"/>
            <w:bottom w:val="none" w:sz="0" w:space="0" w:color="auto"/>
            <w:right w:val="none" w:sz="0" w:space="0" w:color="auto"/>
          </w:divBdr>
        </w:div>
        <w:div w:id="1153522696">
          <w:marLeft w:val="0"/>
          <w:marRight w:val="0"/>
          <w:marTop w:val="0"/>
          <w:marBottom w:val="0"/>
          <w:divBdr>
            <w:top w:val="none" w:sz="0" w:space="0" w:color="auto"/>
            <w:left w:val="none" w:sz="0" w:space="0" w:color="auto"/>
            <w:bottom w:val="none" w:sz="0" w:space="0" w:color="auto"/>
            <w:right w:val="none" w:sz="0" w:space="0" w:color="auto"/>
          </w:divBdr>
        </w:div>
        <w:div w:id="1153522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AE05A-5F59-49D3-997F-6D3E65DA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11309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2014-03-08T06:50:00Z</dcterms:created>
  <dcterms:modified xsi:type="dcterms:W3CDTF">2014-03-08T06:50:00Z</dcterms:modified>
</cp:coreProperties>
</file>