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F4C" w:rsidRPr="005B04D1" w:rsidRDefault="0030153F" w:rsidP="005B04D1">
      <w:pPr>
        <w:spacing w:after="0" w:line="360" w:lineRule="auto"/>
        <w:jc w:val="both"/>
        <w:rPr>
          <w:rFonts w:ascii="Times New Roman" w:hAnsi="Times New Roman"/>
          <w:b/>
          <w:i/>
          <w:sz w:val="28"/>
          <w:szCs w:val="28"/>
        </w:rPr>
      </w:pPr>
      <w:r w:rsidRPr="005B04D1">
        <w:rPr>
          <w:rFonts w:ascii="Times New Roman" w:hAnsi="Times New Roman"/>
          <w:b/>
          <w:i/>
          <w:sz w:val="28"/>
          <w:szCs w:val="28"/>
        </w:rPr>
        <w:t>1.Финансовые основы страховой деятельности</w:t>
      </w:r>
    </w:p>
    <w:p w:rsidR="0030153F" w:rsidRPr="005B04D1" w:rsidRDefault="0030153F" w:rsidP="005B04D1">
      <w:pPr>
        <w:spacing w:after="0" w:line="360" w:lineRule="auto"/>
        <w:jc w:val="both"/>
        <w:rPr>
          <w:rFonts w:ascii="Times New Roman" w:hAnsi="Times New Roman"/>
          <w:b/>
          <w:i/>
          <w:sz w:val="28"/>
          <w:szCs w:val="28"/>
        </w:rPr>
      </w:pPr>
      <w:r w:rsidRPr="005B04D1">
        <w:rPr>
          <w:rFonts w:ascii="Times New Roman" w:hAnsi="Times New Roman"/>
          <w:b/>
          <w:i/>
          <w:sz w:val="28"/>
          <w:szCs w:val="28"/>
        </w:rPr>
        <w:t>1.1 Основные принципы организации финансов в страховании</w:t>
      </w:r>
    </w:p>
    <w:p w:rsidR="0030153F" w:rsidRPr="005B04D1" w:rsidRDefault="0030153F" w:rsidP="005B04D1">
      <w:pPr>
        <w:pStyle w:val="a4"/>
        <w:spacing w:before="0" w:beforeAutospacing="0" w:after="0" w:afterAutospacing="0" w:line="360" w:lineRule="auto"/>
        <w:jc w:val="both"/>
        <w:rPr>
          <w:color w:val="000000"/>
          <w:sz w:val="28"/>
          <w:szCs w:val="28"/>
        </w:rPr>
      </w:pPr>
      <w:r w:rsidRPr="005B04D1">
        <w:rPr>
          <w:color w:val="000000"/>
          <w:sz w:val="28"/>
          <w:szCs w:val="28"/>
        </w:rPr>
        <w:t>Страховой рынок – это особая сфера денежных отношений, где объектом купли-продажи выступает специфическая услуга – страховая защита, формируются предложение и спрос на неё.</w:t>
      </w:r>
    </w:p>
    <w:p w:rsidR="00B000F6" w:rsidRPr="005B04D1" w:rsidRDefault="0030153F" w:rsidP="005B04D1">
      <w:pPr>
        <w:spacing w:after="0" w:line="360" w:lineRule="auto"/>
        <w:jc w:val="both"/>
        <w:rPr>
          <w:rFonts w:ascii="Times New Roman" w:hAnsi="Times New Roman"/>
          <w:color w:val="000000"/>
          <w:sz w:val="28"/>
          <w:szCs w:val="28"/>
          <w:lang w:eastAsia="ru-RU"/>
        </w:rPr>
      </w:pPr>
      <w:r w:rsidRPr="005B04D1">
        <w:rPr>
          <w:rFonts w:ascii="Times New Roman" w:hAnsi="Times New Roman"/>
          <w:color w:val="000000"/>
          <w:sz w:val="28"/>
          <w:szCs w:val="28"/>
        </w:rPr>
        <w:t>На страховом рынке происходит формирование и распределение страхового фонда для обеспечения страховой защиты общества.</w:t>
      </w:r>
      <w:r w:rsidRPr="005B04D1">
        <w:rPr>
          <w:rFonts w:ascii="Times New Roman" w:hAnsi="Times New Roman"/>
          <w:color w:val="000000"/>
          <w:sz w:val="28"/>
          <w:szCs w:val="28"/>
          <w:lang w:eastAsia="ru-RU"/>
        </w:rPr>
        <w:t xml:space="preserve"> Страхование может осуществляться и обязательной и добровольной формах. Обязательное страхование осуществляется в силу закона. Виды, условия и порядок такого страхования определяются соответствующими законами Республики Беларусь. Добровольное страхование осуществляется на основе договора между страховщиком и страхователем.</w:t>
      </w:r>
    </w:p>
    <w:p w:rsidR="00B000F6" w:rsidRPr="005B04D1" w:rsidRDefault="00B000F6" w:rsidP="005B04D1">
      <w:pPr>
        <w:spacing w:after="0" w:line="360" w:lineRule="auto"/>
        <w:jc w:val="both"/>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Основным источником организации финансов страховщика является страховой взнос (страховая премия) страхователя. Общий сбор премии должен обеспечить страховщику беспере</w:t>
      </w:r>
      <w:r w:rsidRPr="005B04D1">
        <w:rPr>
          <w:rStyle w:val="FontStyle70"/>
          <w:rFonts w:ascii="Times New Roman" w:hAnsi="Times New Roman" w:cs="Times New Roman"/>
          <w:sz w:val="28"/>
          <w:szCs w:val="28"/>
        </w:rPr>
        <w:softHyphen/>
        <w:t>бойное выполнение своих обязательств перед страхователями по возмещению убытков, покрытию расходов на ведение дела и получению прибыли. Кроме взносов по прямому страхованию страховщики получают с</w:t>
      </w:r>
      <w:r w:rsidR="005B04D1">
        <w:rPr>
          <w:rStyle w:val="FontStyle70"/>
          <w:rFonts w:ascii="Times New Roman" w:hAnsi="Times New Roman" w:cs="Times New Roman"/>
          <w:sz w:val="28"/>
          <w:szCs w:val="28"/>
        </w:rPr>
        <w:t>траховые премии по операциям со</w:t>
      </w:r>
      <w:r w:rsidRPr="005B04D1">
        <w:rPr>
          <w:rStyle w:val="FontStyle70"/>
          <w:rFonts w:ascii="Times New Roman" w:hAnsi="Times New Roman" w:cs="Times New Roman"/>
          <w:sz w:val="28"/>
          <w:szCs w:val="28"/>
        </w:rPr>
        <w:t>страхования и перестрахования, которые также являются пер</w:t>
      </w:r>
      <w:r w:rsidRPr="005B04D1">
        <w:rPr>
          <w:rStyle w:val="FontStyle70"/>
          <w:rFonts w:ascii="Times New Roman" w:hAnsi="Times New Roman" w:cs="Times New Roman"/>
          <w:sz w:val="28"/>
          <w:szCs w:val="28"/>
        </w:rPr>
        <w:softHyphen/>
        <w:t>вичным доходом страховой организации.</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Финансы страховой организации представляют собой регулируемые государством денежные отношения, возникающие в процессе формирования и использования собственных, привлеченных и заемных финансовых ресурсов.</w:t>
      </w:r>
    </w:p>
    <w:p w:rsidR="00B000F6" w:rsidRPr="005B04D1" w:rsidRDefault="00B000F6" w:rsidP="005B04D1">
      <w:pPr>
        <w:spacing w:after="0" w:line="360" w:lineRule="auto"/>
        <w:jc w:val="both"/>
        <w:rPr>
          <w:rStyle w:val="FontStyle70"/>
          <w:rFonts w:ascii="Times New Roman" w:hAnsi="Times New Roman" w:cs="Times New Roman"/>
          <w:color w:val="000000"/>
          <w:sz w:val="28"/>
          <w:szCs w:val="28"/>
          <w:lang w:eastAsia="ru-RU"/>
        </w:rPr>
      </w:pPr>
      <w:r w:rsidRPr="005B04D1">
        <w:rPr>
          <w:rFonts w:ascii="Times New Roman" w:eastAsia="Times New Roman" w:hAnsi="Times New Roman"/>
          <w:sz w:val="28"/>
          <w:szCs w:val="28"/>
          <w:lang w:eastAsia="ru-RU"/>
        </w:rPr>
        <w:t>Финансовые ресурсы страховой организации — это денежные средства в форме доходов и внешних поступлений, необходимые для обеспечения жизнедеятельности страховой организации.</w:t>
      </w:r>
    </w:p>
    <w:p w:rsidR="00B000F6" w:rsidRPr="005B04D1" w:rsidRDefault="00B000F6" w:rsidP="005B04D1">
      <w:pPr>
        <w:pStyle w:val="Style39"/>
        <w:widowControl/>
        <w:spacing w:line="360" w:lineRule="auto"/>
        <w:ind w:firstLine="504"/>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Сущность страхования составляет образование за счет взно</w:t>
      </w:r>
      <w:r w:rsidRPr="005B04D1">
        <w:rPr>
          <w:rStyle w:val="FontStyle70"/>
          <w:rFonts w:ascii="Times New Roman" w:hAnsi="Times New Roman" w:cs="Times New Roman"/>
          <w:sz w:val="28"/>
          <w:szCs w:val="28"/>
        </w:rPr>
        <w:softHyphen/>
        <w:t>сов страхователей специальных денежных фондов, имеющих целевое назначение. Страховые резервы носят обязательный характер, это основа финансовой устойчивости и гарантия пла</w:t>
      </w:r>
      <w:r w:rsidRPr="005B04D1">
        <w:rPr>
          <w:rStyle w:val="FontStyle70"/>
          <w:rFonts w:ascii="Times New Roman" w:hAnsi="Times New Roman" w:cs="Times New Roman"/>
          <w:sz w:val="28"/>
          <w:szCs w:val="28"/>
        </w:rPr>
        <w:softHyphen/>
        <w:t>тежеспособности страховщика. Резервы, назначение которых вытекает из экономической сущности категории страхования, имеют специфику на стадии формирования и использования.</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Финансы любого хозяйствующего субъекта реализуются в рамках определенных организационных принципов, свойственных именно этой правовой форме и именно этой отрасли предпринимательской деятельности. Учитывая специфические стороны страхового бизнеса и опираясь на основы современной финансовой теории можно выделить следующие принципы организации финансов страховой организации (рис.1.1)</w:t>
      </w:r>
    </w:p>
    <w:p w:rsidR="00B000F6" w:rsidRPr="005B04D1" w:rsidRDefault="006C23F7" w:rsidP="005B04D1">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i1025" type="#_x0000_t75" alt="http://strahovhik.com.ua/images/foto/screenshot047.jpg" style="width:326.25pt;height:161.25pt;visibility:visible">
            <v:imagedata r:id="rId5" o:title="screenshot047"/>
          </v:shape>
        </w:pic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Рис. 1.1 Принципы организации финансов страховой организации</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Реализация принципа плановости достигается путем текущего и стратегического финансового планирования в страховой организации. Принцип присущ страховой деятельности, так как расчеты страховых тарифов (формирование цены на страховую услугу) или актуарные расчеты представляют собой планирование расходов, убыточности и прибыльности страховой организации.</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i/>
          <w:sz w:val="28"/>
          <w:szCs w:val="28"/>
          <w:lang w:eastAsia="ru-RU"/>
        </w:rPr>
        <w:t xml:space="preserve">Диверсификация в финансовой деятельности </w:t>
      </w:r>
      <w:r w:rsidRPr="005B04D1">
        <w:rPr>
          <w:rFonts w:ascii="Times New Roman" w:eastAsia="Times New Roman" w:hAnsi="Times New Roman"/>
          <w:sz w:val="28"/>
          <w:szCs w:val="28"/>
          <w:lang w:eastAsia="ru-RU"/>
        </w:rPr>
        <w:t>— это, во-первых, распределение финансового риска, что в полной мере осуществляется при планировании и формировании инвестиционного портфеля страховой организации; во вторых, формирование устойчивого страхового портфеля основано на диверсификации технического риска страховщика.</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 xml:space="preserve">Соблюдение </w:t>
      </w:r>
      <w:r w:rsidRPr="005B04D1">
        <w:rPr>
          <w:rFonts w:ascii="Times New Roman" w:eastAsia="Times New Roman" w:hAnsi="Times New Roman"/>
          <w:i/>
          <w:sz w:val="28"/>
          <w:szCs w:val="28"/>
          <w:lang w:eastAsia="ru-RU"/>
        </w:rPr>
        <w:t xml:space="preserve">принципа финансовой устойчивости и безопасности </w:t>
      </w:r>
      <w:r w:rsidRPr="005B04D1">
        <w:rPr>
          <w:rFonts w:ascii="Times New Roman" w:eastAsia="Times New Roman" w:hAnsi="Times New Roman"/>
          <w:sz w:val="28"/>
          <w:szCs w:val="28"/>
          <w:lang w:eastAsia="ru-RU"/>
        </w:rPr>
        <w:t>особенно актуально. Государство предъявляет повышенные требования к обеспечению финансовой устойчивости страховых организаций. Требование безопасности выполняется страховой организацией при реализации инвестиционной политики.</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i/>
          <w:sz w:val="28"/>
          <w:szCs w:val="28"/>
          <w:lang w:eastAsia="ru-RU"/>
        </w:rPr>
        <w:t xml:space="preserve">Принцип рациональности </w:t>
      </w:r>
      <w:r w:rsidRPr="005B04D1">
        <w:rPr>
          <w:rFonts w:ascii="Times New Roman" w:eastAsia="Times New Roman" w:hAnsi="Times New Roman"/>
          <w:sz w:val="28"/>
          <w:szCs w:val="28"/>
          <w:lang w:eastAsia="ru-RU"/>
        </w:rPr>
        <w:t>должен быть учтен при планировании и осуществлении различных расходов, осуществляемых страховыми организациями. Принцип оптимизации предполагает применение различных экономико-математических методов в управлении финансовыми ресурсами страхового предприятия.</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i/>
          <w:sz w:val="28"/>
          <w:szCs w:val="28"/>
          <w:lang w:eastAsia="ru-RU"/>
        </w:rPr>
        <w:t xml:space="preserve">Взаимосвязь и взаимообусловленность </w:t>
      </w:r>
      <w:r w:rsidRPr="005B04D1">
        <w:rPr>
          <w:rFonts w:ascii="Times New Roman" w:eastAsia="Times New Roman" w:hAnsi="Times New Roman"/>
          <w:sz w:val="28"/>
          <w:szCs w:val="28"/>
          <w:lang w:eastAsia="ru-RU"/>
        </w:rPr>
        <w:t>выполняется при воздействии па любую составляющую совокупных финансовых ресурсов страховой организации. Основные финансовые показатели страховой организации представляют собой единую систему, изменения в каком-либо отдельном составном элементе вызывает адекватные изменения в других.</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i/>
          <w:sz w:val="28"/>
          <w:szCs w:val="28"/>
          <w:lang w:eastAsia="ru-RU"/>
        </w:rPr>
        <w:t>Оперативность</w:t>
      </w:r>
      <w:r w:rsidRPr="005B04D1">
        <w:rPr>
          <w:rFonts w:ascii="Times New Roman" w:eastAsia="Times New Roman" w:hAnsi="Times New Roman"/>
          <w:sz w:val="28"/>
          <w:szCs w:val="28"/>
          <w:lang w:eastAsia="ru-RU"/>
        </w:rPr>
        <w:t xml:space="preserve"> финансовой деятельности предполагает в случае негативной ситуации своевременность корректировки финансовой политики организации, принятия конструктивных решений и осуществления соответствующих действий с целью ликвидации угрожающего положения.</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i/>
          <w:sz w:val="28"/>
          <w:szCs w:val="28"/>
          <w:lang w:eastAsia="ru-RU"/>
        </w:rPr>
        <w:t>Гибкость</w:t>
      </w:r>
      <w:r w:rsidRPr="005B04D1">
        <w:rPr>
          <w:rFonts w:ascii="Times New Roman" w:eastAsia="Times New Roman" w:hAnsi="Times New Roman"/>
          <w:sz w:val="28"/>
          <w:szCs w:val="28"/>
          <w:lang w:eastAsia="ru-RU"/>
        </w:rPr>
        <w:t xml:space="preserve"> организации финансов страховщика означает маневренность в управлении ресурсами страховой организации, проведение гибкой политики, подвижность статей доходов и расходов, состава и структуры инвестиций, тарифов и т.д.</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Специфика финансовых отношений страховой организации обусловлена особенностями организации денежного оборота. Так предприятия, занимающиеся производством продукции, реализацией товаров, вначале осуществляют затраты, а затем их возмещают, страховщик вначале привлекает денежные ресурсы, а затем выполняет обязательства перед страхователем, вследствие чего денежный страховой оборот организации сложнее, чем у предприятий других отраслей народного хозяйства.</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Целесообразно рассмотреть наиболее принципиальные особенности функционирования страховых организаций как объективных предпосылок этих проблем:</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    страховые организации относятся к предприятиям отраслей сферы нематериального производства, следовательно, в процессе кругооборота капитала отсутствует стадия производства и капитал на протяжении всего кругооборота имеет только денежную форму;</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    страховая деятельность направлена на предоставление финансовой защиты от последствий наступления тех или иных конкретных событий индивидуальным институциональным единицам, подверженные определенным факторам риска;</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    финансовая защита имущественных интересов осуществляется путем выплаты страхового возмещения, соответствующего реальной стоимости ущерба, произошедшего в результате страхового случая и подлежащего компенсации;</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    формирование интереса у участников страховых отношений, обусловленных наличием рисков;</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    страховым отношениям присуща замкнутая раскладка и выравнивание ущерба во времени и пространстве;</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    для страхования характерна возвратность аккумулированных в страховой фонд страховых премий через систему выплат за тарифный период;</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    страхование предусматривает эквивалентность отношений страхователя и страховщика и в то же время прибыльность страховой деятельности;</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    страховая услуга, предоставляемая страхователю, платная, страховая премия играют роль цены страхового продукта;</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    из совокупности взносов организация формирует страховой фонд, из которого происходит возмещение ущерба страхователям;</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    в соответствии с требованиями государственного надзора инвестиционная деятельность страховых организаций основана на принципах диверсификации, возвратности, прибыльности и ликвидности и др.</w:t>
      </w:r>
    </w:p>
    <w:p w:rsidR="00B000F6" w:rsidRPr="005B04D1" w:rsidRDefault="00B000F6" w:rsidP="005B04D1">
      <w:pPr>
        <w:spacing w:after="0" w:line="360" w:lineRule="auto"/>
        <w:jc w:val="both"/>
        <w:rPr>
          <w:rFonts w:ascii="Times New Roman" w:eastAsia="Times New Roman" w:hAnsi="Times New Roman"/>
          <w:sz w:val="28"/>
          <w:szCs w:val="28"/>
          <w:lang w:eastAsia="ru-RU"/>
        </w:rPr>
      </w:pP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В экономической литературе в основном сложился единый подход к вопросу о классификации финансового капитала страховых организаций: принято считать, что он состоит из собственного, привлеченного и заемного капитала.</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От того, как страховые организации распоряжаются данными средствами (правильно ли осуществляют страховые и перестраховочные операции, формируют страховые резервы и размещают их и т.д.), зависит их способность своевременно выполнять свои обязательства перед страхователями.</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Специфика деятельности страховщиков состоит в том, что она направлена на предварительный сбор средств (страховых премий), чтобы в дальнейшем при наступлении определенных событий (страховых случаев) произвести гарантированные выплаты страховых возмещений и обеспечений.</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Финансовые ресурсы страховой организации постоянно находятся в движении и во временном аспекте представляют собой финансовые потоки. (рис.1.2)</w:t>
      </w:r>
    </w:p>
    <w:p w:rsidR="00B000F6" w:rsidRPr="005B04D1" w:rsidRDefault="006C23F7" w:rsidP="005B04D1">
      <w:pPr>
        <w:spacing w:after="0" w:line="360" w:lineRule="auto"/>
        <w:jc w:val="both"/>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pict>
          <v:shape id="Рисунок 14" o:spid="_x0000_i1026" type="#_x0000_t75" alt="http://strahovhik.com.ua/images/foto/screenshot048.jpg" style="width:329.25pt;height:150.75pt;visibility:visible">
            <v:imagedata r:id="rId6" o:title="screenshot048"/>
          </v:shape>
        </w:pic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 xml:space="preserve"> Рис. 1.2 Механизм формирования финансовых потоков страховой организации </w:t>
      </w:r>
    </w:p>
    <w:p w:rsidR="00B000F6" w:rsidRPr="005B04D1" w:rsidRDefault="00B000F6"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Финансовые ресурсы страховщика обеспечивают его деятельность по оказанию страховой защиты. Страховщик формирует и использует средства страхового фонда, покрывая ущерб страхователя и финансируя собственные затраты по организации страхового дела. Кроме того, в условиях рынка страховщик, как правило, занимается инвестиционной</w:t>
      </w:r>
      <w:r w:rsidR="0091666A" w:rsidRPr="005B04D1">
        <w:rPr>
          <w:rFonts w:ascii="Times New Roman" w:eastAsia="Times New Roman" w:hAnsi="Times New Roman"/>
          <w:sz w:val="28"/>
          <w:szCs w:val="28"/>
          <w:lang w:eastAsia="ru-RU"/>
        </w:rPr>
        <w:t xml:space="preserve"> деятельностью, используя часть средств страхового фонда и собственные средства.</w:t>
      </w:r>
    </w:p>
    <w:p w:rsidR="0091666A" w:rsidRPr="005B04D1" w:rsidRDefault="0091666A"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Деятельность страховой организации в условиях рынка предполагает не только возмещение своих издержек, но и получение прибыли. Страховая организация не должна стремиться к получению большой прибыли от страховых операций (этим нарушается принцип эквивалентности взаимоотношений страховщика и страхователя). Более того, в страховании термин «прибыль» применяется условно, поскольку страховые организации не создают национального дохода, а лишь участвуют в его перераспределении. Под прибылью от страховых операций понимается такой положительный финансовый результат, при котором достигается превышение доходов над расходами по обеспечению страховой защиты. Тем не менее страховые операции могут приносить иногда довольно значительную прибыль, но ее получение не становится ориентиром для страховой организации. Общественная эффективность деятельности страховщика может быть оценена весьма высоко и при незначительной прибыли от страховых операций, а в определенных ситуациях — и при ее отсутствии.</w:t>
      </w:r>
    </w:p>
    <w:p w:rsidR="0091666A" w:rsidRPr="005B04D1" w:rsidRDefault="0091666A" w:rsidP="005B04D1">
      <w:pPr>
        <w:spacing w:after="0" w:line="360" w:lineRule="auto"/>
        <w:jc w:val="both"/>
        <w:rPr>
          <w:rFonts w:ascii="Times New Roman" w:eastAsia="Times New Roman" w:hAnsi="Times New Roman"/>
          <w:sz w:val="28"/>
          <w:szCs w:val="28"/>
          <w:lang w:eastAsia="ru-RU"/>
        </w:rPr>
      </w:pPr>
      <w:r w:rsidRPr="005B04D1">
        <w:rPr>
          <w:rFonts w:ascii="Times New Roman" w:eastAsia="Times New Roman" w:hAnsi="Times New Roman"/>
          <w:sz w:val="28"/>
          <w:szCs w:val="28"/>
          <w:lang w:eastAsia="ru-RU"/>
        </w:rPr>
        <w:t>Основной источник получения прибыли для страховой организации — инвестиционная деятельность, проводимая путем использования частисредств страхового фонда в коммерческих целях. Несмотря на то что целью страховой деятельности служит оказание услуг, имеющих большое социальное значение, а целью инвестиционной деятельности — получение прибыли, они органически связаны. С одной стороны, источник финансирования инвестиционной деятельности — страховой фонд, с другой стороны, прибыль от инвестиционной деятельности может быть направлена на финансирование страховых операций.</w:t>
      </w:r>
    </w:p>
    <w:p w:rsidR="0091666A" w:rsidRPr="005B04D1" w:rsidRDefault="0091666A" w:rsidP="005B04D1">
      <w:pPr>
        <w:spacing w:after="0" w:line="360" w:lineRule="auto"/>
        <w:jc w:val="both"/>
        <w:rPr>
          <w:rFonts w:ascii="Times New Roman" w:hAnsi="Times New Roman"/>
          <w:b/>
          <w:i/>
          <w:color w:val="000000"/>
          <w:sz w:val="28"/>
          <w:szCs w:val="28"/>
          <w:lang w:eastAsia="ru-RU"/>
        </w:rPr>
      </w:pPr>
      <w:r w:rsidRPr="005B04D1">
        <w:rPr>
          <w:rFonts w:ascii="Times New Roman" w:eastAsia="Times New Roman" w:hAnsi="Times New Roman"/>
          <w:b/>
          <w:i/>
          <w:sz w:val="28"/>
          <w:szCs w:val="28"/>
          <w:lang w:eastAsia="ru-RU"/>
        </w:rPr>
        <w:t>1.2 Характеристика инвестиционной деятельности страховых компаний</w:t>
      </w:r>
    </w:p>
    <w:p w:rsidR="0091666A" w:rsidRPr="005B04D1" w:rsidRDefault="0091666A" w:rsidP="005B04D1">
      <w:pPr>
        <w:pStyle w:val="Style38"/>
        <w:widowControl/>
        <w:spacing w:line="360" w:lineRule="auto"/>
        <w:jc w:val="both"/>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Одна из особенностей страховой деятельности состоит в том, что в отличие от сферы производства, где товаропроизводитель сначала несет затраты на выпуск продукции, а затем</w:t>
      </w:r>
      <w:r w:rsidRPr="005B04D1">
        <w:rPr>
          <w:rStyle w:val="FontStyle56"/>
          <w:rFonts w:ascii="Times New Roman" w:hAnsi="Times New Roman" w:cs="Times New Roman"/>
          <w:sz w:val="28"/>
          <w:szCs w:val="28"/>
        </w:rPr>
        <w:tab/>
      </w:r>
      <w:r w:rsidRPr="005B04D1">
        <w:rPr>
          <w:rStyle w:val="FontStyle70"/>
          <w:rFonts w:ascii="Times New Roman" w:hAnsi="Times New Roman" w:cs="Times New Roman"/>
          <w:sz w:val="28"/>
          <w:szCs w:val="28"/>
        </w:rPr>
        <w:t>компенсирует их за счет выручки от ее реализации, страховщики сначала аккумулируют средства в виде страховых взносов, создавая необходимые страховые резервы, и лишь в дальнейшем при на</w:t>
      </w:r>
      <w:r w:rsidRPr="005B04D1">
        <w:rPr>
          <w:rStyle w:val="FontStyle70"/>
          <w:rFonts w:ascii="Times New Roman" w:hAnsi="Times New Roman" w:cs="Times New Roman"/>
          <w:sz w:val="28"/>
          <w:szCs w:val="28"/>
        </w:rPr>
        <w:softHyphen/>
        <w:t xml:space="preserve">ступлении страхового случая несут затраты, связанные со страховыми выплатами. В результате страховые организации получают возможность в течение определенного, порой весьма длительного, периода времени </w:t>
      </w:r>
      <w:r w:rsidRPr="005B04D1">
        <w:rPr>
          <w:rStyle w:val="FontStyle61"/>
          <w:rFonts w:ascii="Times New Roman" w:hAnsi="Times New Roman" w:cs="Times New Roman"/>
          <w:sz w:val="28"/>
          <w:szCs w:val="28"/>
        </w:rPr>
        <w:t xml:space="preserve">распоряжаться полученными </w:t>
      </w:r>
      <w:r w:rsidRPr="005B04D1">
        <w:rPr>
          <w:rStyle w:val="FontStyle70"/>
          <w:rFonts w:ascii="Times New Roman" w:hAnsi="Times New Roman" w:cs="Times New Roman"/>
          <w:sz w:val="28"/>
          <w:szCs w:val="28"/>
        </w:rPr>
        <w:t xml:space="preserve">от страхователей средствами. Кроме того, страховщики </w:t>
      </w:r>
      <w:r w:rsidRPr="005B04D1">
        <w:rPr>
          <w:rStyle w:val="FontStyle61"/>
          <w:rFonts w:ascii="Times New Roman" w:hAnsi="Times New Roman" w:cs="Times New Roman"/>
          <w:sz w:val="28"/>
          <w:szCs w:val="28"/>
        </w:rPr>
        <w:t xml:space="preserve">распоряжаются имеющимся </w:t>
      </w:r>
      <w:r w:rsidRPr="005B04D1">
        <w:rPr>
          <w:rStyle w:val="FontStyle70"/>
          <w:rFonts w:ascii="Times New Roman" w:hAnsi="Times New Roman" w:cs="Times New Roman"/>
          <w:sz w:val="28"/>
          <w:szCs w:val="28"/>
        </w:rPr>
        <w:t>у них уставным капиталом и другими собственными средствами. Это предопределяет возможность и необходимость осуществления страховщиками инвестиционной деятельности. Данная деятель</w:t>
      </w:r>
      <w:r w:rsidRPr="005B04D1">
        <w:rPr>
          <w:rStyle w:val="FontStyle70"/>
          <w:rFonts w:ascii="Times New Roman" w:hAnsi="Times New Roman" w:cs="Times New Roman"/>
          <w:sz w:val="28"/>
          <w:szCs w:val="28"/>
        </w:rPr>
        <w:softHyphen/>
        <w:t>ность является еще одним источником прибыли страховых орга</w:t>
      </w:r>
      <w:r w:rsidRPr="005B04D1">
        <w:rPr>
          <w:rStyle w:val="FontStyle70"/>
          <w:rFonts w:ascii="Times New Roman" w:hAnsi="Times New Roman" w:cs="Times New Roman"/>
          <w:sz w:val="28"/>
          <w:szCs w:val="28"/>
        </w:rPr>
        <w:softHyphen/>
        <w:t>низаций, которая в ряде случаев даже компенсирует те убытки, которые страховщики могут иметь от осуществления непосред</w:t>
      </w:r>
      <w:r w:rsidRPr="005B04D1">
        <w:rPr>
          <w:rStyle w:val="FontStyle70"/>
          <w:rFonts w:ascii="Times New Roman" w:hAnsi="Times New Roman" w:cs="Times New Roman"/>
          <w:sz w:val="28"/>
          <w:szCs w:val="28"/>
        </w:rPr>
        <w:softHyphen/>
        <w:t>ственно страховой деятельности.</w:t>
      </w:r>
    </w:p>
    <w:p w:rsidR="0091666A" w:rsidRPr="005B04D1" w:rsidRDefault="0091666A" w:rsidP="005B04D1">
      <w:pPr>
        <w:pStyle w:val="Style39"/>
        <w:widowControl/>
        <w:spacing w:line="360" w:lineRule="auto"/>
        <w:ind w:firstLine="453"/>
        <w:rPr>
          <w:rStyle w:val="FontStyle70"/>
          <w:rFonts w:ascii="Times New Roman" w:hAnsi="Times New Roman" w:cs="Times New Roman"/>
          <w:sz w:val="28"/>
          <w:szCs w:val="28"/>
        </w:rPr>
      </w:pPr>
      <w:r w:rsidRPr="005B04D1">
        <w:rPr>
          <w:rStyle w:val="FontStyle61"/>
          <w:rFonts w:ascii="Times New Roman" w:hAnsi="Times New Roman" w:cs="Times New Roman"/>
          <w:sz w:val="28"/>
          <w:szCs w:val="28"/>
        </w:rPr>
        <w:t xml:space="preserve">Проводя </w:t>
      </w:r>
      <w:r w:rsidRPr="005B04D1">
        <w:rPr>
          <w:rStyle w:val="FontStyle70"/>
          <w:rFonts w:ascii="Times New Roman" w:hAnsi="Times New Roman" w:cs="Times New Roman"/>
          <w:sz w:val="28"/>
          <w:szCs w:val="28"/>
        </w:rPr>
        <w:t xml:space="preserve">инвестиционные операции и извлекая прибыль от них, страховщики в то же время оказываются </w:t>
      </w:r>
      <w:r w:rsidRPr="005B04D1">
        <w:rPr>
          <w:rStyle w:val="FontStyle61"/>
          <w:rFonts w:ascii="Times New Roman" w:hAnsi="Times New Roman" w:cs="Times New Roman"/>
          <w:sz w:val="28"/>
          <w:szCs w:val="28"/>
        </w:rPr>
        <w:t xml:space="preserve">в значительной степени </w:t>
      </w:r>
      <w:r w:rsidRPr="005B04D1">
        <w:rPr>
          <w:rStyle w:val="FontStyle70"/>
          <w:rFonts w:ascii="Times New Roman" w:hAnsi="Times New Roman" w:cs="Times New Roman"/>
          <w:sz w:val="28"/>
          <w:szCs w:val="28"/>
        </w:rPr>
        <w:t>зависимыми от положения дел на денежном и финансовом рын</w:t>
      </w:r>
      <w:r w:rsidRPr="005B04D1">
        <w:rPr>
          <w:rStyle w:val="FontStyle70"/>
          <w:rFonts w:ascii="Times New Roman" w:hAnsi="Times New Roman" w:cs="Times New Roman"/>
          <w:sz w:val="28"/>
          <w:szCs w:val="28"/>
        </w:rPr>
        <w:softHyphen/>
        <w:t>ках, неся инвестиционный риск. Это вынуждает их к проведению достаточно осторожной инвестиционной политики. Основными требованиями, которым должна отвечать инвестиционная полити</w:t>
      </w:r>
      <w:r w:rsidRPr="005B04D1">
        <w:rPr>
          <w:rStyle w:val="FontStyle70"/>
          <w:rFonts w:ascii="Times New Roman" w:hAnsi="Times New Roman" w:cs="Times New Roman"/>
          <w:sz w:val="28"/>
          <w:szCs w:val="28"/>
        </w:rPr>
        <w:softHyphen/>
        <w:t xml:space="preserve">ка страховых организаций, являются надежность и доходность. С одной </w:t>
      </w:r>
      <w:r w:rsidRPr="005B04D1">
        <w:rPr>
          <w:rStyle w:val="FontStyle61"/>
          <w:rFonts w:ascii="Times New Roman" w:hAnsi="Times New Roman" w:cs="Times New Roman"/>
          <w:sz w:val="28"/>
          <w:szCs w:val="28"/>
        </w:rPr>
        <w:t>стороны</w:t>
      </w:r>
      <w:r w:rsidRPr="005B04D1">
        <w:rPr>
          <w:rStyle w:val="FontStyle61"/>
          <w:rFonts w:ascii="Times New Roman" w:hAnsi="Times New Roman" w:cs="Times New Roman"/>
          <w:sz w:val="28"/>
          <w:szCs w:val="28"/>
          <w:vertAlign w:val="subscript"/>
        </w:rPr>
        <w:t>9</w:t>
      </w:r>
      <w:r w:rsidRPr="005B04D1">
        <w:rPr>
          <w:rStyle w:val="FontStyle61"/>
          <w:rFonts w:ascii="Times New Roman" w:hAnsi="Times New Roman" w:cs="Times New Roman"/>
          <w:sz w:val="28"/>
          <w:szCs w:val="28"/>
        </w:rPr>
        <w:t xml:space="preserve"> потеря средств, </w:t>
      </w:r>
      <w:r w:rsidRPr="005B04D1">
        <w:rPr>
          <w:rStyle w:val="FontStyle70"/>
          <w:rFonts w:ascii="Times New Roman" w:hAnsi="Times New Roman" w:cs="Times New Roman"/>
          <w:sz w:val="28"/>
          <w:szCs w:val="28"/>
        </w:rPr>
        <w:t>инвестированных страховщиком, может привести к невыполнению им своих обязательств по дого</w:t>
      </w:r>
      <w:r w:rsidRPr="005B04D1">
        <w:rPr>
          <w:rStyle w:val="FontStyle70"/>
          <w:rFonts w:ascii="Times New Roman" w:hAnsi="Times New Roman" w:cs="Times New Roman"/>
          <w:sz w:val="28"/>
          <w:szCs w:val="28"/>
        </w:rPr>
        <w:softHyphen/>
        <w:t>ворам страхования и к банкротству- С другой стороны, страховая компания заинтересована в получении как можно большего дохо</w:t>
      </w:r>
      <w:r w:rsidRPr="005B04D1">
        <w:rPr>
          <w:rStyle w:val="FontStyle70"/>
          <w:rFonts w:ascii="Times New Roman" w:hAnsi="Times New Roman" w:cs="Times New Roman"/>
          <w:sz w:val="28"/>
          <w:szCs w:val="28"/>
        </w:rPr>
        <w:softHyphen/>
        <w:t>да от вложенных средств. В то же время, как правило, высокий доход сопутствует низкому уровню надежности. Поэтому страхов</w:t>
      </w:r>
      <w:r w:rsidRPr="005B04D1">
        <w:rPr>
          <w:rStyle w:val="FontStyle70"/>
          <w:rFonts w:ascii="Times New Roman" w:hAnsi="Times New Roman" w:cs="Times New Roman"/>
          <w:sz w:val="28"/>
          <w:szCs w:val="28"/>
        </w:rPr>
        <w:softHyphen/>
        <w:t>щик должен гармонизировать указанные цели, что достигается путем осуществления оптимизационных расчетов. При этом прин</w:t>
      </w:r>
      <w:r w:rsidRPr="005B04D1">
        <w:rPr>
          <w:rStyle w:val="FontStyle70"/>
          <w:rFonts w:ascii="Times New Roman" w:hAnsi="Times New Roman" w:cs="Times New Roman"/>
          <w:sz w:val="28"/>
          <w:szCs w:val="28"/>
        </w:rPr>
        <w:softHyphen/>
        <w:t xml:space="preserve">ципами, которыми должны </w:t>
      </w:r>
      <w:r w:rsidRPr="005B04D1">
        <w:rPr>
          <w:rStyle w:val="FontStyle61"/>
          <w:rFonts w:ascii="Times New Roman" w:hAnsi="Times New Roman" w:cs="Times New Roman"/>
          <w:sz w:val="28"/>
          <w:szCs w:val="28"/>
        </w:rPr>
        <w:t xml:space="preserve">руководствоваться страховщики при </w:t>
      </w:r>
      <w:r w:rsidRPr="005B04D1">
        <w:rPr>
          <w:rStyle w:val="FontStyle70"/>
          <w:rFonts w:ascii="Times New Roman" w:hAnsi="Times New Roman" w:cs="Times New Roman"/>
          <w:sz w:val="28"/>
          <w:szCs w:val="28"/>
        </w:rPr>
        <w:t>осуществлении инвестиционной деятельности, являются диверси</w:t>
      </w:r>
      <w:r w:rsidRPr="005B04D1">
        <w:rPr>
          <w:rStyle w:val="FontStyle70"/>
          <w:rFonts w:ascii="Times New Roman" w:hAnsi="Times New Roman" w:cs="Times New Roman"/>
          <w:sz w:val="28"/>
          <w:szCs w:val="28"/>
        </w:rPr>
        <w:softHyphen/>
        <w:t>фикация, возвратность, прибыльность и ликвидность. Основопо</w:t>
      </w:r>
      <w:r w:rsidRPr="005B04D1">
        <w:rPr>
          <w:rStyle w:val="FontStyle70"/>
          <w:rFonts w:ascii="Times New Roman" w:hAnsi="Times New Roman" w:cs="Times New Roman"/>
          <w:sz w:val="28"/>
          <w:szCs w:val="28"/>
        </w:rPr>
        <w:softHyphen/>
        <w:t>лагающее значение при осуществлении инвестиционной деятель</w:t>
      </w:r>
      <w:r w:rsidRPr="005B04D1">
        <w:rPr>
          <w:rStyle w:val="FontStyle70"/>
          <w:rFonts w:ascii="Times New Roman" w:hAnsi="Times New Roman" w:cs="Times New Roman"/>
          <w:sz w:val="28"/>
          <w:szCs w:val="28"/>
        </w:rPr>
        <w:softHyphen/>
        <w:t>ности имеет оценка риска потери средств из-за неплатежеспособ</w:t>
      </w:r>
      <w:r w:rsidRPr="005B04D1">
        <w:rPr>
          <w:rStyle w:val="FontStyle70"/>
          <w:rFonts w:ascii="Times New Roman" w:hAnsi="Times New Roman" w:cs="Times New Roman"/>
          <w:sz w:val="28"/>
          <w:szCs w:val="28"/>
        </w:rPr>
        <w:softHyphen/>
        <w:t xml:space="preserve">ности организаций, в которые вложены средства страховщиков. Для осуществления таких </w:t>
      </w:r>
      <w:r w:rsidRPr="005B04D1">
        <w:rPr>
          <w:rStyle w:val="FontStyle61"/>
          <w:rFonts w:ascii="Times New Roman" w:hAnsi="Times New Roman" w:cs="Times New Roman"/>
          <w:sz w:val="28"/>
          <w:szCs w:val="28"/>
        </w:rPr>
        <w:t xml:space="preserve">оценок используются методики </w:t>
      </w:r>
      <w:r w:rsidRPr="005B04D1">
        <w:rPr>
          <w:rStyle w:val="FontStyle70"/>
          <w:rFonts w:ascii="Times New Roman" w:hAnsi="Times New Roman" w:cs="Times New Roman"/>
          <w:sz w:val="28"/>
          <w:szCs w:val="28"/>
        </w:rPr>
        <w:t>анализа платежеспособности, а также экспертные оценки специалистов, которые должны исходить не только из текущего состояния дел, но и из перспектив его изменения. На основе проведенного ана</w:t>
      </w:r>
      <w:r w:rsidRPr="005B04D1">
        <w:rPr>
          <w:rStyle w:val="FontStyle70"/>
          <w:rFonts w:ascii="Times New Roman" w:hAnsi="Times New Roman" w:cs="Times New Roman"/>
          <w:sz w:val="28"/>
          <w:szCs w:val="28"/>
        </w:rPr>
        <w:softHyphen/>
        <w:t>лиза составляется перечень возможных объектов для инвестирова</w:t>
      </w:r>
      <w:r w:rsidRPr="005B04D1">
        <w:rPr>
          <w:rStyle w:val="FontStyle70"/>
          <w:rFonts w:ascii="Times New Roman" w:hAnsi="Times New Roman" w:cs="Times New Roman"/>
          <w:sz w:val="28"/>
          <w:szCs w:val="28"/>
        </w:rPr>
        <w:softHyphen/>
        <w:t>ния с их характеристиками, включающими оценку степени инвес</w:t>
      </w:r>
      <w:r w:rsidRPr="005B04D1">
        <w:rPr>
          <w:rStyle w:val="FontStyle70"/>
          <w:rFonts w:ascii="Times New Roman" w:hAnsi="Times New Roman" w:cs="Times New Roman"/>
          <w:sz w:val="28"/>
          <w:szCs w:val="28"/>
        </w:rPr>
        <w:softHyphen/>
        <w:t>тиционного риска, из которых и формируется инвестиционный портфель страховщика.</w:t>
      </w:r>
    </w:p>
    <w:p w:rsidR="0091666A" w:rsidRPr="005B04D1" w:rsidRDefault="0091666A" w:rsidP="005B04D1">
      <w:pPr>
        <w:pStyle w:val="Style39"/>
        <w:widowControl/>
        <w:spacing w:line="360" w:lineRule="auto"/>
        <w:ind w:firstLine="453"/>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Выбор объектов инвестирования должен осуществляться стра</w:t>
      </w:r>
      <w:r w:rsidRPr="005B04D1">
        <w:rPr>
          <w:rStyle w:val="FontStyle70"/>
          <w:rFonts w:ascii="Times New Roman" w:hAnsi="Times New Roman" w:cs="Times New Roman"/>
          <w:sz w:val="28"/>
          <w:szCs w:val="28"/>
        </w:rPr>
        <w:softHyphen/>
        <w:t>ховыми организациями в зависимости от сроков, на которые мо</w:t>
      </w:r>
      <w:r w:rsidRPr="005B04D1">
        <w:rPr>
          <w:rStyle w:val="FontStyle70"/>
          <w:rFonts w:ascii="Times New Roman" w:hAnsi="Times New Roman" w:cs="Times New Roman"/>
          <w:sz w:val="28"/>
          <w:szCs w:val="28"/>
        </w:rPr>
        <w:softHyphen/>
        <w:t xml:space="preserve">гут быть размещены средства, а они, в свою очередь, во многом определяются прогнозами сроков возникновения потребности в средствах для осуществления страховых выплат. Для составления таких прогнозов страховщики на основе имеющейся статистики строят модели распределения вероятности времени наступления страховых случаев и размеров страховых выплат по различным видам договоров страхования, которые ими заключены. На </w:t>
      </w:r>
      <w:r w:rsidRPr="005B04D1">
        <w:rPr>
          <w:rStyle w:val="FontStyle61"/>
          <w:rFonts w:ascii="Times New Roman" w:hAnsi="Times New Roman" w:cs="Times New Roman"/>
          <w:sz w:val="28"/>
          <w:szCs w:val="28"/>
        </w:rPr>
        <w:t xml:space="preserve">основе </w:t>
      </w:r>
      <w:r w:rsidRPr="005B04D1">
        <w:rPr>
          <w:rStyle w:val="FontStyle70"/>
          <w:rFonts w:ascii="Times New Roman" w:hAnsi="Times New Roman" w:cs="Times New Roman"/>
          <w:sz w:val="28"/>
          <w:szCs w:val="28"/>
        </w:rPr>
        <w:t>проведенных расчетов определяется соотношение между долгосроч</w:t>
      </w:r>
      <w:r w:rsidRPr="005B04D1">
        <w:rPr>
          <w:rStyle w:val="FontStyle70"/>
          <w:rFonts w:ascii="Times New Roman" w:hAnsi="Times New Roman" w:cs="Times New Roman"/>
          <w:sz w:val="28"/>
          <w:szCs w:val="28"/>
        </w:rPr>
        <w:softHyphen/>
        <w:t>ными, среднесрочными и краткосрочными инвестициями, с тем чтобы обеспечить высокую доходность в сочетании с надежностью и гибкостью вложений.</w:t>
      </w:r>
    </w:p>
    <w:p w:rsidR="0091666A" w:rsidRPr="005B04D1" w:rsidRDefault="0091666A" w:rsidP="005B04D1">
      <w:pPr>
        <w:pStyle w:val="Style39"/>
        <w:widowControl/>
        <w:spacing w:line="360" w:lineRule="auto"/>
        <w:ind w:firstLine="422"/>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Как правило, фундамент инвестиционного портфеля страхов</w:t>
      </w:r>
      <w:r w:rsidRPr="005B04D1">
        <w:rPr>
          <w:rStyle w:val="FontStyle70"/>
          <w:rFonts w:ascii="Times New Roman" w:hAnsi="Times New Roman" w:cs="Times New Roman"/>
          <w:sz w:val="28"/>
          <w:szCs w:val="28"/>
        </w:rPr>
        <w:softHyphen/>
        <w:t>щиков составляют такие долгосрочные и низколиквидные вложе</w:t>
      </w:r>
      <w:r w:rsidRPr="005B04D1">
        <w:rPr>
          <w:rStyle w:val="FontStyle70"/>
          <w:rFonts w:ascii="Times New Roman" w:hAnsi="Times New Roman" w:cs="Times New Roman"/>
          <w:sz w:val="28"/>
          <w:szCs w:val="28"/>
        </w:rPr>
        <w:softHyphen/>
        <w:t>ния, как, например, недвижимость, которые, с одной стороны, обладают высоким уровнем надежности и могут принести суще</w:t>
      </w:r>
      <w:r w:rsidRPr="005B04D1">
        <w:rPr>
          <w:rStyle w:val="FontStyle70"/>
          <w:rFonts w:ascii="Times New Roman" w:hAnsi="Times New Roman" w:cs="Times New Roman"/>
          <w:sz w:val="28"/>
          <w:szCs w:val="28"/>
        </w:rPr>
        <w:softHyphen/>
        <w:t>ственный доход, но, с другой стороны, их продажа может быть сопряжена с существенными издержками. В то же время такие средне- и краткосрочные вложения, обладающие высокой ликвид</w:t>
      </w:r>
      <w:r w:rsidRPr="005B04D1">
        <w:rPr>
          <w:rStyle w:val="FontStyle70"/>
          <w:rFonts w:ascii="Times New Roman" w:hAnsi="Times New Roman" w:cs="Times New Roman"/>
          <w:sz w:val="28"/>
          <w:szCs w:val="28"/>
        </w:rPr>
        <w:softHyphen/>
        <w:t>ностью, как акции, государственные ценные бумаги, средства на счетах банков, должны удовлетворять срочные и внезапные по</w:t>
      </w:r>
      <w:r w:rsidRPr="005B04D1">
        <w:rPr>
          <w:rStyle w:val="FontStyle70"/>
          <w:rFonts w:ascii="Times New Roman" w:hAnsi="Times New Roman" w:cs="Times New Roman"/>
          <w:sz w:val="28"/>
          <w:szCs w:val="28"/>
        </w:rPr>
        <w:softHyphen/>
        <w:t>требности страховых организаций в денежных средствах, напри</w:t>
      </w:r>
      <w:r w:rsidRPr="005B04D1">
        <w:rPr>
          <w:rStyle w:val="FontStyle70"/>
          <w:rFonts w:ascii="Times New Roman" w:hAnsi="Times New Roman" w:cs="Times New Roman"/>
          <w:sz w:val="28"/>
          <w:szCs w:val="28"/>
        </w:rPr>
        <w:softHyphen/>
        <w:t>мер для осуществления страховых выплат.</w:t>
      </w:r>
    </w:p>
    <w:p w:rsidR="0091666A" w:rsidRPr="005B04D1" w:rsidRDefault="0091666A" w:rsidP="005B04D1">
      <w:pPr>
        <w:pStyle w:val="Style38"/>
        <w:widowControl/>
        <w:spacing w:line="360" w:lineRule="auto"/>
        <w:jc w:val="both"/>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Для защиты страхователей от потерь, которые они могут по</w:t>
      </w:r>
      <w:r w:rsidRPr="005B04D1">
        <w:rPr>
          <w:rStyle w:val="FontStyle70"/>
          <w:rFonts w:ascii="Times New Roman" w:hAnsi="Times New Roman" w:cs="Times New Roman"/>
          <w:sz w:val="28"/>
          <w:szCs w:val="28"/>
        </w:rPr>
        <w:softHyphen/>
        <w:t>нести в случае неплатежеспособности страховщиков, органы госу</w:t>
      </w:r>
      <w:r w:rsidRPr="005B04D1">
        <w:rPr>
          <w:rStyle w:val="FontStyle70"/>
          <w:rFonts w:ascii="Times New Roman" w:hAnsi="Times New Roman" w:cs="Times New Roman"/>
          <w:sz w:val="28"/>
          <w:szCs w:val="28"/>
        </w:rPr>
        <w:softHyphen/>
        <w:t>дарственного страхового надзора осуществляют регулирование ин</w:t>
      </w:r>
      <w:r w:rsidRPr="005B04D1">
        <w:rPr>
          <w:rStyle w:val="FontStyle70"/>
          <w:rFonts w:ascii="Times New Roman" w:hAnsi="Times New Roman" w:cs="Times New Roman"/>
          <w:sz w:val="28"/>
          <w:szCs w:val="28"/>
        </w:rPr>
        <w:softHyphen/>
        <w:t>вестиционной деятельности страховых организаций и в первую очередь контролируют инвестирование средств страховых резервов. В частности, порядок осуществления страховыми организациями инве</w:t>
      </w:r>
      <w:r w:rsidRPr="005B04D1">
        <w:rPr>
          <w:rStyle w:val="FontStyle70"/>
          <w:rFonts w:ascii="Times New Roman" w:hAnsi="Times New Roman" w:cs="Times New Roman"/>
          <w:sz w:val="28"/>
          <w:szCs w:val="28"/>
        </w:rPr>
        <w:softHyphen/>
        <w:t>стиционной деятельности регламентирован</w:t>
      </w:r>
      <w:r w:rsidRPr="005B04D1">
        <w:rPr>
          <w:rFonts w:ascii="Times New Roman" w:hAnsi="Times New Roman" w:cs="Times New Roman"/>
          <w:color w:val="000000"/>
          <w:sz w:val="28"/>
          <w:szCs w:val="28"/>
        </w:rPr>
        <w:t xml:space="preserve"> Указом Президента Республики Беларусь от 25 августа 2006 г. N 530 "О страховой деятельности")</w:t>
      </w:r>
      <w:r w:rsidRPr="005B04D1">
        <w:rPr>
          <w:rStyle w:val="FontStyle76"/>
          <w:rFonts w:ascii="Times New Roman" w:hAnsi="Times New Roman" w:cs="Times New Roman"/>
          <w:sz w:val="28"/>
          <w:szCs w:val="28"/>
        </w:rPr>
        <w:t xml:space="preserve"> В </w:t>
      </w:r>
      <w:r w:rsidRPr="005B04D1">
        <w:rPr>
          <w:rStyle w:val="FontStyle70"/>
          <w:rFonts w:ascii="Times New Roman" w:hAnsi="Times New Roman" w:cs="Times New Roman"/>
          <w:sz w:val="28"/>
          <w:szCs w:val="28"/>
        </w:rPr>
        <w:t>соответствии с этими правилами страховые резервы могут быть размещены в следующие виды активов:</w:t>
      </w:r>
    </w:p>
    <w:p w:rsidR="0091666A" w:rsidRPr="005B04D1" w:rsidRDefault="0091666A" w:rsidP="005B04D1">
      <w:pPr>
        <w:pStyle w:val="Style38"/>
        <w:widowControl/>
        <w:spacing w:line="360" w:lineRule="auto"/>
        <w:jc w:val="both"/>
        <w:rPr>
          <w:rFonts w:ascii="Times New Roman" w:hAnsi="Times New Roman" w:cs="Times New Roman"/>
          <w:sz w:val="28"/>
          <w:szCs w:val="28"/>
        </w:rPr>
      </w:pPr>
    </w:p>
    <w:p w:rsidR="0091666A" w:rsidRPr="005B04D1" w:rsidRDefault="0091666A" w:rsidP="005B04D1">
      <w:pPr>
        <w:spacing w:after="0" w:line="360" w:lineRule="auto"/>
        <w:jc w:val="both"/>
        <w:rPr>
          <w:rFonts w:ascii="Times New Roman" w:hAnsi="Times New Roman"/>
          <w:color w:val="000000"/>
          <w:sz w:val="28"/>
          <w:szCs w:val="28"/>
        </w:rPr>
      </w:pPr>
      <w:r w:rsidRPr="005B04D1">
        <w:rPr>
          <w:rFonts w:ascii="Times New Roman" w:hAnsi="Times New Roman"/>
          <w:color w:val="000000"/>
          <w:sz w:val="28"/>
          <w:szCs w:val="28"/>
        </w:rPr>
        <w:t>1)  в государственные ценные бумаги;</w:t>
      </w:r>
    </w:p>
    <w:p w:rsidR="0091666A" w:rsidRPr="005B04D1" w:rsidRDefault="0091666A" w:rsidP="005B04D1">
      <w:pPr>
        <w:spacing w:after="0" w:line="360" w:lineRule="auto"/>
        <w:jc w:val="both"/>
        <w:rPr>
          <w:rFonts w:ascii="Times New Roman" w:hAnsi="Times New Roman"/>
          <w:color w:val="000000"/>
          <w:sz w:val="28"/>
          <w:szCs w:val="28"/>
        </w:rPr>
      </w:pPr>
      <w:r w:rsidRPr="005B04D1">
        <w:rPr>
          <w:rFonts w:ascii="Times New Roman" w:hAnsi="Times New Roman"/>
          <w:color w:val="000000"/>
          <w:sz w:val="28"/>
          <w:szCs w:val="28"/>
        </w:rPr>
        <w:t>2)   в ценные бумаги Национального банка;</w:t>
      </w:r>
    </w:p>
    <w:p w:rsidR="0091666A" w:rsidRPr="005B04D1" w:rsidRDefault="0091666A" w:rsidP="005B04D1">
      <w:pPr>
        <w:spacing w:after="0" w:line="360" w:lineRule="auto"/>
        <w:jc w:val="both"/>
        <w:rPr>
          <w:rFonts w:ascii="Times New Roman" w:hAnsi="Times New Roman"/>
          <w:color w:val="000000"/>
          <w:sz w:val="28"/>
          <w:szCs w:val="28"/>
        </w:rPr>
      </w:pPr>
      <w:r w:rsidRPr="005B04D1">
        <w:rPr>
          <w:rFonts w:ascii="Times New Roman" w:hAnsi="Times New Roman"/>
          <w:color w:val="000000"/>
          <w:sz w:val="28"/>
          <w:szCs w:val="28"/>
        </w:rPr>
        <w:t>3)   в ценные бумаги местных исполнительных и распорядительных органов;</w:t>
      </w:r>
    </w:p>
    <w:p w:rsidR="0091666A" w:rsidRPr="005B04D1" w:rsidRDefault="0091666A" w:rsidP="005B04D1">
      <w:pPr>
        <w:spacing w:after="0" w:line="360" w:lineRule="auto"/>
        <w:jc w:val="both"/>
        <w:rPr>
          <w:rFonts w:ascii="Times New Roman" w:hAnsi="Times New Roman"/>
          <w:color w:val="000000"/>
          <w:sz w:val="28"/>
          <w:szCs w:val="28"/>
        </w:rPr>
      </w:pPr>
      <w:r w:rsidRPr="005B04D1">
        <w:rPr>
          <w:rFonts w:ascii="Times New Roman" w:hAnsi="Times New Roman"/>
          <w:color w:val="000000"/>
          <w:sz w:val="28"/>
          <w:szCs w:val="28"/>
        </w:rPr>
        <w:t>4)  в ценные бумаги юридических лиц Республики Беларусь, в том числе банков (кроме акций и векселей, за исключением простых и переводных векселей банков);</w:t>
      </w:r>
    </w:p>
    <w:p w:rsidR="0091666A" w:rsidRPr="005B04D1" w:rsidRDefault="0091666A" w:rsidP="005B04D1">
      <w:pPr>
        <w:spacing w:after="0" w:line="360" w:lineRule="auto"/>
        <w:jc w:val="both"/>
        <w:rPr>
          <w:rFonts w:ascii="Times New Roman" w:hAnsi="Times New Roman"/>
          <w:color w:val="000000"/>
          <w:sz w:val="28"/>
          <w:szCs w:val="28"/>
        </w:rPr>
      </w:pPr>
      <w:r w:rsidRPr="005B04D1">
        <w:rPr>
          <w:rFonts w:ascii="Times New Roman" w:hAnsi="Times New Roman"/>
          <w:color w:val="000000"/>
          <w:sz w:val="28"/>
          <w:szCs w:val="28"/>
        </w:rPr>
        <w:t>5) в недвижимое имущество (кроме жилых помещений), а также в капитальные вложения в объекты недвижимости (кроме жилых помещений);</w:t>
      </w:r>
    </w:p>
    <w:p w:rsidR="0091666A" w:rsidRPr="005B04D1" w:rsidRDefault="0091666A" w:rsidP="005B04D1">
      <w:pPr>
        <w:spacing w:after="0" w:line="360" w:lineRule="auto"/>
        <w:jc w:val="both"/>
        <w:rPr>
          <w:rFonts w:ascii="Times New Roman" w:hAnsi="Times New Roman"/>
          <w:color w:val="000000"/>
          <w:sz w:val="28"/>
          <w:szCs w:val="28"/>
        </w:rPr>
      </w:pPr>
      <w:r w:rsidRPr="005B04D1">
        <w:rPr>
          <w:rFonts w:ascii="Times New Roman" w:hAnsi="Times New Roman"/>
          <w:color w:val="000000"/>
          <w:sz w:val="28"/>
          <w:szCs w:val="28"/>
        </w:rPr>
        <w:t>6) в драгоценные металлы, за исключением их лома и отходов, с размещением их в банках Республики Беларусь.</w:t>
      </w:r>
    </w:p>
    <w:p w:rsidR="0091666A" w:rsidRPr="005B04D1" w:rsidRDefault="0091666A" w:rsidP="005B04D1">
      <w:pPr>
        <w:shd w:val="clear" w:color="auto" w:fill="FFFFFF"/>
        <w:autoSpaceDE w:val="0"/>
        <w:autoSpaceDN w:val="0"/>
        <w:adjustRightInd w:val="0"/>
        <w:spacing w:after="0" w:line="360" w:lineRule="auto"/>
        <w:ind w:firstLine="567"/>
        <w:jc w:val="both"/>
        <w:rPr>
          <w:rFonts w:ascii="Times New Roman" w:hAnsi="Times New Roman"/>
          <w:color w:val="000000"/>
          <w:sz w:val="28"/>
          <w:szCs w:val="28"/>
        </w:rPr>
      </w:pPr>
      <w:r w:rsidRPr="005B04D1">
        <w:rPr>
          <w:rFonts w:ascii="Times New Roman" w:hAnsi="Times New Roman"/>
          <w:color w:val="000000"/>
          <w:sz w:val="28"/>
          <w:szCs w:val="28"/>
        </w:rPr>
        <w:t>Доход от инвестиций представляет собой постоянный фонд накопления, так как он не предназначен для выплат страховых сумм и страхового возмещения и в очень незначительной части расходуется на выплату налогов и дивидендов. Таким образом, общий фонд накопления страхового общества состоит из фонда, создаваемого взносами, и фонда дохода от инвестиций. Оба фонда воплощаются в активах, которые и представляют форму ссудного капитала.</w:t>
      </w:r>
    </w:p>
    <w:p w:rsidR="0030153F" w:rsidRPr="005B04D1" w:rsidRDefault="0091666A" w:rsidP="005B04D1">
      <w:pPr>
        <w:spacing w:after="0" w:line="360" w:lineRule="auto"/>
        <w:jc w:val="both"/>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 xml:space="preserve">Как показывает отечественный и зарубежный опыт, </w:t>
      </w:r>
      <w:r w:rsidRPr="005B04D1">
        <w:rPr>
          <w:rStyle w:val="FontStyle61"/>
          <w:rFonts w:ascii="Times New Roman" w:hAnsi="Times New Roman" w:cs="Times New Roman"/>
          <w:sz w:val="28"/>
          <w:szCs w:val="28"/>
        </w:rPr>
        <w:t>основ</w:t>
      </w:r>
      <w:r w:rsidRPr="005B04D1">
        <w:rPr>
          <w:rStyle w:val="FontStyle61"/>
          <w:rFonts w:ascii="Times New Roman" w:hAnsi="Times New Roman" w:cs="Times New Roman"/>
          <w:sz w:val="28"/>
          <w:szCs w:val="28"/>
        </w:rPr>
        <w:softHyphen/>
        <w:t>ным источником получения прибыли для страховой организа</w:t>
      </w:r>
      <w:r w:rsidRPr="005B04D1">
        <w:rPr>
          <w:rStyle w:val="FontStyle61"/>
          <w:rFonts w:ascii="Times New Roman" w:hAnsi="Times New Roman" w:cs="Times New Roman"/>
          <w:sz w:val="28"/>
          <w:szCs w:val="28"/>
        </w:rPr>
        <w:softHyphen/>
        <w:t xml:space="preserve">ции является инвестиционная деятельность, </w:t>
      </w:r>
      <w:r w:rsidRPr="005B04D1">
        <w:rPr>
          <w:rStyle w:val="FontStyle70"/>
          <w:rFonts w:ascii="Times New Roman" w:hAnsi="Times New Roman" w:cs="Times New Roman"/>
          <w:sz w:val="28"/>
          <w:szCs w:val="28"/>
        </w:rPr>
        <w:t>позволяющая получать дополнительные доходы для предоставления льгот страхователям, укрепления устойчивости страховщика и обес</w:t>
      </w:r>
      <w:r w:rsidRPr="005B04D1">
        <w:rPr>
          <w:rStyle w:val="FontStyle70"/>
          <w:rFonts w:ascii="Times New Roman" w:hAnsi="Times New Roman" w:cs="Times New Roman"/>
          <w:sz w:val="28"/>
          <w:szCs w:val="28"/>
        </w:rPr>
        <w:softHyphen/>
        <w:t>печения гарантий по выполнению обязательств. Несмотря на то, что цели страховой и инвестиционной деятельности различ</w:t>
      </w:r>
      <w:r w:rsidRPr="005B04D1">
        <w:rPr>
          <w:rStyle w:val="FontStyle70"/>
          <w:rFonts w:ascii="Times New Roman" w:hAnsi="Times New Roman" w:cs="Times New Roman"/>
          <w:sz w:val="28"/>
          <w:szCs w:val="28"/>
        </w:rPr>
        <w:softHyphen/>
        <w:t>ны, они не исключают, а дополняют друг друга и органически взаимосвязаны. Инвестиционная деятельность становится воз</w:t>
      </w:r>
      <w:r w:rsidRPr="005B04D1">
        <w:rPr>
          <w:rStyle w:val="FontStyle70"/>
          <w:rFonts w:ascii="Times New Roman" w:hAnsi="Times New Roman" w:cs="Times New Roman"/>
          <w:sz w:val="28"/>
          <w:szCs w:val="28"/>
        </w:rPr>
        <w:softHyphen/>
        <w:t>можной потому, что страховщики формируют страховые резер</w:t>
      </w:r>
      <w:r w:rsidRPr="005B04D1">
        <w:rPr>
          <w:rStyle w:val="FontStyle70"/>
          <w:rFonts w:ascii="Times New Roman" w:hAnsi="Times New Roman" w:cs="Times New Roman"/>
          <w:sz w:val="28"/>
          <w:szCs w:val="28"/>
        </w:rPr>
        <w:softHyphen/>
        <w:t xml:space="preserve">вы путем аккумулирования страховых премий, т.е. </w:t>
      </w:r>
      <w:r w:rsidRPr="005B04D1">
        <w:rPr>
          <w:rStyle w:val="FontStyle61"/>
          <w:rFonts w:ascii="Times New Roman" w:hAnsi="Times New Roman" w:cs="Times New Roman"/>
          <w:sz w:val="28"/>
          <w:szCs w:val="28"/>
        </w:rPr>
        <w:t>страховые резервы являются источником инвестирования. С другой сто-</w:t>
      </w:r>
      <w:r w:rsidRPr="005B04D1">
        <w:rPr>
          <w:rStyle w:val="FontStyle70"/>
          <w:rFonts w:ascii="Times New Roman" w:hAnsi="Times New Roman" w:cs="Times New Roman"/>
          <w:sz w:val="28"/>
          <w:szCs w:val="28"/>
        </w:rPr>
        <w:t>роны, прибыль, полученная от использования средств резервов на финансовые вложения и остающаяся в распоряжении стра</w:t>
      </w:r>
      <w:r w:rsidRPr="005B04D1">
        <w:rPr>
          <w:rStyle w:val="FontStyle70"/>
          <w:rFonts w:ascii="Times New Roman" w:hAnsi="Times New Roman" w:cs="Times New Roman"/>
          <w:sz w:val="28"/>
          <w:szCs w:val="28"/>
        </w:rPr>
        <w:softHyphen/>
        <w:t>ховой организации после уплаты налогов, может быть направ</w:t>
      </w:r>
      <w:r w:rsidRPr="005B04D1">
        <w:rPr>
          <w:rStyle w:val="FontStyle70"/>
          <w:rFonts w:ascii="Times New Roman" w:hAnsi="Times New Roman" w:cs="Times New Roman"/>
          <w:sz w:val="28"/>
          <w:szCs w:val="28"/>
        </w:rPr>
        <w:softHyphen/>
        <w:t>лена на пополнение резервов, т.е. на финансирование страхо</w:t>
      </w:r>
      <w:r w:rsidRPr="005B04D1">
        <w:rPr>
          <w:rStyle w:val="FontStyle70"/>
          <w:rFonts w:ascii="Times New Roman" w:hAnsi="Times New Roman" w:cs="Times New Roman"/>
          <w:sz w:val="28"/>
          <w:szCs w:val="28"/>
        </w:rPr>
        <w:softHyphen/>
        <w:t>вых операций.</w:t>
      </w:r>
    </w:p>
    <w:p w:rsidR="0091666A" w:rsidRPr="005B04D1" w:rsidRDefault="0091666A" w:rsidP="005B04D1">
      <w:pPr>
        <w:spacing w:after="0" w:line="360" w:lineRule="auto"/>
        <w:jc w:val="both"/>
        <w:rPr>
          <w:rStyle w:val="FontStyle70"/>
          <w:rFonts w:ascii="Times New Roman" w:hAnsi="Times New Roman" w:cs="Times New Roman"/>
          <w:b/>
          <w:i/>
          <w:sz w:val="28"/>
          <w:szCs w:val="28"/>
        </w:rPr>
      </w:pPr>
      <w:r w:rsidRPr="005B04D1">
        <w:rPr>
          <w:rStyle w:val="FontStyle70"/>
          <w:rFonts w:ascii="Times New Roman" w:hAnsi="Times New Roman" w:cs="Times New Roman"/>
          <w:b/>
          <w:i/>
          <w:sz w:val="28"/>
          <w:szCs w:val="28"/>
        </w:rPr>
        <w:t>1.3 Порядок использования и формирования страховых резервов</w:t>
      </w:r>
    </w:p>
    <w:p w:rsidR="0091666A" w:rsidRPr="005B04D1" w:rsidRDefault="0091666A" w:rsidP="005B04D1">
      <w:pPr>
        <w:pStyle w:val="Style10"/>
        <w:widowControl/>
        <w:tabs>
          <w:tab w:val="left" w:pos="2693"/>
          <w:tab w:val="left" w:pos="6154"/>
        </w:tabs>
        <w:spacing w:line="360" w:lineRule="auto"/>
        <w:jc w:val="both"/>
        <w:rPr>
          <w:rStyle w:val="FontStyle59"/>
          <w:b/>
          <w:bCs/>
          <w:spacing w:val="-10"/>
          <w:sz w:val="28"/>
          <w:szCs w:val="28"/>
        </w:rPr>
      </w:pPr>
      <w:r w:rsidRPr="005B04D1">
        <w:rPr>
          <w:rStyle w:val="FontStyle57"/>
          <w:sz w:val="28"/>
          <w:szCs w:val="28"/>
        </w:rPr>
        <w:t>Страховые резервы страховых организаций — это совокупность денежных средств целевого назначения, формируемая за счет полученных страховщиком страховых премий и используемая им для обеспечения принятых на себя страховых обязательств.</w:t>
      </w:r>
      <w:r w:rsidRPr="005B04D1">
        <w:rPr>
          <w:rStyle w:val="FontStyle57"/>
          <w:sz w:val="28"/>
          <w:szCs w:val="28"/>
        </w:rPr>
        <w:br/>
      </w:r>
      <w:r w:rsidRPr="005B04D1">
        <w:rPr>
          <w:rStyle w:val="FontStyle59"/>
          <w:sz w:val="28"/>
          <w:szCs w:val="28"/>
        </w:rPr>
        <w:t>Страховые резервы могут использоваться страховой</w:t>
      </w:r>
      <w:r w:rsidRPr="005B04D1">
        <w:rPr>
          <w:rStyle w:val="FontStyle58"/>
          <w:rFonts w:ascii="Times New Roman" w:hAnsi="Times New Roman" w:cs="Times New Roman"/>
          <w:sz w:val="28"/>
          <w:szCs w:val="28"/>
        </w:rPr>
        <w:t xml:space="preserve"> </w:t>
      </w:r>
      <w:r w:rsidRPr="005B04D1">
        <w:rPr>
          <w:rStyle w:val="FontStyle59"/>
          <w:sz w:val="28"/>
          <w:szCs w:val="28"/>
        </w:rPr>
        <w:t>организацией только по прямому назначению. Решение об использовании средств страховых резер</w:t>
      </w:r>
      <w:r w:rsidRPr="005B04D1">
        <w:rPr>
          <w:rStyle w:val="FontStyle59"/>
          <w:sz w:val="28"/>
          <w:szCs w:val="28"/>
        </w:rPr>
        <w:softHyphen/>
        <w:t>вов принимается в случае необходимости произведения страховых выплат или других расходов, финансирование которых предусмот</w:t>
      </w:r>
      <w:r w:rsidRPr="005B04D1">
        <w:rPr>
          <w:rStyle w:val="FontStyle59"/>
          <w:sz w:val="28"/>
          <w:szCs w:val="28"/>
        </w:rPr>
        <w:softHyphen/>
        <w:t>рено из средств данных резервов.</w:t>
      </w:r>
    </w:p>
    <w:p w:rsidR="0091666A" w:rsidRPr="005B04D1" w:rsidRDefault="0091666A" w:rsidP="005B04D1">
      <w:pPr>
        <w:pStyle w:val="Style7"/>
        <w:widowControl/>
        <w:spacing w:line="360" w:lineRule="auto"/>
        <w:jc w:val="both"/>
        <w:rPr>
          <w:rStyle w:val="FontStyle59"/>
          <w:sz w:val="28"/>
          <w:szCs w:val="28"/>
        </w:rPr>
      </w:pPr>
      <w:r w:rsidRPr="005B04D1">
        <w:rPr>
          <w:rStyle w:val="FontStyle59"/>
          <w:sz w:val="28"/>
          <w:szCs w:val="28"/>
        </w:rPr>
        <w:t>Расчет величины страховых резервов имеет большое значение для обеспечения страховщика ресурсами для осуществления пред</w:t>
      </w:r>
      <w:r w:rsidRPr="005B04D1">
        <w:rPr>
          <w:rStyle w:val="FontStyle59"/>
          <w:sz w:val="28"/>
          <w:szCs w:val="28"/>
        </w:rPr>
        <w:softHyphen/>
        <w:t>стоящих страховых выплат, поскольку страховые резервы состав</w:t>
      </w:r>
      <w:r w:rsidRPr="005B04D1">
        <w:rPr>
          <w:rStyle w:val="FontStyle59"/>
          <w:sz w:val="28"/>
          <w:szCs w:val="28"/>
        </w:rPr>
        <w:softHyphen/>
        <w:t>ляют одну из финансовых основ деятельности страховой органи</w:t>
      </w:r>
      <w:r w:rsidRPr="005B04D1">
        <w:rPr>
          <w:rStyle w:val="FontStyle59"/>
          <w:sz w:val="28"/>
          <w:szCs w:val="28"/>
        </w:rPr>
        <w:softHyphen/>
        <w:t>зации и являются гарантией защиты интересов страхователей и других выгодоприобретателей по заключенным договорам страхо</w:t>
      </w:r>
      <w:r w:rsidRPr="005B04D1">
        <w:rPr>
          <w:rStyle w:val="FontStyle59"/>
          <w:sz w:val="28"/>
          <w:szCs w:val="28"/>
        </w:rPr>
        <w:softHyphen/>
        <w:t>вания. Страховые резервы образуются страховщиком по каждому виду страхования и в той валюте, в которой проводится страхова</w:t>
      </w:r>
      <w:r w:rsidRPr="005B04D1">
        <w:rPr>
          <w:rStyle w:val="FontStyle59"/>
          <w:sz w:val="28"/>
          <w:szCs w:val="28"/>
        </w:rPr>
        <w:softHyphen/>
        <w:t>ние. Страховая организация рассчитывает размеры страховых ре</w:t>
      </w:r>
      <w:r w:rsidRPr="005B04D1">
        <w:rPr>
          <w:rStyle w:val="FontStyle59"/>
          <w:sz w:val="28"/>
          <w:szCs w:val="28"/>
        </w:rPr>
        <w:softHyphen/>
        <w:t>зервов при определении финансовых результатов от проведения страховой деятельности по состоянию на каждую отчетную дату (т. е. один раз в квартал). Страховщик формирует следующие стра</w:t>
      </w:r>
      <w:r w:rsidRPr="005B04D1">
        <w:rPr>
          <w:rStyle w:val="FontStyle59"/>
          <w:sz w:val="28"/>
          <w:szCs w:val="28"/>
        </w:rPr>
        <w:softHyphen/>
        <w:t>ховые резервы:</w:t>
      </w:r>
    </w:p>
    <w:p w:rsidR="0091666A" w:rsidRPr="005B04D1" w:rsidRDefault="0091666A" w:rsidP="005B04D1">
      <w:pPr>
        <w:pStyle w:val="Style25"/>
        <w:widowControl/>
        <w:spacing w:line="360" w:lineRule="auto"/>
        <w:rPr>
          <w:rStyle w:val="FontStyle62"/>
          <w:rFonts w:ascii="Times New Roman" w:hAnsi="Times New Roman" w:cs="Times New Roman"/>
          <w:sz w:val="28"/>
          <w:szCs w:val="28"/>
        </w:rPr>
      </w:pPr>
      <w:r w:rsidRPr="005B04D1">
        <w:rPr>
          <w:rStyle w:val="FontStyle55"/>
          <w:rFonts w:ascii="Times New Roman" w:hAnsi="Times New Roman" w:cs="Times New Roman"/>
          <w:sz w:val="28"/>
          <w:szCs w:val="28"/>
        </w:rPr>
        <w:t xml:space="preserve">1) </w:t>
      </w:r>
      <w:r w:rsidRPr="005B04D1">
        <w:rPr>
          <w:rStyle w:val="FontStyle59"/>
          <w:sz w:val="28"/>
          <w:szCs w:val="28"/>
        </w:rPr>
        <w:t>страховые резервы по видам страхования, иным чем страхо</w:t>
      </w:r>
      <w:r w:rsidRPr="005B04D1">
        <w:rPr>
          <w:rStyle w:val="FontStyle59"/>
          <w:sz w:val="28"/>
          <w:szCs w:val="28"/>
        </w:rPr>
        <w:softHyphen/>
        <w:t>вание жизни, которые включают технические резервы и резерв предупредительных мероприятий. В свою очередь, техничес</w:t>
      </w:r>
      <w:r w:rsidRPr="005B04D1">
        <w:rPr>
          <w:rStyle w:val="FontStyle62"/>
          <w:rFonts w:ascii="Times New Roman" w:hAnsi="Times New Roman" w:cs="Times New Roman"/>
          <w:sz w:val="28"/>
          <w:szCs w:val="28"/>
        </w:rPr>
        <w:t>кие резервы подразделяются на обязательные (резерв незара</w:t>
      </w:r>
      <w:r w:rsidRPr="005B04D1">
        <w:rPr>
          <w:rStyle w:val="FontStyle62"/>
          <w:rFonts w:ascii="Times New Roman" w:hAnsi="Times New Roman" w:cs="Times New Roman"/>
          <w:sz w:val="28"/>
          <w:szCs w:val="28"/>
        </w:rPr>
        <w:softHyphen/>
        <w:t>ботанной премии; резерв заявленных, но неурегулированных убытков; резерв происшедших, но незаявленных убытков) и дополнительные (резерв катастроф, резерв колебаний убыточ</w:t>
      </w:r>
      <w:r w:rsidRPr="005B04D1">
        <w:rPr>
          <w:rStyle w:val="FontStyle62"/>
          <w:rFonts w:ascii="Times New Roman" w:hAnsi="Times New Roman" w:cs="Times New Roman"/>
          <w:sz w:val="28"/>
          <w:szCs w:val="28"/>
        </w:rPr>
        <w:softHyphen/>
        <w:t>ности и другие резервы, которые страховщик может образо</w:t>
      </w:r>
      <w:r w:rsidRPr="005B04D1">
        <w:rPr>
          <w:rStyle w:val="FontStyle62"/>
          <w:rFonts w:ascii="Times New Roman" w:hAnsi="Times New Roman" w:cs="Times New Roman"/>
          <w:sz w:val="28"/>
          <w:szCs w:val="28"/>
        </w:rPr>
        <w:softHyphen/>
        <w:t>вывать по согласованию с органом страхового надзора); 2) резерв по страхованию жизни.</w:t>
      </w:r>
    </w:p>
    <w:p w:rsidR="005B04D1" w:rsidRPr="005B04D1" w:rsidRDefault="005B04D1" w:rsidP="005B04D1">
      <w:pPr>
        <w:pStyle w:val="Style39"/>
        <w:widowControl/>
        <w:spacing w:line="360" w:lineRule="auto"/>
        <w:ind w:firstLine="504"/>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Сущность страхования составляет образование за счет взно</w:t>
      </w:r>
      <w:r w:rsidRPr="005B04D1">
        <w:rPr>
          <w:rStyle w:val="FontStyle70"/>
          <w:rFonts w:ascii="Times New Roman" w:hAnsi="Times New Roman" w:cs="Times New Roman"/>
          <w:sz w:val="28"/>
          <w:szCs w:val="28"/>
        </w:rPr>
        <w:softHyphen/>
        <w:t>сов страхователей специальных денежных фондов, имеющих целевое назначение. Страховые резервы носят обязательный характер, это основа финансовой устойчивости и гарантия пла</w:t>
      </w:r>
      <w:r w:rsidRPr="005B04D1">
        <w:rPr>
          <w:rStyle w:val="FontStyle70"/>
          <w:rFonts w:ascii="Times New Roman" w:hAnsi="Times New Roman" w:cs="Times New Roman"/>
          <w:sz w:val="28"/>
          <w:szCs w:val="28"/>
        </w:rPr>
        <w:softHyphen/>
        <w:t>тежеспособности страховщика. Резервы, назначение которых вытекает из экономической сущности категории страхования, имеют специфику на стадии формирования и использования.</w:t>
      </w:r>
    </w:p>
    <w:p w:rsidR="005B04D1" w:rsidRPr="005B04D1" w:rsidRDefault="005B04D1" w:rsidP="005B04D1">
      <w:pPr>
        <w:pStyle w:val="Style39"/>
        <w:widowControl/>
        <w:spacing w:line="360" w:lineRule="auto"/>
        <w:ind w:firstLine="504"/>
        <w:rPr>
          <w:rStyle w:val="FontStyle61"/>
          <w:rFonts w:ascii="Times New Roman" w:hAnsi="Times New Roman" w:cs="Times New Roman"/>
          <w:sz w:val="28"/>
          <w:szCs w:val="28"/>
        </w:rPr>
      </w:pPr>
      <w:r w:rsidRPr="005B04D1">
        <w:rPr>
          <w:rStyle w:val="FontStyle70"/>
          <w:rFonts w:ascii="Times New Roman" w:hAnsi="Times New Roman" w:cs="Times New Roman"/>
          <w:sz w:val="28"/>
          <w:szCs w:val="28"/>
        </w:rPr>
        <w:t>В отличие от других отраслей, где выручка представляет ре</w:t>
      </w:r>
      <w:r w:rsidRPr="005B04D1">
        <w:rPr>
          <w:rStyle w:val="FontStyle70"/>
          <w:rFonts w:ascii="Times New Roman" w:hAnsi="Times New Roman" w:cs="Times New Roman"/>
          <w:sz w:val="28"/>
          <w:szCs w:val="28"/>
        </w:rPr>
        <w:softHyphen/>
        <w:t>зультат реализации произведенной продукции — последний этап всего производственного цикла, в страховании взносы (премии) уплачиваются потребителями услуги вперед, как бы авансом, часто за весь срок действия договора страхования. Данная особенность в страховом деле получила название и н -</w:t>
      </w:r>
      <w:r w:rsidRPr="005B04D1">
        <w:rPr>
          <w:rStyle w:val="FontStyle70"/>
          <w:rFonts w:ascii="Times New Roman" w:hAnsi="Times New Roman" w:cs="Times New Roman"/>
          <w:spacing w:val="70"/>
          <w:sz w:val="28"/>
          <w:szCs w:val="28"/>
        </w:rPr>
        <w:t>версии</w:t>
      </w:r>
      <w:r w:rsidRPr="005B04D1">
        <w:rPr>
          <w:rStyle w:val="FontStyle70"/>
          <w:rFonts w:ascii="Times New Roman" w:hAnsi="Times New Roman" w:cs="Times New Roman"/>
          <w:sz w:val="28"/>
          <w:szCs w:val="28"/>
        </w:rPr>
        <w:t xml:space="preserve"> (перестановка) цикла страховой организации. Фор</w:t>
      </w:r>
      <w:r w:rsidRPr="005B04D1">
        <w:rPr>
          <w:rStyle w:val="FontStyle70"/>
          <w:rFonts w:ascii="Times New Roman" w:hAnsi="Times New Roman" w:cs="Times New Roman"/>
          <w:sz w:val="28"/>
          <w:szCs w:val="28"/>
        </w:rPr>
        <w:softHyphen/>
        <w:t xml:space="preserve">мирование страховых </w:t>
      </w:r>
      <w:r w:rsidRPr="005B04D1">
        <w:rPr>
          <w:rStyle w:val="FontStyle61"/>
          <w:rFonts w:ascii="Times New Roman" w:hAnsi="Times New Roman" w:cs="Times New Roman"/>
          <w:sz w:val="28"/>
          <w:szCs w:val="28"/>
        </w:rPr>
        <w:t>(технических) резервов происходит с по</w:t>
      </w:r>
      <w:r w:rsidRPr="005B04D1">
        <w:rPr>
          <w:rStyle w:val="FontStyle61"/>
          <w:rFonts w:ascii="Times New Roman" w:hAnsi="Times New Roman" w:cs="Times New Roman"/>
          <w:sz w:val="28"/>
          <w:szCs w:val="28"/>
        </w:rPr>
        <w:softHyphen/>
        <w:t xml:space="preserve">мощью </w:t>
      </w:r>
      <w:r w:rsidRPr="005B04D1">
        <w:rPr>
          <w:rStyle w:val="FontStyle70"/>
          <w:rFonts w:ascii="Times New Roman" w:hAnsi="Times New Roman" w:cs="Times New Roman"/>
          <w:sz w:val="28"/>
          <w:szCs w:val="28"/>
        </w:rPr>
        <w:t xml:space="preserve">средств вычислительной техники, при использовании актуарной математики, математической статистики и с учетом теории вероятностей. В связи с различиями в распределении риска, разнообразием методики расчета и вариативностью структуры страхового тарифа (как источника формирования) исчисление страховых резервов производится по-разному для рисковых </w:t>
      </w:r>
      <w:r w:rsidRPr="005B04D1">
        <w:rPr>
          <w:rStyle w:val="FontStyle61"/>
          <w:rFonts w:ascii="Times New Roman" w:hAnsi="Times New Roman" w:cs="Times New Roman"/>
          <w:sz w:val="28"/>
          <w:szCs w:val="28"/>
        </w:rPr>
        <w:t xml:space="preserve">видов страхования и страхования </w:t>
      </w:r>
      <w:r w:rsidRPr="005B04D1">
        <w:rPr>
          <w:rStyle w:val="FontStyle70"/>
          <w:rFonts w:ascii="Times New Roman" w:hAnsi="Times New Roman" w:cs="Times New Roman"/>
          <w:sz w:val="28"/>
          <w:szCs w:val="28"/>
        </w:rPr>
        <w:t xml:space="preserve">жизни. Во втором случае формируются </w:t>
      </w:r>
      <w:r w:rsidRPr="005B04D1">
        <w:rPr>
          <w:rStyle w:val="FontStyle61"/>
          <w:rFonts w:ascii="Times New Roman" w:hAnsi="Times New Roman" w:cs="Times New Roman"/>
          <w:sz w:val="28"/>
          <w:szCs w:val="28"/>
        </w:rPr>
        <w:t>математические резервы.</w:t>
      </w:r>
    </w:p>
    <w:p w:rsidR="005B04D1" w:rsidRPr="005B04D1" w:rsidRDefault="005B04D1" w:rsidP="005B04D1">
      <w:pPr>
        <w:pStyle w:val="Style39"/>
        <w:widowControl/>
        <w:spacing w:line="360" w:lineRule="auto"/>
        <w:ind w:firstLine="483"/>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Страховые резервы по своей экономической сущности явля</w:t>
      </w:r>
      <w:r w:rsidRPr="005B04D1">
        <w:rPr>
          <w:rStyle w:val="FontStyle70"/>
          <w:rFonts w:ascii="Times New Roman" w:hAnsi="Times New Roman" w:cs="Times New Roman"/>
          <w:sz w:val="28"/>
          <w:szCs w:val="28"/>
        </w:rPr>
        <w:softHyphen/>
        <w:t>ются средствами страхователей и имеют строго целевое назна</w:t>
      </w:r>
      <w:r w:rsidRPr="005B04D1">
        <w:rPr>
          <w:rStyle w:val="FontStyle70"/>
          <w:rFonts w:ascii="Times New Roman" w:hAnsi="Times New Roman" w:cs="Times New Roman"/>
          <w:sz w:val="28"/>
          <w:szCs w:val="28"/>
        </w:rPr>
        <w:softHyphen/>
        <w:t>чение — для страховых выплат по принятым обязательствам при наступлении страховых случаев. Они не подлежат изъятию в бюджет, а обязательность страховых резервов закрепляется в законодательном порядке. На практике формируются в основ</w:t>
      </w:r>
      <w:r w:rsidRPr="005B04D1">
        <w:rPr>
          <w:rStyle w:val="FontStyle70"/>
          <w:rFonts w:ascii="Times New Roman" w:hAnsi="Times New Roman" w:cs="Times New Roman"/>
          <w:sz w:val="28"/>
          <w:szCs w:val="28"/>
        </w:rPr>
        <w:softHyphen/>
        <w:t>ном следующие виды технических резервов: незаработанной премии; заявленных, но не урегулированных убытков; произо</w:t>
      </w:r>
      <w:r w:rsidRPr="005B04D1">
        <w:rPr>
          <w:rStyle w:val="FontStyle70"/>
          <w:rFonts w:ascii="Times New Roman" w:hAnsi="Times New Roman" w:cs="Times New Roman"/>
          <w:sz w:val="28"/>
          <w:szCs w:val="28"/>
        </w:rPr>
        <w:softHyphen/>
        <w:t>шедших, но не заявленных убытков; катастроф; колебаний убыточности. Размер технических резервов должен быть доста</w:t>
      </w:r>
      <w:r w:rsidRPr="005B04D1">
        <w:rPr>
          <w:rStyle w:val="FontStyle70"/>
          <w:rFonts w:ascii="Times New Roman" w:hAnsi="Times New Roman" w:cs="Times New Roman"/>
          <w:sz w:val="28"/>
          <w:szCs w:val="28"/>
        </w:rPr>
        <w:softHyphen/>
        <w:t xml:space="preserve">точным для покрытия принятых обязательств. Страховщики, </w:t>
      </w:r>
      <w:r w:rsidRPr="005B04D1">
        <w:rPr>
          <w:rStyle w:val="FontStyle70"/>
          <w:rFonts w:ascii="Times New Roman" w:hAnsi="Times New Roman" w:cs="Times New Roman"/>
          <w:spacing w:val="-20"/>
          <w:sz w:val="28"/>
          <w:szCs w:val="28"/>
        </w:rPr>
        <w:t>не</w:t>
      </w:r>
      <w:r w:rsidRPr="005B04D1">
        <w:rPr>
          <w:rStyle w:val="FontStyle70"/>
          <w:rFonts w:ascii="Times New Roman" w:hAnsi="Times New Roman" w:cs="Times New Roman"/>
          <w:sz w:val="28"/>
          <w:szCs w:val="28"/>
        </w:rPr>
        <w:t xml:space="preserve"> соответствующие этому требованию, вынуждены прекра</w:t>
      </w:r>
      <w:r w:rsidRPr="005B04D1">
        <w:rPr>
          <w:rStyle w:val="FontStyle70"/>
          <w:rFonts w:ascii="Times New Roman" w:hAnsi="Times New Roman" w:cs="Times New Roman"/>
          <w:sz w:val="28"/>
          <w:szCs w:val="28"/>
        </w:rPr>
        <w:softHyphen/>
        <w:t>щать свою деятельность.</w:t>
      </w:r>
    </w:p>
    <w:p w:rsidR="005B04D1" w:rsidRPr="005B04D1" w:rsidRDefault="005B04D1" w:rsidP="005B04D1">
      <w:pPr>
        <w:pStyle w:val="Style39"/>
        <w:widowControl/>
        <w:spacing w:line="360" w:lineRule="auto"/>
        <w:ind w:firstLine="504"/>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 xml:space="preserve">Наряду со страховыми техническими и математическими резервами страховщики формируют </w:t>
      </w:r>
      <w:r w:rsidRPr="005B04D1">
        <w:rPr>
          <w:rStyle w:val="FontStyle61"/>
          <w:rFonts w:ascii="Times New Roman" w:hAnsi="Times New Roman" w:cs="Times New Roman"/>
          <w:sz w:val="28"/>
          <w:szCs w:val="28"/>
        </w:rPr>
        <w:t>фонд предупредитель</w:t>
      </w:r>
      <w:r w:rsidRPr="005B04D1">
        <w:rPr>
          <w:rStyle w:val="FontStyle61"/>
          <w:rFonts w:ascii="Times New Roman" w:hAnsi="Times New Roman" w:cs="Times New Roman"/>
          <w:sz w:val="28"/>
          <w:szCs w:val="28"/>
        </w:rPr>
        <w:softHyphen/>
        <w:t xml:space="preserve">ных (превентивных) мероприятий. </w:t>
      </w:r>
      <w:r w:rsidRPr="005B04D1">
        <w:rPr>
          <w:rStyle w:val="FontStyle70"/>
          <w:rFonts w:ascii="Times New Roman" w:hAnsi="Times New Roman" w:cs="Times New Roman"/>
          <w:sz w:val="28"/>
          <w:szCs w:val="28"/>
        </w:rPr>
        <w:t>Он предназначен для фи</w:t>
      </w:r>
      <w:r w:rsidRPr="005B04D1">
        <w:rPr>
          <w:rStyle w:val="FontStyle70"/>
          <w:rFonts w:ascii="Times New Roman" w:hAnsi="Times New Roman" w:cs="Times New Roman"/>
          <w:sz w:val="28"/>
          <w:szCs w:val="28"/>
        </w:rPr>
        <w:softHyphen/>
        <w:t>нансирования мероприятий, которые создают условия, обеспечивающие охрану жизни и здоровья граждан, предупреждаю</w:t>
      </w:r>
      <w:r w:rsidRPr="005B04D1">
        <w:rPr>
          <w:rStyle w:val="FontStyle70"/>
          <w:rFonts w:ascii="Times New Roman" w:hAnsi="Times New Roman" w:cs="Times New Roman"/>
          <w:sz w:val="28"/>
          <w:szCs w:val="28"/>
        </w:rPr>
        <w:softHyphen/>
        <w:t>щие повреждение и гибель застрахованного имущества. Кроме того, страховщики в соответствии с уставом формируют фонды, необходимые для хозяйственной деятельности: уставный, ре</w:t>
      </w:r>
      <w:r w:rsidRPr="005B04D1">
        <w:rPr>
          <w:rStyle w:val="FontStyle70"/>
          <w:rFonts w:ascii="Times New Roman" w:hAnsi="Times New Roman" w:cs="Times New Roman"/>
          <w:sz w:val="28"/>
          <w:szCs w:val="28"/>
        </w:rPr>
        <w:softHyphen/>
        <w:t>зервный, накопления и потребления, амортизационный.</w:t>
      </w:r>
    </w:p>
    <w:p w:rsidR="005B04D1" w:rsidRPr="005B04D1" w:rsidRDefault="005B04D1" w:rsidP="005B04D1">
      <w:pPr>
        <w:pStyle w:val="Style39"/>
        <w:widowControl/>
        <w:spacing w:line="360" w:lineRule="auto"/>
        <w:ind w:firstLine="483"/>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В страховании могут также создаваться резервы за счет чис</w:t>
      </w:r>
      <w:r w:rsidRPr="005B04D1">
        <w:rPr>
          <w:rStyle w:val="FontStyle70"/>
          <w:rFonts w:ascii="Times New Roman" w:hAnsi="Times New Roman" w:cs="Times New Roman"/>
          <w:sz w:val="28"/>
          <w:szCs w:val="28"/>
        </w:rPr>
        <w:softHyphen/>
        <w:t>той прибыли, однако они не связаны со страховой деятельнос</w:t>
      </w:r>
      <w:r w:rsidRPr="005B04D1">
        <w:rPr>
          <w:rStyle w:val="FontStyle70"/>
          <w:rFonts w:ascii="Times New Roman" w:hAnsi="Times New Roman" w:cs="Times New Roman"/>
          <w:sz w:val="28"/>
          <w:szCs w:val="28"/>
        </w:rPr>
        <w:softHyphen/>
        <w:t>тью, являются собственным капиталом и используются стра</w:t>
      </w:r>
      <w:r w:rsidRPr="005B04D1">
        <w:rPr>
          <w:rStyle w:val="FontStyle70"/>
          <w:rFonts w:ascii="Times New Roman" w:hAnsi="Times New Roman" w:cs="Times New Roman"/>
          <w:sz w:val="28"/>
          <w:szCs w:val="28"/>
        </w:rPr>
        <w:softHyphen/>
        <w:t>ховщиком на приватные нужды.</w:t>
      </w:r>
    </w:p>
    <w:p w:rsidR="005B04D1" w:rsidRPr="005B04D1" w:rsidRDefault="005B04D1" w:rsidP="005B04D1">
      <w:pPr>
        <w:pStyle w:val="Style39"/>
        <w:widowControl/>
        <w:spacing w:line="360" w:lineRule="auto"/>
        <w:ind w:firstLine="494"/>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В условиях цивилизованного страхового рынка страховые резервы представляют собой важный элемент финансовых га</w:t>
      </w:r>
      <w:r w:rsidRPr="005B04D1">
        <w:rPr>
          <w:rStyle w:val="FontStyle70"/>
          <w:rFonts w:ascii="Times New Roman" w:hAnsi="Times New Roman" w:cs="Times New Roman"/>
          <w:sz w:val="28"/>
          <w:szCs w:val="28"/>
        </w:rPr>
        <w:softHyphen/>
        <w:t>рантий наряду с собственным капиталом страховщика. Доста</w:t>
      </w:r>
      <w:r w:rsidRPr="005B04D1">
        <w:rPr>
          <w:rStyle w:val="FontStyle70"/>
          <w:rFonts w:ascii="Times New Roman" w:hAnsi="Times New Roman" w:cs="Times New Roman"/>
          <w:sz w:val="28"/>
          <w:szCs w:val="28"/>
        </w:rPr>
        <w:softHyphen/>
        <w:t>точные страховые резервы необходимы страховщику для по</w:t>
      </w:r>
      <w:r w:rsidRPr="005B04D1">
        <w:rPr>
          <w:rStyle w:val="FontStyle70"/>
          <w:rFonts w:ascii="Times New Roman" w:hAnsi="Times New Roman" w:cs="Times New Roman"/>
          <w:sz w:val="28"/>
          <w:szCs w:val="28"/>
        </w:rPr>
        <w:softHyphen/>
        <w:t>крытия страхового риска, а собственный капитал — для гаран</w:t>
      </w:r>
      <w:r w:rsidRPr="005B04D1">
        <w:rPr>
          <w:rStyle w:val="FontStyle70"/>
          <w:rFonts w:ascii="Times New Roman" w:hAnsi="Times New Roman" w:cs="Times New Roman"/>
          <w:sz w:val="28"/>
          <w:szCs w:val="28"/>
        </w:rPr>
        <w:softHyphen/>
        <w:t>тии выполнения обязательств в изменившихся экономических условиях (инфляция, девальвация, свободная конкуренция, изменение рыночной конъюнктуры и т.д.). Собственный капи</w:t>
      </w:r>
      <w:r w:rsidRPr="005B04D1">
        <w:rPr>
          <w:rStyle w:val="FontStyle70"/>
          <w:rFonts w:ascii="Times New Roman" w:hAnsi="Times New Roman" w:cs="Times New Roman"/>
          <w:sz w:val="28"/>
          <w:szCs w:val="28"/>
        </w:rPr>
        <w:softHyphen/>
        <w:t>тал страховщика включает в себя: уставный фонд, резервный и добавочный капитал, фонды накопления и потребления, нерас</w:t>
      </w:r>
      <w:r w:rsidRPr="005B04D1">
        <w:rPr>
          <w:rStyle w:val="FontStyle70"/>
          <w:rFonts w:ascii="Times New Roman" w:hAnsi="Times New Roman" w:cs="Times New Roman"/>
          <w:sz w:val="28"/>
          <w:szCs w:val="28"/>
        </w:rPr>
        <w:softHyphen/>
        <w:t>пределенную прибыль.</w:t>
      </w:r>
    </w:p>
    <w:p w:rsidR="005B04D1" w:rsidRPr="005B04D1" w:rsidRDefault="005B04D1" w:rsidP="005B04D1">
      <w:pPr>
        <w:pStyle w:val="Style39"/>
        <w:widowControl/>
        <w:spacing w:line="360" w:lineRule="auto"/>
        <w:ind w:firstLine="494"/>
        <w:rPr>
          <w:rStyle w:val="FontStyle70"/>
          <w:rFonts w:ascii="Times New Roman" w:hAnsi="Times New Roman" w:cs="Times New Roman"/>
          <w:sz w:val="28"/>
          <w:szCs w:val="28"/>
        </w:rPr>
      </w:pPr>
      <w:r w:rsidRPr="005B04D1">
        <w:rPr>
          <w:rStyle w:val="FontStyle61"/>
          <w:rFonts w:ascii="Times New Roman" w:hAnsi="Times New Roman" w:cs="Times New Roman"/>
          <w:sz w:val="28"/>
          <w:szCs w:val="28"/>
        </w:rPr>
        <w:t xml:space="preserve">Уставный фонд </w:t>
      </w:r>
      <w:r w:rsidRPr="005B04D1">
        <w:rPr>
          <w:rStyle w:val="FontStyle70"/>
          <w:rFonts w:ascii="Times New Roman" w:hAnsi="Times New Roman" w:cs="Times New Roman"/>
          <w:sz w:val="28"/>
          <w:szCs w:val="28"/>
        </w:rPr>
        <w:t>формируется страховыми организациями в соответствии с законодательством, а также учредительными до</w:t>
      </w:r>
      <w:r w:rsidRPr="005B04D1">
        <w:rPr>
          <w:rStyle w:val="FontStyle70"/>
          <w:rFonts w:ascii="Times New Roman" w:hAnsi="Times New Roman" w:cs="Times New Roman"/>
          <w:sz w:val="28"/>
          <w:szCs w:val="28"/>
        </w:rPr>
        <w:softHyphen/>
        <w:t>кументами. Величина его определяется уставом и страховым законодательством. К моменту регистрации страховой органи</w:t>
      </w:r>
      <w:r w:rsidRPr="005B04D1">
        <w:rPr>
          <w:rStyle w:val="FontStyle70"/>
          <w:rFonts w:ascii="Times New Roman" w:hAnsi="Times New Roman" w:cs="Times New Roman"/>
          <w:sz w:val="28"/>
          <w:szCs w:val="28"/>
        </w:rPr>
        <w:softHyphen/>
        <w:t>зации уставный фонд должен быть обязательно оплачен. Кроме денежных средств в национальной валюте вклад в уставный фонд может вноситься в иностранной валюте и имуществом.</w:t>
      </w:r>
    </w:p>
    <w:p w:rsidR="005B04D1" w:rsidRPr="005B04D1" w:rsidRDefault="005B04D1" w:rsidP="005B04D1">
      <w:pPr>
        <w:pStyle w:val="Style39"/>
        <w:widowControl/>
        <w:spacing w:line="360" w:lineRule="auto"/>
        <w:ind w:firstLine="483"/>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Обязательным условием для акционерного общества и од</w:t>
      </w:r>
      <w:r w:rsidRPr="005B04D1">
        <w:rPr>
          <w:rStyle w:val="FontStyle70"/>
          <w:rFonts w:ascii="Times New Roman" w:hAnsi="Times New Roman" w:cs="Times New Roman"/>
          <w:sz w:val="28"/>
          <w:szCs w:val="28"/>
        </w:rPr>
        <w:softHyphen/>
        <w:t xml:space="preserve">ним из требований законодательства является создание </w:t>
      </w:r>
      <w:r w:rsidRPr="005B04D1">
        <w:rPr>
          <w:rStyle w:val="FontStyle61"/>
          <w:rFonts w:ascii="Times New Roman" w:hAnsi="Times New Roman" w:cs="Times New Roman"/>
          <w:sz w:val="28"/>
          <w:szCs w:val="28"/>
        </w:rPr>
        <w:t xml:space="preserve">резервного фонда </w:t>
      </w:r>
      <w:r w:rsidRPr="005B04D1">
        <w:rPr>
          <w:rStyle w:val="FontStyle70"/>
          <w:rFonts w:ascii="Times New Roman" w:hAnsi="Times New Roman" w:cs="Times New Roman"/>
          <w:sz w:val="28"/>
          <w:szCs w:val="28"/>
        </w:rPr>
        <w:t>за счет чистой прибыли путем отчислений в разме</w:t>
      </w:r>
      <w:r w:rsidRPr="005B04D1">
        <w:rPr>
          <w:rStyle w:val="FontStyle70"/>
          <w:rFonts w:ascii="Times New Roman" w:hAnsi="Times New Roman" w:cs="Times New Roman"/>
          <w:sz w:val="28"/>
          <w:szCs w:val="28"/>
        </w:rPr>
        <w:softHyphen/>
        <w:t>рах, установленных законодательством.</w:t>
      </w:r>
    </w:p>
    <w:p w:rsidR="005B04D1" w:rsidRPr="005B04D1" w:rsidRDefault="005B04D1" w:rsidP="005B04D1">
      <w:pPr>
        <w:pStyle w:val="Style39"/>
        <w:widowControl/>
        <w:spacing w:line="360" w:lineRule="auto"/>
        <w:ind w:firstLine="483"/>
        <w:rPr>
          <w:rStyle w:val="FontStyle70"/>
          <w:rFonts w:ascii="Times New Roman" w:hAnsi="Times New Roman" w:cs="Times New Roman"/>
          <w:sz w:val="28"/>
          <w:szCs w:val="28"/>
        </w:rPr>
      </w:pPr>
      <w:r w:rsidRPr="005B04D1">
        <w:rPr>
          <w:rStyle w:val="FontStyle61"/>
          <w:rFonts w:ascii="Times New Roman" w:hAnsi="Times New Roman" w:cs="Times New Roman"/>
          <w:sz w:val="28"/>
          <w:szCs w:val="28"/>
        </w:rPr>
        <w:t xml:space="preserve">Фонды экономического стимулирования </w:t>
      </w:r>
      <w:r w:rsidRPr="005B04D1">
        <w:rPr>
          <w:rStyle w:val="FontStyle70"/>
          <w:rFonts w:ascii="Times New Roman" w:hAnsi="Times New Roman" w:cs="Times New Roman"/>
          <w:sz w:val="28"/>
          <w:szCs w:val="28"/>
        </w:rPr>
        <w:t>(фонды накопле</w:t>
      </w:r>
      <w:r w:rsidRPr="005B04D1">
        <w:rPr>
          <w:rStyle w:val="FontStyle70"/>
          <w:rFonts w:ascii="Times New Roman" w:hAnsi="Times New Roman" w:cs="Times New Roman"/>
          <w:sz w:val="28"/>
          <w:szCs w:val="28"/>
        </w:rPr>
        <w:softHyphen/>
        <w:t>ния и потребления) формируются из чистой прибыли, если это предусмотрено уставом страховщика. Их создание вызвано не</w:t>
      </w:r>
      <w:r w:rsidRPr="005B04D1">
        <w:rPr>
          <w:rStyle w:val="FontStyle70"/>
          <w:rFonts w:ascii="Times New Roman" w:hAnsi="Times New Roman" w:cs="Times New Roman"/>
          <w:sz w:val="28"/>
          <w:szCs w:val="28"/>
        </w:rPr>
        <w:softHyphen/>
        <w:t>обходимостью строгого учета и контроля средств, направляе</w:t>
      </w:r>
      <w:r w:rsidRPr="005B04D1">
        <w:rPr>
          <w:rStyle w:val="FontStyle70"/>
          <w:rFonts w:ascii="Times New Roman" w:hAnsi="Times New Roman" w:cs="Times New Roman"/>
          <w:sz w:val="28"/>
          <w:szCs w:val="28"/>
        </w:rPr>
        <w:softHyphen/>
        <w:t>мых на развитие страховой организации, приобретение иму</w:t>
      </w:r>
      <w:r w:rsidRPr="005B04D1">
        <w:rPr>
          <w:rStyle w:val="FontStyle70"/>
          <w:rFonts w:ascii="Times New Roman" w:hAnsi="Times New Roman" w:cs="Times New Roman"/>
          <w:sz w:val="28"/>
          <w:szCs w:val="28"/>
        </w:rPr>
        <w:softHyphen/>
        <w:t>щества, материальное поощрение коллектива и т.д. Практика показывает, что ненормированное расходование средств стра</w:t>
      </w:r>
      <w:r w:rsidRPr="005B04D1">
        <w:rPr>
          <w:rStyle w:val="FontStyle70"/>
          <w:rFonts w:ascii="Times New Roman" w:hAnsi="Times New Roman" w:cs="Times New Roman"/>
          <w:sz w:val="28"/>
          <w:szCs w:val="28"/>
        </w:rPr>
        <w:softHyphen/>
        <w:t>ховщика на эти цели (например, финансирование строитель</w:t>
      </w:r>
      <w:r w:rsidRPr="005B04D1">
        <w:rPr>
          <w:rStyle w:val="FontStyle70"/>
          <w:rFonts w:ascii="Times New Roman" w:hAnsi="Times New Roman" w:cs="Times New Roman"/>
          <w:sz w:val="28"/>
          <w:szCs w:val="28"/>
        </w:rPr>
        <w:softHyphen/>
        <w:t>ства дорогостоящего офиса, большие социальные выплаты кол</w:t>
      </w:r>
      <w:r w:rsidRPr="005B04D1">
        <w:rPr>
          <w:rStyle w:val="FontStyle70"/>
          <w:rFonts w:ascii="Times New Roman" w:hAnsi="Times New Roman" w:cs="Times New Roman"/>
          <w:sz w:val="28"/>
          <w:szCs w:val="28"/>
        </w:rPr>
        <w:softHyphen/>
        <w:t>лективу и т.д.) приводит к нехватке средств для основной, стра</w:t>
      </w:r>
      <w:r w:rsidRPr="005B04D1">
        <w:rPr>
          <w:rStyle w:val="FontStyle70"/>
          <w:rFonts w:ascii="Times New Roman" w:hAnsi="Times New Roman" w:cs="Times New Roman"/>
          <w:sz w:val="28"/>
          <w:szCs w:val="28"/>
        </w:rPr>
        <w:softHyphen/>
        <w:t>ховой, деятельности, т.е. к финансовой неустойчивости. Умень</w:t>
      </w:r>
      <w:r w:rsidRPr="005B04D1">
        <w:rPr>
          <w:rStyle w:val="FontStyle70"/>
          <w:rFonts w:ascii="Times New Roman" w:hAnsi="Times New Roman" w:cs="Times New Roman"/>
          <w:sz w:val="28"/>
          <w:szCs w:val="28"/>
        </w:rPr>
        <w:softHyphen/>
        <w:t>шить риск возникновения подобных ситуаций и призваны данные фонды.</w:t>
      </w:r>
    </w:p>
    <w:p w:rsidR="005B04D1" w:rsidRPr="005B04D1" w:rsidRDefault="005B04D1" w:rsidP="005B04D1">
      <w:pPr>
        <w:pStyle w:val="Style39"/>
        <w:widowControl/>
        <w:spacing w:line="360" w:lineRule="auto"/>
        <w:ind w:firstLine="494"/>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В целях активизации инвестиционной деятельности и соз</w:t>
      </w:r>
      <w:r w:rsidRPr="005B04D1">
        <w:rPr>
          <w:rStyle w:val="FontStyle70"/>
          <w:rFonts w:ascii="Times New Roman" w:hAnsi="Times New Roman" w:cs="Times New Roman"/>
          <w:sz w:val="28"/>
          <w:szCs w:val="28"/>
        </w:rPr>
        <w:softHyphen/>
        <w:t>дания условий, благоприятных для обновления и технического перевооружения основных фондов, страховые организации соз</w:t>
      </w:r>
      <w:r w:rsidRPr="005B04D1">
        <w:rPr>
          <w:rStyle w:val="FontStyle70"/>
          <w:rFonts w:ascii="Times New Roman" w:hAnsi="Times New Roman" w:cs="Times New Roman"/>
          <w:sz w:val="28"/>
          <w:szCs w:val="28"/>
        </w:rPr>
        <w:softHyphen/>
        <w:t xml:space="preserve">дают </w:t>
      </w:r>
      <w:r w:rsidRPr="005B04D1">
        <w:rPr>
          <w:rStyle w:val="FontStyle61"/>
          <w:rFonts w:ascii="Times New Roman" w:hAnsi="Times New Roman" w:cs="Times New Roman"/>
          <w:sz w:val="28"/>
          <w:szCs w:val="28"/>
        </w:rPr>
        <w:t xml:space="preserve">амортизационный фонд. </w:t>
      </w:r>
      <w:r w:rsidRPr="005B04D1">
        <w:rPr>
          <w:rStyle w:val="FontStyle70"/>
          <w:rFonts w:ascii="Times New Roman" w:hAnsi="Times New Roman" w:cs="Times New Roman"/>
          <w:sz w:val="28"/>
          <w:szCs w:val="28"/>
        </w:rPr>
        <w:t>Он может использоваться как источник инвестирования для обновления и технического пере</w:t>
      </w:r>
      <w:r w:rsidRPr="005B04D1">
        <w:rPr>
          <w:rStyle w:val="FontStyle70"/>
          <w:rFonts w:ascii="Times New Roman" w:hAnsi="Times New Roman" w:cs="Times New Roman"/>
          <w:sz w:val="28"/>
          <w:szCs w:val="28"/>
        </w:rPr>
        <w:softHyphen/>
        <w:t>вооружения основных фондов.</w:t>
      </w:r>
    </w:p>
    <w:p w:rsidR="005B04D1" w:rsidRPr="005B04D1" w:rsidRDefault="005B04D1" w:rsidP="005B04D1">
      <w:pPr>
        <w:pStyle w:val="Style39"/>
        <w:widowControl/>
        <w:spacing w:line="360" w:lineRule="auto"/>
        <w:ind w:firstLine="473"/>
        <w:rPr>
          <w:rStyle w:val="FontStyle70"/>
          <w:rFonts w:ascii="Times New Roman" w:hAnsi="Times New Roman" w:cs="Times New Roman"/>
          <w:sz w:val="28"/>
          <w:szCs w:val="28"/>
        </w:rPr>
      </w:pPr>
      <w:r w:rsidRPr="005B04D1">
        <w:rPr>
          <w:rStyle w:val="FontStyle70"/>
          <w:rFonts w:ascii="Times New Roman" w:hAnsi="Times New Roman" w:cs="Times New Roman"/>
          <w:sz w:val="28"/>
          <w:szCs w:val="28"/>
        </w:rPr>
        <w:t>Как уже отмечалось, в распоряжении страховщика находят</w:t>
      </w:r>
      <w:r w:rsidRPr="005B04D1">
        <w:rPr>
          <w:rStyle w:val="FontStyle70"/>
          <w:rFonts w:ascii="Times New Roman" w:hAnsi="Times New Roman" w:cs="Times New Roman"/>
          <w:sz w:val="28"/>
          <w:szCs w:val="28"/>
        </w:rPr>
        <w:softHyphen/>
        <w:t>ся значительные суммы временно свободных от обязательств средств, которые концентрируются в течение длительного вре</w:t>
      </w:r>
      <w:r w:rsidRPr="005B04D1">
        <w:rPr>
          <w:rStyle w:val="FontStyle70"/>
          <w:rFonts w:ascii="Times New Roman" w:hAnsi="Times New Roman" w:cs="Times New Roman"/>
          <w:sz w:val="28"/>
          <w:szCs w:val="28"/>
        </w:rPr>
        <w:softHyphen/>
        <w:t>мени и могут быть инвестированы в целях получения дополни</w:t>
      </w:r>
      <w:r w:rsidRPr="005B04D1">
        <w:rPr>
          <w:rStyle w:val="FontStyle70"/>
          <w:rFonts w:ascii="Times New Roman" w:hAnsi="Times New Roman" w:cs="Times New Roman"/>
          <w:sz w:val="28"/>
          <w:szCs w:val="28"/>
        </w:rPr>
        <w:softHyphen/>
        <w:t>тельного дохода. Эффективное управление данными страховы</w:t>
      </w:r>
      <w:r w:rsidRPr="005B04D1">
        <w:rPr>
          <w:rStyle w:val="FontStyle70"/>
          <w:rFonts w:ascii="Times New Roman" w:hAnsi="Times New Roman" w:cs="Times New Roman"/>
          <w:sz w:val="28"/>
          <w:szCs w:val="28"/>
        </w:rPr>
        <w:softHyphen/>
        <w:t>ми резервами не только укрепляет финансовую устойчивость страховщика, но и гарантирует его прибыльность.</w:t>
      </w:r>
    </w:p>
    <w:p w:rsidR="005B04D1" w:rsidRPr="005B04D1" w:rsidRDefault="005B04D1" w:rsidP="005B04D1">
      <w:pPr>
        <w:spacing w:after="0" w:line="360" w:lineRule="auto"/>
        <w:jc w:val="both"/>
        <w:rPr>
          <w:rFonts w:ascii="Times New Roman" w:hAnsi="Times New Roman"/>
          <w:sz w:val="28"/>
          <w:szCs w:val="28"/>
        </w:rPr>
      </w:pPr>
      <w:r w:rsidRPr="005B04D1">
        <w:rPr>
          <w:rFonts w:ascii="Times New Roman" w:hAnsi="Times New Roman"/>
          <w:sz w:val="28"/>
          <w:szCs w:val="28"/>
        </w:rPr>
        <w:t xml:space="preserve">Таким образом </w:t>
      </w:r>
      <w:r w:rsidRPr="005B04D1">
        <w:rPr>
          <w:rFonts w:ascii="Times New Roman" w:eastAsia="Times New Roman" w:hAnsi="Times New Roman"/>
          <w:sz w:val="28"/>
          <w:szCs w:val="28"/>
          <w:lang w:eastAsia="ru-RU"/>
        </w:rPr>
        <w:t>Финансы страховой организации представляют собой регулируемые государством денежные отношения, возникающие в процессе формирования и использования собственных, привлеченных и заемных финансовых ресурсов. Финансы</w:t>
      </w:r>
      <w:r>
        <w:rPr>
          <w:rFonts w:ascii="Times New Roman" w:eastAsia="Times New Roman" w:hAnsi="Times New Roman"/>
          <w:sz w:val="28"/>
          <w:szCs w:val="28"/>
          <w:lang w:eastAsia="ru-RU"/>
        </w:rPr>
        <w:t xml:space="preserve"> </w:t>
      </w:r>
      <w:r w:rsidRPr="005B04D1">
        <w:rPr>
          <w:rFonts w:ascii="Times New Roman" w:eastAsia="Times New Roman" w:hAnsi="Times New Roman"/>
          <w:sz w:val="28"/>
          <w:szCs w:val="28"/>
          <w:lang w:eastAsia="ru-RU"/>
        </w:rPr>
        <w:t>страховых организаций реализуются в рамках следующих принципов:</w:t>
      </w:r>
      <w:r w:rsidRPr="005B04D1">
        <w:rPr>
          <w:rFonts w:ascii="Times New Roman" w:eastAsia="Times New Roman" w:hAnsi="Times New Roman"/>
          <w:i/>
          <w:sz w:val="28"/>
          <w:szCs w:val="28"/>
          <w:lang w:eastAsia="ru-RU"/>
        </w:rPr>
        <w:t xml:space="preserve"> </w:t>
      </w:r>
      <w:r w:rsidRPr="005B04D1">
        <w:rPr>
          <w:rFonts w:ascii="Times New Roman" w:eastAsia="Times New Roman" w:hAnsi="Times New Roman"/>
          <w:sz w:val="28"/>
          <w:szCs w:val="28"/>
          <w:lang w:eastAsia="ru-RU"/>
        </w:rPr>
        <w:t>финансовой устойчивости и безопасности, диверсификации</w:t>
      </w:r>
      <w:r w:rsidRPr="005B04D1">
        <w:rPr>
          <w:rFonts w:ascii="Times New Roman" w:hAnsi="Times New Roman"/>
          <w:sz w:val="28"/>
          <w:szCs w:val="28"/>
        </w:rPr>
        <w:t xml:space="preserve">, </w:t>
      </w:r>
      <w:r w:rsidRPr="005B04D1">
        <w:rPr>
          <w:rFonts w:ascii="Times New Roman" w:eastAsia="Times New Roman" w:hAnsi="Times New Roman"/>
          <w:sz w:val="28"/>
          <w:szCs w:val="28"/>
          <w:lang w:eastAsia="ru-RU"/>
        </w:rPr>
        <w:t>рациональности</w:t>
      </w:r>
      <w:r w:rsidRPr="005B04D1">
        <w:rPr>
          <w:rFonts w:ascii="Times New Roman" w:hAnsi="Times New Roman"/>
          <w:sz w:val="28"/>
          <w:szCs w:val="28"/>
        </w:rPr>
        <w:t>, в</w:t>
      </w:r>
      <w:r w:rsidRPr="005B04D1">
        <w:rPr>
          <w:rFonts w:ascii="Times New Roman" w:eastAsia="Times New Roman" w:hAnsi="Times New Roman"/>
          <w:sz w:val="28"/>
          <w:szCs w:val="28"/>
          <w:lang w:eastAsia="ru-RU"/>
        </w:rPr>
        <w:t>заимосвязи и взаимообусловленности</w:t>
      </w:r>
      <w:r w:rsidRPr="005B04D1">
        <w:rPr>
          <w:rFonts w:ascii="Times New Roman" w:hAnsi="Times New Roman"/>
          <w:sz w:val="28"/>
          <w:szCs w:val="28"/>
        </w:rPr>
        <w:t xml:space="preserve">, </w:t>
      </w:r>
      <w:r w:rsidRPr="005B04D1">
        <w:rPr>
          <w:rFonts w:ascii="Times New Roman" w:eastAsia="Times New Roman" w:hAnsi="Times New Roman"/>
          <w:sz w:val="28"/>
          <w:szCs w:val="28"/>
          <w:lang w:eastAsia="ru-RU"/>
        </w:rPr>
        <w:t>плановости</w:t>
      </w:r>
      <w:r w:rsidRPr="005B04D1">
        <w:rPr>
          <w:rFonts w:ascii="Times New Roman" w:hAnsi="Times New Roman"/>
          <w:sz w:val="28"/>
          <w:szCs w:val="28"/>
        </w:rPr>
        <w:t xml:space="preserve">, </w:t>
      </w:r>
      <w:r w:rsidRPr="005B04D1">
        <w:rPr>
          <w:rFonts w:ascii="Times New Roman" w:eastAsia="Times New Roman" w:hAnsi="Times New Roman"/>
          <w:sz w:val="28"/>
          <w:szCs w:val="28"/>
          <w:lang w:eastAsia="ru-RU"/>
        </w:rPr>
        <w:t xml:space="preserve">гибкости </w:t>
      </w:r>
      <w:r w:rsidRPr="005B04D1">
        <w:rPr>
          <w:rFonts w:ascii="Times New Roman" w:hAnsi="Times New Roman"/>
          <w:sz w:val="28"/>
          <w:szCs w:val="28"/>
        </w:rPr>
        <w:t xml:space="preserve">, </w:t>
      </w:r>
      <w:r w:rsidRPr="005B04D1">
        <w:rPr>
          <w:rFonts w:ascii="Times New Roman" w:eastAsia="Times New Roman" w:hAnsi="Times New Roman"/>
          <w:sz w:val="28"/>
          <w:szCs w:val="28"/>
          <w:lang w:eastAsia="ru-RU"/>
        </w:rPr>
        <w:t>оперативности. Основной источник получения прибыли для страховой организации — инвестиционная деятельность, проводимая путем использования частисредств страхового фонда в коммерческих целях.</w:t>
      </w:r>
      <w:r w:rsidRPr="005B04D1">
        <w:rPr>
          <w:rStyle w:val="FontStyle70"/>
          <w:rFonts w:ascii="Times New Roman" w:hAnsi="Times New Roman" w:cs="Times New Roman"/>
          <w:sz w:val="28"/>
          <w:szCs w:val="28"/>
        </w:rPr>
        <w:t xml:space="preserve"> Инвестиционная деятельность становится воз</w:t>
      </w:r>
      <w:r w:rsidRPr="005B04D1">
        <w:rPr>
          <w:rStyle w:val="FontStyle70"/>
          <w:rFonts w:ascii="Times New Roman" w:hAnsi="Times New Roman" w:cs="Times New Roman"/>
          <w:sz w:val="28"/>
          <w:szCs w:val="28"/>
        </w:rPr>
        <w:softHyphen/>
        <w:t>можной потому, что страховщики формируют страховые резер</w:t>
      </w:r>
      <w:r w:rsidRPr="005B04D1">
        <w:rPr>
          <w:rStyle w:val="FontStyle70"/>
          <w:rFonts w:ascii="Times New Roman" w:hAnsi="Times New Roman" w:cs="Times New Roman"/>
          <w:sz w:val="28"/>
          <w:szCs w:val="28"/>
        </w:rPr>
        <w:softHyphen/>
        <w:t xml:space="preserve">вы путем аккумулирования страховых премий, т.е. </w:t>
      </w:r>
      <w:r w:rsidRPr="005B04D1">
        <w:rPr>
          <w:rStyle w:val="FontStyle61"/>
          <w:rFonts w:ascii="Times New Roman" w:hAnsi="Times New Roman" w:cs="Times New Roman"/>
          <w:i w:val="0"/>
          <w:sz w:val="28"/>
          <w:szCs w:val="28"/>
        </w:rPr>
        <w:t>страховые резервы являются источником инвестирования.</w:t>
      </w:r>
    </w:p>
    <w:p w:rsidR="005B04D1" w:rsidRPr="005B04D1" w:rsidRDefault="005B04D1" w:rsidP="005B04D1">
      <w:pPr>
        <w:spacing w:before="100" w:beforeAutospacing="1" w:after="100" w:afterAutospacing="1" w:line="240" w:lineRule="auto"/>
        <w:rPr>
          <w:rFonts w:ascii="Times New Roman" w:eastAsia="Times New Roman" w:hAnsi="Times New Roman"/>
          <w:sz w:val="24"/>
          <w:szCs w:val="24"/>
          <w:lang w:eastAsia="ru-RU"/>
        </w:rPr>
      </w:pPr>
    </w:p>
    <w:p w:rsidR="0091666A" w:rsidRPr="0091666A" w:rsidRDefault="0091666A" w:rsidP="0030153F">
      <w:bookmarkStart w:id="0" w:name="_GoBack"/>
      <w:bookmarkEnd w:id="0"/>
    </w:p>
    <w:sectPr w:rsidR="0091666A" w:rsidRPr="0091666A" w:rsidSect="009F51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825AFB"/>
    <w:multiLevelType w:val="hybridMultilevel"/>
    <w:tmpl w:val="7DB635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53F"/>
    <w:rsid w:val="00110F4C"/>
    <w:rsid w:val="0030153F"/>
    <w:rsid w:val="003358AB"/>
    <w:rsid w:val="005B04D1"/>
    <w:rsid w:val="006C23F7"/>
    <w:rsid w:val="00706FE7"/>
    <w:rsid w:val="0091666A"/>
    <w:rsid w:val="009F51A8"/>
    <w:rsid w:val="00B000F6"/>
    <w:rsid w:val="00B851B5"/>
    <w:rsid w:val="00C02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4773106B-ED89-42A0-B346-EC23C063C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51A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0153F"/>
    <w:pPr>
      <w:ind w:left="720"/>
      <w:contextualSpacing/>
    </w:pPr>
  </w:style>
  <w:style w:type="paragraph" w:styleId="a4">
    <w:name w:val="Normal (Web)"/>
    <w:basedOn w:val="a"/>
    <w:uiPriority w:val="99"/>
    <w:rsid w:val="0030153F"/>
    <w:pPr>
      <w:spacing w:before="100" w:beforeAutospacing="1" w:after="100" w:afterAutospacing="1" w:line="240" w:lineRule="auto"/>
      <w:ind w:firstLine="300"/>
    </w:pPr>
    <w:rPr>
      <w:rFonts w:ascii="Times New Roman" w:eastAsia="Times New Roman" w:hAnsi="Times New Roman"/>
      <w:sz w:val="24"/>
      <w:szCs w:val="24"/>
      <w:lang w:eastAsia="ru-RU"/>
    </w:rPr>
  </w:style>
  <w:style w:type="paragraph" w:styleId="a5">
    <w:name w:val="Balloon Text"/>
    <w:basedOn w:val="a"/>
    <w:link w:val="a6"/>
    <w:uiPriority w:val="99"/>
    <w:semiHidden/>
    <w:unhideWhenUsed/>
    <w:rsid w:val="00B000F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000F6"/>
    <w:rPr>
      <w:rFonts w:ascii="Tahoma" w:hAnsi="Tahoma" w:cs="Tahoma"/>
      <w:sz w:val="16"/>
      <w:szCs w:val="16"/>
    </w:rPr>
  </w:style>
  <w:style w:type="paragraph" w:customStyle="1" w:styleId="Style39">
    <w:name w:val="Style39"/>
    <w:basedOn w:val="a"/>
    <w:uiPriority w:val="99"/>
    <w:rsid w:val="00B000F6"/>
    <w:pPr>
      <w:widowControl w:val="0"/>
      <w:autoSpaceDE w:val="0"/>
      <w:autoSpaceDN w:val="0"/>
      <w:adjustRightInd w:val="0"/>
      <w:spacing w:after="0" w:line="353" w:lineRule="exact"/>
      <w:ind w:firstLine="443"/>
      <w:jc w:val="both"/>
    </w:pPr>
    <w:rPr>
      <w:rFonts w:ascii="Microsoft Sans Serif" w:eastAsia="Times New Roman" w:hAnsi="Microsoft Sans Serif" w:cs="Microsoft Sans Serif"/>
      <w:sz w:val="24"/>
      <w:szCs w:val="24"/>
      <w:lang w:eastAsia="ru-RU"/>
    </w:rPr>
  </w:style>
  <w:style w:type="character" w:customStyle="1" w:styleId="FontStyle70">
    <w:name w:val="Font Style70"/>
    <w:basedOn w:val="a0"/>
    <w:uiPriority w:val="99"/>
    <w:rsid w:val="00B000F6"/>
    <w:rPr>
      <w:rFonts w:ascii="Bookman Old Style" w:hAnsi="Bookman Old Style" w:cs="Bookman Old Style"/>
      <w:sz w:val="26"/>
      <w:szCs w:val="26"/>
    </w:rPr>
  </w:style>
  <w:style w:type="paragraph" w:customStyle="1" w:styleId="Style38">
    <w:name w:val="Style38"/>
    <w:basedOn w:val="a"/>
    <w:uiPriority w:val="99"/>
    <w:rsid w:val="0091666A"/>
    <w:pPr>
      <w:widowControl w:val="0"/>
      <w:autoSpaceDE w:val="0"/>
      <w:autoSpaceDN w:val="0"/>
      <w:adjustRightInd w:val="0"/>
      <w:spacing w:after="0" w:line="353" w:lineRule="exact"/>
      <w:jc w:val="right"/>
    </w:pPr>
    <w:rPr>
      <w:rFonts w:ascii="Microsoft Sans Serif" w:eastAsia="Times New Roman" w:hAnsi="Microsoft Sans Serif" w:cs="Microsoft Sans Serif"/>
      <w:sz w:val="24"/>
      <w:szCs w:val="24"/>
      <w:lang w:eastAsia="ru-RU"/>
    </w:rPr>
  </w:style>
  <w:style w:type="character" w:customStyle="1" w:styleId="FontStyle56">
    <w:name w:val="Font Style56"/>
    <w:basedOn w:val="a0"/>
    <w:uiPriority w:val="99"/>
    <w:rsid w:val="0091666A"/>
    <w:rPr>
      <w:rFonts w:ascii="Microsoft Sans Serif" w:hAnsi="Microsoft Sans Serif" w:cs="Microsoft Sans Serif"/>
      <w:b/>
      <w:bCs/>
      <w:sz w:val="22"/>
      <w:szCs w:val="22"/>
    </w:rPr>
  </w:style>
  <w:style w:type="character" w:customStyle="1" w:styleId="FontStyle61">
    <w:name w:val="Font Style61"/>
    <w:basedOn w:val="a0"/>
    <w:uiPriority w:val="99"/>
    <w:rsid w:val="0091666A"/>
    <w:rPr>
      <w:rFonts w:ascii="Bookman Old Style" w:hAnsi="Bookman Old Style" w:cs="Bookman Old Style"/>
      <w:i/>
      <w:iCs/>
      <w:sz w:val="26"/>
      <w:szCs w:val="26"/>
    </w:rPr>
  </w:style>
  <w:style w:type="character" w:customStyle="1" w:styleId="FontStyle76">
    <w:name w:val="Font Style76"/>
    <w:basedOn w:val="a0"/>
    <w:uiPriority w:val="99"/>
    <w:rsid w:val="0091666A"/>
    <w:rPr>
      <w:rFonts w:ascii="Microsoft Sans Serif" w:hAnsi="Microsoft Sans Serif" w:cs="Microsoft Sans Serif"/>
      <w:b/>
      <w:bCs/>
      <w:sz w:val="22"/>
      <w:szCs w:val="22"/>
    </w:rPr>
  </w:style>
  <w:style w:type="paragraph" w:customStyle="1" w:styleId="Style7">
    <w:name w:val="Style7"/>
    <w:basedOn w:val="a"/>
    <w:uiPriority w:val="99"/>
    <w:rsid w:val="0091666A"/>
    <w:pPr>
      <w:widowControl w:val="0"/>
      <w:autoSpaceDE w:val="0"/>
      <w:autoSpaceDN w:val="0"/>
      <w:adjustRightInd w:val="0"/>
      <w:spacing w:after="0" w:line="234" w:lineRule="exact"/>
      <w:ind w:firstLine="293"/>
    </w:pPr>
    <w:rPr>
      <w:rFonts w:ascii="Microsoft Sans Serif" w:eastAsia="Times New Roman" w:hAnsi="Microsoft Sans Serif" w:cs="Microsoft Sans Serif"/>
      <w:sz w:val="24"/>
      <w:szCs w:val="24"/>
      <w:lang w:eastAsia="ru-RU"/>
    </w:rPr>
  </w:style>
  <w:style w:type="paragraph" w:customStyle="1" w:styleId="Style10">
    <w:name w:val="Style10"/>
    <w:basedOn w:val="a"/>
    <w:uiPriority w:val="99"/>
    <w:rsid w:val="0091666A"/>
    <w:pPr>
      <w:widowControl w:val="0"/>
      <w:autoSpaceDE w:val="0"/>
      <w:autoSpaceDN w:val="0"/>
      <w:adjustRightInd w:val="0"/>
      <w:spacing w:after="0" w:line="217" w:lineRule="exact"/>
      <w:jc w:val="right"/>
    </w:pPr>
    <w:rPr>
      <w:rFonts w:ascii="Microsoft Sans Serif" w:eastAsia="Times New Roman" w:hAnsi="Microsoft Sans Serif" w:cs="Microsoft Sans Serif"/>
      <w:sz w:val="24"/>
      <w:szCs w:val="24"/>
      <w:lang w:eastAsia="ru-RU"/>
    </w:rPr>
  </w:style>
  <w:style w:type="paragraph" w:customStyle="1" w:styleId="Style25">
    <w:name w:val="Style25"/>
    <w:basedOn w:val="a"/>
    <w:uiPriority w:val="99"/>
    <w:rsid w:val="0091666A"/>
    <w:pPr>
      <w:widowControl w:val="0"/>
      <w:autoSpaceDE w:val="0"/>
      <w:autoSpaceDN w:val="0"/>
      <w:adjustRightInd w:val="0"/>
      <w:spacing w:after="0" w:line="326" w:lineRule="exact"/>
      <w:jc w:val="both"/>
    </w:pPr>
    <w:rPr>
      <w:rFonts w:ascii="Microsoft Sans Serif" w:eastAsia="Times New Roman" w:hAnsi="Microsoft Sans Serif" w:cs="Microsoft Sans Serif"/>
      <w:sz w:val="24"/>
      <w:szCs w:val="24"/>
      <w:lang w:eastAsia="ru-RU"/>
    </w:rPr>
  </w:style>
  <w:style w:type="character" w:customStyle="1" w:styleId="FontStyle55">
    <w:name w:val="Font Style55"/>
    <w:basedOn w:val="a0"/>
    <w:uiPriority w:val="99"/>
    <w:rsid w:val="0091666A"/>
    <w:rPr>
      <w:rFonts w:ascii="Microsoft Sans Serif" w:hAnsi="Microsoft Sans Serif" w:cs="Microsoft Sans Serif"/>
      <w:spacing w:val="-10"/>
      <w:sz w:val="18"/>
      <w:szCs w:val="18"/>
    </w:rPr>
  </w:style>
  <w:style w:type="character" w:customStyle="1" w:styleId="FontStyle57">
    <w:name w:val="Font Style57"/>
    <w:basedOn w:val="a0"/>
    <w:uiPriority w:val="99"/>
    <w:rsid w:val="0091666A"/>
    <w:rPr>
      <w:rFonts w:ascii="Times New Roman" w:hAnsi="Times New Roman" w:cs="Times New Roman"/>
      <w:i/>
      <w:iCs/>
      <w:spacing w:val="-10"/>
      <w:sz w:val="22"/>
      <w:szCs w:val="22"/>
    </w:rPr>
  </w:style>
  <w:style w:type="character" w:customStyle="1" w:styleId="FontStyle58">
    <w:name w:val="Font Style58"/>
    <w:basedOn w:val="a0"/>
    <w:uiPriority w:val="99"/>
    <w:rsid w:val="0091666A"/>
    <w:rPr>
      <w:rFonts w:ascii="Microsoft Sans Serif" w:hAnsi="Microsoft Sans Serif" w:cs="Microsoft Sans Serif"/>
      <w:b/>
      <w:bCs/>
      <w:spacing w:val="-10"/>
      <w:sz w:val="16"/>
      <w:szCs w:val="16"/>
    </w:rPr>
  </w:style>
  <w:style w:type="character" w:customStyle="1" w:styleId="FontStyle59">
    <w:name w:val="Font Style59"/>
    <w:basedOn w:val="a0"/>
    <w:uiPriority w:val="99"/>
    <w:rsid w:val="0091666A"/>
    <w:rPr>
      <w:rFonts w:ascii="Times New Roman" w:hAnsi="Times New Roman" w:cs="Times New Roman"/>
      <w:sz w:val="22"/>
      <w:szCs w:val="22"/>
    </w:rPr>
  </w:style>
  <w:style w:type="character" w:customStyle="1" w:styleId="FontStyle62">
    <w:name w:val="Font Style62"/>
    <w:basedOn w:val="a0"/>
    <w:uiPriority w:val="99"/>
    <w:rsid w:val="0091666A"/>
    <w:rPr>
      <w:rFonts w:ascii="Bookman Old Style" w:hAnsi="Bookman Old Style" w:cs="Bookman Old Style"/>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3630</Words>
  <Characters>20691</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Lelik</dc:creator>
  <cp:keywords/>
  <dc:description/>
  <cp:lastModifiedBy>admin</cp:lastModifiedBy>
  <cp:revision>2</cp:revision>
  <dcterms:created xsi:type="dcterms:W3CDTF">2014-04-27T12:10:00Z</dcterms:created>
  <dcterms:modified xsi:type="dcterms:W3CDTF">2014-04-27T12:10:00Z</dcterms:modified>
</cp:coreProperties>
</file>