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705B" w:rsidRDefault="0038705B" w:rsidP="00193D72">
      <w:pPr>
        <w:ind w:left="180"/>
        <w:jc w:val="center"/>
        <w:rPr>
          <w:b/>
          <w:spacing w:val="40"/>
          <w:sz w:val="32"/>
          <w:szCs w:val="32"/>
        </w:rPr>
      </w:pPr>
    </w:p>
    <w:p w:rsidR="00606DAC" w:rsidRPr="00607A7F" w:rsidRDefault="00606DAC" w:rsidP="00193D72">
      <w:pPr>
        <w:ind w:left="180"/>
        <w:jc w:val="center"/>
        <w:rPr>
          <w:b/>
          <w:spacing w:val="40"/>
          <w:sz w:val="32"/>
          <w:szCs w:val="32"/>
        </w:rPr>
      </w:pPr>
      <w:r w:rsidRPr="00607A7F">
        <w:rPr>
          <w:b/>
          <w:spacing w:val="40"/>
          <w:sz w:val="32"/>
          <w:szCs w:val="32"/>
        </w:rPr>
        <w:t>МЕЖДУНАРОДНЫЙ БАНКОВСКИЙ ИНСТИТУТ</w:t>
      </w:r>
    </w:p>
    <w:p w:rsidR="00606DAC" w:rsidRDefault="00606DAC" w:rsidP="00193D72">
      <w:pPr>
        <w:ind w:left="180"/>
        <w:jc w:val="center"/>
        <w:rPr>
          <w:sz w:val="32"/>
          <w:szCs w:val="32"/>
        </w:rPr>
      </w:pPr>
    </w:p>
    <w:p w:rsidR="00606DAC" w:rsidRPr="00606DAC" w:rsidRDefault="00606DAC" w:rsidP="00193D72">
      <w:pPr>
        <w:ind w:left="180"/>
        <w:jc w:val="center"/>
        <w:rPr>
          <w:sz w:val="32"/>
          <w:szCs w:val="32"/>
        </w:rPr>
      </w:pPr>
      <w:r w:rsidRPr="00C5540D">
        <w:rPr>
          <w:sz w:val="32"/>
          <w:szCs w:val="32"/>
        </w:rPr>
        <w:t>Факультет заочного обучения</w:t>
      </w:r>
    </w:p>
    <w:p w:rsidR="00606DAC" w:rsidRPr="00C5540D" w:rsidRDefault="00606DAC" w:rsidP="00193D72">
      <w:pPr>
        <w:ind w:left="180"/>
        <w:jc w:val="center"/>
        <w:rPr>
          <w:sz w:val="32"/>
          <w:szCs w:val="32"/>
        </w:rPr>
      </w:pPr>
      <w:r w:rsidRPr="00C5540D">
        <w:rPr>
          <w:sz w:val="32"/>
          <w:szCs w:val="32"/>
        </w:rPr>
        <w:t xml:space="preserve">Кафедра </w:t>
      </w:r>
      <w:r>
        <w:rPr>
          <w:sz w:val="32"/>
          <w:szCs w:val="32"/>
        </w:rPr>
        <w:t>банковского дела</w:t>
      </w:r>
    </w:p>
    <w:p w:rsidR="00606DAC" w:rsidRDefault="00606DAC" w:rsidP="00193D72">
      <w:pPr>
        <w:ind w:left="180"/>
        <w:jc w:val="center"/>
        <w:rPr>
          <w:sz w:val="28"/>
          <w:szCs w:val="28"/>
        </w:rPr>
      </w:pPr>
    </w:p>
    <w:p w:rsidR="00606DAC" w:rsidRDefault="00606DAC" w:rsidP="00193D72">
      <w:pPr>
        <w:ind w:left="180"/>
        <w:jc w:val="center"/>
        <w:rPr>
          <w:sz w:val="28"/>
          <w:szCs w:val="28"/>
        </w:rPr>
      </w:pPr>
    </w:p>
    <w:p w:rsidR="00606DAC" w:rsidRDefault="00606DAC" w:rsidP="00193D72">
      <w:pPr>
        <w:ind w:left="180"/>
        <w:jc w:val="center"/>
        <w:rPr>
          <w:b/>
          <w:sz w:val="40"/>
          <w:szCs w:val="40"/>
        </w:rPr>
      </w:pPr>
    </w:p>
    <w:p w:rsidR="00606DAC" w:rsidRDefault="00606DAC" w:rsidP="00193D72">
      <w:pPr>
        <w:ind w:left="180"/>
        <w:jc w:val="center"/>
        <w:rPr>
          <w:b/>
          <w:sz w:val="40"/>
          <w:szCs w:val="40"/>
        </w:rPr>
      </w:pPr>
    </w:p>
    <w:p w:rsidR="00606DAC" w:rsidRDefault="00606DAC" w:rsidP="00193D72">
      <w:pPr>
        <w:ind w:left="180"/>
        <w:jc w:val="center"/>
        <w:rPr>
          <w:b/>
          <w:spacing w:val="40"/>
          <w:sz w:val="40"/>
          <w:szCs w:val="40"/>
        </w:rPr>
      </w:pPr>
    </w:p>
    <w:p w:rsidR="00606DAC" w:rsidRPr="008A07F5" w:rsidRDefault="00606DAC" w:rsidP="00193D72">
      <w:pPr>
        <w:ind w:left="180"/>
        <w:jc w:val="center"/>
        <w:rPr>
          <w:b/>
          <w:spacing w:val="40"/>
          <w:sz w:val="40"/>
          <w:szCs w:val="40"/>
        </w:rPr>
      </w:pPr>
      <w:r w:rsidRPr="008A07F5">
        <w:rPr>
          <w:b/>
          <w:spacing w:val="40"/>
          <w:sz w:val="40"/>
          <w:szCs w:val="40"/>
        </w:rPr>
        <w:t>КУРСОВАЯ РАБОТА</w:t>
      </w:r>
    </w:p>
    <w:p w:rsidR="00606DAC" w:rsidRPr="00400C36" w:rsidRDefault="00606DAC" w:rsidP="00193D72">
      <w:pPr>
        <w:ind w:left="180"/>
        <w:jc w:val="center"/>
        <w:rPr>
          <w:b/>
          <w:sz w:val="20"/>
          <w:szCs w:val="20"/>
        </w:rPr>
      </w:pPr>
    </w:p>
    <w:p w:rsidR="00606DAC" w:rsidRPr="00C5540D" w:rsidRDefault="00606DAC" w:rsidP="00193D72">
      <w:pPr>
        <w:ind w:left="180"/>
        <w:jc w:val="center"/>
        <w:rPr>
          <w:b/>
          <w:sz w:val="36"/>
          <w:szCs w:val="36"/>
        </w:rPr>
      </w:pPr>
      <w:r>
        <w:rPr>
          <w:b/>
          <w:sz w:val="36"/>
          <w:szCs w:val="36"/>
        </w:rPr>
        <w:t>п</w:t>
      </w:r>
      <w:r w:rsidRPr="00C5540D">
        <w:rPr>
          <w:b/>
          <w:sz w:val="36"/>
          <w:szCs w:val="36"/>
        </w:rPr>
        <w:t>о дисциплине «</w:t>
      </w:r>
      <w:r>
        <w:rPr>
          <w:b/>
          <w:sz w:val="36"/>
          <w:szCs w:val="36"/>
        </w:rPr>
        <w:t>Банковский финансовый менеджмент</w:t>
      </w:r>
      <w:r w:rsidRPr="00C5540D">
        <w:rPr>
          <w:b/>
          <w:sz w:val="36"/>
          <w:szCs w:val="36"/>
        </w:rPr>
        <w:t>»</w:t>
      </w:r>
    </w:p>
    <w:p w:rsidR="00606DAC" w:rsidRPr="00400C36" w:rsidRDefault="00606DAC" w:rsidP="00193D72">
      <w:pPr>
        <w:ind w:left="180"/>
        <w:jc w:val="center"/>
        <w:rPr>
          <w:b/>
          <w:sz w:val="20"/>
          <w:szCs w:val="20"/>
        </w:rPr>
      </w:pPr>
    </w:p>
    <w:p w:rsidR="00606DAC" w:rsidRPr="00C5540D" w:rsidRDefault="00606DAC" w:rsidP="00193D72">
      <w:pPr>
        <w:ind w:left="180"/>
        <w:jc w:val="center"/>
        <w:rPr>
          <w:b/>
          <w:sz w:val="36"/>
          <w:szCs w:val="36"/>
        </w:rPr>
      </w:pPr>
      <w:r>
        <w:rPr>
          <w:b/>
          <w:sz w:val="36"/>
          <w:szCs w:val="36"/>
        </w:rPr>
        <w:t>н</w:t>
      </w:r>
      <w:r w:rsidRPr="00C5540D">
        <w:rPr>
          <w:b/>
          <w:sz w:val="36"/>
          <w:szCs w:val="36"/>
        </w:rPr>
        <w:t>а тему: «</w:t>
      </w:r>
      <w:r>
        <w:rPr>
          <w:b/>
          <w:sz w:val="36"/>
          <w:szCs w:val="36"/>
        </w:rPr>
        <w:t>Управление рисками активных операций банка</w:t>
      </w:r>
      <w:r w:rsidRPr="00C5540D">
        <w:rPr>
          <w:b/>
          <w:sz w:val="36"/>
          <w:szCs w:val="36"/>
        </w:rPr>
        <w:t>»</w:t>
      </w:r>
    </w:p>
    <w:p w:rsidR="00606DAC" w:rsidRDefault="00606DAC" w:rsidP="00193D72">
      <w:pPr>
        <w:ind w:left="180"/>
        <w:rPr>
          <w:sz w:val="28"/>
          <w:szCs w:val="28"/>
        </w:rPr>
      </w:pPr>
    </w:p>
    <w:p w:rsidR="00606DAC" w:rsidRDefault="00606DAC" w:rsidP="00193D72">
      <w:pPr>
        <w:ind w:left="180" w:firstLine="5954"/>
        <w:rPr>
          <w:b/>
          <w:sz w:val="28"/>
          <w:szCs w:val="28"/>
          <w:u w:val="single"/>
        </w:rPr>
      </w:pPr>
    </w:p>
    <w:p w:rsidR="00606DAC" w:rsidRDefault="00606DAC" w:rsidP="00193D72">
      <w:pPr>
        <w:ind w:left="180" w:firstLine="5954"/>
        <w:rPr>
          <w:b/>
          <w:sz w:val="28"/>
          <w:szCs w:val="28"/>
          <w:u w:val="single"/>
        </w:rPr>
      </w:pPr>
    </w:p>
    <w:p w:rsidR="00606DAC" w:rsidRPr="00C5540D" w:rsidRDefault="00606DAC" w:rsidP="00193D72">
      <w:pPr>
        <w:ind w:left="180" w:firstLine="5954"/>
        <w:rPr>
          <w:b/>
          <w:sz w:val="28"/>
          <w:szCs w:val="28"/>
          <w:u w:val="single"/>
        </w:rPr>
      </w:pPr>
      <w:r w:rsidRPr="00C5540D">
        <w:rPr>
          <w:b/>
          <w:sz w:val="28"/>
          <w:szCs w:val="28"/>
          <w:u w:val="single"/>
        </w:rPr>
        <w:t>Выполнил</w:t>
      </w:r>
      <w:r w:rsidR="00EE0A0B">
        <w:rPr>
          <w:b/>
          <w:sz w:val="28"/>
          <w:szCs w:val="28"/>
          <w:u w:val="single"/>
        </w:rPr>
        <w:t>а</w:t>
      </w:r>
      <w:r w:rsidRPr="00C5540D">
        <w:rPr>
          <w:b/>
          <w:sz w:val="28"/>
          <w:szCs w:val="28"/>
          <w:u w:val="single"/>
        </w:rPr>
        <w:t>:</w:t>
      </w:r>
    </w:p>
    <w:p w:rsidR="00606DAC" w:rsidRPr="00400C36" w:rsidRDefault="00606DAC" w:rsidP="00193D72">
      <w:pPr>
        <w:ind w:left="180" w:firstLine="5954"/>
        <w:rPr>
          <w:sz w:val="16"/>
          <w:szCs w:val="16"/>
        </w:rPr>
      </w:pPr>
    </w:p>
    <w:p w:rsidR="00606DAC" w:rsidRDefault="003D5490" w:rsidP="00193D72">
      <w:pPr>
        <w:ind w:left="180" w:firstLine="5954"/>
        <w:rPr>
          <w:sz w:val="28"/>
          <w:szCs w:val="28"/>
        </w:rPr>
      </w:pPr>
      <w:r>
        <w:rPr>
          <w:sz w:val="28"/>
          <w:szCs w:val="28"/>
        </w:rPr>
        <w:t xml:space="preserve">гр. </w:t>
      </w:r>
      <w:r w:rsidR="00EE0A0B">
        <w:rPr>
          <w:sz w:val="28"/>
          <w:szCs w:val="28"/>
        </w:rPr>
        <w:t>22ФБ-62</w:t>
      </w:r>
    </w:p>
    <w:p w:rsidR="00606DAC" w:rsidRPr="00400C36" w:rsidRDefault="00606DAC" w:rsidP="00193D72">
      <w:pPr>
        <w:ind w:left="180" w:firstLine="5954"/>
        <w:rPr>
          <w:sz w:val="16"/>
          <w:szCs w:val="16"/>
        </w:rPr>
      </w:pPr>
    </w:p>
    <w:p w:rsidR="00606DAC" w:rsidRPr="00C5540D" w:rsidRDefault="00EE0A0B" w:rsidP="00EE0A0B">
      <w:pPr>
        <w:ind w:left="180" w:firstLine="5954"/>
        <w:rPr>
          <w:b/>
          <w:i/>
        </w:rPr>
      </w:pPr>
      <w:r>
        <w:rPr>
          <w:sz w:val="28"/>
          <w:szCs w:val="28"/>
        </w:rPr>
        <w:t>Коновалова Е.М.</w:t>
      </w:r>
    </w:p>
    <w:p w:rsidR="00606DAC" w:rsidRPr="00400C36" w:rsidRDefault="00606DAC" w:rsidP="00193D72">
      <w:pPr>
        <w:ind w:left="180" w:firstLine="5954"/>
        <w:rPr>
          <w:sz w:val="16"/>
          <w:szCs w:val="16"/>
        </w:rPr>
      </w:pPr>
    </w:p>
    <w:p w:rsidR="00606DAC" w:rsidRDefault="00606DAC" w:rsidP="00193D72">
      <w:pPr>
        <w:ind w:left="180" w:firstLine="5954"/>
        <w:rPr>
          <w:sz w:val="28"/>
          <w:szCs w:val="28"/>
        </w:rPr>
      </w:pPr>
    </w:p>
    <w:p w:rsidR="00606DAC" w:rsidRDefault="00606DAC" w:rsidP="00193D72">
      <w:pPr>
        <w:ind w:left="180" w:firstLine="5954"/>
        <w:rPr>
          <w:sz w:val="28"/>
          <w:szCs w:val="28"/>
        </w:rPr>
      </w:pPr>
    </w:p>
    <w:p w:rsidR="00606DAC" w:rsidRPr="00C5540D" w:rsidRDefault="00EE0A0B" w:rsidP="00193D72">
      <w:pPr>
        <w:ind w:left="180" w:firstLine="5954"/>
        <w:rPr>
          <w:b/>
          <w:sz w:val="28"/>
          <w:szCs w:val="28"/>
          <w:u w:val="single"/>
        </w:rPr>
      </w:pPr>
      <w:r>
        <w:rPr>
          <w:b/>
          <w:sz w:val="28"/>
          <w:szCs w:val="28"/>
          <w:u w:val="single"/>
        </w:rPr>
        <w:t>Проверил</w:t>
      </w:r>
      <w:r w:rsidR="00606DAC" w:rsidRPr="00C5540D">
        <w:rPr>
          <w:b/>
          <w:sz w:val="28"/>
          <w:szCs w:val="28"/>
          <w:u w:val="single"/>
        </w:rPr>
        <w:t>:</w:t>
      </w:r>
    </w:p>
    <w:p w:rsidR="00606DAC" w:rsidRPr="00400C36" w:rsidRDefault="00606DAC" w:rsidP="00193D72">
      <w:pPr>
        <w:ind w:left="180" w:firstLine="5954"/>
        <w:rPr>
          <w:sz w:val="16"/>
          <w:szCs w:val="16"/>
        </w:rPr>
      </w:pPr>
    </w:p>
    <w:p w:rsidR="00606DAC" w:rsidRDefault="00606DAC" w:rsidP="00193D72">
      <w:pPr>
        <w:ind w:left="180"/>
        <w:rPr>
          <w:sz w:val="28"/>
          <w:szCs w:val="28"/>
        </w:rPr>
      </w:pPr>
    </w:p>
    <w:p w:rsidR="00606DAC" w:rsidRPr="00EE0A0B" w:rsidRDefault="00EE0A0B" w:rsidP="00EE0A0B">
      <w:pPr>
        <w:ind w:left="180"/>
        <w:jc w:val="center"/>
        <w:rPr>
          <w:sz w:val="28"/>
          <w:szCs w:val="28"/>
        </w:rPr>
      </w:pPr>
      <w:r>
        <w:rPr>
          <w:sz w:val="28"/>
          <w:szCs w:val="28"/>
        </w:rPr>
        <w:t xml:space="preserve">                                                                  </w:t>
      </w:r>
      <w:r w:rsidRPr="00EE0A0B">
        <w:rPr>
          <w:sz w:val="28"/>
          <w:szCs w:val="28"/>
        </w:rPr>
        <w:t>Давыдкин</w:t>
      </w:r>
      <w:r>
        <w:rPr>
          <w:sz w:val="28"/>
          <w:szCs w:val="28"/>
        </w:rPr>
        <w:t xml:space="preserve"> С.М,</w:t>
      </w:r>
    </w:p>
    <w:p w:rsidR="00EE0A0B" w:rsidRDefault="00EE0A0B" w:rsidP="00193D72">
      <w:pPr>
        <w:ind w:left="180"/>
        <w:rPr>
          <w:b/>
          <w:sz w:val="28"/>
          <w:szCs w:val="28"/>
          <w:u w:val="single"/>
        </w:rPr>
      </w:pPr>
    </w:p>
    <w:p w:rsidR="00EE0A0B" w:rsidRDefault="00EE0A0B" w:rsidP="00193D72">
      <w:pPr>
        <w:ind w:left="180"/>
        <w:rPr>
          <w:b/>
          <w:sz w:val="28"/>
          <w:szCs w:val="28"/>
          <w:u w:val="single"/>
        </w:rPr>
      </w:pPr>
    </w:p>
    <w:p w:rsidR="00EE0A0B" w:rsidRDefault="00EE0A0B" w:rsidP="00193D72">
      <w:pPr>
        <w:ind w:left="180"/>
        <w:rPr>
          <w:b/>
          <w:sz w:val="28"/>
          <w:szCs w:val="28"/>
          <w:u w:val="single"/>
        </w:rPr>
      </w:pPr>
    </w:p>
    <w:p w:rsidR="00EE0A0B" w:rsidRDefault="00EE0A0B" w:rsidP="00193D72">
      <w:pPr>
        <w:ind w:left="180"/>
        <w:rPr>
          <w:b/>
          <w:sz w:val="28"/>
          <w:szCs w:val="28"/>
          <w:u w:val="single"/>
        </w:rPr>
      </w:pPr>
    </w:p>
    <w:p w:rsidR="00EE0A0B" w:rsidRDefault="00EE0A0B" w:rsidP="00193D72">
      <w:pPr>
        <w:ind w:left="180"/>
        <w:rPr>
          <w:b/>
          <w:sz w:val="28"/>
          <w:szCs w:val="28"/>
          <w:u w:val="single"/>
        </w:rPr>
      </w:pPr>
    </w:p>
    <w:p w:rsidR="00606DAC" w:rsidRPr="00C5540D" w:rsidRDefault="00606DAC" w:rsidP="00193D72">
      <w:pPr>
        <w:ind w:left="180"/>
        <w:rPr>
          <w:b/>
          <w:sz w:val="28"/>
          <w:szCs w:val="28"/>
          <w:u w:val="single"/>
        </w:rPr>
      </w:pPr>
      <w:r w:rsidRPr="00C5540D">
        <w:rPr>
          <w:b/>
          <w:sz w:val="28"/>
          <w:szCs w:val="28"/>
          <w:u w:val="single"/>
        </w:rPr>
        <w:t>Работа выполнена:</w:t>
      </w:r>
    </w:p>
    <w:p w:rsidR="00606DAC" w:rsidRPr="00400C36" w:rsidRDefault="00606DAC" w:rsidP="00193D72">
      <w:pPr>
        <w:ind w:left="180"/>
        <w:rPr>
          <w:sz w:val="16"/>
          <w:szCs w:val="16"/>
        </w:rPr>
      </w:pPr>
    </w:p>
    <w:p w:rsidR="00606DAC" w:rsidRDefault="00606DAC" w:rsidP="00193D72">
      <w:pPr>
        <w:ind w:left="180"/>
        <w:rPr>
          <w:sz w:val="28"/>
          <w:szCs w:val="28"/>
        </w:rPr>
      </w:pPr>
      <w:r>
        <w:rPr>
          <w:sz w:val="28"/>
          <w:szCs w:val="28"/>
        </w:rPr>
        <w:t>____________________</w:t>
      </w:r>
    </w:p>
    <w:p w:rsidR="00606DAC" w:rsidRPr="00C5540D" w:rsidRDefault="00606DAC" w:rsidP="00193D72">
      <w:pPr>
        <w:ind w:left="180" w:firstLine="851"/>
        <w:rPr>
          <w:b/>
          <w:i/>
        </w:rPr>
      </w:pPr>
      <w:r w:rsidRPr="00C5540D">
        <w:rPr>
          <w:b/>
          <w:i/>
        </w:rPr>
        <w:t>(</w:t>
      </w:r>
      <w:r>
        <w:rPr>
          <w:b/>
          <w:i/>
        </w:rPr>
        <w:t>Оценка</w:t>
      </w:r>
      <w:r w:rsidRPr="00C5540D">
        <w:rPr>
          <w:b/>
          <w:i/>
        </w:rPr>
        <w:t>)</w:t>
      </w:r>
    </w:p>
    <w:p w:rsidR="00606DAC" w:rsidRPr="00400C36" w:rsidRDefault="00606DAC" w:rsidP="00193D72">
      <w:pPr>
        <w:ind w:left="180"/>
        <w:rPr>
          <w:sz w:val="16"/>
          <w:szCs w:val="16"/>
        </w:rPr>
      </w:pPr>
    </w:p>
    <w:p w:rsidR="00606DAC" w:rsidRDefault="00606DAC" w:rsidP="00193D72">
      <w:pPr>
        <w:ind w:left="180"/>
        <w:rPr>
          <w:sz w:val="28"/>
          <w:szCs w:val="28"/>
        </w:rPr>
      </w:pPr>
      <w:r>
        <w:rPr>
          <w:sz w:val="28"/>
          <w:szCs w:val="28"/>
        </w:rPr>
        <w:t>____________________</w:t>
      </w:r>
    </w:p>
    <w:p w:rsidR="00606DAC" w:rsidRDefault="00606DAC" w:rsidP="00193D72">
      <w:pPr>
        <w:ind w:left="180"/>
        <w:rPr>
          <w:sz w:val="28"/>
          <w:szCs w:val="28"/>
        </w:rPr>
      </w:pPr>
    </w:p>
    <w:p w:rsidR="00606DAC" w:rsidRDefault="00606DAC" w:rsidP="00193D72">
      <w:pPr>
        <w:ind w:left="180"/>
        <w:jc w:val="center"/>
        <w:rPr>
          <w:sz w:val="32"/>
          <w:szCs w:val="32"/>
        </w:rPr>
      </w:pPr>
    </w:p>
    <w:p w:rsidR="00606DAC" w:rsidRPr="00400C36" w:rsidRDefault="00606DAC" w:rsidP="00193D72">
      <w:pPr>
        <w:ind w:left="180"/>
        <w:jc w:val="center"/>
        <w:rPr>
          <w:sz w:val="28"/>
          <w:szCs w:val="28"/>
        </w:rPr>
      </w:pPr>
      <w:r w:rsidRPr="00400C36">
        <w:rPr>
          <w:sz w:val="28"/>
          <w:szCs w:val="28"/>
        </w:rPr>
        <w:t>Санкт-Петербург</w:t>
      </w:r>
    </w:p>
    <w:p w:rsidR="00606DAC" w:rsidRDefault="00606DAC" w:rsidP="00193D72">
      <w:pPr>
        <w:ind w:left="180"/>
        <w:jc w:val="center"/>
        <w:rPr>
          <w:sz w:val="28"/>
          <w:szCs w:val="28"/>
        </w:rPr>
      </w:pPr>
      <w:r w:rsidRPr="00400C36">
        <w:rPr>
          <w:sz w:val="28"/>
          <w:szCs w:val="28"/>
        </w:rPr>
        <w:t>2009 год</w:t>
      </w:r>
    </w:p>
    <w:p w:rsidR="00ED71BC" w:rsidRDefault="00ED71BC" w:rsidP="00193D72">
      <w:pPr>
        <w:pStyle w:val="1"/>
        <w:ind w:left="180"/>
      </w:pPr>
      <w:bookmarkStart w:id="0" w:name="_Toc247372493"/>
      <w:r>
        <w:t>Оглавление</w:t>
      </w:r>
      <w:bookmarkEnd w:id="0"/>
    </w:p>
    <w:p w:rsidR="00ED71BC" w:rsidRPr="00051EBE" w:rsidRDefault="00ED71BC" w:rsidP="00051EBE">
      <w:pPr>
        <w:pStyle w:val="10"/>
        <w:tabs>
          <w:tab w:val="right" w:leader="dot" w:pos="9350"/>
        </w:tabs>
        <w:spacing w:line="360" w:lineRule="auto"/>
        <w:rPr>
          <w:noProof/>
          <w:sz w:val="28"/>
          <w:szCs w:val="28"/>
        </w:rPr>
      </w:pPr>
      <w:r w:rsidRPr="00051EBE">
        <w:rPr>
          <w:sz w:val="28"/>
          <w:szCs w:val="28"/>
        </w:rPr>
        <w:fldChar w:fldCharType="begin"/>
      </w:r>
      <w:r w:rsidRPr="00051EBE">
        <w:rPr>
          <w:sz w:val="28"/>
          <w:szCs w:val="28"/>
        </w:rPr>
        <w:instrText xml:space="preserve"> TOC \o "1-2" \h \z \u </w:instrText>
      </w:r>
      <w:r w:rsidRPr="00051EBE">
        <w:rPr>
          <w:sz w:val="28"/>
          <w:szCs w:val="28"/>
        </w:rPr>
        <w:fldChar w:fldCharType="separate"/>
      </w:r>
      <w:hyperlink w:anchor="_Toc247372493" w:history="1">
        <w:r w:rsidRPr="00051EBE">
          <w:rPr>
            <w:rStyle w:val="a9"/>
            <w:noProof/>
            <w:sz w:val="28"/>
            <w:szCs w:val="28"/>
          </w:rPr>
          <w:t>Оглавление</w:t>
        </w:r>
        <w:r w:rsidRPr="00051EBE">
          <w:rPr>
            <w:noProof/>
            <w:webHidden/>
            <w:sz w:val="28"/>
            <w:szCs w:val="28"/>
          </w:rPr>
          <w:tab/>
        </w:r>
        <w:r w:rsidRPr="00051EBE">
          <w:rPr>
            <w:noProof/>
            <w:webHidden/>
            <w:sz w:val="28"/>
            <w:szCs w:val="28"/>
          </w:rPr>
          <w:fldChar w:fldCharType="begin"/>
        </w:r>
        <w:r w:rsidRPr="00051EBE">
          <w:rPr>
            <w:noProof/>
            <w:webHidden/>
            <w:sz w:val="28"/>
            <w:szCs w:val="28"/>
          </w:rPr>
          <w:instrText xml:space="preserve"> PAGEREF _Toc247372493 \h </w:instrText>
        </w:r>
        <w:r w:rsidRPr="00051EBE">
          <w:rPr>
            <w:noProof/>
            <w:webHidden/>
            <w:sz w:val="28"/>
            <w:szCs w:val="28"/>
          </w:rPr>
        </w:r>
        <w:r w:rsidRPr="00051EBE">
          <w:rPr>
            <w:noProof/>
            <w:webHidden/>
            <w:sz w:val="28"/>
            <w:szCs w:val="28"/>
          </w:rPr>
          <w:fldChar w:fldCharType="separate"/>
        </w:r>
        <w:r w:rsidR="00A13BDD">
          <w:rPr>
            <w:noProof/>
            <w:webHidden/>
            <w:sz w:val="28"/>
            <w:szCs w:val="28"/>
          </w:rPr>
          <w:t>2</w:t>
        </w:r>
        <w:r w:rsidRPr="00051EBE">
          <w:rPr>
            <w:noProof/>
            <w:webHidden/>
            <w:sz w:val="28"/>
            <w:szCs w:val="28"/>
          </w:rPr>
          <w:fldChar w:fldCharType="end"/>
        </w:r>
      </w:hyperlink>
    </w:p>
    <w:p w:rsidR="00ED71BC" w:rsidRPr="00051EBE" w:rsidRDefault="00AE1D53" w:rsidP="00051EBE">
      <w:pPr>
        <w:pStyle w:val="10"/>
        <w:tabs>
          <w:tab w:val="right" w:leader="dot" w:pos="9350"/>
        </w:tabs>
        <w:spacing w:line="360" w:lineRule="auto"/>
        <w:rPr>
          <w:noProof/>
          <w:sz w:val="28"/>
          <w:szCs w:val="28"/>
        </w:rPr>
      </w:pPr>
      <w:hyperlink w:anchor="_Toc247372494" w:history="1">
        <w:r w:rsidR="00ED71BC" w:rsidRPr="00051EBE">
          <w:rPr>
            <w:rStyle w:val="a9"/>
            <w:noProof/>
            <w:sz w:val="28"/>
            <w:szCs w:val="28"/>
          </w:rPr>
          <w:t>Введение</w:t>
        </w:r>
        <w:r w:rsidR="00ED71BC" w:rsidRPr="00051EBE">
          <w:rPr>
            <w:noProof/>
            <w:webHidden/>
            <w:sz w:val="28"/>
            <w:szCs w:val="28"/>
          </w:rPr>
          <w:tab/>
        </w:r>
        <w:r w:rsidR="00ED71BC" w:rsidRPr="00051EBE">
          <w:rPr>
            <w:noProof/>
            <w:webHidden/>
            <w:sz w:val="28"/>
            <w:szCs w:val="28"/>
          </w:rPr>
          <w:fldChar w:fldCharType="begin"/>
        </w:r>
        <w:r w:rsidR="00ED71BC" w:rsidRPr="00051EBE">
          <w:rPr>
            <w:noProof/>
            <w:webHidden/>
            <w:sz w:val="28"/>
            <w:szCs w:val="28"/>
          </w:rPr>
          <w:instrText xml:space="preserve"> PAGEREF _Toc247372494 \h </w:instrText>
        </w:r>
        <w:r w:rsidR="00ED71BC" w:rsidRPr="00051EBE">
          <w:rPr>
            <w:noProof/>
            <w:webHidden/>
            <w:sz w:val="28"/>
            <w:szCs w:val="28"/>
          </w:rPr>
        </w:r>
        <w:r w:rsidR="00ED71BC" w:rsidRPr="00051EBE">
          <w:rPr>
            <w:noProof/>
            <w:webHidden/>
            <w:sz w:val="28"/>
            <w:szCs w:val="28"/>
          </w:rPr>
          <w:fldChar w:fldCharType="separate"/>
        </w:r>
        <w:r w:rsidR="00A13BDD">
          <w:rPr>
            <w:noProof/>
            <w:webHidden/>
            <w:sz w:val="28"/>
            <w:szCs w:val="28"/>
          </w:rPr>
          <w:t>3</w:t>
        </w:r>
        <w:r w:rsidR="00ED71BC" w:rsidRPr="00051EBE">
          <w:rPr>
            <w:noProof/>
            <w:webHidden/>
            <w:sz w:val="28"/>
            <w:szCs w:val="28"/>
          </w:rPr>
          <w:fldChar w:fldCharType="end"/>
        </w:r>
      </w:hyperlink>
    </w:p>
    <w:p w:rsidR="00ED71BC" w:rsidRPr="00051EBE" w:rsidRDefault="00AE1D53" w:rsidP="00051EBE">
      <w:pPr>
        <w:pStyle w:val="10"/>
        <w:tabs>
          <w:tab w:val="right" w:leader="dot" w:pos="9350"/>
        </w:tabs>
        <w:spacing w:line="360" w:lineRule="auto"/>
        <w:rPr>
          <w:noProof/>
          <w:sz w:val="28"/>
          <w:szCs w:val="28"/>
        </w:rPr>
      </w:pPr>
      <w:hyperlink w:anchor="_Toc247372495" w:history="1">
        <w:r w:rsidR="00ED71BC" w:rsidRPr="00051EBE">
          <w:rPr>
            <w:rStyle w:val="a9"/>
            <w:noProof/>
            <w:sz w:val="28"/>
            <w:szCs w:val="28"/>
          </w:rPr>
          <w:t>Глава 1. Основные понятия активных операций банка.</w:t>
        </w:r>
        <w:r w:rsidR="00ED71BC" w:rsidRPr="00051EBE">
          <w:rPr>
            <w:noProof/>
            <w:webHidden/>
            <w:sz w:val="28"/>
            <w:szCs w:val="28"/>
          </w:rPr>
          <w:tab/>
        </w:r>
        <w:r w:rsidR="00540029" w:rsidRPr="00051EBE">
          <w:rPr>
            <w:noProof/>
            <w:webHidden/>
            <w:sz w:val="28"/>
            <w:szCs w:val="28"/>
          </w:rPr>
          <w:t>4</w:t>
        </w:r>
      </w:hyperlink>
    </w:p>
    <w:p w:rsidR="00ED71BC" w:rsidRPr="00051EBE" w:rsidRDefault="00AE1D53" w:rsidP="00051EBE">
      <w:pPr>
        <w:pStyle w:val="22"/>
        <w:tabs>
          <w:tab w:val="right" w:leader="dot" w:pos="9350"/>
        </w:tabs>
        <w:spacing w:line="360" w:lineRule="auto"/>
        <w:rPr>
          <w:noProof/>
          <w:sz w:val="28"/>
          <w:szCs w:val="28"/>
        </w:rPr>
      </w:pPr>
      <w:hyperlink w:anchor="_Toc247372496" w:history="1">
        <w:r w:rsidR="00ED71BC" w:rsidRPr="00051EBE">
          <w:rPr>
            <w:rStyle w:val="a9"/>
            <w:noProof/>
            <w:sz w:val="28"/>
            <w:szCs w:val="28"/>
          </w:rPr>
          <w:t>1.1   Экономическая сущность и виды активных операций банка.</w:t>
        </w:r>
        <w:r w:rsidR="00ED71BC" w:rsidRPr="00051EBE">
          <w:rPr>
            <w:noProof/>
            <w:webHidden/>
            <w:sz w:val="28"/>
            <w:szCs w:val="28"/>
          </w:rPr>
          <w:tab/>
        </w:r>
        <w:r w:rsidR="00540029" w:rsidRPr="00051EBE">
          <w:rPr>
            <w:noProof/>
            <w:webHidden/>
            <w:sz w:val="28"/>
            <w:szCs w:val="28"/>
          </w:rPr>
          <w:t>4</w:t>
        </w:r>
      </w:hyperlink>
    </w:p>
    <w:p w:rsidR="00ED71BC" w:rsidRPr="00051EBE" w:rsidRDefault="00AE1D53" w:rsidP="00051EBE">
      <w:pPr>
        <w:pStyle w:val="22"/>
        <w:tabs>
          <w:tab w:val="right" w:leader="dot" w:pos="9350"/>
        </w:tabs>
        <w:spacing w:line="360" w:lineRule="auto"/>
        <w:rPr>
          <w:noProof/>
          <w:sz w:val="28"/>
          <w:szCs w:val="28"/>
        </w:rPr>
      </w:pPr>
      <w:hyperlink w:anchor="_Toc247372497" w:history="1">
        <w:r w:rsidR="00ED71BC" w:rsidRPr="00051EBE">
          <w:rPr>
            <w:rStyle w:val="a9"/>
            <w:noProof/>
            <w:sz w:val="28"/>
            <w:szCs w:val="28"/>
          </w:rPr>
          <w:t>1.2  Необходимость  управления рисками по активным операциям.</w:t>
        </w:r>
        <w:r w:rsidR="00ED71BC" w:rsidRPr="00051EBE">
          <w:rPr>
            <w:noProof/>
            <w:webHidden/>
            <w:sz w:val="28"/>
            <w:szCs w:val="28"/>
          </w:rPr>
          <w:tab/>
        </w:r>
        <w:r w:rsidR="00540029" w:rsidRPr="00051EBE">
          <w:rPr>
            <w:noProof/>
            <w:webHidden/>
            <w:sz w:val="28"/>
            <w:szCs w:val="28"/>
          </w:rPr>
          <w:t>8</w:t>
        </w:r>
      </w:hyperlink>
    </w:p>
    <w:p w:rsidR="00ED71BC" w:rsidRPr="00051EBE" w:rsidRDefault="00AE1D53" w:rsidP="00051EBE">
      <w:pPr>
        <w:pStyle w:val="10"/>
        <w:tabs>
          <w:tab w:val="right" w:leader="dot" w:pos="9350"/>
        </w:tabs>
        <w:spacing w:line="360" w:lineRule="auto"/>
        <w:rPr>
          <w:noProof/>
          <w:sz w:val="28"/>
          <w:szCs w:val="28"/>
        </w:rPr>
      </w:pPr>
      <w:hyperlink w:anchor="_Toc247372498" w:history="1">
        <w:r w:rsidR="00ED71BC" w:rsidRPr="00051EBE">
          <w:rPr>
            <w:rStyle w:val="a9"/>
            <w:noProof/>
            <w:sz w:val="28"/>
            <w:szCs w:val="28"/>
          </w:rPr>
          <w:t>Глава 2. Управление рисками активных операций банка.</w:t>
        </w:r>
        <w:r w:rsidR="00ED71BC" w:rsidRPr="00051EBE">
          <w:rPr>
            <w:noProof/>
            <w:webHidden/>
            <w:sz w:val="28"/>
            <w:szCs w:val="28"/>
          </w:rPr>
          <w:tab/>
        </w:r>
        <w:r w:rsidR="00540029" w:rsidRPr="00051EBE">
          <w:rPr>
            <w:noProof/>
            <w:webHidden/>
            <w:sz w:val="28"/>
            <w:szCs w:val="28"/>
          </w:rPr>
          <w:t>11</w:t>
        </w:r>
      </w:hyperlink>
    </w:p>
    <w:p w:rsidR="00ED71BC" w:rsidRPr="00051EBE" w:rsidRDefault="00AE1D53" w:rsidP="00051EBE">
      <w:pPr>
        <w:pStyle w:val="22"/>
        <w:tabs>
          <w:tab w:val="right" w:leader="dot" w:pos="9350"/>
        </w:tabs>
        <w:spacing w:line="360" w:lineRule="auto"/>
        <w:rPr>
          <w:noProof/>
          <w:sz w:val="28"/>
          <w:szCs w:val="28"/>
        </w:rPr>
      </w:pPr>
      <w:hyperlink w:anchor="_Toc247372499" w:history="1">
        <w:r w:rsidR="00ED71BC" w:rsidRPr="00051EBE">
          <w:rPr>
            <w:rStyle w:val="a9"/>
            <w:noProof/>
            <w:sz w:val="28"/>
            <w:szCs w:val="28"/>
          </w:rPr>
          <w:t>2.1 Управление кредитным риском.</w:t>
        </w:r>
        <w:r w:rsidR="00ED71BC" w:rsidRPr="00051EBE">
          <w:rPr>
            <w:noProof/>
            <w:webHidden/>
            <w:sz w:val="28"/>
            <w:szCs w:val="28"/>
          </w:rPr>
          <w:tab/>
        </w:r>
        <w:r w:rsidR="00540029" w:rsidRPr="00051EBE">
          <w:rPr>
            <w:noProof/>
            <w:webHidden/>
            <w:sz w:val="28"/>
            <w:szCs w:val="28"/>
          </w:rPr>
          <w:t>11</w:t>
        </w:r>
      </w:hyperlink>
    </w:p>
    <w:p w:rsidR="00ED71BC" w:rsidRPr="00051EBE" w:rsidRDefault="00AE1D53" w:rsidP="00051EBE">
      <w:pPr>
        <w:pStyle w:val="22"/>
        <w:tabs>
          <w:tab w:val="right" w:leader="dot" w:pos="9350"/>
        </w:tabs>
        <w:spacing w:line="360" w:lineRule="auto"/>
        <w:rPr>
          <w:noProof/>
          <w:sz w:val="28"/>
          <w:szCs w:val="28"/>
        </w:rPr>
      </w:pPr>
      <w:hyperlink w:anchor="_Toc247372500" w:history="1">
        <w:r w:rsidR="00ED71BC" w:rsidRPr="00051EBE">
          <w:rPr>
            <w:rStyle w:val="a9"/>
            <w:noProof/>
            <w:sz w:val="28"/>
            <w:szCs w:val="28"/>
          </w:rPr>
          <w:t>2.2. Управление инвестиционным риском.</w:t>
        </w:r>
        <w:r w:rsidR="00ED71BC" w:rsidRPr="00051EBE">
          <w:rPr>
            <w:noProof/>
            <w:webHidden/>
            <w:sz w:val="28"/>
            <w:szCs w:val="28"/>
          </w:rPr>
          <w:tab/>
        </w:r>
        <w:r w:rsidR="00540029" w:rsidRPr="00051EBE">
          <w:rPr>
            <w:noProof/>
            <w:webHidden/>
            <w:sz w:val="28"/>
            <w:szCs w:val="28"/>
          </w:rPr>
          <w:t>17</w:t>
        </w:r>
      </w:hyperlink>
    </w:p>
    <w:p w:rsidR="00ED71BC" w:rsidRPr="00051EBE" w:rsidRDefault="00AE1D53" w:rsidP="00051EBE">
      <w:pPr>
        <w:pStyle w:val="22"/>
        <w:tabs>
          <w:tab w:val="right" w:leader="dot" w:pos="9350"/>
        </w:tabs>
        <w:spacing w:line="360" w:lineRule="auto"/>
        <w:rPr>
          <w:noProof/>
          <w:sz w:val="28"/>
          <w:szCs w:val="28"/>
        </w:rPr>
      </w:pPr>
      <w:hyperlink w:anchor="_Toc247372501" w:history="1">
        <w:r w:rsidR="00ED71BC" w:rsidRPr="00051EBE">
          <w:rPr>
            <w:rStyle w:val="a9"/>
            <w:noProof/>
            <w:sz w:val="28"/>
            <w:szCs w:val="28"/>
          </w:rPr>
          <w:t>2.3 Управление риском кассовых операций</w:t>
        </w:r>
        <w:r w:rsidR="00ED71BC" w:rsidRPr="00051EBE">
          <w:rPr>
            <w:noProof/>
            <w:webHidden/>
            <w:sz w:val="28"/>
            <w:szCs w:val="28"/>
          </w:rPr>
          <w:tab/>
        </w:r>
        <w:r w:rsidR="00540029" w:rsidRPr="00051EBE">
          <w:rPr>
            <w:noProof/>
            <w:webHidden/>
            <w:sz w:val="28"/>
            <w:szCs w:val="28"/>
          </w:rPr>
          <w:t>26</w:t>
        </w:r>
      </w:hyperlink>
    </w:p>
    <w:p w:rsidR="00ED71BC" w:rsidRPr="00051EBE" w:rsidRDefault="00AE1D53" w:rsidP="00051EBE">
      <w:pPr>
        <w:pStyle w:val="22"/>
        <w:tabs>
          <w:tab w:val="right" w:leader="dot" w:pos="9350"/>
        </w:tabs>
        <w:spacing w:line="360" w:lineRule="auto"/>
        <w:rPr>
          <w:noProof/>
          <w:sz w:val="28"/>
          <w:szCs w:val="28"/>
        </w:rPr>
      </w:pPr>
      <w:hyperlink w:anchor="_Toc247372502" w:history="1">
        <w:r w:rsidR="00ED71BC" w:rsidRPr="00051EBE">
          <w:rPr>
            <w:rStyle w:val="a9"/>
            <w:noProof/>
            <w:sz w:val="28"/>
            <w:szCs w:val="28"/>
          </w:rPr>
          <w:t>2.4 Управление рисками по прочим активным операциям.</w:t>
        </w:r>
        <w:r w:rsidR="00ED71BC" w:rsidRPr="00051EBE">
          <w:rPr>
            <w:noProof/>
            <w:webHidden/>
            <w:sz w:val="28"/>
            <w:szCs w:val="28"/>
          </w:rPr>
          <w:tab/>
        </w:r>
        <w:r w:rsidR="00540029" w:rsidRPr="00051EBE">
          <w:rPr>
            <w:noProof/>
            <w:webHidden/>
            <w:sz w:val="28"/>
            <w:szCs w:val="28"/>
          </w:rPr>
          <w:t>27</w:t>
        </w:r>
      </w:hyperlink>
    </w:p>
    <w:p w:rsidR="00ED71BC" w:rsidRPr="00051EBE" w:rsidRDefault="00AE1D53" w:rsidP="00051EBE">
      <w:pPr>
        <w:pStyle w:val="10"/>
        <w:tabs>
          <w:tab w:val="right" w:leader="dot" w:pos="9350"/>
        </w:tabs>
        <w:spacing w:line="360" w:lineRule="auto"/>
        <w:rPr>
          <w:noProof/>
          <w:sz w:val="28"/>
          <w:szCs w:val="28"/>
        </w:rPr>
      </w:pPr>
      <w:hyperlink w:anchor="_Toc247372503" w:history="1">
        <w:r w:rsidR="00ED71BC" w:rsidRPr="00051EBE">
          <w:rPr>
            <w:rStyle w:val="a9"/>
            <w:noProof/>
            <w:sz w:val="28"/>
            <w:szCs w:val="28"/>
          </w:rPr>
          <w:t>Заключение</w:t>
        </w:r>
        <w:r w:rsidR="00ED71BC" w:rsidRPr="00051EBE">
          <w:rPr>
            <w:noProof/>
            <w:webHidden/>
            <w:sz w:val="28"/>
            <w:szCs w:val="28"/>
          </w:rPr>
          <w:tab/>
        </w:r>
        <w:r w:rsidR="00540029" w:rsidRPr="00051EBE">
          <w:rPr>
            <w:noProof/>
            <w:webHidden/>
            <w:sz w:val="28"/>
            <w:szCs w:val="28"/>
          </w:rPr>
          <w:t>29</w:t>
        </w:r>
      </w:hyperlink>
    </w:p>
    <w:p w:rsidR="00ED71BC" w:rsidRPr="00051EBE" w:rsidRDefault="00AE1D53" w:rsidP="00051EBE">
      <w:pPr>
        <w:pStyle w:val="10"/>
        <w:tabs>
          <w:tab w:val="right" w:leader="dot" w:pos="9350"/>
        </w:tabs>
        <w:spacing w:line="360" w:lineRule="auto"/>
        <w:rPr>
          <w:noProof/>
          <w:sz w:val="28"/>
          <w:szCs w:val="28"/>
        </w:rPr>
      </w:pPr>
      <w:hyperlink w:anchor="_Toc247372504" w:history="1">
        <w:r w:rsidR="00ED71BC" w:rsidRPr="00051EBE">
          <w:rPr>
            <w:rStyle w:val="a9"/>
            <w:noProof/>
            <w:sz w:val="28"/>
            <w:szCs w:val="28"/>
          </w:rPr>
          <w:t>Список используемой литературы.</w:t>
        </w:r>
        <w:r w:rsidR="00ED71BC" w:rsidRPr="00051EBE">
          <w:rPr>
            <w:noProof/>
            <w:webHidden/>
            <w:sz w:val="28"/>
            <w:szCs w:val="28"/>
          </w:rPr>
          <w:tab/>
        </w:r>
        <w:r w:rsidR="00540029" w:rsidRPr="00051EBE">
          <w:rPr>
            <w:noProof/>
            <w:webHidden/>
            <w:sz w:val="28"/>
            <w:szCs w:val="28"/>
          </w:rPr>
          <w:t>30</w:t>
        </w:r>
      </w:hyperlink>
    </w:p>
    <w:p w:rsidR="00ED71BC" w:rsidRPr="00051EBE" w:rsidRDefault="00ED71BC" w:rsidP="00051EBE">
      <w:pPr>
        <w:spacing w:line="360" w:lineRule="auto"/>
        <w:rPr>
          <w:sz w:val="28"/>
          <w:szCs w:val="28"/>
        </w:rPr>
      </w:pPr>
      <w:r w:rsidRPr="00051EBE">
        <w:rPr>
          <w:sz w:val="28"/>
          <w:szCs w:val="28"/>
        </w:rPr>
        <w:fldChar w:fldCharType="end"/>
      </w:r>
    </w:p>
    <w:p w:rsidR="00ED71BC" w:rsidRDefault="00ED71BC" w:rsidP="00193D72">
      <w:pPr>
        <w:pStyle w:val="1"/>
        <w:ind w:left="180"/>
      </w:pPr>
    </w:p>
    <w:p w:rsidR="00ED71BC" w:rsidRDefault="00ED71BC" w:rsidP="00ED71BC"/>
    <w:p w:rsidR="00ED71BC" w:rsidRDefault="00ED71BC" w:rsidP="00ED71BC"/>
    <w:p w:rsidR="00ED71BC" w:rsidRDefault="00ED71BC" w:rsidP="00ED71BC"/>
    <w:p w:rsidR="00ED71BC" w:rsidRDefault="00ED71BC" w:rsidP="00ED71BC"/>
    <w:p w:rsidR="00ED71BC" w:rsidRDefault="00ED71BC" w:rsidP="00ED71BC"/>
    <w:p w:rsidR="00540029" w:rsidRDefault="00540029" w:rsidP="00ED71BC"/>
    <w:p w:rsidR="00540029" w:rsidRDefault="00540029" w:rsidP="00ED71BC"/>
    <w:p w:rsidR="00540029" w:rsidRDefault="00540029" w:rsidP="00ED71BC"/>
    <w:p w:rsidR="00540029" w:rsidRPr="00ED71BC" w:rsidRDefault="00540029" w:rsidP="00ED71BC"/>
    <w:p w:rsidR="00ED71BC" w:rsidRDefault="00ED71BC" w:rsidP="00193D72">
      <w:pPr>
        <w:pStyle w:val="1"/>
        <w:ind w:left="180"/>
      </w:pPr>
      <w:bookmarkStart w:id="1" w:name="_Toc247372494"/>
    </w:p>
    <w:p w:rsidR="00540029" w:rsidRDefault="00540029" w:rsidP="00540029"/>
    <w:p w:rsidR="00540029" w:rsidRDefault="00540029" w:rsidP="00540029"/>
    <w:p w:rsidR="00540029" w:rsidRDefault="00540029" w:rsidP="00540029"/>
    <w:p w:rsidR="00540029" w:rsidRDefault="00540029" w:rsidP="00540029"/>
    <w:p w:rsidR="00540029" w:rsidRDefault="00540029" w:rsidP="00540029"/>
    <w:p w:rsidR="00540029" w:rsidRDefault="00540029" w:rsidP="00540029"/>
    <w:p w:rsidR="00540029" w:rsidRDefault="00540029" w:rsidP="00540029"/>
    <w:p w:rsidR="00540029" w:rsidRDefault="00540029" w:rsidP="00540029"/>
    <w:p w:rsidR="00540029" w:rsidRDefault="00540029" w:rsidP="00540029"/>
    <w:p w:rsidR="00540029" w:rsidRDefault="00540029" w:rsidP="00540029"/>
    <w:p w:rsidR="00540029" w:rsidRDefault="00540029" w:rsidP="00540029"/>
    <w:p w:rsidR="00540029" w:rsidRDefault="00540029" w:rsidP="00540029"/>
    <w:p w:rsidR="00540029" w:rsidRDefault="00540029" w:rsidP="00540029"/>
    <w:p w:rsidR="00C650AD" w:rsidRPr="002E0168" w:rsidRDefault="00C650AD" w:rsidP="00193D72">
      <w:pPr>
        <w:pStyle w:val="1"/>
        <w:ind w:left="180"/>
      </w:pPr>
      <w:r w:rsidRPr="002E0168">
        <w:t>Введение</w:t>
      </w:r>
      <w:bookmarkEnd w:id="1"/>
    </w:p>
    <w:p w:rsidR="00C650AD" w:rsidRDefault="00C650AD" w:rsidP="00193D72">
      <w:pPr>
        <w:spacing w:line="360" w:lineRule="auto"/>
        <w:ind w:left="180"/>
        <w:jc w:val="both"/>
        <w:rPr>
          <w:sz w:val="28"/>
          <w:szCs w:val="28"/>
        </w:rPr>
      </w:pPr>
      <w:r w:rsidRPr="00977016">
        <w:rPr>
          <w:b/>
          <w:spacing w:val="-4"/>
          <w:sz w:val="28"/>
          <w:szCs w:val="28"/>
        </w:rPr>
        <w:tab/>
      </w:r>
      <w:r w:rsidRPr="00977016">
        <w:rPr>
          <w:spacing w:val="-4"/>
          <w:sz w:val="28"/>
          <w:szCs w:val="28"/>
        </w:rPr>
        <w:t>Коммерческие</w:t>
      </w:r>
      <w:r w:rsidRPr="00977016">
        <w:rPr>
          <w:sz w:val="28"/>
          <w:szCs w:val="28"/>
        </w:rPr>
        <w:t xml:space="preserve"> банки сталкиваются в своей повседневной деятельности с большим количеством различного рода рисков.</w:t>
      </w:r>
      <w:r>
        <w:rPr>
          <w:sz w:val="28"/>
          <w:szCs w:val="28"/>
        </w:rPr>
        <w:t xml:space="preserve"> </w:t>
      </w:r>
      <w:r w:rsidRPr="00977016">
        <w:rPr>
          <w:sz w:val="28"/>
          <w:szCs w:val="28"/>
        </w:rPr>
        <w:t>Они должны иметь эффективные методы по оценке рисков для ежедневного мониторинга всех видов риска, как по отдельности, так и в совокупности.</w:t>
      </w:r>
      <w:r>
        <w:rPr>
          <w:sz w:val="28"/>
          <w:szCs w:val="28"/>
        </w:rPr>
        <w:t xml:space="preserve"> </w:t>
      </w:r>
      <w:r w:rsidRPr="00977016">
        <w:rPr>
          <w:sz w:val="28"/>
          <w:szCs w:val="28"/>
        </w:rPr>
        <w:t>Управление рисками является основным в банковском деле.</w:t>
      </w:r>
    </w:p>
    <w:p w:rsidR="00C650AD" w:rsidRDefault="00C650AD" w:rsidP="00193D72">
      <w:pPr>
        <w:tabs>
          <w:tab w:val="left" w:pos="900"/>
        </w:tabs>
        <w:spacing w:line="360" w:lineRule="auto"/>
        <w:ind w:left="180"/>
        <w:jc w:val="both"/>
        <w:rPr>
          <w:spacing w:val="-10"/>
          <w:sz w:val="28"/>
          <w:szCs w:val="28"/>
        </w:rPr>
      </w:pPr>
      <w:r>
        <w:rPr>
          <w:sz w:val="28"/>
          <w:szCs w:val="28"/>
        </w:rPr>
        <w:tab/>
      </w:r>
      <w:r w:rsidRPr="00977016">
        <w:rPr>
          <w:sz w:val="28"/>
          <w:szCs w:val="28"/>
        </w:rPr>
        <w:t>Одним из основных видов рисков в коммерческом банке являются риски по активным операциям.</w:t>
      </w:r>
      <w:r w:rsidRPr="002E43A3">
        <w:rPr>
          <w:b/>
          <w:spacing w:val="-10"/>
          <w:sz w:val="28"/>
          <w:szCs w:val="28"/>
        </w:rPr>
        <w:t xml:space="preserve"> </w:t>
      </w:r>
      <w:r w:rsidRPr="002E43A3">
        <w:rPr>
          <w:spacing w:val="-10"/>
          <w:sz w:val="28"/>
          <w:szCs w:val="28"/>
        </w:rPr>
        <w:t>Активные банковские операции</w:t>
      </w:r>
      <w:r w:rsidRPr="003C349B">
        <w:rPr>
          <w:spacing w:val="-10"/>
          <w:sz w:val="28"/>
          <w:szCs w:val="28"/>
        </w:rPr>
        <w:t xml:space="preserve"> – это операции, посредством которых банки размещают имеющиеся в их распоряжении ресурсы в целях получения необходимого дохода </w:t>
      </w:r>
      <w:r>
        <w:rPr>
          <w:spacing w:val="-10"/>
          <w:sz w:val="28"/>
          <w:szCs w:val="28"/>
        </w:rPr>
        <w:t>и обеспечения своей ликвидности.</w:t>
      </w:r>
    </w:p>
    <w:p w:rsidR="00C650AD" w:rsidRDefault="00C650AD" w:rsidP="00193D72">
      <w:pPr>
        <w:spacing w:line="360" w:lineRule="auto"/>
        <w:ind w:left="180"/>
        <w:jc w:val="both"/>
        <w:rPr>
          <w:sz w:val="28"/>
          <w:szCs w:val="28"/>
        </w:rPr>
      </w:pPr>
      <w:r w:rsidRPr="00977016">
        <w:rPr>
          <w:sz w:val="28"/>
          <w:szCs w:val="28"/>
        </w:rPr>
        <w:t xml:space="preserve"> К таким операциям относятся</w:t>
      </w:r>
      <w:r>
        <w:rPr>
          <w:sz w:val="28"/>
          <w:szCs w:val="28"/>
        </w:rPr>
        <w:t xml:space="preserve"> кредитные операции, инвестиционные, кассовые и прочие операции. По таким операциям риск для коммерческого банка очень высок. Именно поэтому важно правильно управлять такими рисками.</w:t>
      </w:r>
    </w:p>
    <w:p w:rsidR="00C650AD" w:rsidRDefault="00C650AD" w:rsidP="00193D72">
      <w:pPr>
        <w:spacing w:line="360" w:lineRule="auto"/>
        <w:ind w:left="180"/>
        <w:jc w:val="both"/>
        <w:rPr>
          <w:sz w:val="28"/>
          <w:szCs w:val="28"/>
        </w:rPr>
      </w:pPr>
      <w:r>
        <w:rPr>
          <w:sz w:val="28"/>
          <w:szCs w:val="28"/>
        </w:rPr>
        <w:tab/>
      </w:r>
      <w:r w:rsidRPr="00106794">
        <w:rPr>
          <w:rStyle w:val="a6"/>
          <w:b w:val="0"/>
          <w:sz w:val="28"/>
          <w:szCs w:val="28"/>
        </w:rPr>
        <w:t>Управление риском</w:t>
      </w:r>
      <w:r w:rsidRPr="00106794">
        <w:rPr>
          <w:rStyle w:val="a6"/>
          <w:sz w:val="28"/>
          <w:szCs w:val="28"/>
        </w:rPr>
        <w:t xml:space="preserve"> </w:t>
      </w:r>
      <w:r w:rsidRPr="00106794">
        <w:rPr>
          <w:sz w:val="28"/>
          <w:szCs w:val="28"/>
        </w:rPr>
        <w:t>включает следующие этапы: идентификацию риска, оценку риска, выбор стратегии риска (принятие решения о принятии риска, отказе от действий, связанных с риском или снижения степени риска), выбор и применение способов снижения степени риска, контроль уровня риска.</w:t>
      </w:r>
    </w:p>
    <w:p w:rsidR="00C650AD" w:rsidRDefault="00C650AD" w:rsidP="00193D72">
      <w:pPr>
        <w:spacing w:line="360" w:lineRule="auto"/>
        <w:ind w:left="180"/>
        <w:jc w:val="both"/>
        <w:rPr>
          <w:b/>
          <w:spacing w:val="-4"/>
          <w:sz w:val="28"/>
          <w:szCs w:val="28"/>
        </w:rPr>
      </w:pPr>
      <w:r>
        <w:rPr>
          <w:b/>
          <w:spacing w:val="-4"/>
          <w:sz w:val="28"/>
          <w:szCs w:val="28"/>
        </w:rPr>
        <w:tab/>
      </w:r>
      <w:r w:rsidRPr="007C1BA2">
        <w:rPr>
          <w:sz w:val="28"/>
          <w:szCs w:val="28"/>
        </w:rPr>
        <w:t xml:space="preserve">Основной задачей регулирования рисков </w:t>
      </w:r>
      <w:r>
        <w:rPr>
          <w:sz w:val="28"/>
          <w:szCs w:val="28"/>
        </w:rPr>
        <w:t xml:space="preserve">по активным операциям </w:t>
      </w:r>
      <w:r w:rsidRPr="007C1BA2">
        <w:rPr>
          <w:sz w:val="28"/>
          <w:szCs w:val="28"/>
        </w:rPr>
        <w:t>является поддержание приемлемых соотношений прибыльности с показателями безопасности и ликвидности</w:t>
      </w:r>
      <w:r>
        <w:rPr>
          <w:sz w:val="28"/>
          <w:szCs w:val="28"/>
        </w:rPr>
        <w:t>.</w:t>
      </w:r>
      <w:r>
        <w:rPr>
          <w:b/>
          <w:spacing w:val="-4"/>
          <w:sz w:val="28"/>
          <w:szCs w:val="28"/>
        </w:rPr>
        <w:tab/>
      </w:r>
    </w:p>
    <w:p w:rsidR="00C650AD" w:rsidRPr="002E0168" w:rsidRDefault="00C650AD" w:rsidP="00193D72">
      <w:pPr>
        <w:spacing w:line="360" w:lineRule="auto"/>
        <w:ind w:left="180"/>
        <w:jc w:val="both"/>
        <w:rPr>
          <w:spacing w:val="-4"/>
          <w:sz w:val="28"/>
          <w:szCs w:val="28"/>
        </w:rPr>
      </w:pPr>
      <w:r w:rsidRPr="002E0168">
        <w:rPr>
          <w:spacing w:val="-4"/>
          <w:sz w:val="28"/>
          <w:szCs w:val="28"/>
        </w:rPr>
        <w:tab/>
      </w:r>
      <w:r>
        <w:rPr>
          <w:spacing w:val="-4"/>
          <w:sz w:val="28"/>
          <w:szCs w:val="28"/>
        </w:rPr>
        <w:t xml:space="preserve">В данной работе я рассмотрю </w:t>
      </w:r>
      <w:r w:rsidR="00E379E5">
        <w:rPr>
          <w:spacing w:val="-4"/>
          <w:sz w:val="28"/>
          <w:szCs w:val="28"/>
        </w:rPr>
        <w:t xml:space="preserve">понятие и </w:t>
      </w:r>
      <w:r>
        <w:rPr>
          <w:spacing w:val="-4"/>
          <w:sz w:val="28"/>
          <w:szCs w:val="28"/>
        </w:rPr>
        <w:t xml:space="preserve">основные виды активных операций банка, их сущность, а также способы управления ими, а также необходимость данного управления. </w:t>
      </w:r>
    </w:p>
    <w:p w:rsidR="002B24C8" w:rsidRDefault="002B24C8" w:rsidP="00193D72">
      <w:pPr>
        <w:pStyle w:val="a5"/>
        <w:spacing w:line="360" w:lineRule="auto"/>
        <w:ind w:left="180"/>
        <w:jc w:val="both"/>
        <w:rPr>
          <w:sz w:val="28"/>
          <w:szCs w:val="28"/>
        </w:rPr>
      </w:pPr>
    </w:p>
    <w:p w:rsidR="00864C5A" w:rsidRDefault="00864C5A" w:rsidP="00193D72">
      <w:pPr>
        <w:pStyle w:val="a5"/>
        <w:spacing w:line="360" w:lineRule="auto"/>
        <w:ind w:left="180"/>
        <w:jc w:val="both"/>
        <w:rPr>
          <w:color w:val="FF0000"/>
          <w:sz w:val="28"/>
          <w:szCs w:val="28"/>
        </w:rPr>
      </w:pPr>
    </w:p>
    <w:p w:rsidR="00C96DF9" w:rsidRPr="008B4B3E" w:rsidRDefault="00B0307D" w:rsidP="008B4B3E">
      <w:pPr>
        <w:pStyle w:val="1"/>
      </w:pPr>
      <w:bookmarkStart w:id="2" w:name="_Toc247372495"/>
      <w:r w:rsidRPr="008B4B3E">
        <w:t>Глава 1. Основные понятия активных операций банка.</w:t>
      </w:r>
      <w:bookmarkEnd w:id="2"/>
    </w:p>
    <w:p w:rsidR="00D42724" w:rsidRPr="005541C6" w:rsidRDefault="00F439A4" w:rsidP="00193D72">
      <w:pPr>
        <w:pStyle w:val="2"/>
        <w:ind w:left="180"/>
        <w:rPr>
          <w:sz w:val="32"/>
          <w:szCs w:val="32"/>
        </w:rPr>
      </w:pPr>
      <w:bookmarkStart w:id="3" w:name="_Toc247372496"/>
      <w:r w:rsidRPr="00F439A4">
        <w:t xml:space="preserve">1.1   </w:t>
      </w:r>
      <w:r w:rsidR="0045408B" w:rsidRPr="00F439A4">
        <w:t>Экономическая сущность</w:t>
      </w:r>
      <w:r w:rsidR="00D42724" w:rsidRPr="00F439A4">
        <w:t xml:space="preserve"> и виды активных операций банка</w:t>
      </w:r>
      <w:r w:rsidR="00D42724" w:rsidRPr="005541C6">
        <w:rPr>
          <w:sz w:val="32"/>
          <w:szCs w:val="32"/>
        </w:rPr>
        <w:t>.</w:t>
      </w:r>
      <w:bookmarkEnd w:id="3"/>
    </w:p>
    <w:p w:rsidR="003630BB" w:rsidRDefault="00081E1D" w:rsidP="00193D72">
      <w:pPr>
        <w:tabs>
          <w:tab w:val="left" w:pos="900"/>
        </w:tabs>
        <w:spacing w:line="360" w:lineRule="auto"/>
        <w:ind w:left="180"/>
        <w:jc w:val="both"/>
        <w:rPr>
          <w:sz w:val="32"/>
          <w:szCs w:val="32"/>
        </w:rPr>
      </w:pPr>
      <w:r>
        <w:rPr>
          <w:sz w:val="28"/>
        </w:rPr>
        <w:tab/>
      </w:r>
      <w:r w:rsidR="003630BB">
        <w:rPr>
          <w:sz w:val="28"/>
        </w:rPr>
        <w:t>В</w:t>
      </w:r>
      <w:r w:rsidR="00F02F2C">
        <w:rPr>
          <w:sz w:val="28"/>
        </w:rPr>
        <w:t xml:space="preserve"> </w:t>
      </w:r>
      <w:r w:rsidR="003630BB" w:rsidRPr="00A01486">
        <w:rPr>
          <w:sz w:val="28"/>
        </w:rPr>
        <w:t>ходе</w:t>
      </w:r>
      <w:r w:rsidR="00F02F2C">
        <w:rPr>
          <w:sz w:val="28"/>
        </w:rPr>
        <w:t xml:space="preserve"> своей деятельности коммерческие банки</w:t>
      </w:r>
      <w:r w:rsidR="003630BB" w:rsidRPr="00A01486">
        <w:rPr>
          <w:sz w:val="28"/>
        </w:rPr>
        <w:t xml:space="preserve"> использ</w:t>
      </w:r>
      <w:r w:rsidR="00F02F2C">
        <w:rPr>
          <w:sz w:val="28"/>
        </w:rPr>
        <w:t>уют</w:t>
      </w:r>
      <w:r w:rsidR="003630BB" w:rsidRPr="00A01486">
        <w:rPr>
          <w:sz w:val="28"/>
        </w:rPr>
        <w:t xml:space="preserve"> средств</w:t>
      </w:r>
      <w:r w:rsidR="00F02F2C">
        <w:rPr>
          <w:sz w:val="28"/>
        </w:rPr>
        <w:t>а</w:t>
      </w:r>
      <w:r w:rsidR="003630BB" w:rsidRPr="00A01486">
        <w:rPr>
          <w:sz w:val="28"/>
        </w:rPr>
        <w:t xml:space="preserve"> привлекаемы</w:t>
      </w:r>
      <w:r w:rsidR="00F02F2C">
        <w:rPr>
          <w:sz w:val="28"/>
        </w:rPr>
        <w:t>е</w:t>
      </w:r>
      <w:r w:rsidR="003630BB" w:rsidRPr="00A01486">
        <w:rPr>
          <w:sz w:val="28"/>
        </w:rPr>
        <w:t xml:space="preserve"> от своей клиентуры, других баков, с денежного и финансо</w:t>
      </w:r>
      <w:r w:rsidR="003630BB" w:rsidRPr="00A01486">
        <w:rPr>
          <w:sz w:val="28"/>
        </w:rPr>
        <w:softHyphen/>
        <w:t>вого рынков, а также собственны</w:t>
      </w:r>
      <w:r w:rsidR="00F02F2C">
        <w:rPr>
          <w:sz w:val="28"/>
        </w:rPr>
        <w:t>е</w:t>
      </w:r>
      <w:r w:rsidR="003630BB" w:rsidRPr="00A01486">
        <w:rPr>
          <w:sz w:val="28"/>
        </w:rPr>
        <w:t xml:space="preserve"> ресурс</w:t>
      </w:r>
      <w:r w:rsidR="00F02F2C">
        <w:rPr>
          <w:sz w:val="28"/>
        </w:rPr>
        <w:t>ы</w:t>
      </w:r>
      <w:r w:rsidR="003630BB" w:rsidRPr="00A01486">
        <w:rPr>
          <w:sz w:val="28"/>
        </w:rPr>
        <w:t xml:space="preserve">  в целях получения прибыли</w:t>
      </w:r>
      <w:r w:rsidR="00F02F2C">
        <w:rPr>
          <w:sz w:val="28"/>
        </w:rPr>
        <w:t>,</w:t>
      </w:r>
      <w:r w:rsidR="003630BB" w:rsidRPr="00A01486">
        <w:rPr>
          <w:sz w:val="28"/>
        </w:rPr>
        <w:t xml:space="preserve"> производят различного рода вложения (инвестиции)</w:t>
      </w:r>
      <w:r w:rsidR="00F02F2C">
        <w:rPr>
          <w:sz w:val="28"/>
        </w:rPr>
        <w:t>.</w:t>
      </w:r>
      <w:r w:rsidR="003630BB" w:rsidRPr="00A01486">
        <w:rPr>
          <w:sz w:val="28"/>
        </w:rPr>
        <w:t xml:space="preserve"> </w:t>
      </w:r>
      <w:r w:rsidR="00F02F2C">
        <w:rPr>
          <w:sz w:val="28"/>
        </w:rPr>
        <w:t>С</w:t>
      </w:r>
      <w:r w:rsidR="003630BB" w:rsidRPr="00A01486">
        <w:rPr>
          <w:sz w:val="28"/>
        </w:rPr>
        <w:t>ово</w:t>
      </w:r>
      <w:r w:rsidR="003630BB" w:rsidRPr="00A01486">
        <w:rPr>
          <w:sz w:val="28"/>
        </w:rPr>
        <w:softHyphen/>
        <w:t>купность</w:t>
      </w:r>
      <w:r w:rsidR="00F02F2C">
        <w:rPr>
          <w:sz w:val="28"/>
        </w:rPr>
        <w:t xml:space="preserve"> этих</w:t>
      </w:r>
      <w:r w:rsidR="003630BB" w:rsidRPr="00A01486">
        <w:rPr>
          <w:sz w:val="28"/>
        </w:rPr>
        <w:t xml:space="preserve"> </w:t>
      </w:r>
      <w:r w:rsidR="00F02F2C">
        <w:rPr>
          <w:sz w:val="28"/>
        </w:rPr>
        <w:t xml:space="preserve">операций составляет </w:t>
      </w:r>
      <w:r w:rsidR="003630BB" w:rsidRPr="00A01486">
        <w:rPr>
          <w:sz w:val="28"/>
        </w:rPr>
        <w:t xml:space="preserve"> активные операции</w:t>
      </w:r>
      <w:r w:rsidR="00F02F2C">
        <w:rPr>
          <w:sz w:val="28"/>
        </w:rPr>
        <w:t xml:space="preserve"> банка</w:t>
      </w:r>
      <w:r w:rsidR="003630BB" w:rsidRPr="00A01486">
        <w:rPr>
          <w:sz w:val="28"/>
        </w:rPr>
        <w:t>.</w:t>
      </w:r>
    </w:p>
    <w:p w:rsidR="003630BB" w:rsidRDefault="00CB14B0" w:rsidP="00193D72">
      <w:pPr>
        <w:tabs>
          <w:tab w:val="left" w:pos="900"/>
        </w:tabs>
        <w:spacing w:line="360" w:lineRule="auto"/>
        <w:ind w:left="180"/>
        <w:jc w:val="both"/>
        <w:rPr>
          <w:spacing w:val="-10"/>
          <w:sz w:val="28"/>
          <w:szCs w:val="28"/>
        </w:rPr>
      </w:pPr>
      <w:r>
        <w:rPr>
          <w:b/>
          <w:spacing w:val="-10"/>
          <w:sz w:val="28"/>
          <w:szCs w:val="28"/>
        </w:rPr>
        <w:tab/>
      </w:r>
      <w:r w:rsidR="003630BB" w:rsidRPr="003C349B">
        <w:rPr>
          <w:b/>
          <w:spacing w:val="-10"/>
          <w:sz w:val="28"/>
          <w:szCs w:val="28"/>
        </w:rPr>
        <w:t>Активные банковские операции</w:t>
      </w:r>
      <w:r w:rsidR="003630BB" w:rsidRPr="003C349B">
        <w:rPr>
          <w:spacing w:val="-10"/>
          <w:sz w:val="28"/>
          <w:szCs w:val="28"/>
        </w:rPr>
        <w:t xml:space="preserve"> – это операции, посредством которых банки размещают имеющиеся в их распоряжении ресурсы в целях получения необходимого дохода </w:t>
      </w:r>
      <w:r w:rsidR="003630BB">
        <w:rPr>
          <w:spacing w:val="-10"/>
          <w:sz w:val="28"/>
          <w:szCs w:val="28"/>
        </w:rPr>
        <w:t>и обеспечения своей ликвидности.</w:t>
      </w:r>
    </w:p>
    <w:p w:rsidR="003630BB" w:rsidRPr="0069352D" w:rsidRDefault="003630BB" w:rsidP="00193D72">
      <w:pPr>
        <w:spacing w:line="360" w:lineRule="auto"/>
        <w:ind w:left="180"/>
        <w:jc w:val="both"/>
        <w:rPr>
          <w:sz w:val="28"/>
        </w:rPr>
      </w:pPr>
      <w:r>
        <w:rPr>
          <w:sz w:val="28"/>
        </w:rPr>
        <w:tab/>
      </w:r>
      <w:r w:rsidRPr="00A01486">
        <w:rPr>
          <w:sz w:val="28"/>
        </w:rPr>
        <w:t>При этом, хотя основной целью коммерческих банков является получение при</w:t>
      </w:r>
      <w:r w:rsidRPr="00A01486">
        <w:rPr>
          <w:sz w:val="28"/>
        </w:rPr>
        <w:softHyphen/>
        <w:t>были, они не могут вкладывать все средства только в высокодоход</w:t>
      </w:r>
      <w:r w:rsidRPr="00A01486">
        <w:rPr>
          <w:sz w:val="28"/>
        </w:rPr>
        <w:softHyphen/>
        <w:t>ные операции (как, например, кредитование клиентуры), поскольку при совершении активных операций такие банки одновременно должны обеспечивать своевременный возврат привлеченных средств их владельцам за счет поддержания определенного уровня ликвид</w:t>
      </w:r>
      <w:r w:rsidRPr="00A01486">
        <w:rPr>
          <w:sz w:val="28"/>
        </w:rPr>
        <w:softHyphen/>
        <w:t>ности, разумно распределять риски по видам вложений, соблюдать различные законодательные нормы, предписания и указания органов банковского контроля, а также требования кредитной политики правительства своей страны.</w:t>
      </w:r>
    </w:p>
    <w:p w:rsidR="003630BB" w:rsidRDefault="003630BB" w:rsidP="00193D72">
      <w:pPr>
        <w:spacing w:line="360" w:lineRule="auto"/>
        <w:ind w:left="180"/>
        <w:jc w:val="both"/>
        <w:rPr>
          <w:sz w:val="28"/>
          <w:szCs w:val="28"/>
        </w:rPr>
      </w:pPr>
      <w:r>
        <w:rPr>
          <w:sz w:val="32"/>
          <w:szCs w:val="32"/>
        </w:rPr>
        <w:tab/>
      </w:r>
      <w:r w:rsidRPr="00C23E69">
        <w:rPr>
          <w:sz w:val="28"/>
          <w:szCs w:val="28"/>
        </w:rPr>
        <w:t>Активные операции коммерческого банка можно разделить на четыре крупные группы:</w:t>
      </w:r>
    </w:p>
    <w:p w:rsidR="003630BB" w:rsidRPr="0032674A" w:rsidRDefault="003630BB" w:rsidP="00193D72">
      <w:pPr>
        <w:numPr>
          <w:ilvl w:val="0"/>
          <w:numId w:val="4"/>
        </w:numPr>
        <w:spacing w:line="360" w:lineRule="auto"/>
        <w:ind w:left="180"/>
        <w:rPr>
          <w:sz w:val="28"/>
          <w:szCs w:val="28"/>
        </w:rPr>
      </w:pPr>
      <w:r w:rsidRPr="0032674A">
        <w:rPr>
          <w:sz w:val="28"/>
          <w:szCs w:val="28"/>
        </w:rPr>
        <w:t>кредитные операции (или ссуды);</w:t>
      </w:r>
    </w:p>
    <w:p w:rsidR="003630BB" w:rsidRPr="0032674A" w:rsidRDefault="003630BB" w:rsidP="00193D72">
      <w:pPr>
        <w:numPr>
          <w:ilvl w:val="0"/>
          <w:numId w:val="4"/>
        </w:numPr>
        <w:spacing w:line="360" w:lineRule="auto"/>
        <w:ind w:left="180"/>
        <w:rPr>
          <w:sz w:val="28"/>
          <w:szCs w:val="28"/>
        </w:rPr>
      </w:pPr>
      <w:r w:rsidRPr="0032674A">
        <w:rPr>
          <w:sz w:val="28"/>
          <w:szCs w:val="28"/>
        </w:rPr>
        <w:t>инвестиционные операции;</w:t>
      </w:r>
    </w:p>
    <w:p w:rsidR="003630BB" w:rsidRPr="0032674A" w:rsidRDefault="003630BB" w:rsidP="00193D72">
      <w:pPr>
        <w:numPr>
          <w:ilvl w:val="0"/>
          <w:numId w:val="4"/>
        </w:numPr>
        <w:spacing w:line="360" w:lineRule="auto"/>
        <w:ind w:left="180"/>
        <w:rPr>
          <w:sz w:val="28"/>
          <w:szCs w:val="28"/>
        </w:rPr>
      </w:pPr>
      <w:r w:rsidRPr="0032674A">
        <w:rPr>
          <w:sz w:val="28"/>
          <w:szCs w:val="28"/>
        </w:rPr>
        <w:t>кассовые операции;</w:t>
      </w:r>
    </w:p>
    <w:p w:rsidR="003630BB" w:rsidRPr="0032674A" w:rsidRDefault="003630BB" w:rsidP="00193D72">
      <w:pPr>
        <w:numPr>
          <w:ilvl w:val="0"/>
          <w:numId w:val="4"/>
        </w:numPr>
        <w:spacing w:line="360" w:lineRule="auto"/>
        <w:ind w:left="180"/>
        <w:rPr>
          <w:vanish/>
          <w:sz w:val="28"/>
          <w:szCs w:val="28"/>
        </w:rPr>
      </w:pPr>
      <w:r w:rsidRPr="0032674A">
        <w:rPr>
          <w:sz w:val="28"/>
          <w:szCs w:val="28"/>
        </w:rPr>
        <w:t xml:space="preserve">прочие активы. </w:t>
      </w:r>
    </w:p>
    <w:p w:rsidR="003630BB" w:rsidRPr="00081E1D" w:rsidRDefault="003630BB" w:rsidP="00193D72">
      <w:pPr>
        <w:spacing w:line="360" w:lineRule="auto"/>
        <w:ind w:left="180"/>
        <w:rPr>
          <w:sz w:val="28"/>
          <w:szCs w:val="28"/>
        </w:rPr>
      </w:pPr>
    </w:p>
    <w:p w:rsidR="003630BB" w:rsidRPr="00C23E69" w:rsidRDefault="003630BB" w:rsidP="00193D72">
      <w:pPr>
        <w:spacing w:line="360" w:lineRule="auto"/>
        <w:ind w:left="180"/>
        <w:jc w:val="both"/>
        <w:rPr>
          <w:sz w:val="28"/>
          <w:szCs w:val="28"/>
        </w:rPr>
      </w:pPr>
      <w:r>
        <w:rPr>
          <w:sz w:val="28"/>
          <w:szCs w:val="28"/>
        </w:rPr>
        <w:tab/>
        <w:t>Рассмотрим каждый из них более подробно.</w:t>
      </w:r>
    </w:p>
    <w:p w:rsidR="003630BB" w:rsidRDefault="003630BB" w:rsidP="00193D72">
      <w:pPr>
        <w:spacing w:line="360" w:lineRule="auto"/>
        <w:ind w:left="180"/>
        <w:jc w:val="both"/>
        <w:rPr>
          <w:sz w:val="28"/>
          <w:szCs w:val="28"/>
        </w:rPr>
      </w:pPr>
      <w:r>
        <w:rPr>
          <w:sz w:val="28"/>
          <w:szCs w:val="28"/>
        </w:rPr>
        <w:tab/>
      </w:r>
      <w:r w:rsidRPr="00C23E69">
        <w:rPr>
          <w:sz w:val="28"/>
          <w:szCs w:val="28"/>
        </w:rPr>
        <w:t>-</w:t>
      </w:r>
      <w:r>
        <w:rPr>
          <w:sz w:val="28"/>
          <w:szCs w:val="28"/>
        </w:rPr>
        <w:t xml:space="preserve"> </w:t>
      </w:r>
      <w:r w:rsidRPr="003D4B60">
        <w:rPr>
          <w:b/>
          <w:i/>
          <w:sz w:val="28"/>
          <w:szCs w:val="28"/>
        </w:rPr>
        <w:t>кредитные операции</w:t>
      </w:r>
      <w:r>
        <w:rPr>
          <w:sz w:val="28"/>
          <w:szCs w:val="28"/>
        </w:rPr>
        <w:t xml:space="preserve"> (или ссуды) - </w:t>
      </w:r>
      <w:r w:rsidRPr="00C23E69">
        <w:rPr>
          <w:spacing w:val="-10"/>
          <w:sz w:val="28"/>
          <w:szCs w:val="28"/>
        </w:rPr>
        <w:t>приносят б</w:t>
      </w:r>
      <w:r>
        <w:rPr>
          <w:spacing w:val="-10"/>
          <w:sz w:val="28"/>
          <w:szCs w:val="28"/>
        </w:rPr>
        <w:t>анкам основную часть их доходов.</w:t>
      </w:r>
      <w:r w:rsidRPr="00C23E69">
        <w:rPr>
          <w:spacing w:val="-10"/>
          <w:sz w:val="28"/>
          <w:szCs w:val="28"/>
        </w:rPr>
        <w:t xml:space="preserve"> </w:t>
      </w:r>
      <w:r w:rsidRPr="00617B84">
        <w:rPr>
          <w:sz w:val="28"/>
          <w:szCs w:val="28"/>
        </w:rPr>
        <w:t>Банковский кредит-это экономические отношения, в процессе которых банки предоставляют заемщикам денежные средства с условием их возврата. Эти отношения предполагают движение стоимости (ссудного капитала) от банка (кредитора) к  ссудозаемщику (дебитору) и обратно. Заемщиками выступают предприятия всех форм собственности (акционерные предприятия и фирмы, государственные предприятия, частные предприниматели и т.д.), а также население.</w:t>
      </w:r>
    </w:p>
    <w:p w:rsidR="003630BB" w:rsidRDefault="003630BB" w:rsidP="00193D72">
      <w:pPr>
        <w:spacing w:line="360" w:lineRule="auto"/>
        <w:ind w:left="180"/>
        <w:jc w:val="both"/>
        <w:rPr>
          <w:sz w:val="28"/>
          <w:szCs w:val="28"/>
        </w:rPr>
      </w:pPr>
      <w:r>
        <w:rPr>
          <w:sz w:val="28"/>
          <w:szCs w:val="28"/>
        </w:rPr>
        <w:tab/>
        <w:t>Данные операции не смотря на свою прибыльность являются самыми высокорискованными для банка.</w:t>
      </w:r>
    </w:p>
    <w:p w:rsidR="003630BB" w:rsidRPr="00617B84" w:rsidRDefault="003630BB" w:rsidP="00193D72">
      <w:pPr>
        <w:spacing w:line="360" w:lineRule="auto"/>
        <w:ind w:left="180"/>
        <w:jc w:val="both"/>
        <w:rPr>
          <w:sz w:val="28"/>
          <w:szCs w:val="28"/>
        </w:rPr>
      </w:pPr>
      <w:r>
        <w:rPr>
          <w:sz w:val="28"/>
          <w:szCs w:val="28"/>
        </w:rPr>
        <w:tab/>
      </w:r>
      <w:r w:rsidRPr="00617B84">
        <w:rPr>
          <w:sz w:val="28"/>
          <w:szCs w:val="28"/>
        </w:rPr>
        <w:t>Возврат полученной заемщиком стоимости (погашение долга банку) в масштабах одного предприятия и всей экономики должен быть результатом воспроизводства в возрастающих размерах. Это определяет экономическую роль кредита и служит одним из важнейших условий получение банком прибыли от кредитных операций. Задолженность по кредитам, предоставляемым населению, может погашаться за счет уменьшения накопления и даже сокращения потребления по сравнению с предыдущим периодом. В то же время кредитование населения обеспечивает рост потребления, стимулирует повышение спроса на товары (особенно дорогостоящие, длительного пользования) и зависит от уровня доходов населения, определяющих возможность получения банками прибыли от этих операций.</w:t>
      </w:r>
    </w:p>
    <w:p w:rsidR="003630BB" w:rsidRPr="00520FFB" w:rsidRDefault="003630BB" w:rsidP="00193D72">
      <w:pPr>
        <w:spacing w:line="360" w:lineRule="auto"/>
        <w:ind w:left="180"/>
        <w:jc w:val="both"/>
        <w:rPr>
          <w:sz w:val="28"/>
          <w:szCs w:val="28"/>
        </w:rPr>
      </w:pPr>
      <w:r w:rsidRPr="00617B84">
        <w:rPr>
          <w:sz w:val="28"/>
          <w:szCs w:val="28"/>
        </w:rPr>
        <w:t xml:space="preserve">      Кредитные операции занимают наибольшую долю в структуре статей банковских активов.</w:t>
      </w:r>
    </w:p>
    <w:p w:rsidR="003630BB" w:rsidRDefault="003630BB" w:rsidP="00193D72">
      <w:pPr>
        <w:spacing w:line="360" w:lineRule="auto"/>
        <w:ind w:left="180"/>
        <w:jc w:val="both"/>
        <w:rPr>
          <w:spacing w:val="-10"/>
          <w:sz w:val="28"/>
          <w:szCs w:val="28"/>
        </w:rPr>
      </w:pPr>
      <w:r>
        <w:rPr>
          <w:sz w:val="28"/>
          <w:szCs w:val="28"/>
        </w:rPr>
        <w:tab/>
        <w:t xml:space="preserve">- </w:t>
      </w:r>
      <w:r w:rsidRPr="003D4B60">
        <w:rPr>
          <w:b/>
          <w:i/>
          <w:sz w:val="28"/>
          <w:szCs w:val="28"/>
        </w:rPr>
        <w:t>инвестиционные операции</w:t>
      </w:r>
      <w:r>
        <w:rPr>
          <w:sz w:val="28"/>
          <w:szCs w:val="28"/>
        </w:rPr>
        <w:t xml:space="preserve"> </w:t>
      </w:r>
      <w:r w:rsidRPr="00135475">
        <w:rPr>
          <w:sz w:val="28"/>
          <w:szCs w:val="28"/>
        </w:rPr>
        <w:t xml:space="preserve">- </w:t>
      </w:r>
      <w:r w:rsidRPr="00135475">
        <w:rPr>
          <w:spacing w:val="-10"/>
          <w:sz w:val="28"/>
          <w:szCs w:val="28"/>
        </w:rPr>
        <w:t>в процессе их</w:t>
      </w:r>
      <w:r w:rsidRPr="00135475">
        <w:rPr>
          <w:b/>
          <w:bCs/>
          <w:i/>
          <w:iCs/>
          <w:spacing w:val="-10"/>
          <w:sz w:val="28"/>
          <w:szCs w:val="28"/>
        </w:rPr>
        <w:t xml:space="preserve"> </w:t>
      </w:r>
      <w:r w:rsidRPr="00135475">
        <w:rPr>
          <w:spacing w:val="-10"/>
          <w:sz w:val="28"/>
          <w:szCs w:val="28"/>
        </w:rPr>
        <w:t>совершения банк выступает в качестве инвестора, вкладывая ресурсы в ценные бумаги или  приобретая права по совместной хозяйственной деятельности</w:t>
      </w:r>
      <w:r>
        <w:rPr>
          <w:spacing w:val="-10"/>
          <w:sz w:val="28"/>
          <w:szCs w:val="28"/>
        </w:rPr>
        <w:t xml:space="preserve">. </w:t>
      </w:r>
    </w:p>
    <w:p w:rsidR="003630BB" w:rsidRPr="00617B84" w:rsidRDefault="003630BB" w:rsidP="00193D72">
      <w:pPr>
        <w:spacing w:line="360" w:lineRule="auto"/>
        <w:ind w:left="180"/>
        <w:jc w:val="both"/>
        <w:rPr>
          <w:sz w:val="28"/>
          <w:szCs w:val="28"/>
        </w:rPr>
      </w:pPr>
      <w:r>
        <w:rPr>
          <w:spacing w:val="-10"/>
          <w:sz w:val="28"/>
          <w:szCs w:val="28"/>
        </w:rPr>
        <w:tab/>
      </w:r>
      <w:r w:rsidRPr="00617B84">
        <w:rPr>
          <w:sz w:val="28"/>
          <w:szCs w:val="28"/>
        </w:rPr>
        <w:t xml:space="preserve">Указанные операции также приносят банку доход посредством прямого участия в создании прибыли. Экономическое назначение указанных операций, как правило, связано с долгосрочным вложением средств непосредственно в производство. </w:t>
      </w:r>
    </w:p>
    <w:p w:rsidR="003630BB" w:rsidRPr="00135475" w:rsidRDefault="003630BB" w:rsidP="00193D72">
      <w:pPr>
        <w:spacing w:line="360" w:lineRule="auto"/>
        <w:ind w:left="180"/>
        <w:jc w:val="both"/>
        <w:rPr>
          <w:sz w:val="28"/>
          <w:szCs w:val="28"/>
        </w:rPr>
      </w:pPr>
      <w:r w:rsidRPr="00617B84">
        <w:rPr>
          <w:sz w:val="28"/>
          <w:szCs w:val="28"/>
        </w:rPr>
        <w:t xml:space="preserve">      Разновидностью инвестиционных операций банков является вложение средств в конторские здания, оборудование и оплату  аренды. Указанные вложения осуществляются за счет собственного капитала банка, их назначение состоит в обеспечении условий для банковской деятельности. Эти инвестиции не приносят банку дохода.</w:t>
      </w:r>
    </w:p>
    <w:p w:rsidR="003630BB" w:rsidRPr="00135475" w:rsidRDefault="003630BB" w:rsidP="00193D72">
      <w:pPr>
        <w:spacing w:line="360" w:lineRule="auto"/>
        <w:ind w:left="180"/>
        <w:jc w:val="both"/>
        <w:rPr>
          <w:sz w:val="28"/>
          <w:szCs w:val="28"/>
        </w:rPr>
      </w:pPr>
      <w:r>
        <w:rPr>
          <w:sz w:val="28"/>
          <w:szCs w:val="28"/>
        </w:rPr>
        <w:tab/>
        <w:t xml:space="preserve">- </w:t>
      </w:r>
      <w:r w:rsidRPr="003D4B60">
        <w:rPr>
          <w:b/>
          <w:i/>
          <w:sz w:val="28"/>
          <w:szCs w:val="28"/>
        </w:rPr>
        <w:t>кассовые операции</w:t>
      </w:r>
      <w:r>
        <w:rPr>
          <w:sz w:val="28"/>
          <w:szCs w:val="28"/>
        </w:rPr>
        <w:t xml:space="preserve"> - </w:t>
      </w:r>
      <w:r w:rsidRPr="00135475">
        <w:rPr>
          <w:spacing w:val="-10"/>
          <w:sz w:val="28"/>
          <w:szCs w:val="28"/>
        </w:rPr>
        <w:t>их назначение заключается в создании текущих и длительных резервов платежных средств на счетах в Центральном банке (корреспондентский</w:t>
      </w:r>
      <w:r w:rsidRPr="00135475">
        <w:rPr>
          <w:b/>
          <w:bCs/>
          <w:i/>
          <w:iCs/>
          <w:spacing w:val="-10"/>
          <w:sz w:val="28"/>
          <w:szCs w:val="28"/>
        </w:rPr>
        <w:t xml:space="preserve"> </w:t>
      </w:r>
      <w:r w:rsidRPr="00135475">
        <w:rPr>
          <w:spacing w:val="-10"/>
          <w:sz w:val="28"/>
          <w:szCs w:val="28"/>
        </w:rPr>
        <w:t>счет  и резервный счет) и других коммерческих банках</w:t>
      </w:r>
      <w:r>
        <w:rPr>
          <w:spacing w:val="-10"/>
          <w:sz w:val="28"/>
          <w:szCs w:val="28"/>
        </w:rPr>
        <w:t xml:space="preserve">, а также </w:t>
      </w:r>
      <w:r w:rsidRPr="00400CDC">
        <w:rPr>
          <w:sz w:val="28"/>
          <w:szCs w:val="28"/>
        </w:rPr>
        <w:t>в приеме банками от своих клиентов наличности и зачислении сумм на разные виды счетов, выдачи наличности по требованию клиентов</w:t>
      </w:r>
      <w:r>
        <w:rPr>
          <w:sz w:val="28"/>
          <w:szCs w:val="28"/>
        </w:rPr>
        <w:t xml:space="preserve">. </w:t>
      </w:r>
      <w:r>
        <w:rPr>
          <w:sz w:val="28"/>
          <w:szCs w:val="28"/>
        </w:rPr>
        <w:br/>
      </w:r>
      <w:r>
        <w:rPr>
          <w:sz w:val="28"/>
          <w:szCs w:val="28"/>
        </w:rPr>
        <w:tab/>
      </w:r>
      <w:r w:rsidRPr="00617B84">
        <w:rPr>
          <w:sz w:val="28"/>
          <w:szCs w:val="28"/>
        </w:rPr>
        <w:t xml:space="preserve">Наличие кассовых активов в необходимом размере – важнейшее условие обеспечение нормального функционирования коммерческих банков, использующих денежную наличность для размена денег, возврата вкладов, удовлетворения спроса на ссуды и покрытия операционных расходов, включая заработную плату персоналу, оплату различных материалов и услуг. Денежный запас зависит от: величины текущих обязательств банка; сроков выдачи денег клиентам; расчетов с собственным персоналом; развития бизнеса и т.д. Отсутствие в достаточном количестве денежных средств может подорвать авторитет банка. На величину денежной наличности влияет инфляция. Она увеличивает опасность обесценения денег, поэтому их необходимо скорее пускать в оборот, помещать в доходные активы. Из-за инфляции требуется все больше и больше наличных денег. Кассовые операции – операции, связанные с движением наличных денег, с формированием, размещением и использованием денежных средств на различных активных счетах. </w:t>
      </w:r>
    </w:p>
    <w:p w:rsidR="003630BB" w:rsidRDefault="003630BB" w:rsidP="00193D72">
      <w:pPr>
        <w:tabs>
          <w:tab w:val="left" w:pos="360"/>
        </w:tabs>
        <w:spacing w:line="360" w:lineRule="auto"/>
        <w:ind w:left="180"/>
        <w:jc w:val="both"/>
        <w:rPr>
          <w:spacing w:val="-10"/>
          <w:sz w:val="28"/>
          <w:szCs w:val="28"/>
        </w:rPr>
      </w:pPr>
      <w:r>
        <w:rPr>
          <w:sz w:val="28"/>
          <w:szCs w:val="28"/>
        </w:rPr>
        <w:tab/>
        <w:t xml:space="preserve"> </w:t>
      </w:r>
      <w:r w:rsidRPr="00135475">
        <w:rPr>
          <w:sz w:val="28"/>
          <w:szCs w:val="28"/>
        </w:rPr>
        <w:t xml:space="preserve">- </w:t>
      </w:r>
      <w:r w:rsidRPr="003D4B60">
        <w:rPr>
          <w:b/>
          <w:i/>
          <w:sz w:val="28"/>
          <w:szCs w:val="28"/>
        </w:rPr>
        <w:t>прочие активы</w:t>
      </w:r>
      <w:r>
        <w:rPr>
          <w:sz w:val="28"/>
          <w:szCs w:val="28"/>
        </w:rPr>
        <w:t xml:space="preserve"> </w:t>
      </w:r>
      <w:r w:rsidRPr="00135475">
        <w:rPr>
          <w:sz w:val="28"/>
          <w:szCs w:val="28"/>
        </w:rPr>
        <w:t xml:space="preserve">- </w:t>
      </w:r>
      <w:r w:rsidRPr="00135475">
        <w:rPr>
          <w:spacing w:val="-10"/>
          <w:sz w:val="28"/>
          <w:szCs w:val="28"/>
        </w:rPr>
        <w:t>разнообразные по форме, приносят банкам за рубежом значительный доход.  К числу прочих активных операций относятся: операции с иностранной валютой и драгоценными металлами, тра</w:t>
      </w:r>
      <w:r>
        <w:rPr>
          <w:spacing w:val="-10"/>
          <w:sz w:val="28"/>
          <w:szCs w:val="28"/>
        </w:rPr>
        <w:t>стовые, агентские, товарные и  другие.</w:t>
      </w:r>
    </w:p>
    <w:p w:rsidR="003630BB" w:rsidRPr="000B72D9" w:rsidRDefault="003630BB" w:rsidP="00193D72">
      <w:pPr>
        <w:spacing w:line="360" w:lineRule="auto"/>
        <w:ind w:left="180"/>
        <w:jc w:val="both"/>
        <w:rPr>
          <w:sz w:val="28"/>
          <w:szCs w:val="28"/>
        </w:rPr>
      </w:pPr>
      <w:r w:rsidRPr="00617B84">
        <w:rPr>
          <w:sz w:val="28"/>
          <w:szCs w:val="28"/>
        </w:rPr>
        <w:t xml:space="preserve">      Экономическое содержание указанных операций различно. В одних случаях (покупка-продажа иностранной валюты или драгоценных металлов) происходит изменение объема или структуры активов, которые можно использовать для удовлетворения претензий  кредиторов банка; в других (трастовые операции) банк выступает доверенным лицом по отношению к собственности, переданной ему в управление; в-третьих (агентские операции) – банк выполняет роль посредника, совершая расчетные операции по поручению своих клиентов.</w:t>
      </w:r>
    </w:p>
    <w:p w:rsidR="003630BB" w:rsidRDefault="003630BB" w:rsidP="00193D72">
      <w:pPr>
        <w:tabs>
          <w:tab w:val="left" w:pos="360"/>
        </w:tabs>
        <w:spacing w:line="360" w:lineRule="auto"/>
        <w:ind w:left="180"/>
        <w:jc w:val="both"/>
        <w:rPr>
          <w:sz w:val="28"/>
        </w:rPr>
      </w:pPr>
      <w:r>
        <w:rPr>
          <w:sz w:val="28"/>
        </w:rPr>
        <w:tab/>
      </w:r>
      <w:r w:rsidRPr="00A01486">
        <w:rPr>
          <w:sz w:val="28"/>
        </w:rPr>
        <w:t>Таким образом, в целом можно сказать, что активные операции банков представляют собой использование собственных и привлечен</w:t>
      </w:r>
      <w:r w:rsidRPr="00A01486">
        <w:rPr>
          <w:sz w:val="28"/>
        </w:rPr>
        <w:softHyphen/>
        <w:t>ных (заемных) средств, осуществляемое банками в целях получения прибыли при одновременном соблюдении законодательных норм, под</w:t>
      </w:r>
      <w:r w:rsidRPr="00A01486">
        <w:rPr>
          <w:sz w:val="28"/>
        </w:rPr>
        <w:softHyphen/>
        <w:t>держания необходимого уровня ликвидности и рациональном распре</w:t>
      </w:r>
      <w:r w:rsidRPr="00A01486">
        <w:rPr>
          <w:sz w:val="28"/>
        </w:rPr>
        <w:softHyphen/>
        <w:t>делении рисков по отдельным видам операций. Необходимость со</w:t>
      </w:r>
      <w:r w:rsidRPr="00A01486">
        <w:rPr>
          <w:sz w:val="28"/>
        </w:rPr>
        <w:softHyphen/>
        <w:t>блюдения указанных требований вынуждает банки размещать часть средств во вложения, не приносящие дохода, либо приносящие его в крайне ограниченном размере (наличность в кассе, средства на счетах в центральном банке и другие виды ликвидных активов).</w:t>
      </w:r>
    </w:p>
    <w:p w:rsidR="003630BB" w:rsidRPr="008B060A" w:rsidRDefault="003630BB" w:rsidP="00193D72">
      <w:pPr>
        <w:tabs>
          <w:tab w:val="left" w:pos="360"/>
        </w:tabs>
        <w:spacing w:line="360" w:lineRule="auto"/>
        <w:ind w:left="180"/>
        <w:jc w:val="both"/>
        <w:rPr>
          <w:spacing w:val="-10"/>
          <w:sz w:val="28"/>
          <w:szCs w:val="28"/>
        </w:rPr>
      </w:pPr>
      <w:r>
        <w:rPr>
          <w:sz w:val="28"/>
        </w:rPr>
        <w:tab/>
      </w:r>
      <w:r w:rsidRPr="00A01486">
        <w:rPr>
          <w:sz w:val="28"/>
        </w:rPr>
        <w:t xml:space="preserve">     По своим задачам активные операции можно подразделить на операции, имеющие целью поддержание на том или ином уровне лик</w:t>
      </w:r>
      <w:r w:rsidRPr="00A01486">
        <w:rPr>
          <w:sz w:val="28"/>
        </w:rPr>
        <w:softHyphen/>
        <w:t>видности банка, и операции, направленные на получение прибыли.</w:t>
      </w:r>
    </w:p>
    <w:p w:rsidR="003630BB" w:rsidRPr="00A01486" w:rsidRDefault="003630BB" w:rsidP="00193D72">
      <w:pPr>
        <w:spacing w:line="360" w:lineRule="auto"/>
        <w:ind w:left="180"/>
        <w:jc w:val="both"/>
        <w:rPr>
          <w:sz w:val="28"/>
        </w:rPr>
      </w:pPr>
      <w:r>
        <w:rPr>
          <w:sz w:val="28"/>
          <w:szCs w:val="28"/>
        </w:rPr>
        <w:tab/>
      </w:r>
      <w:r>
        <w:rPr>
          <w:sz w:val="28"/>
        </w:rPr>
        <w:t>М</w:t>
      </w:r>
      <w:r w:rsidRPr="00A01486">
        <w:rPr>
          <w:sz w:val="28"/>
        </w:rPr>
        <w:t>ежду этими видами операций су</w:t>
      </w:r>
      <w:r w:rsidRPr="00A01486">
        <w:rPr>
          <w:sz w:val="28"/>
        </w:rPr>
        <w:softHyphen/>
        <w:t>ществует определенное соотношение, необходимое для поддержания деятельности банка на достигнутом уровне. К вложениям, имею</w:t>
      </w:r>
      <w:r w:rsidRPr="00A01486">
        <w:rPr>
          <w:sz w:val="28"/>
        </w:rPr>
        <w:softHyphen/>
        <w:t>щим основной целью поддержание ликвидности банка, относятся:</w:t>
      </w:r>
    </w:p>
    <w:p w:rsidR="003630BB" w:rsidRPr="00A01486" w:rsidRDefault="003630BB" w:rsidP="00193D72">
      <w:pPr>
        <w:spacing w:line="360" w:lineRule="auto"/>
        <w:ind w:left="180"/>
        <w:jc w:val="both"/>
        <w:rPr>
          <w:sz w:val="28"/>
        </w:rPr>
      </w:pPr>
      <w:r w:rsidRPr="00A01486">
        <w:rPr>
          <w:sz w:val="28"/>
        </w:rPr>
        <w:t xml:space="preserve">  - </w:t>
      </w:r>
      <w:r>
        <w:rPr>
          <w:sz w:val="28"/>
        </w:rPr>
        <w:t xml:space="preserve">   </w:t>
      </w:r>
      <w:r w:rsidRPr="00A01486">
        <w:rPr>
          <w:sz w:val="28"/>
        </w:rPr>
        <w:t>наличные средства в кассе банка,</w:t>
      </w:r>
    </w:p>
    <w:p w:rsidR="003630BB" w:rsidRPr="00A01486" w:rsidRDefault="003630BB" w:rsidP="00193D72">
      <w:pPr>
        <w:spacing w:line="360" w:lineRule="auto"/>
        <w:ind w:left="180"/>
        <w:jc w:val="both"/>
        <w:rPr>
          <w:sz w:val="28"/>
        </w:rPr>
      </w:pPr>
      <w:r w:rsidRPr="00A01486">
        <w:rPr>
          <w:sz w:val="28"/>
        </w:rPr>
        <w:t xml:space="preserve">  - </w:t>
      </w:r>
      <w:r>
        <w:rPr>
          <w:sz w:val="28"/>
        </w:rPr>
        <w:t xml:space="preserve">   </w:t>
      </w:r>
      <w:r w:rsidRPr="00A01486">
        <w:rPr>
          <w:sz w:val="28"/>
        </w:rPr>
        <w:t>остатки на счетах в центральном банке,</w:t>
      </w:r>
    </w:p>
    <w:p w:rsidR="003630BB" w:rsidRPr="00A01486" w:rsidRDefault="003630BB" w:rsidP="00193D72">
      <w:pPr>
        <w:spacing w:line="360" w:lineRule="auto"/>
        <w:ind w:left="180"/>
        <w:jc w:val="both"/>
        <w:rPr>
          <w:sz w:val="28"/>
        </w:rPr>
      </w:pPr>
      <w:r w:rsidRPr="00A01486">
        <w:rPr>
          <w:sz w:val="28"/>
        </w:rPr>
        <w:t xml:space="preserve">  - инвестиции в быстрореализуемые ценные бумаги (казначейские и первоклассные коммерческие векселя),</w:t>
      </w:r>
    </w:p>
    <w:p w:rsidR="003630BB" w:rsidRPr="00A01486" w:rsidRDefault="003630BB" w:rsidP="00193D72">
      <w:pPr>
        <w:spacing w:line="360" w:lineRule="auto"/>
        <w:ind w:left="180"/>
        <w:jc w:val="both"/>
        <w:rPr>
          <w:sz w:val="28"/>
        </w:rPr>
      </w:pPr>
      <w:r w:rsidRPr="00A01486">
        <w:rPr>
          <w:sz w:val="28"/>
        </w:rPr>
        <w:t xml:space="preserve">  -</w:t>
      </w:r>
      <w:r>
        <w:rPr>
          <w:sz w:val="28"/>
        </w:rPr>
        <w:t xml:space="preserve">   </w:t>
      </w:r>
      <w:r w:rsidRPr="00A01486">
        <w:rPr>
          <w:sz w:val="28"/>
        </w:rPr>
        <w:t xml:space="preserve"> средства на счетах и вк</w:t>
      </w:r>
      <w:r>
        <w:rPr>
          <w:sz w:val="28"/>
        </w:rPr>
        <w:t>лады (депозиты) в других банках.</w:t>
      </w:r>
    </w:p>
    <w:p w:rsidR="003630BB" w:rsidRDefault="003630BB" w:rsidP="00193D72">
      <w:pPr>
        <w:spacing w:line="360" w:lineRule="auto"/>
        <w:ind w:left="180"/>
        <w:jc w:val="both"/>
        <w:rPr>
          <w:sz w:val="28"/>
        </w:rPr>
      </w:pPr>
      <w:r>
        <w:rPr>
          <w:sz w:val="28"/>
        </w:rPr>
        <w:tab/>
      </w:r>
      <w:r w:rsidRPr="00A01486">
        <w:rPr>
          <w:sz w:val="28"/>
        </w:rPr>
        <w:t>При этом, хотя некоторые из перечисленных вложений и прино</w:t>
      </w:r>
      <w:r w:rsidRPr="00A01486">
        <w:rPr>
          <w:sz w:val="28"/>
        </w:rPr>
        <w:softHyphen/>
        <w:t>сят банкам определенный доход, основной причиной их наличия яв</w:t>
      </w:r>
      <w:r w:rsidRPr="00A01486">
        <w:rPr>
          <w:sz w:val="28"/>
        </w:rPr>
        <w:softHyphen/>
        <w:t>ляется необходимость поддержания общей ликвидности банка на соответствующем уровне, тогда как доход по ним служит хотя и существенным, но второстепенным фактом. Операции банков по кредитованию компаний и фирм, то есть корпоративной клиен</w:t>
      </w:r>
      <w:r w:rsidRPr="00A01486">
        <w:rPr>
          <w:sz w:val="28"/>
        </w:rPr>
        <w:softHyphen/>
        <w:t>туры, по своей сути не могут считаться ликвидным размещением средств и осуществляются банками исключительно в целях получе</w:t>
      </w:r>
      <w:r w:rsidRPr="00A01486">
        <w:rPr>
          <w:sz w:val="28"/>
        </w:rPr>
        <w:softHyphen/>
        <w:t>ния прибыли на разнице в процентных ставках между привлечением и размещением средств и в виде дополнительных доходов, связанных с предоставлением таких кредитов (в виде комиссии по сопут</w:t>
      </w:r>
      <w:r w:rsidRPr="00A01486">
        <w:rPr>
          <w:sz w:val="28"/>
        </w:rPr>
        <w:softHyphen/>
        <w:t>ствующим расчетным, конверсионным и другим операциям)</w:t>
      </w:r>
      <w:r>
        <w:rPr>
          <w:sz w:val="28"/>
        </w:rPr>
        <w:t>.</w:t>
      </w:r>
    </w:p>
    <w:p w:rsidR="003630BB" w:rsidRDefault="003630BB" w:rsidP="00193D72">
      <w:pPr>
        <w:spacing w:line="360" w:lineRule="auto"/>
        <w:ind w:left="180"/>
        <w:jc w:val="both"/>
        <w:rPr>
          <w:sz w:val="28"/>
        </w:rPr>
      </w:pPr>
      <w:r>
        <w:rPr>
          <w:sz w:val="28"/>
        </w:rPr>
        <w:tab/>
      </w:r>
      <w:r w:rsidRPr="00A01486">
        <w:rPr>
          <w:sz w:val="28"/>
        </w:rPr>
        <w:t>Помимо соображений прибыльности и ликвидности активных операций немаловажное значение для их осуществления имеет во</w:t>
      </w:r>
      <w:r w:rsidRPr="00A01486">
        <w:rPr>
          <w:sz w:val="28"/>
        </w:rPr>
        <w:softHyphen/>
        <w:t xml:space="preserve">прос кредитных рисков и их распределения. </w:t>
      </w:r>
      <w:r>
        <w:rPr>
          <w:sz w:val="28"/>
        </w:rPr>
        <w:t>П</w:t>
      </w:r>
      <w:r w:rsidRPr="00A01486">
        <w:rPr>
          <w:sz w:val="28"/>
        </w:rPr>
        <w:t xml:space="preserve">омещение ресурсов в кассовую наличность, остатки на счетах в центральном банке, государственные ценные бумаги считаются </w:t>
      </w:r>
      <w:r>
        <w:rPr>
          <w:sz w:val="28"/>
        </w:rPr>
        <w:t xml:space="preserve">операциями, </w:t>
      </w:r>
      <w:r w:rsidRPr="00A01486">
        <w:rPr>
          <w:sz w:val="28"/>
        </w:rPr>
        <w:t>имеющими практически нулевую степень риска, а размеще</w:t>
      </w:r>
      <w:r w:rsidRPr="00A01486">
        <w:rPr>
          <w:sz w:val="28"/>
        </w:rPr>
        <w:softHyphen/>
        <w:t>ние средств у других банков - актива</w:t>
      </w:r>
      <w:r>
        <w:rPr>
          <w:sz w:val="28"/>
        </w:rPr>
        <w:t>ми с минимальной степенью риска.</w:t>
      </w:r>
      <w:r w:rsidRPr="00A01486">
        <w:rPr>
          <w:sz w:val="28"/>
        </w:rPr>
        <w:t xml:space="preserve"> </w:t>
      </w:r>
      <w:r>
        <w:rPr>
          <w:sz w:val="28"/>
        </w:rPr>
        <w:t>К</w:t>
      </w:r>
      <w:r w:rsidRPr="00A01486">
        <w:rPr>
          <w:sz w:val="28"/>
        </w:rPr>
        <w:t>редиты</w:t>
      </w:r>
      <w:r>
        <w:rPr>
          <w:sz w:val="28"/>
        </w:rPr>
        <w:t xml:space="preserve"> же</w:t>
      </w:r>
      <w:r w:rsidRPr="00A01486">
        <w:rPr>
          <w:sz w:val="28"/>
        </w:rPr>
        <w:t xml:space="preserve"> компаниям, фирмам и частным лицам, включая вложения в векселя, акцепты и другие аналогичные инструменты де</w:t>
      </w:r>
      <w:r w:rsidRPr="00A01486">
        <w:rPr>
          <w:sz w:val="28"/>
        </w:rPr>
        <w:softHyphen/>
        <w:t>нежного рынка, сопряжены с более значительным риском, степень которого меняется в зависимости от вида предоставленного кре</w:t>
      </w:r>
      <w:r w:rsidRPr="00A01486">
        <w:rPr>
          <w:sz w:val="28"/>
        </w:rPr>
        <w:softHyphen/>
        <w:t>дита</w:t>
      </w:r>
      <w:r>
        <w:rPr>
          <w:sz w:val="28"/>
        </w:rPr>
        <w:t xml:space="preserve">. </w:t>
      </w:r>
      <w:r w:rsidRPr="00A01486">
        <w:rPr>
          <w:sz w:val="28"/>
        </w:rPr>
        <w:t>В этой связи при проведении активных операций для банков большое значение имеет вопрос о распределении рисков и недопущении их чрезмерной (избыточной) концентрации на каком-либо одном виде.</w:t>
      </w:r>
    </w:p>
    <w:p w:rsidR="008A4C38" w:rsidRPr="00F439A4" w:rsidRDefault="008A4C38" w:rsidP="00193D72">
      <w:pPr>
        <w:pStyle w:val="2"/>
        <w:ind w:left="180"/>
      </w:pPr>
      <w:bookmarkStart w:id="4" w:name="_Toc247372497"/>
      <w:r w:rsidRPr="008A4C38">
        <w:t>1.2  Необходимость  упра</w:t>
      </w:r>
      <w:r>
        <w:t>в</w:t>
      </w:r>
      <w:r w:rsidRPr="008A4C38">
        <w:t>ления рисками по активным операциям.</w:t>
      </w:r>
      <w:bookmarkEnd w:id="4"/>
    </w:p>
    <w:p w:rsidR="00DA7EBF" w:rsidRDefault="00DA7EBF" w:rsidP="00193D72">
      <w:pPr>
        <w:spacing w:line="360" w:lineRule="auto"/>
        <w:ind w:left="180"/>
        <w:jc w:val="both"/>
        <w:rPr>
          <w:sz w:val="28"/>
          <w:szCs w:val="28"/>
        </w:rPr>
      </w:pPr>
      <w:r>
        <w:rPr>
          <w:sz w:val="28"/>
          <w:szCs w:val="28"/>
        </w:rPr>
        <w:tab/>
      </w:r>
      <w:r w:rsidR="00AD614E">
        <w:rPr>
          <w:sz w:val="28"/>
          <w:szCs w:val="28"/>
        </w:rPr>
        <w:t>Банковск</w:t>
      </w:r>
      <w:r w:rsidR="00CD4A06">
        <w:rPr>
          <w:sz w:val="28"/>
          <w:szCs w:val="28"/>
        </w:rPr>
        <w:t>ая деятельность</w:t>
      </w:r>
      <w:r w:rsidR="004F7486">
        <w:rPr>
          <w:sz w:val="28"/>
          <w:szCs w:val="28"/>
        </w:rPr>
        <w:t>, как по активным операциям, так и</w:t>
      </w:r>
      <w:r w:rsidR="00CD4A06">
        <w:rPr>
          <w:sz w:val="28"/>
          <w:szCs w:val="28"/>
        </w:rPr>
        <w:t xml:space="preserve"> в любой ее сфере</w:t>
      </w:r>
      <w:r w:rsidR="00AD614E">
        <w:rPr>
          <w:sz w:val="28"/>
          <w:szCs w:val="28"/>
        </w:rPr>
        <w:t xml:space="preserve"> обязательно связана с риском.</w:t>
      </w:r>
      <w:r w:rsidR="004F7486">
        <w:rPr>
          <w:sz w:val="28"/>
          <w:szCs w:val="28"/>
        </w:rPr>
        <w:t xml:space="preserve"> </w:t>
      </w:r>
      <w:r w:rsidR="00CD4A06">
        <w:rPr>
          <w:sz w:val="28"/>
          <w:szCs w:val="28"/>
        </w:rPr>
        <w:t xml:space="preserve"> Именно поэтому управление рисками является основным в банковском деле.</w:t>
      </w:r>
      <w:r w:rsidR="006451D6">
        <w:rPr>
          <w:sz w:val="28"/>
          <w:szCs w:val="28"/>
        </w:rPr>
        <w:t xml:space="preserve"> </w:t>
      </w:r>
    </w:p>
    <w:p w:rsidR="00C96594" w:rsidRDefault="006451D6" w:rsidP="00193D72">
      <w:pPr>
        <w:spacing w:line="360" w:lineRule="auto"/>
        <w:ind w:left="180"/>
        <w:jc w:val="both"/>
        <w:rPr>
          <w:sz w:val="28"/>
          <w:szCs w:val="28"/>
        </w:rPr>
      </w:pPr>
      <w:r>
        <w:rPr>
          <w:sz w:val="28"/>
          <w:szCs w:val="28"/>
        </w:rPr>
        <w:tab/>
      </w:r>
      <w:r w:rsidRPr="00251478">
        <w:rPr>
          <w:sz w:val="28"/>
          <w:szCs w:val="28"/>
        </w:rPr>
        <w:t xml:space="preserve">Управление можно определить как одну из стратегий, используемую при осуществлении деятельности в условиях риска. В процессе функционирования субъект экономики осуществляет выбор между избежанием риска, принятием риска или управлением риска. </w:t>
      </w:r>
    </w:p>
    <w:p w:rsidR="00106794" w:rsidRDefault="00C96594" w:rsidP="00193D72">
      <w:pPr>
        <w:spacing w:line="360" w:lineRule="auto"/>
        <w:ind w:left="180"/>
        <w:jc w:val="both"/>
        <w:rPr>
          <w:sz w:val="28"/>
          <w:szCs w:val="28"/>
        </w:rPr>
      </w:pPr>
      <w:r>
        <w:tab/>
      </w:r>
      <w:r w:rsidR="006451D6" w:rsidRPr="00106794">
        <w:rPr>
          <w:sz w:val="28"/>
          <w:szCs w:val="28"/>
        </w:rPr>
        <w:t xml:space="preserve">Избежание риска означает отказ от действий, связанных с риском. </w:t>
      </w:r>
      <w:r w:rsidRPr="00106794">
        <w:rPr>
          <w:sz w:val="28"/>
          <w:szCs w:val="28"/>
        </w:rPr>
        <w:tab/>
      </w:r>
      <w:r w:rsidR="006451D6" w:rsidRPr="00106794">
        <w:rPr>
          <w:sz w:val="28"/>
          <w:szCs w:val="28"/>
        </w:rPr>
        <w:t>Принятие риска означает осуществление деятельности до тех пор, пока отрицательные результаты от последствий наступивших рисков не приведут к невосполнимым потерям.</w:t>
      </w:r>
      <w:r w:rsidRPr="00106794">
        <w:rPr>
          <w:sz w:val="28"/>
          <w:szCs w:val="28"/>
        </w:rPr>
        <w:t xml:space="preserve"> Банки имеют успех только тогда, когда принимаемые риски разумны, контролируемы и находятся в пределах их финансовых возможностей и компетенции. Активы, в основном кредиты, должны быть достаточно ликвидны для того, чтобы покрыть любой отток средств, расходы и убытки при этом обеспечить приемлемый для акционеров размер прибыли. Достижение этих целей лежит в основе политики банка по принятию рисков и управлению ими.</w:t>
      </w:r>
    </w:p>
    <w:p w:rsidR="00106794" w:rsidRDefault="00106794" w:rsidP="00193D72">
      <w:pPr>
        <w:spacing w:line="360" w:lineRule="auto"/>
        <w:ind w:left="180"/>
        <w:jc w:val="both"/>
        <w:rPr>
          <w:sz w:val="28"/>
          <w:szCs w:val="28"/>
        </w:rPr>
      </w:pPr>
      <w:r>
        <w:rPr>
          <w:sz w:val="28"/>
          <w:szCs w:val="28"/>
        </w:rPr>
        <w:tab/>
      </w:r>
      <w:r w:rsidRPr="00106794">
        <w:rPr>
          <w:rStyle w:val="a6"/>
          <w:b w:val="0"/>
          <w:sz w:val="28"/>
          <w:szCs w:val="28"/>
        </w:rPr>
        <w:t>Управление риском</w:t>
      </w:r>
      <w:r w:rsidRPr="00106794">
        <w:rPr>
          <w:rStyle w:val="a6"/>
          <w:sz w:val="28"/>
          <w:szCs w:val="28"/>
        </w:rPr>
        <w:t xml:space="preserve"> </w:t>
      </w:r>
      <w:r w:rsidRPr="00106794">
        <w:rPr>
          <w:sz w:val="28"/>
          <w:szCs w:val="28"/>
        </w:rPr>
        <w:t>включает следующие этапы: идентификацию риска, оценку риска, выбор стратегии риска (принятие решения о принятии риска, отказе от действий, связанных с риском или снижения степени риска), выбор и применение способов снижения степени риска, контроль уровня риска.</w:t>
      </w:r>
    </w:p>
    <w:p w:rsidR="008F4FDB" w:rsidRDefault="008F4FDB" w:rsidP="00193D72">
      <w:pPr>
        <w:spacing w:line="360" w:lineRule="auto"/>
        <w:ind w:left="180"/>
        <w:jc w:val="both"/>
        <w:rPr>
          <w:sz w:val="28"/>
          <w:szCs w:val="28"/>
        </w:rPr>
      </w:pPr>
      <w:r>
        <w:rPr>
          <w:sz w:val="28"/>
          <w:szCs w:val="28"/>
        </w:rPr>
        <w:tab/>
      </w:r>
      <w:r w:rsidRPr="0093610B">
        <w:rPr>
          <w:sz w:val="28"/>
          <w:szCs w:val="28"/>
        </w:rPr>
        <w:t>Систему управления риском можно охарактеризовать как совокупность методов, приемов и мероприятий, позволяющих в определенной степени прогнозировать наступление рисковых событий и принимать меры к исключению или снижению отрицательных последствий наступления таких событий.</w:t>
      </w:r>
    </w:p>
    <w:p w:rsidR="0010277A" w:rsidRPr="007C1BA2" w:rsidRDefault="0010277A" w:rsidP="00193D72">
      <w:pPr>
        <w:spacing w:line="360" w:lineRule="auto"/>
        <w:ind w:left="180"/>
        <w:jc w:val="both"/>
        <w:rPr>
          <w:sz w:val="28"/>
          <w:szCs w:val="28"/>
        </w:rPr>
      </w:pPr>
      <w:r>
        <w:rPr>
          <w:sz w:val="28"/>
          <w:szCs w:val="28"/>
        </w:rPr>
        <w:tab/>
      </w:r>
      <w:r w:rsidR="008A5FF6" w:rsidRPr="006217E2">
        <w:rPr>
          <w:sz w:val="28"/>
          <w:szCs w:val="28"/>
        </w:rPr>
        <w:t xml:space="preserve">В широком смысле, </w:t>
      </w:r>
      <w:r w:rsidR="008A5FF6" w:rsidRPr="008A5FF6">
        <w:rPr>
          <w:rStyle w:val="a6"/>
          <w:b w:val="0"/>
          <w:sz w:val="28"/>
          <w:szCs w:val="28"/>
        </w:rPr>
        <w:t>управление риском</w:t>
      </w:r>
      <w:r w:rsidR="008A5FF6" w:rsidRPr="006217E2">
        <w:rPr>
          <w:sz w:val="28"/>
          <w:szCs w:val="28"/>
        </w:rPr>
        <w:t xml:space="preserve">, помимо управления собственно риском, включает управление деятельностью сотрудников </w:t>
      </w:r>
      <w:r w:rsidR="00B05559">
        <w:rPr>
          <w:sz w:val="28"/>
          <w:szCs w:val="28"/>
        </w:rPr>
        <w:t>банка</w:t>
      </w:r>
      <w:r w:rsidR="008A5FF6" w:rsidRPr="006217E2">
        <w:rPr>
          <w:sz w:val="28"/>
          <w:szCs w:val="28"/>
        </w:rPr>
        <w:t xml:space="preserve">, осуществляющих идентификацию риска, оценку степени риска, выбор стратегии действий в условиях риска, применение способов снижения степени риска, контроль уровня риска. В </w:t>
      </w:r>
      <w:r w:rsidR="00210704">
        <w:rPr>
          <w:sz w:val="28"/>
          <w:szCs w:val="28"/>
        </w:rPr>
        <w:t xml:space="preserve">коммерческих </w:t>
      </w:r>
      <w:r w:rsidR="00B05559">
        <w:rPr>
          <w:sz w:val="28"/>
          <w:szCs w:val="28"/>
        </w:rPr>
        <w:t>банках</w:t>
      </w:r>
      <w:r w:rsidR="008A5FF6" w:rsidRPr="006217E2">
        <w:rPr>
          <w:sz w:val="28"/>
          <w:szCs w:val="28"/>
        </w:rPr>
        <w:t xml:space="preserve"> управление </w:t>
      </w:r>
      <w:r w:rsidR="00B05559">
        <w:rPr>
          <w:sz w:val="28"/>
          <w:szCs w:val="28"/>
        </w:rPr>
        <w:t xml:space="preserve">рисками </w:t>
      </w:r>
      <w:r w:rsidR="008A5FF6" w:rsidRPr="006217E2">
        <w:rPr>
          <w:sz w:val="28"/>
          <w:szCs w:val="28"/>
        </w:rPr>
        <w:t>как вид деятельности идентифицируют с администрацией, управленческим персоналом, руководством. Объектом управления в первую очередь выступает деятельность сотрудников, занятых в организации.</w:t>
      </w:r>
      <w:r w:rsidR="00B05559">
        <w:rPr>
          <w:sz w:val="28"/>
          <w:szCs w:val="28"/>
        </w:rPr>
        <w:t xml:space="preserve"> </w:t>
      </w:r>
      <w:r w:rsidR="00804487" w:rsidRPr="006217E2">
        <w:rPr>
          <w:sz w:val="28"/>
          <w:szCs w:val="28"/>
        </w:rPr>
        <w:t>Таким образом, управление риском в</w:t>
      </w:r>
      <w:r w:rsidR="00210704">
        <w:rPr>
          <w:sz w:val="28"/>
          <w:szCs w:val="28"/>
        </w:rPr>
        <w:t xml:space="preserve"> кредитной организации</w:t>
      </w:r>
      <w:r w:rsidR="00804487" w:rsidRPr="006217E2">
        <w:rPr>
          <w:sz w:val="28"/>
          <w:szCs w:val="28"/>
        </w:rPr>
        <w:t xml:space="preserve"> можно определить как определенным образом организованное воздействие субъекта управления (сотрудники, осуществляющие деятельность по выявлению риска, оценке уровня риска, выбору стратегии деятельности в условиях риска, применению способов снижения степени риска; руководящий персонал) на объект управления (риск; деятельность персонала организации, занятого в процессе управления непосредственно риском) с целью снижения (ограничения) </w:t>
      </w:r>
      <w:r w:rsidR="00804487" w:rsidRPr="007C1BA2">
        <w:rPr>
          <w:sz w:val="28"/>
          <w:szCs w:val="28"/>
        </w:rPr>
        <w:t>негативного влияния последствий реализации риска на организацию.</w:t>
      </w:r>
    </w:p>
    <w:p w:rsidR="007C1BA2" w:rsidRPr="007C1BA2" w:rsidRDefault="00210704" w:rsidP="00193D72">
      <w:pPr>
        <w:spacing w:line="360" w:lineRule="auto"/>
        <w:ind w:left="180"/>
        <w:jc w:val="both"/>
        <w:rPr>
          <w:sz w:val="28"/>
          <w:szCs w:val="28"/>
        </w:rPr>
      </w:pPr>
      <w:r w:rsidRPr="007C1BA2">
        <w:rPr>
          <w:sz w:val="28"/>
          <w:szCs w:val="28"/>
        </w:rPr>
        <w:tab/>
      </w:r>
      <w:r w:rsidR="006451D6" w:rsidRPr="007C1BA2">
        <w:rPr>
          <w:sz w:val="28"/>
          <w:szCs w:val="28"/>
        </w:rPr>
        <w:t xml:space="preserve"> Особенностью управления риском является достижение поставленных задач посредством разработки научно обоснованной организационной процедуры, регулярно осуществляемой и носящей объективный характер.</w:t>
      </w:r>
    </w:p>
    <w:p w:rsidR="0024646A" w:rsidRDefault="007C1BA2" w:rsidP="00193D72">
      <w:pPr>
        <w:spacing w:line="360" w:lineRule="auto"/>
        <w:ind w:left="180"/>
        <w:jc w:val="both"/>
        <w:rPr>
          <w:sz w:val="28"/>
          <w:szCs w:val="28"/>
        </w:rPr>
      </w:pPr>
      <w:r w:rsidRPr="007C1BA2">
        <w:rPr>
          <w:sz w:val="28"/>
          <w:szCs w:val="28"/>
        </w:rPr>
        <w:tab/>
      </w:r>
      <w:r w:rsidR="00E9497F" w:rsidRPr="007C1BA2">
        <w:rPr>
          <w:sz w:val="28"/>
          <w:szCs w:val="28"/>
        </w:rPr>
        <w:t xml:space="preserve">Основной задачей регулирования рисков </w:t>
      </w:r>
      <w:r w:rsidR="0024646A">
        <w:rPr>
          <w:sz w:val="28"/>
          <w:szCs w:val="28"/>
        </w:rPr>
        <w:t xml:space="preserve">по активным операциям </w:t>
      </w:r>
      <w:r w:rsidR="00E9497F" w:rsidRPr="007C1BA2">
        <w:rPr>
          <w:sz w:val="28"/>
          <w:szCs w:val="28"/>
        </w:rPr>
        <w:t xml:space="preserve">является поддержание приемлемых соотношений прибыльности с показателями безопасности и ликвидности в процессе управления активами и пассивами банка, то есть минимизация банковских потерь. </w:t>
      </w:r>
      <w:r w:rsidR="0024646A">
        <w:rPr>
          <w:sz w:val="28"/>
          <w:szCs w:val="28"/>
        </w:rPr>
        <w:t>Рассмотрим ниже подробнее управление данными рисками.</w:t>
      </w:r>
    </w:p>
    <w:p w:rsidR="0024646A" w:rsidRDefault="0024646A" w:rsidP="00193D72">
      <w:pPr>
        <w:spacing w:line="360" w:lineRule="auto"/>
        <w:ind w:left="180"/>
        <w:jc w:val="both"/>
        <w:rPr>
          <w:sz w:val="28"/>
          <w:szCs w:val="28"/>
        </w:rPr>
      </w:pPr>
    </w:p>
    <w:p w:rsidR="004F7486" w:rsidRDefault="004F7486" w:rsidP="00193D72">
      <w:pPr>
        <w:spacing w:line="360" w:lineRule="auto"/>
        <w:ind w:left="180"/>
        <w:rPr>
          <w:b/>
          <w:sz w:val="36"/>
          <w:szCs w:val="36"/>
        </w:rPr>
      </w:pPr>
    </w:p>
    <w:p w:rsidR="00F439A4" w:rsidRDefault="00F439A4" w:rsidP="00193D72">
      <w:pPr>
        <w:spacing w:line="360" w:lineRule="auto"/>
        <w:ind w:left="180"/>
        <w:rPr>
          <w:b/>
          <w:sz w:val="36"/>
          <w:szCs w:val="36"/>
        </w:rPr>
      </w:pPr>
    </w:p>
    <w:p w:rsidR="00F439A4" w:rsidRDefault="00F439A4" w:rsidP="00193D72">
      <w:pPr>
        <w:spacing w:line="360" w:lineRule="auto"/>
        <w:ind w:left="180"/>
        <w:rPr>
          <w:b/>
          <w:sz w:val="36"/>
          <w:szCs w:val="36"/>
        </w:rPr>
      </w:pPr>
    </w:p>
    <w:p w:rsidR="00F439A4" w:rsidRDefault="00F439A4" w:rsidP="00193D72">
      <w:pPr>
        <w:spacing w:line="360" w:lineRule="auto"/>
        <w:ind w:left="180"/>
        <w:rPr>
          <w:b/>
          <w:sz w:val="36"/>
          <w:szCs w:val="36"/>
        </w:rPr>
      </w:pPr>
    </w:p>
    <w:p w:rsidR="00F439A4" w:rsidRDefault="00F439A4" w:rsidP="00193D72">
      <w:pPr>
        <w:spacing w:line="360" w:lineRule="auto"/>
        <w:ind w:left="180"/>
        <w:rPr>
          <w:b/>
          <w:sz w:val="36"/>
          <w:szCs w:val="36"/>
        </w:rPr>
      </w:pPr>
    </w:p>
    <w:p w:rsidR="00F439A4" w:rsidRDefault="00F439A4" w:rsidP="00193D72">
      <w:pPr>
        <w:spacing w:line="360" w:lineRule="auto"/>
        <w:ind w:left="180"/>
        <w:rPr>
          <w:b/>
          <w:sz w:val="36"/>
          <w:szCs w:val="36"/>
        </w:rPr>
      </w:pPr>
    </w:p>
    <w:p w:rsidR="00F439A4" w:rsidRDefault="00F439A4" w:rsidP="00193D72">
      <w:pPr>
        <w:spacing w:line="360" w:lineRule="auto"/>
        <w:ind w:left="180"/>
        <w:rPr>
          <w:b/>
          <w:sz w:val="36"/>
          <w:szCs w:val="36"/>
        </w:rPr>
      </w:pPr>
    </w:p>
    <w:p w:rsidR="00F439A4" w:rsidRDefault="00F439A4" w:rsidP="00193D72">
      <w:pPr>
        <w:spacing w:line="360" w:lineRule="auto"/>
        <w:ind w:left="180"/>
        <w:rPr>
          <w:b/>
          <w:sz w:val="36"/>
          <w:szCs w:val="36"/>
        </w:rPr>
      </w:pPr>
    </w:p>
    <w:p w:rsidR="00B46EA0" w:rsidRPr="008B4B3E" w:rsidRDefault="008A4C38" w:rsidP="008B4B3E">
      <w:pPr>
        <w:pStyle w:val="1"/>
      </w:pPr>
      <w:bookmarkStart w:id="5" w:name="_Toc247372498"/>
      <w:r w:rsidRPr="008B4B3E">
        <w:t>Глава 2. Управление рисками активных операций банка.</w:t>
      </w:r>
      <w:bookmarkEnd w:id="5"/>
    </w:p>
    <w:p w:rsidR="00A46F8C" w:rsidRPr="00F439A4" w:rsidRDefault="0024646A" w:rsidP="00193D72">
      <w:pPr>
        <w:pStyle w:val="2"/>
        <w:ind w:left="180"/>
      </w:pPr>
      <w:bookmarkStart w:id="6" w:name="_Toc247372499"/>
      <w:r w:rsidRPr="00F439A4">
        <w:t>2.</w:t>
      </w:r>
      <w:r w:rsidR="00F439A4" w:rsidRPr="00F439A4">
        <w:t>1</w:t>
      </w:r>
      <w:r w:rsidRPr="00F439A4">
        <w:t xml:space="preserve"> Управление</w:t>
      </w:r>
      <w:r w:rsidR="004F7486" w:rsidRPr="00F439A4">
        <w:t xml:space="preserve"> кредитным риском</w:t>
      </w:r>
      <w:r w:rsidR="00A46F8C" w:rsidRPr="00F439A4">
        <w:t>.</w:t>
      </w:r>
      <w:bookmarkEnd w:id="6"/>
    </w:p>
    <w:p w:rsidR="00E82A99" w:rsidRDefault="00E82A99" w:rsidP="00193D72">
      <w:pPr>
        <w:shd w:val="clear" w:color="auto" w:fill="FFFFFF"/>
        <w:spacing w:line="360" w:lineRule="auto"/>
        <w:ind w:left="180" w:firstLine="709"/>
        <w:jc w:val="both"/>
        <w:rPr>
          <w:b/>
          <w:i/>
          <w:sz w:val="28"/>
          <w:szCs w:val="22"/>
        </w:rPr>
      </w:pPr>
      <w:r w:rsidRPr="00E82A99">
        <w:rPr>
          <w:sz w:val="28"/>
          <w:szCs w:val="28"/>
        </w:rPr>
        <w:t>Управление кредитным риском является основным содержанием работы банка в процессе осуществления кредитных операций и охватывает все стадии этой работы - от анализа кредитной заявки потенциального заемщика до завершения расчетов и рассмотрения возможности возобновления кредитования. Управление кредитным риском составляет органичную часть управления процессом кредитования в целом.</w:t>
      </w:r>
      <w:r w:rsidRPr="00251478">
        <w:t xml:space="preserve"> </w:t>
      </w:r>
    </w:p>
    <w:p w:rsidR="005F23F2" w:rsidRPr="009E5625" w:rsidRDefault="00B60EEA" w:rsidP="00193D72">
      <w:pPr>
        <w:shd w:val="clear" w:color="auto" w:fill="FFFFFF"/>
        <w:spacing w:line="360" w:lineRule="auto"/>
        <w:ind w:left="180" w:firstLine="709"/>
        <w:jc w:val="both"/>
        <w:rPr>
          <w:b/>
          <w:i/>
          <w:sz w:val="28"/>
          <w:szCs w:val="28"/>
        </w:rPr>
      </w:pPr>
      <w:r>
        <w:rPr>
          <w:sz w:val="28"/>
          <w:szCs w:val="22"/>
        </w:rPr>
        <w:t>Многолетняя</w:t>
      </w:r>
      <w:r w:rsidR="005F23F2" w:rsidRPr="00035F9E">
        <w:rPr>
          <w:sz w:val="28"/>
          <w:szCs w:val="22"/>
        </w:rPr>
        <w:t xml:space="preserve"> практика работы банков свидетельствует, что недостаточное внимание банков к управлению кредитными рисками чаще всего приводит к их банкротствам. Высокое качество кредитного </w:t>
      </w:r>
      <w:r w:rsidR="005F23F2" w:rsidRPr="009E5625">
        <w:rPr>
          <w:sz w:val="28"/>
          <w:szCs w:val="28"/>
        </w:rPr>
        <w:t>портфеля, прежде всего, определяется способностью кредитного менеджера управлять кредитными рисками.</w:t>
      </w:r>
    </w:p>
    <w:p w:rsidR="002F01C7" w:rsidRPr="009E5625" w:rsidRDefault="005F23F2" w:rsidP="00193D72">
      <w:pPr>
        <w:shd w:val="clear" w:color="auto" w:fill="FFFFFF"/>
        <w:spacing w:line="360" w:lineRule="auto"/>
        <w:ind w:left="180" w:firstLine="709"/>
        <w:jc w:val="both"/>
        <w:rPr>
          <w:sz w:val="28"/>
          <w:szCs w:val="28"/>
        </w:rPr>
      </w:pPr>
      <w:r w:rsidRPr="009E5625">
        <w:rPr>
          <w:sz w:val="28"/>
          <w:szCs w:val="28"/>
        </w:rPr>
        <w:t>Под кредитным риском следует понимать вероятную возможность невозврата определенной части выданных кредитов.</w:t>
      </w:r>
    </w:p>
    <w:p w:rsidR="002F01C7" w:rsidRPr="009E5625" w:rsidRDefault="002F01C7" w:rsidP="00193D72">
      <w:pPr>
        <w:shd w:val="clear" w:color="auto" w:fill="FFFFFF"/>
        <w:spacing w:line="360" w:lineRule="auto"/>
        <w:ind w:left="180" w:firstLine="709"/>
        <w:jc w:val="both"/>
        <w:rPr>
          <w:sz w:val="28"/>
          <w:szCs w:val="28"/>
        </w:rPr>
      </w:pPr>
      <w:r w:rsidRPr="009E5625">
        <w:rPr>
          <w:sz w:val="28"/>
          <w:szCs w:val="28"/>
        </w:rPr>
        <w:t xml:space="preserve">В структуру кредитного риска входят риск конкретного заемщика и риск портфеля. Факторы кредитного риска носят как внешний характер по отношению к банку, так и внутренний. </w:t>
      </w:r>
    </w:p>
    <w:p w:rsidR="002F01C7" w:rsidRPr="009E5625" w:rsidRDefault="002F01C7" w:rsidP="00193D72">
      <w:pPr>
        <w:shd w:val="clear" w:color="auto" w:fill="FFFFFF"/>
        <w:spacing w:line="360" w:lineRule="auto"/>
        <w:ind w:left="180" w:firstLine="709"/>
        <w:jc w:val="both"/>
        <w:rPr>
          <w:sz w:val="28"/>
          <w:szCs w:val="28"/>
        </w:rPr>
      </w:pPr>
      <w:r w:rsidRPr="009E5625">
        <w:rPr>
          <w:sz w:val="28"/>
          <w:szCs w:val="28"/>
        </w:rPr>
        <w:t xml:space="preserve">Факторы, носящие внешний характер, связаны с возможностью реализации кредитного риска по причине, не зависящей от деятельности персонала кредитного подразделения банка. Заемщик может не вернуть кредит, несмотря на добросовестные действия сотрудников банка. </w:t>
      </w:r>
    </w:p>
    <w:p w:rsidR="002F01C7" w:rsidRPr="009E5625" w:rsidRDefault="002F01C7" w:rsidP="00193D72">
      <w:pPr>
        <w:shd w:val="clear" w:color="auto" w:fill="FFFFFF"/>
        <w:spacing w:line="360" w:lineRule="auto"/>
        <w:ind w:left="180" w:firstLine="709"/>
        <w:jc w:val="both"/>
        <w:rPr>
          <w:sz w:val="28"/>
          <w:szCs w:val="28"/>
        </w:rPr>
      </w:pPr>
      <w:r w:rsidRPr="009E5625">
        <w:rPr>
          <w:sz w:val="28"/>
          <w:szCs w:val="28"/>
        </w:rPr>
        <w:t>Факторы, носящие внутренний характер связаны с ошибками персонала, допущенными в ходе оформления кредитной документации, ошибками при оценке кредитоспособности заемщика, нарушениями должностных инструкций и ошибками, заложенными в самих правилах осуществления кредитования.</w:t>
      </w:r>
    </w:p>
    <w:p w:rsidR="002F01C7" w:rsidRPr="009E5625" w:rsidRDefault="002F01C7" w:rsidP="00193D72">
      <w:pPr>
        <w:shd w:val="clear" w:color="auto" w:fill="FFFFFF"/>
        <w:spacing w:line="360" w:lineRule="auto"/>
        <w:ind w:left="180" w:firstLine="709"/>
        <w:jc w:val="both"/>
        <w:rPr>
          <w:sz w:val="28"/>
          <w:szCs w:val="28"/>
        </w:rPr>
      </w:pPr>
      <w:r w:rsidRPr="009E5625">
        <w:rPr>
          <w:sz w:val="28"/>
          <w:szCs w:val="28"/>
        </w:rPr>
        <w:t>Таким образом, в рамках кредитного процесса управлению подлежат следующие виды объектов: кредитный риск конкретного заемщика, обусловленный внешними факторами, кредитный риск конкретного заемщика, обусловленный внутренними факторами, кредитный риск портфеля, обусловленный внутренними факторами, кредитный риск портфеля, обусловленный внешними факторами.</w:t>
      </w:r>
    </w:p>
    <w:p w:rsidR="008B14E9" w:rsidRPr="009E5625" w:rsidRDefault="008B14E9" w:rsidP="00193D72">
      <w:pPr>
        <w:shd w:val="clear" w:color="auto" w:fill="FFFFFF"/>
        <w:spacing w:line="360" w:lineRule="auto"/>
        <w:ind w:left="180" w:firstLine="709"/>
        <w:jc w:val="both"/>
        <w:rPr>
          <w:sz w:val="28"/>
          <w:szCs w:val="28"/>
        </w:rPr>
      </w:pPr>
      <w:r w:rsidRPr="009E5625">
        <w:rPr>
          <w:sz w:val="28"/>
          <w:szCs w:val="28"/>
        </w:rPr>
        <w:t>Содержание кредитного процесса банка составляет деятельность, присущая процессу непосредственного осуществления кредитных операций, а также деятельность, направленная на обеспечение организации выполнения этих операций наиболее эффективным образом. Кредитный процесс включает в себя пять основных сфер.</w:t>
      </w:r>
    </w:p>
    <w:p w:rsidR="008B14E9" w:rsidRPr="009E5625" w:rsidRDefault="008B14E9" w:rsidP="00193D72">
      <w:pPr>
        <w:shd w:val="clear" w:color="auto" w:fill="FFFFFF"/>
        <w:spacing w:line="360" w:lineRule="auto"/>
        <w:ind w:left="180" w:firstLine="709"/>
        <w:jc w:val="both"/>
        <w:rPr>
          <w:sz w:val="28"/>
          <w:szCs w:val="28"/>
        </w:rPr>
      </w:pPr>
      <w:r w:rsidRPr="009E5625">
        <w:rPr>
          <w:sz w:val="28"/>
          <w:szCs w:val="28"/>
        </w:rPr>
        <w:t>1) Непосредственное осуществление кредитных операций - кредитование отдельных заемщиков, то есть взаимодействие с клиентом, рассмотрение документов, заключение кредитных договоров, регистрация фактов кредитных сделок и т.п.</w:t>
      </w:r>
    </w:p>
    <w:p w:rsidR="008B14E9" w:rsidRPr="009E5625" w:rsidRDefault="008B14E9" w:rsidP="00193D72">
      <w:pPr>
        <w:numPr>
          <w:ilvl w:val="0"/>
          <w:numId w:val="6"/>
        </w:numPr>
        <w:shd w:val="clear" w:color="auto" w:fill="FFFFFF"/>
        <w:spacing w:line="360" w:lineRule="auto"/>
        <w:ind w:left="180"/>
        <w:jc w:val="both"/>
        <w:rPr>
          <w:sz w:val="28"/>
          <w:szCs w:val="28"/>
        </w:rPr>
      </w:pPr>
      <w:r w:rsidRPr="009E5625">
        <w:rPr>
          <w:sz w:val="28"/>
          <w:szCs w:val="28"/>
        </w:rPr>
        <w:t>Управление кредитным портфелем банка как совокупностью конкретных кредитов.</w:t>
      </w:r>
    </w:p>
    <w:p w:rsidR="008B14E9" w:rsidRPr="009E5625" w:rsidRDefault="008B14E9" w:rsidP="00193D72">
      <w:pPr>
        <w:numPr>
          <w:ilvl w:val="0"/>
          <w:numId w:val="6"/>
        </w:numPr>
        <w:shd w:val="clear" w:color="auto" w:fill="FFFFFF"/>
        <w:spacing w:line="360" w:lineRule="auto"/>
        <w:ind w:left="180"/>
        <w:jc w:val="both"/>
        <w:rPr>
          <w:sz w:val="28"/>
          <w:szCs w:val="28"/>
        </w:rPr>
      </w:pPr>
      <w:r w:rsidRPr="009E5625">
        <w:rPr>
          <w:sz w:val="28"/>
          <w:szCs w:val="28"/>
        </w:rPr>
        <w:t xml:space="preserve">Разработка инструктивно-методологической базы должностных инструкций, регламентирующих порядок и содержание выполнения обязанностей сотрудников, участвующих в кредитном процессе. </w:t>
      </w:r>
    </w:p>
    <w:p w:rsidR="008B14E9" w:rsidRPr="009E5625" w:rsidRDefault="008B14E9" w:rsidP="00193D72">
      <w:pPr>
        <w:numPr>
          <w:ilvl w:val="0"/>
          <w:numId w:val="6"/>
        </w:numPr>
        <w:shd w:val="clear" w:color="auto" w:fill="FFFFFF"/>
        <w:spacing w:line="360" w:lineRule="auto"/>
        <w:ind w:left="180"/>
        <w:jc w:val="both"/>
        <w:rPr>
          <w:sz w:val="28"/>
          <w:szCs w:val="28"/>
        </w:rPr>
      </w:pPr>
      <w:r w:rsidRPr="009E5625">
        <w:rPr>
          <w:sz w:val="28"/>
          <w:szCs w:val="28"/>
        </w:rPr>
        <w:t>Управление деятельностью персонала кредитного подразделения банка, осуществляющего кредитные операции, управление портфелем, а также деятельность, являющуюся обеспечивающей, по отношению к первым двум категориям персонала.</w:t>
      </w:r>
    </w:p>
    <w:p w:rsidR="009E5625" w:rsidRPr="009E5625" w:rsidRDefault="008B14E9" w:rsidP="00193D72">
      <w:pPr>
        <w:numPr>
          <w:ilvl w:val="0"/>
          <w:numId w:val="6"/>
        </w:numPr>
        <w:shd w:val="clear" w:color="auto" w:fill="FFFFFF"/>
        <w:spacing w:line="360" w:lineRule="auto"/>
        <w:ind w:left="180"/>
        <w:jc w:val="both"/>
        <w:rPr>
          <w:sz w:val="28"/>
          <w:szCs w:val="28"/>
        </w:rPr>
      </w:pPr>
      <w:r w:rsidRPr="009E5625">
        <w:rPr>
          <w:sz w:val="28"/>
          <w:szCs w:val="28"/>
        </w:rPr>
        <w:t xml:space="preserve"> Принятие решений о предоставлении кредита/отказе от выдачи кредита, изменении условий кредитного соглашения, пролонгации кредитов, выборе вариантов реструктуризации задолженности, мерах воздействия на недобросовестных заемщиков и т.п.</w:t>
      </w:r>
    </w:p>
    <w:p w:rsidR="009E5625" w:rsidRPr="009E5625" w:rsidRDefault="009E5625" w:rsidP="00193D72">
      <w:pPr>
        <w:shd w:val="clear" w:color="auto" w:fill="FFFFFF"/>
        <w:spacing w:line="360" w:lineRule="auto"/>
        <w:ind w:left="180"/>
        <w:jc w:val="both"/>
        <w:rPr>
          <w:sz w:val="28"/>
          <w:szCs w:val="28"/>
        </w:rPr>
      </w:pPr>
      <w:r w:rsidRPr="009E5625">
        <w:rPr>
          <w:sz w:val="28"/>
          <w:szCs w:val="28"/>
        </w:rPr>
        <w:tab/>
        <w:t xml:space="preserve">Управление кредитным риском банка, входящее в качестве составляющего элемента кредитной деятельности банка в каждую из описанных областей кредитного процесса, имеет свои особенности. Разделение труда, необходимое для повышения его эффективности, обуславливает различный характер деятельности сотрудников. Задачей сотрудников, непосредственно взаимодействующих с клиентами, и осуществляющими процесс кредитования индивидуальных заемщиков, является точное следование разработанным инструкциям и предписаниям, разработанным для стандартизирования операций, уменьшения ошибок. В рамках процесса кредитования заемщиков осуществляется управление кредитным риском индивидуального заемщика. Задача сотрудников - управление кредитным риском индивидуального заемщика, обусловленного внешними факторами риска. Задачей сотрудников, осуществляющих управление кредитным портфелем банка, является также точное следование разработанным инструкциям и предписаниям, разработанным для стандартизации операций, уменьшения ошибок, вызываемых т.н. “человеческим фактором”. Однако, в отличие от первой сферы кредитного процесса, видом кредитного риска, подлежащего управлению, в этой сфере кредитного процесса, является риск портфеля. Задача сотрудников - управление кредитным риском портфеля банка, обусловленного внешними факторами риска. Сотрудники, осуществляющие деятельность по разработке инструктивно-методического материала не заняты непосредственно в осуществлении кредитных операций. Их задачей является разработка процедур, позволяющих снижать степень кредитного риска, обусловленного внутренними факторами реализации кредитного риска, а также предоставлять непосредственным участникам кредитного процесса со стороны банка действенный инструментарий для управления кредитным риском, обусловленным внешними факторами. Задача сотрудников, занимающихся административной деятельностью, заключается в общем управлении работой сотрудников, непосредственно занятых в кредитном процессе, а также сотрудников обеспечивающих их деятельность. </w:t>
      </w:r>
    </w:p>
    <w:p w:rsidR="00F16DFA" w:rsidRDefault="009E5625" w:rsidP="00193D72">
      <w:pPr>
        <w:shd w:val="clear" w:color="auto" w:fill="FFFFFF"/>
        <w:spacing w:line="360" w:lineRule="auto"/>
        <w:ind w:left="180"/>
        <w:jc w:val="both"/>
        <w:rPr>
          <w:sz w:val="28"/>
          <w:szCs w:val="28"/>
        </w:rPr>
      </w:pPr>
      <w:r w:rsidRPr="009E5625">
        <w:rPr>
          <w:sz w:val="28"/>
          <w:szCs w:val="28"/>
        </w:rPr>
        <w:tab/>
        <w:t>Таким образом, в рамках управления кредитным риском в ходе осуществления кредитного процесса различные объекты кредитного риска распределены между различными категориями субъектов управления кредитным риском.</w:t>
      </w:r>
    </w:p>
    <w:p w:rsidR="00330604" w:rsidRDefault="00F16DFA" w:rsidP="00193D72">
      <w:pPr>
        <w:shd w:val="clear" w:color="auto" w:fill="FFFFFF"/>
        <w:spacing w:line="360" w:lineRule="auto"/>
        <w:ind w:left="180"/>
        <w:jc w:val="both"/>
        <w:rPr>
          <w:sz w:val="28"/>
          <w:szCs w:val="28"/>
        </w:rPr>
      </w:pPr>
      <w:r>
        <w:rPr>
          <w:sz w:val="28"/>
          <w:szCs w:val="28"/>
        </w:rPr>
        <w:tab/>
      </w:r>
      <w:r w:rsidRPr="00251478">
        <w:rPr>
          <w:sz w:val="28"/>
          <w:szCs w:val="28"/>
        </w:rPr>
        <w:t>Организация управления кредитным риском в рамках кредитного процесса обеспечивается за счет информационного обмена, осуществляемого его участниками на постоянной основе.</w:t>
      </w:r>
    </w:p>
    <w:p w:rsidR="00F16DFA" w:rsidRDefault="00F16DFA" w:rsidP="00193D72">
      <w:pPr>
        <w:shd w:val="clear" w:color="auto" w:fill="FFFFFF"/>
        <w:spacing w:line="360" w:lineRule="auto"/>
        <w:ind w:left="180"/>
        <w:jc w:val="both"/>
        <w:rPr>
          <w:sz w:val="28"/>
          <w:szCs w:val="28"/>
        </w:rPr>
      </w:pPr>
      <w:r>
        <w:rPr>
          <w:sz w:val="28"/>
          <w:szCs w:val="28"/>
        </w:rPr>
        <w:tab/>
      </w:r>
      <w:r w:rsidRPr="00251478">
        <w:rPr>
          <w:sz w:val="28"/>
          <w:szCs w:val="28"/>
        </w:rPr>
        <w:t>Управление кредитным риском представляет собой организованную определенным образом последовательность действий, разделяемых на следующие этапы: выявление факторов кредитного риска; оценка степени кредитного риска; выбор стратегии (принятие решения о принятии риска, отказе от выдачи кредита или применении способов снижения риска); выбор способов снижения риска; контроль изменения степени кредитного риска.</w:t>
      </w:r>
    </w:p>
    <w:p w:rsidR="00801F61" w:rsidRPr="009E5625" w:rsidRDefault="00965059" w:rsidP="00193D72">
      <w:pPr>
        <w:shd w:val="clear" w:color="auto" w:fill="FFFFFF"/>
        <w:spacing w:line="360" w:lineRule="auto"/>
        <w:ind w:left="180"/>
        <w:jc w:val="both"/>
        <w:rPr>
          <w:sz w:val="28"/>
          <w:szCs w:val="28"/>
        </w:rPr>
      </w:pPr>
      <w:r>
        <w:rPr>
          <w:sz w:val="28"/>
          <w:szCs w:val="28"/>
        </w:rPr>
        <w:tab/>
      </w:r>
      <w:r w:rsidRPr="00251478">
        <w:rPr>
          <w:sz w:val="28"/>
          <w:szCs w:val="28"/>
        </w:rPr>
        <w:t>Для принятия адекватных ответных действий для снижения негативного влияния рисков, недостаточно выявить формы и причины вероятных угроз. Необходима оценка рисков с точки зрения их значения как по масштабу влияния, так и по вероятности наступления. В основе оценки риска заложен поиск зависимости между определенными размерами потерь, связанными с реализацией риска и вероятностями их возникновения. Важной задачей при оценке риска является сравнение его значения с допустимым уровнем.</w:t>
      </w:r>
    </w:p>
    <w:p w:rsidR="00F874E2" w:rsidRPr="00F874E2" w:rsidRDefault="00F874E2" w:rsidP="00193D72">
      <w:pPr>
        <w:shd w:val="clear" w:color="auto" w:fill="FFFFFF"/>
        <w:spacing w:line="360" w:lineRule="auto"/>
        <w:ind w:left="180" w:firstLine="709"/>
        <w:jc w:val="both"/>
        <w:rPr>
          <w:sz w:val="28"/>
          <w:szCs w:val="28"/>
        </w:rPr>
      </w:pPr>
      <w:r w:rsidRPr="00F874E2">
        <w:rPr>
          <w:sz w:val="28"/>
          <w:szCs w:val="28"/>
        </w:rPr>
        <w:t>Вероятность неисполнения заемщиком условий кредитной сделки и размер потерь банка в случае реализации риска определяют уровень (степень) кредитного риска. Степень кредитного риска является количественным выражением оценки банком кредитоспособности заемщика. В зависимости от уровня риска, выражающегося в определенной величине потерь, выделяют определенные зоны риска.</w:t>
      </w:r>
    </w:p>
    <w:p w:rsidR="00F874E2" w:rsidRPr="00F874E2" w:rsidRDefault="00F874E2" w:rsidP="00193D72">
      <w:pPr>
        <w:shd w:val="clear" w:color="auto" w:fill="FFFFFF"/>
        <w:spacing w:line="360" w:lineRule="auto"/>
        <w:ind w:left="180" w:firstLine="709"/>
        <w:jc w:val="both"/>
        <w:rPr>
          <w:sz w:val="28"/>
          <w:szCs w:val="28"/>
        </w:rPr>
      </w:pPr>
      <w:r w:rsidRPr="00F874E2">
        <w:rPr>
          <w:sz w:val="28"/>
          <w:szCs w:val="28"/>
        </w:rPr>
        <w:t>Классификация кредитов и их количественно-качественная оценка по степени их обеспеченности и по уровню кредитного риска:</w:t>
      </w:r>
    </w:p>
    <w:p w:rsidR="00F874E2" w:rsidRPr="009E5625" w:rsidRDefault="00F874E2" w:rsidP="00193D72">
      <w:pPr>
        <w:pStyle w:val="ConsNormal"/>
        <w:numPr>
          <w:ilvl w:val="1"/>
          <w:numId w:val="5"/>
        </w:numPr>
        <w:spacing w:line="360" w:lineRule="auto"/>
        <w:ind w:left="180" w:right="0"/>
        <w:jc w:val="both"/>
        <w:rPr>
          <w:rFonts w:ascii="Times New Roman" w:hAnsi="Times New Roman" w:cs="Times New Roman"/>
          <w:iCs/>
          <w:sz w:val="28"/>
          <w:szCs w:val="28"/>
        </w:rPr>
      </w:pPr>
      <w:r w:rsidRPr="009E5625">
        <w:rPr>
          <w:rFonts w:ascii="Times New Roman" w:hAnsi="Times New Roman" w:cs="Times New Roman"/>
          <w:i/>
          <w:iCs/>
          <w:sz w:val="28"/>
          <w:szCs w:val="28"/>
        </w:rPr>
        <w:t xml:space="preserve">(высшая) категория качества (стандартные ссуды) – </w:t>
      </w:r>
      <w:r w:rsidRPr="009E5625">
        <w:rPr>
          <w:rFonts w:ascii="Times New Roman" w:hAnsi="Times New Roman" w:cs="Times New Roman"/>
          <w:iCs/>
          <w:sz w:val="28"/>
          <w:szCs w:val="28"/>
        </w:rPr>
        <w:t>отсутствие кредитного риска (вероятность финансовых потерь вследствие неисполнения либо ненадлежащего исполнения заемщиком обязательств по ссуде равна нулю);</w:t>
      </w:r>
    </w:p>
    <w:p w:rsidR="00F874E2" w:rsidRPr="009E5625" w:rsidRDefault="00F874E2" w:rsidP="00193D72">
      <w:pPr>
        <w:pStyle w:val="ConsNormal"/>
        <w:numPr>
          <w:ilvl w:val="1"/>
          <w:numId w:val="5"/>
        </w:numPr>
        <w:spacing w:line="360" w:lineRule="auto"/>
        <w:ind w:left="180" w:right="0"/>
        <w:jc w:val="both"/>
        <w:rPr>
          <w:rFonts w:ascii="Times New Roman" w:hAnsi="Times New Roman" w:cs="Times New Roman"/>
          <w:iCs/>
          <w:sz w:val="28"/>
          <w:szCs w:val="28"/>
        </w:rPr>
      </w:pPr>
      <w:r w:rsidRPr="009E5625">
        <w:rPr>
          <w:rFonts w:ascii="Times New Roman" w:hAnsi="Times New Roman" w:cs="Times New Roman"/>
          <w:i/>
          <w:iCs/>
          <w:sz w:val="28"/>
          <w:szCs w:val="28"/>
        </w:rPr>
        <w:t xml:space="preserve">категория качества (нестандартные ссуды) – </w:t>
      </w:r>
      <w:r w:rsidRPr="009E5625">
        <w:rPr>
          <w:rFonts w:ascii="Times New Roman" w:hAnsi="Times New Roman" w:cs="Times New Roman"/>
          <w:iCs/>
          <w:sz w:val="28"/>
          <w:szCs w:val="28"/>
        </w:rPr>
        <w:t>умеренный кредитный риск (вероятность финансовых потерь вследствие неисполнения либо ненадлежащего исполнения заемщиком обязательств по ссуде обусловливает ее обесценение в размере от одного до 20 процентов);</w:t>
      </w:r>
    </w:p>
    <w:p w:rsidR="00F874E2" w:rsidRPr="00035F9E" w:rsidRDefault="00F874E2" w:rsidP="00193D72">
      <w:pPr>
        <w:pStyle w:val="ConsNormal"/>
        <w:numPr>
          <w:ilvl w:val="1"/>
          <w:numId w:val="5"/>
        </w:numPr>
        <w:spacing w:line="360" w:lineRule="auto"/>
        <w:ind w:left="180" w:right="0"/>
        <w:jc w:val="both"/>
        <w:rPr>
          <w:rFonts w:ascii="Times New Roman" w:hAnsi="Times New Roman" w:cs="Times New Roman"/>
          <w:iCs/>
          <w:sz w:val="28"/>
        </w:rPr>
      </w:pPr>
      <w:r w:rsidRPr="00035F9E">
        <w:rPr>
          <w:rFonts w:ascii="Times New Roman" w:hAnsi="Times New Roman" w:cs="Times New Roman"/>
          <w:i/>
          <w:iCs/>
          <w:sz w:val="28"/>
        </w:rPr>
        <w:t xml:space="preserve">категория качества (сомнительные ссуды) – </w:t>
      </w:r>
      <w:r w:rsidRPr="00035F9E">
        <w:rPr>
          <w:rFonts w:ascii="Times New Roman" w:hAnsi="Times New Roman" w:cs="Times New Roman"/>
          <w:iCs/>
          <w:sz w:val="28"/>
        </w:rPr>
        <w:t>значительный кредитный риск (вероятность финансовых потерь вследствие неисполнения либо ненадлежащего исполнения заемщиком обязательств по ссуде обусловливает ее обесценение в размере от 21 до 50 процентов);</w:t>
      </w:r>
    </w:p>
    <w:p w:rsidR="00F874E2" w:rsidRPr="00035F9E" w:rsidRDefault="00F874E2" w:rsidP="00193D72">
      <w:pPr>
        <w:pStyle w:val="ConsNormal"/>
        <w:numPr>
          <w:ilvl w:val="1"/>
          <w:numId w:val="5"/>
        </w:numPr>
        <w:spacing w:line="360" w:lineRule="auto"/>
        <w:ind w:left="180" w:right="0"/>
        <w:jc w:val="both"/>
        <w:rPr>
          <w:rFonts w:ascii="Times New Roman" w:hAnsi="Times New Roman" w:cs="Times New Roman"/>
          <w:iCs/>
          <w:sz w:val="28"/>
        </w:rPr>
      </w:pPr>
      <w:r w:rsidRPr="00035F9E">
        <w:rPr>
          <w:rFonts w:ascii="Times New Roman" w:hAnsi="Times New Roman" w:cs="Times New Roman"/>
          <w:i/>
          <w:iCs/>
          <w:sz w:val="28"/>
        </w:rPr>
        <w:t xml:space="preserve">категория качества (проблемные ссуды) – </w:t>
      </w:r>
      <w:r w:rsidRPr="00035F9E">
        <w:rPr>
          <w:rFonts w:ascii="Times New Roman" w:hAnsi="Times New Roman" w:cs="Times New Roman"/>
          <w:iCs/>
          <w:sz w:val="28"/>
        </w:rPr>
        <w:t>высокий кредитный риск (вероятность финансовых потерь вследствие неисполнения либо ненадлежащего исполнения заемщиком обязательств по ссуде обусловливает ее обесценение в размере от 51 процента до 100 процентов);</w:t>
      </w:r>
    </w:p>
    <w:p w:rsidR="00F874E2" w:rsidRDefault="00F874E2" w:rsidP="00193D72">
      <w:pPr>
        <w:pStyle w:val="ConsNormal"/>
        <w:numPr>
          <w:ilvl w:val="1"/>
          <w:numId w:val="5"/>
        </w:numPr>
        <w:spacing w:line="360" w:lineRule="auto"/>
        <w:ind w:left="180" w:right="0"/>
        <w:jc w:val="both"/>
        <w:rPr>
          <w:rFonts w:ascii="Times New Roman" w:hAnsi="Times New Roman" w:cs="Times New Roman"/>
          <w:iCs/>
          <w:sz w:val="28"/>
          <w:szCs w:val="28"/>
        </w:rPr>
      </w:pPr>
      <w:r w:rsidRPr="00035F9E">
        <w:rPr>
          <w:rFonts w:ascii="Times New Roman" w:hAnsi="Times New Roman" w:cs="Times New Roman"/>
          <w:i/>
          <w:iCs/>
          <w:sz w:val="28"/>
        </w:rPr>
        <w:t xml:space="preserve">(низшая) категория качества (безнадежные ссуды) – </w:t>
      </w:r>
      <w:r w:rsidRPr="00035F9E">
        <w:rPr>
          <w:rFonts w:ascii="Times New Roman" w:hAnsi="Times New Roman" w:cs="Times New Roman"/>
          <w:iCs/>
          <w:sz w:val="28"/>
        </w:rPr>
        <w:t xml:space="preserve">отсутствует вероятность возврата ссуды в силу неспособности или отказа заемщика выполнять обязательства по ссуде, что обусловливает </w:t>
      </w:r>
      <w:r w:rsidRPr="00F874E2">
        <w:rPr>
          <w:rFonts w:ascii="Times New Roman" w:hAnsi="Times New Roman" w:cs="Times New Roman"/>
          <w:iCs/>
          <w:sz w:val="28"/>
          <w:szCs w:val="28"/>
        </w:rPr>
        <w:t>полное (в размере 100 процентов) обесценение ссуды.</w:t>
      </w:r>
    </w:p>
    <w:p w:rsidR="00F874E2" w:rsidRPr="00F874E2" w:rsidRDefault="00F874E2" w:rsidP="00193D72">
      <w:pPr>
        <w:pStyle w:val="ConsNormal"/>
        <w:spacing w:line="360" w:lineRule="auto"/>
        <w:ind w:left="180" w:right="0" w:firstLine="0"/>
        <w:jc w:val="both"/>
        <w:rPr>
          <w:rFonts w:ascii="Times New Roman" w:hAnsi="Times New Roman" w:cs="Times New Roman"/>
          <w:iCs/>
          <w:sz w:val="28"/>
          <w:szCs w:val="28"/>
        </w:rPr>
      </w:pPr>
      <w:r>
        <w:rPr>
          <w:rFonts w:ascii="Times New Roman" w:hAnsi="Times New Roman" w:cs="Times New Roman"/>
          <w:sz w:val="28"/>
          <w:szCs w:val="28"/>
        </w:rPr>
        <w:tab/>
      </w:r>
      <w:r w:rsidRPr="00F874E2">
        <w:rPr>
          <w:rFonts w:ascii="Times New Roman" w:hAnsi="Times New Roman" w:cs="Times New Roman"/>
          <w:sz w:val="28"/>
          <w:szCs w:val="28"/>
        </w:rPr>
        <w:t>Ссуды, отнесенные ко II – V категориям качества, являются обесцененными.</w:t>
      </w:r>
    </w:p>
    <w:p w:rsidR="00E81839" w:rsidRPr="00A43BDB" w:rsidRDefault="00E81839" w:rsidP="00193D72">
      <w:pPr>
        <w:shd w:val="clear" w:color="auto" w:fill="FFFFFF"/>
        <w:spacing w:line="360" w:lineRule="auto"/>
        <w:ind w:left="180" w:firstLine="709"/>
        <w:jc w:val="both"/>
        <w:rPr>
          <w:sz w:val="28"/>
          <w:szCs w:val="28"/>
        </w:rPr>
      </w:pPr>
      <w:r>
        <w:rPr>
          <w:sz w:val="28"/>
          <w:szCs w:val="28"/>
        </w:rPr>
        <w:t xml:space="preserve">На случай невозврата заемщиками кредита, банков создается резерв на </w:t>
      </w:r>
      <w:r w:rsidRPr="00A43BDB">
        <w:rPr>
          <w:sz w:val="28"/>
          <w:szCs w:val="28"/>
        </w:rPr>
        <w:t>возможные потери.</w:t>
      </w:r>
    </w:p>
    <w:p w:rsidR="00A43BDB" w:rsidRPr="00A43BDB" w:rsidRDefault="005F23F2" w:rsidP="00193D72">
      <w:pPr>
        <w:shd w:val="clear" w:color="auto" w:fill="FFFFFF"/>
        <w:spacing w:line="360" w:lineRule="auto"/>
        <w:ind w:left="180" w:firstLine="709"/>
        <w:jc w:val="both"/>
        <w:rPr>
          <w:sz w:val="28"/>
          <w:szCs w:val="28"/>
        </w:rPr>
      </w:pPr>
      <w:r w:rsidRPr="00A43BDB">
        <w:rPr>
          <w:sz w:val="28"/>
          <w:szCs w:val="28"/>
        </w:rPr>
        <w:t>Резервы на возможные потери по ссудам формируются за счет отчислений, которые относятся на расходы банка, и используются только на покрытие не возвращенной основной задолженности по кредитам. Анализ и планирование кредитных рисков производится не только по рублевым, но и по кредитам, предоставленными в иностранной валюте, драгоценными металлами, приобретенным векселям, по выданным гарантиям, факторинговым операциям.</w:t>
      </w:r>
    </w:p>
    <w:p w:rsidR="005F23F2" w:rsidRPr="00E32BC3" w:rsidRDefault="00A43BDB" w:rsidP="00193D72">
      <w:pPr>
        <w:shd w:val="clear" w:color="auto" w:fill="FFFFFF"/>
        <w:spacing w:line="360" w:lineRule="auto"/>
        <w:ind w:left="180"/>
        <w:jc w:val="both"/>
        <w:rPr>
          <w:sz w:val="28"/>
          <w:szCs w:val="28"/>
        </w:rPr>
      </w:pPr>
      <w:r>
        <w:rPr>
          <w:sz w:val="28"/>
          <w:szCs w:val="28"/>
        </w:rPr>
        <w:tab/>
      </w:r>
      <w:r w:rsidR="005F23F2" w:rsidRPr="00035F9E">
        <w:rPr>
          <w:spacing w:val="3"/>
          <w:sz w:val="28"/>
          <w:szCs w:val="22"/>
        </w:rPr>
        <w:t xml:space="preserve">В зависимости от величины кредитного риска банк может потребовать несколько видов обеспечения кредита, которые обязательно указываются в кредитном договоре. Причем само обеспечение автоматически теряет свою юридическую силу, если заемщик выполнил условия кредитного договора, возвратив основную сумму и причитающиеся проценты. Таким образом, обеспечение не носит самостоятельного характера, оно обязательно закрепляется за кредитом. При невыполнении кредитного договора залог имущества и других активов может перейти от заемщика к банку-кредитору. При определении размера залога необходимо иметь в виду размер выдаваемого кредита, проценты, инфляцию денег, затраты банка по реализации заложенного имущества. </w:t>
      </w:r>
    </w:p>
    <w:p w:rsidR="005F23F2" w:rsidRDefault="005F23F2" w:rsidP="00193D72">
      <w:pPr>
        <w:shd w:val="clear" w:color="auto" w:fill="FFFFFF"/>
        <w:spacing w:line="360" w:lineRule="auto"/>
        <w:ind w:left="180" w:firstLine="709"/>
        <w:jc w:val="both"/>
        <w:rPr>
          <w:spacing w:val="3"/>
          <w:sz w:val="28"/>
          <w:szCs w:val="22"/>
        </w:rPr>
      </w:pPr>
      <w:r w:rsidRPr="00035F9E">
        <w:rPr>
          <w:spacing w:val="3"/>
          <w:sz w:val="28"/>
          <w:szCs w:val="22"/>
        </w:rPr>
        <w:t xml:space="preserve">В современной практике использования различных видов обеспечения кредитов существуют еще поручительства, гарантии, страхование, метод компенсационного остатка, вексельное обеспечение. </w:t>
      </w:r>
    </w:p>
    <w:p w:rsidR="005F23F2" w:rsidRDefault="005F23F2" w:rsidP="00193D72">
      <w:pPr>
        <w:shd w:val="clear" w:color="auto" w:fill="FFFFFF"/>
        <w:spacing w:line="360" w:lineRule="auto"/>
        <w:ind w:left="180" w:firstLine="709"/>
        <w:jc w:val="both"/>
        <w:rPr>
          <w:spacing w:val="3"/>
          <w:sz w:val="28"/>
          <w:szCs w:val="22"/>
        </w:rPr>
      </w:pPr>
      <w:r w:rsidRPr="00035F9E">
        <w:rPr>
          <w:spacing w:val="3"/>
          <w:sz w:val="28"/>
          <w:szCs w:val="22"/>
        </w:rPr>
        <w:t>По кредитному договору с обеспечением в форме поручительства, которое оформляется письменно и заверяется нотариально, третий субъект поручается перед банком, что в случае не исполнения заемщиком кредитного договора, например невозврата кредита, погашение долгов осуществляет поручитель. Таким образом, заемщик и поручитель выступают как солидарные должники.</w:t>
      </w:r>
    </w:p>
    <w:p w:rsidR="005F23F2" w:rsidRDefault="005F23F2" w:rsidP="00193D72">
      <w:pPr>
        <w:shd w:val="clear" w:color="auto" w:fill="FFFFFF"/>
        <w:spacing w:line="360" w:lineRule="auto"/>
        <w:ind w:left="180" w:firstLine="709"/>
        <w:jc w:val="both"/>
        <w:rPr>
          <w:spacing w:val="3"/>
          <w:sz w:val="28"/>
          <w:szCs w:val="22"/>
        </w:rPr>
      </w:pPr>
      <w:r w:rsidRPr="00035F9E">
        <w:rPr>
          <w:spacing w:val="3"/>
          <w:sz w:val="28"/>
          <w:szCs w:val="22"/>
        </w:rPr>
        <w:t xml:space="preserve"> Гарантию, которая оформляется письменно в форме гарантийного письма, можно рассматривать как разновидность поручительства, когда в качестве гаранта выступают другие финансово крепкие юридические лица, чаще всего крупные банки. </w:t>
      </w:r>
    </w:p>
    <w:p w:rsidR="005F23F2" w:rsidRDefault="005F23F2" w:rsidP="00193D72">
      <w:pPr>
        <w:shd w:val="clear" w:color="auto" w:fill="FFFFFF"/>
        <w:spacing w:line="360" w:lineRule="auto"/>
        <w:ind w:left="180" w:firstLine="709"/>
        <w:jc w:val="both"/>
        <w:rPr>
          <w:spacing w:val="3"/>
          <w:sz w:val="28"/>
          <w:szCs w:val="22"/>
        </w:rPr>
      </w:pPr>
      <w:r w:rsidRPr="00035F9E">
        <w:rPr>
          <w:spacing w:val="3"/>
          <w:sz w:val="28"/>
          <w:szCs w:val="22"/>
        </w:rPr>
        <w:t>Страхование кредитов производится заемщиком, заключающим договор страхования со страховщиком, т. е. со страховой компанией, которая выдает заемщику страховой полис. Далее заемщик как страхователь представляет в банк страховой полис вместе с кредитной заявкой. Кредитный эксперт, изучая страховой полис, должен обратить внимание на размер объявленного и фактически оплаченного уставного капитала страховой компании, ее страховой фонд, норму выплат, точную формулировку наступления страхового случая и другие реквизиты.</w:t>
      </w:r>
    </w:p>
    <w:p w:rsidR="005F23F2" w:rsidRDefault="005F23F2" w:rsidP="00193D72">
      <w:pPr>
        <w:shd w:val="clear" w:color="auto" w:fill="FFFFFF"/>
        <w:spacing w:line="360" w:lineRule="auto"/>
        <w:ind w:left="180" w:firstLine="709"/>
        <w:jc w:val="both"/>
        <w:rPr>
          <w:spacing w:val="3"/>
          <w:sz w:val="28"/>
          <w:szCs w:val="22"/>
        </w:rPr>
      </w:pPr>
      <w:r w:rsidRPr="00035F9E">
        <w:rPr>
          <w:spacing w:val="3"/>
          <w:sz w:val="28"/>
          <w:szCs w:val="22"/>
        </w:rPr>
        <w:t xml:space="preserve"> Метод компенсационного остатка как форма обеспечения по выдаваемым кредитам заключается в том, что банк требует от потенциального заемщика хранения денежных средств в сумме 10-20% размера запрашиваемого кредита. Таким образом, банк привлекает денежные средства на будущие кредиты и создает фонд обеспечения как защиту кредитов.</w:t>
      </w:r>
    </w:p>
    <w:p w:rsidR="005F23F2" w:rsidRPr="00035F9E" w:rsidRDefault="005F23F2" w:rsidP="00193D72">
      <w:pPr>
        <w:shd w:val="clear" w:color="auto" w:fill="FFFFFF"/>
        <w:spacing w:line="360" w:lineRule="auto"/>
        <w:ind w:left="180" w:firstLine="709"/>
        <w:jc w:val="both"/>
        <w:rPr>
          <w:spacing w:val="3"/>
          <w:sz w:val="28"/>
          <w:szCs w:val="22"/>
        </w:rPr>
      </w:pPr>
      <w:r w:rsidRPr="00035F9E">
        <w:rPr>
          <w:spacing w:val="3"/>
          <w:sz w:val="28"/>
          <w:szCs w:val="22"/>
        </w:rPr>
        <w:t xml:space="preserve"> Вексель может выступать как обеспечение кредита следующим образом. Заемщик берет кредит в банке, а в качестве обеспечения представляет в банк вексель, который, как правило, не участвует в обороте ценных бумаг (иногда вексель участвует в обороте, это зависит от договора банка с заемщиком). Если заемщик возвращает кредит и проценты в соответствии с договором, то вексель погашается, если кредит не погашается, то вексель опротестовывается и банк быстрее, чем, если бы были другие ценные бумаги, получит возмещение по невозвращенным кредитам.</w:t>
      </w:r>
    </w:p>
    <w:p w:rsidR="005F23F2" w:rsidRDefault="00013901" w:rsidP="00193D72">
      <w:pPr>
        <w:spacing w:line="360" w:lineRule="auto"/>
        <w:ind w:left="180"/>
        <w:jc w:val="both"/>
        <w:rPr>
          <w:sz w:val="28"/>
          <w:szCs w:val="28"/>
        </w:rPr>
      </w:pPr>
      <w:r>
        <w:tab/>
      </w:r>
      <w:r w:rsidR="00586524" w:rsidRPr="00251478">
        <w:rPr>
          <w:sz w:val="28"/>
          <w:szCs w:val="28"/>
        </w:rPr>
        <w:t>Выбор одного из вариантов стратегии риска и последующий выбор способа снижения уровня риска (в случае необходимости) определяют дальнейшие действия. Однако деятельность по управлению кредитным риском не заканчивается после принятия решения о выдаче кредита и его реализации. Подверженность уровня риска изменениям обуславливает необходимость отслеживания его динамики</w:t>
      </w:r>
      <w:r w:rsidR="00CD610C">
        <w:rPr>
          <w:sz w:val="28"/>
          <w:szCs w:val="28"/>
        </w:rPr>
        <w:t xml:space="preserve">. </w:t>
      </w:r>
      <w:r w:rsidR="00CD610C" w:rsidRPr="00251478">
        <w:rPr>
          <w:sz w:val="28"/>
          <w:szCs w:val="28"/>
        </w:rPr>
        <w:t>Контроль за кредитным риском конкретного заемщика осуществляется в течение всего периода с момента заключения кредитного договора до момента погашения</w:t>
      </w:r>
      <w:r w:rsidR="00CD610C">
        <w:rPr>
          <w:sz w:val="28"/>
          <w:szCs w:val="28"/>
        </w:rPr>
        <w:t>.</w:t>
      </w:r>
    </w:p>
    <w:p w:rsidR="00CD610C" w:rsidRPr="004F7486" w:rsidRDefault="00CD610C" w:rsidP="00193D72">
      <w:pPr>
        <w:pStyle w:val="2"/>
        <w:ind w:left="180"/>
      </w:pPr>
      <w:r w:rsidRPr="004F7486">
        <w:tab/>
      </w:r>
      <w:bookmarkStart w:id="7" w:name="_Toc247372500"/>
      <w:r w:rsidRPr="004F7486">
        <w:t>2.2. Управление инвестиционным риском.</w:t>
      </w:r>
      <w:bookmarkEnd w:id="7"/>
    </w:p>
    <w:p w:rsidR="00155FE8" w:rsidRPr="00807023" w:rsidRDefault="00255D82" w:rsidP="00193D72">
      <w:pPr>
        <w:spacing w:line="360" w:lineRule="auto"/>
        <w:ind w:left="180" w:firstLine="851"/>
        <w:jc w:val="both"/>
        <w:rPr>
          <w:sz w:val="28"/>
          <w:szCs w:val="28"/>
        </w:rPr>
      </w:pPr>
      <w:r w:rsidRPr="00586524">
        <w:rPr>
          <w:sz w:val="28"/>
          <w:szCs w:val="28"/>
        </w:rPr>
        <w:tab/>
      </w:r>
      <w:r w:rsidR="00155FE8" w:rsidRPr="00807023">
        <w:rPr>
          <w:sz w:val="28"/>
          <w:szCs w:val="28"/>
        </w:rPr>
        <w:t>В банковском деле инвестиции обозначают средства, вложенные в ценные бумаги предприятий и государственных учреждений на относительно продолжительный период времени.</w:t>
      </w:r>
    </w:p>
    <w:p w:rsidR="00450C6F" w:rsidRPr="00807023" w:rsidRDefault="00155FE8" w:rsidP="00193D72">
      <w:pPr>
        <w:spacing w:line="360" w:lineRule="auto"/>
        <w:ind w:left="180" w:firstLine="851"/>
        <w:jc w:val="both"/>
        <w:rPr>
          <w:sz w:val="28"/>
          <w:szCs w:val="28"/>
        </w:rPr>
      </w:pPr>
      <w:r>
        <w:rPr>
          <w:sz w:val="28"/>
          <w:szCs w:val="28"/>
        </w:rPr>
        <w:tab/>
      </w:r>
      <w:r w:rsidR="00450C6F" w:rsidRPr="00807023">
        <w:rPr>
          <w:sz w:val="28"/>
          <w:szCs w:val="28"/>
        </w:rPr>
        <w:t>Инвестиции коммерческих банков отличаются от кредитных ссуд по ряду положений</w:t>
      </w:r>
      <w:r w:rsidR="000F4532">
        <w:rPr>
          <w:sz w:val="28"/>
          <w:szCs w:val="28"/>
        </w:rPr>
        <w:t>:</w:t>
      </w:r>
    </w:p>
    <w:p w:rsidR="00450C6F" w:rsidRPr="00807023" w:rsidRDefault="00450C6F" w:rsidP="00193D72">
      <w:pPr>
        <w:numPr>
          <w:ilvl w:val="0"/>
          <w:numId w:val="7"/>
        </w:numPr>
        <w:spacing w:line="360" w:lineRule="auto"/>
        <w:ind w:left="180"/>
        <w:jc w:val="both"/>
        <w:rPr>
          <w:sz w:val="28"/>
          <w:szCs w:val="28"/>
        </w:rPr>
      </w:pPr>
      <w:r w:rsidRPr="00807023">
        <w:rPr>
          <w:sz w:val="28"/>
          <w:szCs w:val="28"/>
        </w:rPr>
        <w:t>Кредитные ссуды предполагают использование средств в течение сравнительно небольшого периода времени при условии их возврата в установленный срок с оплатой ссудного процента. Инвестиции же предполагают приток средств на протяжении относительно продолжительного времени до того, как вложенные средства банка вернутся к своему владельцу.</w:t>
      </w:r>
    </w:p>
    <w:p w:rsidR="00450C6F" w:rsidRPr="00807023" w:rsidRDefault="00450C6F" w:rsidP="00193D72">
      <w:pPr>
        <w:numPr>
          <w:ilvl w:val="0"/>
          <w:numId w:val="7"/>
        </w:numPr>
        <w:spacing w:line="360" w:lineRule="auto"/>
        <w:ind w:left="180"/>
        <w:jc w:val="both"/>
        <w:rPr>
          <w:sz w:val="28"/>
          <w:szCs w:val="28"/>
        </w:rPr>
      </w:pPr>
      <w:r w:rsidRPr="00807023">
        <w:rPr>
          <w:sz w:val="28"/>
          <w:szCs w:val="28"/>
        </w:rPr>
        <w:t>При банковском кредитовании инициатором ссудной сделки выступает заемщик. При инвестировании же инициатива принадлежит коммерческому банку, который стремится купить активы на рынке ценных бумаг.</w:t>
      </w:r>
    </w:p>
    <w:p w:rsidR="00450C6F" w:rsidRPr="00807023" w:rsidRDefault="00450C6F" w:rsidP="00193D72">
      <w:pPr>
        <w:numPr>
          <w:ilvl w:val="0"/>
          <w:numId w:val="7"/>
        </w:numPr>
        <w:spacing w:line="360" w:lineRule="auto"/>
        <w:ind w:left="180"/>
        <w:jc w:val="both"/>
        <w:rPr>
          <w:sz w:val="28"/>
          <w:szCs w:val="28"/>
        </w:rPr>
      </w:pPr>
      <w:r w:rsidRPr="00807023">
        <w:rPr>
          <w:sz w:val="28"/>
          <w:szCs w:val="28"/>
        </w:rPr>
        <w:t>В кредитных сделках банк - один из главных кредиторов, а при инвестировании - инвестор средств в ценные бумаги</w:t>
      </w:r>
    </w:p>
    <w:p w:rsidR="00450C6F" w:rsidRPr="00807023" w:rsidRDefault="00450C6F" w:rsidP="00193D72">
      <w:pPr>
        <w:numPr>
          <w:ilvl w:val="0"/>
          <w:numId w:val="7"/>
        </w:numPr>
        <w:spacing w:line="360" w:lineRule="auto"/>
        <w:ind w:left="180"/>
        <w:jc w:val="both"/>
        <w:rPr>
          <w:sz w:val="28"/>
          <w:szCs w:val="28"/>
        </w:rPr>
      </w:pPr>
      <w:r w:rsidRPr="00807023">
        <w:rPr>
          <w:sz w:val="28"/>
          <w:szCs w:val="28"/>
        </w:rPr>
        <w:t>Банковское кредитование напрямую связано с личными отношениями банка с заемщиком. Инвестирование же представляет собой обезличенную через различные виды ценных бумаг многих предприятий и учреждений деятельность коммерческого банка.</w:t>
      </w:r>
    </w:p>
    <w:p w:rsidR="00450C6F" w:rsidRDefault="00687EAF" w:rsidP="00193D72">
      <w:pPr>
        <w:spacing w:line="360" w:lineRule="auto"/>
        <w:ind w:left="180"/>
        <w:jc w:val="both"/>
        <w:rPr>
          <w:sz w:val="28"/>
          <w:szCs w:val="28"/>
        </w:rPr>
      </w:pPr>
      <w:r>
        <w:rPr>
          <w:sz w:val="28"/>
          <w:szCs w:val="28"/>
        </w:rPr>
        <w:tab/>
      </w:r>
      <w:r w:rsidRPr="00807023">
        <w:rPr>
          <w:sz w:val="28"/>
          <w:szCs w:val="28"/>
        </w:rPr>
        <w:t>Очевидно, что одной из главных целей управления</w:t>
      </w:r>
      <w:r>
        <w:rPr>
          <w:sz w:val="28"/>
          <w:szCs w:val="28"/>
        </w:rPr>
        <w:t xml:space="preserve"> инвестиционным</w:t>
      </w:r>
      <w:r w:rsidRPr="00807023">
        <w:rPr>
          <w:sz w:val="28"/>
          <w:szCs w:val="28"/>
        </w:rPr>
        <w:t xml:space="preserve"> портфелем является увеличение банковской прибыли.</w:t>
      </w:r>
    </w:p>
    <w:p w:rsidR="007D1C35" w:rsidRDefault="00687EAF" w:rsidP="00193D72">
      <w:pPr>
        <w:spacing w:line="360" w:lineRule="auto"/>
        <w:ind w:left="180"/>
        <w:jc w:val="both"/>
        <w:rPr>
          <w:sz w:val="28"/>
          <w:szCs w:val="28"/>
        </w:rPr>
      </w:pPr>
      <w:r>
        <w:rPr>
          <w:sz w:val="28"/>
          <w:szCs w:val="28"/>
        </w:rPr>
        <w:tab/>
      </w:r>
      <w:r w:rsidR="007D1C35" w:rsidRPr="0093610B">
        <w:rPr>
          <w:sz w:val="28"/>
          <w:szCs w:val="28"/>
        </w:rPr>
        <w:t>Общеизвестно, что реализация большинства инвестиционных проектов на любом фондовом рынке сопряжена с существенным риском потери части или даже всего вложенного капитала, причем риск потерь тем выше, чем выше уровень ожидаемого от инвестиций дохода. В связи с этим крайне важно иметь четкое представление о той системе рисков, которые можно назвать инвестиционными рисками, и которая вбирает в себя все риски, присущие инвестиционной деятельности в целом.</w:t>
      </w:r>
    </w:p>
    <w:p w:rsidR="0052414C" w:rsidRDefault="0052414C" w:rsidP="00193D72">
      <w:pPr>
        <w:spacing w:line="360" w:lineRule="auto"/>
        <w:ind w:left="180"/>
        <w:jc w:val="both"/>
        <w:rPr>
          <w:sz w:val="28"/>
          <w:szCs w:val="28"/>
        </w:rPr>
      </w:pPr>
      <w:r>
        <w:rPr>
          <w:bCs/>
          <w:iCs/>
          <w:sz w:val="28"/>
          <w:szCs w:val="28"/>
        </w:rPr>
        <w:tab/>
      </w:r>
      <w:r w:rsidR="003B09E0" w:rsidRPr="0093610B">
        <w:rPr>
          <w:sz w:val="28"/>
          <w:szCs w:val="28"/>
        </w:rPr>
        <w:t>Инвестиционный риск – это опасность потери инвестиций, неполучения от них полной отдачи, обесценения вложений.</w:t>
      </w:r>
    </w:p>
    <w:p w:rsidR="0001330B" w:rsidRPr="0001330B" w:rsidRDefault="00E52CA7" w:rsidP="00193D72">
      <w:pPr>
        <w:spacing w:line="360" w:lineRule="auto"/>
        <w:ind w:left="180"/>
        <w:jc w:val="both"/>
        <w:rPr>
          <w:sz w:val="28"/>
          <w:szCs w:val="28"/>
        </w:rPr>
      </w:pPr>
      <w:r w:rsidRPr="00E52CA7">
        <w:rPr>
          <w:sz w:val="28"/>
          <w:szCs w:val="28"/>
        </w:rPr>
        <w:t>.</w:t>
      </w:r>
      <w:r w:rsidR="004A59AE">
        <w:rPr>
          <w:sz w:val="28"/>
          <w:szCs w:val="28"/>
        </w:rPr>
        <w:tab/>
      </w:r>
      <w:r w:rsidR="0001330B">
        <w:rPr>
          <w:sz w:val="28"/>
          <w:szCs w:val="28"/>
        </w:rPr>
        <w:t>В процессе</w:t>
      </w:r>
      <w:r w:rsidR="0001330B" w:rsidRPr="0001330B">
        <w:rPr>
          <w:sz w:val="28"/>
          <w:szCs w:val="28"/>
        </w:rPr>
        <w:t xml:space="preserve"> совершения</w:t>
      </w:r>
      <w:r w:rsidR="0001330B">
        <w:rPr>
          <w:sz w:val="28"/>
          <w:szCs w:val="28"/>
        </w:rPr>
        <w:t xml:space="preserve"> инвестиционных операций</w:t>
      </w:r>
      <w:r w:rsidR="0001330B" w:rsidRPr="0001330B">
        <w:rPr>
          <w:sz w:val="28"/>
          <w:szCs w:val="28"/>
        </w:rPr>
        <w:t xml:space="preserve"> банк выступает в качестве инвестора, вкладывая ресурсы в ценные бумаги, имущество или  приобретая права по совместной хозяйственной деятельности.</w:t>
      </w:r>
    </w:p>
    <w:p w:rsidR="0001330B" w:rsidRPr="0001330B" w:rsidRDefault="0001330B" w:rsidP="00193D72">
      <w:pPr>
        <w:spacing w:line="360" w:lineRule="auto"/>
        <w:ind w:left="180"/>
        <w:jc w:val="both"/>
        <w:rPr>
          <w:vanish/>
          <w:sz w:val="28"/>
          <w:szCs w:val="28"/>
        </w:rPr>
      </w:pPr>
    </w:p>
    <w:p w:rsidR="00E52CA7" w:rsidRPr="00E52CA7" w:rsidRDefault="0001330B" w:rsidP="00193D72">
      <w:pPr>
        <w:spacing w:line="360" w:lineRule="auto"/>
        <w:ind w:left="180"/>
        <w:jc w:val="both"/>
        <w:rPr>
          <w:sz w:val="28"/>
          <w:szCs w:val="28"/>
        </w:rPr>
      </w:pPr>
      <w:r>
        <w:rPr>
          <w:sz w:val="28"/>
          <w:szCs w:val="28"/>
        </w:rPr>
        <w:tab/>
      </w:r>
      <w:r w:rsidR="004A59AE">
        <w:rPr>
          <w:sz w:val="28"/>
          <w:szCs w:val="28"/>
        </w:rPr>
        <w:t>Инвестиционные операции</w:t>
      </w:r>
      <w:r w:rsidR="00E52CA7" w:rsidRPr="00E52CA7">
        <w:rPr>
          <w:sz w:val="28"/>
          <w:szCs w:val="28"/>
        </w:rPr>
        <w:t xml:space="preserve"> приносят банку доход посредством прямого участия в создании прибыли. Экономическое назначение указанных операций, как правило, связано с долгосрочным вложением средств непосредственно в производство. </w:t>
      </w:r>
    </w:p>
    <w:p w:rsidR="00E52CA7" w:rsidRDefault="00E52CA7" w:rsidP="00193D72">
      <w:pPr>
        <w:spacing w:line="360" w:lineRule="auto"/>
        <w:ind w:left="180"/>
        <w:jc w:val="both"/>
        <w:rPr>
          <w:sz w:val="28"/>
          <w:szCs w:val="28"/>
        </w:rPr>
      </w:pPr>
      <w:r w:rsidRPr="00E52CA7">
        <w:rPr>
          <w:sz w:val="28"/>
          <w:szCs w:val="28"/>
        </w:rPr>
        <w:t xml:space="preserve">           Разновидностью инвестиционных операций банков является вложение средств в конторские здания, оборудование и оплату  аренды. Указанные вложения, как правило, осуществляются за счет собственного капитала банка, их назначение состоит в обеспечении условий для банковской деятельности. Эти инвестиции не приносят банку дохода. </w:t>
      </w:r>
    </w:p>
    <w:p w:rsidR="00075299" w:rsidRPr="00075299" w:rsidRDefault="00AA474C" w:rsidP="00193D72">
      <w:pPr>
        <w:pStyle w:val="HTML"/>
        <w:spacing w:line="360" w:lineRule="auto"/>
        <w:ind w:left="180"/>
        <w:jc w:val="both"/>
        <w:rPr>
          <w:rFonts w:ascii="Times New Roman" w:hAnsi="Times New Roman" w:cs="Times New Roman"/>
          <w:sz w:val="28"/>
          <w:szCs w:val="28"/>
        </w:rPr>
      </w:pPr>
      <w:r>
        <w:rPr>
          <w:sz w:val="28"/>
          <w:szCs w:val="28"/>
        </w:rPr>
        <w:tab/>
      </w:r>
      <w:r w:rsidR="00075299" w:rsidRPr="00075299">
        <w:rPr>
          <w:rFonts w:ascii="Times New Roman" w:hAnsi="Times New Roman" w:cs="Times New Roman"/>
          <w:sz w:val="28"/>
          <w:szCs w:val="28"/>
        </w:rPr>
        <w:t>Для рынка долговых инструментов присущи свои особенности определения основных</w:t>
      </w:r>
      <w:r w:rsidR="00075299">
        <w:rPr>
          <w:rFonts w:ascii="Times New Roman" w:hAnsi="Times New Roman" w:cs="Times New Roman"/>
          <w:sz w:val="28"/>
          <w:szCs w:val="28"/>
        </w:rPr>
        <w:t xml:space="preserve"> </w:t>
      </w:r>
      <w:r w:rsidR="00075299" w:rsidRPr="00075299">
        <w:rPr>
          <w:rFonts w:ascii="Times New Roman" w:hAnsi="Times New Roman" w:cs="Times New Roman"/>
          <w:sz w:val="28"/>
          <w:szCs w:val="28"/>
        </w:rPr>
        <w:t>направлений и методов управления рисками.</w:t>
      </w:r>
    </w:p>
    <w:p w:rsidR="00075299" w:rsidRPr="00075299" w:rsidRDefault="00075299" w:rsidP="00193D72">
      <w:pPr>
        <w:pStyle w:val="HTML"/>
        <w:spacing w:line="360" w:lineRule="auto"/>
        <w:ind w:left="180"/>
        <w:jc w:val="both"/>
        <w:rPr>
          <w:rFonts w:ascii="Times New Roman" w:hAnsi="Times New Roman" w:cs="Times New Roman"/>
          <w:sz w:val="28"/>
          <w:szCs w:val="28"/>
        </w:rPr>
      </w:pPr>
      <w:r w:rsidRPr="00075299">
        <w:rPr>
          <w:rFonts w:ascii="Times New Roman" w:hAnsi="Times New Roman" w:cs="Times New Roman"/>
          <w:sz w:val="28"/>
          <w:szCs w:val="28"/>
        </w:rPr>
        <w:t>Деятельность по управлению рисками связана с решением следующих задач:</w:t>
      </w:r>
    </w:p>
    <w:p w:rsidR="00075299" w:rsidRPr="00075299" w:rsidRDefault="00075299" w:rsidP="00193D72">
      <w:pPr>
        <w:pStyle w:val="HTML"/>
        <w:spacing w:line="360" w:lineRule="auto"/>
        <w:ind w:left="180"/>
        <w:jc w:val="both"/>
        <w:rPr>
          <w:rFonts w:ascii="Times New Roman" w:hAnsi="Times New Roman" w:cs="Times New Roman"/>
          <w:sz w:val="28"/>
          <w:szCs w:val="28"/>
        </w:rPr>
      </w:pPr>
      <w:r w:rsidRPr="00075299">
        <w:rPr>
          <w:rFonts w:ascii="Times New Roman" w:hAnsi="Times New Roman" w:cs="Times New Roman"/>
          <w:sz w:val="28"/>
          <w:szCs w:val="28"/>
        </w:rPr>
        <w:t>-выявление рисков, присущих операциям на рынке корпоративных облигаций;</w:t>
      </w:r>
    </w:p>
    <w:p w:rsidR="00075299" w:rsidRPr="00075299" w:rsidRDefault="00075299" w:rsidP="00193D72">
      <w:pPr>
        <w:pStyle w:val="HTML"/>
        <w:spacing w:line="360" w:lineRule="auto"/>
        <w:ind w:left="180"/>
        <w:jc w:val="both"/>
        <w:rPr>
          <w:rFonts w:ascii="Times New Roman" w:hAnsi="Times New Roman" w:cs="Times New Roman"/>
          <w:sz w:val="28"/>
          <w:szCs w:val="28"/>
        </w:rPr>
      </w:pPr>
      <w:r w:rsidRPr="00075299">
        <w:rPr>
          <w:rFonts w:ascii="Times New Roman" w:hAnsi="Times New Roman" w:cs="Times New Roman"/>
          <w:sz w:val="28"/>
          <w:szCs w:val="28"/>
        </w:rPr>
        <w:t>-проведение количественной оценки возможных потерь, связанных с реализацией</w:t>
      </w:r>
      <w:r>
        <w:rPr>
          <w:rFonts w:ascii="Times New Roman" w:hAnsi="Times New Roman" w:cs="Times New Roman"/>
          <w:sz w:val="28"/>
          <w:szCs w:val="28"/>
        </w:rPr>
        <w:t xml:space="preserve"> </w:t>
      </w:r>
      <w:r w:rsidRPr="00075299">
        <w:rPr>
          <w:rFonts w:ascii="Times New Roman" w:hAnsi="Times New Roman" w:cs="Times New Roman"/>
          <w:sz w:val="28"/>
          <w:szCs w:val="28"/>
        </w:rPr>
        <w:t>этих рисков;</w:t>
      </w:r>
    </w:p>
    <w:p w:rsidR="00075299" w:rsidRPr="00075299" w:rsidRDefault="00075299" w:rsidP="00193D72">
      <w:pPr>
        <w:pStyle w:val="HTML"/>
        <w:spacing w:line="360" w:lineRule="auto"/>
        <w:ind w:left="180"/>
        <w:jc w:val="both"/>
        <w:rPr>
          <w:rFonts w:ascii="Times New Roman" w:hAnsi="Times New Roman" w:cs="Times New Roman"/>
          <w:sz w:val="28"/>
          <w:szCs w:val="28"/>
        </w:rPr>
      </w:pPr>
      <w:r w:rsidRPr="00075299">
        <w:rPr>
          <w:rFonts w:ascii="Times New Roman" w:hAnsi="Times New Roman" w:cs="Times New Roman"/>
          <w:sz w:val="28"/>
          <w:szCs w:val="28"/>
        </w:rPr>
        <w:t>-определение предельно допустимого уровня финансовых потерь по операциям с</w:t>
      </w:r>
      <w:r>
        <w:rPr>
          <w:rFonts w:ascii="Times New Roman" w:hAnsi="Times New Roman" w:cs="Times New Roman"/>
          <w:sz w:val="28"/>
          <w:szCs w:val="28"/>
        </w:rPr>
        <w:t xml:space="preserve"> </w:t>
      </w:r>
      <w:r w:rsidRPr="00075299">
        <w:rPr>
          <w:rFonts w:ascii="Times New Roman" w:hAnsi="Times New Roman" w:cs="Times New Roman"/>
          <w:sz w:val="28"/>
          <w:szCs w:val="28"/>
        </w:rPr>
        <w:t>корпоративными облигациями;</w:t>
      </w:r>
    </w:p>
    <w:p w:rsidR="00075299" w:rsidRPr="00075299" w:rsidRDefault="00075299" w:rsidP="00193D72">
      <w:pPr>
        <w:pStyle w:val="HTML"/>
        <w:spacing w:line="360" w:lineRule="auto"/>
        <w:ind w:left="180"/>
        <w:jc w:val="both"/>
        <w:rPr>
          <w:rFonts w:ascii="Times New Roman" w:hAnsi="Times New Roman" w:cs="Times New Roman"/>
          <w:sz w:val="28"/>
          <w:szCs w:val="28"/>
        </w:rPr>
      </w:pPr>
      <w:r w:rsidRPr="00075299">
        <w:rPr>
          <w:rFonts w:ascii="Times New Roman" w:hAnsi="Times New Roman" w:cs="Times New Roman"/>
          <w:sz w:val="28"/>
          <w:szCs w:val="28"/>
        </w:rPr>
        <w:t>-ограничение возможных потерь от реализации рисков на уровне не выше предельно</w:t>
      </w:r>
      <w:r>
        <w:rPr>
          <w:rFonts w:ascii="Times New Roman" w:hAnsi="Times New Roman" w:cs="Times New Roman"/>
          <w:sz w:val="28"/>
          <w:szCs w:val="28"/>
        </w:rPr>
        <w:t xml:space="preserve"> </w:t>
      </w:r>
      <w:r w:rsidRPr="00075299">
        <w:rPr>
          <w:rFonts w:ascii="Times New Roman" w:hAnsi="Times New Roman" w:cs="Times New Roman"/>
          <w:sz w:val="28"/>
          <w:szCs w:val="28"/>
        </w:rPr>
        <w:t>допустимого, путем установления комплексной системы ограничений (лимитов) на</w:t>
      </w:r>
      <w:r>
        <w:rPr>
          <w:rFonts w:ascii="Times New Roman" w:hAnsi="Times New Roman" w:cs="Times New Roman"/>
          <w:sz w:val="28"/>
          <w:szCs w:val="28"/>
        </w:rPr>
        <w:t xml:space="preserve"> </w:t>
      </w:r>
      <w:r w:rsidRPr="00075299">
        <w:rPr>
          <w:rFonts w:ascii="Times New Roman" w:hAnsi="Times New Roman" w:cs="Times New Roman"/>
          <w:sz w:val="28"/>
          <w:szCs w:val="28"/>
        </w:rPr>
        <w:t>операции с корпоративными облигациями.</w:t>
      </w:r>
    </w:p>
    <w:p w:rsidR="00075299" w:rsidRPr="00075299" w:rsidRDefault="00075299" w:rsidP="00193D72">
      <w:pPr>
        <w:pStyle w:val="HTML"/>
        <w:spacing w:line="360" w:lineRule="auto"/>
        <w:ind w:left="180"/>
        <w:jc w:val="both"/>
        <w:rPr>
          <w:rFonts w:ascii="Times New Roman" w:hAnsi="Times New Roman" w:cs="Times New Roman"/>
          <w:sz w:val="28"/>
          <w:szCs w:val="28"/>
        </w:rPr>
      </w:pPr>
      <w:r w:rsidRPr="00075299">
        <w:rPr>
          <w:rFonts w:ascii="Times New Roman" w:hAnsi="Times New Roman" w:cs="Times New Roman"/>
          <w:sz w:val="28"/>
          <w:szCs w:val="28"/>
        </w:rPr>
        <w:t>Конечной целью деятельности по управлению рисками является максимизация</w:t>
      </w:r>
      <w:r>
        <w:rPr>
          <w:rFonts w:ascii="Times New Roman" w:hAnsi="Times New Roman" w:cs="Times New Roman"/>
          <w:sz w:val="28"/>
          <w:szCs w:val="28"/>
        </w:rPr>
        <w:t xml:space="preserve"> </w:t>
      </w:r>
      <w:r w:rsidRPr="00075299">
        <w:rPr>
          <w:rFonts w:ascii="Times New Roman" w:hAnsi="Times New Roman" w:cs="Times New Roman"/>
          <w:sz w:val="28"/>
          <w:szCs w:val="28"/>
        </w:rPr>
        <w:t>экономической эффективности, при поддержании сопутствующих рисков на уровне</w:t>
      </w:r>
      <w:r>
        <w:rPr>
          <w:rFonts w:ascii="Times New Roman" w:hAnsi="Times New Roman" w:cs="Times New Roman"/>
          <w:sz w:val="28"/>
          <w:szCs w:val="28"/>
        </w:rPr>
        <w:t xml:space="preserve"> </w:t>
      </w:r>
      <w:r w:rsidRPr="00075299">
        <w:rPr>
          <w:rFonts w:ascii="Times New Roman" w:hAnsi="Times New Roman" w:cs="Times New Roman"/>
          <w:sz w:val="28"/>
          <w:szCs w:val="28"/>
        </w:rPr>
        <w:t>не выше, чем предельно допустимый.</w:t>
      </w:r>
    </w:p>
    <w:p w:rsidR="00AA7D7D" w:rsidRPr="00807023" w:rsidRDefault="00AA7D7D" w:rsidP="00193D72">
      <w:pPr>
        <w:spacing w:line="360" w:lineRule="auto"/>
        <w:ind w:left="180" w:firstLine="851"/>
        <w:jc w:val="both"/>
        <w:rPr>
          <w:sz w:val="28"/>
          <w:szCs w:val="28"/>
        </w:rPr>
      </w:pPr>
      <w:r w:rsidRPr="00807023">
        <w:rPr>
          <w:sz w:val="28"/>
          <w:szCs w:val="28"/>
        </w:rPr>
        <w:t>Одним из методов уменьшения риска, связанного с инвестициями, является диверсификация, т.е. наличие в портфеле банка многих видов ценных бумаг.</w:t>
      </w:r>
    </w:p>
    <w:p w:rsidR="00AA7D7D" w:rsidRPr="00807023" w:rsidRDefault="00AA7D7D" w:rsidP="00193D72">
      <w:pPr>
        <w:spacing w:line="360" w:lineRule="auto"/>
        <w:ind w:left="180" w:firstLine="851"/>
        <w:jc w:val="both"/>
        <w:rPr>
          <w:sz w:val="28"/>
          <w:szCs w:val="28"/>
        </w:rPr>
      </w:pPr>
      <w:r w:rsidRPr="00807023">
        <w:rPr>
          <w:sz w:val="28"/>
          <w:szCs w:val="28"/>
        </w:rPr>
        <w:t>При проведении диверсификации в инвестиционной политике банка необходимо учитывать следующие исходные параметры ценных бумаг: срок погашения, географическое (территориальное) распределение, тип обязательств и эмитента.</w:t>
      </w:r>
    </w:p>
    <w:p w:rsidR="00AA7D7D" w:rsidRPr="00494BB1" w:rsidRDefault="00AA7D7D" w:rsidP="00193D72">
      <w:pPr>
        <w:spacing w:line="360" w:lineRule="auto"/>
        <w:ind w:left="180" w:firstLine="851"/>
        <w:jc w:val="both"/>
        <w:rPr>
          <w:sz w:val="28"/>
          <w:szCs w:val="28"/>
        </w:rPr>
      </w:pPr>
      <w:r w:rsidRPr="00807023">
        <w:rPr>
          <w:sz w:val="28"/>
          <w:szCs w:val="28"/>
        </w:rPr>
        <w:t xml:space="preserve">Практически для коммерческих банков наиболее важны параметры качества и сроков погашения определенных видов ценных бумаг. В зависимости от уровня обеспечения данных параметров ценных бумаг </w:t>
      </w:r>
      <w:r w:rsidRPr="00494BB1">
        <w:rPr>
          <w:sz w:val="28"/>
          <w:szCs w:val="28"/>
        </w:rPr>
        <w:t>определяются и цели диверсификации инвестиционной политики банка.</w:t>
      </w:r>
    </w:p>
    <w:p w:rsidR="00AA7D7D" w:rsidRDefault="00494BB1" w:rsidP="00193D72">
      <w:pPr>
        <w:pStyle w:val="HTML"/>
        <w:spacing w:line="360" w:lineRule="auto"/>
        <w:ind w:left="180"/>
        <w:jc w:val="both"/>
        <w:rPr>
          <w:sz w:val="28"/>
          <w:szCs w:val="28"/>
        </w:rPr>
      </w:pPr>
      <w:r w:rsidRPr="00494BB1">
        <w:rPr>
          <w:rFonts w:ascii="Times New Roman" w:hAnsi="Times New Roman" w:cs="Times New Roman"/>
          <w:sz w:val="28"/>
          <w:szCs w:val="28"/>
        </w:rPr>
        <w:tab/>
        <w:t xml:space="preserve">Цель диверсификации в отношении </w:t>
      </w:r>
      <w:r w:rsidRPr="00494BB1">
        <w:rPr>
          <w:rFonts w:ascii="Times New Roman" w:hAnsi="Times New Roman" w:cs="Times New Roman"/>
          <w:i/>
          <w:iCs/>
          <w:sz w:val="28"/>
          <w:szCs w:val="28"/>
        </w:rPr>
        <w:t>качества</w:t>
      </w:r>
      <w:r w:rsidRPr="00494BB1">
        <w:rPr>
          <w:rFonts w:ascii="Times New Roman" w:hAnsi="Times New Roman" w:cs="Times New Roman"/>
          <w:sz w:val="28"/>
          <w:szCs w:val="28"/>
        </w:rPr>
        <w:t xml:space="preserve"> ценных бумаг - минимизировать риск, который заключается в возможности невыполнения должником (эмитентом) взятых на себя обязательств</w:t>
      </w:r>
      <w:r w:rsidRPr="00807023">
        <w:rPr>
          <w:sz w:val="28"/>
          <w:szCs w:val="28"/>
        </w:rPr>
        <w:t>.</w:t>
      </w:r>
    </w:p>
    <w:p w:rsidR="00494BB1" w:rsidRPr="00807023" w:rsidRDefault="00494BB1" w:rsidP="00193D72">
      <w:pPr>
        <w:spacing w:line="360" w:lineRule="auto"/>
        <w:ind w:left="180" w:firstLine="851"/>
        <w:jc w:val="both"/>
        <w:rPr>
          <w:sz w:val="28"/>
          <w:szCs w:val="28"/>
        </w:rPr>
      </w:pPr>
      <w:r w:rsidRPr="00807023">
        <w:rPr>
          <w:sz w:val="28"/>
          <w:szCs w:val="28"/>
        </w:rPr>
        <w:t xml:space="preserve">Цель диверсификации в отношении </w:t>
      </w:r>
      <w:r w:rsidRPr="00807023">
        <w:rPr>
          <w:i/>
          <w:iCs/>
          <w:sz w:val="28"/>
          <w:szCs w:val="28"/>
        </w:rPr>
        <w:t>географического распределения</w:t>
      </w:r>
      <w:r w:rsidRPr="00807023">
        <w:rPr>
          <w:sz w:val="28"/>
          <w:szCs w:val="28"/>
        </w:rPr>
        <w:t xml:space="preserve"> ценных бумаг - обезопасить себя на случай экономических затруднений в районе деятельности тех компаний и органов государственной власти, в чьи виды ценных бумаг инвестированы средства банка.</w:t>
      </w:r>
    </w:p>
    <w:p w:rsidR="00494BB1" w:rsidRPr="00807023" w:rsidRDefault="00494BB1" w:rsidP="00193D72">
      <w:pPr>
        <w:spacing w:line="360" w:lineRule="auto"/>
        <w:ind w:left="180" w:firstLine="851"/>
        <w:jc w:val="both"/>
        <w:rPr>
          <w:sz w:val="28"/>
          <w:szCs w:val="28"/>
        </w:rPr>
      </w:pPr>
      <w:r w:rsidRPr="00807023">
        <w:rPr>
          <w:sz w:val="28"/>
          <w:szCs w:val="28"/>
        </w:rPr>
        <w:t xml:space="preserve">Цель диверсификации в отношении </w:t>
      </w:r>
      <w:r w:rsidRPr="00807023">
        <w:rPr>
          <w:i/>
          <w:iCs/>
          <w:sz w:val="28"/>
          <w:szCs w:val="28"/>
        </w:rPr>
        <w:t>сроков погашения</w:t>
      </w:r>
      <w:r w:rsidRPr="00807023">
        <w:rPr>
          <w:sz w:val="28"/>
          <w:szCs w:val="28"/>
        </w:rPr>
        <w:t xml:space="preserve"> ценных бумаг - удержать риск портфеля инвестиций, связанных с колебаниями процентных ставок, в границах, соответствующих целям банка в области предусмотренных инвестиционной политикой доходов и ликвидности.</w:t>
      </w:r>
    </w:p>
    <w:p w:rsidR="00494BB1" w:rsidRPr="00807023" w:rsidRDefault="00494BB1" w:rsidP="00193D72">
      <w:pPr>
        <w:spacing w:line="360" w:lineRule="auto"/>
        <w:ind w:left="180" w:firstLine="851"/>
        <w:jc w:val="both"/>
        <w:rPr>
          <w:sz w:val="28"/>
          <w:szCs w:val="28"/>
        </w:rPr>
      </w:pPr>
      <w:r w:rsidRPr="00807023">
        <w:rPr>
          <w:sz w:val="28"/>
          <w:szCs w:val="28"/>
        </w:rPr>
        <w:t>Для снижения угрозы возможных убытков от данного фактора банки включают в портфель инвестиций ценные бумаги с разными сроками погашения. По мере истечения различных видов ценных бумаг средства, если они не требуются для других целей, могут быть реинвестированы в новые ценные бумаги, лучшие по своим качествам и отвечающие целям инвестиционной политики коммерческого банка.</w:t>
      </w:r>
    </w:p>
    <w:p w:rsidR="00121D37" w:rsidRPr="004F0AE2" w:rsidRDefault="00121D37" w:rsidP="00193D72">
      <w:pPr>
        <w:spacing w:line="360" w:lineRule="auto"/>
        <w:ind w:left="180" w:firstLine="851"/>
        <w:rPr>
          <w:sz w:val="28"/>
          <w:szCs w:val="28"/>
        </w:rPr>
      </w:pPr>
      <w:r w:rsidRPr="00807023">
        <w:rPr>
          <w:sz w:val="28"/>
          <w:szCs w:val="28"/>
        </w:rPr>
        <w:t>Основная цель управления инвестициями состоит в получении максимума дохода при данном уровне риска или минимизация риска при данном уровне дохода. Доход от инвестиционного портфеля складывается из следующих компонентов</w:t>
      </w:r>
      <w:r w:rsidR="004F0AE2">
        <w:rPr>
          <w:sz w:val="28"/>
          <w:szCs w:val="28"/>
        </w:rPr>
        <w:t>:</w:t>
      </w:r>
    </w:p>
    <w:p w:rsidR="00121D37" w:rsidRPr="00807023" w:rsidRDefault="00121D37" w:rsidP="00193D72">
      <w:pPr>
        <w:numPr>
          <w:ilvl w:val="0"/>
          <w:numId w:val="8"/>
        </w:numPr>
        <w:spacing w:line="360" w:lineRule="auto"/>
        <w:ind w:left="180"/>
        <w:rPr>
          <w:sz w:val="28"/>
          <w:szCs w:val="28"/>
        </w:rPr>
      </w:pPr>
      <w:r w:rsidRPr="00807023">
        <w:rPr>
          <w:sz w:val="28"/>
          <w:szCs w:val="28"/>
        </w:rPr>
        <w:t>поступления в форме процентных платежей;</w:t>
      </w:r>
    </w:p>
    <w:p w:rsidR="00121D37" w:rsidRPr="00807023" w:rsidRDefault="00121D37" w:rsidP="00193D72">
      <w:pPr>
        <w:numPr>
          <w:ilvl w:val="0"/>
          <w:numId w:val="8"/>
        </w:numPr>
        <w:spacing w:line="360" w:lineRule="auto"/>
        <w:ind w:left="180"/>
        <w:rPr>
          <w:sz w:val="28"/>
          <w:szCs w:val="28"/>
        </w:rPr>
      </w:pPr>
      <w:r w:rsidRPr="00807023">
        <w:rPr>
          <w:sz w:val="28"/>
          <w:szCs w:val="28"/>
        </w:rPr>
        <w:t>доход от повышения капитальной стоимости бумаг, находящихся в портфеле банка;</w:t>
      </w:r>
    </w:p>
    <w:p w:rsidR="00121D37" w:rsidRPr="00807023" w:rsidRDefault="00121D37" w:rsidP="00193D72">
      <w:pPr>
        <w:numPr>
          <w:ilvl w:val="0"/>
          <w:numId w:val="8"/>
        </w:numPr>
        <w:spacing w:line="360" w:lineRule="auto"/>
        <w:ind w:left="180"/>
        <w:rPr>
          <w:sz w:val="28"/>
          <w:szCs w:val="28"/>
        </w:rPr>
      </w:pPr>
      <w:r w:rsidRPr="00807023">
        <w:rPr>
          <w:sz w:val="28"/>
          <w:szCs w:val="28"/>
        </w:rPr>
        <w:t>комиссия за оказание инвестиционных услуг - спрэд (разница между курсами покупок и продаж при дилерских операциях).</w:t>
      </w:r>
    </w:p>
    <w:p w:rsidR="00121D37" w:rsidRPr="00107B5F" w:rsidRDefault="00107B5F" w:rsidP="00193D72">
      <w:pPr>
        <w:spacing w:line="360" w:lineRule="auto"/>
        <w:ind w:left="180" w:firstLine="851"/>
        <w:rPr>
          <w:sz w:val="28"/>
          <w:szCs w:val="28"/>
        </w:rPr>
      </w:pPr>
      <w:r w:rsidRPr="00107B5F">
        <w:rPr>
          <w:sz w:val="28"/>
          <w:szCs w:val="28"/>
        </w:rPr>
        <w:t>Риск по инвестиционным операциям связан с несколькими видам ириска по инвестициям:</w:t>
      </w:r>
      <w:r w:rsidR="00121D37" w:rsidRPr="00107B5F">
        <w:rPr>
          <w:sz w:val="28"/>
          <w:szCs w:val="28"/>
        </w:rPr>
        <w:t xml:space="preserve"> </w:t>
      </w:r>
    </w:p>
    <w:p w:rsidR="00121D37" w:rsidRPr="00807023" w:rsidRDefault="00121D37" w:rsidP="00193D72">
      <w:pPr>
        <w:numPr>
          <w:ilvl w:val="0"/>
          <w:numId w:val="9"/>
        </w:numPr>
        <w:spacing w:line="360" w:lineRule="auto"/>
        <w:ind w:left="180"/>
        <w:rPr>
          <w:sz w:val="28"/>
          <w:szCs w:val="28"/>
        </w:rPr>
      </w:pPr>
      <w:r w:rsidRPr="00807023">
        <w:rPr>
          <w:sz w:val="28"/>
          <w:szCs w:val="28"/>
        </w:rPr>
        <w:t>кредитный риск;</w:t>
      </w:r>
    </w:p>
    <w:p w:rsidR="00121D37" w:rsidRPr="00807023" w:rsidRDefault="00121D37" w:rsidP="00193D72">
      <w:pPr>
        <w:numPr>
          <w:ilvl w:val="0"/>
          <w:numId w:val="9"/>
        </w:numPr>
        <w:spacing w:line="360" w:lineRule="auto"/>
        <w:ind w:left="180"/>
        <w:rPr>
          <w:sz w:val="28"/>
          <w:szCs w:val="28"/>
        </w:rPr>
      </w:pPr>
      <w:r w:rsidRPr="00807023">
        <w:rPr>
          <w:sz w:val="28"/>
          <w:szCs w:val="28"/>
        </w:rPr>
        <w:t>риск изменения курса;</w:t>
      </w:r>
    </w:p>
    <w:p w:rsidR="00121D37" w:rsidRPr="00807023" w:rsidRDefault="00121D37" w:rsidP="00193D72">
      <w:pPr>
        <w:numPr>
          <w:ilvl w:val="0"/>
          <w:numId w:val="9"/>
        </w:numPr>
        <w:spacing w:line="360" w:lineRule="auto"/>
        <w:ind w:left="180"/>
        <w:rPr>
          <w:sz w:val="28"/>
          <w:szCs w:val="28"/>
        </w:rPr>
      </w:pPr>
      <w:r w:rsidRPr="00807023">
        <w:rPr>
          <w:sz w:val="28"/>
          <w:szCs w:val="28"/>
        </w:rPr>
        <w:t>риск несбалансированной ликвидности;</w:t>
      </w:r>
    </w:p>
    <w:p w:rsidR="00121D37" w:rsidRPr="00807023" w:rsidRDefault="00121D37" w:rsidP="00193D72">
      <w:pPr>
        <w:numPr>
          <w:ilvl w:val="0"/>
          <w:numId w:val="9"/>
        </w:numPr>
        <w:spacing w:line="360" w:lineRule="auto"/>
        <w:ind w:left="180"/>
        <w:rPr>
          <w:sz w:val="28"/>
          <w:szCs w:val="28"/>
        </w:rPr>
      </w:pPr>
      <w:r w:rsidRPr="00807023">
        <w:rPr>
          <w:sz w:val="28"/>
          <w:szCs w:val="28"/>
        </w:rPr>
        <w:t>риск досрочного отзыва;</w:t>
      </w:r>
    </w:p>
    <w:p w:rsidR="00121D37" w:rsidRPr="00807023" w:rsidRDefault="00121D37" w:rsidP="00193D72">
      <w:pPr>
        <w:numPr>
          <w:ilvl w:val="0"/>
          <w:numId w:val="9"/>
        </w:numPr>
        <w:spacing w:line="360" w:lineRule="auto"/>
        <w:ind w:left="180"/>
        <w:rPr>
          <w:sz w:val="28"/>
          <w:szCs w:val="28"/>
        </w:rPr>
      </w:pPr>
      <w:r w:rsidRPr="00807023">
        <w:rPr>
          <w:sz w:val="28"/>
          <w:szCs w:val="28"/>
        </w:rPr>
        <w:t>деловой риск.</w:t>
      </w:r>
    </w:p>
    <w:p w:rsidR="00D72DC8" w:rsidRDefault="00BF5C4F" w:rsidP="00193D72">
      <w:pPr>
        <w:spacing w:line="360" w:lineRule="auto"/>
        <w:ind w:left="180" w:firstLine="851"/>
        <w:jc w:val="both"/>
        <w:rPr>
          <w:sz w:val="28"/>
          <w:szCs w:val="28"/>
        </w:rPr>
      </w:pPr>
      <w:r w:rsidRPr="00807023">
        <w:rPr>
          <w:sz w:val="28"/>
          <w:szCs w:val="28"/>
        </w:rPr>
        <w:t xml:space="preserve">Рассмотрим их подробнее. </w:t>
      </w:r>
    </w:p>
    <w:p w:rsidR="00BF5C4F" w:rsidRDefault="00BF5C4F" w:rsidP="00193D72">
      <w:pPr>
        <w:spacing w:line="360" w:lineRule="auto"/>
        <w:ind w:left="180" w:firstLine="851"/>
        <w:jc w:val="both"/>
        <w:rPr>
          <w:sz w:val="28"/>
          <w:szCs w:val="28"/>
        </w:rPr>
      </w:pPr>
      <w:r w:rsidRPr="00807023">
        <w:rPr>
          <w:i/>
          <w:iCs/>
          <w:sz w:val="28"/>
          <w:szCs w:val="28"/>
        </w:rPr>
        <w:t>Кредитный риск</w:t>
      </w:r>
      <w:r w:rsidRPr="00807023">
        <w:rPr>
          <w:sz w:val="28"/>
          <w:szCs w:val="28"/>
        </w:rPr>
        <w:t xml:space="preserve"> состоит в том, что погашение основного долга и процентов по ценной бумаге не будет осуществлено в надлежащее время. </w:t>
      </w:r>
    </w:p>
    <w:p w:rsidR="00BF5C4F" w:rsidRPr="00807023" w:rsidRDefault="00BF5C4F" w:rsidP="00193D72">
      <w:pPr>
        <w:spacing w:line="360" w:lineRule="auto"/>
        <w:ind w:left="180" w:firstLine="851"/>
        <w:jc w:val="both"/>
        <w:rPr>
          <w:sz w:val="28"/>
          <w:szCs w:val="28"/>
        </w:rPr>
      </w:pPr>
      <w:r w:rsidRPr="00807023">
        <w:rPr>
          <w:sz w:val="28"/>
          <w:szCs w:val="28"/>
        </w:rPr>
        <w:t>Кредитный связан с уменьшением финансовых возможностей эмитента ценных бумаг, когда он оказывается не в состоянии выполнить свои финансовые обязательства, а также с обязательствами и способностями правительства государства или его учреждений погашать долги по сделанным им у населения займам, в частности, по выпускаемым правительством облигациям общего характера.</w:t>
      </w:r>
    </w:p>
    <w:p w:rsidR="00BF5C4F" w:rsidRPr="00807023" w:rsidRDefault="00BF5C4F" w:rsidP="00193D72">
      <w:pPr>
        <w:spacing w:line="360" w:lineRule="auto"/>
        <w:ind w:left="180" w:firstLine="851"/>
        <w:jc w:val="both"/>
        <w:rPr>
          <w:sz w:val="28"/>
          <w:szCs w:val="28"/>
        </w:rPr>
      </w:pPr>
      <w:r w:rsidRPr="00807023">
        <w:rPr>
          <w:sz w:val="28"/>
          <w:szCs w:val="28"/>
        </w:rPr>
        <w:t>Способность государства не только получать займы, но и погашать свои обязательства - существенный фактор и условие обеспечения высокой кредитной репутации при выпуске государственных ценных бумаг, становления самого рынка ценных бумаг и четкого функционирования всей финансово-кредитной системы государства.</w:t>
      </w:r>
    </w:p>
    <w:p w:rsidR="00BF5C4F" w:rsidRPr="00807023" w:rsidRDefault="00BF5C4F" w:rsidP="00193D72">
      <w:pPr>
        <w:spacing w:line="360" w:lineRule="auto"/>
        <w:ind w:left="180" w:firstLine="851"/>
        <w:jc w:val="both"/>
        <w:rPr>
          <w:sz w:val="28"/>
          <w:szCs w:val="28"/>
        </w:rPr>
      </w:pPr>
      <w:r w:rsidRPr="00807023">
        <w:rPr>
          <w:sz w:val="28"/>
          <w:szCs w:val="28"/>
        </w:rPr>
        <w:t>Банки, как правило, ограничиваются покупкой ценных бумаг инвестиционного уровня. Поэтому кредитный риск не является главной проблемой при покупке ценных бумаг, поскольку вложения в государственные и муниципальные бумаги практически свободны от риска.</w:t>
      </w:r>
    </w:p>
    <w:p w:rsidR="00BF5C4F" w:rsidRPr="00807023" w:rsidRDefault="00BF5C4F" w:rsidP="00193D72">
      <w:pPr>
        <w:spacing w:line="360" w:lineRule="auto"/>
        <w:ind w:left="180" w:firstLine="851"/>
        <w:jc w:val="both"/>
        <w:rPr>
          <w:sz w:val="28"/>
          <w:szCs w:val="28"/>
        </w:rPr>
      </w:pPr>
      <w:r w:rsidRPr="00807023">
        <w:rPr>
          <w:sz w:val="28"/>
          <w:szCs w:val="28"/>
        </w:rPr>
        <w:t>Необходимо также отметить, что бумаги более низкого качества приносят более высокий доход. Поэтому в периоды экономического спада, когда возможности выдачи кредитов значительно сокращаются и доходы банков падают, они начинают вкладывать деньги в менее солидные выпуски, которые приносят наивысший доход.</w:t>
      </w:r>
    </w:p>
    <w:p w:rsidR="00BF5C4F" w:rsidRPr="00807023" w:rsidRDefault="00BF5C4F" w:rsidP="00193D72">
      <w:pPr>
        <w:spacing w:line="360" w:lineRule="auto"/>
        <w:ind w:left="180" w:firstLine="851"/>
        <w:jc w:val="both"/>
        <w:rPr>
          <w:sz w:val="28"/>
          <w:szCs w:val="28"/>
        </w:rPr>
      </w:pPr>
      <w:r w:rsidRPr="00807023">
        <w:rPr>
          <w:i/>
          <w:iCs/>
          <w:sz w:val="28"/>
          <w:szCs w:val="28"/>
        </w:rPr>
        <w:t>Риск изменения курса ценных бумаг</w:t>
      </w:r>
      <w:r w:rsidRPr="00807023">
        <w:rPr>
          <w:sz w:val="28"/>
          <w:szCs w:val="28"/>
        </w:rPr>
        <w:t>. Этот риск связан с обратной зависимостью между нормой процента и курсом твердопроцентных ценных бумаг: при росте процентных ставок курсовая стоимость бумаг снижается и наоборот. Это порождает большие проблемы для инвестиционных отделов банков, так как при смене экономической конъюнктуры часто возникает необходимость в мобилизации ликвидности и приходится продавать ценные бумаги в убыток. Рост процентных ставок снижает рыночную цену ранее эмитированных ценных бумаг, причем выпуски с максимальными сроками погашения обычно претерпевают наибольшее падение цены. Более того, периоды роста процентных ставок обычно отмечены нарастанием спроса на кредиты. А поскольку главным приоритетом банка является выдача кредита, многие ценные бумаги должны быть распроданы в целях получения наличности для предоставления ссуд.</w:t>
      </w:r>
    </w:p>
    <w:p w:rsidR="00BF5C4F" w:rsidRPr="00807023" w:rsidRDefault="00BF5C4F" w:rsidP="00193D72">
      <w:pPr>
        <w:spacing w:line="360" w:lineRule="auto"/>
        <w:ind w:left="180" w:firstLine="851"/>
        <w:jc w:val="both"/>
        <w:rPr>
          <w:sz w:val="28"/>
          <w:szCs w:val="28"/>
        </w:rPr>
      </w:pPr>
      <w:r w:rsidRPr="00807023">
        <w:rPr>
          <w:sz w:val="28"/>
          <w:szCs w:val="28"/>
        </w:rPr>
        <w:t xml:space="preserve">Как правило, рыночная стоимость ценных бумаг и доходы коммерческого банка от них находятся в обратной зависимости: когда цены на бумаги низки - доходы от них высокие и наоборот. Поэтому инвесторы, покупая ценные бумаги в период низких процентных и других ставок, рискуют столкнуться с фактом уменьшения рыночной стоимости ценных бумаг в случае повышения по ним ставок. Однако при снижении процентных ставок произойдет приращение рыночной стоимости ценных бумаг. </w:t>
      </w:r>
    </w:p>
    <w:p w:rsidR="00BF5C4F" w:rsidRPr="00807023" w:rsidRDefault="00BF5C4F" w:rsidP="00193D72">
      <w:pPr>
        <w:spacing w:line="360" w:lineRule="auto"/>
        <w:ind w:left="180" w:firstLine="851"/>
        <w:jc w:val="both"/>
        <w:rPr>
          <w:sz w:val="28"/>
          <w:szCs w:val="28"/>
        </w:rPr>
      </w:pPr>
      <w:r w:rsidRPr="00807023">
        <w:rPr>
          <w:sz w:val="28"/>
          <w:szCs w:val="28"/>
        </w:rPr>
        <w:t>Доходность отдельных видов ценных бумаг, обусловленная колебаниями процентных ставок, как правило, зависит и от срока их погашения. Чем короче срок погашения ценной бумаги, тем стабильнее ее рыночная стоимость, чем продолжительнее срок, тем большим колебаниям подвержена цена ценной бумаги.</w:t>
      </w:r>
    </w:p>
    <w:p w:rsidR="00BF5C4F" w:rsidRPr="00807023" w:rsidRDefault="00BF5C4F" w:rsidP="00193D72">
      <w:pPr>
        <w:spacing w:line="360" w:lineRule="auto"/>
        <w:ind w:left="180" w:firstLine="851"/>
        <w:jc w:val="both"/>
        <w:rPr>
          <w:sz w:val="28"/>
          <w:szCs w:val="28"/>
        </w:rPr>
      </w:pPr>
      <w:r w:rsidRPr="00807023">
        <w:rPr>
          <w:sz w:val="28"/>
          <w:szCs w:val="28"/>
        </w:rPr>
        <w:t>Отрицательная разница в ценах в зависимости от сроков погашения ценных бумаг позволяет понять, почему краткосрочные ценные бумаги более привлекательны для коммерческих банков, чем долгосрочные, например, облигации.</w:t>
      </w:r>
    </w:p>
    <w:p w:rsidR="00BF5C4F" w:rsidRPr="00807023" w:rsidRDefault="00BF5C4F" w:rsidP="00193D72">
      <w:pPr>
        <w:spacing w:line="360" w:lineRule="auto"/>
        <w:ind w:left="180" w:firstLine="851"/>
        <w:jc w:val="both"/>
        <w:rPr>
          <w:sz w:val="28"/>
          <w:szCs w:val="28"/>
        </w:rPr>
      </w:pPr>
      <w:r w:rsidRPr="00807023">
        <w:rPr>
          <w:sz w:val="28"/>
          <w:szCs w:val="28"/>
        </w:rPr>
        <w:t>Банки придерживаются особой стратегии, чтобы нейтрализовать неблагоприятные последствия изменения процентных ставок. Для этого, например, приобретаются ценные</w:t>
      </w:r>
      <w:r>
        <w:rPr>
          <w:sz w:val="28"/>
          <w:szCs w:val="28"/>
        </w:rPr>
        <w:t xml:space="preserve"> бумаги, срок выкупа которых ук</w:t>
      </w:r>
      <w:r w:rsidRPr="00807023">
        <w:rPr>
          <w:sz w:val="28"/>
          <w:szCs w:val="28"/>
        </w:rPr>
        <w:t>ладывается в прогнозируемые фазы делового цикла. Если ставки процента относительно высоки и наступает фаза экономического подъема, банк может начать покупать долгосрочные облигации, рассчитывая на повышение курса и получение положительных курсовых разниц в случае падения нормы процента.</w:t>
      </w:r>
    </w:p>
    <w:p w:rsidR="00BF5C4F" w:rsidRPr="00807023" w:rsidRDefault="00BF5C4F" w:rsidP="00193D72">
      <w:pPr>
        <w:spacing w:line="360" w:lineRule="auto"/>
        <w:ind w:left="180" w:firstLine="851"/>
        <w:jc w:val="both"/>
        <w:rPr>
          <w:sz w:val="28"/>
          <w:szCs w:val="28"/>
        </w:rPr>
      </w:pPr>
      <w:r w:rsidRPr="00807023">
        <w:rPr>
          <w:i/>
          <w:iCs/>
          <w:sz w:val="28"/>
          <w:szCs w:val="28"/>
        </w:rPr>
        <w:t>Риск несбалансированной ликвидности</w:t>
      </w:r>
      <w:r w:rsidRPr="00807023">
        <w:rPr>
          <w:sz w:val="28"/>
          <w:szCs w:val="28"/>
        </w:rPr>
        <w:t xml:space="preserve"> связан с невозможностью быстрой конверсии некоторых видов ценных бумаг в платежные средства без определенных потерь. Банки располагают двумя источниками обеспечения ликвидности - внутренними и внешними. Внутренние источники ликвидности воплощены в определенных видах  быстрореализуемых активов, в том числе и ценных бумагах, для которых имеется устойчивый рынок и которые являются надежным объектом помещения денег. Ликвидными ценными бумагами, по определению, являются те инвестиционные инструменты, которые характеризуются готовым рынком, относительно стабильной во времени ценой и высокой вероятностью возврата первоначально инвестированного капитала банка. </w:t>
      </w:r>
    </w:p>
    <w:p w:rsidR="00BF5C4F" w:rsidRPr="00807023" w:rsidRDefault="00BF5C4F" w:rsidP="00193D72">
      <w:pPr>
        <w:spacing w:line="360" w:lineRule="auto"/>
        <w:ind w:left="180" w:firstLine="851"/>
        <w:jc w:val="both"/>
        <w:rPr>
          <w:sz w:val="28"/>
          <w:szCs w:val="28"/>
        </w:rPr>
      </w:pPr>
      <w:r w:rsidRPr="00807023">
        <w:rPr>
          <w:sz w:val="28"/>
          <w:szCs w:val="28"/>
        </w:rPr>
        <w:t>Ликвидность как одна из важнейших функций управления активами через их инвестирование определяет способность банка в конечном счете своевременно выплачивать наличные деньги по своим обязательствам. Вот почему цель помещения средств коммерческого банка в ценные бумаги и формирования на этой основе портфеля инвестиций не только приносить банку доходы и быть источником пополнения резерва первой очереди, но и обеспечивать практическую возможность превращать ценные бумаги в наличные средства с минимальной задержкой по времени незначительным риском потерь.</w:t>
      </w:r>
    </w:p>
    <w:p w:rsidR="00BF5C4F" w:rsidRPr="00807023" w:rsidRDefault="00BF5C4F" w:rsidP="00193D72">
      <w:pPr>
        <w:spacing w:line="360" w:lineRule="auto"/>
        <w:ind w:left="180" w:firstLine="851"/>
        <w:jc w:val="both"/>
        <w:rPr>
          <w:sz w:val="28"/>
          <w:szCs w:val="28"/>
        </w:rPr>
      </w:pPr>
      <w:r w:rsidRPr="00807023">
        <w:rPr>
          <w:sz w:val="28"/>
          <w:szCs w:val="28"/>
        </w:rPr>
        <w:t>Таким образом, инвестиционные средства в ликвидной форме ценных бумаг - это такие активы банка, которые могут быть легко превращены в наличные деньги с небольшим риском потерь или без них.</w:t>
      </w:r>
    </w:p>
    <w:p w:rsidR="00BF5C4F" w:rsidRPr="00807023" w:rsidRDefault="00BF5C4F" w:rsidP="00193D72">
      <w:pPr>
        <w:spacing w:line="360" w:lineRule="auto"/>
        <w:ind w:left="180" w:firstLine="851"/>
        <w:jc w:val="both"/>
        <w:rPr>
          <w:sz w:val="28"/>
          <w:szCs w:val="28"/>
        </w:rPr>
      </w:pPr>
      <w:r w:rsidRPr="00807023">
        <w:rPr>
          <w:sz w:val="28"/>
          <w:szCs w:val="28"/>
        </w:rPr>
        <w:t>Гарантируя высокий уровень платежеспособности, ликвидности и устойчивости работы в системе рыночных отношений, коммерческий банк должен повседневно решать одну из центральных проблем своей инвестиционной деятельности - обеспечивать несовместимые интересы вкладчиков банка и держателей его акций. Данная несовместимость интересов находит свое отражение в неизбежном противоречии между требованиями ликвидности и желаемой прибыльностью банковских операций коммерческого банка.</w:t>
      </w:r>
    </w:p>
    <w:p w:rsidR="00BF5C4F" w:rsidRPr="00807023" w:rsidRDefault="00BF5C4F" w:rsidP="00193D72">
      <w:pPr>
        <w:spacing w:line="360" w:lineRule="auto"/>
        <w:ind w:left="180" w:firstLine="851"/>
        <w:jc w:val="both"/>
        <w:rPr>
          <w:sz w:val="28"/>
          <w:szCs w:val="28"/>
        </w:rPr>
      </w:pPr>
      <w:r w:rsidRPr="00807023">
        <w:rPr>
          <w:sz w:val="28"/>
          <w:szCs w:val="28"/>
        </w:rPr>
        <w:t>С одной стороны, банк ощущает давление держателей акций, заинтересованных в более высоких доходах, которые могут быть получены за счет вложения средств в долгосрочные ценные бумаги. Но, с другой стороны, эти действия серьезно ухудшают ликвидность банка, необходимую при изъятии вкладов клиентами банка.</w:t>
      </w:r>
    </w:p>
    <w:p w:rsidR="00BF5C4F" w:rsidRPr="00807023" w:rsidRDefault="00BF5C4F" w:rsidP="00193D72">
      <w:pPr>
        <w:spacing w:line="360" w:lineRule="auto"/>
        <w:ind w:left="180" w:firstLine="851"/>
        <w:jc w:val="both"/>
        <w:rPr>
          <w:sz w:val="28"/>
          <w:szCs w:val="28"/>
        </w:rPr>
      </w:pPr>
      <w:r w:rsidRPr="00807023">
        <w:rPr>
          <w:sz w:val="28"/>
          <w:szCs w:val="28"/>
        </w:rPr>
        <w:t xml:space="preserve">Противоречие между ликвидностью и прибыльностью и определяет </w:t>
      </w:r>
      <w:r w:rsidRPr="00754470">
        <w:rPr>
          <w:i/>
          <w:sz w:val="28"/>
          <w:szCs w:val="28"/>
        </w:rPr>
        <w:t>инвестиционный риск</w:t>
      </w:r>
      <w:r w:rsidRPr="00807023">
        <w:rPr>
          <w:sz w:val="28"/>
          <w:szCs w:val="28"/>
        </w:rPr>
        <w:t>, который рассматривается в инвестиционной деятельности банка как дисперсия вероятных вариантов получения доходов с минимальным ущербом, обеспечивая ликвидность банка в целом.</w:t>
      </w:r>
    </w:p>
    <w:p w:rsidR="00BF5C4F" w:rsidRPr="00807023" w:rsidRDefault="00BF5C4F" w:rsidP="00193D72">
      <w:pPr>
        <w:spacing w:line="360" w:lineRule="auto"/>
        <w:ind w:left="180" w:firstLine="851"/>
        <w:jc w:val="both"/>
        <w:rPr>
          <w:sz w:val="28"/>
          <w:szCs w:val="28"/>
        </w:rPr>
      </w:pPr>
      <w:r w:rsidRPr="00807023">
        <w:rPr>
          <w:sz w:val="28"/>
          <w:szCs w:val="28"/>
        </w:rPr>
        <w:t>Банки всегда должны учитывать возможность того, что им потребуется продавать инвестиционные ценные бумаги до их погашения. В связи с этим возникает вопрос о ширине и глубине соответствующего вторичного рынка данного вида ценных бумаг.</w:t>
      </w:r>
    </w:p>
    <w:p w:rsidR="00BF5C4F" w:rsidRPr="00807023" w:rsidRDefault="00BF5C4F" w:rsidP="00193D72">
      <w:pPr>
        <w:spacing w:line="360" w:lineRule="auto"/>
        <w:ind w:left="180" w:firstLine="851"/>
        <w:jc w:val="both"/>
        <w:rPr>
          <w:sz w:val="28"/>
          <w:szCs w:val="28"/>
        </w:rPr>
      </w:pPr>
      <w:r w:rsidRPr="00807023">
        <w:rPr>
          <w:sz w:val="28"/>
          <w:szCs w:val="28"/>
        </w:rPr>
        <w:t>Готовность руководителей коммерческого банка жертвовать ликвидностью ради прибыли и наоборот означает осознанно идти на больший или меньший инвестиционный риск, с учетом всех его факторов. Отсюда инвестиционная деятельность коммерческого банка, прямым образом связанная с риском активных операций с ценными бумагами, требует от руководства банка выработки определенной тактики, стратегии и конкретных действий в данной сфере банковской деятельности, определяя тем самым инвестиционную политику.</w:t>
      </w:r>
    </w:p>
    <w:p w:rsidR="00BF5C4F" w:rsidRPr="00807023" w:rsidRDefault="00BF5C4F" w:rsidP="00193D72">
      <w:pPr>
        <w:spacing w:line="360" w:lineRule="auto"/>
        <w:ind w:left="180" w:firstLine="851"/>
        <w:jc w:val="both"/>
        <w:rPr>
          <w:sz w:val="28"/>
          <w:szCs w:val="28"/>
        </w:rPr>
      </w:pPr>
      <w:r w:rsidRPr="00807023">
        <w:rPr>
          <w:i/>
          <w:iCs/>
          <w:sz w:val="28"/>
          <w:szCs w:val="28"/>
        </w:rPr>
        <w:t>Риск досрочного отзыва ценных бумаг.</w:t>
      </w:r>
      <w:r w:rsidRPr="00807023">
        <w:rPr>
          <w:sz w:val="28"/>
          <w:szCs w:val="28"/>
        </w:rPr>
        <w:t xml:space="preserve"> Многие корпорации и некоторые органы власти, эмитирующие инвестиционные ценные бумаги, оставляют за собой право досрочного отзыва этих инструментов и их погашения. Такое погашение разрешается, если прошел минимально допустимый срок и если рыночная цена облигации не ниже начальной ее курсовой стоимости.</w:t>
      </w:r>
    </w:p>
    <w:p w:rsidR="00BF5C4F" w:rsidRPr="00807023" w:rsidRDefault="00BF5C4F" w:rsidP="00193D72">
      <w:pPr>
        <w:spacing w:line="360" w:lineRule="auto"/>
        <w:ind w:left="180" w:firstLine="851"/>
        <w:jc w:val="both"/>
        <w:rPr>
          <w:sz w:val="28"/>
          <w:szCs w:val="28"/>
        </w:rPr>
      </w:pPr>
      <w:r w:rsidRPr="00807023">
        <w:rPr>
          <w:sz w:val="28"/>
          <w:szCs w:val="28"/>
        </w:rPr>
        <w:t>Так как подобные “отзывы” обычно происходят после снижения рыночных процентных ставок, банк сталкивается с риском потерь дохода, поскольку он должен реинвестировать возвращенные средства по более низким процентным ставкам, сложившимся на текущий момент. Банки обычно стараются минимизировать этот риск отзыва, приобретая облигации, отзыв которых не может быть произведен в течение нескольких лет, или просто избегая покупки ценных бумаг с возможностью отзыва.</w:t>
      </w:r>
    </w:p>
    <w:p w:rsidR="00BF5C4F" w:rsidRPr="00807023" w:rsidRDefault="00BF5C4F" w:rsidP="00193D72">
      <w:pPr>
        <w:spacing w:line="360" w:lineRule="auto"/>
        <w:ind w:left="180" w:firstLine="851"/>
        <w:jc w:val="both"/>
        <w:rPr>
          <w:sz w:val="28"/>
          <w:szCs w:val="28"/>
        </w:rPr>
      </w:pPr>
      <w:r w:rsidRPr="00807023">
        <w:rPr>
          <w:sz w:val="28"/>
          <w:szCs w:val="28"/>
        </w:rPr>
        <w:t>Поскольку банк, хранящий в портфеле “отзывные” облигации, теряет часть поступлений после отзыва, он получает возмещение в виде отзывной премии, которая тем выше, чем раньше объявляется досрочное погашение. Кроме того, поскольку возможность досрочного погашения облигации вносит элемент неопределенности в политику банка, по этим выпускам уплачивается более высокий процент.</w:t>
      </w:r>
    </w:p>
    <w:p w:rsidR="00BF5C4F" w:rsidRPr="00807023" w:rsidRDefault="00BF5C4F" w:rsidP="00193D72">
      <w:pPr>
        <w:spacing w:line="360" w:lineRule="auto"/>
        <w:ind w:left="180" w:firstLine="851"/>
        <w:jc w:val="both"/>
        <w:rPr>
          <w:b/>
          <w:bCs/>
          <w:sz w:val="28"/>
          <w:szCs w:val="28"/>
        </w:rPr>
      </w:pPr>
      <w:r w:rsidRPr="00807023">
        <w:rPr>
          <w:i/>
          <w:iCs/>
          <w:sz w:val="28"/>
          <w:szCs w:val="28"/>
        </w:rPr>
        <w:t>Деловой риск</w:t>
      </w:r>
      <w:r w:rsidRPr="00807023">
        <w:rPr>
          <w:sz w:val="28"/>
          <w:szCs w:val="28"/>
        </w:rPr>
        <w:t>. Все банки сталкиваются со значительным риском того, что рыночная экономика, которую они обслуживают, может прийти в упадок со снижением объемов продаж, а также ростом банкротства и безработицы. Эти неблагоприятные явления именуются деловым риском. Они очень быстро отражаются на кредитном портфеле банка, где по мере роста финансовых затруднений заемщиков увеличивается объем невозвращенных займов. Поскольку вероятность делового риска достаточно высока, многие банки чтобы компенсировать воздействие риска кредитного портфеля, в значительно</w:t>
      </w:r>
      <w:r>
        <w:rPr>
          <w:sz w:val="28"/>
          <w:szCs w:val="28"/>
        </w:rPr>
        <w:t xml:space="preserve">й мере опираются на свои </w:t>
      </w:r>
      <w:r w:rsidR="00D72DC8">
        <w:rPr>
          <w:sz w:val="28"/>
          <w:szCs w:val="28"/>
        </w:rPr>
        <w:t>портфели</w:t>
      </w:r>
      <w:r w:rsidRPr="00807023">
        <w:rPr>
          <w:sz w:val="28"/>
          <w:szCs w:val="28"/>
        </w:rPr>
        <w:t xml:space="preserve"> ценных бумаг. Это связано с тем, что многие ценные бумаги, покупаемые банками, эмитированы заемщиками, находящимися за пределами их кредитного рынка. Таким образом, банк будет стараться купить большее количество ценных бумаг других регионов.</w:t>
      </w:r>
    </w:p>
    <w:p w:rsidR="00D72DC8" w:rsidRDefault="00697294" w:rsidP="00193D72">
      <w:pPr>
        <w:pStyle w:val="2"/>
        <w:ind w:left="180"/>
      </w:pPr>
      <w:r w:rsidRPr="00697294">
        <w:rPr>
          <w:i/>
        </w:rPr>
        <w:tab/>
      </w:r>
      <w:bookmarkStart w:id="8" w:name="_Toc247372501"/>
      <w:r w:rsidR="00D72DC8" w:rsidRPr="00D72DC8">
        <w:t>2.</w:t>
      </w:r>
      <w:r w:rsidRPr="00D72DC8">
        <w:t>3 Управление риском кассовых операций</w:t>
      </w:r>
      <w:bookmarkEnd w:id="8"/>
    </w:p>
    <w:p w:rsidR="00400CDC" w:rsidRPr="00D72DC8" w:rsidRDefault="00D72DC8" w:rsidP="00193D72">
      <w:pPr>
        <w:pStyle w:val="HTML"/>
        <w:spacing w:line="360" w:lineRule="auto"/>
        <w:ind w:left="180"/>
        <w:jc w:val="both"/>
        <w:rPr>
          <w:rFonts w:ascii="Times New Roman" w:hAnsi="Times New Roman" w:cs="Times New Roman"/>
          <w:b/>
          <w:sz w:val="32"/>
          <w:szCs w:val="32"/>
        </w:rPr>
      </w:pPr>
      <w:r>
        <w:rPr>
          <w:rFonts w:ascii="Times New Roman" w:hAnsi="Times New Roman" w:cs="Times New Roman"/>
          <w:b/>
          <w:sz w:val="32"/>
          <w:szCs w:val="32"/>
        </w:rPr>
        <w:tab/>
      </w:r>
      <w:r w:rsidRPr="00D72DC8">
        <w:rPr>
          <w:rFonts w:ascii="Times New Roman" w:hAnsi="Times New Roman" w:cs="Times New Roman"/>
          <w:sz w:val="28"/>
          <w:szCs w:val="28"/>
        </w:rPr>
        <w:t>Кассовые операции – операции, связанные с движением наличных денег, с формированием, размещением и использованием денежных средств на различных активных счетах.</w:t>
      </w:r>
    </w:p>
    <w:p w:rsidR="00EE1AFF" w:rsidRDefault="00513E5A" w:rsidP="00193D72">
      <w:pPr>
        <w:spacing w:line="360" w:lineRule="auto"/>
        <w:ind w:left="180" w:firstLine="539"/>
        <w:jc w:val="both"/>
        <w:rPr>
          <w:sz w:val="28"/>
          <w:szCs w:val="28"/>
        </w:rPr>
      </w:pPr>
      <w:r>
        <w:rPr>
          <w:sz w:val="28"/>
          <w:szCs w:val="28"/>
        </w:rPr>
        <w:tab/>
      </w:r>
      <w:r w:rsidR="00876C6E">
        <w:rPr>
          <w:sz w:val="28"/>
          <w:szCs w:val="28"/>
        </w:rPr>
        <w:t>Кассовые операции занимают большой объем работы в банковской деятельности. Коммерческие банки строят свои отношения с клиентами на договорной основе, в том числе и при осуществлении их кассового обслуживания.</w:t>
      </w:r>
    </w:p>
    <w:p w:rsidR="0064550D" w:rsidRDefault="0064550D" w:rsidP="00193D72">
      <w:pPr>
        <w:spacing w:line="360" w:lineRule="auto"/>
        <w:ind w:left="180" w:firstLine="539"/>
        <w:jc w:val="both"/>
        <w:rPr>
          <w:sz w:val="28"/>
          <w:szCs w:val="28"/>
        </w:rPr>
      </w:pPr>
      <w:r>
        <w:rPr>
          <w:sz w:val="28"/>
          <w:szCs w:val="28"/>
        </w:rPr>
        <w:t>Важнейшим условием нормального функционирования коммерческого банка является наличие кассовых активов в необходимом размере. Денежные средства коммерческие банки используют для размена денег, возврата вкладов, удовлетворения спроса на ссуды и покрытия операционных расходов, включая заработную плату персоналу, оплату различных материалов и услуг, проведения  различных расчетов.</w:t>
      </w:r>
    </w:p>
    <w:p w:rsidR="007464E0" w:rsidRDefault="007464E0" w:rsidP="00193D72">
      <w:pPr>
        <w:spacing w:line="360" w:lineRule="auto"/>
        <w:ind w:left="180" w:firstLine="539"/>
        <w:jc w:val="both"/>
        <w:rPr>
          <w:sz w:val="28"/>
          <w:szCs w:val="28"/>
        </w:rPr>
      </w:pPr>
      <w:r>
        <w:rPr>
          <w:sz w:val="28"/>
          <w:szCs w:val="28"/>
        </w:rPr>
        <w:t>Банки обязаны постоянно следить за количеством</w:t>
      </w:r>
      <w:r w:rsidR="00A04132">
        <w:rPr>
          <w:sz w:val="28"/>
          <w:szCs w:val="28"/>
        </w:rPr>
        <w:t xml:space="preserve"> кассовой наличности, он связан с величиной текущих обязательств банка, сроков выдачи клиентам, расчетов, развития бизнеса и т.д. </w:t>
      </w:r>
    </w:p>
    <w:p w:rsidR="00A04132" w:rsidRDefault="00EE1AFF" w:rsidP="00193D72">
      <w:pPr>
        <w:spacing w:line="360" w:lineRule="auto"/>
        <w:ind w:left="180" w:firstLine="539"/>
        <w:jc w:val="both"/>
        <w:rPr>
          <w:sz w:val="28"/>
          <w:szCs w:val="28"/>
        </w:rPr>
      </w:pPr>
      <w:r>
        <w:rPr>
          <w:sz w:val="28"/>
          <w:szCs w:val="28"/>
        </w:rPr>
        <w:t xml:space="preserve">Отсутствие в достаточном количестве денежных средств может подорвать авторитет банка. </w:t>
      </w:r>
      <w:r w:rsidR="00092329">
        <w:rPr>
          <w:sz w:val="28"/>
          <w:szCs w:val="28"/>
        </w:rPr>
        <w:t xml:space="preserve">Поэтому у каждого банка устанавливаются определенные лимиты </w:t>
      </w:r>
      <w:r w:rsidR="00724698">
        <w:rPr>
          <w:sz w:val="28"/>
          <w:szCs w:val="28"/>
        </w:rPr>
        <w:t xml:space="preserve">наличных </w:t>
      </w:r>
      <w:r w:rsidR="00092329">
        <w:rPr>
          <w:sz w:val="28"/>
          <w:szCs w:val="28"/>
        </w:rPr>
        <w:t>денежных средств</w:t>
      </w:r>
      <w:r w:rsidR="00724698">
        <w:rPr>
          <w:sz w:val="28"/>
          <w:szCs w:val="28"/>
        </w:rPr>
        <w:t xml:space="preserve"> и средств на счетах</w:t>
      </w:r>
      <w:r w:rsidR="00092329">
        <w:rPr>
          <w:sz w:val="28"/>
          <w:szCs w:val="28"/>
        </w:rPr>
        <w:t>, которых должно быть достаточно для осуществления деятельности</w:t>
      </w:r>
      <w:r w:rsidR="00724698">
        <w:rPr>
          <w:sz w:val="28"/>
          <w:szCs w:val="28"/>
        </w:rPr>
        <w:t>. Остальную кассовую наличность банки обязаны пускать в обращение, чтобы их деятельность была прибыльной.</w:t>
      </w:r>
    </w:p>
    <w:p w:rsidR="00D72DC8" w:rsidRDefault="00EE1AFF" w:rsidP="00193D72">
      <w:pPr>
        <w:spacing w:line="360" w:lineRule="auto"/>
        <w:ind w:left="180" w:firstLine="539"/>
        <w:jc w:val="both"/>
        <w:rPr>
          <w:sz w:val="28"/>
          <w:szCs w:val="28"/>
        </w:rPr>
      </w:pPr>
      <w:r>
        <w:rPr>
          <w:sz w:val="28"/>
          <w:szCs w:val="28"/>
        </w:rPr>
        <w:t>На величину денежной наличности влияет инфляция. Она увеличивает опасность обесценения денег, поэтому их необходимо скорее пускать в оборот, помещать в доходные активы. Из-за инфляции требуется все больше и больше наличных денег.</w:t>
      </w:r>
    </w:p>
    <w:p w:rsidR="00724698" w:rsidRPr="00E75806" w:rsidRDefault="00E75806" w:rsidP="00193D72">
      <w:pPr>
        <w:spacing w:line="360" w:lineRule="auto"/>
        <w:ind w:left="180" w:firstLine="539"/>
        <w:jc w:val="both"/>
        <w:rPr>
          <w:sz w:val="28"/>
          <w:szCs w:val="28"/>
        </w:rPr>
      </w:pPr>
      <w:r>
        <w:rPr>
          <w:sz w:val="28"/>
          <w:szCs w:val="28"/>
        </w:rPr>
        <w:tab/>
      </w:r>
      <w:r w:rsidR="00724698">
        <w:rPr>
          <w:sz w:val="28"/>
          <w:szCs w:val="28"/>
        </w:rPr>
        <w:t>Значение банковских кассовых операций определяется тем, что от них зависят формирование кассовой наличности в хозяйстве, соотношение денежных средств между различными активами, статьями, пропорции между массой бумажных, кредитных купюр и билонной (разменной) монетой.</w:t>
      </w:r>
    </w:p>
    <w:p w:rsidR="008B15A4" w:rsidRPr="00D72DC8" w:rsidRDefault="00D72DC8" w:rsidP="00193D72">
      <w:pPr>
        <w:pStyle w:val="2"/>
        <w:ind w:left="180"/>
      </w:pPr>
      <w:bookmarkStart w:id="9" w:name="_Toc247372502"/>
      <w:r w:rsidRPr="00D72DC8">
        <w:t>2</w:t>
      </w:r>
      <w:r>
        <w:t>.4</w:t>
      </w:r>
      <w:r w:rsidRPr="00D72DC8">
        <w:t xml:space="preserve"> </w:t>
      </w:r>
      <w:r w:rsidR="000C2C2D" w:rsidRPr="00D72DC8">
        <w:t>Управление ри</w:t>
      </w:r>
      <w:r w:rsidR="00E84B3F" w:rsidRPr="00D72DC8">
        <w:t>ск</w:t>
      </w:r>
      <w:r w:rsidR="000C2C2D" w:rsidRPr="00D72DC8">
        <w:t>а</w:t>
      </w:r>
      <w:r w:rsidR="00E84B3F" w:rsidRPr="00D72DC8">
        <w:t>ми по прочим активным операциям.</w:t>
      </w:r>
      <w:bookmarkEnd w:id="9"/>
    </w:p>
    <w:p w:rsidR="008B15A4" w:rsidRPr="003A0CF3" w:rsidRDefault="000C2C2D" w:rsidP="00193D72">
      <w:pPr>
        <w:spacing w:line="360" w:lineRule="auto"/>
        <w:ind w:left="180" w:firstLine="709"/>
        <w:jc w:val="both"/>
        <w:rPr>
          <w:spacing w:val="-1"/>
          <w:sz w:val="28"/>
        </w:rPr>
      </w:pPr>
      <w:r w:rsidRPr="003A0CF3">
        <w:rPr>
          <w:spacing w:val="-1"/>
          <w:sz w:val="28"/>
        </w:rPr>
        <w:t xml:space="preserve">К таким операциям относится, например, </w:t>
      </w:r>
      <w:r w:rsidR="003A0CF3">
        <w:rPr>
          <w:spacing w:val="-1"/>
          <w:sz w:val="28"/>
        </w:rPr>
        <w:t>вложения банков в золото, которое банки осуществляют для</w:t>
      </w:r>
      <w:r w:rsidR="003A0CF3">
        <w:rPr>
          <w:spacing w:val="-4"/>
          <w:sz w:val="28"/>
          <w:szCs w:val="25"/>
        </w:rPr>
        <w:t xml:space="preserve"> формирования</w:t>
      </w:r>
      <w:r w:rsidR="008B15A4" w:rsidRPr="003A0CF3">
        <w:rPr>
          <w:spacing w:val="-4"/>
          <w:sz w:val="28"/>
          <w:szCs w:val="25"/>
        </w:rPr>
        <w:t xml:space="preserve"> собственного резерва в наиболее ликвидной и </w:t>
      </w:r>
      <w:r w:rsidR="008B15A4" w:rsidRPr="003A0CF3">
        <w:rPr>
          <w:spacing w:val="-5"/>
          <w:sz w:val="28"/>
          <w:szCs w:val="25"/>
        </w:rPr>
        <w:t>защищенной от финансовых рисков форме.</w:t>
      </w:r>
    </w:p>
    <w:p w:rsidR="008B15A4" w:rsidRPr="003A0CF3" w:rsidRDefault="003A0CF3" w:rsidP="00193D72">
      <w:pPr>
        <w:shd w:val="clear" w:color="auto" w:fill="FFFFFF"/>
        <w:spacing w:line="360" w:lineRule="auto"/>
        <w:ind w:left="180" w:firstLine="709"/>
        <w:jc w:val="both"/>
        <w:rPr>
          <w:spacing w:val="-4"/>
          <w:sz w:val="28"/>
          <w:szCs w:val="25"/>
        </w:rPr>
      </w:pPr>
      <w:r w:rsidRPr="003A0CF3">
        <w:rPr>
          <w:spacing w:val="-5"/>
          <w:sz w:val="28"/>
          <w:szCs w:val="25"/>
        </w:rPr>
        <w:t>Для управления данными активами банк должен выполнить следующие задачи</w:t>
      </w:r>
      <w:r>
        <w:rPr>
          <w:spacing w:val="-5"/>
          <w:sz w:val="28"/>
          <w:szCs w:val="25"/>
        </w:rPr>
        <w:t>:</w:t>
      </w:r>
    </w:p>
    <w:p w:rsidR="008B15A4" w:rsidRPr="003A0CF3" w:rsidRDefault="008B15A4" w:rsidP="00193D72">
      <w:pPr>
        <w:widowControl w:val="0"/>
        <w:numPr>
          <w:ilvl w:val="1"/>
          <w:numId w:val="10"/>
        </w:numPr>
        <w:shd w:val="clear" w:color="auto" w:fill="FFFFFF"/>
        <w:tabs>
          <w:tab w:val="left" w:pos="283"/>
        </w:tabs>
        <w:autoSpaceDE w:val="0"/>
        <w:autoSpaceDN w:val="0"/>
        <w:adjustRightInd w:val="0"/>
        <w:spacing w:line="360" w:lineRule="auto"/>
        <w:ind w:left="180"/>
        <w:jc w:val="both"/>
        <w:rPr>
          <w:sz w:val="28"/>
          <w:szCs w:val="25"/>
        </w:rPr>
      </w:pPr>
      <w:r w:rsidRPr="003A0CF3">
        <w:rPr>
          <w:spacing w:val="-5"/>
          <w:sz w:val="28"/>
          <w:szCs w:val="25"/>
        </w:rPr>
        <w:t>определение общего лимита данного резерва;</w:t>
      </w:r>
    </w:p>
    <w:p w:rsidR="008B15A4" w:rsidRPr="008B15A4" w:rsidRDefault="008B15A4" w:rsidP="00193D72">
      <w:pPr>
        <w:widowControl w:val="0"/>
        <w:numPr>
          <w:ilvl w:val="1"/>
          <w:numId w:val="10"/>
        </w:numPr>
        <w:shd w:val="clear" w:color="auto" w:fill="FFFFFF"/>
        <w:tabs>
          <w:tab w:val="left" w:pos="283"/>
        </w:tabs>
        <w:autoSpaceDE w:val="0"/>
        <w:autoSpaceDN w:val="0"/>
        <w:adjustRightInd w:val="0"/>
        <w:spacing w:line="360" w:lineRule="auto"/>
        <w:ind w:left="180"/>
        <w:jc w:val="both"/>
        <w:rPr>
          <w:sz w:val="28"/>
          <w:szCs w:val="25"/>
        </w:rPr>
      </w:pPr>
      <w:r w:rsidRPr="003A0CF3">
        <w:rPr>
          <w:spacing w:val="-3"/>
          <w:sz w:val="28"/>
          <w:szCs w:val="25"/>
        </w:rPr>
        <w:t>последующая корректировка</w:t>
      </w:r>
      <w:r w:rsidRPr="008B15A4">
        <w:rPr>
          <w:spacing w:val="-3"/>
          <w:sz w:val="28"/>
          <w:szCs w:val="25"/>
        </w:rPr>
        <w:t xml:space="preserve"> лимита в зависимости от изменений теку</w:t>
      </w:r>
      <w:r w:rsidRPr="008B15A4">
        <w:rPr>
          <w:spacing w:val="-5"/>
          <w:sz w:val="28"/>
          <w:szCs w:val="25"/>
        </w:rPr>
        <w:t>щего финансового состояния банка;</w:t>
      </w:r>
    </w:p>
    <w:p w:rsidR="008B15A4" w:rsidRPr="008B15A4" w:rsidRDefault="008B15A4" w:rsidP="00193D72">
      <w:pPr>
        <w:widowControl w:val="0"/>
        <w:numPr>
          <w:ilvl w:val="1"/>
          <w:numId w:val="10"/>
        </w:numPr>
        <w:shd w:val="clear" w:color="auto" w:fill="FFFFFF"/>
        <w:tabs>
          <w:tab w:val="left" w:pos="283"/>
        </w:tabs>
        <w:autoSpaceDE w:val="0"/>
        <w:autoSpaceDN w:val="0"/>
        <w:adjustRightInd w:val="0"/>
        <w:spacing w:line="360" w:lineRule="auto"/>
        <w:ind w:left="180"/>
        <w:jc w:val="both"/>
        <w:rPr>
          <w:sz w:val="28"/>
          <w:szCs w:val="25"/>
        </w:rPr>
      </w:pPr>
      <w:r w:rsidRPr="008B15A4">
        <w:rPr>
          <w:spacing w:val="-3"/>
          <w:sz w:val="28"/>
          <w:szCs w:val="25"/>
        </w:rPr>
        <w:t>определение формализованных оснований для использования (реализа</w:t>
      </w:r>
      <w:r w:rsidRPr="008B15A4">
        <w:rPr>
          <w:spacing w:val="-5"/>
          <w:sz w:val="28"/>
          <w:szCs w:val="25"/>
        </w:rPr>
        <w:t>ции) золотого запаса банка;</w:t>
      </w:r>
    </w:p>
    <w:p w:rsidR="008B15A4" w:rsidRPr="008B15A4" w:rsidRDefault="008B15A4" w:rsidP="00193D72">
      <w:pPr>
        <w:widowControl w:val="0"/>
        <w:numPr>
          <w:ilvl w:val="1"/>
          <w:numId w:val="10"/>
        </w:numPr>
        <w:shd w:val="clear" w:color="auto" w:fill="FFFFFF"/>
        <w:tabs>
          <w:tab w:val="left" w:pos="283"/>
        </w:tabs>
        <w:autoSpaceDE w:val="0"/>
        <w:autoSpaceDN w:val="0"/>
        <w:adjustRightInd w:val="0"/>
        <w:spacing w:line="360" w:lineRule="auto"/>
        <w:ind w:left="180"/>
        <w:jc w:val="both"/>
        <w:rPr>
          <w:sz w:val="28"/>
          <w:szCs w:val="25"/>
        </w:rPr>
      </w:pPr>
      <w:r w:rsidRPr="008B15A4">
        <w:rPr>
          <w:spacing w:val="1"/>
          <w:sz w:val="28"/>
          <w:szCs w:val="25"/>
        </w:rPr>
        <w:t>оперативный контроль над динамикой цен на золото на внутрироссий</w:t>
      </w:r>
      <w:r w:rsidRPr="008B15A4">
        <w:rPr>
          <w:spacing w:val="-6"/>
          <w:sz w:val="28"/>
          <w:szCs w:val="25"/>
        </w:rPr>
        <w:t>ском и мировом рынках.</w:t>
      </w:r>
    </w:p>
    <w:p w:rsidR="008B15A4" w:rsidRDefault="003A0CF3" w:rsidP="00193D72">
      <w:pPr>
        <w:shd w:val="clear" w:color="auto" w:fill="FFFFFF"/>
        <w:spacing w:before="120" w:line="360" w:lineRule="auto"/>
        <w:ind w:left="180" w:firstLine="709"/>
        <w:jc w:val="both"/>
        <w:rPr>
          <w:spacing w:val="-5"/>
          <w:sz w:val="28"/>
          <w:szCs w:val="25"/>
        </w:rPr>
      </w:pPr>
      <w:r w:rsidRPr="003A0CF3">
        <w:rPr>
          <w:spacing w:val="3"/>
          <w:sz w:val="28"/>
        </w:rPr>
        <w:t xml:space="preserve">К прочим активным операциям также относятся </w:t>
      </w:r>
      <w:r w:rsidR="008B15A4" w:rsidRPr="003A0CF3">
        <w:rPr>
          <w:spacing w:val="3"/>
          <w:sz w:val="28"/>
        </w:rPr>
        <w:t>вложениями банка в иност</w:t>
      </w:r>
      <w:r>
        <w:rPr>
          <w:spacing w:val="3"/>
          <w:sz w:val="28"/>
        </w:rPr>
        <w:t xml:space="preserve">ранную валюту, которые он осуществляет для </w:t>
      </w:r>
      <w:r>
        <w:rPr>
          <w:spacing w:val="-5"/>
          <w:sz w:val="28"/>
          <w:szCs w:val="25"/>
        </w:rPr>
        <w:t xml:space="preserve">формирования </w:t>
      </w:r>
      <w:r w:rsidR="008B15A4" w:rsidRPr="008B15A4">
        <w:rPr>
          <w:spacing w:val="-5"/>
          <w:sz w:val="28"/>
          <w:szCs w:val="25"/>
        </w:rPr>
        <w:t>собственного валютного резерва банка</w:t>
      </w:r>
      <w:r>
        <w:rPr>
          <w:spacing w:val="-5"/>
          <w:sz w:val="28"/>
          <w:szCs w:val="25"/>
        </w:rPr>
        <w:t>,</w:t>
      </w:r>
      <w:r>
        <w:rPr>
          <w:spacing w:val="3"/>
          <w:sz w:val="28"/>
        </w:rPr>
        <w:t xml:space="preserve"> </w:t>
      </w:r>
      <w:r w:rsidR="008B15A4" w:rsidRPr="008B15A4">
        <w:rPr>
          <w:spacing w:val="-4"/>
          <w:sz w:val="28"/>
          <w:szCs w:val="25"/>
        </w:rPr>
        <w:t>использовани</w:t>
      </w:r>
      <w:r>
        <w:rPr>
          <w:spacing w:val="-4"/>
          <w:sz w:val="28"/>
          <w:szCs w:val="25"/>
        </w:rPr>
        <w:t>я</w:t>
      </w:r>
      <w:r w:rsidR="008B15A4" w:rsidRPr="008B15A4">
        <w:rPr>
          <w:spacing w:val="-4"/>
          <w:sz w:val="28"/>
          <w:szCs w:val="25"/>
        </w:rPr>
        <w:t xml:space="preserve"> игровых операций на валютном рынке в качестве одного </w:t>
      </w:r>
      <w:r w:rsidR="008B15A4" w:rsidRPr="008B15A4">
        <w:rPr>
          <w:spacing w:val="-5"/>
          <w:sz w:val="28"/>
          <w:szCs w:val="25"/>
        </w:rPr>
        <w:t>из источников дохода банка</w:t>
      </w:r>
      <w:r>
        <w:rPr>
          <w:spacing w:val="-5"/>
          <w:sz w:val="28"/>
          <w:szCs w:val="25"/>
        </w:rPr>
        <w:t>,</w:t>
      </w:r>
      <w:r>
        <w:rPr>
          <w:spacing w:val="3"/>
          <w:sz w:val="28"/>
        </w:rPr>
        <w:t xml:space="preserve"> </w:t>
      </w:r>
      <w:r>
        <w:rPr>
          <w:spacing w:val="-3"/>
          <w:sz w:val="28"/>
          <w:szCs w:val="25"/>
        </w:rPr>
        <w:t>обеспечения</w:t>
      </w:r>
      <w:r w:rsidR="008B15A4" w:rsidRPr="008B15A4">
        <w:rPr>
          <w:spacing w:val="-3"/>
          <w:sz w:val="28"/>
          <w:szCs w:val="25"/>
        </w:rPr>
        <w:t xml:space="preserve"> потребностей в иностранной валюте для реализации иных </w:t>
      </w:r>
      <w:r w:rsidR="008B15A4" w:rsidRPr="008B15A4">
        <w:rPr>
          <w:spacing w:val="-5"/>
          <w:sz w:val="28"/>
          <w:szCs w:val="25"/>
        </w:rPr>
        <w:t>финансовых операций банка</w:t>
      </w:r>
      <w:r>
        <w:rPr>
          <w:spacing w:val="-5"/>
          <w:sz w:val="28"/>
          <w:szCs w:val="25"/>
        </w:rPr>
        <w:t>.</w:t>
      </w:r>
    </w:p>
    <w:p w:rsidR="003A0CF3" w:rsidRPr="003A0CF3" w:rsidRDefault="002D22D7" w:rsidP="00193D72">
      <w:pPr>
        <w:shd w:val="clear" w:color="auto" w:fill="FFFFFF"/>
        <w:spacing w:before="120" w:line="360" w:lineRule="auto"/>
        <w:ind w:left="180" w:firstLine="709"/>
        <w:jc w:val="both"/>
        <w:rPr>
          <w:spacing w:val="3"/>
          <w:sz w:val="28"/>
        </w:rPr>
      </w:pPr>
      <w:r>
        <w:rPr>
          <w:spacing w:val="3"/>
          <w:sz w:val="28"/>
        </w:rPr>
        <w:t>Для управления данными активами, с целью минимизации рисков, связанных с ними банки обязаны</w:t>
      </w:r>
      <w:r w:rsidR="00A8478E">
        <w:rPr>
          <w:spacing w:val="3"/>
          <w:sz w:val="28"/>
        </w:rPr>
        <w:t xml:space="preserve"> осуществлять</w:t>
      </w:r>
      <w:r>
        <w:rPr>
          <w:spacing w:val="3"/>
          <w:sz w:val="28"/>
        </w:rPr>
        <w:t>:</w:t>
      </w:r>
    </w:p>
    <w:p w:rsidR="008B15A4" w:rsidRPr="008B15A4" w:rsidRDefault="008B15A4" w:rsidP="00193D72">
      <w:pPr>
        <w:widowControl w:val="0"/>
        <w:numPr>
          <w:ilvl w:val="1"/>
          <w:numId w:val="11"/>
        </w:numPr>
        <w:shd w:val="clear" w:color="auto" w:fill="FFFFFF"/>
        <w:tabs>
          <w:tab w:val="left" w:pos="278"/>
        </w:tabs>
        <w:autoSpaceDE w:val="0"/>
        <w:autoSpaceDN w:val="0"/>
        <w:adjustRightInd w:val="0"/>
        <w:spacing w:line="360" w:lineRule="auto"/>
        <w:ind w:left="180"/>
        <w:jc w:val="both"/>
        <w:rPr>
          <w:i/>
          <w:iCs/>
          <w:sz w:val="28"/>
          <w:szCs w:val="25"/>
        </w:rPr>
      </w:pPr>
      <w:r w:rsidRPr="008B15A4">
        <w:rPr>
          <w:spacing w:val="-3"/>
          <w:sz w:val="28"/>
          <w:szCs w:val="25"/>
        </w:rPr>
        <w:t>определение общего лимита вложений в иностранную валюту и его по</w:t>
      </w:r>
      <w:r w:rsidRPr="008B15A4">
        <w:rPr>
          <w:sz w:val="28"/>
          <w:szCs w:val="25"/>
        </w:rPr>
        <w:t>следующая корректировка в зависимости от изменений текущего фи</w:t>
      </w:r>
      <w:r w:rsidRPr="008B15A4">
        <w:rPr>
          <w:spacing w:val="-5"/>
          <w:sz w:val="28"/>
          <w:szCs w:val="25"/>
        </w:rPr>
        <w:t>нансового состояния банка;</w:t>
      </w:r>
    </w:p>
    <w:p w:rsidR="008B15A4" w:rsidRPr="008B15A4" w:rsidRDefault="008B15A4" w:rsidP="00193D72">
      <w:pPr>
        <w:widowControl w:val="0"/>
        <w:numPr>
          <w:ilvl w:val="1"/>
          <w:numId w:val="11"/>
        </w:numPr>
        <w:shd w:val="clear" w:color="auto" w:fill="FFFFFF"/>
        <w:tabs>
          <w:tab w:val="left" w:pos="278"/>
        </w:tabs>
        <w:autoSpaceDE w:val="0"/>
        <w:autoSpaceDN w:val="0"/>
        <w:adjustRightInd w:val="0"/>
        <w:spacing w:line="360" w:lineRule="auto"/>
        <w:ind w:left="180"/>
        <w:jc w:val="both"/>
        <w:rPr>
          <w:sz w:val="28"/>
          <w:szCs w:val="25"/>
        </w:rPr>
      </w:pPr>
      <w:r w:rsidRPr="008B15A4">
        <w:rPr>
          <w:spacing w:val="-3"/>
          <w:sz w:val="28"/>
          <w:szCs w:val="25"/>
        </w:rPr>
        <w:t xml:space="preserve">оперативный контроль за конъюнктурой соответствующего рынка </w:t>
      </w:r>
      <w:r w:rsidR="002D22D7">
        <w:rPr>
          <w:spacing w:val="-3"/>
          <w:sz w:val="28"/>
          <w:szCs w:val="25"/>
        </w:rPr>
        <w:t>;</w:t>
      </w:r>
    </w:p>
    <w:p w:rsidR="008B15A4" w:rsidRPr="008B15A4" w:rsidRDefault="008B15A4" w:rsidP="00193D72">
      <w:pPr>
        <w:widowControl w:val="0"/>
        <w:numPr>
          <w:ilvl w:val="1"/>
          <w:numId w:val="11"/>
        </w:numPr>
        <w:shd w:val="clear" w:color="auto" w:fill="FFFFFF"/>
        <w:tabs>
          <w:tab w:val="left" w:pos="278"/>
        </w:tabs>
        <w:autoSpaceDE w:val="0"/>
        <w:autoSpaceDN w:val="0"/>
        <w:adjustRightInd w:val="0"/>
        <w:spacing w:line="360" w:lineRule="auto"/>
        <w:ind w:left="180"/>
        <w:jc w:val="both"/>
        <w:rPr>
          <w:sz w:val="28"/>
          <w:szCs w:val="25"/>
        </w:rPr>
      </w:pPr>
      <w:r w:rsidRPr="008B15A4">
        <w:rPr>
          <w:spacing w:val="-2"/>
          <w:sz w:val="28"/>
          <w:szCs w:val="25"/>
        </w:rPr>
        <w:t>определение пропорций между валютным резервом, вложениями в ва</w:t>
      </w:r>
      <w:r w:rsidRPr="008B15A4">
        <w:rPr>
          <w:spacing w:val="-1"/>
          <w:sz w:val="28"/>
          <w:szCs w:val="25"/>
        </w:rPr>
        <w:t>люту для текущих финансовых операций и вложениями в игровые ва</w:t>
      </w:r>
      <w:r w:rsidRPr="008B15A4">
        <w:rPr>
          <w:spacing w:val="-6"/>
          <w:sz w:val="28"/>
          <w:szCs w:val="25"/>
        </w:rPr>
        <w:t>лютные операции;</w:t>
      </w:r>
    </w:p>
    <w:p w:rsidR="008B15A4" w:rsidRPr="008B15A4" w:rsidRDefault="008B15A4" w:rsidP="00193D72">
      <w:pPr>
        <w:widowControl w:val="0"/>
        <w:numPr>
          <w:ilvl w:val="1"/>
          <w:numId w:val="11"/>
        </w:numPr>
        <w:shd w:val="clear" w:color="auto" w:fill="FFFFFF"/>
        <w:tabs>
          <w:tab w:val="left" w:pos="278"/>
        </w:tabs>
        <w:autoSpaceDE w:val="0"/>
        <w:autoSpaceDN w:val="0"/>
        <w:adjustRightInd w:val="0"/>
        <w:spacing w:line="360" w:lineRule="auto"/>
        <w:ind w:left="180"/>
        <w:jc w:val="both"/>
        <w:rPr>
          <w:sz w:val="28"/>
          <w:szCs w:val="25"/>
        </w:rPr>
      </w:pPr>
      <w:r w:rsidRPr="008B15A4">
        <w:rPr>
          <w:spacing w:val="-1"/>
          <w:sz w:val="28"/>
          <w:szCs w:val="25"/>
        </w:rPr>
        <w:t>определение приоритетных валют для рассматриваемого направления деятельности</w:t>
      </w:r>
      <w:r w:rsidR="002D22D7">
        <w:rPr>
          <w:spacing w:val="-1"/>
          <w:sz w:val="28"/>
          <w:szCs w:val="25"/>
        </w:rPr>
        <w:t>.</w:t>
      </w:r>
    </w:p>
    <w:p w:rsidR="00EE1AFF" w:rsidRPr="008B15A4" w:rsidRDefault="00EE1AFF" w:rsidP="00193D72">
      <w:pPr>
        <w:spacing w:line="360" w:lineRule="auto"/>
        <w:ind w:left="180" w:firstLine="539"/>
        <w:jc w:val="both"/>
        <w:rPr>
          <w:sz w:val="28"/>
          <w:szCs w:val="28"/>
        </w:rPr>
      </w:pPr>
    </w:p>
    <w:p w:rsidR="00400CDC" w:rsidRPr="008B15A4" w:rsidRDefault="00505A39" w:rsidP="00193D72">
      <w:pPr>
        <w:pStyle w:val="HTML"/>
        <w:spacing w:line="360" w:lineRule="auto"/>
        <w:ind w:left="180"/>
        <w:jc w:val="both"/>
        <w:rPr>
          <w:rFonts w:ascii="Times New Roman" w:hAnsi="Times New Roman" w:cs="Times New Roman"/>
          <w:sz w:val="28"/>
          <w:szCs w:val="28"/>
        </w:rPr>
      </w:pPr>
      <w:r w:rsidRPr="008B15A4">
        <w:rPr>
          <w:rFonts w:ascii="Times New Roman" w:hAnsi="Times New Roman" w:cs="Times New Roman"/>
          <w:sz w:val="28"/>
          <w:szCs w:val="28"/>
        </w:rPr>
        <w:tab/>
      </w:r>
    </w:p>
    <w:p w:rsidR="001500BA" w:rsidRPr="008B15A4" w:rsidRDefault="001500BA" w:rsidP="00193D72">
      <w:pPr>
        <w:pStyle w:val="HTML"/>
        <w:spacing w:line="360" w:lineRule="auto"/>
        <w:ind w:left="180"/>
        <w:jc w:val="both"/>
        <w:rPr>
          <w:rFonts w:ascii="Times New Roman" w:hAnsi="Times New Roman" w:cs="Times New Roman"/>
          <w:sz w:val="28"/>
          <w:szCs w:val="28"/>
        </w:rPr>
      </w:pPr>
    </w:p>
    <w:p w:rsidR="00FF0A28" w:rsidRDefault="00FF0A28" w:rsidP="00193D72">
      <w:pPr>
        <w:pStyle w:val="HTML"/>
        <w:spacing w:line="360" w:lineRule="auto"/>
        <w:ind w:left="180"/>
        <w:jc w:val="both"/>
        <w:rPr>
          <w:rFonts w:ascii="Times New Roman" w:hAnsi="Times New Roman" w:cs="Times New Roman"/>
          <w:b/>
          <w:sz w:val="36"/>
          <w:szCs w:val="36"/>
        </w:rPr>
      </w:pPr>
    </w:p>
    <w:p w:rsidR="00FF0A28" w:rsidRDefault="00FF0A28" w:rsidP="00193D72">
      <w:pPr>
        <w:pStyle w:val="HTML"/>
        <w:spacing w:line="360" w:lineRule="auto"/>
        <w:ind w:left="180"/>
        <w:jc w:val="both"/>
        <w:rPr>
          <w:rFonts w:ascii="Times New Roman" w:hAnsi="Times New Roman" w:cs="Times New Roman"/>
          <w:b/>
          <w:sz w:val="36"/>
          <w:szCs w:val="36"/>
        </w:rPr>
      </w:pPr>
    </w:p>
    <w:p w:rsidR="00FF0A28" w:rsidRDefault="00FF0A28" w:rsidP="00193D72">
      <w:pPr>
        <w:pStyle w:val="HTML"/>
        <w:spacing w:line="360" w:lineRule="auto"/>
        <w:ind w:left="180"/>
        <w:jc w:val="both"/>
        <w:rPr>
          <w:rFonts w:ascii="Times New Roman" w:hAnsi="Times New Roman" w:cs="Times New Roman"/>
          <w:b/>
          <w:sz w:val="36"/>
          <w:szCs w:val="36"/>
        </w:rPr>
      </w:pPr>
    </w:p>
    <w:p w:rsidR="00FF0A28" w:rsidRDefault="00FF0A28" w:rsidP="00193D72">
      <w:pPr>
        <w:pStyle w:val="HTML"/>
        <w:spacing w:line="360" w:lineRule="auto"/>
        <w:ind w:left="180"/>
        <w:jc w:val="both"/>
        <w:rPr>
          <w:rFonts w:ascii="Times New Roman" w:hAnsi="Times New Roman" w:cs="Times New Roman"/>
          <w:b/>
          <w:sz w:val="36"/>
          <w:szCs w:val="36"/>
        </w:rPr>
      </w:pPr>
    </w:p>
    <w:p w:rsidR="00FF0A28" w:rsidRDefault="00FF0A28" w:rsidP="00193D72">
      <w:pPr>
        <w:pStyle w:val="HTML"/>
        <w:spacing w:line="360" w:lineRule="auto"/>
        <w:ind w:left="180"/>
        <w:jc w:val="both"/>
        <w:rPr>
          <w:rFonts w:ascii="Times New Roman" w:hAnsi="Times New Roman" w:cs="Times New Roman"/>
          <w:b/>
          <w:sz w:val="36"/>
          <w:szCs w:val="36"/>
        </w:rPr>
      </w:pPr>
    </w:p>
    <w:p w:rsidR="00193D72" w:rsidRDefault="00193D72" w:rsidP="00193D72">
      <w:pPr>
        <w:pStyle w:val="1"/>
        <w:ind w:left="180"/>
      </w:pPr>
    </w:p>
    <w:p w:rsidR="00193D72" w:rsidRDefault="00193D72" w:rsidP="00193D72">
      <w:pPr>
        <w:pStyle w:val="1"/>
        <w:ind w:left="180"/>
      </w:pPr>
    </w:p>
    <w:p w:rsidR="00193D72" w:rsidRDefault="00193D72" w:rsidP="00193D72"/>
    <w:p w:rsidR="00193D72" w:rsidRPr="00193D72" w:rsidRDefault="00193D72" w:rsidP="00193D72"/>
    <w:p w:rsidR="001500BA" w:rsidRPr="008B4B3E" w:rsidRDefault="00A053C6" w:rsidP="008B4B3E">
      <w:pPr>
        <w:pStyle w:val="1"/>
      </w:pPr>
      <w:bookmarkStart w:id="10" w:name="_Toc247372503"/>
      <w:r w:rsidRPr="008B4B3E">
        <w:t>Заключение</w:t>
      </w:r>
      <w:bookmarkEnd w:id="10"/>
    </w:p>
    <w:p w:rsidR="001500BA" w:rsidRPr="00E379E5" w:rsidRDefault="00C35DB6" w:rsidP="00193D72">
      <w:pPr>
        <w:spacing w:line="360" w:lineRule="auto"/>
        <w:ind w:left="180"/>
        <w:jc w:val="both"/>
        <w:rPr>
          <w:spacing w:val="-4"/>
          <w:sz w:val="28"/>
          <w:szCs w:val="28"/>
        </w:rPr>
      </w:pPr>
      <w:r>
        <w:tab/>
      </w:r>
      <w:r w:rsidR="00E379E5" w:rsidRPr="00E379E5">
        <w:rPr>
          <w:sz w:val="28"/>
          <w:szCs w:val="28"/>
        </w:rPr>
        <w:t xml:space="preserve">В данной работе я рассмотрела понятие и основные виды активных операций банка, их сущность, а также способы управления ими, а также необходимость данного управления. </w:t>
      </w:r>
    </w:p>
    <w:p w:rsidR="001500BA" w:rsidRPr="00F42672" w:rsidRDefault="001500BA" w:rsidP="00193D72">
      <w:pPr>
        <w:shd w:val="clear" w:color="auto" w:fill="FFFFFF"/>
        <w:spacing w:line="360" w:lineRule="auto"/>
        <w:ind w:left="180" w:firstLine="709"/>
        <w:jc w:val="both"/>
        <w:rPr>
          <w:spacing w:val="-3"/>
          <w:sz w:val="28"/>
          <w:szCs w:val="21"/>
        </w:rPr>
      </w:pPr>
      <w:r w:rsidRPr="00E379E5">
        <w:rPr>
          <w:sz w:val="28"/>
          <w:szCs w:val="28"/>
        </w:rPr>
        <w:t>Активные операции банков являются буквально отражением его деятельности. От их успешности и эффективности зависит конкурентоспособность банка на рынке банковских услуг. Спектр активных операций</w:t>
      </w:r>
      <w:r w:rsidRPr="00F42672">
        <w:rPr>
          <w:sz w:val="28"/>
        </w:rPr>
        <w:t xml:space="preserve"> банка отражает его уровень надежности и профессионализма. Использование всех активных операций диверсифицирует деятельность банка, повышая его устойчивость, а разумное применение методов управления активами стабилизирует темпы увеличения прибыли.</w:t>
      </w:r>
    </w:p>
    <w:p w:rsidR="00AA7D7D" w:rsidRDefault="00E379E5" w:rsidP="00193D72">
      <w:pPr>
        <w:pStyle w:val="HTML"/>
        <w:spacing w:line="360" w:lineRule="auto"/>
        <w:ind w:left="180"/>
        <w:jc w:val="both"/>
        <w:rPr>
          <w:rFonts w:ascii="Times New Roman" w:hAnsi="Times New Roman" w:cs="Times New Roman"/>
          <w:sz w:val="28"/>
          <w:szCs w:val="28"/>
        </w:rPr>
      </w:pPr>
      <w:r>
        <w:rPr>
          <w:rFonts w:ascii="Times New Roman" w:hAnsi="Times New Roman" w:cs="Times New Roman"/>
          <w:sz w:val="28"/>
          <w:szCs w:val="28"/>
        </w:rPr>
        <w:tab/>
        <w:t>Мы выяснили насколько важно для коммерческих банков управление рисками по активным операциям</w:t>
      </w:r>
      <w:r w:rsidR="00AB2133">
        <w:rPr>
          <w:rFonts w:ascii="Times New Roman" w:hAnsi="Times New Roman" w:cs="Times New Roman"/>
          <w:sz w:val="28"/>
          <w:szCs w:val="28"/>
        </w:rPr>
        <w:t xml:space="preserve">. </w:t>
      </w:r>
      <w:r w:rsidR="004C7D21">
        <w:rPr>
          <w:rFonts w:ascii="Times New Roman" w:hAnsi="Times New Roman" w:cs="Times New Roman"/>
          <w:sz w:val="28"/>
          <w:szCs w:val="28"/>
        </w:rPr>
        <w:t xml:space="preserve">Выяснили, </w:t>
      </w:r>
      <w:r w:rsidR="004C7D21" w:rsidRPr="004C7D21">
        <w:rPr>
          <w:rFonts w:ascii="Times New Roman" w:hAnsi="Times New Roman" w:cs="Times New Roman"/>
          <w:sz w:val="28"/>
          <w:szCs w:val="28"/>
        </w:rPr>
        <w:t>что основной задачей регулирования рисков по активным операциям является поддержание приемлемых соотношений прибыльности с показателями безопасности и ликвидности в процессе управления активами и пассивами банка, то есть минимизация банковских потерь.</w:t>
      </w:r>
    </w:p>
    <w:p w:rsidR="00FF0A28" w:rsidRDefault="00FF0A28" w:rsidP="00193D72">
      <w:pPr>
        <w:pStyle w:val="HTML"/>
        <w:spacing w:line="360" w:lineRule="auto"/>
        <w:ind w:left="180"/>
        <w:jc w:val="both"/>
        <w:rPr>
          <w:rFonts w:ascii="Times New Roman" w:hAnsi="Times New Roman" w:cs="Times New Roman"/>
          <w:sz w:val="28"/>
          <w:szCs w:val="28"/>
        </w:rPr>
      </w:pPr>
    </w:p>
    <w:p w:rsidR="00FF0A28" w:rsidRDefault="00FF0A28" w:rsidP="00193D72">
      <w:pPr>
        <w:pStyle w:val="HTML"/>
        <w:spacing w:line="360" w:lineRule="auto"/>
        <w:ind w:left="180"/>
        <w:jc w:val="both"/>
        <w:rPr>
          <w:rFonts w:ascii="Times New Roman" w:hAnsi="Times New Roman" w:cs="Times New Roman"/>
          <w:sz w:val="28"/>
          <w:szCs w:val="28"/>
        </w:rPr>
      </w:pPr>
    </w:p>
    <w:p w:rsidR="00FF0A28" w:rsidRDefault="00FF0A28" w:rsidP="00193D72">
      <w:pPr>
        <w:pStyle w:val="HTML"/>
        <w:spacing w:line="360" w:lineRule="auto"/>
        <w:ind w:left="180"/>
        <w:jc w:val="both"/>
        <w:rPr>
          <w:rFonts w:ascii="Times New Roman" w:hAnsi="Times New Roman" w:cs="Times New Roman"/>
          <w:sz w:val="28"/>
          <w:szCs w:val="28"/>
        </w:rPr>
      </w:pPr>
    </w:p>
    <w:p w:rsidR="00FF0A28" w:rsidRDefault="00FF0A28" w:rsidP="00193D72">
      <w:pPr>
        <w:pStyle w:val="HTML"/>
        <w:spacing w:line="360" w:lineRule="auto"/>
        <w:ind w:left="180"/>
        <w:jc w:val="both"/>
        <w:rPr>
          <w:rFonts w:ascii="Times New Roman" w:hAnsi="Times New Roman" w:cs="Times New Roman"/>
          <w:sz w:val="28"/>
          <w:szCs w:val="28"/>
        </w:rPr>
      </w:pPr>
    </w:p>
    <w:p w:rsidR="00FF0A28" w:rsidRDefault="00FF0A28" w:rsidP="00193D72">
      <w:pPr>
        <w:pStyle w:val="HTML"/>
        <w:spacing w:line="360" w:lineRule="auto"/>
        <w:ind w:left="180"/>
        <w:jc w:val="both"/>
        <w:rPr>
          <w:rFonts w:ascii="Times New Roman" w:hAnsi="Times New Roman" w:cs="Times New Roman"/>
          <w:sz w:val="28"/>
          <w:szCs w:val="28"/>
        </w:rPr>
      </w:pPr>
    </w:p>
    <w:p w:rsidR="00FF0A28" w:rsidRDefault="00FF0A28" w:rsidP="00193D72">
      <w:pPr>
        <w:pStyle w:val="HTML"/>
        <w:spacing w:line="360" w:lineRule="auto"/>
        <w:ind w:left="180"/>
        <w:jc w:val="both"/>
        <w:rPr>
          <w:rFonts w:ascii="Times New Roman" w:hAnsi="Times New Roman" w:cs="Times New Roman"/>
          <w:sz w:val="28"/>
          <w:szCs w:val="28"/>
        </w:rPr>
      </w:pPr>
    </w:p>
    <w:p w:rsidR="00FF0A28" w:rsidRDefault="00FF0A28" w:rsidP="00193D72">
      <w:pPr>
        <w:pStyle w:val="HTML"/>
        <w:spacing w:line="360" w:lineRule="auto"/>
        <w:ind w:left="180"/>
        <w:jc w:val="both"/>
        <w:rPr>
          <w:rFonts w:ascii="Times New Roman" w:hAnsi="Times New Roman" w:cs="Times New Roman"/>
          <w:sz w:val="28"/>
          <w:szCs w:val="28"/>
        </w:rPr>
      </w:pPr>
    </w:p>
    <w:p w:rsidR="00FF0A28" w:rsidRDefault="00FF0A28" w:rsidP="00193D72">
      <w:pPr>
        <w:pStyle w:val="HTML"/>
        <w:spacing w:line="360" w:lineRule="auto"/>
        <w:ind w:left="180"/>
        <w:jc w:val="both"/>
        <w:rPr>
          <w:rFonts w:ascii="Times New Roman" w:hAnsi="Times New Roman" w:cs="Times New Roman"/>
          <w:sz w:val="28"/>
          <w:szCs w:val="28"/>
        </w:rPr>
      </w:pPr>
    </w:p>
    <w:p w:rsidR="00FF0A28" w:rsidRDefault="00FF0A28" w:rsidP="00193D72">
      <w:pPr>
        <w:pStyle w:val="HTML"/>
        <w:spacing w:line="360" w:lineRule="auto"/>
        <w:ind w:left="180"/>
        <w:jc w:val="both"/>
        <w:rPr>
          <w:rFonts w:ascii="Times New Roman" w:hAnsi="Times New Roman" w:cs="Times New Roman"/>
          <w:sz w:val="28"/>
          <w:szCs w:val="28"/>
        </w:rPr>
      </w:pPr>
    </w:p>
    <w:p w:rsidR="00FF0A28" w:rsidRDefault="00FF0A28" w:rsidP="00193D72">
      <w:pPr>
        <w:pStyle w:val="HTML"/>
        <w:spacing w:line="360" w:lineRule="auto"/>
        <w:ind w:left="180"/>
        <w:jc w:val="both"/>
        <w:rPr>
          <w:rFonts w:ascii="Times New Roman" w:hAnsi="Times New Roman" w:cs="Times New Roman"/>
          <w:sz w:val="28"/>
          <w:szCs w:val="28"/>
        </w:rPr>
      </w:pPr>
    </w:p>
    <w:p w:rsidR="00FF0A28" w:rsidRDefault="00FF0A28" w:rsidP="00193D72">
      <w:pPr>
        <w:pStyle w:val="HTML"/>
        <w:spacing w:line="360" w:lineRule="auto"/>
        <w:ind w:left="180"/>
        <w:jc w:val="both"/>
        <w:rPr>
          <w:rFonts w:ascii="Times New Roman" w:hAnsi="Times New Roman" w:cs="Times New Roman"/>
          <w:sz w:val="28"/>
          <w:szCs w:val="28"/>
        </w:rPr>
      </w:pPr>
    </w:p>
    <w:p w:rsidR="00FF0A28" w:rsidRDefault="00FF0A28" w:rsidP="00193D72">
      <w:pPr>
        <w:pStyle w:val="HTML"/>
        <w:spacing w:line="360" w:lineRule="auto"/>
        <w:ind w:left="180"/>
        <w:jc w:val="both"/>
        <w:rPr>
          <w:rFonts w:ascii="Times New Roman" w:hAnsi="Times New Roman" w:cs="Times New Roman"/>
          <w:sz w:val="28"/>
          <w:szCs w:val="28"/>
        </w:rPr>
      </w:pPr>
    </w:p>
    <w:p w:rsidR="00FF0A28" w:rsidRPr="008B4B3E" w:rsidRDefault="00193D72" w:rsidP="008B4B3E">
      <w:pPr>
        <w:pStyle w:val="1"/>
      </w:pPr>
      <w:bookmarkStart w:id="11" w:name="_Toc247372504"/>
      <w:r w:rsidRPr="008B4B3E">
        <w:t>Список используемой литературы.</w:t>
      </w:r>
      <w:bookmarkEnd w:id="11"/>
    </w:p>
    <w:p w:rsidR="009D51C0" w:rsidRPr="009D51C0" w:rsidRDefault="009D51C0" w:rsidP="009D51C0">
      <w:pPr>
        <w:numPr>
          <w:ilvl w:val="0"/>
          <w:numId w:val="15"/>
        </w:numPr>
        <w:spacing w:line="360" w:lineRule="auto"/>
        <w:jc w:val="both"/>
        <w:rPr>
          <w:sz w:val="28"/>
          <w:szCs w:val="28"/>
        </w:rPr>
      </w:pPr>
      <w:r w:rsidRPr="009D51C0">
        <w:rPr>
          <w:sz w:val="28"/>
          <w:szCs w:val="28"/>
        </w:rPr>
        <w:t xml:space="preserve">Балабанов И.Т. Основы финансового менеджмента: Учебное пособие. </w:t>
      </w:r>
      <w:r>
        <w:rPr>
          <w:sz w:val="28"/>
          <w:szCs w:val="28"/>
        </w:rPr>
        <w:t xml:space="preserve">- </w:t>
      </w:r>
      <w:r w:rsidRPr="009D51C0">
        <w:rPr>
          <w:sz w:val="28"/>
          <w:szCs w:val="28"/>
        </w:rPr>
        <w:t>Москва, 1998.</w:t>
      </w:r>
    </w:p>
    <w:p w:rsidR="009D51C0" w:rsidRPr="009D51C0" w:rsidRDefault="009D51C0" w:rsidP="009D51C0">
      <w:pPr>
        <w:numPr>
          <w:ilvl w:val="0"/>
          <w:numId w:val="15"/>
        </w:numPr>
        <w:spacing w:line="360" w:lineRule="auto"/>
        <w:jc w:val="both"/>
        <w:rPr>
          <w:sz w:val="28"/>
          <w:szCs w:val="28"/>
        </w:rPr>
      </w:pPr>
      <w:r w:rsidRPr="009D51C0">
        <w:rPr>
          <w:sz w:val="28"/>
          <w:szCs w:val="28"/>
        </w:rPr>
        <w:t xml:space="preserve">Масленченков Ю.С. Финансовый менеджмент в коммерческом банке. Книга вторая. Технологический уклад кредитования. </w:t>
      </w:r>
      <w:r>
        <w:rPr>
          <w:sz w:val="28"/>
          <w:szCs w:val="28"/>
        </w:rPr>
        <w:t xml:space="preserve">- </w:t>
      </w:r>
      <w:r w:rsidRPr="009D51C0">
        <w:rPr>
          <w:sz w:val="28"/>
          <w:szCs w:val="28"/>
        </w:rPr>
        <w:t xml:space="preserve">Перспектива, 1996. </w:t>
      </w:r>
    </w:p>
    <w:p w:rsidR="009D51C0" w:rsidRPr="009D51C0" w:rsidRDefault="009D51C0" w:rsidP="009D51C0">
      <w:pPr>
        <w:numPr>
          <w:ilvl w:val="0"/>
          <w:numId w:val="15"/>
        </w:numPr>
        <w:spacing w:line="360" w:lineRule="auto"/>
        <w:jc w:val="both"/>
        <w:rPr>
          <w:sz w:val="28"/>
          <w:szCs w:val="28"/>
        </w:rPr>
      </w:pPr>
      <w:r w:rsidRPr="009D51C0">
        <w:rPr>
          <w:bCs/>
          <w:sz w:val="28"/>
          <w:szCs w:val="28"/>
        </w:rPr>
        <w:t xml:space="preserve">Финансовый менеджмент: теория и практика. Учебник. / Под ред. Е.С. Стояновой. </w:t>
      </w:r>
      <w:r>
        <w:rPr>
          <w:bCs/>
          <w:sz w:val="28"/>
          <w:szCs w:val="28"/>
        </w:rPr>
        <w:t>-</w:t>
      </w:r>
      <w:r w:rsidRPr="009D51C0">
        <w:rPr>
          <w:bCs/>
          <w:sz w:val="28"/>
          <w:szCs w:val="28"/>
        </w:rPr>
        <w:t xml:space="preserve"> Москва, 2000.</w:t>
      </w:r>
    </w:p>
    <w:p w:rsidR="009D51C0" w:rsidRDefault="009D51C0" w:rsidP="009D51C0">
      <w:pPr>
        <w:numPr>
          <w:ilvl w:val="0"/>
          <w:numId w:val="15"/>
        </w:numPr>
        <w:spacing w:line="360" w:lineRule="auto"/>
        <w:jc w:val="both"/>
        <w:rPr>
          <w:sz w:val="28"/>
          <w:szCs w:val="28"/>
        </w:rPr>
      </w:pPr>
      <w:r w:rsidRPr="009D51C0">
        <w:rPr>
          <w:sz w:val="28"/>
          <w:szCs w:val="28"/>
        </w:rPr>
        <w:t xml:space="preserve">Финансовый менеджмент: Учебное пособие. / Под ред. В.С. Золотарева. </w:t>
      </w:r>
      <w:r>
        <w:rPr>
          <w:sz w:val="28"/>
          <w:szCs w:val="28"/>
        </w:rPr>
        <w:t xml:space="preserve">- </w:t>
      </w:r>
      <w:r w:rsidRPr="009D51C0">
        <w:rPr>
          <w:sz w:val="28"/>
          <w:szCs w:val="28"/>
        </w:rPr>
        <w:t>Феникс, 2000.</w:t>
      </w:r>
    </w:p>
    <w:p w:rsidR="009D51C0" w:rsidRPr="009D51C0" w:rsidRDefault="009D51C0" w:rsidP="009D51C0">
      <w:pPr>
        <w:numPr>
          <w:ilvl w:val="0"/>
          <w:numId w:val="15"/>
        </w:numPr>
        <w:spacing w:line="360" w:lineRule="auto"/>
        <w:jc w:val="both"/>
        <w:rPr>
          <w:sz w:val="28"/>
          <w:szCs w:val="28"/>
        </w:rPr>
      </w:pPr>
      <w:r>
        <w:rPr>
          <w:sz w:val="28"/>
          <w:szCs w:val="28"/>
        </w:rPr>
        <w:t>Интернет</w:t>
      </w:r>
    </w:p>
    <w:p w:rsidR="00FF0A28" w:rsidRPr="009D51C0" w:rsidRDefault="00FF0A28" w:rsidP="00193D72">
      <w:pPr>
        <w:pStyle w:val="HTML"/>
        <w:spacing w:line="360" w:lineRule="auto"/>
        <w:ind w:left="180"/>
        <w:jc w:val="both"/>
        <w:rPr>
          <w:rFonts w:ascii="Times New Roman" w:hAnsi="Times New Roman" w:cs="Times New Roman"/>
          <w:sz w:val="28"/>
          <w:szCs w:val="28"/>
        </w:rPr>
      </w:pPr>
      <w:bookmarkStart w:id="12" w:name="_GoBack"/>
      <w:bookmarkEnd w:id="12"/>
    </w:p>
    <w:sectPr w:rsidR="00FF0A28" w:rsidRPr="009D51C0" w:rsidSect="00ED71BC">
      <w:footerReference w:type="even" r:id="rId7"/>
      <w:footerReference w:type="default" r:id="rId8"/>
      <w:pgSz w:w="11906" w:h="16838"/>
      <w:pgMar w:top="1134" w:right="1106" w:bottom="1134"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6B3B" w:rsidRDefault="00876B3B">
      <w:r>
        <w:separator/>
      </w:r>
    </w:p>
  </w:endnote>
  <w:endnote w:type="continuationSeparator" w:id="0">
    <w:p w:rsidR="00876B3B" w:rsidRDefault="00876B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Symbol">
    <w:altName w:val="Symbol"/>
    <w:panose1 w:val="00000000000000000000"/>
    <w:charset w:val="02"/>
    <w:family w:val="auto"/>
    <w:notTrueType/>
    <w:pitch w:val="default"/>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3BDD" w:rsidRDefault="00A13BDD" w:rsidP="00A5313E">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A13BDD" w:rsidRDefault="00A13BDD">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3BDD" w:rsidRDefault="00A13BDD" w:rsidP="00A5313E">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28</w:t>
    </w:r>
    <w:r>
      <w:rPr>
        <w:rStyle w:val="a8"/>
      </w:rPr>
      <w:fldChar w:fldCharType="end"/>
    </w:r>
  </w:p>
  <w:p w:rsidR="00A13BDD" w:rsidRDefault="00A13BD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6B3B" w:rsidRDefault="00876B3B">
      <w:r>
        <w:separator/>
      </w:r>
    </w:p>
  </w:footnote>
  <w:footnote w:type="continuationSeparator" w:id="0">
    <w:p w:rsidR="00876B3B" w:rsidRDefault="00876B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18C7B63"/>
    <w:multiLevelType w:val="hybridMultilevel"/>
    <w:tmpl w:val="B5EE0F04"/>
    <w:lvl w:ilvl="0" w:tplc="15CA55B2">
      <w:start w:val="1"/>
      <w:numFmt w:val="decimal"/>
      <w:lvlText w:val="%1."/>
      <w:lvlJc w:val="left"/>
      <w:pPr>
        <w:tabs>
          <w:tab w:val="num" w:pos="851"/>
        </w:tabs>
        <w:ind w:left="0" w:firstLine="357"/>
      </w:pPr>
      <w:rPr>
        <w:rFonts w:ascii="Arial" w:hAnsi="Arial" w:hint="default"/>
        <w:sz w:val="28"/>
      </w:rPr>
    </w:lvl>
    <w:lvl w:ilvl="1" w:tplc="C8EEE9B4">
      <w:start w:val="1"/>
      <w:numFmt w:val="upperRoman"/>
      <w:lvlText w:val="%2."/>
      <w:lvlJc w:val="left"/>
      <w:pPr>
        <w:tabs>
          <w:tab w:val="num" w:pos="851"/>
        </w:tabs>
        <w:ind w:left="851" w:hanging="284"/>
      </w:pPr>
      <w:rPr>
        <w:rFonts w:hint="default"/>
        <w:sz w:val="28"/>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3AD1511"/>
    <w:multiLevelType w:val="hybridMultilevel"/>
    <w:tmpl w:val="C044AA22"/>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3">
    <w:nsid w:val="150462B5"/>
    <w:multiLevelType w:val="hybridMultilevel"/>
    <w:tmpl w:val="529C869E"/>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4">
    <w:nsid w:val="19C140BE"/>
    <w:multiLevelType w:val="hybridMultilevel"/>
    <w:tmpl w:val="13DACF92"/>
    <w:lvl w:ilvl="0" w:tplc="A0A8B43A">
      <w:start w:val="1"/>
      <w:numFmt w:val="bullet"/>
      <w:lvlText w:val="•"/>
      <w:lvlJc w:val="left"/>
      <w:pPr>
        <w:tabs>
          <w:tab w:val="num" w:pos="720"/>
        </w:tabs>
        <w:ind w:left="720" w:hanging="360"/>
      </w:pPr>
      <w:rPr>
        <w:rFonts w:ascii="Arial" w:hAnsi="Arial" w:hint="default"/>
      </w:rPr>
    </w:lvl>
    <w:lvl w:ilvl="1" w:tplc="8B547CB6" w:tentative="1">
      <w:start w:val="1"/>
      <w:numFmt w:val="bullet"/>
      <w:lvlText w:val="•"/>
      <w:lvlJc w:val="left"/>
      <w:pPr>
        <w:tabs>
          <w:tab w:val="num" w:pos="1440"/>
        </w:tabs>
        <w:ind w:left="1440" w:hanging="360"/>
      </w:pPr>
      <w:rPr>
        <w:rFonts w:ascii="Arial" w:hAnsi="Arial" w:hint="default"/>
      </w:rPr>
    </w:lvl>
    <w:lvl w:ilvl="2" w:tplc="F274F0F8" w:tentative="1">
      <w:start w:val="1"/>
      <w:numFmt w:val="bullet"/>
      <w:lvlText w:val="•"/>
      <w:lvlJc w:val="left"/>
      <w:pPr>
        <w:tabs>
          <w:tab w:val="num" w:pos="2160"/>
        </w:tabs>
        <w:ind w:left="2160" w:hanging="360"/>
      </w:pPr>
      <w:rPr>
        <w:rFonts w:ascii="Arial" w:hAnsi="Arial" w:hint="default"/>
      </w:rPr>
    </w:lvl>
    <w:lvl w:ilvl="3" w:tplc="06288D12" w:tentative="1">
      <w:start w:val="1"/>
      <w:numFmt w:val="bullet"/>
      <w:lvlText w:val="•"/>
      <w:lvlJc w:val="left"/>
      <w:pPr>
        <w:tabs>
          <w:tab w:val="num" w:pos="2880"/>
        </w:tabs>
        <w:ind w:left="2880" w:hanging="360"/>
      </w:pPr>
      <w:rPr>
        <w:rFonts w:ascii="Arial" w:hAnsi="Arial" w:hint="default"/>
      </w:rPr>
    </w:lvl>
    <w:lvl w:ilvl="4" w:tplc="633EC6AE" w:tentative="1">
      <w:start w:val="1"/>
      <w:numFmt w:val="bullet"/>
      <w:lvlText w:val="•"/>
      <w:lvlJc w:val="left"/>
      <w:pPr>
        <w:tabs>
          <w:tab w:val="num" w:pos="3600"/>
        </w:tabs>
        <w:ind w:left="3600" w:hanging="360"/>
      </w:pPr>
      <w:rPr>
        <w:rFonts w:ascii="Arial" w:hAnsi="Arial" w:hint="default"/>
      </w:rPr>
    </w:lvl>
    <w:lvl w:ilvl="5" w:tplc="79CCEEBC" w:tentative="1">
      <w:start w:val="1"/>
      <w:numFmt w:val="bullet"/>
      <w:lvlText w:val="•"/>
      <w:lvlJc w:val="left"/>
      <w:pPr>
        <w:tabs>
          <w:tab w:val="num" w:pos="4320"/>
        </w:tabs>
        <w:ind w:left="4320" w:hanging="360"/>
      </w:pPr>
      <w:rPr>
        <w:rFonts w:ascii="Arial" w:hAnsi="Arial" w:hint="default"/>
      </w:rPr>
    </w:lvl>
    <w:lvl w:ilvl="6" w:tplc="3A7C25CC" w:tentative="1">
      <w:start w:val="1"/>
      <w:numFmt w:val="bullet"/>
      <w:lvlText w:val="•"/>
      <w:lvlJc w:val="left"/>
      <w:pPr>
        <w:tabs>
          <w:tab w:val="num" w:pos="5040"/>
        </w:tabs>
        <w:ind w:left="5040" w:hanging="360"/>
      </w:pPr>
      <w:rPr>
        <w:rFonts w:ascii="Arial" w:hAnsi="Arial" w:hint="default"/>
      </w:rPr>
    </w:lvl>
    <w:lvl w:ilvl="7" w:tplc="7B004CDA" w:tentative="1">
      <w:start w:val="1"/>
      <w:numFmt w:val="bullet"/>
      <w:lvlText w:val="•"/>
      <w:lvlJc w:val="left"/>
      <w:pPr>
        <w:tabs>
          <w:tab w:val="num" w:pos="5760"/>
        </w:tabs>
        <w:ind w:left="5760" w:hanging="360"/>
      </w:pPr>
      <w:rPr>
        <w:rFonts w:ascii="Arial" w:hAnsi="Arial" w:hint="default"/>
      </w:rPr>
    </w:lvl>
    <w:lvl w:ilvl="8" w:tplc="A7481A8A" w:tentative="1">
      <w:start w:val="1"/>
      <w:numFmt w:val="bullet"/>
      <w:lvlText w:val="•"/>
      <w:lvlJc w:val="left"/>
      <w:pPr>
        <w:tabs>
          <w:tab w:val="num" w:pos="6480"/>
        </w:tabs>
        <w:ind w:left="6480" w:hanging="360"/>
      </w:pPr>
      <w:rPr>
        <w:rFonts w:ascii="Arial" w:hAnsi="Arial" w:hint="default"/>
      </w:rPr>
    </w:lvl>
  </w:abstractNum>
  <w:abstractNum w:abstractNumId="5">
    <w:nsid w:val="22D04A73"/>
    <w:multiLevelType w:val="hybridMultilevel"/>
    <w:tmpl w:val="BE6CEFBE"/>
    <w:lvl w:ilvl="0" w:tplc="0014783C">
      <w:start w:val="1"/>
      <w:numFmt w:val="bullet"/>
      <w:lvlText w:val=""/>
      <w:lvlJc w:val="left"/>
      <w:pPr>
        <w:tabs>
          <w:tab w:val="num" w:pos="1560"/>
        </w:tabs>
        <w:ind w:left="709" w:firstLine="357"/>
      </w:pPr>
      <w:rPr>
        <w:rFonts w:ascii="Symbol" w:hAnsi="Symbol" w:hint="default"/>
        <w:b w:val="0"/>
        <w:i w:val="0"/>
        <w:color w:val="auto"/>
        <w:sz w:val="28"/>
        <w:szCs w:val="28"/>
      </w:rPr>
    </w:lvl>
    <w:lvl w:ilvl="1" w:tplc="876CB7CC">
      <w:start w:val="1"/>
      <w:numFmt w:val="bullet"/>
      <w:lvlText w:val=""/>
      <w:lvlJc w:val="left"/>
      <w:pPr>
        <w:tabs>
          <w:tab w:val="num" w:pos="851"/>
        </w:tabs>
        <w:ind w:left="0" w:firstLine="357"/>
      </w:pPr>
      <w:rPr>
        <w:rFonts w:ascii="Symbol" w:hAnsi="Symbol" w:hint="default"/>
        <w:b w:val="0"/>
        <w:i w:val="0"/>
        <w:color w:val="auto"/>
        <w:sz w:val="28"/>
        <w:szCs w:val="28"/>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2765162F"/>
    <w:multiLevelType w:val="hybridMultilevel"/>
    <w:tmpl w:val="B3509F84"/>
    <w:lvl w:ilvl="0" w:tplc="08D42902">
      <w:start w:val="1"/>
      <w:numFmt w:val="decimal"/>
      <w:lvlText w:val="%1)."/>
      <w:lvlJc w:val="left"/>
      <w:pPr>
        <w:tabs>
          <w:tab w:val="num" w:pos="851"/>
        </w:tabs>
        <w:ind w:left="0" w:firstLine="357"/>
      </w:pPr>
      <w:rPr>
        <w:rFonts w:hint="default"/>
        <w:i w:val="0"/>
        <w:shadow w:val="0"/>
        <w:emboss w:val="0"/>
        <w:imprint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4EB6BFD"/>
    <w:multiLevelType w:val="hybridMultilevel"/>
    <w:tmpl w:val="53A07F38"/>
    <w:lvl w:ilvl="0" w:tplc="E8082D64">
      <w:start w:val="1"/>
      <w:numFmt w:val="bullet"/>
      <w:lvlText w:val=""/>
      <w:lvlJc w:val="left"/>
      <w:pPr>
        <w:tabs>
          <w:tab w:val="num" w:pos="851"/>
        </w:tabs>
        <w:ind w:left="0" w:firstLine="357"/>
      </w:pPr>
      <w:rPr>
        <w:rFonts w:ascii="Symbol" w:hAnsi="Symbol" w:hint="default"/>
        <w:b w:val="0"/>
        <w:i w:val="0"/>
        <w:color w:val="auto"/>
        <w:sz w:val="28"/>
        <w:szCs w:val="28"/>
      </w:rPr>
    </w:lvl>
    <w:lvl w:ilvl="1" w:tplc="0014783C">
      <w:start w:val="1"/>
      <w:numFmt w:val="bullet"/>
      <w:lvlText w:val=""/>
      <w:lvlJc w:val="left"/>
      <w:pPr>
        <w:tabs>
          <w:tab w:val="num" w:pos="851"/>
        </w:tabs>
        <w:ind w:left="0" w:firstLine="357"/>
      </w:pPr>
      <w:rPr>
        <w:rFonts w:ascii="Symbol" w:hAnsi="Symbol" w:hint="default"/>
        <w:b w:val="0"/>
        <w:i w:val="0"/>
        <w:color w:val="auto"/>
        <w:sz w:val="28"/>
        <w:szCs w:val="28"/>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AE31CE1"/>
    <w:multiLevelType w:val="multilevel"/>
    <w:tmpl w:val="17A0DC22"/>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564B4902"/>
    <w:multiLevelType w:val="hybridMultilevel"/>
    <w:tmpl w:val="07EC546C"/>
    <w:lvl w:ilvl="0" w:tplc="0014783C">
      <w:start w:val="1"/>
      <w:numFmt w:val="bullet"/>
      <w:lvlText w:val=""/>
      <w:lvlJc w:val="left"/>
      <w:pPr>
        <w:tabs>
          <w:tab w:val="num" w:pos="1560"/>
        </w:tabs>
        <w:ind w:left="709" w:firstLine="357"/>
      </w:pPr>
      <w:rPr>
        <w:rFonts w:ascii="Symbol" w:hAnsi="Symbol" w:hint="default"/>
        <w:b w:val="0"/>
        <w:i w:val="0"/>
        <w:color w:val="auto"/>
        <w:sz w:val="28"/>
        <w:szCs w:val="28"/>
      </w:rPr>
    </w:lvl>
    <w:lvl w:ilvl="1" w:tplc="0014783C">
      <w:start w:val="1"/>
      <w:numFmt w:val="bullet"/>
      <w:lvlText w:val=""/>
      <w:lvlJc w:val="left"/>
      <w:pPr>
        <w:tabs>
          <w:tab w:val="num" w:pos="851"/>
        </w:tabs>
        <w:ind w:left="0" w:firstLine="357"/>
      </w:pPr>
      <w:rPr>
        <w:rFonts w:ascii="Symbol" w:hAnsi="Symbol" w:hint="default"/>
        <w:b w:val="0"/>
        <w:i w:val="0"/>
        <w:color w:val="auto"/>
        <w:sz w:val="28"/>
        <w:szCs w:val="28"/>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5D4C0371"/>
    <w:multiLevelType w:val="hybridMultilevel"/>
    <w:tmpl w:val="AE069C8A"/>
    <w:lvl w:ilvl="0" w:tplc="90A6A11E">
      <w:start w:val="1"/>
      <w:numFmt w:val="decimal"/>
      <w:lvlText w:val="%1."/>
      <w:lvlJc w:val="left"/>
      <w:pPr>
        <w:tabs>
          <w:tab w:val="num" w:pos="809"/>
        </w:tabs>
        <w:ind w:left="809" w:hanging="525"/>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11">
    <w:nsid w:val="60D81A66"/>
    <w:multiLevelType w:val="hybridMultilevel"/>
    <w:tmpl w:val="FD36BBC6"/>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12">
    <w:nsid w:val="63FD333C"/>
    <w:multiLevelType w:val="hybridMultilevel"/>
    <w:tmpl w:val="DD64E0A4"/>
    <w:lvl w:ilvl="0" w:tplc="962227A2">
      <w:start w:val="2"/>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3">
    <w:nsid w:val="73316E05"/>
    <w:multiLevelType w:val="hybridMultilevel"/>
    <w:tmpl w:val="99EC5F32"/>
    <w:lvl w:ilvl="0" w:tplc="80EE8EFE">
      <w:start w:val="1"/>
      <w:numFmt w:val="decimal"/>
      <w:lvlText w:val="%1)."/>
      <w:lvlJc w:val="left"/>
      <w:pPr>
        <w:tabs>
          <w:tab w:val="num" w:pos="851"/>
        </w:tabs>
        <w:ind w:left="0" w:firstLine="357"/>
      </w:pPr>
      <w:rPr>
        <w:rFonts w:hint="default"/>
        <w:i w:val="0"/>
        <w:shadow w:val="0"/>
        <w:emboss w:val="0"/>
        <w:imprint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77682001"/>
    <w:multiLevelType w:val="hybridMultilevel"/>
    <w:tmpl w:val="010A3E7A"/>
    <w:lvl w:ilvl="0" w:tplc="401E0BCC">
      <w:start w:val="1"/>
      <w:numFmt w:val="bullet"/>
      <w:lvlText w:val="•"/>
      <w:lvlJc w:val="left"/>
      <w:pPr>
        <w:tabs>
          <w:tab w:val="num" w:pos="720"/>
        </w:tabs>
        <w:ind w:left="720" w:hanging="360"/>
      </w:pPr>
      <w:rPr>
        <w:rFonts w:ascii="Arial" w:hAnsi="Arial" w:hint="default"/>
      </w:rPr>
    </w:lvl>
    <w:lvl w:ilvl="1" w:tplc="05B68226" w:tentative="1">
      <w:start w:val="1"/>
      <w:numFmt w:val="bullet"/>
      <w:lvlText w:val="•"/>
      <w:lvlJc w:val="left"/>
      <w:pPr>
        <w:tabs>
          <w:tab w:val="num" w:pos="1440"/>
        </w:tabs>
        <w:ind w:left="1440" w:hanging="360"/>
      </w:pPr>
      <w:rPr>
        <w:rFonts w:ascii="Arial" w:hAnsi="Arial" w:hint="default"/>
      </w:rPr>
    </w:lvl>
    <w:lvl w:ilvl="2" w:tplc="837EFA92" w:tentative="1">
      <w:start w:val="1"/>
      <w:numFmt w:val="bullet"/>
      <w:lvlText w:val="•"/>
      <w:lvlJc w:val="left"/>
      <w:pPr>
        <w:tabs>
          <w:tab w:val="num" w:pos="2160"/>
        </w:tabs>
        <w:ind w:left="2160" w:hanging="360"/>
      </w:pPr>
      <w:rPr>
        <w:rFonts w:ascii="Arial" w:hAnsi="Arial" w:hint="default"/>
      </w:rPr>
    </w:lvl>
    <w:lvl w:ilvl="3" w:tplc="68145A78" w:tentative="1">
      <w:start w:val="1"/>
      <w:numFmt w:val="bullet"/>
      <w:lvlText w:val="•"/>
      <w:lvlJc w:val="left"/>
      <w:pPr>
        <w:tabs>
          <w:tab w:val="num" w:pos="2880"/>
        </w:tabs>
        <w:ind w:left="2880" w:hanging="360"/>
      </w:pPr>
      <w:rPr>
        <w:rFonts w:ascii="Arial" w:hAnsi="Arial" w:hint="default"/>
      </w:rPr>
    </w:lvl>
    <w:lvl w:ilvl="4" w:tplc="472E2DD2" w:tentative="1">
      <w:start w:val="1"/>
      <w:numFmt w:val="bullet"/>
      <w:lvlText w:val="•"/>
      <w:lvlJc w:val="left"/>
      <w:pPr>
        <w:tabs>
          <w:tab w:val="num" w:pos="3600"/>
        </w:tabs>
        <w:ind w:left="3600" w:hanging="360"/>
      </w:pPr>
      <w:rPr>
        <w:rFonts w:ascii="Arial" w:hAnsi="Arial" w:hint="default"/>
      </w:rPr>
    </w:lvl>
    <w:lvl w:ilvl="5" w:tplc="57724B40" w:tentative="1">
      <w:start w:val="1"/>
      <w:numFmt w:val="bullet"/>
      <w:lvlText w:val="•"/>
      <w:lvlJc w:val="left"/>
      <w:pPr>
        <w:tabs>
          <w:tab w:val="num" w:pos="4320"/>
        </w:tabs>
        <w:ind w:left="4320" w:hanging="360"/>
      </w:pPr>
      <w:rPr>
        <w:rFonts w:ascii="Arial" w:hAnsi="Arial" w:hint="default"/>
      </w:rPr>
    </w:lvl>
    <w:lvl w:ilvl="6" w:tplc="41E0BEA0" w:tentative="1">
      <w:start w:val="1"/>
      <w:numFmt w:val="bullet"/>
      <w:lvlText w:val="•"/>
      <w:lvlJc w:val="left"/>
      <w:pPr>
        <w:tabs>
          <w:tab w:val="num" w:pos="5040"/>
        </w:tabs>
        <w:ind w:left="5040" w:hanging="360"/>
      </w:pPr>
      <w:rPr>
        <w:rFonts w:ascii="Arial" w:hAnsi="Arial" w:hint="default"/>
      </w:rPr>
    </w:lvl>
    <w:lvl w:ilvl="7" w:tplc="8FAC3016" w:tentative="1">
      <w:start w:val="1"/>
      <w:numFmt w:val="bullet"/>
      <w:lvlText w:val="•"/>
      <w:lvlJc w:val="left"/>
      <w:pPr>
        <w:tabs>
          <w:tab w:val="num" w:pos="5760"/>
        </w:tabs>
        <w:ind w:left="5760" w:hanging="360"/>
      </w:pPr>
      <w:rPr>
        <w:rFonts w:ascii="Arial" w:hAnsi="Arial" w:hint="default"/>
      </w:rPr>
    </w:lvl>
    <w:lvl w:ilvl="8" w:tplc="0E368366" w:tentative="1">
      <w:start w:val="1"/>
      <w:numFmt w:val="bullet"/>
      <w:lvlText w:val="•"/>
      <w:lvlJc w:val="left"/>
      <w:pPr>
        <w:tabs>
          <w:tab w:val="num" w:pos="6480"/>
        </w:tabs>
        <w:ind w:left="6480" w:hanging="360"/>
      </w:pPr>
      <w:rPr>
        <w:rFonts w:ascii="Arial" w:hAnsi="Arial" w:hint="default"/>
      </w:rPr>
    </w:lvl>
  </w:abstractNum>
  <w:num w:numId="1">
    <w:abstractNumId w:val="8"/>
  </w:num>
  <w:num w:numId="2">
    <w:abstractNumId w:val="4"/>
  </w:num>
  <w:num w:numId="3">
    <w:abstractNumId w:val="0"/>
    <w:lvlOverride w:ilvl="0">
      <w:lvl w:ilvl="0">
        <w:numFmt w:val="bullet"/>
        <w:lvlText w:val="%1"/>
        <w:legacy w:legacy="1" w:legacySpace="0" w:legacyIndent="283"/>
        <w:lvlJc w:val="left"/>
        <w:rPr>
          <w:rFonts w:ascii="MT Symbol" w:hAnsi="MT Symbol" w:cs="MT Symbol" w:hint="default"/>
        </w:rPr>
      </w:lvl>
    </w:lvlOverride>
  </w:num>
  <w:num w:numId="4">
    <w:abstractNumId w:val="14"/>
  </w:num>
  <w:num w:numId="5">
    <w:abstractNumId w:val="1"/>
  </w:num>
  <w:num w:numId="6">
    <w:abstractNumId w:val="12"/>
  </w:num>
  <w:num w:numId="7">
    <w:abstractNumId w:val="3"/>
  </w:num>
  <w:num w:numId="8">
    <w:abstractNumId w:val="11"/>
  </w:num>
  <w:num w:numId="9">
    <w:abstractNumId w:val="2"/>
  </w:num>
  <w:num w:numId="10">
    <w:abstractNumId w:val="7"/>
  </w:num>
  <w:num w:numId="11">
    <w:abstractNumId w:val="9"/>
  </w:num>
  <w:num w:numId="12">
    <w:abstractNumId w:val="6"/>
  </w:num>
  <w:num w:numId="13">
    <w:abstractNumId w:val="5"/>
  </w:num>
  <w:num w:numId="14">
    <w:abstractNumId w:val="13"/>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307D"/>
    <w:rsid w:val="00007C1A"/>
    <w:rsid w:val="0001048D"/>
    <w:rsid w:val="0001330B"/>
    <w:rsid w:val="00013901"/>
    <w:rsid w:val="00051EBE"/>
    <w:rsid w:val="00053FD7"/>
    <w:rsid w:val="00075299"/>
    <w:rsid w:val="000775F9"/>
    <w:rsid w:val="00081E1D"/>
    <w:rsid w:val="00092329"/>
    <w:rsid w:val="000B0C9B"/>
    <w:rsid w:val="000C2C2D"/>
    <w:rsid w:val="000F4532"/>
    <w:rsid w:val="0010277A"/>
    <w:rsid w:val="00106794"/>
    <w:rsid w:val="00107B5F"/>
    <w:rsid w:val="00121D37"/>
    <w:rsid w:val="00130142"/>
    <w:rsid w:val="00135475"/>
    <w:rsid w:val="001413B5"/>
    <w:rsid w:val="001500BA"/>
    <w:rsid w:val="00155FE8"/>
    <w:rsid w:val="00163C97"/>
    <w:rsid w:val="00181E7A"/>
    <w:rsid w:val="00193D72"/>
    <w:rsid w:val="001A0F18"/>
    <w:rsid w:val="001A1371"/>
    <w:rsid w:val="00210704"/>
    <w:rsid w:val="00220D98"/>
    <w:rsid w:val="00240451"/>
    <w:rsid w:val="0024646A"/>
    <w:rsid w:val="00255D82"/>
    <w:rsid w:val="002957A5"/>
    <w:rsid w:val="002B24C8"/>
    <w:rsid w:val="002B58D5"/>
    <w:rsid w:val="002D22D7"/>
    <w:rsid w:val="002D732B"/>
    <w:rsid w:val="002F01C7"/>
    <w:rsid w:val="0030767F"/>
    <w:rsid w:val="00321507"/>
    <w:rsid w:val="0032674A"/>
    <w:rsid w:val="00330604"/>
    <w:rsid w:val="003306CC"/>
    <w:rsid w:val="003349FB"/>
    <w:rsid w:val="00337618"/>
    <w:rsid w:val="00337C92"/>
    <w:rsid w:val="003630BB"/>
    <w:rsid w:val="00370520"/>
    <w:rsid w:val="0038705B"/>
    <w:rsid w:val="003A0CF3"/>
    <w:rsid w:val="003B09E0"/>
    <w:rsid w:val="003B597B"/>
    <w:rsid w:val="003C349B"/>
    <w:rsid w:val="003D4B60"/>
    <w:rsid w:val="003D5490"/>
    <w:rsid w:val="003D75EB"/>
    <w:rsid w:val="003F24BF"/>
    <w:rsid w:val="00400CDC"/>
    <w:rsid w:val="004371B6"/>
    <w:rsid w:val="00437B8B"/>
    <w:rsid w:val="00450C6F"/>
    <w:rsid w:val="00453BEF"/>
    <w:rsid w:val="0045408B"/>
    <w:rsid w:val="0046039E"/>
    <w:rsid w:val="004731AB"/>
    <w:rsid w:val="00494BB1"/>
    <w:rsid w:val="004A59AE"/>
    <w:rsid w:val="004C7D21"/>
    <w:rsid w:val="004F0AE2"/>
    <w:rsid w:val="004F7486"/>
    <w:rsid w:val="00505A39"/>
    <w:rsid w:val="00513E5A"/>
    <w:rsid w:val="00517CF1"/>
    <w:rsid w:val="0052414C"/>
    <w:rsid w:val="00540029"/>
    <w:rsid w:val="005541C6"/>
    <w:rsid w:val="005828E1"/>
    <w:rsid w:val="00586524"/>
    <w:rsid w:val="005F23F2"/>
    <w:rsid w:val="00606DAC"/>
    <w:rsid w:val="006451D6"/>
    <w:rsid w:val="0064550D"/>
    <w:rsid w:val="006533CC"/>
    <w:rsid w:val="006565E6"/>
    <w:rsid w:val="00665593"/>
    <w:rsid w:val="00680251"/>
    <w:rsid w:val="00687EAF"/>
    <w:rsid w:val="0069352D"/>
    <w:rsid w:val="00697294"/>
    <w:rsid w:val="006B12C2"/>
    <w:rsid w:val="006C7796"/>
    <w:rsid w:val="006E0FA2"/>
    <w:rsid w:val="006F2A80"/>
    <w:rsid w:val="006F4826"/>
    <w:rsid w:val="0070085F"/>
    <w:rsid w:val="007226BA"/>
    <w:rsid w:val="00724698"/>
    <w:rsid w:val="0074311D"/>
    <w:rsid w:val="007464E0"/>
    <w:rsid w:val="007710B8"/>
    <w:rsid w:val="00783886"/>
    <w:rsid w:val="007C1BA2"/>
    <w:rsid w:val="007D1C35"/>
    <w:rsid w:val="007F31C3"/>
    <w:rsid w:val="00801F61"/>
    <w:rsid w:val="00804487"/>
    <w:rsid w:val="00814365"/>
    <w:rsid w:val="00841D8F"/>
    <w:rsid w:val="00864C5A"/>
    <w:rsid w:val="008655E5"/>
    <w:rsid w:val="00876B3B"/>
    <w:rsid w:val="00876C6E"/>
    <w:rsid w:val="008877D3"/>
    <w:rsid w:val="008A4C38"/>
    <w:rsid w:val="008A5FF6"/>
    <w:rsid w:val="008B060A"/>
    <w:rsid w:val="008B14E9"/>
    <w:rsid w:val="008B15A4"/>
    <w:rsid w:val="008B4B3E"/>
    <w:rsid w:val="008B53CE"/>
    <w:rsid w:val="008E072E"/>
    <w:rsid w:val="008F4FDB"/>
    <w:rsid w:val="00932058"/>
    <w:rsid w:val="00955ED5"/>
    <w:rsid w:val="00963DC9"/>
    <w:rsid w:val="00965059"/>
    <w:rsid w:val="009A1145"/>
    <w:rsid w:val="009A1A08"/>
    <w:rsid w:val="009B4402"/>
    <w:rsid w:val="009B6257"/>
    <w:rsid w:val="009B6368"/>
    <w:rsid w:val="009D51C0"/>
    <w:rsid w:val="009E5625"/>
    <w:rsid w:val="00A02365"/>
    <w:rsid w:val="00A04132"/>
    <w:rsid w:val="00A053C6"/>
    <w:rsid w:val="00A13BDD"/>
    <w:rsid w:val="00A21DAD"/>
    <w:rsid w:val="00A26664"/>
    <w:rsid w:val="00A43BDB"/>
    <w:rsid w:val="00A46F8C"/>
    <w:rsid w:val="00A5313E"/>
    <w:rsid w:val="00A8478E"/>
    <w:rsid w:val="00AA0BF1"/>
    <w:rsid w:val="00AA474C"/>
    <w:rsid w:val="00AA7D7D"/>
    <w:rsid w:val="00AB2133"/>
    <w:rsid w:val="00AD614E"/>
    <w:rsid w:val="00AE1D53"/>
    <w:rsid w:val="00AF5005"/>
    <w:rsid w:val="00B0307D"/>
    <w:rsid w:val="00B05559"/>
    <w:rsid w:val="00B06E18"/>
    <w:rsid w:val="00B13779"/>
    <w:rsid w:val="00B201E6"/>
    <w:rsid w:val="00B2362D"/>
    <w:rsid w:val="00B30E1A"/>
    <w:rsid w:val="00B46EA0"/>
    <w:rsid w:val="00B47C41"/>
    <w:rsid w:val="00B60EEA"/>
    <w:rsid w:val="00B806BE"/>
    <w:rsid w:val="00B97DDB"/>
    <w:rsid w:val="00BC5CDC"/>
    <w:rsid w:val="00BE3D4E"/>
    <w:rsid w:val="00BE5F06"/>
    <w:rsid w:val="00BF5C4F"/>
    <w:rsid w:val="00C23E69"/>
    <w:rsid w:val="00C35DB6"/>
    <w:rsid w:val="00C650AD"/>
    <w:rsid w:val="00C868F8"/>
    <w:rsid w:val="00C9403D"/>
    <w:rsid w:val="00C96594"/>
    <w:rsid w:val="00C96DF9"/>
    <w:rsid w:val="00CB14B0"/>
    <w:rsid w:val="00CD4A06"/>
    <w:rsid w:val="00CD610C"/>
    <w:rsid w:val="00CF34C7"/>
    <w:rsid w:val="00D12C0D"/>
    <w:rsid w:val="00D15807"/>
    <w:rsid w:val="00D241CA"/>
    <w:rsid w:val="00D42724"/>
    <w:rsid w:val="00D72DC8"/>
    <w:rsid w:val="00D947CF"/>
    <w:rsid w:val="00D94A6E"/>
    <w:rsid w:val="00DA5AC4"/>
    <w:rsid w:val="00DA7EBF"/>
    <w:rsid w:val="00DC66AA"/>
    <w:rsid w:val="00E02D11"/>
    <w:rsid w:val="00E24163"/>
    <w:rsid w:val="00E32BC3"/>
    <w:rsid w:val="00E379E5"/>
    <w:rsid w:val="00E52CA7"/>
    <w:rsid w:val="00E75806"/>
    <w:rsid w:val="00E81839"/>
    <w:rsid w:val="00E82A99"/>
    <w:rsid w:val="00E84B3F"/>
    <w:rsid w:val="00E9497F"/>
    <w:rsid w:val="00EB4A91"/>
    <w:rsid w:val="00ED71BC"/>
    <w:rsid w:val="00EE0A0B"/>
    <w:rsid w:val="00EE1AFF"/>
    <w:rsid w:val="00F02F2C"/>
    <w:rsid w:val="00F054A2"/>
    <w:rsid w:val="00F16DFA"/>
    <w:rsid w:val="00F23A77"/>
    <w:rsid w:val="00F42672"/>
    <w:rsid w:val="00F439A4"/>
    <w:rsid w:val="00F5754C"/>
    <w:rsid w:val="00F76A09"/>
    <w:rsid w:val="00F874E2"/>
    <w:rsid w:val="00FC18A0"/>
    <w:rsid w:val="00FF0A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7D7E701-01FA-4E2F-944A-A955E4291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F5754C"/>
    <w:pPr>
      <w:keepNext/>
      <w:spacing w:before="240" w:after="60"/>
      <w:outlineLvl w:val="0"/>
    </w:pPr>
    <w:rPr>
      <w:rFonts w:ascii="Arial" w:hAnsi="Arial"/>
      <w:b/>
      <w:kern w:val="28"/>
      <w:sz w:val="28"/>
      <w:szCs w:val="20"/>
    </w:rPr>
  </w:style>
  <w:style w:type="paragraph" w:styleId="2">
    <w:name w:val="heading 2"/>
    <w:basedOn w:val="a"/>
    <w:next w:val="a"/>
    <w:link w:val="20"/>
    <w:qFormat/>
    <w:rsid w:val="00F439A4"/>
    <w:pPr>
      <w:keepNext/>
      <w:spacing w:before="240" w:after="60"/>
      <w:outlineLvl w:val="1"/>
    </w:pPr>
    <w:rPr>
      <w:rFonts w:cs="Arial"/>
      <w:b/>
      <w:bCs/>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932058"/>
    <w:rPr>
      <w:sz w:val="20"/>
      <w:szCs w:val="20"/>
    </w:rPr>
  </w:style>
  <w:style w:type="character" w:styleId="a4">
    <w:name w:val="footnote reference"/>
    <w:basedOn w:val="a0"/>
    <w:semiHidden/>
    <w:rsid w:val="00932058"/>
    <w:rPr>
      <w:vertAlign w:val="superscript"/>
    </w:rPr>
  </w:style>
  <w:style w:type="paragraph" w:styleId="a5">
    <w:name w:val="Normal (Web)"/>
    <w:basedOn w:val="a"/>
    <w:rsid w:val="00E9497F"/>
    <w:pPr>
      <w:spacing w:before="100" w:beforeAutospacing="1" w:after="100" w:afterAutospacing="1"/>
    </w:pPr>
  </w:style>
  <w:style w:type="character" w:styleId="a6">
    <w:name w:val="Strong"/>
    <w:basedOn w:val="a0"/>
    <w:qFormat/>
    <w:rsid w:val="00106794"/>
    <w:rPr>
      <w:b/>
      <w:bCs/>
    </w:rPr>
  </w:style>
  <w:style w:type="paragraph" w:customStyle="1" w:styleId="ConsNormal">
    <w:name w:val="ConsNormal"/>
    <w:rsid w:val="005F23F2"/>
    <w:pPr>
      <w:autoSpaceDE w:val="0"/>
      <w:autoSpaceDN w:val="0"/>
      <w:adjustRightInd w:val="0"/>
      <w:ind w:right="19772" w:firstLine="720"/>
    </w:pPr>
    <w:rPr>
      <w:rFonts w:ascii="Arial" w:hAnsi="Arial" w:cs="Arial"/>
    </w:rPr>
  </w:style>
  <w:style w:type="paragraph" w:styleId="HTML">
    <w:name w:val="HTML Preformatted"/>
    <w:basedOn w:val="a"/>
    <w:rsid w:val="000752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20">
    <w:name w:val="Заголовок 2 Знак"/>
    <w:basedOn w:val="a0"/>
    <w:link w:val="2"/>
    <w:rsid w:val="00F439A4"/>
    <w:rPr>
      <w:rFonts w:cs="Arial"/>
      <w:b/>
      <w:bCs/>
      <w:iCs/>
      <w:sz w:val="28"/>
      <w:szCs w:val="28"/>
      <w:lang w:val="ru-RU" w:eastAsia="ru-RU" w:bidi="ar-SA"/>
    </w:rPr>
  </w:style>
  <w:style w:type="paragraph" w:customStyle="1" w:styleId="21">
    <w:name w:val="Стиль Заголовок 2 + Междустр.интервал:  полуторный"/>
    <w:basedOn w:val="2"/>
    <w:rsid w:val="00F439A4"/>
    <w:pPr>
      <w:spacing w:line="360" w:lineRule="auto"/>
    </w:pPr>
    <w:rPr>
      <w:rFonts w:cs="Times New Roman"/>
      <w:iCs w:val="0"/>
      <w:szCs w:val="20"/>
    </w:rPr>
  </w:style>
  <w:style w:type="paragraph" w:styleId="a7">
    <w:name w:val="footer"/>
    <w:basedOn w:val="a"/>
    <w:rsid w:val="00ED71BC"/>
    <w:pPr>
      <w:tabs>
        <w:tab w:val="center" w:pos="4677"/>
        <w:tab w:val="right" w:pos="9355"/>
      </w:tabs>
    </w:pPr>
  </w:style>
  <w:style w:type="character" w:styleId="a8">
    <w:name w:val="page number"/>
    <w:basedOn w:val="a0"/>
    <w:rsid w:val="00ED71BC"/>
  </w:style>
  <w:style w:type="paragraph" w:styleId="10">
    <w:name w:val="toc 1"/>
    <w:basedOn w:val="a"/>
    <w:next w:val="a"/>
    <w:autoRedefine/>
    <w:semiHidden/>
    <w:rsid w:val="00ED71BC"/>
  </w:style>
  <w:style w:type="paragraph" w:styleId="22">
    <w:name w:val="toc 2"/>
    <w:basedOn w:val="a"/>
    <w:next w:val="a"/>
    <w:autoRedefine/>
    <w:semiHidden/>
    <w:rsid w:val="00ED71BC"/>
    <w:pPr>
      <w:ind w:left="240"/>
    </w:pPr>
  </w:style>
  <w:style w:type="character" w:styleId="a9">
    <w:name w:val="Hyperlink"/>
    <w:basedOn w:val="a0"/>
    <w:rsid w:val="00ED71B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067891">
      <w:bodyDiv w:val="1"/>
      <w:marLeft w:val="0"/>
      <w:marRight w:val="0"/>
      <w:marTop w:val="0"/>
      <w:marBottom w:val="0"/>
      <w:divBdr>
        <w:top w:val="none" w:sz="0" w:space="0" w:color="auto"/>
        <w:left w:val="none" w:sz="0" w:space="0" w:color="auto"/>
        <w:bottom w:val="none" w:sz="0" w:space="0" w:color="auto"/>
        <w:right w:val="none" w:sz="0" w:space="0" w:color="auto"/>
      </w:divBdr>
      <w:divsChild>
        <w:div w:id="1785152443">
          <w:marLeft w:val="0"/>
          <w:marRight w:val="0"/>
          <w:marTop w:val="0"/>
          <w:marBottom w:val="0"/>
          <w:divBdr>
            <w:top w:val="none" w:sz="0" w:space="0" w:color="auto"/>
            <w:left w:val="none" w:sz="0" w:space="0" w:color="auto"/>
            <w:bottom w:val="none" w:sz="0" w:space="0" w:color="auto"/>
            <w:right w:val="none" w:sz="0" w:space="0" w:color="auto"/>
          </w:divBdr>
          <w:divsChild>
            <w:div w:id="78521746">
              <w:marLeft w:val="0"/>
              <w:marRight w:val="0"/>
              <w:marTop w:val="0"/>
              <w:marBottom w:val="0"/>
              <w:divBdr>
                <w:top w:val="none" w:sz="0" w:space="0" w:color="auto"/>
                <w:left w:val="none" w:sz="0" w:space="0" w:color="auto"/>
                <w:bottom w:val="none" w:sz="0" w:space="0" w:color="auto"/>
                <w:right w:val="none" w:sz="0" w:space="0" w:color="auto"/>
              </w:divBdr>
            </w:div>
            <w:div w:id="1138261777">
              <w:marLeft w:val="0"/>
              <w:marRight w:val="0"/>
              <w:marTop w:val="0"/>
              <w:marBottom w:val="0"/>
              <w:divBdr>
                <w:top w:val="none" w:sz="0" w:space="0" w:color="auto"/>
                <w:left w:val="none" w:sz="0" w:space="0" w:color="auto"/>
                <w:bottom w:val="none" w:sz="0" w:space="0" w:color="auto"/>
                <w:right w:val="none" w:sz="0" w:space="0" w:color="auto"/>
              </w:divBdr>
            </w:div>
            <w:div w:id="1567759485">
              <w:marLeft w:val="0"/>
              <w:marRight w:val="0"/>
              <w:marTop w:val="0"/>
              <w:marBottom w:val="0"/>
              <w:divBdr>
                <w:top w:val="none" w:sz="0" w:space="0" w:color="auto"/>
                <w:left w:val="none" w:sz="0" w:space="0" w:color="auto"/>
                <w:bottom w:val="none" w:sz="0" w:space="0" w:color="auto"/>
                <w:right w:val="none" w:sz="0" w:space="0" w:color="auto"/>
              </w:divBdr>
            </w:div>
            <w:div w:id="1796482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37351">
      <w:bodyDiv w:val="1"/>
      <w:marLeft w:val="0"/>
      <w:marRight w:val="0"/>
      <w:marTop w:val="0"/>
      <w:marBottom w:val="0"/>
      <w:divBdr>
        <w:top w:val="none" w:sz="0" w:space="0" w:color="auto"/>
        <w:left w:val="none" w:sz="0" w:space="0" w:color="auto"/>
        <w:bottom w:val="none" w:sz="0" w:space="0" w:color="auto"/>
        <w:right w:val="none" w:sz="0" w:space="0" w:color="auto"/>
      </w:divBdr>
      <w:divsChild>
        <w:div w:id="1434477201">
          <w:marLeft w:val="0"/>
          <w:marRight w:val="0"/>
          <w:marTop w:val="0"/>
          <w:marBottom w:val="0"/>
          <w:divBdr>
            <w:top w:val="none" w:sz="0" w:space="0" w:color="auto"/>
            <w:left w:val="none" w:sz="0" w:space="0" w:color="auto"/>
            <w:bottom w:val="none" w:sz="0" w:space="0" w:color="auto"/>
            <w:right w:val="none" w:sz="0" w:space="0" w:color="auto"/>
          </w:divBdr>
          <w:divsChild>
            <w:div w:id="119343690">
              <w:marLeft w:val="0"/>
              <w:marRight w:val="0"/>
              <w:marTop w:val="0"/>
              <w:marBottom w:val="0"/>
              <w:divBdr>
                <w:top w:val="none" w:sz="0" w:space="0" w:color="auto"/>
                <w:left w:val="none" w:sz="0" w:space="0" w:color="auto"/>
                <w:bottom w:val="none" w:sz="0" w:space="0" w:color="auto"/>
                <w:right w:val="none" w:sz="0" w:space="0" w:color="auto"/>
              </w:divBdr>
            </w:div>
            <w:div w:id="185750998">
              <w:marLeft w:val="0"/>
              <w:marRight w:val="0"/>
              <w:marTop w:val="0"/>
              <w:marBottom w:val="0"/>
              <w:divBdr>
                <w:top w:val="none" w:sz="0" w:space="0" w:color="auto"/>
                <w:left w:val="none" w:sz="0" w:space="0" w:color="auto"/>
                <w:bottom w:val="none" w:sz="0" w:space="0" w:color="auto"/>
                <w:right w:val="none" w:sz="0" w:space="0" w:color="auto"/>
              </w:divBdr>
            </w:div>
            <w:div w:id="531577156">
              <w:marLeft w:val="0"/>
              <w:marRight w:val="0"/>
              <w:marTop w:val="0"/>
              <w:marBottom w:val="0"/>
              <w:divBdr>
                <w:top w:val="none" w:sz="0" w:space="0" w:color="auto"/>
                <w:left w:val="none" w:sz="0" w:space="0" w:color="auto"/>
                <w:bottom w:val="none" w:sz="0" w:space="0" w:color="auto"/>
                <w:right w:val="none" w:sz="0" w:space="0" w:color="auto"/>
              </w:divBdr>
            </w:div>
            <w:div w:id="7766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6144890">
      <w:bodyDiv w:val="1"/>
      <w:marLeft w:val="0"/>
      <w:marRight w:val="0"/>
      <w:marTop w:val="0"/>
      <w:marBottom w:val="0"/>
      <w:divBdr>
        <w:top w:val="none" w:sz="0" w:space="0" w:color="auto"/>
        <w:left w:val="none" w:sz="0" w:space="0" w:color="auto"/>
        <w:bottom w:val="none" w:sz="0" w:space="0" w:color="auto"/>
        <w:right w:val="none" w:sz="0" w:space="0" w:color="auto"/>
      </w:divBdr>
      <w:divsChild>
        <w:div w:id="1630011956">
          <w:marLeft w:val="0"/>
          <w:marRight w:val="0"/>
          <w:marTop w:val="0"/>
          <w:marBottom w:val="0"/>
          <w:divBdr>
            <w:top w:val="none" w:sz="0" w:space="0" w:color="auto"/>
            <w:left w:val="none" w:sz="0" w:space="0" w:color="auto"/>
            <w:bottom w:val="none" w:sz="0" w:space="0" w:color="auto"/>
            <w:right w:val="none" w:sz="0" w:space="0" w:color="auto"/>
          </w:divBdr>
          <w:divsChild>
            <w:div w:id="667170052">
              <w:marLeft w:val="0"/>
              <w:marRight w:val="0"/>
              <w:marTop w:val="0"/>
              <w:marBottom w:val="0"/>
              <w:divBdr>
                <w:top w:val="none" w:sz="0" w:space="0" w:color="auto"/>
                <w:left w:val="none" w:sz="0" w:space="0" w:color="auto"/>
                <w:bottom w:val="none" w:sz="0" w:space="0" w:color="auto"/>
                <w:right w:val="none" w:sz="0" w:space="0" w:color="auto"/>
              </w:divBdr>
            </w:div>
            <w:div w:id="2000385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734605">
      <w:bodyDiv w:val="1"/>
      <w:marLeft w:val="0"/>
      <w:marRight w:val="0"/>
      <w:marTop w:val="0"/>
      <w:marBottom w:val="0"/>
      <w:divBdr>
        <w:top w:val="none" w:sz="0" w:space="0" w:color="auto"/>
        <w:left w:val="none" w:sz="0" w:space="0" w:color="auto"/>
        <w:bottom w:val="none" w:sz="0" w:space="0" w:color="auto"/>
        <w:right w:val="none" w:sz="0" w:space="0" w:color="auto"/>
      </w:divBdr>
      <w:divsChild>
        <w:div w:id="555897877">
          <w:marLeft w:val="0"/>
          <w:marRight w:val="0"/>
          <w:marTop w:val="0"/>
          <w:marBottom w:val="0"/>
          <w:divBdr>
            <w:top w:val="none" w:sz="0" w:space="0" w:color="auto"/>
            <w:left w:val="none" w:sz="0" w:space="0" w:color="auto"/>
            <w:bottom w:val="none" w:sz="0" w:space="0" w:color="auto"/>
            <w:right w:val="none" w:sz="0" w:space="0" w:color="auto"/>
          </w:divBdr>
          <w:divsChild>
            <w:div w:id="3285542">
              <w:marLeft w:val="0"/>
              <w:marRight w:val="0"/>
              <w:marTop w:val="0"/>
              <w:marBottom w:val="0"/>
              <w:divBdr>
                <w:top w:val="none" w:sz="0" w:space="0" w:color="auto"/>
                <w:left w:val="none" w:sz="0" w:space="0" w:color="auto"/>
                <w:bottom w:val="none" w:sz="0" w:space="0" w:color="auto"/>
                <w:right w:val="none" w:sz="0" w:space="0" w:color="auto"/>
              </w:divBdr>
            </w:div>
            <w:div w:id="527067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567115">
      <w:bodyDiv w:val="1"/>
      <w:marLeft w:val="0"/>
      <w:marRight w:val="0"/>
      <w:marTop w:val="0"/>
      <w:marBottom w:val="0"/>
      <w:divBdr>
        <w:top w:val="none" w:sz="0" w:space="0" w:color="auto"/>
        <w:left w:val="none" w:sz="0" w:space="0" w:color="auto"/>
        <w:bottom w:val="none" w:sz="0" w:space="0" w:color="auto"/>
        <w:right w:val="none" w:sz="0" w:space="0" w:color="auto"/>
      </w:divBdr>
      <w:divsChild>
        <w:div w:id="1092629703">
          <w:marLeft w:val="0"/>
          <w:marRight w:val="0"/>
          <w:marTop w:val="0"/>
          <w:marBottom w:val="0"/>
          <w:divBdr>
            <w:top w:val="none" w:sz="0" w:space="0" w:color="auto"/>
            <w:left w:val="none" w:sz="0" w:space="0" w:color="auto"/>
            <w:bottom w:val="none" w:sz="0" w:space="0" w:color="auto"/>
            <w:right w:val="none" w:sz="0" w:space="0" w:color="auto"/>
          </w:divBdr>
          <w:divsChild>
            <w:div w:id="145631589">
              <w:marLeft w:val="0"/>
              <w:marRight w:val="0"/>
              <w:marTop w:val="0"/>
              <w:marBottom w:val="0"/>
              <w:divBdr>
                <w:top w:val="none" w:sz="0" w:space="0" w:color="auto"/>
                <w:left w:val="none" w:sz="0" w:space="0" w:color="auto"/>
                <w:bottom w:val="none" w:sz="0" w:space="0" w:color="auto"/>
                <w:right w:val="none" w:sz="0" w:space="0" w:color="auto"/>
              </w:divBdr>
            </w:div>
            <w:div w:id="489060836">
              <w:marLeft w:val="0"/>
              <w:marRight w:val="0"/>
              <w:marTop w:val="0"/>
              <w:marBottom w:val="0"/>
              <w:divBdr>
                <w:top w:val="none" w:sz="0" w:space="0" w:color="auto"/>
                <w:left w:val="none" w:sz="0" w:space="0" w:color="auto"/>
                <w:bottom w:val="none" w:sz="0" w:space="0" w:color="auto"/>
                <w:right w:val="none" w:sz="0" w:space="0" w:color="auto"/>
              </w:divBdr>
            </w:div>
            <w:div w:id="791288587">
              <w:marLeft w:val="0"/>
              <w:marRight w:val="0"/>
              <w:marTop w:val="0"/>
              <w:marBottom w:val="0"/>
              <w:divBdr>
                <w:top w:val="none" w:sz="0" w:space="0" w:color="auto"/>
                <w:left w:val="none" w:sz="0" w:space="0" w:color="auto"/>
                <w:bottom w:val="none" w:sz="0" w:space="0" w:color="auto"/>
                <w:right w:val="none" w:sz="0" w:space="0" w:color="auto"/>
              </w:divBdr>
            </w:div>
            <w:div w:id="875044684">
              <w:marLeft w:val="0"/>
              <w:marRight w:val="0"/>
              <w:marTop w:val="0"/>
              <w:marBottom w:val="0"/>
              <w:divBdr>
                <w:top w:val="none" w:sz="0" w:space="0" w:color="auto"/>
                <w:left w:val="none" w:sz="0" w:space="0" w:color="auto"/>
                <w:bottom w:val="none" w:sz="0" w:space="0" w:color="auto"/>
                <w:right w:val="none" w:sz="0" w:space="0" w:color="auto"/>
              </w:divBdr>
            </w:div>
            <w:div w:id="1143498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6904</Words>
  <Characters>39353</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Глава 1</vt:lpstr>
    </vt:vector>
  </TitlesOfParts>
  <Company>WareZ Provider </Company>
  <LinksUpToDate>false</LinksUpToDate>
  <CharactersWithSpaces>46165</CharactersWithSpaces>
  <SharedDoc>false</SharedDoc>
  <HLinks>
    <vt:vector size="72" baseType="variant">
      <vt:variant>
        <vt:i4>1179703</vt:i4>
      </vt:variant>
      <vt:variant>
        <vt:i4>41</vt:i4>
      </vt:variant>
      <vt:variant>
        <vt:i4>0</vt:i4>
      </vt:variant>
      <vt:variant>
        <vt:i4>5</vt:i4>
      </vt:variant>
      <vt:variant>
        <vt:lpwstr/>
      </vt:variant>
      <vt:variant>
        <vt:lpwstr>_Toc247372504</vt:lpwstr>
      </vt:variant>
      <vt:variant>
        <vt:i4>1179703</vt:i4>
      </vt:variant>
      <vt:variant>
        <vt:i4>38</vt:i4>
      </vt:variant>
      <vt:variant>
        <vt:i4>0</vt:i4>
      </vt:variant>
      <vt:variant>
        <vt:i4>5</vt:i4>
      </vt:variant>
      <vt:variant>
        <vt:lpwstr/>
      </vt:variant>
      <vt:variant>
        <vt:lpwstr>_Toc247372503</vt:lpwstr>
      </vt:variant>
      <vt:variant>
        <vt:i4>1179703</vt:i4>
      </vt:variant>
      <vt:variant>
        <vt:i4>35</vt:i4>
      </vt:variant>
      <vt:variant>
        <vt:i4>0</vt:i4>
      </vt:variant>
      <vt:variant>
        <vt:i4>5</vt:i4>
      </vt:variant>
      <vt:variant>
        <vt:lpwstr/>
      </vt:variant>
      <vt:variant>
        <vt:lpwstr>_Toc247372502</vt:lpwstr>
      </vt:variant>
      <vt:variant>
        <vt:i4>1179703</vt:i4>
      </vt:variant>
      <vt:variant>
        <vt:i4>32</vt:i4>
      </vt:variant>
      <vt:variant>
        <vt:i4>0</vt:i4>
      </vt:variant>
      <vt:variant>
        <vt:i4>5</vt:i4>
      </vt:variant>
      <vt:variant>
        <vt:lpwstr/>
      </vt:variant>
      <vt:variant>
        <vt:lpwstr>_Toc247372501</vt:lpwstr>
      </vt:variant>
      <vt:variant>
        <vt:i4>1179703</vt:i4>
      </vt:variant>
      <vt:variant>
        <vt:i4>29</vt:i4>
      </vt:variant>
      <vt:variant>
        <vt:i4>0</vt:i4>
      </vt:variant>
      <vt:variant>
        <vt:i4>5</vt:i4>
      </vt:variant>
      <vt:variant>
        <vt:lpwstr/>
      </vt:variant>
      <vt:variant>
        <vt:lpwstr>_Toc247372500</vt:lpwstr>
      </vt:variant>
      <vt:variant>
        <vt:i4>1769526</vt:i4>
      </vt:variant>
      <vt:variant>
        <vt:i4>26</vt:i4>
      </vt:variant>
      <vt:variant>
        <vt:i4>0</vt:i4>
      </vt:variant>
      <vt:variant>
        <vt:i4>5</vt:i4>
      </vt:variant>
      <vt:variant>
        <vt:lpwstr/>
      </vt:variant>
      <vt:variant>
        <vt:lpwstr>_Toc247372499</vt:lpwstr>
      </vt:variant>
      <vt:variant>
        <vt:i4>1769526</vt:i4>
      </vt:variant>
      <vt:variant>
        <vt:i4>23</vt:i4>
      </vt:variant>
      <vt:variant>
        <vt:i4>0</vt:i4>
      </vt:variant>
      <vt:variant>
        <vt:i4>5</vt:i4>
      </vt:variant>
      <vt:variant>
        <vt:lpwstr/>
      </vt:variant>
      <vt:variant>
        <vt:lpwstr>_Toc247372498</vt:lpwstr>
      </vt:variant>
      <vt:variant>
        <vt:i4>1769526</vt:i4>
      </vt:variant>
      <vt:variant>
        <vt:i4>20</vt:i4>
      </vt:variant>
      <vt:variant>
        <vt:i4>0</vt:i4>
      </vt:variant>
      <vt:variant>
        <vt:i4>5</vt:i4>
      </vt:variant>
      <vt:variant>
        <vt:lpwstr/>
      </vt:variant>
      <vt:variant>
        <vt:lpwstr>_Toc247372497</vt:lpwstr>
      </vt:variant>
      <vt:variant>
        <vt:i4>1769526</vt:i4>
      </vt:variant>
      <vt:variant>
        <vt:i4>17</vt:i4>
      </vt:variant>
      <vt:variant>
        <vt:i4>0</vt:i4>
      </vt:variant>
      <vt:variant>
        <vt:i4>5</vt:i4>
      </vt:variant>
      <vt:variant>
        <vt:lpwstr/>
      </vt:variant>
      <vt:variant>
        <vt:lpwstr>_Toc247372496</vt:lpwstr>
      </vt:variant>
      <vt:variant>
        <vt:i4>1769526</vt:i4>
      </vt:variant>
      <vt:variant>
        <vt:i4>14</vt:i4>
      </vt:variant>
      <vt:variant>
        <vt:i4>0</vt:i4>
      </vt:variant>
      <vt:variant>
        <vt:i4>5</vt:i4>
      </vt:variant>
      <vt:variant>
        <vt:lpwstr/>
      </vt:variant>
      <vt:variant>
        <vt:lpwstr>_Toc247372495</vt:lpwstr>
      </vt:variant>
      <vt:variant>
        <vt:i4>1769526</vt:i4>
      </vt:variant>
      <vt:variant>
        <vt:i4>8</vt:i4>
      </vt:variant>
      <vt:variant>
        <vt:i4>0</vt:i4>
      </vt:variant>
      <vt:variant>
        <vt:i4>5</vt:i4>
      </vt:variant>
      <vt:variant>
        <vt:lpwstr/>
      </vt:variant>
      <vt:variant>
        <vt:lpwstr>_Toc247372494</vt:lpwstr>
      </vt:variant>
      <vt:variant>
        <vt:i4>1769526</vt:i4>
      </vt:variant>
      <vt:variant>
        <vt:i4>2</vt:i4>
      </vt:variant>
      <vt:variant>
        <vt:i4>0</vt:i4>
      </vt:variant>
      <vt:variant>
        <vt:i4>5</vt:i4>
      </vt:variant>
      <vt:variant>
        <vt:lpwstr/>
      </vt:variant>
      <vt:variant>
        <vt:lpwstr>_Toc247372493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dc:title>
  <dc:subject/>
  <dc:creator>www.PHILka.RU</dc:creator>
  <cp:keywords/>
  <dc:description/>
  <cp:lastModifiedBy>admin</cp:lastModifiedBy>
  <cp:revision>2</cp:revision>
  <cp:lastPrinted>2009-11-30T16:56:00Z</cp:lastPrinted>
  <dcterms:created xsi:type="dcterms:W3CDTF">2014-04-27T06:53:00Z</dcterms:created>
  <dcterms:modified xsi:type="dcterms:W3CDTF">2014-04-27T06:53:00Z</dcterms:modified>
</cp:coreProperties>
</file>