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3465" w:rsidRDefault="00343465" w:rsidP="00F0249A"/>
    <w:p w:rsidR="00407036" w:rsidRDefault="00407036" w:rsidP="00F0249A">
      <w:r>
        <w:t xml:space="preserve">1.1. Виды банковской деятельности на рынке ценных бумаг </w:t>
      </w:r>
    </w:p>
    <w:p w:rsidR="00407036" w:rsidRDefault="00407036" w:rsidP="00F0249A">
      <w:r>
        <w:t xml:space="preserve">06.02.2010 20:56 </w:t>
      </w:r>
    </w:p>
    <w:p w:rsidR="00407036" w:rsidRDefault="00407036" w:rsidP="00F0249A">
      <w:r>
        <w:t>Индекс материала</w:t>
      </w:r>
    </w:p>
    <w:p w:rsidR="00407036" w:rsidRDefault="00407036" w:rsidP="00F0249A">
      <w:r>
        <w:t xml:space="preserve">1.1. Виды банковской деятельности на рынке ценных бумаг </w:t>
      </w:r>
    </w:p>
    <w:p w:rsidR="00407036" w:rsidRDefault="00407036" w:rsidP="00F0249A">
      <w:r>
        <w:t xml:space="preserve">Часть 2 </w:t>
      </w:r>
    </w:p>
    <w:p w:rsidR="00407036" w:rsidRDefault="00407036" w:rsidP="00F0249A">
      <w:r>
        <w:t xml:space="preserve">Все страницы </w:t>
      </w:r>
    </w:p>
    <w:p w:rsidR="00407036" w:rsidRDefault="00407036" w:rsidP="00F0249A"/>
    <w:p w:rsidR="00407036" w:rsidRDefault="00407036" w:rsidP="00F0249A">
      <w:r>
        <w:t>Страница 1 из 2</w:t>
      </w:r>
    </w:p>
    <w:p w:rsidR="00407036" w:rsidRDefault="00407036" w:rsidP="00F0249A"/>
    <w:p w:rsidR="00407036" w:rsidRDefault="00407036" w:rsidP="00F0249A">
      <w:r>
        <w:t>Коммерческие банки на рынке ценных бумаг могут выступать в качестве эмитентов ценных бумаг, посредников при операциях с ценными бумагами, обеспечивать регистрацию ценных бумаг и расчеты по совершенным операциям, вести учет прав владельцев ценных бумаг и выполнять агентские функции по начислению и выплате доходов. Рассмотрим участников перечисленных выше операций.</w:t>
      </w:r>
    </w:p>
    <w:p w:rsidR="00407036" w:rsidRDefault="00407036" w:rsidP="00F0249A">
      <w:r>
        <w:t>Эмитенты - юридические лица, государственные органы или органы местной администрации, а также коммерческие банки, выпускающие ценные бумаги и несущие от своего имени обязательства по ним перед владельцами ценных бумаг. Ценные бумаги, выпускаемые коммерческими банками, можно разделить на две основные группы:</w:t>
      </w:r>
    </w:p>
    <w:p w:rsidR="00407036" w:rsidRDefault="00407036" w:rsidP="00F0249A">
      <w:r>
        <w:t>• акции и облигации;</w:t>
      </w:r>
    </w:p>
    <w:p w:rsidR="00407036" w:rsidRDefault="00407036" w:rsidP="00F0249A">
      <w:r>
        <w:t>• сберегательные и депозитные сертификаты, векселя. Коммерческие банки, выпуская собственные акции, выступают</w:t>
      </w:r>
    </w:p>
    <w:p w:rsidR="00407036" w:rsidRDefault="00407036" w:rsidP="00F0249A">
      <w:r>
        <w:t>преимущественно в качестве акционерного общества, а не финансово-кредитного общества.</w:t>
      </w:r>
    </w:p>
    <w:p w:rsidR="00407036" w:rsidRDefault="00407036" w:rsidP="00F0249A">
      <w:r>
        <w:t>Эмитируя и обслуживая векселя, сберегательные и депозитные сертификаты, коммерческие банки выполняют одну из своих основных функций - аккумуляцию денежных и создание платежных средств.</w:t>
      </w:r>
    </w:p>
    <w:p w:rsidR="00407036" w:rsidRDefault="00407036" w:rsidP="00F0249A">
      <w:r>
        <w:t>Инвесторы - это юридические лица или граждане, приобретающие ценные бумаги от своего имени и за свой счёт. Основными объектами инвестирования коммерческих банков являются акции акционерных обществ и государственные ценные бумаги. Действующее законодательство предусматривает некоторые ограничения в инвестиционной деятельности банков. Им, в частности, не рекомендуется вкладывать более 5% своих активов в акции акционерных обществ и иметь в своей собственности более 10% акций какого-либо акционерного общества.</w:t>
      </w:r>
    </w:p>
    <w:p w:rsidR="00407036" w:rsidRDefault="00407036" w:rsidP="00F0249A">
      <w:r>
        <w:t>Банки, выступающие в роли брокеров, т.е. посредников между покупателем и продавцом ценных бумаг выполняют свою деятельность без получения специальной лицензии, если в уставе предусматривается брокерская деятельность. Они работают со своими клиентами на основе договоров поручения или договоров комиссии. При договоре комиссии сделка заключается от имени банка, при договоре поручении - от имени клиента. В качестве гарантии сделки банк может предусматривать в договоре гарантии покупки ценных бумаг в виде депозита, залога или векселя.</w:t>
      </w:r>
    </w:p>
    <w:p w:rsidR="00407036" w:rsidRDefault="00407036" w:rsidP="00F0249A">
      <w:r>
        <w:t>Выступая в роли дилеров, банки покупают ценные бумаги за свой счет или за счет кредита и перепродают их инвесторам.</w:t>
      </w:r>
    </w:p>
    <w:p w:rsidR="00407036" w:rsidRDefault="00407036" w:rsidP="00F0249A">
      <w:r>
        <w:t>Выступая в качестве посредников в операциях с ценными бумагами, коммерческие банки по поручению предприятий, выпустивших акции, осуществляют их продажу, перепродажу, хранение и получение дивидендов по ним, получая комиссионное вознаграждение.</w:t>
      </w:r>
    </w:p>
    <w:p w:rsidR="00407036" w:rsidRDefault="00407036" w:rsidP="00F0249A">
      <w:r>
        <w:t>На комиссионных же началах коммерческие банки по договоренности с организациями, выпустившими облигации и другие ценные бумаги, могут взять на себя их продажу, перепродажу или получение дохода по ним.</w:t>
      </w:r>
    </w:p>
    <w:p w:rsidR="00407036" w:rsidRDefault="00407036" w:rsidP="00F0249A">
      <w:r>
        <w:t>Банки могут принимать от заемщиков ценные бумаги в качестве залога по выданным ссудам.</w:t>
      </w:r>
    </w:p>
    <w:p w:rsidR="00407036" w:rsidRDefault="00407036" w:rsidP="00F0249A"/>
    <w:p w:rsidR="00407036" w:rsidRDefault="00407036" w:rsidP="00F0249A">
      <w:r>
        <w:t>Коммерческие банки на рынке ценных бумаг могут выступать в качестве эмитентов ценных бумаг, посредников при операциях с ценными бумагами, обеспечивать регистрацию ценных бумаг и расчеты по совершенным операциям, вести учет прав владельцев ценных бумаг и выполнять агентские функции по начислению и выплате доходов. Рассмотрим участников перечисленных выше операций.</w:t>
      </w:r>
    </w:p>
    <w:p w:rsidR="00407036" w:rsidRDefault="00407036" w:rsidP="00F0249A"/>
    <w:p w:rsidR="00407036" w:rsidRDefault="00407036" w:rsidP="00F0249A">
      <w:r>
        <w:t>Эмитенты - юридические лица, государственные органы или органы местной администрации, а также коммерческие банки, выпускающие ценные бумаги и несущие от своего имени обязательства по ним перед владельцами ценных бумаг. Ценные бумаги, выпускаемые коммерческими банками, можно разделить на две основные группы:</w:t>
      </w:r>
    </w:p>
    <w:p w:rsidR="00407036" w:rsidRDefault="00407036" w:rsidP="00F0249A"/>
    <w:p w:rsidR="00407036" w:rsidRDefault="00407036" w:rsidP="00F0249A">
      <w:r>
        <w:t>• акции и облигации;</w:t>
      </w:r>
    </w:p>
    <w:p w:rsidR="00407036" w:rsidRDefault="00407036" w:rsidP="00F0249A"/>
    <w:p w:rsidR="00407036" w:rsidRDefault="00407036" w:rsidP="00F0249A">
      <w:r>
        <w:t>• сберегательные и депозитные сертификаты, векселя. Коммерческие банки, выпуская собственные акции, выступают</w:t>
      </w:r>
    </w:p>
    <w:p w:rsidR="00407036" w:rsidRDefault="00407036" w:rsidP="00F0249A"/>
    <w:p w:rsidR="00407036" w:rsidRDefault="00407036" w:rsidP="00F0249A">
      <w:r>
        <w:t>преимущественно в качестве акционерного общества, а не финансово-кредитного общества.</w:t>
      </w:r>
    </w:p>
    <w:p w:rsidR="00407036" w:rsidRDefault="00407036" w:rsidP="00F0249A"/>
    <w:p w:rsidR="00407036" w:rsidRDefault="00407036" w:rsidP="00F0249A">
      <w:r>
        <w:t>Эмитируя и обслуживая векселя, сберегательные и депозитные сертификаты, коммерческие банки выполняют одну из своих основных функций - аккумуляцию денежных и создание платежных средств.</w:t>
      </w:r>
    </w:p>
    <w:p w:rsidR="00407036" w:rsidRDefault="00407036" w:rsidP="00F0249A"/>
    <w:p w:rsidR="00407036" w:rsidRDefault="00407036" w:rsidP="00F0249A">
      <w:r>
        <w:t>Инвесторы - это юридические лица или граждане, приобретающие ценные бумаги от своего имени и за свой счёт. Основными объектами инвестирования коммерческих банков являются акции акционерных обществ и государственные ценные бумаги. Действующее законодательство предусматривает некоторые ограничения в инвестиционной деятельности банков. Им, в частности, не рекомендуется вкладывать более 5% своих активов в акции акционерных обществ и иметь в своей собственности более 10% акций какого-либо акционерного общества.</w:t>
      </w:r>
    </w:p>
    <w:p w:rsidR="00407036" w:rsidRDefault="00407036" w:rsidP="00F0249A"/>
    <w:p w:rsidR="00407036" w:rsidRDefault="00407036" w:rsidP="00F0249A">
      <w:r>
        <w:t>Банки, выступающие в роли брокеров, т.е. посредников между покупателем и продавцом ценных бумаг выполняют свою деятельность без получения специальной лицензии, если в уставе предусматривается брокерская деятельность. Они работают со своими клиентами на основе договоров поручения или договоров комиссии. При договоре комиссии сделка заключается от имени банка, при договоре поручении - от имени клиента. В качестве гарантии сделки банк может предусматривать в договоре гарантии покупки ценных бумаг в виде депозита, залога или векселя.</w:t>
      </w:r>
    </w:p>
    <w:p w:rsidR="00407036" w:rsidRDefault="00407036" w:rsidP="00F0249A"/>
    <w:p w:rsidR="00407036" w:rsidRDefault="00407036" w:rsidP="00F0249A">
      <w:r>
        <w:t>Выступая в роли дилеров, банки покупают ценные бумаги за свой счет или за счет кредита и перепродают их инвесторам.</w:t>
      </w:r>
    </w:p>
    <w:p w:rsidR="00407036" w:rsidRDefault="00407036" w:rsidP="00F0249A"/>
    <w:p w:rsidR="00407036" w:rsidRDefault="00407036" w:rsidP="00F0249A">
      <w:r>
        <w:t>Выступая в качестве посредников в операциях с ценными бумагами, коммерческие банки по поручению предприятий, выпустивших акции, осуществляют их продажу, перепродажу, хранение и получение дивидендов по ним, получая комиссионное вознаграждение.</w:t>
      </w:r>
    </w:p>
    <w:p w:rsidR="00407036" w:rsidRDefault="00407036" w:rsidP="00F0249A"/>
    <w:p w:rsidR="00407036" w:rsidRDefault="00407036" w:rsidP="00F0249A">
      <w:r>
        <w:t>На комиссионных же началах коммерческие банки по договоренности с организациями, выпустившими облигации и другие ценные бумаги, могут взять на себя их продажу, перепродажу или получение дохода по ним.</w:t>
      </w:r>
    </w:p>
    <w:p w:rsidR="00407036" w:rsidRDefault="00407036" w:rsidP="00F0249A"/>
    <w:p w:rsidR="00407036" w:rsidRDefault="00407036" w:rsidP="00F0249A">
      <w:r>
        <w:t>Банки могут принимать от заемщиков ценные бумаги в качестве залога по выданным ссудам. Порядок получения дохода по ценным бумагам в период действия залога определяется в кредитном договоре, заключённом между ссудозаемщиком и банком.</w:t>
      </w:r>
    </w:p>
    <w:p w:rsidR="00407036" w:rsidRDefault="00407036" w:rsidP="00F0249A"/>
    <w:p w:rsidR="00407036" w:rsidRDefault="00407036" w:rsidP="00F0249A">
      <w:r>
        <w:t>В последние годы коммерческие банки являются активными участниками рынка государственных ценных бумаг.</w:t>
      </w:r>
    </w:p>
    <w:p w:rsidR="00407036" w:rsidRDefault="00407036" w:rsidP="00F0249A"/>
    <w:p w:rsidR="00407036" w:rsidRDefault="00407036" w:rsidP="00F0249A">
      <w:pPr>
        <w:rPr>
          <w:lang w:val="en-US"/>
        </w:rPr>
      </w:pPr>
      <w:r>
        <w:t>Кроме перечисленных операций с ценными бумагами коммерческие банки могут выступать в качестве депозитария, т.е. вести учет акций и других ценных бумаг, а также проводить операции по их хранению и перемещению. Банки выступают также в роли независимых регистраторов, осуществляя ведение реестра акционеров, оформление перехода права владения ценными бумагами, начисления дивидендов и т. д.</w:t>
      </w:r>
    </w:p>
    <w:p w:rsidR="00407036" w:rsidRPr="00F0249A" w:rsidRDefault="00407036" w:rsidP="00F0249A">
      <w:r w:rsidRPr="00F0249A">
        <w:t>Часть 2</w:t>
      </w:r>
    </w:p>
    <w:p w:rsidR="00407036" w:rsidRPr="00F0249A" w:rsidRDefault="00407036" w:rsidP="00F0249A">
      <w:r w:rsidRPr="00F0249A">
        <w:t>Работа коммерческих банков на рынке ценных бумаг осуществляется обычным порядком в рамках имеющейся общей банковской лицензии. Все операции коммерческих банков с ценными бумагами можно сгруппировать следующим образом:</w:t>
      </w:r>
    </w:p>
    <w:p w:rsidR="00407036" w:rsidRPr="00F0249A" w:rsidRDefault="00407036" w:rsidP="00F0249A"/>
    <w:p w:rsidR="00407036" w:rsidRPr="00F0249A" w:rsidRDefault="00407036" w:rsidP="00F0249A"/>
    <w:p w:rsidR="00407036" w:rsidRPr="00F0249A" w:rsidRDefault="00407036" w:rsidP="00F0249A">
      <w:r w:rsidRPr="00F0249A">
        <w:t>1. Собственные сделки банков с ценными бумагами:</w:t>
      </w:r>
    </w:p>
    <w:p w:rsidR="00407036" w:rsidRPr="00F0249A" w:rsidRDefault="00407036" w:rsidP="00F0249A"/>
    <w:p w:rsidR="00407036" w:rsidRPr="00F0249A" w:rsidRDefault="00407036" w:rsidP="00F0249A">
      <w:r w:rsidRPr="00F0249A">
        <w:t>• инвестиционные;</w:t>
      </w:r>
    </w:p>
    <w:p w:rsidR="00407036" w:rsidRPr="00F0249A" w:rsidRDefault="00407036" w:rsidP="00F0249A"/>
    <w:p w:rsidR="00407036" w:rsidRPr="00F0249A" w:rsidRDefault="00407036" w:rsidP="00F0249A">
      <w:r w:rsidRPr="00F0249A">
        <w:t>• торговые.</w:t>
      </w:r>
    </w:p>
    <w:p w:rsidR="00407036" w:rsidRPr="00F0249A" w:rsidRDefault="00407036" w:rsidP="00F0249A"/>
    <w:p w:rsidR="00407036" w:rsidRPr="00F0249A" w:rsidRDefault="00407036" w:rsidP="00F0249A">
      <w:r w:rsidRPr="00F0249A">
        <w:t>2. Гарантийные операции банков.</w:t>
      </w:r>
    </w:p>
    <w:p w:rsidR="00407036" w:rsidRPr="00F0249A" w:rsidRDefault="00407036" w:rsidP="00F0249A"/>
    <w:p w:rsidR="00407036" w:rsidRPr="00F0249A" w:rsidRDefault="00407036" w:rsidP="00F0249A">
      <w:r w:rsidRPr="00F0249A">
        <w:t>Собственные сделки банков с ценными бумагами осуществляются по инициативе банка, от его имени и за его счет. Собственные сделки банков с ценными бумагами подразделяются на инвестиции и торговые операции.</w:t>
      </w:r>
    </w:p>
    <w:p w:rsidR="00407036" w:rsidRPr="00F0249A" w:rsidRDefault="00407036" w:rsidP="00F0249A"/>
    <w:p w:rsidR="00407036" w:rsidRPr="00F0249A" w:rsidRDefault="00407036" w:rsidP="00F0249A">
      <w:r w:rsidRPr="00F0249A">
        <w:t>Банки могут вкладывать средства в ценные бумаги с целью получения дохода. Такая деятельность является альтернативной по отношению к кредитованию.</w:t>
      </w:r>
    </w:p>
    <w:p w:rsidR="00407036" w:rsidRPr="00F0249A" w:rsidRDefault="00407036" w:rsidP="00F0249A"/>
    <w:p w:rsidR="00407036" w:rsidRPr="00F0249A" w:rsidRDefault="00407036" w:rsidP="00F0249A">
      <w:r w:rsidRPr="00F0249A">
        <w:t>Как правило, основным направлением инвестиций банков являются вложения в твердопроцентные ценные бумаги. Ценные бумаги представляют собой одну из форм ликвидных резервов банка, поэтому при выборе ценных бумаг для инвестиций основное внимание уделяется их надежности.</w:t>
      </w:r>
    </w:p>
    <w:p w:rsidR="00407036" w:rsidRPr="00F0249A" w:rsidRDefault="00407036" w:rsidP="00F0249A"/>
    <w:p w:rsidR="00407036" w:rsidRPr="00F0249A" w:rsidRDefault="00407036" w:rsidP="00F0249A">
      <w:r w:rsidRPr="00F0249A">
        <w:t>Интенсивность инвестиций банков в твердопроцентные ценные бумаги зависит от потребности клиентов банка в кредитных ресурсах и прогноза динамики процентных ставок на рынке кредитов.</w:t>
      </w:r>
    </w:p>
    <w:p w:rsidR="00407036" w:rsidRPr="00F0249A" w:rsidRDefault="00407036" w:rsidP="00F0249A"/>
    <w:p w:rsidR="00407036" w:rsidRPr="00F0249A" w:rsidRDefault="00407036" w:rsidP="00F0249A">
      <w:r w:rsidRPr="00F0249A">
        <w:t>Если ожидается снижение процентных ставок, то для банка более рационально вложить средства в твердопроцентные ценные бумаги. И наоборот, если есть вероятность повышения процентных ставок, то банк должен воздержаться от дальнейшей покупки твердопроцентных ценных бумаг и постараться продать имеющиеся на балансе.</w:t>
      </w:r>
    </w:p>
    <w:p w:rsidR="00407036" w:rsidRPr="00F0249A" w:rsidRDefault="00407036" w:rsidP="00F0249A"/>
    <w:p w:rsidR="00407036" w:rsidRPr="00F0249A" w:rsidRDefault="00407036" w:rsidP="00F0249A">
      <w:r w:rsidRPr="00F0249A">
        <w:t>Банк выступает в роли самостоятельного торговца, приобретая ценные бумаги для собственного портфеля или продавая их. Основная цель, которую преследуют банки, осуществляя торговые операции, - это извлечение дохода из разности курсов на одни и те же ценные бумаги на различных биржах. Поскольку эти операции должны проводиться быстро, то в конечном счете они способствуют выравниванию курсов на ценные бумаги. Сделки на ценные бумаги с клиентами, заключаемые непосредственно в банке, называются прямыми.</w:t>
      </w:r>
    </w:p>
    <w:p w:rsidR="00407036" w:rsidRPr="00F0249A" w:rsidRDefault="00407036" w:rsidP="00F0249A"/>
    <w:p w:rsidR="00407036" w:rsidRPr="00F0249A" w:rsidRDefault="00407036" w:rsidP="00F0249A">
      <w:r w:rsidRPr="00F0249A">
        <w:t>Коммерческие банки, выступая в роли инвестиционных компаний, могут выдавать в пользу третьих лиц гарантии по размещению ценных бумаг. Это своего рода страхование риска инвестиционных компаний или эмиссионных консорциумов, занимающихся размещением ценных бумаг.</w:t>
      </w:r>
    </w:p>
    <w:p w:rsidR="00407036" w:rsidRPr="00F0249A" w:rsidRDefault="00407036" w:rsidP="00F0249A"/>
    <w:p w:rsidR="00407036" w:rsidRPr="00F0249A" w:rsidRDefault="00407036" w:rsidP="00F0249A">
      <w:r w:rsidRPr="00F0249A">
        <w:t>Банки, выступающие гарантами при эмиссии ценных бумаг, берут на себя обязательство перед инвестиционной компанией, проводящей размещение ценных бумаг, что в случае неполного размещения акций или облигационного займа, они примут их на свой счет по заранее согласованному курсу. При полном размещении займа или акций банки получают комиссию и вознаграждение за риск.</w:t>
      </w:r>
    </w:p>
    <w:p w:rsidR="00407036" w:rsidRPr="00F0249A" w:rsidRDefault="00407036" w:rsidP="00F0249A">
      <w:pPr>
        <w:rPr>
          <w:lang w:val="en-US"/>
        </w:rPr>
      </w:pPr>
      <w:r w:rsidRPr="00F0249A">
        <w:t>Например, банк “А”, выступая в качестве инвестиционной компании, принимает на себя обязательство по размещению облигаций предприятия “</w:t>
      </w:r>
      <w:r w:rsidRPr="00F0249A">
        <w:rPr>
          <w:lang w:val="en-US"/>
        </w:rPr>
        <w:t>XV</w:t>
      </w:r>
      <w:r w:rsidRPr="00F0249A">
        <w:t xml:space="preserve">”. </w:t>
      </w:r>
      <w:r w:rsidRPr="00F0249A">
        <w:rPr>
          <w:lang w:val="en-US"/>
        </w:rPr>
        <w:t>Банк “Б” выступает гарантом по размещению этого облигационного займа.</w:t>
      </w:r>
    </w:p>
    <w:p w:rsidR="00407036" w:rsidRPr="00F0249A" w:rsidRDefault="00407036" w:rsidP="00F0249A">
      <w:r w:rsidRPr="00F0249A">
        <w:t>В случае, если заем не будет размещен, то банк “Б” обязан принять неразмещенные банком “А” облигации по заранее оговоренной стоимости. Гарантийные операции, не связанные непосредственно эмиссионной деятельностью банка, могут осуществляться либо одним банком, либо банковским консорциумом. Порядок взаимодействия банков в рамках гарантийного консорциума определяется их многосторонним соглашением.</w:t>
      </w:r>
    </w:p>
    <w:p w:rsidR="00407036" w:rsidRPr="00F0249A" w:rsidRDefault="00407036" w:rsidP="00F0249A">
      <w:bookmarkStart w:id="0" w:name="_GoBack"/>
      <w:bookmarkEnd w:id="0"/>
    </w:p>
    <w:sectPr w:rsidR="00407036" w:rsidRPr="00F0249A" w:rsidSect="00D016E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249A"/>
    <w:rsid w:val="00343465"/>
    <w:rsid w:val="00407036"/>
    <w:rsid w:val="00614ED3"/>
    <w:rsid w:val="009F33E1"/>
    <w:rsid w:val="00BE7858"/>
    <w:rsid w:val="00D016E4"/>
    <w:rsid w:val="00EC0296"/>
    <w:rsid w:val="00F024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E506B78-260F-4129-AD52-71AB2A1C0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16E4"/>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1430</Words>
  <Characters>8151</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1</vt:lpstr>
    </vt:vector>
  </TitlesOfParts>
  <Company>ТЧР</Company>
  <LinksUpToDate>false</LinksUpToDate>
  <CharactersWithSpaces>9562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Олег</dc:creator>
  <cp:keywords/>
  <dc:description/>
  <cp:lastModifiedBy>admin</cp:lastModifiedBy>
  <cp:revision>2</cp:revision>
  <dcterms:created xsi:type="dcterms:W3CDTF">2014-04-27T00:24:00Z</dcterms:created>
  <dcterms:modified xsi:type="dcterms:W3CDTF">2014-04-27T00:24:00Z</dcterms:modified>
</cp:coreProperties>
</file>