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C2" w:rsidRPr="007000C7" w:rsidRDefault="002723C2" w:rsidP="002723C2">
      <w:pPr>
        <w:spacing w:before="120"/>
        <w:jc w:val="center"/>
        <w:rPr>
          <w:b/>
          <w:sz w:val="32"/>
        </w:rPr>
      </w:pPr>
      <w:r w:rsidRPr="007000C7">
        <w:rPr>
          <w:b/>
          <w:sz w:val="32"/>
        </w:rPr>
        <w:t>Мышление и язык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Логика - несомненное знание, которым должен обладать каждый журналист. Основы логики для журналистов - в этой статье.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Язык представляет собой необходимое условие существования абстрактного мышления.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Язык возникает одновременно с сознанием и мышлением. Он так же древен</w:t>
      </w:r>
      <w:r>
        <w:t xml:space="preserve">, </w:t>
      </w:r>
      <w:r w:rsidRPr="007000C7">
        <w:t>как и сознание. Будучи чувственно воспринимаемой оболочкой мышления</w:t>
      </w:r>
      <w:r>
        <w:t xml:space="preserve">, </w:t>
      </w:r>
      <w:r w:rsidRPr="007000C7">
        <w:t>язык обеспечивает мысли человека реальное существование. Вне такой оболочки мысль недоступна для других. Язык – это непосредственная действительность мысли.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Логический анализ мышления всегда имеет форму исследования языка</w:t>
      </w:r>
      <w:r>
        <w:t xml:space="preserve">, </w:t>
      </w:r>
      <w:r w:rsidRPr="007000C7">
        <w:t>в котором оно протекает и без которого оно не является возможным. В этом плане логика – наука о мышлении – есть в равной мере и наука о языке.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Мышление и использование языка – две предполагающие друг друга стороны процессов познания и общения. Язык участвует не только в выражении мысли</w:t>
      </w:r>
      <w:r>
        <w:t xml:space="preserve">, </w:t>
      </w:r>
      <w:r w:rsidRPr="007000C7">
        <w:t>но и в самом ее формировании. Нельзя противопоставлять «чистое»</w:t>
      </w:r>
      <w:r>
        <w:t xml:space="preserve">, </w:t>
      </w:r>
      <w:r w:rsidRPr="007000C7">
        <w:t>внеязыковое мышление и его «вербализацию» – последующее выражение в языке.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Вместе с тем язык и мышление не тождественны. Каждая из сторон единства</w:t>
      </w:r>
      <w:r>
        <w:t xml:space="preserve">, </w:t>
      </w:r>
      <w:r w:rsidRPr="007000C7">
        <w:t>составляемого ими</w:t>
      </w:r>
      <w:r>
        <w:t xml:space="preserve">, </w:t>
      </w:r>
      <w:r w:rsidRPr="007000C7">
        <w:t>относительно самостоятельна и обладает своими специфическими законами.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Иногда предполагается</w:t>
      </w:r>
      <w:r>
        <w:t xml:space="preserve">, </w:t>
      </w:r>
      <w:r w:rsidRPr="007000C7">
        <w:t>что единственным способом получения подлинной истины является мистическое «вживание» в предмет</w:t>
      </w:r>
      <w:r>
        <w:t xml:space="preserve">, </w:t>
      </w:r>
      <w:r w:rsidRPr="007000C7">
        <w:t>позволяющее в одном акте постичь его. При этом мышлению с помощью языка противопоставляется непосредственное</w:t>
      </w:r>
      <w:r>
        <w:t xml:space="preserve">, </w:t>
      </w:r>
      <w:r w:rsidRPr="007000C7">
        <w:t>внеязыковое познание. Задача языка сводится к передаче – и притом с необходимостью в более или менее искаженной форме – результатов интуитивного постижения. Очевидно</w:t>
      </w:r>
      <w:r>
        <w:t xml:space="preserve">, </w:t>
      </w:r>
      <w:r w:rsidRPr="007000C7">
        <w:t>что настаивание на интуитивном характере нашего познания ведет так или иначе к противопоставлению мышления и языка.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Язык как знаковая система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Язык представляет собой систему знаков</w:t>
      </w:r>
      <w:r>
        <w:t xml:space="preserve">, </w:t>
      </w:r>
      <w:r w:rsidRPr="007000C7">
        <w:t>используемую для целей коммуникации и познания.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Системность языка выражается в наличии в каждом языке словаря</w:t>
      </w:r>
      <w:r>
        <w:t xml:space="preserve">, </w:t>
      </w:r>
      <w:r w:rsidRPr="007000C7">
        <w:t>синтаксиса и семантики.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Синтаксические правила языка устанавливают способы образования сложных выражений из простых.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Семантические правила определяют способы придания значений выражениям языка. Это достигается указанием тех обстоятельств</w:t>
      </w:r>
      <w:r>
        <w:t xml:space="preserve">, </w:t>
      </w:r>
      <w:r w:rsidRPr="007000C7">
        <w:t>в которых должны приниматься предложения определенного вида.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Правила значения обычно делятся на три группы: аксиоматические</w:t>
      </w:r>
      <w:r>
        <w:t xml:space="preserve">, </w:t>
      </w:r>
      <w:r w:rsidRPr="007000C7">
        <w:t>дедуктивные и эмпирические.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Аксиоматические правила требуют принятия предложений определенного вида во всех обстоятельствах.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Например</w:t>
      </w:r>
      <w:r>
        <w:t xml:space="preserve">, </w:t>
      </w:r>
      <w:r w:rsidRPr="007000C7">
        <w:t>правила русского языка предписывают всем говорящим на этом языке всегда принимать предложения «Каждый холостяк не женат»</w:t>
      </w:r>
      <w:r>
        <w:t xml:space="preserve">, </w:t>
      </w:r>
      <w:r w:rsidRPr="007000C7">
        <w:t>«Сантиметр равен одной сотой метра»</w:t>
      </w:r>
      <w:r>
        <w:t xml:space="preserve">, </w:t>
      </w:r>
      <w:r w:rsidRPr="007000C7">
        <w:t>«Красное не есть черное» и т.п.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Дедуктивные правила требуют принятия следствий</w:t>
      </w:r>
      <w:r>
        <w:t xml:space="preserve">, </w:t>
      </w:r>
      <w:r w:rsidRPr="007000C7">
        <w:t>вытекающих из некоторых посылок</w:t>
      </w:r>
      <w:r>
        <w:t xml:space="preserve">, </w:t>
      </w:r>
      <w:r w:rsidRPr="007000C7">
        <w:t>если приняты сами посылки.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Например</w:t>
      </w:r>
      <w:r>
        <w:t xml:space="preserve">, </w:t>
      </w:r>
      <w:r w:rsidRPr="007000C7">
        <w:t>таково правило</w:t>
      </w:r>
      <w:r>
        <w:t xml:space="preserve">, </w:t>
      </w:r>
      <w:r w:rsidRPr="007000C7">
        <w:t>согласно которому</w:t>
      </w:r>
      <w:r>
        <w:t xml:space="preserve">, </w:t>
      </w:r>
      <w:r w:rsidRPr="007000C7">
        <w:t>приняв предложения «Если Иван Ильич человек</w:t>
      </w:r>
      <w:r>
        <w:t xml:space="preserve">, </w:t>
      </w:r>
      <w:r w:rsidRPr="007000C7">
        <w:t>то он смертен» и «Иван Ильич человек»</w:t>
      </w:r>
      <w:r>
        <w:t xml:space="preserve">, </w:t>
      </w:r>
      <w:r w:rsidRPr="007000C7">
        <w:t>следует принять также предложение «Иван Ильич смертен».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Ситуация принятия предложений</w:t>
      </w:r>
      <w:r>
        <w:t xml:space="preserve">, </w:t>
      </w:r>
      <w:r w:rsidRPr="007000C7">
        <w:t>указываемая эмпирическими правилами значения</w:t>
      </w:r>
      <w:r>
        <w:t xml:space="preserve">, </w:t>
      </w:r>
      <w:r w:rsidRPr="007000C7">
        <w:t>предполагает выход за пределы языка и внеязыковое наблюдение.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Например</w:t>
      </w:r>
      <w:r>
        <w:t xml:space="preserve">, </w:t>
      </w:r>
      <w:r w:rsidRPr="007000C7">
        <w:t>к таким правилам относятся правила</w:t>
      </w:r>
      <w:r>
        <w:t xml:space="preserve">, </w:t>
      </w:r>
      <w:r w:rsidRPr="007000C7">
        <w:t>требующие принятия предложения «Больно» в случае ощущения боли</w:t>
      </w:r>
      <w:r>
        <w:t xml:space="preserve">, </w:t>
      </w:r>
      <w:r w:rsidRPr="007000C7">
        <w:t>предложения «Этот предмет – красный» при восприятии красного предмета и т.п.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Языки</w:t>
      </w:r>
      <w:r>
        <w:t xml:space="preserve">, </w:t>
      </w:r>
      <w:r w:rsidRPr="007000C7">
        <w:t>включающие эмпирические правила значения</w:t>
      </w:r>
      <w:r>
        <w:t xml:space="preserve">, </w:t>
      </w:r>
      <w:r w:rsidRPr="007000C7">
        <w:t>принято называть эмпирическими. Очевидно</w:t>
      </w:r>
      <w:r>
        <w:t xml:space="preserve">, </w:t>
      </w:r>
      <w:r w:rsidRPr="007000C7">
        <w:t>что и язык логики</w:t>
      </w:r>
      <w:r>
        <w:t xml:space="preserve">, </w:t>
      </w:r>
      <w:r w:rsidRPr="007000C7">
        <w:t>и язык математики не требуют при принятии или отбрасывании своих предложений обращения к непосредственному опыту и ощущению. В этом смысле данные языки не являются эмпирическими.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Естественные языки и искусственные языки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Все языки могут быть разделены на естественные</w:t>
      </w:r>
      <w:r>
        <w:t xml:space="preserve">, </w:t>
      </w:r>
      <w:r w:rsidRPr="007000C7">
        <w:t>искусственные и частично искусственные. Естественные языки</w:t>
      </w:r>
      <w:r>
        <w:t xml:space="preserve">, </w:t>
      </w:r>
      <w:r w:rsidRPr="007000C7">
        <w:t>называемые также повседневными</w:t>
      </w:r>
      <w:r>
        <w:t xml:space="preserve">, </w:t>
      </w:r>
      <w:r w:rsidRPr="007000C7">
        <w:t>разговорными</w:t>
      </w:r>
      <w:r>
        <w:t xml:space="preserve">, </w:t>
      </w:r>
      <w:r w:rsidRPr="007000C7">
        <w:t>обычными и т.п.</w:t>
      </w:r>
      <w:r>
        <w:t xml:space="preserve">, </w:t>
      </w:r>
      <w:r w:rsidRPr="007000C7">
        <w:t>складываются стихийно и постепенно. История каждого такого языка неотделима от истории народа</w:t>
      </w:r>
      <w:r>
        <w:t xml:space="preserve">, </w:t>
      </w:r>
      <w:r w:rsidRPr="007000C7">
        <w:t>владеющего им. Искусственные языки сознательно создаются людьми для каких-либо специальных целей: языки математики</w:t>
      </w:r>
      <w:r>
        <w:t xml:space="preserve">, </w:t>
      </w:r>
      <w:r w:rsidRPr="007000C7">
        <w:t>логики</w:t>
      </w:r>
      <w:r>
        <w:t xml:space="preserve">, </w:t>
      </w:r>
      <w:r w:rsidRPr="007000C7">
        <w:t>алгоритмические языки</w:t>
      </w:r>
      <w:r>
        <w:t xml:space="preserve">, </w:t>
      </w:r>
      <w:r w:rsidRPr="007000C7">
        <w:t>шифры и т.п. Языки естественных и гуманитарных наук относятся к частично искусственным. Скажем</w:t>
      </w:r>
      <w:r>
        <w:t xml:space="preserve">, </w:t>
      </w:r>
      <w:r w:rsidRPr="007000C7">
        <w:t>учебник биологии написан всегда на каком-то естественном языке: русском</w:t>
      </w:r>
      <w:r>
        <w:t xml:space="preserve">, </w:t>
      </w:r>
      <w:r w:rsidRPr="007000C7">
        <w:t>английском</w:t>
      </w:r>
      <w:r>
        <w:t xml:space="preserve">, </w:t>
      </w:r>
      <w:r w:rsidRPr="007000C7">
        <w:t>немецком и т.п. Вместе с тем помимо слов этого языка учебник обязательно включает собственно биологическую терминологию и символику</w:t>
      </w:r>
      <w:r>
        <w:t xml:space="preserve">, </w:t>
      </w:r>
      <w:r w:rsidRPr="007000C7">
        <w:t>являющуюся по преимуществу интернациональной.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Одна из особенностей искусственных языков состоит в строгой определенности их словаря</w:t>
      </w:r>
      <w:r>
        <w:t xml:space="preserve">, </w:t>
      </w:r>
      <w:r w:rsidRPr="007000C7">
        <w:t>синтаксиса и семантики</w:t>
      </w:r>
      <w:r>
        <w:t xml:space="preserve">, </w:t>
      </w:r>
      <w:r w:rsidRPr="007000C7">
        <w:t>что во многих случаях оказывается несомненным преимуществом таких языков в сравнении с естественными языками</w:t>
      </w:r>
      <w:r>
        <w:t xml:space="preserve">, </w:t>
      </w:r>
      <w:r w:rsidRPr="007000C7">
        <w:t>аморфными со стороны как словаря</w:t>
      </w:r>
      <w:r>
        <w:t xml:space="preserve">, </w:t>
      </w:r>
      <w:r w:rsidRPr="007000C7">
        <w:t>так и правил образования и значения.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Искусственные языки генетически и функционально вторичны в отношении естественного языка: первые возникают на базе второго и могут функционировать только в связи с ним.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Традиционная логика пользовалась для описания мышления обычным языком. Этот язык</w:t>
      </w:r>
      <w:r>
        <w:t xml:space="preserve">, </w:t>
      </w:r>
      <w:r w:rsidRPr="007000C7">
        <w:t>возникший как средство общения людей</w:t>
      </w:r>
      <w:r>
        <w:t xml:space="preserve">, </w:t>
      </w:r>
      <w:r w:rsidRPr="007000C7">
        <w:t>претерпел долгую и противоречивую эволюцию. Многое в нем остается невыявленным</w:t>
      </w:r>
      <w:r>
        <w:t xml:space="preserve">, </w:t>
      </w:r>
      <w:r w:rsidRPr="007000C7">
        <w:t>а только молчаливо предполагается.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Конечно</w:t>
      </w:r>
      <w:r>
        <w:t xml:space="preserve">, </w:t>
      </w:r>
      <w:r w:rsidRPr="007000C7">
        <w:t>все это не означает</w:t>
      </w:r>
      <w:r>
        <w:t xml:space="preserve">, </w:t>
      </w:r>
      <w:r w:rsidRPr="007000C7">
        <w:t>что обычный язык никуда не годен и его следует заменить во всех областях какой-то искусственной символикой. Он вполне справляется со своими многообразными функциями. Но</w:t>
      </w:r>
      <w:r>
        <w:t xml:space="preserve">, </w:t>
      </w:r>
      <w:r w:rsidRPr="007000C7">
        <w:t>решая многие задачи</w:t>
      </w:r>
      <w:r>
        <w:t xml:space="preserve">, </w:t>
      </w:r>
      <w:r w:rsidRPr="007000C7">
        <w:t>он лишается способности точно передавать форму нашей мысли.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Для целей логики необходим искусственный язык</w:t>
      </w:r>
      <w:r>
        <w:t xml:space="preserve">, </w:t>
      </w:r>
      <w:r w:rsidRPr="007000C7">
        <w:t>строящийся по строго сформулированным правилам. Этот язык не предназначен для общения</w:t>
      </w:r>
      <w:r>
        <w:t xml:space="preserve">, </w:t>
      </w:r>
      <w:r w:rsidRPr="007000C7">
        <w:t>а должен служить только одной задаче – выявлению логических связей наших мыслей</w:t>
      </w:r>
      <w:r>
        <w:t xml:space="preserve">, </w:t>
      </w:r>
      <w:r w:rsidRPr="007000C7">
        <w:t>но решаться она должна с предельной эффективностью.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Принципы построения искусственного логического языка разработаны в современной логике. Создание его имело примерно такое же значение в области мышления для техники логического вывода</w:t>
      </w:r>
      <w:r>
        <w:t xml:space="preserve">, </w:t>
      </w:r>
      <w:r w:rsidRPr="007000C7">
        <w:t>какое в области производства имел переход от ручного труда к труду механизированному.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Специально созданный для целей логики язык получил название формализованного. Слова обычного языка заменяются в нем отдельными буквами и различными специальными символами. Формализованный язык – это «насквозь символический» язык. Введение его означает принятие особой теории логического анализа рассуждений.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Основные употребления языка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 точки зрения логики важным является проведение различия между двумя важными функциями языка: описательной и оценочной. В случае первой отправным пунктом сопоставления высказывания и действительности является реальная ситуация и высказывание выступает как ее описание</w:t>
      </w:r>
      <w:r>
        <w:t xml:space="preserve">, </w:t>
      </w:r>
      <w:r w:rsidRPr="007000C7">
        <w:t>характеризуемое в терминах понятий «истинно» и «ложно». При второй функции исходным является высказывание</w:t>
      </w:r>
      <w:r>
        <w:t xml:space="preserve">, </w:t>
      </w:r>
      <w:r w:rsidRPr="007000C7">
        <w:t>выступающее как стандарт</w:t>
      </w:r>
      <w:r>
        <w:t xml:space="preserve">, </w:t>
      </w:r>
      <w:r w:rsidRPr="007000C7">
        <w:t>перспектива</w:t>
      </w:r>
      <w:r>
        <w:t xml:space="preserve">, </w:t>
      </w:r>
      <w:r w:rsidRPr="007000C7">
        <w:t>план</w:t>
      </w:r>
      <w:r>
        <w:t xml:space="preserve">, </w:t>
      </w:r>
      <w:r w:rsidRPr="007000C7">
        <w:t>соответствие ему ситуации характеризуется в терминах понятий «хорошо»</w:t>
      </w:r>
      <w:r>
        <w:t xml:space="preserve">, </w:t>
      </w:r>
      <w:r w:rsidRPr="007000C7">
        <w:t>«безразлично» и «плохо». Цель описания – сделать так</w:t>
      </w:r>
      <w:r>
        <w:t xml:space="preserve">, </w:t>
      </w:r>
      <w:r w:rsidRPr="007000C7">
        <w:t>чтобы слова соответствовали миру</w:t>
      </w:r>
      <w:r>
        <w:t xml:space="preserve">, </w:t>
      </w:r>
      <w:r w:rsidRPr="007000C7">
        <w:t>цель оценки – сделать так</w:t>
      </w:r>
      <w:r>
        <w:t xml:space="preserve">, </w:t>
      </w:r>
      <w:r w:rsidRPr="007000C7">
        <w:t>чтобы мир отвечал словам. Это две противоположные функции языка</w:t>
      </w:r>
      <w:r>
        <w:t xml:space="preserve">, </w:t>
      </w:r>
      <w:r w:rsidRPr="007000C7">
        <w:t>не сводимые друг к другу. Нет оснований также считать</w:t>
      </w:r>
      <w:r>
        <w:t xml:space="preserve">, </w:t>
      </w:r>
      <w:r w:rsidRPr="007000C7">
        <w:t>что описательная функция является первичной или более фундаментальной</w:t>
      </w:r>
      <w:r>
        <w:t xml:space="preserve">, </w:t>
      </w:r>
      <w:r w:rsidRPr="007000C7">
        <w:t>чем оценочная.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Описание и оценка являются двумя полюсами</w:t>
      </w:r>
      <w:r>
        <w:t xml:space="preserve">, </w:t>
      </w:r>
      <w:r w:rsidRPr="007000C7">
        <w:t>между которыми имеется масса переходов. Как в повседневном языке</w:t>
      </w:r>
      <w:r>
        <w:t xml:space="preserve">, </w:t>
      </w:r>
      <w:r w:rsidRPr="007000C7">
        <w:t>так и в языке науки имеются многие разновидности и описаний</w:t>
      </w:r>
      <w:r>
        <w:t xml:space="preserve">, </w:t>
      </w:r>
      <w:r w:rsidRPr="007000C7">
        <w:t>и оценок. Чистые описания и чистые оценки довольно редки</w:t>
      </w:r>
      <w:r>
        <w:t xml:space="preserve">, </w:t>
      </w:r>
      <w:r w:rsidRPr="007000C7">
        <w:t>большинство языковых выражений носит двойственный</w:t>
      </w:r>
      <w:r>
        <w:t xml:space="preserve">, </w:t>
      </w:r>
      <w:r w:rsidRPr="007000C7">
        <w:t>или «смешанный»</w:t>
      </w:r>
      <w:r>
        <w:t xml:space="preserve">, </w:t>
      </w:r>
      <w:r w:rsidRPr="007000C7">
        <w:t>описательно-оценочный характер. Все это должно учитываться при изучении множества «языковых игр»</w:t>
      </w:r>
      <w:r>
        <w:t xml:space="preserve">, </w:t>
      </w:r>
      <w:r w:rsidRPr="007000C7">
        <w:t>или употреблений языка</w:t>
      </w:r>
      <w:r>
        <w:t xml:space="preserve">, </w:t>
      </w:r>
      <w:r w:rsidRPr="007000C7">
        <w:t>вполне вероятно</w:t>
      </w:r>
      <w:r>
        <w:t xml:space="preserve">, </w:t>
      </w:r>
      <w:r w:rsidRPr="007000C7">
        <w:t>что множество таких «игр» является неограниченным. Но нужно учитывать также и то</w:t>
      </w:r>
      <w:r>
        <w:t xml:space="preserve">, </w:t>
      </w:r>
      <w:r w:rsidRPr="007000C7">
        <w:t>что более тонкий анализ употреблений языка движется в рамках исходного и фундаментального противопоставления описаний и оценок и является всего лишь его детализацией. Она может быть полезной во многих областях</w:t>
      </w:r>
      <w:r>
        <w:t xml:space="preserve">, </w:t>
      </w:r>
      <w:r w:rsidRPr="007000C7">
        <w:t>в частности в лингвистике</w:t>
      </w:r>
      <w:r>
        <w:t xml:space="preserve">, </w:t>
      </w:r>
      <w:r w:rsidRPr="007000C7">
        <w:t>но лишена</w:t>
      </w:r>
      <w:r>
        <w:t xml:space="preserve">, </w:t>
      </w:r>
      <w:r w:rsidRPr="007000C7">
        <w:t>вероятнее всего</w:t>
      </w:r>
      <w:r>
        <w:t xml:space="preserve">, </w:t>
      </w:r>
      <w:r w:rsidRPr="007000C7">
        <w:t>интереса в логике и теории аргументации.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Важным является</w:t>
      </w:r>
      <w:r>
        <w:t xml:space="preserve">, </w:t>
      </w:r>
      <w:r w:rsidRPr="007000C7">
        <w:t>далее</w:t>
      </w:r>
      <w:r>
        <w:t xml:space="preserve">, </w:t>
      </w:r>
      <w:r w:rsidRPr="007000C7">
        <w:t>различие между экспрессивами</w:t>
      </w:r>
      <w:r>
        <w:t xml:space="preserve">, </w:t>
      </w:r>
      <w:r w:rsidRPr="007000C7">
        <w:t>служащими для выражения чувств и близкими описаниям («Искренне сочувствую вам»</w:t>
      </w:r>
      <w:r>
        <w:t xml:space="preserve">, </w:t>
      </w:r>
      <w:r w:rsidRPr="007000C7">
        <w:t>«Извините</w:t>
      </w:r>
      <w:r>
        <w:t xml:space="preserve">, </w:t>
      </w:r>
      <w:r w:rsidRPr="007000C7">
        <w:t>что не могу быть» и т.п.)</w:t>
      </w:r>
      <w:r>
        <w:t xml:space="preserve">, </w:t>
      </w:r>
      <w:r w:rsidRPr="007000C7">
        <w:t>и орективами</w:t>
      </w:r>
      <w:r>
        <w:t xml:space="preserve">, </w:t>
      </w:r>
      <w:r w:rsidRPr="007000C7">
        <w:t>сходными с оценками и используемыми для возбуждения чувств</w:t>
      </w:r>
      <w:r>
        <w:t xml:space="preserve">, </w:t>
      </w:r>
      <w:r w:rsidRPr="007000C7">
        <w:t>воли</w:t>
      </w:r>
      <w:r>
        <w:t xml:space="preserve">, </w:t>
      </w:r>
      <w:r w:rsidRPr="007000C7">
        <w:t>побуждения к действию («Возьмите себя в руки»</w:t>
      </w:r>
      <w:r>
        <w:t xml:space="preserve">, </w:t>
      </w:r>
      <w:r w:rsidRPr="007000C7">
        <w:t>«Вы преодолеете трудности» и т.п.). Частным случаем оректического употребления языка может считаться нуминозная его функция – зачаровывание слушателя словами (заклинаниями колдуна</w:t>
      </w:r>
      <w:r>
        <w:t xml:space="preserve">, </w:t>
      </w:r>
      <w:r w:rsidRPr="007000C7">
        <w:t>словами любви</w:t>
      </w:r>
      <w:r>
        <w:t xml:space="preserve">, </w:t>
      </w:r>
      <w:r w:rsidRPr="007000C7">
        <w:t>лести</w:t>
      </w:r>
      <w:r>
        <w:t xml:space="preserve">, </w:t>
      </w:r>
      <w:r w:rsidRPr="007000C7">
        <w:t>угрозами и т.п.)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Две оппозиции «мысль – чувство (воля</w:t>
      </w:r>
      <w:r>
        <w:t xml:space="preserve">, </w:t>
      </w:r>
      <w:r w:rsidRPr="007000C7">
        <w:t>стремление)» и «выражение (определенных состояний души) – внушение (таких состояний)» составляют ту систему координат</w:t>
      </w:r>
      <w:r>
        <w:t xml:space="preserve">, </w:t>
      </w:r>
      <w:r w:rsidRPr="007000C7">
        <w:t>в рамках которой можно расположить все основные функции языка. Описания представляют собой выражения мыслей</w:t>
      </w:r>
      <w:r>
        <w:t xml:space="preserve">, </w:t>
      </w:r>
      <w:r w:rsidRPr="007000C7">
        <w:t>экспрессивы – выражения чувств. Описания и экспрессивы относятся к тому</w:t>
      </w:r>
      <w:r>
        <w:t xml:space="preserve">, </w:t>
      </w:r>
      <w:r w:rsidRPr="007000C7">
        <w:t>что может быть названо «пассивным употреблением» языка и охарактеризовано в терминах истины и лжи. Оценки и орективы относятся к «активному употреблению» языка и не имеют истинностного значения. Нормы представляют собой частный случай оценок</w:t>
      </w:r>
      <w:r>
        <w:t xml:space="preserve">, </w:t>
      </w:r>
      <w:r w:rsidRPr="007000C7">
        <w:t>обещания – частный</w:t>
      </w:r>
      <w:r>
        <w:t xml:space="preserve">, </w:t>
      </w:r>
      <w:r w:rsidRPr="007000C7">
        <w:t>или вырожденный</w:t>
      </w:r>
      <w:r>
        <w:t xml:space="preserve">, </w:t>
      </w:r>
      <w:r w:rsidRPr="007000C7">
        <w:t>случай норм. Декларации («Объявляю вас мужем и женой»</w:t>
      </w:r>
      <w:r>
        <w:t xml:space="preserve">, </w:t>
      </w:r>
      <w:r w:rsidRPr="007000C7">
        <w:t>«Назначаю вас председателем» и т.п.) являются особым случаем магической функции языка</w:t>
      </w:r>
      <w:r>
        <w:t xml:space="preserve">, </w:t>
      </w:r>
      <w:r w:rsidRPr="007000C7">
        <w:t>когда он используется для изменения мира</w:t>
      </w:r>
      <w:r>
        <w:t xml:space="preserve">, </w:t>
      </w:r>
      <w:r w:rsidRPr="007000C7">
        <w:t>в частности для изменения человеческих отношений. Как таковые декларации – это своего рода предписания</w:t>
      </w:r>
      <w:r>
        <w:t xml:space="preserve">, </w:t>
      </w:r>
      <w:r w:rsidRPr="007000C7">
        <w:t>или нормы</w:t>
      </w:r>
      <w:r>
        <w:t xml:space="preserve">, </w:t>
      </w:r>
      <w:r w:rsidRPr="007000C7">
        <w:t>касающиеся поведения людей. Обещания представляют собой особый случай постулативной функции</w:t>
      </w:r>
      <w:r>
        <w:t xml:space="preserve">, </w:t>
      </w:r>
      <w:r w:rsidRPr="007000C7">
        <w:t>охватывающей не только обещания в прямом смысле этого слова</w:t>
      </w:r>
      <w:r>
        <w:t xml:space="preserve">, </w:t>
      </w:r>
      <w:r w:rsidRPr="007000C7">
        <w:t>но и принимаемые конвенции</w:t>
      </w:r>
      <w:r>
        <w:t xml:space="preserve">, </w:t>
      </w:r>
      <w:r w:rsidRPr="007000C7">
        <w:t>аксиомы вновь вводимой теории и т.п.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Имеются</w:t>
      </w:r>
      <w:r>
        <w:t xml:space="preserve">, </w:t>
      </w:r>
      <w:r w:rsidRPr="007000C7">
        <w:t>таким образом</w:t>
      </w:r>
      <w:r>
        <w:t xml:space="preserve">, </w:t>
      </w:r>
      <w:r w:rsidRPr="007000C7">
        <w:t>четыре основных употребления языка: описание</w:t>
      </w:r>
      <w:r>
        <w:t xml:space="preserve">, </w:t>
      </w:r>
      <w:r w:rsidRPr="007000C7">
        <w:t>экспрессив</w:t>
      </w:r>
      <w:r>
        <w:t xml:space="preserve">, </w:t>
      </w:r>
      <w:r w:rsidRPr="007000C7">
        <w:t>оценка и оректив и целый ряд промежуточных его употреблений</w:t>
      </w:r>
      <w:r>
        <w:t xml:space="preserve">, </w:t>
      </w:r>
      <w:r w:rsidRPr="007000C7">
        <w:t>в большей или меньшей степени тяготеющих к основным: нормативное</w:t>
      </w:r>
      <w:r>
        <w:t xml:space="preserve">, </w:t>
      </w:r>
      <w:r w:rsidRPr="007000C7">
        <w:t>магическое</w:t>
      </w:r>
      <w:r>
        <w:t xml:space="preserve">, </w:t>
      </w:r>
      <w:r w:rsidRPr="007000C7">
        <w:t>постулативное и др.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Логическая грамматика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Из грамматики хорошо известно деление на части речи. Среди этих частей – существительное</w:t>
      </w:r>
      <w:r>
        <w:t xml:space="preserve">, </w:t>
      </w:r>
      <w:r w:rsidRPr="007000C7">
        <w:t>прилагательное</w:t>
      </w:r>
      <w:r>
        <w:t xml:space="preserve">, </w:t>
      </w:r>
      <w:r w:rsidRPr="007000C7">
        <w:t>глагол и т.д. Деление языковых выражений на логические категории напоминает это грамматическое подразделение и в принципе произошло от него. На этом основании теорию логических категорий иногда называют «логической грамматикой».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Результатом разложения предложения на простые</w:t>
      </w:r>
      <w:r>
        <w:t xml:space="preserve">, </w:t>
      </w:r>
      <w:r w:rsidRPr="007000C7">
        <w:t>далее не разложимые части будут символы двух типов: содержательные (собственные) и логические (несобственные).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Содержательные символы – это выражения языка</w:t>
      </w:r>
      <w:r>
        <w:t xml:space="preserve">, </w:t>
      </w:r>
      <w:r w:rsidRPr="007000C7">
        <w:t>имеющие содержание даже в том случае</w:t>
      </w:r>
      <w:r>
        <w:t xml:space="preserve">, </w:t>
      </w:r>
      <w:r w:rsidRPr="007000C7">
        <w:t>если они взяты сами по себе.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Логические символы – выражения языка</w:t>
      </w:r>
      <w:r>
        <w:t xml:space="preserve">, </w:t>
      </w:r>
      <w:r w:rsidRPr="007000C7">
        <w:t>не имеющие самостоятельного содержания</w:t>
      </w:r>
      <w:r>
        <w:t xml:space="preserve">, </w:t>
      </w:r>
      <w:r w:rsidRPr="007000C7">
        <w:t>но в сочетании с одним или несколькими содержательными выражениями образующие сложные выражения с самостоятельным содержанием.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Коротко говоря</w:t>
      </w:r>
      <w:r>
        <w:t xml:space="preserve">, </w:t>
      </w:r>
      <w:r w:rsidRPr="007000C7">
        <w:t>содержательные символы – это содержательные выражения; логические символы – бессодержательные выражения</w:t>
      </w:r>
      <w:r>
        <w:t xml:space="preserve">, </w:t>
      </w:r>
      <w:r w:rsidRPr="007000C7">
        <w:t>служащие для образования одних содержательных выражений из других.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Логические символы называются также логическими постоянными. Различие между содержательными и логическими символами можно уподобить различию между числами и арифметическими операциями над ними. Числа обладают каким-то содержанием</w:t>
      </w:r>
      <w:r>
        <w:t xml:space="preserve">, </w:t>
      </w:r>
      <w:r w:rsidRPr="007000C7">
        <w:t>даже когда рассматриваются сами по себе. Операции же</w:t>
      </w:r>
      <w:r>
        <w:t xml:space="preserve">, </w:t>
      </w:r>
      <w:r w:rsidRPr="007000C7">
        <w:t>такие</w:t>
      </w:r>
      <w:r>
        <w:t xml:space="preserve">, </w:t>
      </w:r>
      <w:r w:rsidRPr="007000C7">
        <w:t>как сложение и вычитание</w:t>
      </w:r>
      <w:r>
        <w:t xml:space="preserve">, </w:t>
      </w:r>
      <w:r w:rsidRPr="007000C7">
        <w:t>не имеют самостоятельного содержания</w:t>
      </w:r>
      <w:r>
        <w:t xml:space="preserve">, </w:t>
      </w:r>
      <w:r w:rsidRPr="007000C7">
        <w:t>но они из одних чисел позволяют получать другие числа. Скажем</w:t>
      </w:r>
      <w:r>
        <w:t xml:space="preserve">, </w:t>
      </w:r>
      <w:r w:rsidRPr="007000C7">
        <w:t>из чисел 7 и 2 с помощью сложения получаем новое число 9</w:t>
      </w:r>
      <w:r>
        <w:t xml:space="preserve">, </w:t>
      </w:r>
      <w:r w:rsidRPr="007000C7">
        <w:t>а с помощью вычитания второго числа из первого – новое число 5.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К содержательным символам относятся имена и высказывания. Имена обозначают какие-то объекты</w:t>
      </w:r>
      <w:r>
        <w:t xml:space="preserve">, </w:t>
      </w:r>
      <w:r w:rsidRPr="007000C7">
        <w:t>высказывания описывают или оценивают некоторые ситуации или положения дел. Именами являются</w:t>
      </w:r>
      <w:r>
        <w:t xml:space="preserve">, </w:t>
      </w:r>
      <w:r w:rsidRPr="007000C7">
        <w:t>например: «Александр Невский»</w:t>
      </w:r>
      <w:r>
        <w:t xml:space="preserve">, </w:t>
      </w:r>
      <w:r w:rsidRPr="007000C7">
        <w:t>«князь»</w:t>
      </w:r>
      <w:r>
        <w:t xml:space="preserve">, </w:t>
      </w:r>
      <w:r w:rsidRPr="007000C7">
        <w:t>«полководец»</w:t>
      </w:r>
      <w:r>
        <w:t xml:space="preserve">, </w:t>
      </w:r>
      <w:r w:rsidRPr="007000C7">
        <w:t>«литература»</w:t>
      </w:r>
      <w:r>
        <w:t xml:space="preserve">, </w:t>
      </w:r>
      <w:r w:rsidRPr="007000C7">
        <w:t>«автор пьесы "Вишневый сад”» и т.д. К высказываниям относятся: «Александр Невский одержал победу на льду Чудского озера»</w:t>
      </w:r>
      <w:r>
        <w:t xml:space="preserve">, </w:t>
      </w:r>
      <w:r w:rsidRPr="007000C7">
        <w:t>«”Вишневый сад” шел на сцене МХАТа»</w:t>
      </w:r>
      <w:r>
        <w:t xml:space="preserve">, </w:t>
      </w:r>
      <w:r w:rsidRPr="007000C7">
        <w:t>«Стало темно</w:t>
      </w:r>
      <w:r>
        <w:t xml:space="preserve">, </w:t>
      </w:r>
      <w:r w:rsidRPr="007000C7">
        <w:t>и поднялся ветер» и т.п.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Логические символы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Логические символы подразделяются на виды в зависимости от того</w:t>
      </w:r>
      <w:r>
        <w:t xml:space="preserve">, </w:t>
      </w:r>
      <w:r w:rsidRPr="007000C7">
        <w:t>к чему они применяются (к именам или к высказываниям) и что возникает в результате их применения (имя или высказывание).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Из многих видов логических символов выделим следующие: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w логические связки</w:t>
      </w:r>
      <w:r>
        <w:t xml:space="preserve">, </w:t>
      </w:r>
      <w:r w:rsidRPr="007000C7">
        <w:t>позволяющие из одних высказываний образовывать новые высказывания: «...и...»</w:t>
      </w:r>
      <w:r>
        <w:t xml:space="preserve">, </w:t>
      </w:r>
      <w:r w:rsidRPr="007000C7">
        <w:t>«...или...»</w:t>
      </w:r>
      <w:r>
        <w:t xml:space="preserve">, </w:t>
      </w:r>
      <w:r w:rsidRPr="007000C7">
        <w:t>«если... то...»</w:t>
      </w:r>
      <w:r>
        <w:t xml:space="preserve">, </w:t>
      </w:r>
      <w:r w:rsidRPr="007000C7">
        <w:t>«неверно</w:t>
      </w:r>
      <w:r>
        <w:t xml:space="preserve">, </w:t>
      </w:r>
      <w:r w:rsidRPr="007000C7">
        <w:t>что...» и т.п.;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w логические связки</w:t>
      </w:r>
      <w:r>
        <w:t xml:space="preserve">, </w:t>
      </w:r>
      <w:r w:rsidRPr="007000C7">
        <w:t>позволяющие из двух имен получить высказывание: «...есть...»</w:t>
      </w:r>
      <w:r>
        <w:t xml:space="preserve">, </w:t>
      </w:r>
      <w:r w:rsidRPr="007000C7">
        <w:t>«все... есть...»</w:t>
      </w:r>
      <w:r>
        <w:t xml:space="preserve">, </w:t>
      </w:r>
      <w:r w:rsidRPr="007000C7">
        <w:t>«некоторые... есть...»</w:t>
      </w:r>
      <w:r>
        <w:t xml:space="preserve">, </w:t>
      </w:r>
      <w:r w:rsidRPr="007000C7">
        <w:t>«все... не есть...»</w:t>
      </w:r>
      <w:r>
        <w:t xml:space="preserve">, </w:t>
      </w:r>
      <w:r w:rsidRPr="007000C7">
        <w:t>«некоторые... не есть...».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 помощью логических связок из высказываний «Письмо отправлено» и «Письмо сожжено» можно получить новые высказывания: «Письмо отправлено</w:t>
      </w:r>
      <w:r>
        <w:t xml:space="preserve">, </w:t>
      </w:r>
      <w:r w:rsidRPr="007000C7">
        <w:t>и оно сожжено» (явно противоречивое высказывание)</w:t>
      </w:r>
      <w:r>
        <w:t xml:space="preserve">, </w:t>
      </w:r>
      <w:r w:rsidRPr="007000C7">
        <w:t>«Письмо отправлено или оно сожжено»</w:t>
      </w:r>
      <w:r>
        <w:t xml:space="preserve">, </w:t>
      </w:r>
      <w:r w:rsidRPr="007000C7">
        <w:t>«Письмо ни отправлено</w:t>
      </w:r>
      <w:r>
        <w:t xml:space="preserve">, </w:t>
      </w:r>
      <w:r w:rsidRPr="007000C7">
        <w:t>ни сожжено»</w:t>
      </w:r>
      <w:r>
        <w:t xml:space="preserve">, </w:t>
      </w:r>
      <w:r w:rsidRPr="007000C7">
        <w:t>«Неверно</w:t>
      </w:r>
      <w:r>
        <w:t xml:space="preserve">, </w:t>
      </w:r>
      <w:r w:rsidRPr="007000C7">
        <w:t>что письмо отправлено» и т.п.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 помощью связок «...есть...»</w:t>
      </w:r>
      <w:r>
        <w:t xml:space="preserve">, </w:t>
      </w:r>
      <w:r w:rsidRPr="007000C7">
        <w:t>«все... есть...» и им подобных из имен «металл» и «проводник электричества» можно получить высказывания: «Металл есть проводник электричества»; «Всякий металл – проводник электричества»; «Некоторые металлы – проводники электричества» и т.п.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Содержательные символы определяют содержание мысли</w:t>
      </w:r>
      <w:r>
        <w:t xml:space="preserve">, </w:t>
      </w:r>
      <w:r w:rsidRPr="007000C7">
        <w:t>логические – ее логическую форму</w:t>
      </w:r>
      <w:r>
        <w:t xml:space="preserve">, </w:t>
      </w:r>
      <w:r w:rsidRPr="007000C7">
        <w:t>т.е. способ связи ее содержательных частей. Если мысль уподобить дому</w:t>
      </w:r>
      <w:r>
        <w:t xml:space="preserve">, </w:t>
      </w:r>
      <w:r w:rsidRPr="007000C7">
        <w:t>построенному из кирпичей и цементного раствора</w:t>
      </w:r>
      <w:r>
        <w:t xml:space="preserve">, </w:t>
      </w:r>
      <w:r w:rsidRPr="007000C7">
        <w:t>то содержательные выражения будут кирпичами</w:t>
      </w:r>
      <w:r>
        <w:t xml:space="preserve">, </w:t>
      </w:r>
      <w:r w:rsidRPr="007000C7">
        <w:t>а логические символы – таким раствором. Сам по себе цементный раствор не имеет пространственной формы</w:t>
      </w:r>
      <w:r>
        <w:t xml:space="preserve">, </w:t>
      </w:r>
      <w:r w:rsidRPr="007000C7">
        <w:t>но он позволяет получить из элементов</w:t>
      </w:r>
      <w:r>
        <w:t xml:space="preserve">, </w:t>
      </w:r>
      <w:r w:rsidRPr="007000C7">
        <w:t>обладающих формой</w:t>
      </w:r>
      <w:r>
        <w:t xml:space="preserve">, </w:t>
      </w:r>
      <w:r w:rsidRPr="007000C7">
        <w:t>новые элементы</w:t>
      </w:r>
      <w:r>
        <w:t xml:space="preserve">, </w:t>
      </w:r>
      <w:r w:rsidRPr="007000C7">
        <w:t>имеющие пространственную форму.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Наше мышление направлено обычно только на содержание. Логические символы не имеют собственного содержания и относятся к логической форме. Они начинают как-то интересовать нас лишь в тех редких случаях</w:t>
      </w:r>
      <w:r>
        <w:t xml:space="preserve">, </w:t>
      </w:r>
      <w:r w:rsidRPr="007000C7">
        <w:t>когда мы сомневаемся в правильности рассуждений и намереваемся проконтролировать их.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Для выявления логической формы надо отойти от содержания</w:t>
      </w:r>
      <w:r>
        <w:t xml:space="preserve">, </w:t>
      </w:r>
      <w:r w:rsidRPr="007000C7">
        <w:t>заменить содержательные части какими-нибудь пробелами или буквами. Останется только связь этих частей. Она выражается словами «и»</w:t>
      </w:r>
      <w:r>
        <w:t xml:space="preserve">, </w:t>
      </w:r>
      <w:r w:rsidRPr="007000C7">
        <w:t>«или»</w:t>
      </w:r>
      <w:r>
        <w:t xml:space="preserve">, </w:t>
      </w:r>
      <w:r w:rsidRPr="007000C7">
        <w:t>«если</w:t>
      </w:r>
      <w:r>
        <w:t xml:space="preserve">, </w:t>
      </w:r>
      <w:r w:rsidRPr="007000C7">
        <w:t>то»</w:t>
      </w:r>
      <w:r>
        <w:t xml:space="preserve">, </w:t>
      </w:r>
      <w:r w:rsidRPr="007000C7">
        <w:t>«есть» и т.п. Часто ли мы задумываемся над ними? Вряд ли. Знаем ли мы те правила</w:t>
      </w:r>
      <w:r>
        <w:t xml:space="preserve">, </w:t>
      </w:r>
      <w:r w:rsidRPr="007000C7">
        <w:t>которым подчиняется их употребление? Довольно смутно. Изучение логики предполагает изменение ориентации нашего ума: с анализа содержания он должен переключиться на логическую форму проводимых рассуждений. Это кажется трудным</w:t>
      </w:r>
      <w:r>
        <w:t xml:space="preserve">, </w:t>
      </w:r>
      <w:r w:rsidRPr="007000C7">
        <w:t>но только на первых порах.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Чтобы выявить логическую форму</w:t>
      </w:r>
      <w:r>
        <w:t xml:space="preserve">, </w:t>
      </w:r>
      <w:r w:rsidRPr="007000C7">
        <w:t>следует отвлечься от содержания рассуждения. В логике принято с этой целью заменять содержательные элементы рассуждения (имена и высказывания) переменными</w:t>
      </w:r>
      <w:r>
        <w:t xml:space="preserve">, </w:t>
      </w:r>
      <w:r w:rsidRPr="007000C7">
        <w:t>т.е. знаками</w:t>
      </w:r>
      <w:r>
        <w:t xml:space="preserve">, </w:t>
      </w:r>
      <w:r w:rsidRPr="007000C7">
        <w:t>не имеющими никакого содержания и указывающими только на вид заменяемого выражения.</w:t>
      </w:r>
    </w:p>
    <w:p w:rsidR="002723C2" w:rsidRPr="007000C7" w:rsidRDefault="002723C2" w:rsidP="002723C2">
      <w:pPr>
        <w:spacing w:before="120"/>
        <w:ind w:firstLine="567"/>
        <w:jc w:val="both"/>
      </w:pPr>
      <w:r w:rsidRPr="007000C7">
        <w:t>Дальнейшее изложение следует простой схеме</w:t>
      </w:r>
      <w:r>
        <w:t xml:space="preserve">, </w:t>
      </w:r>
      <w:r w:rsidRPr="007000C7">
        <w:t>диктуемой логической грамматикой. Сначала рассматриваются имена и их частный случай – понятия</w:t>
      </w:r>
      <w:r>
        <w:t xml:space="preserve">, </w:t>
      </w:r>
      <w:r w:rsidRPr="007000C7">
        <w:t>затем – высказывания и после этого – логические</w:t>
      </w:r>
      <w:r>
        <w:t xml:space="preserve">, </w:t>
      </w:r>
      <w:r w:rsidRPr="007000C7">
        <w:t>или несобственные</w:t>
      </w:r>
      <w:r>
        <w:t xml:space="preserve">, </w:t>
      </w:r>
      <w:r w:rsidRPr="007000C7">
        <w:t>символы и включающие их логические законы.</w:t>
      </w:r>
    </w:p>
    <w:p w:rsidR="002723C2" w:rsidRPr="007000C7" w:rsidRDefault="002723C2" w:rsidP="002723C2">
      <w:pPr>
        <w:spacing w:before="120"/>
        <w:jc w:val="center"/>
        <w:rPr>
          <w:b/>
          <w:sz w:val="28"/>
        </w:rPr>
      </w:pPr>
      <w:r w:rsidRPr="007000C7">
        <w:rPr>
          <w:b/>
          <w:sz w:val="28"/>
        </w:rPr>
        <w:t>Список литературы</w:t>
      </w:r>
    </w:p>
    <w:p w:rsidR="002723C2" w:rsidRDefault="002723C2" w:rsidP="002723C2">
      <w:pPr>
        <w:spacing w:before="120"/>
        <w:ind w:firstLine="567"/>
        <w:jc w:val="both"/>
      </w:pPr>
      <w:r w:rsidRPr="007000C7">
        <w:t>Ивин А.А. Логика для журналистов. М.: 2002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3C2"/>
    <w:rsid w:val="00131AC1"/>
    <w:rsid w:val="001A35F6"/>
    <w:rsid w:val="002723C2"/>
    <w:rsid w:val="0034585C"/>
    <w:rsid w:val="007000C7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F50F1B-8037-4E44-ADFC-A65B99DF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3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23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2196</Words>
  <Characters>12522</Characters>
  <Application>Microsoft Office Word</Application>
  <DocSecurity>0</DocSecurity>
  <Lines>104</Lines>
  <Paragraphs>29</Paragraphs>
  <ScaleCrop>false</ScaleCrop>
  <Company>Home</Company>
  <LinksUpToDate>false</LinksUpToDate>
  <CharactersWithSpaces>14689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Мышление и язык</dc:title>
  <dc:subject/>
  <dc:creator>User</dc:creator>
  <cp:keywords/>
  <dc:description/>
  <cp:lastModifiedBy>Irina</cp:lastModifiedBy>
  <cp:revision>2</cp:revision>
  <dcterms:created xsi:type="dcterms:W3CDTF">2014-07-19T04:16:00Z</dcterms:created>
  <dcterms:modified xsi:type="dcterms:W3CDTF">2014-07-19T04:16:00Z</dcterms:modified>
</cp:coreProperties>
</file>