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A9B" w:rsidRDefault="00477A9B" w:rsidP="004040C3">
      <w:pPr>
        <w:jc w:val="center"/>
        <w:rPr>
          <w:rFonts w:ascii="Arial" w:hAnsi="Arial" w:cs="Arial"/>
          <w:b/>
          <w:sz w:val="20"/>
          <w:szCs w:val="20"/>
        </w:rPr>
      </w:pPr>
    </w:p>
    <w:p w:rsidR="009F2C0E" w:rsidRPr="001C0714" w:rsidRDefault="004040C3" w:rsidP="004040C3">
      <w:pPr>
        <w:jc w:val="center"/>
        <w:rPr>
          <w:rFonts w:ascii="Arial" w:hAnsi="Arial" w:cs="Arial"/>
          <w:b/>
          <w:sz w:val="20"/>
          <w:szCs w:val="20"/>
        </w:rPr>
      </w:pPr>
      <w:r w:rsidRPr="001C0714">
        <w:rPr>
          <w:rFonts w:ascii="Arial" w:hAnsi="Arial" w:cs="Arial"/>
          <w:b/>
          <w:sz w:val="20"/>
          <w:szCs w:val="20"/>
        </w:rPr>
        <w:t>2. Понятие ценной бумаги. История появления ценных бумаг.</w:t>
      </w:r>
    </w:p>
    <w:p w:rsidR="004040C3" w:rsidRPr="001C0714" w:rsidRDefault="004040C3">
      <w:pPr>
        <w:autoSpaceDE w:val="0"/>
        <w:autoSpaceDN w:val="0"/>
        <w:adjustRightInd w:val="0"/>
        <w:ind w:firstLine="540"/>
        <w:jc w:val="both"/>
        <w:rPr>
          <w:rFonts w:ascii="Arial" w:hAnsi="Arial" w:cs="Arial"/>
          <w:bCs/>
          <w:sz w:val="20"/>
          <w:szCs w:val="20"/>
        </w:rPr>
      </w:pPr>
      <w:r w:rsidRPr="001C0714">
        <w:rPr>
          <w:rFonts w:ascii="Arial" w:hAnsi="Arial" w:cs="Arial"/>
          <w:bCs/>
          <w:sz w:val="20"/>
          <w:szCs w:val="20"/>
        </w:rPr>
        <w:t xml:space="preserve">С юр. точки зрения, </w:t>
      </w:r>
      <w:r w:rsidR="0062560A" w:rsidRPr="001C0714">
        <w:rPr>
          <w:rFonts w:ascii="Arial" w:hAnsi="Arial" w:cs="Arial"/>
          <w:bCs/>
          <w:sz w:val="20"/>
          <w:szCs w:val="20"/>
        </w:rPr>
        <w:t>ЦБ</w:t>
      </w:r>
      <w:r w:rsidRPr="001C0714">
        <w:rPr>
          <w:rFonts w:ascii="Arial" w:hAnsi="Arial" w:cs="Arial"/>
          <w:bCs/>
          <w:sz w:val="20"/>
          <w:szCs w:val="20"/>
        </w:rPr>
        <w:t xml:space="preserve">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 (ст. 142 ГК РФ).</w:t>
      </w:r>
      <w:r w:rsidR="00380C6D" w:rsidRPr="001C0714">
        <w:rPr>
          <w:rFonts w:ascii="Arial" w:hAnsi="Arial" w:cs="Arial"/>
          <w:bCs/>
          <w:sz w:val="20"/>
          <w:szCs w:val="20"/>
        </w:rPr>
        <w:t xml:space="preserve"> Отсутствие обязательных реквизитов или несоответствие ЦБ </w:t>
      </w:r>
      <w:r w:rsidR="00C75F9F" w:rsidRPr="001C0714">
        <w:rPr>
          <w:rFonts w:ascii="Arial" w:hAnsi="Arial" w:cs="Arial"/>
          <w:bCs/>
          <w:sz w:val="20"/>
          <w:szCs w:val="20"/>
        </w:rPr>
        <w:t>установленной</w:t>
      </w:r>
      <w:r w:rsidR="00380C6D" w:rsidRPr="001C0714">
        <w:rPr>
          <w:rFonts w:ascii="Arial" w:hAnsi="Arial" w:cs="Arial"/>
          <w:bCs/>
          <w:sz w:val="20"/>
          <w:szCs w:val="20"/>
        </w:rPr>
        <w:t xml:space="preserve"> для нее формы влечет ее ничтожность.</w:t>
      </w:r>
    </w:p>
    <w:p w:rsidR="004040C3" w:rsidRPr="001C0714" w:rsidRDefault="004040C3">
      <w:pPr>
        <w:autoSpaceDE w:val="0"/>
        <w:autoSpaceDN w:val="0"/>
        <w:adjustRightInd w:val="0"/>
        <w:ind w:firstLine="540"/>
        <w:jc w:val="both"/>
        <w:rPr>
          <w:rFonts w:ascii="Arial" w:hAnsi="Arial" w:cs="Arial"/>
          <w:bCs/>
          <w:sz w:val="20"/>
          <w:szCs w:val="20"/>
        </w:rPr>
      </w:pPr>
      <w:r w:rsidRPr="001C0714">
        <w:rPr>
          <w:rFonts w:ascii="Arial" w:hAnsi="Arial" w:cs="Arial"/>
          <w:bCs/>
          <w:sz w:val="20"/>
          <w:szCs w:val="20"/>
        </w:rPr>
        <w:t xml:space="preserve">К </w:t>
      </w:r>
      <w:r w:rsidR="0062560A" w:rsidRPr="001C0714">
        <w:rPr>
          <w:rFonts w:ascii="Arial" w:hAnsi="Arial" w:cs="Arial"/>
          <w:bCs/>
          <w:sz w:val="20"/>
          <w:szCs w:val="20"/>
        </w:rPr>
        <w:t>ЦБ</w:t>
      </w:r>
      <w:r w:rsidRPr="001C0714">
        <w:rPr>
          <w:rFonts w:ascii="Arial" w:hAnsi="Arial" w:cs="Arial"/>
          <w:bCs/>
          <w:sz w:val="20"/>
          <w:szCs w:val="20"/>
        </w:rPr>
        <w:t xml:space="preserve">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(ст. 143 ГК РФ).</w:t>
      </w:r>
    </w:p>
    <w:p w:rsidR="004040C3" w:rsidRPr="001C0714" w:rsidRDefault="004040C3" w:rsidP="004040C3">
      <w:pPr>
        <w:ind w:firstLine="540"/>
        <w:jc w:val="both"/>
        <w:rPr>
          <w:rFonts w:ascii="Arial" w:hAnsi="Arial" w:cs="Arial"/>
          <w:sz w:val="20"/>
          <w:szCs w:val="20"/>
        </w:rPr>
      </w:pPr>
      <w:r w:rsidRPr="001C0714">
        <w:rPr>
          <w:rFonts w:ascii="Arial" w:hAnsi="Arial" w:cs="Arial"/>
          <w:sz w:val="20"/>
          <w:szCs w:val="20"/>
        </w:rPr>
        <w:t xml:space="preserve">По законодательству ЦБ определен статус вещи, а значит, она может быть объектом сделок. </w:t>
      </w:r>
    </w:p>
    <w:p w:rsidR="0062560A" w:rsidRPr="001C0714" w:rsidRDefault="0062560A" w:rsidP="004040C3">
      <w:pPr>
        <w:ind w:firstLine="540"/>
        <w:jc w:val="both"/>
        <w:rPr>
          <w:rFonts w:ascii="Arial" w:hAnsi="Arial" w:cs="Arial"/>
          <w:sz w:val="20"/>
          <w:szCs w:val="20"/>
        </w:rPr>
      </w:pPr>
      <w:r w:rsidRPr="001C0714">
        <w:rPr>
          <w:rFonts w:ascii="Arial" w:hAnsi="Arial" w:cs="Arial"/>
          <w:sz w:val="20"/>
          <w:szCs w:val="20"/>
        </w:rPr>
        <w:t xml:space="preserve">С эк. точки зрения ЦБ выступает </w:t>
      </w:r>
      <w:r w:rsidR="00C75F9F" w:rsidRPr="001C0714">
        <w:rPr>
          <w:rFonts w:ascii="Arial" w:hAnsi="Arial" w:cs="Arial"/>
          <w:sz w:val="20"/>
          <w:szCs w:val="20"/>
        </w:rPr>
        <w:t>как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w:t>
      </w:r>
    </w:p>
    <w:p w:rsidR="0062560A" w:rsidRPr="001C0714" w:rsidRDefault="0062560A" w:rsidP="004040C3">
      <w:pPr>
        <w:ind w:firstLine="540"/>
        <w:jc w:val="both"/>
        <w:rPr>
          <w:rFonts w:ascii="Arial" w:hAnsi="Arial" w:cs="Arial"/>
          <w:sz w:val="20"/>
          <w:szCs w:val="20"/>
        </w:rPr>
      </w:pPr>
      <w:r w:rsidRPr="001C0714">
        <w:rPr>
          <w:rFonts w:ascii="Arial" w:hAnsi="Arial" w:cs="Arial"/>
          <w:sz w:val="20"/>
          <w:szCs w:val="20"/>
        </w:rPr>
        <w:t>ЦБ – фин. инструмент, который позволяет привлекать денежные ресурсы, а также могут использоваться в расчетах по сделкам.</w:t>
      </w:r>
    </w:p>
    <w:p w:rsidR="0062560A" w:rsidRPr="001C0714" w:rsidRDefault="0062560A" w:rsidP="004040C3">
      <w:pPr>
        <w:ind w:firstLine="540"/>
        <w:jc w:val="both"/>
        <w:rPr>
          <w:rFonts w:ascii="Arial" w:hAnsi="Arial" w:cs="Arial"/>
          <w:sz w:val="20"/>
          <w:szCs w:val="20"/>
        </w:rPr>
      </w:pPr>
      <w:r w:rsidRPr="001C0714">
        <w:rPr>
          <w:rFonts w:ascii="Arial" w:hAnsi="Arial" w:cs="Arial"/>
          <w:sz w:val="20"/>
          <w:szCs w:val="20"/>
        </w:rPr>
        <w:t>В активе баланса проявляется экономическая сущность, ЦБ выступает как товар; в пассиве ЦБ работает как фин. инструмент.</w:t>
      </w:r>
    </w:p>
    <w:p w:rsidR="00380C6D" w:rsidRPr="001C0714" w:rsidRDefault="00380C6D" w:rsidP="004040C3">
      <w:pPr>
        <w:ind w:firstLine="540"/>
        <w:jc w:val="both"/>
        <w:rPr>
          <w:rFonts w:ascii="Arial" w:hAnsi="Arial" w:cs="Arial"/>
          <w:sz w:val="20"/>
          <w:szCs w:val="20"/>
        </w:rPr>
      </w:pPr>
      <w:r w:rsidRPr="001C0714">
        <w:rPr>
          <w:rFonts w:ascii="Arial" w:hAnsi="Arial" w:cs="Arial"/>
          <w:sz w:val="20"/>
          <w:szCs w:val="20"/>
        </w:rPr>
        <w:t>Функции ЦБ:</w:t>
      </w:r>
    </w:p>
    <w:p w:rsidR="00380C6D" w:rsidRPr="001C0714" w:rsidRDefault="00380C6D" w:rsidP="00380C6D">
      <w:pPr>
        <w:numPr>
          <w:ilvl w:val="0"/>
          <w:numId w:val="1"/>
        </w:numPr>
        <w:jc w:val="both"/>
        <w:rPr>
          <w:rFonts w:ascii="Arial" w:hAnsi="Arial" w:cs="Arial"/>
          <w:sz w:val="20"/>
          <w:szCs w:val="20"/>
        </w:rPr>
      </w:pPr>
      <w:r w:rsidRPr="001C0714">
        <w:rPr>
          <w:rFonts w:ascii="Arial" w:hAnsi="Arial" w:cs="Arial"/>
          <w:sz w:val="20"/>
          <w:szCs w:val="20"/>
        </w:rPr>
        <w:t>повышение ликвидности инвестиций;</w:t>
      </w:r>
    </w:p>
    <w:p w:rsidR="00380C6D" w:rsidRPr="001C0714" w:rsidRDefault="00380C6D" w:rsidP="00380C6D">
      <w:pPr>
        <w:numPr>
          <w:ilvl w:val="0"/>
          <w:numId w:val="1"/>
        </w:numPr>
        <w:jc w:val="both"/>
        <w:rPr>
          <w:rFonts w:ascii="Arial" w:hAnsi="Arial" w:cs="Arial"/>
          <w:sz w:val="20"/>
          <w:szCs w:val="20"/>
        </w:rPr>
      </w:pPr>
      <w:r w:rsidRPr="001C0714">
        <w:rPr>
          <w:rFonts w:ascii="Arial" w:hAnsi="Arial" w:cs="Arial"/>
          <w:sz w:val="20"/>
          <w:szCs w:val="20"/>
        </w:rPr>
        <w:t>инвестиционная. С помощью ЦБ происходит процесс аккумуляции временно свободных средств и превращение их в инвестиции;</w:t>
      </w:r>
    </w:p>
    <w:p w:rsidR="00380C6D" w:rsidRPr="001C0714" w:rsidRDefault="00380C6D" w:rsidP="00380C6D">
      <w:pPr>
        <w:numPr>
          <w:ilvl w:val="0"/>
          <w:numId w:val="1"/>
        </w:numPr>
        <w:jc w:val="both"/>
        <w:rPr>
          <w:rFonts w:ascii="Arial" w:hAnsi="Arial" w:cs="Arial"/>
          <w:sz w:val="20"/>
          <w:szCs w:val="20"/>
        </w:rPr>
      </w:pPr>
      <w:r w:rsidRPr="001C0714">
        <w:rPr>
          <w:rFonts w:ascii="Arial" w:hAnsi="Arial" w:cs="Arial"/>
          <w:sz w:val="20"/>
          <w:szCs w:val="20"/>
        </w:rPr>
        <w:t>функция перелива капитала из одной отрасли в другую, из одной сферы производства в другую;</w:t>
      </w:r>
    </w:p>
    <w:p w:rsidR="00380C6D" w:rsidRPr="001C0714" w:rsidRDefault="00380C6D" w:rsidP="00380C6D">
      <w:pPr>
        <w:numPr>
          <w:ilvl w:val="0"/>
          <w:numId w:val="1"/>
        </w:numPr>
        <w:jc w:val="both"/>
        <w:rPr>
          <w:rFonts w:ascii="Arial" w:hAnsi="Arial" w:cs="Arial"/>
          <w:sz w:val="20"/>
          <w:szCs w:val="20"/>
        </w:rPr>
      </w:pPr>
      <w:r w:rsidRPr="001C0714">
        <w:rPr>
          <w:rFonts w:ascii="Arial" w:hAnsi="Arial" w:cs="Arial"/>
          <w:sz w:val="20"/>
          <w:szCs w:val="20"/>
        </w:rPr>
        <w:t>с помощью государственных ЦБ происходит покрытие дефицита госбюджета;</w:t>
      </w:r>
    </w:p>
    <w:p w:rsidR="00380C6D" w:rsidRPr="001C0714" w:rsidRDefault="00380C6D" w:rsidP="00380C6D">
      <w:pPr>
        <w:numPr>
          <w:ilvl w:val="0"/>
          <w:numId w:val="1"/>
        </w:numPr>
        <w:jc w:val="both"/>
        <w:rPr>
          <w:rFonts w:ascii="Arial" w:hAnsi="Arial" w:cs="Arial"/>
          <w:sz w:val="20"/>
          <w:szCs w:val="20"/>
        </w:rPr>
      </w:pPr>
      <w:r w:rsidRPr="001C0714">
        <w:rPr>
          <w:rFonts w:ascii="Arial" w:hAnsi="Arial" w:cs="Arial"/>
          <w:sz w:val="20"/>
          <w:szCs w:val="20"/>
        </w:rPr>
        <w:t>информационная. РЦБ служит определенным индикатором экономики в целом.</w:t>
      </w:r>
    </w:p>
    <w:p w:rsidR="0097127D" w:rsidRPr="001C0714" w:rsidRDefault="0097127D" w:rsidP="0097127D">
      <w:pPr>
        <w:rPr>
          <w:rFonts w:ascii="Arial" w:hAnsi="Arial" w:cs="Arial"/>
          <w:sz w:val="20"/>
          <w:szCs w:val="20"/>
        </w:rPr>
      </w:pPr>
      <w:r w:rsidRPr="001C0714">
        <w:rPr>
          <w:rFonts w:ascii="Arial" w:hAnsi="Arial" w:cs="Arial"/>
          <w:sz w:val="20"/>
          <w:szCs w:val="20"/>
        </w:rPr>
        <w:t>ИЗ ИСТОРИИ:</w:t>
      </w:r>
    </w:p>
    <w:p w:rsidR="0097127D" w:rsidRPr="001C0714" w:rsidRDefault="0097127D" w:rsidP="00A5253A">
      <w:pPr>
        <w:ind w:firstLine="540"/>
        <w:jc w:val="both"/>
        <w:rPr>
          <w:rFonts w:ascii="Arial" w:hAnsi="Arial" w:cs="Arial"/>
          <w:sz w:val="20"/>
          <w:szCs w:val="20"/>
        </w:rPr>
      </w:pPr>
      <w:r w:rsidRPr="001C0714">
        <w:rPr>
          <w:rFonts w:ascii="Arial" w:hAnsi="Arial" w:cs="Arial"/>
          <w:sz w:val="20"/>
          <w:szCs w:val="20"/>
        </w:rPr>
        <w:t>Возникновение ценных бумаг как особого объекта имущественного оборота связывают с тем историческим периодом, когда люди, получив необходимость перемещать большие количества товаров и денег, столкнулись с отсутствием экономически оправдавшего себя способа такого перемещения.</w:t>
      </w:r>
    </w:p>
    <w:p w:rsidR="0097127D" w:rsidRPr="001C0714" w:rsidRDefault="0097127D" w:rsidP="00A5253A">
      <w:pPr>
        <w:ind w:firstLine="540"/>
        <w:jc w:val="both"/>
        <w:rPr>
          <w:rFonts w:ascii="Arial" w:hAnsi="Arial" w:cs="Arial"/>
          <w:sz w:val="20"/>
          <w:szCs w:val="20"/>
        </w:rPr>
      </w:pPr>
      <w:r w:rsidRPr="001C0714">
        <w:rPr>
          <w:rFonts w:ascii="Arial" w:hAnsi="Arial" w:cs="Arial"/>
          <w:sz w:val="20"/>
          <w:szCs w:val="20"/>
        </w:rPr>
        <w:t>Выход нашли юристы, уже в VI - V вв. до н.э. догадавшиеся превратить сами документы, удостоверяющие конкретные сделки, в особого рода товар, особую систему ценностей, не совпадающих ни с товарами в собственном смысле слова, ни с деньгами. До тех пор пока документы о сделках выполнялись на глиняных и восковых табличках, папирусе или пергаменте, они не получали широкого распространения.</w:t>
      </w:r>
    </w:p>
    <w:p w:rsidR="0097127D" w:rsidRPr="001C0714" w:rsidRDefault="0097127D" w:rsidP="00A5253A">
      <w:pPr>
        <w:ind w:firstLine="540"/>
        <w:jc w:val="both"/>
        <w:rPr>
          <w:rFonts w:ascii="Arial" w:hAnsi="Arial" w:cs="Arial"/>
          <w:sz w:val="20"/>
          <w:szCs w:val="20"/>
        </w:rPr>
      </w:pPr>
      <w:r w:rsidRPr="001C0714">
        <w:rPr>
          <w:rFonts w:ascii="Arial" w:hAnsi="Arial" w:cs="Arial"/>
          <w:sz w:val="20"/>
          <w:szCs w:val="20"/>
        </w:rPr>
        <w:t>В VI веке нашей эры в Китае изобретается бумага, а в IX - X вв. рецепт ее производства заносится в Западную Европу. Именно там, в условиях натурального хозяйствования и феодальной раздробленности, чрезвычайно далеких от рыночного хозяйствования, выполненные на бумаге документы по конкретным сделкам получили всеобщее признание и распространение как особые объекты экономического оборота.</w:t>
      </w:r>
    </w:p>
    <w:p w:rsidR="000F2552" w:rsidRPr="001C0714" w:rsidRDefault="00B30391" w:rsidP="000F2552">
      <w:pPr>
        <w:ind w:firstLine="540"/>
        <w:jc w:val="both"/>
        <w:rPr>
          <w:rFonts w:ascii="Arial" w:hAnsi="Arial" w:cs="Arial"/>
          <w:sz w:val="20"/>
          <w:szCs w:val="20"/>
        </w:rPr>
      </w:pPr>
      <w:r w:rsidRPr="001C0714">
        <w:rPr>
          <w:rFonts w:ascii="Arial" w:hAnsi="Arial" w:cs="Arial"/>
          <w:sz w:val="20"/>
          <w:szCs w:val="20"/>
        </w:rPr>
        <w:t xml:space="preserve">История развития  рынка  ценных  бумаг  берет  свое  начало  в далеком прошлом, поскольку прообразом первой  ценной  бумаги  можно  считать долговые расписки Римской империи, Древнего Китая и  других  стран  древнего мира, где была довольно четкая система документального  оформления  долговых обязательств.  Сам термин ценная бумага возник благодаря тому, что эти документы получили широкое распространение именно в бумажной форме. Пример: В Средние века феодал, отправляясь в поход в Святую Землю, брал у ростовщика заем, предоставляя взамен долговую расписку, написанную на бумаге. Ценность этой расписки определялась тем, что она удостоверяла обязательство сеньором погасить долг и право кредитора требовать уплаты (payment) долга. Если должники не отдавали  долгов,  они  жестоко  карались,  в Риме,  например,  зачастую  продавались  в  рабство.  Еще  в  XVIII-XIX  вв. существовала долговая яма, в России в начале  XX  в.  существовали  долговые тюрьмы. Такие расписки могли перепродаваться – это были первые финансовые векселя. </w:t>
      </w:r>
      <w:r w:rsidR="000F2552" w:rsidRPr="001C0714">
        <w:rPr>
          <w:rFonts w:ascii="Arial" w:hAnsi="Arial" w:cs="Arial"/>
          <w:sz w:val="20"/>
          <w:szCs w:val="20"/>
        </w:rPr>
        <w:t>Векселя были очень широко  распространены в Великобритании, Германии и других странах, активно торговавших  с  Индией, Китаем и др. Вексель  являлся  очень  удобным  инструментом  расчетов  между поставщиками и покупателями, но уже  на  том  этапе  становления  вексельной системы не обходилось без мошенничества.</w:t>
      </w:r>
    </w:p>
    <w:p w:rsidR="005250D4" w:rsidRPr="001C0714" w:rsidRDefault="005250D4" w:rsidP="00B30391">
      <w:pPr>
        <w:ind w:firstLine="540"/>
        <w:jc w:val="both"/>
        <w:rPr>
          <w:rFonts w:ascii="Arial" w:hAnsi="Arial" w:cs="Arial"/>
          <w:sz w:val="20"/>
          <w:szCs w:val="20"/>
        </w:rPr>
      </w:pPr>
      <w:r w:rsidRPr="001C0714">
        <w:rPr>
          <w:rFonts w:ascii="Arial" w:hAnsi="Arial" w:cs="Arial"/>
          <w:sz w:val="20"/>
          <w:szCs w:val="20"/>
        </w:rPr>
        <w:t>Во времена Древнего Рима появился уже первые документы, которые можно было бы назвать отдаленным прообразом акций. Правда, появились они не в сфере торгового и не в сфере коммерческого, а в сфере, если так можно выразиться, “рабовладельческого” капитала. Как правило, это была расписка, выданная одним рабовладельцем другому - хозяину одного раба или группы рабов, переданных этому первому для осуществления работы, главным образом на сельскохозяйственных латифундиях. Эта расписка закрепляла обязанность того рабовладельца, которому поставлялись рабы, отчислять тому, кто этих рабов ему передал в пользование, определенную долю произведенной с их помощью продукции в натуральном или денежном выражении. Эта доля могла выражаться как в процентном отношении от всей произведенной продукции, так и в некотором зафиксированном объеме натуральных или(и) денежных поступлений.</w:t>
      </w:r>
    </w:p>
    <w:p w:rsidR="00A5253A" w:rsidRPr="001C0714" w:rsidRDefault="00A5253A" w:rsidP="00A5253A">
      <w:pPr>
        <w:ind w:firstLine="540"/>
        <w:jc w:val="both"/>
        <w:rPr>
          <w:rFonts w:ascii="Arial" w:hAnsi="Arial" w:cs="Arial"/>
          <w:sz w:val="20"/>
          <w:szCs w:val="20"/>
        </w:rPr>
      </w:pPr>
      <w:r w:rsidRPr="001C0714">
        <w:rPr>
          <w:rFonts w:ascii="Arial" w:hAnsi="Arial" w:cs="Arial"/>
          <w:sz w:val="20"/>
          <w:szCs w:val="20"/>
        </w:rPr>
        <w:t xml:space="preserve">Первоначально все ценные бумаги выпускались только в бумажной форме. Однако развитие рыночных отношений привело к новой форме существования ЦБ – бездокументарной. </w:t>
      </w:r>
    </w:p>
    <w:p w:rsidR="00D357AA" w:rsidRPr="001C0714" w:rsidRDefault="00D357AA" w:rsidP="00A5253A">
      <w:pPr>
        <w:ind w:firstLine="540"/>
        <w:jc w:val="both"/>
        <w:rPr>
          <w:rFonts w:ascii="Arial" w:hAnsi="Arial" w:cs="Arial"/>
          <w:sz w:val="20"/>
          <w:szCs w:val="20"/>
        </w:rPr>
      </w:pPr>
    </w:p>
    <w:p w:rsidR="00D357AA" w:rsidRPr="001C0714" w:rsidRDefault="00D357AA" w:rsidP="00D357AA">
      <w:pPr>
        <w:ind w:firstLine="180"/>
        <w:jc w:val="both"/>
        <w:rPr>
          <w:rFonts w:ascii="Arial" w:hAnsi="Arial" w:cs="Arial"/>
          <w:sz w:val="20"/>
          <w:szCs w:val="20"/>
        </w:rPr>
      </w:pPr>
      <w:r w:rsidRPr="001C0714">
        <w:rPr>
          <w:rFonts w:ascii="Arial" w:hAnsi="Arial" w:cs="Arial"/>
          <w:b/>
          <w:sz w:val="20"/>
          <w:szCs w:val="20"/>
        </w:rPr>
        <w:t xml:space="preserve">Вопрос 4:  </w:t>
      </w:r>
      <w:r w:rsidRPr="001C0714">
        <w:rPr>
          <w:rFonts w:ascii="Arial" w:hAnsi="Arial" w:cs="Arial"/>
          <w:sz w:val="20"/>
          <w:szCs w:val="20"/>
        </w:rPr>
        <w:t xml:space="preserve">Формы существования ценной бумаги  -  это ее существование в бумажной (документарной) или безбумажной (бездокументарной) формах.  Первоначально все ценные бумаги выпускались только в бумажной форме, однако развитие рыночных отношений привело к появлению новой формы – бездокументарной, что нашло отражение в ГК РФ (ст.149). </w:t>
      </w:r>
    </w:p>
    <w:p w:rsidR="00D357AA" w:rsidRPr="001C0714" w:rsidRDefault="00D357AA" w:rsidP="00D357AA">
      <w:pPr>
        <w:ind w:firstLine="180"/>
        <w:jc w:val="both"/>
        <w:rPr>
          <w:rFonts w:ascii="Arial" w:hAnsi="Arial" w:cs="Arial"/>
          <w:sz w:val="20"/>
          <w:szCs w:val="20"/>
        </w:rPr>
      </w:pPr>
      <w:r w:rsidRPr="001C0714">
        <w:rPr>
          <w:rFonts w:ascii="Arial" w:hAnsi="Arial" w:cs="Arial"/>
          <w:sz w:val="20"/>
          <w:szCs w:val="20"/>
        </w:rPr>
        <w:t>Безбумажная ценная бумага – это не то же самое, что традиционная ценная бумага в виде определенного бумажного бланка. Это уже не бумага, а электронная форма учета владельцев капитала, обладающих заранее обозначенными правами по отношению к пользователю этого капитала.</w:t>
      </w:r>
    </w:p>
    <w:p w:rsidR="00D357AA" w:rsidRPr="001C0714" w:rsidRDefault="00D357AA" w:rsidP="00D357AA">
      <w:pPr>
        <w:ind w:firstLine="180"/>
        <w:jc w:val="both"/>
        <w:rPr>
          <w:rFonts w:ascii="Arial" w:hAnsi="Arial" w:cs="Arial"/>
          <w:sz w:val="20"/>
          <w:szCs w:val="20"/>
        </w:rPr>
      </w:pPr>
      <w:r w:rsidRPr="001C0714">
        <w:rPr>
          <w:rFonts w:ascii="Arial" w:hAnsi="Arial" w:cs="Arial"/>
          <w:sz w:val="20"/>
          <w:szCs w:val="20"/>
        </w:rPr>
        <w:t xml:space="preserve">Документарные бумаги представлены бумагами в бумажной форме (например, вексель, чек) и сертификатами ценных бумаг. </w:t>
      </w:r>
    </w:p>
    <w:p w:rsidR="00D357AA" w:rsidRPr="001C0714" w:rsidRDefault="00D357AA" w:rsidP="00D357AA">
      <w:pPr>
        <w:ind w:firstLine="180"/>
        <w:jc w:val="both"/>
        <w:rPr>
          <w:rFonts w:ascii="Arial" w:hAnsi="Arial" w:cs="Arial"/>
          <w:sz w:val="20"/>
          <w:szCs w:val="20"/>
        </w:rPr>
      </w:pPr>
      <w:r w:rsidRPr="001C0714">
        <w:rPr>
          <w:rFonts w:ascii="Arial" w:hAnsi="Arial" w:cs="Arial"/>
          <w:sz w:val="20"/>
          <w:szCs w:val="20"/>
        </w:rPr>
        <w:t>Вторым критерием разделения бумаг по форме является способ установления владельца ценной бумаги. Выделяют бумаги на предъявителя, то есть собственником бумаги признается ее предъявитель; переход права собственности осуществляется простым вручением. Примером могут служить облигации. Второй вид, именные бумаги, где собственник – это лицо, именованное в ценной бумаге. Переход прав на основе договора цессии. Примером служат акции! И наконец третий вид – ордерные ценные бумаги. Собственником признается лицо, поименованное в ц.б. или названное его приказом. Передача права собственности происходит на основе индоссамента (передаточной надписи). Примером служит вексель, чек.</w:t>
      </w:r>
    </w:p>
    <w:p w:rsidR="00D357AA" w:rsidRPr="001C0714" w:rsidRDefault="00D357AA" w:rsidP="00D357AA">
      <w:pPr>
        <w:ind w:firstLine="180"/>
        <w:jc w:val="both"/>
        <w:rPr>
          <w:rFonts w:ascii="Arial" w:hAnsi="Arial" w:cs="Arial"/>
          <w:sz w:val="20"/>
          <w:szCs w:val="20"/>
        </w:rPr>
      </w:pPr>
      <w:r w:rsidRPr="001C0714">
        <w:rPr>
          <w:rFonts w:ascii="Arial" w:hAnsi="Arial" w:cs="Arial"/>
          <w:sz w:val="20"/>
          <w:szCs w:val="20"/>
        </w:rPr>
        <w:t xml:space="preserve">Все именные бумаги являются только бездокументарными. </w:t>
      </w:r>
    </w:p>
    <w:p w:rsidR="00D357AA" w:rsidRPr="001C0714" w:rsidRDefault="00D357AA" w:rsidP="00D357AA">
      <w:pPr>
        <w:ind w:firstLine="180"/>
        <w:jc w:val="both"/>
        <w:rPr>
          <w:rFonts w:ascii="Arial" w:hAnsi="Arial" w:cs="Arial"/>
          <w:color w:val="339966"/>
          <w:sz w:val="20"/>
          <w:szCs w:val="20"/>
        </w:rPr>
      </w:pPr>
      <w:r w:rsidRPr="001C0714">
        <w:rPr>
          <w:rFonts w:ascii="Arial" w:hAnsi="Arial" w:cs="Arial"/>
          <w:color w:val="339966"/>
          <w:sz w:val="20"/>
          <w:szCs w:val="20"/>
        </w:rPr>
        <w:t>А дальше см сами!!!</w:t>
      </w:r>
    </w:p>
    <w:p w:rsidR="00D357AA" w:rsidRPr="001C0714" w:rsidRDefault="00D357AA" w:rsidP="00A5253A">
      <w:pPr>
        <w:ind w:firstLine="540"/>
        <w:jc w:val="both"/>
        <w:rPr>
          <w:rFonts w:ascii="Arial" w:hAnsi="Arial" w:cs="Arial"/>
          <w:sz w:val="20"/>
          <w:szCs w:val="20"/>
        </w:rPr>
      </w:pP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5. Классические виды ЦБ и их характеристика</w:t>
      </w:r>
    </w:p>
    <w:p w:rsidR="00D357AA" w:rsidRPr="001C0714" w:rsidRDefault="00D357AA" w:rsidP="00D357AA">
      <w:pPr>
        <w:jc w:val="both"/>
        <w:rPr>
          <w:rFonts w:ascii="Arial" w:hAnsi="Arial" w:cs="Arial"/>
          <w:sz w:val="20"/>
          <w:szCs w:val="20"/>
        </w:rPr>
      </w:pPr>
      <w:r w:rsidRPr="001C0714">
        <w:rPr>
          <w:rFonts w:ascii="Arial" w:hAnsi="Arial" w:cs="Arial"/>
          <w:sz w:val="20"/>
          <w:szCs w:val="20"/>
        </w:rPr>
        <w:t>Акции, облигации – из лекции (определение, характеристики).</w:t>
      </w:r>
    </w:p>
    <w:p w:rsidR="00D357AA" w:rsidRPr="001C0714" w:rsidRDefault="00D357AA" w:rsidP="00D357AA">
      <w:pPr>
        <w:jc w:val="both"/>
        <w:rPr>
          <w:rFonts w:ascii="Arial" w:hAnsi="Arial" w:cs="Arial"/>
          <w:i/>
          <w:sz w:val="20"/>
          <w:szCs w:val="20"/>
        </w:rPr>
      </w:pPr>
      <w:r w:rsidRPr="001C0714">
        <w:rPr>
          <w:rFonts w:ascii="Arial" w:hAnsi="Arial" w:cs="Arial"/>
          <w:i/>
          <w:sz w:val="20"/>
          <w:szCs w:val="20"/>
        </w:rPr>
        <w:t>Государственные ценные бумаги.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Государственные ценные бумаги яв</w:t>
      </w:r>
      <w:r w:rsidRPr="001C0714">
        <w:rPr>
          <w:rFonts w:ascii="Arial" w:hAnsi="Arial" w:cs="Arial"/>
          <w:sz w:val="20"/>
          <w:szCs w:val="20"/>
        </w:rPr>
        <w:softHyphen/>
        <w:t>ляются финансовым инструментом, обслуживающим государствен</w:t>
      </w:r>
      <w:r w:rsidRPr="001C0714">
        <w:rPr>
          <w:rFonts w:ascii="Arial" w:hAnsi="Arial" w:cs="Arial"/>
          <w:sz w:val="20"/>
          <w:szCs w:val="20"/>
        </w:rPr>
        <w:softHyphen/>
        <w:t>ный внутренний долг, и представляют собой облигации и векселя Ми</w:t>
      </w:r>
      <w:r w:rsidRPr="001C0714">
        <w:rPr>
          <w:rFonts w:ascii="Arial" w:hAnsi="Arial" w:cs="Arial"/>
          <w:sz w:val="20"/>
          <w:szCs w:val="20"/>
        </w:rPr>
        <w:softHyphen/>
        <w:t>нистерства финансов РФ.</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Рынок государственных ценных бумаг является исключительно важным элементом экономической структуры страны с рыночной экономикой. Для государства он представляет собой механизм при</w:t>
      </w:r>
      <w:r w:rsidRPr="001C0714">
        <w:rPr>
          <w:rFonts w:ascii="Arial" w:hAnsi="Arial" w:cs="Arial"/>
          <w:sz w:val="20"/>
          <w:szCs w:val="20"/>
        </w:rPr>
        <w:softHyphen/>
        <w:t>влечения инвестиционных ресурсов, а для инвесторов является вы</w:t>
      </w:r>
      <w:r w:rsidRPr="001C0714">
        <w:rPr>
          <w:rFonts w:ascii="Arial" w:hAnsi="Arial" w:cs="Arial"/>
          <w:sz w:val="20"/>
          <w:szCs w:val="20"/>
        </w:rPr>
        <w:softHyphen/>
        <w:t>годным и надежным направлением вложения денежных средств. Поэ</w:t>
      </w:r>
      <w:r w:rsidRPr="001C0714">
        <w:rPr>
          <w:rFonts w:ascii="Arial" w:hAnsi="Arial" w:cs="Arial"/>
          <w:sz w:val="20"/>
          <w:szCs w:val="20"/>
        </w:rPr>
        <w:softHyphen/>
        <w:t xml:space="preserve">тому объем операций со всеми видами государственных ценных бумаг на российском фондовом рынке до августа </w:t>
      </w:r>
      <w:smartTag w:uri="urn:schemas-microsoft-com:office:smarttags" w:element="metricconverter">
        <w:smartTagPr>
          <w:attr w:name="ProductID" w:val="1998 г"/>
        </w:smartTagPr>
        <w:r w:rsidRPr="001C0714">
          <w:rPr>
            <w:rFonts w:ascii="Arial" w:hAnsi="Arial" w:cs="Arial"/>
            <w:sz w:val="20"/>
            <w:szCs w:val="20"/>
          </w:rPr>
          <w:t>1998 г</w:t>
        </w:r>
      </w:smartTag>
      <w:r w:rsidRPr="001C0714">
        <w:rPr>
          <w:rFonts w:ascii="Arial" w:hAnsi="Arial" w:cs="Arial"/>
          <w:sz w:val="20"/>
          <w:szCs w:val="20"/>
        </w:rPr>
        <w:t>. составлял более 95% 'от общего объема, операций, совершаемых на фондовом рынке в на</w:t>
      </w:r>
      <w:r w:rsidRPr="001C0714">
        <w:rPr>
          <w:rFonts w:ascii="Arial" w:hAnsi="Arial" w:cs="Arial"/>
          <w:sz w:val="20"/>
          <w:szCs w:val="20"/>
        </w:rPr>
        <w:softHyphen/>
        <w:t>стоящий момент.</w:t>
      </w:r>
    </w:p>
    <w:p w:rsidR="00D357AA" w:rsidRPr="001C0714" w:rsidRDefault="00D357AA" w:rsidP="00D357AA">
      <w:pPr>
        <w:spacing w:line="355" w:lineRule="exact"/>
        <w:ind w:right="1291"/>
        <w:jc w:val="both"/>
        <w:rPr>
          <w:rFonts w:ascii="Arial" w:hAnsi="Arial" w:cs="Arial"/>
          <w:i/>
          <w:sz w:val="20"/>
          <w:szCs w:val="20"/>
        </w:rPr>
      </w:pPr>
      <w:r w:rsidRPr="001C0714">
        <w:rPr>
          <w:rFonts w:ascii="Arial" w:hAnsi="Arial" w:cs="Arial"/>
          <w:i/>
          <w:sz w:val="20"/>
          <w:szCs w:val="20"/>
        </w:rPr>
        <w:t>Федеральные государственные ценные бумаги</w:t>
      </w:r>
    </w:p>
    <w:p w:rsidR="00D357AA" w:rsidRPr="001C0714" w:rsidRDefault="00D357AA" w:rsidP="00D357AA">
      <w:pPr>
        <w:ind w:right="110" w:firstLine="497"/>
        <w:jc w:val="both"/>
        <w:rPr>
          <w:rFonts w:ascii="Arial" w:hAnsi="Arial" w:cs="Arial"/>
          <w:sz w:val="20"/>
          <w:szCs w:val="20"/>
        </w:rPr>
      </w:pPr>
      <w:r w:rsidRPr="001C0714">
        <w:rPr>
          <w:rFonts w:ascii="Arial" w:hAnsi="Arial" w:cs="Arial"/>
          <w:sz w:val="20"/>
          <w:szCs w:val="20"/>
        </w:rPr>
        <w:t xml:space="preserve">Федеральными государственными ценными бумагами признаются ценные бумаги, выпущенные от имени Российской Федерации. </w:t>
      </w:r>
    </w:p>
    <w:p w:rsidR="00D357AA" w:rsidRPr="001C0714" w:rsidRDefault="00D357AA" w:rsidP="00D357AA">
      <w:pPr>
        <w:ind w:right="110" w:firstLine="497"/>
        <w:jc w:val="both"/>
        <w:rPr>
          <w:rFonts w:ascii="Arial" w:hAnsi="Arial" w:cs="Arial"/>
          <w:sz w:val="20"/>
          <w:szCs w:val="20"/>
        </w:rPr>
      </w:pPr>
      <w:r w:rsidRPr="001C0714">
        <w:rPr>
          <w:rFonts w:ascii="Arial" w:hAnsi="Arial" w:cs="Arial"/>
          <w:i/>
          <w:iCs/>
          <w:sz w:val="20"/>
          <w:szCs w:val="20"/>
        </w:rPr>
        <w:t xml:space="preserve">Эмитент. </w:t>
      </w:r>
      <w:r w:rsidRPr="001C0714">
        <w:rPr>
          <w:rFonts w:ascii="Arial" w:hAnsi="Arial" w:cs="Arial"/>
          <w:sz w:val="20"/>
          <w:szCs w:val="20"/>
        </w:rPr>
        <w:t>Решение об эмитенте ценных бумаг Российской Фе</w:t>
      </w:r>
      <w:r w:rsidRPr="001C0714">
        <w:rPr>
          <w:rFonts w:ascii="Arial" w:hAnsi="Arial" w:cs="Arial"/>
          <w:sz w:val="20"/>
          <w:szCs w:val="20"/>
        </w:rPr>
        <w:softHyphen/>
        <w:t>дерации принимается Правительством РФ. Эмитентом ценных бумаг Российской Федерации выступает федеральный орган испол</w:t>
      </w:r>
      <w:r w:rsidRPr="001C0714">
        <w:rPr>
          <w:rFonts w:ascii="Arial" w:hAnsi="Arial" w:cs="Arial"/>
          <w:sz w:val="20"/>
          <w:szCs w:val="20"/>
        </w:rPr>
        <w:softHyphen/>
        <w:t xml:space="preserve">нительной власти, являющийся юридическим лицом, к функциям </w:t>
      </w:r>
      <w:r w:rsidRPr="001C0714">
        <w:rPr>
          <w:rFonts w:ascii="Arial" w:hAnsi="Arial" w:cs="Arial"/>
          <w:sz w:val="20"/>
          <w:szCs w:val="20"/>
        </w:rPr>
        <w:softHyphen/>
        <w:t>которого отнесены составление и исполнение федерального бюджета.</w:t>
      </w:r>
    </w:p>
    <w:p w:rsidR="00D357AA" w:rsidRPr="001C0714" w:rsidRDefault="00D357AA" w:rsidP="00D357AA">
      <w:pPr>
        <w:ind w:right="168" w:firstLine="540"/>
        <w:jc w:val="both"/>
        <w:rPr>
          <w:rFonts w:ascii="Arial" w:hAnsi="Arial" w:cs="Arial"/>
          <w:sz w:val="20"/>
          <w:szCs w:val="20"/>
        </w:rPr>
      </w:pPr>
      <w:r w:rsidRPr="001C0714">
        <w:rPr>
          <w:rFonts w:ascii="Arial" w:hAnsi="Arial" w:cs="Arial"/>
          <w:sz w:val="20"/>
          <w:szCs w:val="20"/>
        </w:rPr>
        <w:t>Министерство финансов РФ от лица Российской Федерации вы</w:t>
      </w:r>
      <w:r w:rsidRPr="001C0714">
        <w:rPr>
          <w:rFonts w:ascii="Arial" w:hAnsi="Arial" w:cs="Arial"/>
          <w:sz w:val="20"/>
          <w:szCs w:val="20"/>
        </w:rPr>
        <w:softHyphen/>
        <w:t>ступает заемщиком, а генеральным агентом по обслуживанию выпус</w:t>
      </w:r>
      <w:r w:rsidRPr="001C0714">
        <w:rPr>
          <w:rFonts w:ascii="Arial" w:hAnsi="Arial" w:cs="Arial"/>
          <w:sz w:val="20"/>
          <w:szCs w:val="20"/>
        </w:rPr>
        <w:softHyphen/>
        <w:t>ков государственных ценных бумаг является Центральный банк Рос</w:t>
      </w:r>
      <w:r w:rsidRPr="001C0714">
        <w:rPr>
          <w:rFonts w:ascii="Arial" w:hAnsi="Arial" w:cs="Arial"/>
          <w:sz w:val="20"/>
          <w:szCs w:val="20"/>
        </w:rPr>
        <w:softHyphen/>
        <w:t>сийской Федерации (Банк России). Эмиссия государственных ценных бумаг осуществляется в соответствии с Законом РФ «О государствен</w:t>
      </w:r>
      <w:r w:rsidRPr="001C0714">
        <w:rPr>
          <w:rFonts w:ascii="Arial" w:hAnsi="Arial" w:cs="Arial"/>
          <w:sz w:val="20"/>
          <w:szCs w:val="20"/>
        </w:rPr>
        <w:softHyphen/>
        <w:t>ном внутреннем долге Российской Федерации» в пределах лимита государственного внутреннего долга, установленного федеральным за</w:t>
      </w:r>
      <w:r w:rsidRPr="001C0714">
        <w:rPr>
          <w:rFonts w:ascii="Arial" w:hAnsi="Arial" w:cs="Arial"/>
          <w:sz w:val="20"/>
          <w:szCs w:val="20"/>
        </w:rPr>
        <w:softHyphen/>
        <w:t>коном о федеральном бюджете на соответствующий финансовый год. Все выпуски облигационных займов заносятся в Долговую книгу Российской Федерации.</w:t>
      </w:r>
      <w:r w:rsidRPr="001C0714">
        <w:rPr>
          <w:rFonts w:ascii="Arial" w:hAnsi="Arial" w:cs="Arial"/>
          <w:sz w:val="20"/>
          <w:szCs w:val="20"/>
        </w:rPr>
        <w:tab/>
        <w:t>.</w:t>
      </w:r>
      <w:r w:rsidRPr="001C0714">
        <w:rPr>
          <w:rFonts w:ascii="Arial" w:hAnsi="Arial" w:cs="Arial"/>
          <w:sz w:val="20"/>
          <w:szCs w:val="20"/>
        </w:rPr>
        <w:tab/>
        <w:t>Заемщик берет на себя ответственность своевременно и в полном объеме переводить сумму, необходимую для выполнения платежных обязательств. Исполнение обязательств эмитента по федеральным государственным ценным бумагам осуществляется согласно условиям выпуска этих ценных бумаг за счет средств Российской Федерации.</w:t>
      </w:r>
    </w:p>
    <w:p w:rsidR="00D357AA" w:rsidRPr="001C0714" w:rsidRDefault="00D357AA" w:rsidP="00D357AA">
      <w:pPr>
        <w:ind w:right="168" w:firstLine="540"/>
        <w:jc w:val="both"/>
        <w:rPr>
          <w:rFonts w:ascii="Arial" w:hAnsi="Arial" w:cs="Arial"/>
          <w:sz w:val="20"/>
          <w:szCs w:val="20"/>
        </w:rPr>
      </w:pPr>
      <w:r w:rsidRPr="001C0714">
        <w:rPr>
          <w:rFonts w:ascii="Arial" w:hAnsi="Arial" w:cs="Arial"/>
          <w:sz w:val="20"/>
          <w:szCs w:val="20"/>
        </w:rPr>
        <w:t>Таким образом, эмитентом на рынке государственных ценных бумаг выступает государство в лице Министерства Финансов РФ. Первичное размещение облигаций, впрочем, так же как и погашение, осуществляется Центральным банком РФ по поручению Министерства Финансов РФ.</w:t>
      </w:r>
      <w:r w:rsidRPr="001C0714">
        <w:rPr>
          <w:rFonts w:ascii="Arial" w:hAnsi="Arial" w:cs="Arial"/>
          <w:sz w:val="20"/>
          <w:szCs w:val="20"/>
        </w:rPr>
        <w:tab/>
      </w:r>
    </w:p>
    <w:p w:rsidR="00D357AA" w:rsidRPr="001C0714" w:rsidRDefault="00D357AA" w:rsidP="00D357AA">
      <w:pPr>
        <w:ind w:right="168" w:firstLine="336"/>
        <w:jc w:val="both"/>
        <w:rPr>
          <w:rFonts w:ascii="Arial" w:hAnsi="Arial" w:cs="Arial"/>
          <w:sz w:val="20"/>
          <w:szCs w:val="20"/>
        </w:rPr>
      </w:pPr>
      <w:r w:rsidRPr="001C0714">
        <w:rPr>
          <w:rFonts w:ascii="Arial" w:hAnsi="Arial" w:cs="Arial"/>
          <w:i/>
          <w:iCs/>
          <w:sz w:val="20"/>
          <w:szCs w:val="20"/>
        </w:rPr>
        <w:t xml:space="preserve">Инвестор. </w:t>
      </w:r>
      <w:r w:rsidRPr="001C0714">
        <w:rPr>
          <w:rFonts w:ascii="Arial" w:hAnsi="Arial" w:cs="Arial"/>
          <w:sz w:val="20"/>
          <w:szCs w:val="20"/>
        </w:rPr>
        <w:t>Инвестором на рынке государственных ценных бумаг может быть любое юридическое или физическое лицо, приобретаю</w:t>
      </w:r>
      <w:r w:rsidRPr="001C0714">
        <w:rPr>
          <w:rFonts w:ascii="Arial" w:hAnsi="Arial" w:cs="Arial"/>
          <w:sz w:val="20"/>
          <w:szCs w:val="20"/>
        </w:rPr>
        <w:softHyphen/>
        <w:t>щее облигации и имеющее право на владение ими, резиденты и нере</w:t>
      </w:r>
      <w:r w:rsidRPr="001C0714">
        <w:rPr>
          <w:rFonts w:ascii="Arial" w:hAnsi="Arial" w:cs="Arial"/>
          <w:sz w:val="20"/>
          <w:szCs w:val="20"/>
        </w:rPr>
        <w:softHyphen/>
        <w:t>зиденты РФ.</w:t>
      </w:r>
      <w:r w:rsidRPr="001C0714">
        <w:rPr>
          <w:rFonts w:ascii="Arial" w:hAnsi="Arial" w:cs="Arial"/>
          <w:sz w:val="20"/>
          <w:szCs w:val="20"/>
        </w:rPr>
        <w:tab/>
      </w:r>
    </w:p>
    <w:p w:rsidR="00D357AA" w:rsidRPr="001C0714" w:rsidRDefault="00D357AA" w:rsidP="00D357AA">
      <w:pPr>
        <w:ind w:right="168" w:firstLine="336"/>
        <w:jc w:val="both"/>
        <w:rPr>
          <w:rFonts w:ascii="Arial" w:hAnsi="Arial" w:cs="Arial"/>
          <w:sz w:val="20"/>
          <w:szCs w:val="20"/>
        </w:rPr>
      </w:pPr>
      <w:r w:rsidRPr="001C0714">
        <w:rPr>
          <w:rFonts w:ascii="Arial" w:hAnsi="Arial" w:cs="Arial"/>
          <w:i/>
          <w:iCs/>
          <w:sz w:val="20"/>
          <w:szCs w:val="20"/>
        </w:rPr>
        <w:t xml:space="preserve">Контролирующий орган. </w:t>
      </w:r>
      <w:r w:rsidRPr="001C0714">
        <w:rPr>
          <w:rFonts w:ascii="Arial" w:hAnsi="Arial" w:cs="Arial"/>
          <w:sz w:val="20"/>
          <w:szCs w:val="20"/>
        </w:rPr>
        <w:t>Контролирующим органом на рынке госу</w:t>
      </w:r>
      <w:r w:rsidRPr="001C0714">
        <w:rPr>
          <w:rFonts w:ascii="Arial" w:hAnsi="Arial" w:cs="Arial"/>
          <w:sz w:val="20"/>
          <w:szCs w:val="20"/>
        </w:rPr>
        <w:softHyphen/>
        <w:t>дарственных ценных бумаг выступает Банк России.</w:t>
      </w:r>
    </w:p>
    <w:p w:rsidR="00D357AA" w:rsidRPr="001C0714" w:rsidRDefault="00D357AA" w:rsidP="00D357AA">
      <w:pPr>
        <w:tabs>
          <w:tab w:val="left" w:pos="321"/>
        </w:tabs>
        <w:jc w:val="both"/>
        <w:rPr>
          <w:rFonts w:ascii="Arial" w:hAnsi="Arial" w:cs="Arial"/>
          <w:sz w:val="20"/>
          <w:szCs w:val="20"/>
        </w:rPr>
      </w:pPr>
      <w:r w:rsidRPr="001C0714">
        <w:rPr>
          <w:rFonts w:ascii="Arial" w:hAnsi="Arial" w:cs="Arial"/>
          <w:sz w:val="20"/>
          <w:szCs w:val="20"/>
        </w:rPr>
        <w:tab/>
        <w:t>Особенность рынка государственных ценных бумаг состоит в том, что он является только биржевым фондовым рынком.</w:t>
      </w:r>
    </w:p>
    <w:p w:rsidR="00D357AA" w:rsidRPr="001C0714" w:rsidRDefault="00D357AA" w:rsidP="00D357AA">
      <w:pPr>
        <w:tabs>
          <w:tab w:val="left" w:pos="1032"/>
        </w:tabs>
        <w:ind w:firstLine="540"/>
        <w:jc w:val="both"/>
        <w:rPr>
          <w:rFonts w:ascii="Arial" w:hAnsi="Arial" w:cs="Arial"/>
          <w:b/>
          <w:i/>
          <w:sz w:val="20"/>
          <w:szCs w:val="20"/>
        </w:rPr>
      </w:pPr>
      <w:r w:rsidRPr="001C0714">
        <w:rPr>
          <w:rFonts w:ascii="Arial" w:hAnsi="Arial" w:cs="Arial"/>
          <w:b/>
          <w:i/>
          <w:sz w:val="20"/>
          <w:szCs w:val="20"/>
        </w:rPr>
        <w:t>Виды федеральных государственных ценных бумаг</w:t>
      </w:r>
    </w:p>
    <w:p w:rsidR="00D357AA" w:rsidRPr="001C0714" w:rsidRDefault="00D357AA" w:rsidP="00D357AA">
      <w:pPr>
        <w:tabs>
          <w:tab w:val="center" w:pos="3374"/>
        </w:tabs>
        <w:ind w:firstLine="540"/>
        <w:jc w:val="both"/>
        <w:rPr>
          <w:rFonts w:ascii="Arial" w:hAnsi="Arial" w:cs="Arial"/>
          <w:sz w:val="20"/>
          <w:szCs w:val="20"/>
        </w:rPr>
      </w:pPr>
      <w:r w:rsidRPr="001C0714">
        <w:rPr>
          <w:rFonts w:ascii="Arial" w:hAnsi="Arial" w:cs="Arial"/>
          <w:sz w:val="20"/>
          <w:szCs w:val="20"/>
        </w:rPr>
        <w:tab/>
      </w:r>
      <w:r w:rsidRPr="001C0714">
        <w:rPr>
          <w:rFonts w:ascii="Arial" w:hAnsi="Arial" w:cs="Arial"/>
          <w:b/>
          <w:sz w:val="20"/>
          <w:szCs w:val="20"/>
        </w:rPr>
        <w:t>Российские государственные ценные бумаги включают следующие виды ценных бумаг:</w:t>
      </w:r>
      <w:r w:rsidRPr="001C0714">
        <w:rPr>
          <w:rFonts w:ascii="Arial" w:hAnsi="Arial" w:cs="Arial"/>
          <w:sz w:val="20"/>
          <w:szCs w:val="20"/>
        </w:rPr>
        <w:tab/>
        <w:t>.</w:t>
      </w:r>
    </w:p>
    <w:p w:rsidR="00D357AA" w:rsidRPr="001C0714" w:rsidRDefault="00D357AA" w:rsidP="00D357AA">
      <w:pPr>
        <w:numPr>
          <w:ilvl w:val="0"/>
          <w:numId w:val="3"/>
        </w:numPr>
        <w:jc w:val="both"/>
        <w:rPr>
          <w:rFonts w:ascii="Arial" w:hAnsi="Arial" w:cs="Arial"/>
          <w:sz w:val="20"/>
          <w:szCs w:val="20"/>
        </w:rPr>
      </w:pPr>
      <w:r w:rsidRPr="001C0714">
        <w:rPr>
          <w:rFonts w:ascii="Arial" w:hAnsi="Arial" w:cs="Arial"/>
          <w:sz w:val="20"/>
          <w:szCs w:val="20"/>
        </w:rPr>
        <w:t>векселя Министерства Финансов РФ. (</w:t>
      </w:r>
      <w:smartTag w:uri="urn:schemas-microsoft-com:office:smarttags" w:element="metricconverter">
        <w:smartTagPr>
          <w:attr w:name="ProductID" w:val="1995 г"/>
        </w:smartTagPr>
        <w:r w:rsidRPr="001C0714">
          <w:rPr>
            <w:rFonts w:ascii="Arial" w:hAnsi="Arial" w:cs="Arial"/>
            <w:sz w:val="20"/>
            <w:szCs w:val="20"/>
          </w:rPr>
          <w:t>1995 г</w:t>
        </w:r>
      </w:smartTag>
      <w:r w:rsidRPr="001C0714">
        <w:rPr>
          <w:rFonts w:ascii="Arial" w:hAnsi="Arial" w:cs="Arial"/>
          <w:sz w:val="20"/>
          <w:szCs w:val="20"/>
        </w:rPr>
        <w:t>. – для восстановления коммерчес</w:t>
      </w:r>
      <w:r w:rsidRPr="001C0714">
        <w:rPr>
          <w:rFonts w:ascii="Arial" w:hAnsi="Arial" w:cs="Arial"/>
          <w:sz w:val="20"/>
          <w:szCs w:val="20"/>
        </w:rPr>
        <w:softHyphen/>
        <w:t>кими банками собственных кредитных ресурсов взамен погашенных ими централизованных кредитов и процентов по ним Центральному банку РФ без уплаты средств заемщиками; срок 10 лет, 10% годовых, документарная форма на бланке простого векселя);</w:t>
      </w:r>
    </w:p>
    <w:p w:rsidR="00D357AA" w:rsidRPr="001C0714" w:rsidRDefault="00D357AA" w:rsidP="00D357AA">
      <w:pPr>
        <w:numPr>
          <w:ilvl w:val="0"/>
          <w:numId w:val="2"/>
        </w:numPr>
        <w:tabs>
          <w:tab w:val="center" w:pos="3374"/>
        </w:tabs>
        <w:jc w:val="both"/>
        <w:rPr>
          <w:rFonts w:ascii="Arial" w:hAnsi="Arial" w:cs="Arial"/>
          <w:sz w:val="20"/>
          <w:szCs w:val="20"/>
        </w:rPr>
      </w:pPr>
      <w:r w:rsidRPr="001C0714">
        <w:rPr>
          <w:rFonts w:ascii="Arial" w:hAnsi="Arial" w:cs="Arial"/>
          <w:sz w:val="20"/>
          <w:szCs w:val="20"/>
        </w:rPr>
        <w:t xml:space="preserve">облигации внутреннего займа РСФСР </w:t>
      </w:r>
      <w:smartTag w:uri="urn:schemas-microsoft-com:office:smarttags" w:element="metricconverter">
        <w:smartTagPr>
          <w:attr w:name="ProductID" w:val="1991 г"/>
        </w:smartTagPr>
        <w:r w:rsidRPr="001C0714">
          <w:rPr>
            <w:rFonts w:ascii="Arial" w:hAnsi="Arial" w:cs="Arial"/>
            <w:sz w:val="20"/>
            <w:szCs w:val="20"/>
          </w:rPr>
          <w:t>1991 г</w:t>
        </w:r>
      </w:smartTag>
      <w:r w:rsidRPr="001C0714">
        <w:rPr>
          <w:rFonts w:ascii="Arial" w:hAnsi="Arial" w:cs="Arial"/>
          <w:sz w:val="20"/>
          <w:szCs w:val="20"/>
        </w:rPr>
        <w:t>. («Апрель», «Ок</w:t>
      </w:r>
      <w:r w:rsidRPr="001C0714">
        <w:rPr>
          <w:rFonts w:ascii="Arial" w:hAnsi="Arial" w:cs="Arial"/>
          <w:sz w:val="20"/>
          <w:szCs w:val="20"/>
        </w:rPr>
        <w:softHyphen/>
        <w:t>тябрь»). (1.07.91 – сроком на 30 лет – облигация достоинством 10 руб. владельцам выплачивался доход по плавающей процентной ставке);</w:t>
      </w:r>
    </w:p>
    <w:p w:rsidR="00D357AA" w:rsidRPr="001C0714" w:rsidRDefault="00D357AA" w:rsidP="00D357AA">
      <w:pPr>
        <w:numPr>
          <w:ilvl w:val="0"/>
          <w:numId w:val="2"/>
        </w:numPr>
        <w:tabs>
          <w:tab w:val="center" w:pos="3374"/>
        </w:tabs>
        <w:jc w:val="both"/>
        <w:rPr>
          <w:rFonts w:ascii="Arial" w:hAnsi="Arial" w:cs="Arial"/>
          <w:sz w:val="20"/>
          <w:szCs w:val="20"/>
        </w:rPr>
      </w:pPr>
      <w:r w:rsidRPr="001C0714">
        <w:rPr>
          <w:rFonts w:ascii="Arial" w:hAnsi="Arial" w:cs="Arial"/>
          <w:sz w:val="20"/>
          <w:szCs w:val="20"/>
        </w:rPr>
        <w:t xml:space="preserve">облигации российского внутреннего выигрышного займа </w:t>
      </w:r>
      <w:smartTag w:uri="urn:schemas-microsoft-com:office:smarttags" w:element="metricconverter">
        <w:smartTagPr>
          <w:attr w:name="ProductID" w:val="1992 г"/>
        </w:smartTagPr>
        <w:r w:rsidRPr="001C0714">
          <w:rPr>
            <w:rFonts w:ascii="Arial" w:hAnsi="Arial" w:cs="Arial"/>
            <w:sz w:val="20"/>
            <w:szCs w:val="20"/>
          </w:rPr>
          <w:t>1992 г</w:t>
        </w:r>
      </w:smartTag>
      <w:r w:rsidRPr="001C0714">
        <w:rPr>
          <w:rFonts w:ascii="Arial" w:hAnsi="Arial" w:cs="Arial"/>
          <w:sz w:val="20"/>
          <w:szCs w:val="20"/>
        </w:rPr>
        <w:t xml:space="preserve">. (обмен облигаций государственного внутреннего выигрышного займа </w:t>
      </w:r>
      <w:smartTag w:uri="urn:schemas-microsoft-com:office:smarttags" w:element="metricconverter">
        <w:smartTagPr>
          <w:attr w:name="ProductID" w:val="1982 г"/>
        </w:smartTagPr>
        <w:r w:rsidRPr="001C0714">
          <w:rPr>
            <w:rFonts w:ascii="Arial" w:hAnsi="Arial" w:cs="Arial"/>
            <w:sz w:val="20"/>
            <w:szCs w:val="20"/>
          </w:rPr>
          <w:t>1982 г</w:t>
        </w:r>
      </w:smartTag>
      <w:r w:rsidRPr="001C0714">
        <w:rPr>
          <w:rFonts w:ascii="Arial" w:hAnsi="Arial" w:cs="Arial"/>
          <w:sz w:val="20"/>
          <w:szCs w:val="20"/>
        </w:rPr>
        <w:t xml:space="preserve">. – 9% годовых – 10 лет, номинал 0,5 руб., 1 руб. и 10 руб. Обращение закончилось в </w:t>
      </w:r>
      <w:smartTag w:uri="urn:schemas-microsoft-com:office:smarttags" w:element="metricconverter">
        <w:smartTagPr>
          <w:attr w:name="ProductID" w:val="2002 г"/>
        </w:smartTagPr>
        <w:r w:rsidRPr="001C0714">
          <w:rPr>
            <w:rFonts w:ascii="Arial" w:hAnsi="Arial" w:cs="Arial"/>
            <w:sz w:val="20"/>
            <w:szCs w:val="20"/>
          </w:rPr>
          <w:t>2002 г</w:t>
        </w:r>
      </w:smartTag>
      <w:r w:rsidRPr="001C0714">
        <w:rPr>
          <w:rFonts w:ascii="Arial" w:hAnsi="Arial" w:cs="Arial"/>
          <w:sz w:val="20"/>
          <w:szCs w:val="20"/>
        </w:rPr>
        <w:t>.);</w:t>
      </w:r>
      <w:r w:rsidRPr="001C0714">
        <w:rPr>
          <w:rFonts w:ascii="Arial" w:hAnsi="Arial" w:cs="Arial"/>
          <w:sz w:val="20"/>
          <w:szCs w:val="20"/>
        </w:rPr>
        <w:tab/>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государственные жилищные сертификаты;</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 xml:space="preserve">валютные облигации Министерства финансов РФ (для погашения внутреннего валютного долга); </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государственные краткосрочные бескупонные облигации (эмитент – МинФин, а банк России – гарант, бездокументарная форма, номинал 1 тыс. руб., срок 3, 6 и 12 месяцев, размещение ГКО происходит с дисконтом, а погашение по номинальной стоимости);</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 xml:space="preserve">облигации федерального займа с переменным купонным доходом; </w:t>
      </w:r>
    </w:p>
    <w:p w:rsidR="00D357AA" w:rsidRPr="001C0714" w:rsidRDefault="00D357AA" w:rsidP="00D357AA">
      <w:pPr>
        <w:numPr>
          <w:ilvl w:val="0"/>
          <w:numId w:val="2"/>
        </w:numPr>
        <w:tabs>
          <w:tab w:val="center" w:pos="3374"/>
        </w:tabs>
        <w:jc w:val="both"/>
        <w:rPr>
          <w:rFonts w:ascii="Arial" w:hAnsi="Arial" w:cs="Arial"/>
          <w:sz w:val="20"/>
          <w:szCs w:val="20"/>
        </w:rPr>
      </w:pPr>
      <w:r w:rsidRPr="001C0714">
        <w:rPr>
          <w:rFonts w:ascii="Arial" w:hAnsi="Arial" w:cs="Arial"/>
          <w:sz w:val="20"/>
          <w:szCs w:val="20"/>
        </w:rPr>
        <w:t>облигации федерального займа с постоянным купонным до</w:t>
      </w:r>
      <w:r w:rsidRPr="001C0714">
        <w:rPr>
          <w:rFonts w:ascii="Arial" w:hAnsi="Arial" w:cs="Arial"/>
          <w:sz w:val="20"/>
          <w:szCs w:val="20"/>
        </w:rPr>
        <w:softHyphen/>
        <w:t>ходом;</w:t>
      </w:r>
    </w:p>
    <w:p w:rsidR="00D357AA" w:rsidRPr="001C0714" w:rsidRDefault="00D357AA" w:rsidP="00D357AA">
      <w:pPr>
        <w:numPr>
          <w:ilvl w:val="0"/>
          <w:numId w:val="2"/>
        </w:numPr>
        <w:tabs>
          <w:tab w:val="center" w:pos="3374"/>
        </w:tabs>
        <w:jc w:val="both"/>
        <w:rPr>
          <w:rFonts w:ascii="Arial" w:hAnsi="Arial" w:cs="Arial"/>
          <w:sz w:val="20"/>
          <w:szCs w:val="20"/>
        </w:rPr>
      </w:pPr>
      <w:r w:rsidRPr="001C0714">
        <w:rPr>
          <w:rFonts w:ascii="Arial" w:hAnsi="Arial" w:cs="Arial"/>
          <w:sz w:val="20"/>
          <w:szCs w:val="20"/>
        </w:rPr>
        <w:t>облигации федерального займа с фиксированным купонным доходом (ОФЗ-ФД);</w:t>
      </w:r>
    </w:p>
    <w:p w:rsidR="00D357AA" w:rsidRPr="001C0714" w:rsidRDefault="00D357AA" w:rsidP="00D357AA">
      <w:pPr>
        <w:numPr>
          <w:ilvl w:val="0"/>
          <w:numId w:val="2"/>
        </w:numPr>
        <w:tabs>
          <w:tab w:val="center" w:pos="3374"/>
        </w:tabs>
        <w:jc w:val="both"/>
        <w:rPr>
          <w:rFonts w:ascii="Arial" w:hAnsi="Arial" w:cs="Arial"/>
          <w:sz w:val="20"/>
          <w:szCs w:val="20"/>
        </w:rPr>
      </w:pPr>
      <w:r w:rsidRPr="001C0714">
        <w:rPr>
          <w:rFonts w:ascii="Arial" w:hAnsi="Arial" w:cs="Arial"/>
          <w:sz w:val="20"/>
          <w:szCs w:val="20"/>
        </w:rPr>
        <w:t>облигации федерального займа с амортизацией долга (ОФ-АД);</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облигации государственного сберегательного займа РФ;</w:t>
      </w:r>
    </w:p>
    <w:p w:rsidR="00D357AA" w:rsidRPr="001C0714" w:rsidRDefault="00D357AA" w:rsidP="00D357AA">
      <w:pPr>
        <w:numPr>
          <w:ilvl w:val="0"/>
          <w:numId w:val="2"/>
        </w:numPr>
        <w:tabs>
          <w:tab w:val="left" w:pos="566"/>
          <w:tab w:val="left" w:pos="5112"/>
        </w:tabs>
        <w:jc w:val="both"/>
        <w:rPr>
          <w:rFonts w:ascii="Arial" w:hAnsi="Arial" w:cs="Arial"/>
          <w:sz w:val="20"/>
          <w:szCs w:val="20"/>
        </w:rPr>
      </w:pPr>
      <w:r w:rsidRPr="001C0714">
        <w:rPr>
          <w:rFonts w:ascii="Arial" w:hAnsi="Arial" w:cs="Arial"/>
          <w:sz w:val="20"/>
          <w:szCs w:val="20"/>
        </w:rPr>
        <w:t>облигации Золотого займа ОФЗ-9999;</w:t>
      </w:r>
      <w:r w:rsidRPr="001C0714">
        <w:rPr>
          <w:rFonts w:ascii="Arial" w:hAnsi="Arial" w:cs="Arial"/>
          <w:sz w:val="20"/>
          <w:szCs w:val="20"/>
        </w:rPr>
        <w:tab/>
        <w:t>.</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 xml:space="preserve">облигации государственного нерыночного займа; </w:t>
      </w:r>
    </w:p>
    <w:p w:rsidR="00D357AA" w:rsidRPr="001C0714" w:rsidRDefault="00D357AA" w:rsidP="00D357AA">
      <w:pPr>
        <w:numPr>
          <w:ilvl w:val="0"/>
          <w:numId w:val="2"/>
        </w:numPr>
        <w:jc w:val="both"/>
        <w:rPr>
          <w:rFonts w:ascii="Arial" w:hAnsi="Arial" w:cs="Arial"/>
          <w:sz w:val="20"/>
          <w:szCs w:val="20"/>
        </w:rPr>
      </w:pPr>
      <w:r w:rsidRPr="001C0714">
        <w:rPr>
          <w:rFonts w:ascii="Arial" w:hAnsi="Arial" w:cs="Arial"/>
          <w:sz w:val="20"/>
          <w:szCs w:val="20"/>
        </w:rPr>
        <w:t>восстанавливаемые ценные бумаги;</w:t>
      </w:r>
    </w:p>
    <w:p w:rsidR="00D357AA" w:rsidRPr="001C0714" w:rsidRDefault="00D357AA" w:rsidP="00D357AA">
      <w:pPr>
        <w:numPr>
          <w:ilvl w:val="0"/>
          <w:numId w:val="2"/>
        </w:numPr>
        <w:tabs>
          <w:tab w:val="left" w:pos="566"/>
          <w:tab w:val="center" w:pos="3374"/>
        </w:tabs>
        <w:jc w:val="both"/>
        <w:rPr>
          <w:rFonts w:ascii="Arial" w:hAnsi="Arial" w:cs="Arial"/>
          <w:sz w:val="20"/>
          <w:szCs w:val="20"/>
        </w:rPr>
      </w:pPr>
      <w:r w:rsidRPr="001C0714">
        <w:rPr>
          <w:rFonts w:ascii="Arial" w:hAnsi="Arial" w:cs="Arial"/>
          <w:sz w:val="20"/>
          <w:szCs w:val="20"/>
        </w:rPr>
        <w:t>золотые сертификаты.</w:t>
      </w:r>
    </w:p>
    <w:p w:rsidR="00D357AA" w:rsidRPr="001C0714" w:rsidRDefault="00D357AA" w:rsidP="00D357AA">
      <w:pPr>
        <w:tabs>
          <w:tab w:val="left" w:pos="566"/>
          <w:tab w:val="center" w:pos="3374"/>
        </w:tabs>
        <w:ind w:firstLine="540"/>
        <w:jc w:val="both"/>
        <w:rPr>
          <w:rFonts w:ascii="Arial" w:hAnsi="Arial" w:cs="Arial"/>
          <w:b/>
          <w:sz w:val="20"/>
          <w:szCs w:val="20"/>
        </w:rPr>
      </w:pPr>
      <w:r w:rsidRPr="001C0714">
        <w:rPr>
          <w:rFonts w:ascii="Arial" w:hAnsi="Arial" w:cs="Arial"/>
          <w:b/>
          <w:sz w:val="20"/>
          <w:szCs w:val="20"/>
        </w:rPr>
        <w:t>Ценные бумаги Центрального банка РФ:</w:t>
      </w:r>
    </w:p>
    <w:p w:rsidR="00D357AA" w:rsidRPr="001C0714" w:rsidRDefault="00D357AA" w:rsidP="00D357AA">
      <w:pPr>
        <w:tabs>
          <w:tab w:val="left" w:pos="566"/>
          <w:tab w:val="center" w:pos="3374"/>
        </w:tabs>
        <w:ind w:firstLine="540"/>
        <w:jc w:val="both"/>
        <w:rPr>
          <w:rFonts w:ascii="Arial" w:hAnsi="Arial" w:cs="Arial"/>
          <w:sz w:val="20"/>
          <w:szCs w:val="20"/>
        </w:rPr>
      </w:pPr>
      <w:r w:rsidRPr="001C0714">
        <w:rPr>
          <w:rFonts w:ascii="Arial" w:hAnsi="Arial" w:cs="Arial"/>
          <w:sz w:val="20"/>
          <w:szCs w:val="20"/>
        </w:rPr>
        <w:t xml:space="preserve">Облигации, относимые к разряду краткосрочных именных ЦБ, предоставляют владельцу право на получение номинальной стоимости, выплачиваемой при погашении выпуска. Номинальная стоимость 1000 руб. облигации выпускаются в документарной форме с обязательным централизованным хранением. </w:t>
      </w:r>
    </w:p>
    <w:p w:rsidR="00D357AA" w:rsidRPr="001C0714" w:rsidRDefault="00D357AA" w:rsidP="00D357AA">
      <w:pPr>
        <w:tabs>
          <w:tab w:val="left" w:pos="566"/>
          <w:tab w:val="center" w:pos="3374"/>
        </w:tabs>
        <w:ind w:firstLine="540"/>
        <w:jc w:val="both"/>
        <w:rPr>
          <w:rFonts w:ascii="Arial" w:hAnsi="Arial" w:cs="Arial"/>
          <w:sz w:val="20"/>
          <w:szCs w:val="20"/>
        </w:rPr>
      </w:pPr>
      <w:r w:rsidRPr="001C0714">
        <w:rPr>
          <w:rFonts w:ascii="Arial" w:hAnsi="Arial" w:cs="Arial"/>
          <w:b/>
          <w:sz w:val="20"/>
          <w:szCs w:val="20"/>
        </w:rPr>
        <w:t>Государственные ЦБ субъектов РФ:</w:t>
      </w:r>
    </w:p>
    <w:p w:rsidR="00D357AA" w:rsidRPr="001C0714" w:rsidRDefault="00D357AA" w:rsidP="00D357AA">
      <w:pPr>
        <w:tabs>
          <w:tab w:val="left" w:pos="566"/>
          <w:tab w:val="center" w:pos="3374"/>
        </w:tabs>
        <w:ind w:firstLine="540"/>
        <w:jc w:val="both"/>
        <w:rPr>
          <w:rFonts w:ascii="Arial" w:hAnsi="Arial" w:cs="Arial"/>
          <w:sz w:val="20"/>
          <w:szCs w:val="20"/>
        </w:rPr>
      </w:pPr>
      <w:r w:rsidRPr="001C0714">
        <w:rPr>
          <w:rFonts w:ascii="Arial" w:hAnsi="Arial" w:cs="Arial"/>
          <w:sz w:val="20"/>
          <w:szCs w:val="20"/>
        </w:rPr>
        <w:t>краткосрочные облигации.</w:t>
      </w:r>
    </w:p>
    <w:p w:rsidR="00D357AA" w:rsidRPr="001C0714" w:rsidRDefault="00D357AA" w:rsidP="00D357AA">
      <w:pPr>
        <w:tabs>
          <w:tab w:val="left" w:pos="566"/>
          <w:tab w:val="center" w:pos="3374"/>
        </w:tabs>
        <w:ind w:firstLine="540"/>
        <w:jc w:val="both"/>
        <w:rPr>
          <w:rFonts w:ascii="Arial" w:hAnsi="Arial" w:cs="Arial"/>
          <w:b/>
          <w:sz w:val="20"/>
          <w:szCs w:val="20"/>
        </w:rPr>
      </w:pPr>
      <w:r w:rsidRPr="001C0714">
        <w:rPr>
          <w:rFonts w:ascii="Arial" w:hAnsi="Arial" w:cs="Arial"/>
          <w:b/>
          <w:sz w:val="20"/>
          <w:szCs w:val="20"/>
        </w:rPr>
        <w:t>Муниципальные ЦБ:</w:t>
      </w:r>
    </w:p>
    <w:p w:rsidR="00D357AA" w:rsidRPr="001C0714" w:rsidRDefault="00D357AA" w:rsidP="00D357AA">
      <w:pPr>
        <w:tabs>
          <w:tab w:val="left" w:pos="566"/>
          <w:tab w:val="center" w:pos="3374"/>
        </w:tabs>
        <w:ind w:firstLine="540"/>
        <w:jc w:val="both"/>
        <w:rPr>
          <w:rFonts w:ascii="Arial" w:hAnsi="Arial" w:cs="Arial"/>
          <w:sz w:val="20"/>
          <w:szCs w:val="20"/>
        </w:rPr>
      </w:pPr>
      <w:r w:rsidRPr="001C0714">
        <w:rPr>
          <w:rFonts w:ascii="Arial" w:hAnsi="Arial" w:cs="Arial"/>
          <w:sz w:val="20"/>
          <w:szCs w:val="20"/>
        </w:rPr>
        <w:t>Эмитент – исполнительный орган местного самоуправления.</w:t>
      </w:r>
    </w:p>
    <w:p w:rsidR="00D357AA" w:rsidRPr="001C0714" w:rsidRDefault="00D357AA" w:rsidP="00D357AA">
      <w:pPr>
        <w:tabs>
          <w:tab w:val="left" w:pos="566"/>
          <w:tab w:val="center" w:pos="3374"/>
        </w:tabs>
        <w:ind w:firstLine="540"/>
        <w:jc w:val="both"/>
        <w:rPr>
          <w:rFonts w:ascii="Arial" w:hAnsi="Arial" w:cs="Arial"/>
          <w:b/>
          <w:i/>
          <w:sz w:val="20"/>
          <w:szCs w:val="20"/>
        </w:rPr>
      </w:pPr>
      <w:r w:rsidRPr="001C0714">
        <w:rPr>
          <w:rFonts w:ascii="Arial" w:hAnsi="Arial" w:cs="Arial"/>
          <w:b/>
          <w:i/>
          <w:sz w:val="20"/>
          <w:szCs w:val="20"/>
        </w:rPr>
        <w:t>Эмиссия государственных и муниципальных ЦБ.</w:t>
      </w:r>
    </w:p>
    <w:p w:rsidR="00D357AA" w:rsidRPr="001C0714" w:rsidRDefault="00D357AA" w:rsidP="00D357AA">
      <w:pPr>
        <w:tabs>
          <w:tab w:val="left" w:pos="566"/>
          <w:tab w:val="center" w:pos="3374"/>
        </w:tabs>
        <w:ind w:firstLine="540"/>
        <w:jc w:val="both"/>
        <w:rPr>
          <w:rFonts w:ascii="Arial" w:hAnsi="Arial" w:cs="Arial"/>
          <w:sz w:val="20"/>
          <w:szCs w:val="20"/>
        </w:rPr>
      </w:pPr>
      <w:r w:rsidRPr="001C0714">
        <w:rPr>
          <w:rFonts w:ascii="Arial" w:hAnsi="Arial" w:cs="Arial"/>
          <w:sz w:val="20"/>
          <w:szCs w:val="20"/>
        </w:rPr>
        <w:t>Могут быть выпущены в виде облигаций или иных ЦБ, относящихся к эмиссионным ЦБ и должны удостоверять право их владельца на получение от эмитента денежных средств или иного имущества.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Эмиссия может осуществляться отдельными выпусками.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Обязательства должны быть выражены и подлежат погашению в валюте РФ.</w:t>
      </w: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8. Характеристика варрантов, опционов.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Первые упоминания об использовании опционов относятся к </w:t>
      </w:r>
      <w:smartTag w:uri="urn:schemas-microsoft-com:office:smarttags" w:element="metricconverter">
        <w:smartTagPr>
          <w:attr w:name="ProductID" w:val="1694 г"/>
        </w:smartTagPr>
        <w:r w:rsidRPr="001C0714">
          <w:rPr>
            <w:rFonts w:ascii="Arial" w:hAnsi="Arial" w:cs="Arial"/>
            <w:sz w:val="20"/>
            <w:szCs w:val="20"/>
          </w:rPr>
          <w:t>1694 г</w:t>
        </w:r>
      </w:smartTag>
      <w:r w:rsidRPr="001C0714">
        <w:rPr>
          <w:rFonts w:ascii="Arial" w:hAnsi="Arial" w:cs="Arial"/>
          <w:sz w:val="20"/>
          <w:szCs w:val="20"/>
        </w:rPr>
        <w:t xml:space="preserve">. в Англии. Одни из первых опционы появились также в 17 веке в Голландии. Это были опционы на тюльпаны. В настоящее время на развитых фондовых рынках опционные контракты заключаются на различные товары, валюту, ценные бумаги (включая и производные), фондовые индексы. Резкий рост опционных рынков начался после </w:t>
      </w:r>
      <w:smartTag w:uri="urn:schemas-microsoft-com:office:smarttags" w:element="metricconverter">
        <w:smartTagPr>
          <w:attr w:name="ProductID" w:val="1973 г"/>
        </w:smartTagPr>
        <w:r w:rsidRPr="001C0714">
          <w:rPr>
            <w:rFonts w:ascii="Arial" w:hAnsi="Arial" w:cs="Arial"/>
            <w:sz w:val="20"/>
            <w:szCs w:val="20"/>
          </w:rPr>
          <w:t>1973 г</w:t>
        </w:r>
      </w:smartTag>
      <w:r w:rsidRPr="001C0714">
        <w:rPr>
          <w:rFonts w:ascii="Arial" w:hAnsi="Arial" w:cs="Arial"/>
          <w:sz w:val="20"/>
          <w:szCs w:val="20"/>
        </w:rPr>
        <w:t>. В настоящее время существуют как биржевые опционы, так и опционы, обращающиеся на внебиржевом рынке.</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Опцион – ценная бумага, представляющая собой контракт, покупатель которого приобретает право купить или продать актив поп фиксированной цене в течение определенного срока либо отказаться от сделки, а продавец обязуется по требованию контрагента за денежную премию обеспечить реализацию этого права.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Опцион как экономическое явление представляет собой оформленное договором право купить, продать (или отказаться от сделки) на протяжении договорного срока и по фиксированной договорной цене определенный объем базисного актива либо получить определенный доход от финансового вложения или денежного займа.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Цена, по которой исполняется опцион, называется ценой исполнения, или «страйковой» ценой.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 заключении опционной сделки участвуют две стороны – покупатель и продавец опциона.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Покупатель (держатель) – сторона договора, приобретающая право на покупку или на продажу базисного актива либо на отказ от сделки.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Продавец (надписатель) – сторона договора, обязанная поставить или принять предмет сделки по требованию покупателя.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При покупке опциона покупатель уплачивает продавцу премию. Опционная премии – это цена приобретения опциона.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Премия состоит из двух компонентов – внутренней стоимости и временной стоимости.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Внутренняя стоимость – это разность между текущим курсом актива и ценой исполнения опциона. Временная (внешняя) стоимость – это разность между суммой премии и внутренней стоимостью опциона.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Для расчетов теоретической стоимости опционов применяются достаточно сложные математические формулы. Две наиболее известные модели определения премии опционов – это модель Блэка-Шоулза и биноминальная модель Кокса, Росса и Рубинштейна.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Существуют различные виды опционов.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С точки зрения сроков:  </w:t>
      </w:r>
      <w:r w:rsidRPr="001C0714">
        <w:rPr>
          <w:rFonts w:ascii="Arial" w:hAnsi="Arial" w:cs="Arial"/>
          <w:b/>
          <w:sz w:val="20"/>
          <w:szCs w:val="20"/>
        </w:rPr>
        <w:t>американский</w:t>
      </w:r>
      <w:r w:rsidRPr="001C0714">
        <w:rPr>
          <w:rFonts w:ascii="Arial" w:hAnsi="Arial" w:cs="Arial"/>
          <w:sz w:val="20"/>
          <w:szCs w:val="20"/>
        </w:rPr>
        <w:t xml:space="preserve"> – при котором держатель опциона может реализовать свое право в любое время в пределах опционного срока; </w:t>
      </w:r>
      <w:r w:rsidRPr="001C0714">
        <w:rPr>
          <w:rFonts w:ascii="Arial" w:hAnsi="Arial" w:cs="Arial"/>
          <w:b/>
          <w:sz w:val="20"/>
          <w:szCs w:val="20"/>
        </w:rPr>
        <w:t>европейский</w:t>
      </w:r>
      <w:r w:rsidRPr="001C0714">
        <w:rPr>
          <w:rFonts w:ascii="Arial" w:hAnsi="Arial" w:cs="Arial"/>
          <w:sz w:val="20"/>
          <w:szCs w:val="20"/>
        </w:rPr>
        <w:t xml:space="preserve"> – реализация заложенного в опционе  права возможна только при наступлении указанного в опционе срока исполнения обязательств.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В зависимости от того, какие права приобретает покупатель опциона: </w:t>
      </w:r>
      <w:r w:rsidRPr="001C0714">
        <w:rPr>
          <w:rFonts w:ascii="Arial" w:hAnsi="Arial" w:cs="Arial"/>
          <w:b/>
          <w:sz w:val="20"/>
          <w:szCs w:val="20"/>
        </w:rPr>
        <w:t>опцион на покупку – опцион колл</w:t>
      </w:r>
      <w:r w:rsidRPr="001C0714">
        <w:rPr>
          <w:rFonts w:ascii="Arial" w:hAnsi="Arial" w:cs="Arial"/>
          <w:sz w:val="20"/>
          <w:szCs w:val="20"/>
        </w:rPr>
        <w:t xml:space="preserve"> – предоставляет покупателю право купить оговоренный в контракте актив в установленные сроки у продавца опциона по цене исполнения или отказаться от этой покупки; </w:t>
      </w:r>
      <w:r w:rsidRPr="001C0714">
        <w:rPr>
          <w:rFonts w:ascii="Arial" w:hAnsi="Arial" w:cs="Arial"/>
          <w:b/>
          <w:sz w:val="20"/>
          <w:szCs w:val="20"/>
        </w:rPr>
        <w:t xml:space="preserve">опцион на продажу – опцион пут </w:t>
      </w:r>
      <w:r w:rsidRPr="001C0714">
        <w:rPr>
          <w:rFonts w:ascii="Arial" w:hAnsi="Arial" w:cs="Arial"/>
          <w:sz w:val="20"/>
          <w:szCs w:val="20"/>
        </w:rPr>
        <w:t>- предоставляет покупателю право продать оговоренный в контракте актив в установленные сроки продавцу опциона по цене исполнения или отказаться от этой продажи.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Поскольку цена на базисный актив на наличном рынке постоянно колеблется, соотношение цены спот и цены исполнения опциона может быть разным. В связи с этим выделяют три категории опционов: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Опцион с выигрышем (опцион «в деньгах») – опцион, который в случае его немедленного исполнения принесет прибыль инвестору: </w:t>
      </w:r>
      <w:r w:rsidRPr="001C0714">
        <w:rPr>
          <w:rFonts w:ascii="Arial" w:hAnsi="Arial" w:cs="Arial"/>
          <w:sz w:val="20"/>
          <w:szCs w:val="20"/>
          <w:lang w:val="en-US"/>
        </w:rPr>
        <w:t>call</w:t>
      </w:r>
      <w:r w:rsidRPr="001C0714">
        <w:rPr>
          <w:rFonts w:ascii="Arial" w:hAnsi="Arial" w:cs="Arial"/>
          <w:sz w:val="20"/>
          <w:szCs w:val="20"/>
        </w:rPr>
        <w:t xml:space="preserve"> – когда текущая рыночная стоимость заложенных в основе опциона финансовых инструментов выше цены исполнения; </w:t>
      </w:r>
      <w:r w:rsidRPr="001C0714">
        <w:rPr>
          <w:rFonts w:ascii="Arial" w:hAnsi="Arial" w:cs="Arial"/>
          <w:sz w:val="20"/>
          <w:szCs w:val="20"/>
          <w:lang w:val="en-US"/>
        </w:rPr>
        <w:t>put</w:t>
      </w:r>
      <w:r w:rsidRPr="001C0714">
        <w:rPr>
          <w:rFonts w:ascii="Arial" w:hAnsi="Arial" w:cs="Arial"/>
          <w:sz w:val="20"/>
          <w:szCs w:val="20"/>
        </w:rPr>
        <w:t xml:space="preserve"> - когда текущая рыночная стоимость заложенных в основе опциона финансовых инструментов ниже цены исполнения.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Опцион без выигрыша (опцион «при деньгах») – опцион, который в случае его немедленного исполнения не окажет никакого воздействия на финансовое состояние инвестора: текущая рыночная стоимость заложенных в основе опциона финансовых инструментов равна цене исполнения.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Опцион с проигрышем (опцион «без денег») – опцион, который в случае его немедленного исполнения приведет инвестора к финансовым потерям: </w:t>
      </w:r>
      <w:r w:rsidRPr="001C0714">
        <w:rPr>
          <w:rFonts w:ascii="Arial" w:hAnsi="Arial" w:cs="Arial"/>
          <w:sz w:val="20"/>
          <w:szCs w:val="20"/>
          <w:lang w:val="en-US"/>
        </w:rPr>
        <w:t>call</w:t>
      </w:r>
      <w:r w:rsidRPr="001C0714">
        <w:rPr>
          <w:rFonts w:ascii="Arial" w:hAnsi="Arial" w:cs="Arial"/>
          <w:sz w:val="20"/>
          <w:szCs w:val="20"/>
        </w:rPr>
        <w:t xml:space="preserve"> – когда текущая рыночная стоимость заложенных в основе опциона финансовых инструментов ниже цены исполнения; </w:t>
      </w:r>
      <w:r w:rsidRPr="001C0714">
        <w:rPr>
          <w:rFonts w:ascii="Arial" w:hAnsi="Arial" w:cs="Arial"/>
          <w:sz w:val="20"/>
          <w:szCs w:val="20"/>
          <w:lang w:val="en-US"/>
        </w:rPr>
        <w:t>put</w:t>
      </w:r>
      <w:r w:rsidRPr="001C0714">
        <w:rPr>
          <w:rFonts w:ascii="Arial" w:hAnsi="Arial" w:cs="Arial"/>
          <w:sz w:val="20"/>
          <w:szCs w:val="20"/>
        </w:rPr>
        <w:t xml:space="preserve"> - когда текущая рыночная стоимость заложенных в основе опциона финансовых инструментов выше цены исполнения.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Опционы позволяют инвесторам использовать различные торговые стратегии. Простейшими из них являются так называемые синтетические стратегии: сочетание купли/продажи опционов с куплей/продажей базисных активов, например акций. Такие стратегии позволяют инвесторам страховать свои позиции от высокого риска.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 помощью опционов инвестор может также страховаться от роста или падения цены конкретного интересующего его актива.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Существуют и более сложные стратегии, которые формируются за счет одновременной продажи и/или покупки нескольких опционов. К ним относятся </w:t>
      </w:r>
      <w:r w:rsidRPr="001C0714">
        <w:rPr>
          <w:rFonts w:ascii="Arial" w:hAnsi="Arial" w:cs="Arial"/>
          <w:b/>
          <w:sz w:val="20"/>
          <w:szCs w:val="20"/>
        </w:rPr>
        <w:t>комбинации и спрэды.</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Комбинация</w:t>
      </w:r>
      <w:r w:rsidRPr="001C0714">
        <w:rPr>
          <w:rFonts w:ascii="Arial" w:hAnsi="Arial" w:cs="Arial"/>
          <w:sz w:val="20"/>
          <w:szCs w:val="20"/>
        </w:rPr>
        <w:t xml:space="preserve"> – это портфель опционов различного вида на один и тот же актив с одним и тем же сроком исполнения с одинаковыми или различными ценами исполнения. Приведем некоторые примеры комбинаций.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Стрэдлл – комбинация опционов колл и пут на один и тот же базисный актив с одинаковой ценой исполнения и сроком истечения контрактов. Покупатель имеет право или купить, или продать по установленной цене в определенный момент в будущем базисный актив, но не то и другое одновременно. Такая комбинация используется тогда, когда ожидаются значительные изменения цены базисного актива в будущем, однако невозможно точно определить, в каком направлении оно произойдет. Продавец стрэдлла рассчитывает на то, что колебания курса будут небольшие.</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Стрэнгл – сочетание опционов колл и пут  на один и тот же базисный актив с одинаковым сроком истечения контрактов, но с разными ценами исполнения. Привлекательна для продавца, так как открывает возможности получить прибыль при более широком диапазоне колебаний курса акций.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Стрэп = 1 пут + 2 колл с одинаковыми сроками, цены могут быть как одинаковыми, так и разными. Покупатель прибегает к такой комбинации, когда ожидает рост курса актива.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Стрип = 1 колл + 2 пут колл с одинаковыми сроками, цены могут быть как одинаковыми, так и разными. Покупатель прибегает к такой комбинации, когда ожидает снижение курса актива.</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Спрэд</w:t>
      </w:r>
      <w:r w:rsidRPr="001C0714">
        <w:rPr>
          <w:rFonts w:ascii="Arial" w:hAnsi="Arial" w:cs="Arial"/>
          <w:sz w:val="20"/>
          <w:szCs w:val="20"/>
        </w:rPr>
        <w:t xml:space="preserve"> – портфель опционов одного и того же вида на один и тот же актив, но с разными ценами исполнения и/или датами истечения, причем по одним из них инвестор выступает в качестве продавца, а по другим – в качестве покупателя.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Кроме разнообразных торговых стратегий, основанных на использовании опционов, существуют также производные финансовые инструменты, включающие в себя черты опционов: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Кэп – соглашение о предоставлении займа с плавающей процентной ставкой, но с гарантией, что она никогда не превысит некоторый определенный уровень. Позволяет заемщику ограничить риск по своим обязательствам.</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Флор -  соглашение о предоставлении займа с плавающей процентной ставкой, но с гарантией, что она никогда не опустится ниже некоторого уровня. Кредитор ограничивает свой риск от падения процентной ставки.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Коллар – комбинация из двух процентных опционов – кэп и флор. Защищает инвестора от больших колебаний процентных ставок, поскольку устанавливает верхнюю и нижнюю границы изменения процентной ставки.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ОПЦИОНЫ В РОССИИ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Рынок </w:t>
      </w:r>
      <w:r w:rsidRPr="001C0714">
        <w:rPr>
          <w:rFonts w:ascii="Arial" w:hAnsi="Arial" w:cs="Arial"/>
          <w:sz w:val="20"/>
          <w:szCs w:val="20"/>
          <w:lang w:val="en-US"/>
        </w:rPr>
        <w:t>FORTS</w:t>
      </w:r>
      <w:r w:rsidRPr="001C0714">
        <w:rPr>
          <w:rFonts w:ascii="Arial" w:hAnsi="Arial" w:cs="Arial"/>
          <w:sz w:val="20"/>
          <w:szCs w:val="20"/>
        </w:rPr>
        <w:t xml:space="preserve"> с </w:t>
      </w:r>
      <w:smartTag w:uri="urn:schemas-microsoft-com:office:smarttags" w:element="metricconverter">
        <w:smartTagPr>
          <w:attr w:name="ProductID" w:val="2001 г"/>
        </w:smartTagPr>
        <w:r w:rsidRPr="001C0714">
          <w:rPr>
            <w:rFonts w:ascii="Arial" w:hAnsi="Arial" w:cs="Arial"/>
            <w:sz w:val="20"/>
            <w:szCs w:val="20"/>
          </w:rPr>
          <w:t>2001 г</w:t>
        </w:r>
      </w:smartTag>
      <w:r w:rsidRPr="001C0714">
        <w:rPr>
          <w:rFonts w:ascii="Arial" w:hAnsi="Arial" w:cs="Arial"/>
          <w:sz w:val="20"/>
          <w:szCs w:val="20"/>
        </w:rPr>
        <w:t>.: сейчас торгуются:</w:t>
      </w:r>
    </w:p>
    <w:p w:rsidR="00D357AA" w:rsidRPr="001C0714" w:rsidRDefault="00D357AA" w:rsidP="00D357AA">
      <w:pPr>
        <w:numPr>
          <w:ilvl w:val="0"/>
          <w:numId w:val="6"/>
        </w:numPr>
        <w:jc w:val="both"/>
        <w:rPr>
          <w:rFonts w:ascii="Arial" w:hAnsi="Arial" w:cs="Arial"/>
          <w:sz w:val="20"/>
          <w:szCs w:val="20"/>
        </w:rPr>
      </w:pPr>
      <w:r w:rsidRPr="001C0714">
        <w:rPr>
          <w:rFonts w:ascii="Arial" w:hAnsi="Arial" w:cs="Arial"/>
          <w:sz w:val="20"/>
          <w:szCs w:val="20"/>
        </w:rPr>
        <w:t xml:space="preserve">опционы на индекс РТС (среднедневной объем торгов  - 14 млн. дол.), опцион на фьючерс на индекс РТС. ММВБ планирует запустить торги опционов на фьючерс на индекс ММВБ; </w:t>
      </w:r>
    </w:p>
    <w:p w:rsidR="00D357AA" w:rsidRPr="001C0714" w:rsidRDefault="00D357AA" w:rsidP="00D357AA">
      <w:pPr>
        <w:numPr>
          <w:ilvl w:val="0"/>
          <w:numId w:val="6"/>
        </w:numPr>
        <w:jc w:val="both"/>
        <w:rPr>
          <w:rFonts w:ascii="Arial" w:hAnsi="Arial" w:cs="Arial"/>
          <w:sz w:val="20"/>
          <w:szCs w:val="20"/>
        </w:rPr>
      </w:pPr>
      <w:r w:rsidRPr="001C0714">
        <w:rPr>
          <w:rFonts w:ascii="Arial" w:hAnsi="Arial" w:cs="Arial"/>
          <w:sz w:val="20"/>
          <w:szCs w:val="20"/>
        </w:rPr>
        <w:t xml:space="preserve">опционы на фьючерсы на акции Газпрома, РАО ЕЭС, ЛУКойла; </w:t>
      </w:r>
    </w:p>
    <w:p w:rsidR="00D357AA" w:rsidRPr="001C0714" w:rsidRDefault="00D357AA" w:rsidP="00D357AA">
      <w:pPr>
        <w:numPr>
          <w:ilvl w:val="0"/>
          <w:numId w:val="6"/>
        </w:numPr>
        <w:jc w:val="both"/>
        <w:rPr>
          <w:rFonts w:ascii="Arial" w:hAnsi="Arial" w:cs="Arial"/>
          <w:sz w:val="20"/>
          <w:szCs w:val="20"/>
        </w:rPr>
      </w:pPr>
      <w:r w:rsidRPr="001C0714">
        <w:rPr>
          <w:rFonts w:ascii="Arial" w:hAnsi="Arial" w:cs="Arial"/>
          <w:sz w:val="20"/>
          <w:szCs w:val="20"/>
        </w:rPr>
        <w:t>опционы на фьючерсы на золото.</w:t>
      </w: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67"/>
        <w:jc w:val="both"/>
        <w:rPr>
          <w:rFonts w:ascii="Arial" w:hAnsi="Arial" w:cs="Arial"/>
          <w:b/>
          <w:sz w:val="20"/>
          <w:szCs w:val="20"/>
        </w:rPr>
      </w:pPr>
      <w:r w:rsidRPr="001C0714">
        <w:rPr>
          <w:rFonts w:ascii="Arial" w:hAnsi="Arial" w:cs="Arial"/>
          <w:b/>
          <w:sz w:val="20"/>
          <w:szCs w:val="20"/>
        </w:rPr>
        <w:t>3.1.2. Опцион эмитента на акцию (фондовый варрант)</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Определение.</w:t>
      </w:r>
      <w:r w:rsidRPr="001C0714">
        <w:rPr>
          <w:rFonts w:ascii="Arial" w:hAnsi="Arial" w:cs="Arial"/>
          <w:sz w:val="20"/>
          <w:szCs w:val="20"/>
        </w:rPr>
        <w:t xml:space="preserve"> В соответствии с Федеральным законом «О рынке цепных бумаг» опцион эмитента — это эмиссионная ценная бумага, закрепляющая право ее владельца на покупку в предусмотренный в ней срок и/или при наступлении указанных в ней обстоятельств определенного количества акций эмитента такого опциона по цене, определенной в опционе эмитента.</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В мировой практике аналогом российского опциона эмитента на акцию являются фондовый варрант и подписное право, содержание которых аналогично содержанию опциона эмитента. Понятие «опцион» означает наличие права его владельца на покупку акции на заранее установленных условиях, оно характеризуется возможностью выбора выгодного для него момента реализации этого права. В этом смысле название «опцион эмитента» совершенно не логично, так как название «опцион эмитента» дословно означает право выбора у эмитента, а вовсе не у инвестора. Право выбора по эмиссионному опциону имеет его владелец, т. е. инвестор, а не сам эмитент. Думается, что точнее было бы назвать данную ценную бумагу без упоминания эмитента, например, просто «эмиссионный опцион». Однако на рынке могут заключаться опционные сделки на акции между самими участниками рынка (инвесторами, спекулянтами), которые тоже предоставляют права выбора инвестора в отношении покупки (или продажи) акции, но уже у другого, нежели эмитент, участника (другому участнику) рынка, который продал такое право, или «опцион», инвестору.</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Основные характеристики.</w:t>
      </w:r>
      <w:r w:rsidRPr="001C0714">
        <w:rPr>
          <w:rFonts w:ascii="Arial" w:hAnsi="Arial" w:cs="Arial"/>
          <w:sz w:val="20"/>
          <w:szCs w:val="20"/>
        </w:rPr>
        <w:t xml:space="preserve"> Опцион эмитента представляет собой ценную бумагу:</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эмиссионную;</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именную;</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бездокументарную (как следствие того, что он относится к именным эмиссионным ценным бумагам);</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срочную или безустановленного срока обращения;</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вторичную — все права данной ценной бумаги сводятся к правам ее владельца на акцию.</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Опцион эмитента, как и всякая вторичная ценная бумага, не имеет собственного номинала, так как не представляет собой отчужденный капитал. Но условно в качестве его номинала может учитываться то количество акций, права на которые он выражает.</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Ограничение.</w:t>
      </w:r>
      <w:r w:rsidRPr="001C0714">
        <w:rPr>
          <w:rFonts w:ascii="Arial" w:hAnsi="Arial" w:cs="Arial"/>
          <w:sz w:val="20"/>
          <w:szCs w:val="20"/>
        </w:rPr>
        <w:t xml:space="preserve"> По российскому законодательству опционы эмитента могут быть выпущены в количестве не более чем на 5% соответствующего типа размещённых эмитентом акций. В этом смысле они, например, не могут быть использованы для организации льготной подписки акционеров на большее чем 5% акций.</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Цена размещения опционов эмитента не может быть меньше поминальной стоимости акций, в которые они конвертируются.</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Оплата таких опционов совершается только деньгами.</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Фондовый варрант.</w:t>
      </w:r>
      <w:r w:rsidRPr="001C0714">
        <w:rPr>
          <w:rFonts w:ascii="Arial" w:hAnsi="Arial" w:cs="Arial"/>
          <w:sz w:val="20"/>
          <w:szCs w:val="20"/>
        </w:rPr>
        <w:t xml:space="preserve"> Использование опционов эмитента (из-за отсутствия значимой российской практики) рассмотрим на примере их зарубежного аналога — фондовых варрантов, которые очень распространены на мировом фондовом рынке. Последние, правда, могут представлять собой опционы не только на акции, но и на облигации, поскольку для их содержания вид исходной ценной бумаги совершенно безразличен.</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Фондовый варрант — это ценная бумага, которая дает ее владельцу право на покупку определенного числа акций (в общем случае и других видов ценных бумаг) какой-либо компании в течение установленного периода времени по фиксированной цене (цене исполнения) .</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Условия выпуска.</w:t>
      </w:r>
      <w:r w:rsidRPr="001C0714">
        <w:rPr>
          <w:rFonts w:ascii="Arial" w:hAnsi="Arial" w:cs="Arial"/>
          <w:sz w:val="20"/>
          <w:szCs w:val="20"/>
        </w:rPr>
        <w:t xml:space="preserve"> Условия, на которых выпускается варрант на акции, по сути, могут быть любыми (не противоречащими законодательству), лишь бы они удовлетворяли соответствующие интересы участников рынка и самого эмитента.</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Обычно срок существования фондового варранта составляет не менее 10—20 лет или вообще не ограничен.</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Обычно срок существования фондового варранта составляет не менее 10—20 лет или вообще не ограничен.</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Цена акции, или цена исполнения, фиксируется в варранте обычно на уровне, превышающем текущий рыночный курс акции компании на 15—20%, чтобы владелец варранта не мог им воспользоваться сразу же. Уровень данного превышения зависит от того, как эмитент оценивает перспективы роста курса своих акций, и от тех целей, которых он желает достичь посредством эмиссии варрантов. Цена исполнения может быть неизменной в течение всего срока его существования, может периодически повышаться, например каждые 5 лет, на заданный процент или фиксироваться любым иным способом.</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Обращение.</w:t>
      </w:r>
      <w:r w:rsidRPr="001C0714">
        <w:rPr>
          <w:rFonts w:ascii="Arial" w:hAnsi="Arial" w:cs="Arial"/>
          <w:sz w:val="20"/>
          <w:szCs w:val="20"/>
        </w:rPr>
        <w:t xml:space="preserve"> Фондовый варрант продается и покупается на фондовом рынке, точно также, как и любая другая эмиссионная ценная бумага. Если акции компании обращаются на фондовой бирже, то и ее варранты на акции тоже обращаются на бирже.</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Текущая рыночная цена варранта зависит, с одной стороны, от существующей на каждый момент времени разницы между рыночной ценой акции и ценой, зафиксированной в варранте, а с другой — от времени, остающегося до истечения срока действия варранта, или от перспектив и ожиданий относительно динамики рыночной цены исходной акции в будущем.</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Теоретическая цена варранта определяется на основе модели Блэка—Шоулза и других моделей, используемых для расчета цены опциона или его премии.</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В ряде случаев фондовые варранты по условиям их выпуска могут погашаться и самой компанией без обмена на акции, например путем выкупа у владельцев и т.п.</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Во всех случаях выпуск фондовых варрантов осуществляется под акции, которые еще только предполагается выпустить в обращение, в течение всего срока обращения (существования) этих варрантов данные акции отсутствуют на рынке, и их появление происходит лишь по мере обмена варрантов на акции.</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Применение.</w:t>
      </w:r>
      <w:r w:rsidRPr="001C0714">
        <w:rPr>
          <w:rFonts w:ascii="Arial" w:hAnsi="Arial" w:cs="Arial"/>
          <w:sz w:val="20"/>
          <w:szCs w:val="20"/>
        </w:rPr>
        <w:t xml:space="preserve"> Интерес фондового варранта для инвестора (его владельца) состоит по крайней мере в следующих возможностях:</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приобрести в будущем акцию данного эмитента по фиксированной цене, а не по будущей рыночной цене, которая часто оказывается выше, чем цена, заложенная в варранте;</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получить прибыль в виде положительной разницы между будущей рыночной ценой акций и ее ценой, зафиксированной в варранте. Владелец варранта в устраивающий его момент времени, с точки зрения уровня рыночной цены на акцию предъявляет его акционерному обществу, покупает установленное в нем количество акций по цене, фиксированной в варранте, т. е. по цене исполнения, и затем продает купленные акции по более высокой рыночной цене;</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продать варрант (до окончания срока его действия) на фондовом рынке по устраивающей владельца цене. Дело в том, что в ряде случаев варранты выпускаются компанией в качестве бесплатного приложения при продаже ею своих привилегированных акций или облигаций, что делает последние более привлекательными для рынка, чем их самостоятельный выпуск. Но даже если варрант и был первоначально куплен у компании по какой-то цене, с течением времени его собственная цена будет возрастать, если на рынке происходит рост цен на акции компании. Поэтому спекулятивная прибыль может иметь место не только в случае перепродажи самой акции, купленной по варранту, но и перепродажи самого варранта.</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Заинтересованность акционерного общества в выпуске варрантов</w:t>
      </w:r>
      <w:r w:rsidRPr="001C0714">
        <w:rPr>
          <w:rFonts w:ascii="Arial" w:hAnsi="Arial" w:cs="Arial"/>
          <w:sz w:val="20"/>
          <w:szCs w:val="20"/>
        </w:rPr>
        <w:t xml:space="preserve"> на свои ценные бумаги может состоять в следующем:</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1)  использовании их в качестве альтернативы иным формам вознаграждения персонала:</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руководящего состава компании — в целях повышения его заинтересованности в увеличении прибыльности компании и росте рыночной цены ее акций;</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   других работников компании — в целях экономии текущих денежных выплат им в обмен на акции компании в будущем;</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2)  стимулировании интереса инвесторов к цепным бумагам компании;</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3)  возможности продажи необходимого количества своих акций в условиях, когда их непосредственная (прямая) продажа по каким-то причинам затруднена;</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4)  использовании в качестве защиты от недружественного поглощения (захвата) другим участником рынка, поскольку реализация ранее эмитированных варрантов приводит к резкому увеличению числа акций, которые должны быть скуплены.</w:t>
      </w:r>
    </w:p>
    <w:p w:rsidR="00D357AA" w:rsidRPr="001C0714" w:rsidRDefault="00D357AA" w:rsidP="00D357AA">
      <w:pPr>
        <w:ind w:firstLine="567"/>
        <w:jc w:val="both"/>
        <w:rPr>
          <w:rFonts w:ascii="Arial" w:hAnsi="Arial" w:cs="Arial"/>
          <w:sz w:val="20"/>
          <w:szCs w:val="20"/>
        </w:rPr>
      </w:pPr>
      <w:r w:rsidRPr="001C0714">
        <w:rPr>
          <w:rFonts w:ascii="Arial" w:hAnsi="Arial" w:cs="Arial"/>
          <w:b/>
          <w:sz w:val="20"/>
          <w:szCs w:val="20"/>
        </w:rPr>
        <w:t>Отличия фондового варранта (опциона эмитента) от биржевого (или небиржевого) опциона.</w:t>
      </w:r>
      <w:r w:rsidRPr="001C0714">
        <w:rPr>
          <w:rFonts w:ascii="Arial" w:hAnsi="Arial" w:cs="Arial"/>
          <w:sz w:val="20"/>
          <w:szCs w:val="20"/>
        </w:rPr>
        <w:t xml:space="preserve"> На практике всегда имеет место определенное смешение названий и понятий. Фондовый варрант, или по-русски опцион эмитента, свободно обращается на фондовой бирже и в этом смысле есть биржевой опцион, опцион биржевого рынка. Но понятие биржевого опциона имеется и на фьючерсном рынке, активами которого являются фьючерсные контракты и биржевые опционы.</w:t>
      </w:r>
    </w:p>
    <w:p w:rsidR="00D357AA" w:rsidRPr="001C0714" w:rsidRDefault="00D357AA" w:rsidP="00D357AA">
      <w:pPr>
        <w:ind w:firstLine="567"/>
        <w:jc w:val="both"/>
        <w:rPr>
          <w:rFonts w:ascii="Arial" w:hAnsi="Arial" w:cs="Arial"/>
          <w:sz w:val="20"/>
          <w:szCs w:val="20"/>
        </w:rPr>
      </w:pPr>
      <w:r w:rsidRPr="001C0714">
        <w:rPr>
          <w:rFonts w:ascii="Arial" w:hAnsi="Arial" w:cs="Arial"/>
          <w:sz w:val="20"/>
          <w:szCs w:val="20"/>
        </w:rPr>
        <w:t>Отличия фондового варранта, как опциона на акции на фондовом рынке, от биржевого опциона на акции на фьючерсном рынке (или от небиржевого опциона) в своей основе состоят в том, что представляют собой стороны сделки в момент появления опциона на рынке: в случае фондового варранта (опциона эмитента) исходными сторонами сделки являются эмитент и инвестор, а в случае обычного опционного контракта — сами участники рынка безучастия эмитента акции. В целом различия сводятся к следующему:</w:t>
      </w:r>
    </w:p>
    <w:p w:rsidR="00D357AA" w:rsidRPr="001C0714" w:rsidRDefault="00D357AA" w:rsidP="00D357AA">
      <w:pPr>
        <w:pStyle w:val="a3"/>
        <w:numPr>
          <w:ilvl w:val="0"/>
          <w:numId w:val="5"/>
        </w:numPr>
        <w:spacing w:line="240" w:lineRule="auto"/>
        <w:ind w:firstLine="567"/>
        <w:rPr>
          <w:rFonts w:ascii="Arial" w:hAnsi="Arial" w:cs="Arial"/>
          <w:sz w:val="20"/>
          <w:szCs w:val="20"/>
        </w:rPr>
      </w:pPr>
      <w:r w:rsidRPr="001C0714">
        <w:rPr>
          <w:rFonts w:ascii="Arial" w:hAnsi="Arial" w:cs="Arial"/>
          <w:sz w:val="20"/>
          <w:szCs w:val="20"/>
        </w:rPr>
        <w:t>варрант есть ценная бумага, которая эмитируется (выпускается) компанией, а биржевой опцион — это срочный контракт, заключаемый на фьючерсной бирже (небиржевой опцион заключается вне биржи);</w:t>
      </w:r>
    </w:p>
    <w:p w:rsidR="00D357AA" w:rsidRPr="001C0714" w:rsidRDefault="00D357AA" w:rsidP="00D357AA">
      <w:pPr>
        <w:pStyle w:val="a3"/>
        <w:numPr>
          <w:ilvl w:val="0"/>
          <w:numId w:val="5"/>
        </w:numPr>
        <w:spacing w:line="240" w:lineRule="auto"/>
        <w:ind w:firstLine="567"/>
        <w:rPr>
          <w:rFonts w:ascii="Arial" w:hAnsi="Arial" w:cs="Arial"/>
          <w:sz w:val="20"/>
          <w:szCs w:val="20"/>
        </w:rPr>
      </w:pPr>
      <w:r w:rsidRPr="001C0714">
        <w:rPr>
          <w:rFonts w:ascii="Arial" w:hAnsi="Arial" w:cs="Arial"/>
          <w:sz w:val="20"/>
          <w:szCs w:val="20"/>
        </w:rPr>
        <w:t xml:space="preserve">количество варрантов всегда ограничено размерами предстоящей эмиссии акции, а количество заключенных опционных сделок определяется потребностями только самого рынка; </w:t>
      </w:r>
    </w:p>
    <w:p w:rsidR="00D357AA" w:rsidRPr="001C0714" w:rsidRDefault="00D357AA" w:rsidP="00D357AA">
      <w:pPr>
        <w:pStyle w:val="a3"/>
        <w:numPr>
          <w:ilvl w:val="0"/>
          <w:numId w:val="4"/>
        </w:numPr>
        <w:spacing w:line="240" w:lineRule="auto"/>
        <w:ind w:firstLine="567"/>
        <w:rPr>
          <w:rFonts w:ascii="Arial" w:hAnsi="Arial" w:cs="Arial"/>
          <w:sz w:val="20"/>
          <w:szCs w:val="20"/>
        </w:rPr>
      </w:pPr>
      <w:r w:rsidRPr="001C0714">
        <w:rPr>
          <w:rFonts w:ascii="Arial" w:hAnsi="Arial" w:cs="Arial"/>
          <w:sz w:val="20"/>
          <w:szCs w:val="20"/>
        </w:rPr>
        <w:t>варранты выпускаются на длительные сроки, а биржевой (или небиржевой) опционный контракт — это обычно краткосрочный контракт;</w:t>
      </w:r>
    </w:p>
    <w:p w:rsidR="00D357AA" w:rsidRPr="001C0714" w:rsidRDefault="00D357AA" w:rsidP="00D357AA">
      <w:pPr>
        <w:pStyle w:val="a3"/>
        <w:numPr>
          <w:ilvl w:val="0"/>
          <w:numId w:val="4"/>
        </w:numPr>
        <w:spacing w:line="240" w:lineRule="auto"/>
        <w:ind w:firstLine="567"/>
        <w:rPr>
          <w:rFonts w:ascii="Arial" w:hAnsi="Arial" w:cs="Arial"/>
          <w:sz w:val="20"/>
          <w:szCs w:val="20"/>
        </w:rPr>
      </w:pPr>
      <w:r w:rsidRPr="001C0714">
        <w:rPr>
          <w:rFonts w:ascii="Arial" w:hAnsi="Arial" w:cs="Arial"/>
          <w:sz w:val="20"/>
          <w:szCs w:val="20"/>
        </w:rPr>
        <w:t>выпуск варрантов означает, что величина уставного капитала компании будет возрастать по мере реализации варрантов их владельцами, а заключение опционных сделок не имеет никакого отношения к капиталу компании; варранты обычно выдаются своим первоначальным владельцам бесплатно, а при заключении опционного контракта («покупке» биржевого или небиржевого опциона) покупатель опциона уплачивает за него премию подписчику (продавцу) опциона.</w:t>
      </w:r>
    </w:p>
    <w:p w:rsidR="00D357AA" w:rsidRPr="001C0714" w:rsidRDefault="00D357AA" w:rsidP="00D357AA">
      <w:pPr>
        <w:numPr>
          <w:ilvl w:val="0"/>
          <w:numId w:val="4"/>
        </w:numPr>
        <w:jc w:val="center"/>
        <w:rPr>
          <w:rFonts w:ascii="Arial" w:hAnsi="Arial" w:cs="Arial"/>
          <w:b/>
          <w:sz w:val="20"/>
          <w:szCs w:val="20"/>
        </w:rPr>
      </w:pPr>
      <w:r w:rsidRPr="001C0714">
        <w:rPr>
          <w:rFonts w:ascii="Arial" w:hAnsi="Arial" w:cs="Arial"/>
          <w:b/>
          <w:sz w:val="20"/>
          <w:szCs w:val="20"/>
        </w:rPr>
        <w:t>9. характеристика фьючерсов</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Термин </w:t>
      </w:r>
      <w:r w:rsidRPr="001C0714">
        <w:rPr>
          <w:rFonts w:ascii="Arial" w:hAnsi="Arial" w:cs="Arial"/>
          <w:b/>
          <w:sz w:val="20"/>
          <w:szCs w:val="20"/>
        </w:rPr>
        <w:t>«фьючерс»</w:t>
      </w:r>
      <w:r w:rsidRPr="001C0714">
        <w:rPr>
          <w:rFonts w:ascii="Arial" w:hAnsi="Arial" w:cs="Arial"/>
          <w:b/>
          <w:i/>
          <w:sz w:val="20"/>
          <w:szCs w:val="20"/>
        </w:rPr>
        <w:t xml:space="preserve"> </w:t>
      </w:r>
      <w:r w:rsidRPr="001C0714">
        <w:rPr>
          <w:rFonts w:ascii="Arial" w:hAnsi="Arial" w:cs="Arial"/>
          <w:sz w:val="20"/>
          <w:szCs w:val="20"/>
        </w:rPr>
        <w:t xml:space="preserve">(от англ. </w:t>
      </w:r>
      <w:r w:rsidRPr="001C0714">
        <w:rPr>
          <w:rFonts w:ascii="Arial" w:hAnsi="Arial" w:cs="Arial"/>
          <w:i/>
          <w:iCs/>
          <w:sz w:val="20"/>
          <w:szCs w:val="20"/>
        </w:rPr>
        <w:t xml:space="preserve">future </w:t>
      </w:r>
      <w:r w:rsidRPr="001C0714">
        <w:rPr>
          <w:rFonts w:ascii="Arial" w:hAnsi="Arial" w:cs="Arial"/>
          <w:sz w:val="20"/>
          <w:szCs w:val="20"/>
        </w:rPr>
        <w:t xml:space="preserve">— будущее) означает, что контракт заключается на поставку определенного товара (базисного актива), но не сейчас, а в будущем. Говоря проще, фьючерс — это пари, при котором две стороны договариваются, что в такой-то день стоимость определенного товара будет такая-то. Одна сторона утверждает одно, вторая — другое. Они бьют по рукам, а агент  берет с них залог, дабы никто не отказался от своих обязательств. Все как в настоящем споре. Затем все ждут истечения назначенной даты. Зарабатывает тот, кто выигрывает спор. Например, вы хотите купить актив, потому что считаете, что он в какой-то момент будет стоить дороже, а другой инвестор желает его продать, потому что уверен, что актив подешевеет. В зависимости от того, как изменяется цена — падает или растет, прибыль начисляется той или иной стороне. Вокруг этой цены и колеблется выигрыш.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Фьючерс выражает обязательства с обеих сторон. Продавец принимает на себя обязательство поставить актив по зафиксированной в контракте цене к определенной дате, а покупатель принимает обязательства выплатить соответствующую сумму денег.</w:t>
      </w:r>
    </w:p>
    <w:p w:rsidR="00D357AA" w:rsidRPr="001C0714" w:rsidRDefault="00D357AA" w:rsidP="00D357AA">
      <w:pPr>
        <w:numPr>
          <w:ilvl w:val="0"/>
          <w:numId w:val="4"/>
        </w:numPr>
        <w:autoSpaceDE w:val="0"/>
        <w:autoSpaceDN w:val="0"/>
        <w:adjustRightInd w:val="0"/>
        <w:jc w:val="both"/>
        <w:rPr>
          <w:rFonts w:ascii="Arial" w:hAnsi="Arial" w:cs="Arial"/>
          <w:i/>
          <w:sz w:val="20"/>
          <w:szCs w:val="20"/>
        </w:rPr>
      </w:pPr>
      <w:r w:rsidRPr="001C0714">
        <w:rPr>
          <w:rFonts w:ascii="Arial" w:hAnsi="Arial" w:cs="Arial"/>
          <w:i/>
          <w:sz w:val="20"/>
          <w:szCs w:val="20"/>
        </w:rPr>
        <w:t>Отличительные черты фьючерса:</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1. биржевой характер, причем фьючерс биржевой инструмент данной биржи и может обращаться только на ней;</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2. полная гарантия выполнения обязательств со стороны биржи;</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3. стандартизация по всем параметрам, кроме цены, что значительно повышает ликвидность.</w:t>
      </w:r>
    </w:p>
    <w:p w:rsidR="00D357AA" w:rsidRPr="001C0714" w:rsidRDefault="00D357AA" w:rsidP="00D357AA">
      <w:pPr>
        <w:numPr>
          <w:ilvl w:val="0"/>
          <w:numId w:val="4"/>
        </w:numPr>
        <w:autoSpaceDE w:val="0"/>
        <w:autoSpaceDN w:val="0"/>
        <w:adjustRightInd w:val="0"/>
        <w:jc w:val="both"/>
        <w:rPr>
          <w:rFonts w:ascii="Arial" w:hAnsi="Arial" w:cs="Arial"/>
          <w:b/>
          <w:i/>
          <w:sz w:val="20"/>
          <w:szCs w:val="20"/>
        </w:rPr>
      </w:pPr>
      <w:r w:rsidRPr="001C0714">
        <w:rPr>
          <w:rFonts w:ascii="Arial" w:hAnsi="Arial" w:cs="Arial"/>
          <w:b/>
          <w:sz w:val="20"/>
          <w:szCs w:val="20"/>
        </w:rPr>
        <w:t>Из истории</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И фьючерсы, как и опционы,  пришли к нам с Дикого Запада. В свое время американские фермеры хотели быть  уверенными в том, что смогут продать выращиваемый товар. На деле происходило следующим образом: если цены на зерно падали, то это было выгодно пекарям, ну а если цены повышались, то убытки терпели хлебопромышленники. Со временем производители и потребители научились заранее заключать договоры о поставке определенного товара по определенной цене на определенное время. Городом, где начали заключать первые фьючерсные контракты, стал Чикаго. Именно там фермеры для страхования своих рисков начали заключать предварительные контракты на поставку еще не выращенных сельскохозяйственных продуктов. Для удобства совершения сделок в </w:t>
      </w:r>
      <w:smartTag w:uri="urn:schemas-microsoft-com:office:smarttags" w:element="metricconverter">
        <w:smartTagPr>
          <w:attr w:name="ProductID" w:val="1848 г"/>
        </w:smartTagPr>
        <w:r w:rsidRPr="001C0714">
          <w:rPr>
            <w:rFonts w:ascii="Arial" w:hAnsi="Arial" w:cs="Arial"/>
            <w:sz w:val="20"/>
            <w:szCs w:val="20"/>
          </w:rPr>
          <w:t>1848 г</w:t>
        </w:r>
      </w:smartTag>
      <w:r w:rsidRPr="001C0714">
        <w:rPr>
          <w:rFonts w:ascii="Arial" w:hAnsi="Arial" w:cs="Arial"/>
          <w:sz w:val="20"/>
          <w:szCs w:val="20"/>
        </w:rPr>
        <w:t>. в городе организовали биржевую площадку и назвали ее Чикагской торговой палатой. Изначально фьючерсный рынок состоял лишь из нескольких фермерских продуктов. Но сегодня во всем мире список торгуемых фьючерсных товаров включает сотни производных инструментов, в который входят металлы (золото, серебро, платина), мясные и зерновые продукты, нефть, а также современные финансовые инструменты — разнообразные процентные ставки, валюта, фондовые и другие индексы (</w:t>
      </w:r>
      <w:r w:rsidRPr="001C0714">
        <w:rPr>
          <w:rFonts w:ascii="Arial" w:hAnsi="Arial" w:cs="Arial"/>
          <w:i/>
          <w:iCs/>
          <w:sz w:val="20"/>
          <w:szCs w:val="20"/>
          <w:lang w:val="en-US"/>
        </w:rPr>
        <w:t>Dow</w:t>
      </w:r>
      <w:r w:rsidRPr="001C0714">
        <w:rPr>
          <w:rFonts w:ascii="Arial" w:hAnsi="Arial" w:cs="Arial"/>
          <w:i/>
          <w:iCs/>
          <w:sz w:val="20"/>
          <w:szCs w:val="20"/>
        </w:rPr>
        <w:t xml:space="preserve"> </w:t>
      </w:r>
      <w:r w:rsidRPr="001C0714">
        <w:rPr>
          <w:rFonts w:ascii="Arial" w:hAnsi="Arial" w:cs="Arial"/>
          <w:i/>
          <w:iCs/>
          <w:sz w:val="20"/>
          <w:szCs w:val="20"/>
          <w:lang w:val="en-US"/>
        </w:rPr>
        <w:t>Jones</w:t>
      </w:r>
      <w:r w:rsidRPr="001C0714">
        <w:rPr>
          <w:rFonts w:ascii="Arial" w:hAnsi="Arial" w:cs="Arial"/>
          <w:sz w:val="20"/>
          <w:szCs w:val="20"/>
        </w:rPr>
        <w:t xml:space="preserve">, </w:t>
      </w:r>
      <w:r w:rsidRPr="001C0714">
        <w:rPr>
          <w:rFonts w:ascii="Arial" w:hAnsi="Arial" w:cs="Arial"/>
          <w:i/>
          <w:iCs/>
          <w:sz w:val="20"/>
          <w:szCs w:val="20"/>
          <w:lang w:val="en-US"/>
        </w:rPr>
        <w:t>Nasdaq</w:t>
      </w:r>
      <w:r w:rsidRPr="001C0714">
        <w:rPr>
          <w:rFonts w:ascii="Arial" w:hAnsi="Arial" w:cs="Arial"/>
          <w:sz w:val="20"/>
          <w:szCs w:val="20"/>
        </w:rPr>
        <w:t xml:space="preserve">, </w:t>
      </w:r>
      <w:r w:rsidRPr="001C0714">
        <w:rPr>
          <w:rFonts w:ascii="Arial" w:hAnsi="Arial" w:cs="Arial"/>
          <w:i/>
          <w:iCs/>
          <w:sz w:val="20"/>
          <w:szCs w:val="20"/>
          <w:lang w:val="en-US"/>
        </w:rPr>
        <w:t>S</w:t>
      </w:r>
      <w:r w:rsidRPr="001C0714">
        <w:rPr>
          <w:rFonts w:ascii="Arial" w:hAnsi="Arial" w:cs="Arial"/>
          <w:i/>
          <w:iCs/>
          <w:sz w:val="20"/>
          <w:szCs w:val="20"/>
        </w:rPr>
        <w:t>&amp;</w:t>
      </w:r>
      <w:r w:rsidRPr="001C0714">
        <w:rPr>
          <w:rFonts w:ascii="Arial" w:hAnsi="Arial" w:cs="Arial"/>
          <w:i/>
          <w:iCs/>
          <w:sz w:val="20"/>
          <w:szCs w:val="20"/>
          <w:lang w:val="en-US"/>
        </w:rPr>
        <w:t>P</w:t>
      </w:r>
      <w:r w:rsidRPr="001C0714">
        <w:rPr>
          <w:rFonts w:ascii="Arial" w:hAnsi="Arial" w:cs="Arial"/>
          <w:i/>
          <w:iCs/>
          <w:sz w:val="20"/>
          <w:szCs w:val="20"/>
        </w:rPr>
        <w:t xml:space="preserve"> </w:t>
      </w:r>
      <w:r w:rsidRPr="001C0714">
        <w:rPr>
          <w:rFonts w:ascii="Arial" w:hAnsi="Arial" w:cs="Arial"/>
          <w:sz w:val="20"/>
          <w:szCs w:val="20"/>
        </w:rPr>
        <w:t xml:space="preserve">500). </w:t>
      </w:r>
    </w:p>
    <w:p w:rsidR="00D357AA" w:rsidRPr="001C0714" w:rsidRDefault="00D357AA" w:rsidP="00D357AA">
      <w:pPr>
        <w:numPr>
          <w:ilvl w:val="0"/>
          <w:numId w:val="4"/>
        </w:numPr>
        <w:autoSpaceDE w:val="0"/>
        <w:autoSpaceDN w:val="0"/>
        <w:adjustRightInd w:val="0"/>
        <w:jc w:val="both"/>
        <w:rPr>
          <w:rFonts w:ascii="Arial" w:hAnsi="Arial" w:cs="Arial"/>
          <w:b/>
          <w:sz w:val="20"/>
          <w:szCs w:val="20"/>
        </w:rPr>
      </w:pPr>
      <w:r w:rsidRPr="001C0714">
        <w:rPr>
          <w:rFonts w:ascii="Arial" w:hAnsi="Arial" w:cs="Arial"/>
          <w:b/>
          <w:sz w:val="20"/>
          <w:szCs w:val="20"/>
        </w:rPr>
        <w:t>ПРАВИЛА ИГРЫ</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С фьючерсами и опционами работают 2 группы трейдеров (операторов): хеджеры и спекулянты.</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В роли спекулянтов выступают независимые продавцы, в большинстве случаев не имеющие никакого отношения к производственным рискам. Они просто пытаются получить прибыль, заключая фьючерсные контракты на покупку товара, который должен подорожать, или на продажу товара, который должен подешеветь. Движение рынка по фьючерсам очень большое, и спекулянты на этом зарабатывают. Чем больше разброс цен на товар в течение определенного времени, тем лучше для спекулянтов. 99% фьючерсных контрактов на поставку не выходят, чаще включается спекулятивный инструмент. Но в этом есть и положительный момент: спекулянты выступают ориентиром для всего остального рынка. Если фьючерсы, к примеру, не меняют цены или немного дорожают — это нормальная ситуация. Но если наблюдается падение стоимости фьючерсов, значит, спекулянты прогнозируют предстоящее падение цен и избавляются от фьючерсов.</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Хеджеры — это, наоборот, производители определенных товаров, которые выходят на фьючерсный рынок для страхования ценовых изменений и производственных рисков.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Фючерсный контракт является биржевым инструментом. Биржа разрабатывает условия данного контракта для каждого базисного актива, при этом условия являются стандартными по количеству и биржа организовывает вторичный рынок. Основной функцией биржи, торгующей срочными контрактами, - она является инструментом, с помощью которого участники торгов, желающие минимизировать или ликвидировать свой риск, за определенную плату переносят свой риск на тех, для кого он является приемлемым. Для эффективного выполнения этой функции должны выполняться правила ведения торговли, фиксации и заключения сделок, обязательства контрагентов перед биржей и биржи перед контрагентами.</w:t>
      </w:r>
    </w:p>
    <w:p w:rsidR="00D357AA" w:rsidRPr="001C0714" w:rsidRDefault="00D357AA" w:rsidP="00D357AA">
      <w:pPr>
        <w:numPr>
          <w:ilvl w:val="0"/>
          <w:numId w:val="4"/>
        </w:numPr>
        <w:jc w:val="both"/>
        <w:rPr>
          <w:rFonts w:ascii="Arial" w:hAnsi="Arial" w:cs="Arial"/>
          <w:sz w:val="20"/>
          <w:szCs w:val="20"/>
        </w:rPr>
      </w:pPr>
      <w:r w:rsidRPr="001C0714">
        <w:rPr>
          <w:rFonts w:ascii="Arial" w:hAnsi="Arial" w:cs="Arial"/>
          <w:sz w:val="20"/>
          <w:szCs w:val="20"/>
        </w:rPr>
        <w:t xml:space="preserve">При заключении фьючерсного контракта оператор (покупатель и продавец) вносит денежные средства на свой счет в клиринговой палате биржи  с целью защиты от потерь любой из сторон, если одна из сторон откажется от исполнения контракта. Эти средства формируют его депозитную маржу. Сумма зависит от изменчивости цены на тот или иной контракт и устанавливается брокерами. Минимальные требования по марже (страховому депозиту) по фьючерсам устанавливают биржи, на которых торгуются данные контракты. Обычно размер маржи составляет около 2-10% от рыночной стоимости фьючерсного контракта. Биржи постоянно отслеживают тенденции рынков, риски, и, если необходимо, могут повышать или понижать требования по марже. Брокерские фирмы могут устанавливать для своих клиентов более высокие требования, чем предусмотренные биржей. </w:t>
      </w:r>
    </w:p>
    <w:p w:rsidR="00D357AA" w:rsidRPr="001C0714" w:rsidRDefault="00D357AA" w:rsidP="00D357AA">
      <w:pPr>
        <w:numPr>
          <w:ilvl w:val="0"/>
          <w:numId w:val="4"/>
        </w:numPr>
        <w:jc w:val="both"/>
        <w:rPr>
          <w:rFonts w:ascii="Arial" w:hAnsi="Arial" w:cs="Arial"/>
          <w:sz w:val="20"/>
          <w:szCs w:val="20"/>
        </w:rPr>
      </w:pPr>
      <w:r w:rsidRPr="001C0714">
        <w:rPr>
          <w:rFonts w:ascii="Arial" w:hAnsi="Arial" w:cs="Arial"/>
          <w:sz w:val="20"/>
          <w:szCs w:val="20"/>
        </w:rPr>
        <w:t xml:space="preserve">В ходе торговой  сессии участник торгов осуществляет сделки купли-продажи фьючерсных контрактов, стремясь купить их дешевле и продать дороже. В конце торгов по их результатам определяется котировочная цена, которая характеризует рыночную стоимость фьючерсных контрактов на текущий день. Если брокер удачно провел биржевую сессию, на его счет в клиринговой палате биржи начисляется прибыль, равная сумме средств, списываемых со счетов брокеров, которые сыграли неудачно (за вычетом комиссионных в пользу биржи как организатора торгов). </w:t>
      </w:r>
    </w:p>
    <w:p w:rsidR="00D357AA" w:rsidRPr="001C0714" w:rsidRDefault="00D357AA" w:rsidP="00D357AA">
      <w:pPr>
        <w:numPr>
          <w:ilvl w:val="0"/>
          <w:numId w:val="4"/>
        </w:numPr>
        <w:jc w:val="both"/>
        <w:rPr>
          <w:rFonts w:ascii="Arial" w:hAnsi="Arial" w:cs="Arial"/>
          <w:b/>
          <w:sz w:val="20"/>
          <w:szCs w:val="20"/>
        </w:rPr>
      </w:pPr>
      <w:r w:rsidRPr="001C0714">
        <w:rPr>
          <w:rFonts w:ascii="Arial" w:hAnsi="Arial" w:cs="Arial"/>
          <w:b/>
          <w:sz w:val="20"/>
          <w:szCs w:val="20"/>
        </w:rPr>
        <w:t>Фьючерсы на российских торговых площадках</w:t>
      </w:r>
    </w:p>
    <w:p w:rsidR="00D357AA" w:rsidRPr="001C0714" w:rsidRDefault="00D357AA" w:rsidP="00D357AA">
      <w:pPr>
        <w:numPr>
          <w:ilvl w:val="0"/>
          <w:numId w:val="4"/>
        </w:numPr>
        <w:jc w:val="both"/>
        <w:rPr>
          <w:rFonts w:ascii="Arial" w:hAnsi="Arial" w:cs="Arial"/>
          <w:sz w:val="20"/>
          <w:szCs w:val="20"/>
        </w:rPr>
      </w:pPr>
      <w:smartTag w:uri="urn:schemas-microsoft-com:office:smarttags" w:element="metricconverter">
        <w:smartTagPr>
          <w:attr w:name="ProductID" w:val="1994 г"/>
        </w:smartTagPr>
        <w:r w:rsidRPr="001C0714">
          <w:rPr>
            <w:rFonts w:ascii="Arial" w:hAnsi="Arial" w:cs="Arial"/>
            <w:sz w:val="20"/>
            <w:szCs w:val="20"/>
          </w:rPr>
          <w:t>1994 г</w:t>
        </w:r>
      </w:smartTag>
      <w:r w:rsidRPr="001C0714">
        <w:rPr>
          <w:rFonts w:ascii="Arial" w:hAnsi="Arial" w:cs="Arial"/>
          <w:sz w:val="20"/>
          <w:szCs w:val="20"/>
        </w:rPr>
        <w:t xml:space="preserve">. – начала вести торги фьючерсами и опционами фондовая биржа «Санкт-Петербург».  </w:t>
      </w:r>
      <w:smartTag w:uri="urn:schemas-microsoft-com:office:smarttags" w:element="metricconverter">
        <w:smartTagPr>
          <w:attr w:name="ProductID" w:val="2001 г"/>
        </w:smartTagPr>
        <w:r w:rsidRPr="001C0714">
          <w:rPr>
            <w:rFonts w:ascii="Arial" w:hAnsi="Arial" w:cs="Arial"/>
            <w:sz w:val="20"/>
            <w:szCs w:val="20"/>
          </w:rPr>
          <w:t>2001 г</w:t>
        </w:r>
      </w:smartTag>
      <w:r w:rsidRPr="001C0714">
        <w:rPr>
          <w:rFonts w:ascii="Arial" w:hAnsi="Arial" w:cs="Arial"/>
          <w:sz w:val="20"/>
          <w:szCs w:val="20"/>
        </w:rPr>
        <w:t xml:space="preserve">. – </w:t>
      </w:r>
      <w:r w:rsidRPr="001C0714">
        <w:rPr>
          <w:rFonts w:ascii="Arial" w:hAnsi="Arial" w:cs="Arial"/>
          <w:sz w:val="20"/>
          <w:szCs w:val="20"/>
          <w:lang w:val="en-US"/>
        </w:rPr>
        <w:t>FORTS</w:t>
      </w:r>
      <w:r w:rsidRPr="001C0714">
        <w:rPr>
          <w:rFonts w:ascii="Arial" w:hAnsi="Arial" w:cs="Arial"/>
          <w:sz w:val="20"/>
          <w:szCs w:val="20"/>
        </w:rPr>
        <w:t xml:space="preserve"> (сотрудничество биржи «Санкт-Петербург» и РТС), который сейчас является основной площадкой торговли фьючерсами и опционами. </w:t>
      </w:r>
    </w:p>
    <w:p w:rsidR="00D357AA" w:rsidRPr="001C0714" w:rsidRDefault="00D357AA" w:rsidP="00D357AA">
      <w:pPr>
        <w:numPr>
          <w:ilvl w:val="0"/>
          <w:numId w:val="4"/>
        </w:numPr>
        <w:jc w:val="both"/>
        <w:rPr>
          <w:rFonts w:ascii="Arial" w:hAnsi="Arial" w:cs="Arial"/>
          <w:sz w:val="20"/>
          <w:szCs w:val="20"/>
        </w:rPr>
      </w:pPr>
      <w:r w:rsidRPr="001C0714">
        <w:rPr>
          <w:rFonts w:ascii="Arial" w:hAnsi="Arial" w:cs="Arial"/>
          <w:sz w:val="20"/>
          <w:szCs w:val="20"/>
        </w:rPr>
        <w:t>Самыми торгуемыми инструментами на срочном рынке являются индексные фьючерсы. Первым индексным контрактом стал фьючерс на индекс РТС (</w:t>
      </w:r>
      <w:smartTag w:uri="urn:schemas-microsoft-com:office:smarttags" w:element="metricconverter">
        <w:smartTagPr>
          <w:attr w:name="ProductID" w:val="2005 г"/>
        </w:smartTagPr>
        <w:r w:rsidRPr="001C0714">
          <w:rPr>
            <w:rFonts w:ascii="Arial" w:hAnsi="Arial" w:cs="Arial"/>
            <w:sz w:val="20"/>
            <w:szCs w:val="20"/>
          </w:rPr>
          <w:t>2005 г</w:t>
        </w:r>
      </w:smartTag>
      <w:r w:rsidRPr="001C0714">
        <w:rPr>
          <w:rFonts w:ascii="Arial" w:hAnsi="Arial" w:cs="Arial"/>
          <w:sz w:val="20"/>
          <w:szCs w:val="20"/>
        </w:rPr>
        <w:t xml:space="preserve">.). сейчас также торгуются фьючерсы на отраслевые индексы – нефтегазового и потребительского секторов. </w:t>
      </w:r>
    </w:p>
    <w:p w:rsidR="00D357AA" w:rsidRPr="001C0714" w:rsidRDefault="00D357AA" w:rsidP="00D357AA">
      <w:pPr>
        <w:numPr>
          <w:ilvl w:val="0"/>
          <w:numId w:val="4"/>
        </w:numPr>
        <w:jc w:val="both"/>
        <w:rPr>
          <w:rFonts w:ascii="Arial" w:hAnsi="Arial" w:cs="Arial"/>
          <w:sz w:val="20"/>
          <w:szCs w:val="20"/>
        </w:rPr>
      </w:pPr>
      <w:r w:rsidRPr="001C0714">
        <w:rPr>
          <w:rFonts w:ascii="Arial" w:hAnsi="Arial" w:cs="Arial"/>
          <w:sz w:val="20"/>
          <w:szCs w:val="20"/>
        </w:rPr>
        <w:t xml:space="preserve">Первым торгуемым контрактом на ММВБ стал фьючерс на индекс ММВБ в июне </w:t>
      </w:r>
      <w:smartTag w:uri="urn:schemas-microsoft-com:office:smarttags" w:element="metricconverter">
        <w:smartTagPr>
          <w:attr w:name="ProductID" w:val="2007 г"/>
        </w:smartTagPr>
        <w:r w:rsidRPr="001C0714">
          <w:rPr>
            <w:rFonts w:ascii="Arial" w:hAnsi="Arial" w:cs="Arial"/>
            <w:sz w:val="20"/>
            <w:szCs w:val="20"/>
          </w:rPr>
          <w:t>2007 г</w:t>
        </w:r>
      </w:smartTag>
      <w:r w:rsidRPr="001C0714">
        <w:rPr>
          <w:rFonts w:ascii="Arial" w:hAnsi="Arial" w:cs="Arial"/>
          <w:sz w:val="20"/>
          <w:szCs w:val="20"/>
        </w:rPr>
        <w:t xml:space="preserve">.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На  </w:t>
      </w:r>
      <w:r w:rsidRPr="001C0714">
        <w:rPr>
          <w:rFonts w:ascii="Arial" w:hAnsi="Arial" w:cs="Arial"/>
          <w:sz w:val="20"/>
          <w:szCs w:val="20"/>
          <w:lang w:val="en-US"/>
        </w:rPr>
        <w:t>FORTS</w:t>
      </w:r>
      <w:r w:rsidRPr="001C0714">
        <w:rPr>
          <w:rFonts w:ascii="Arial" w:hAnsi="Arial" w:cs="Arial"/>
          <w:sz w:val="20"/>
          <w:szCs w:val="20"/>
        </w:rPr>
        <w:t xml:space="preserve"> действуют фьючерсы на обыкновенные акции 15 эмитентов -  Газпрома, Ростелекома, РАО «ЕЭС России», Сбербанка, Норильского никеля, Лукойла, Роснефти, Сургутнефтегаза, ВТБ, Полюс-Золота, ОГК-3, ОГК-4, МТС, Новатэка, Уралсвязьинформа и привилегированные акции Траснефти. Контракты являются поставочными, исполняются путем поставки-приемки через торговую систему ФБ «Санкт-Петербург».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Фьючерсы на доллар и евро -  одни из основных инструментов по объемам торгов в России. Торги валютными фьючерсами осуществляются на трех биржах – РТС, ФБ «Санкт-Петербург» и ММВБ (более 90 % оборота).</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В секции срочного рынка ММВБ в обращении находятся фьючерсы на краткосрочные процентные ставки.</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На   </w:t>
      </w:r>
      <w:r w:rsidRPr="001C0714">
        <w:rPr>
          <w:rFonts w:ascii="Arial" w:hAnsi="Arial" w:cs="Arial"/>
          <w:sz w:val="20"/>
          <w:szCs w:val="20"/>
          <w:lang w:val="en-US"/>
        </w:rPr>
        <w:t>FORTS</w:t>
      </w:r>
      <w:r w:rsidRPr="001C0714">
        <w:rPr>
          <w:rFonts w:ascii="Arial" w:hAnsi="Arial" w:cs="Arial"/>
          <w:sz w:val="20"/>
          <w:szCs w:val="20"/>
        </w:rPr>
        <w:t xml:space="preserve"> торговля товарными фьючерсами началась 8.06.06 – стартовали торги на нефть марки </w:t>
      </w:r>
      <w:r w:rsidRPr="001C0714">
        <w:rPr>
          <w:rFonts w:ascii="Arial" w:hAnsi="Arial" w:cs="Arial"/>
          <w:sz w:val="20"/>
          <w:szCs w:val="20"/>
          <w:lang w:val="en-US"/>
        </w:rPr>
        <w:t>Urals</w:t>
      </w:r>
      <w:r w:rsidRPr="001C0714">
        <w:rPr>
          <w:rFonts w:ascii="Arial" w:hAnsi="Arial" w:cs="Arial"/>
          <w:sz w:val="20"/>
          <w:szCs w:val="20"/>
        </w:rPr>
        <w:t xml:space="preserve"> и золото. Позднее начали торговаться фьючерсы на серебро и дизельное топливо, последний является поставочным. Недавно начал торговаться фьючерс на сахар, планируется фьючерс на мазут. Объем торгов товарными фьючерсами значительно меньше перечисленных выше.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 xml:space="preserve">На ММВб планируется начать торговля поставочным фьючерсом на пшеницу. РТС планирует запустить фьючерс на погоду – на температуру и осадки, фиксируемых Росгидрометцентром. </w:t>
      </w:r>
    </w:p>
    <w:p w:rsidR="00D357AA" w:rsidRPr="001C0714" w:rsidRDefault="00D357AA" w:rsidP="00D357AA">
      <w:pPr>
        <w:numPr>
          <w:ilvl w:val="0"/>
          <w:numId w:val="4"/>
        </w:numPr>
        <w:autoSpaceDE w:val="0"/>
        <w:autoSpaceDN w:val="0"/>
        <w:adjustRightInd w:val="0"/>
        <w:jc w:val="both"/>
        <w:rPr>
          <w:rFonts w:ascii="Arial" w:hAnsi="Arial" w:cs="Arial"/>
          <w:sz w:val="20"/>
          <w:szCs w:val="20"/>
        </w:rPr>
      </w:pPr>
    </w:p>
    <w:p w:rsidR="00D357AA" w:rsidRPr="001C0714" w:rsidRDefault="00D357AA" w:rsidP="00D357AA">
      <w:pPr>
        <w:numPr>
          <w:ilvl w:val="0"/>
          <w:numId w:val="4"/>
        </w:numPr>
        <w:autoSpaceDE w:val="0"/>
        <w:autoSpaceDN w:val="0"/>
        <w:adjustRightInd w:val="0"/>
        <w:jc w:val="both"/>
        <w:rPr>
          <w:rFonts w:ascii="Arial" w:hAnsi="Arial" w:cs="Arial"/>
          <w:sz w:val="20"/>
          <w:szCs w:val="20"/>
        </w:rPr>
      </w:pPr>
      <w:r w:rsidRPr="001C0714">
        <w:rPr>
          <w:rFonts w:ascii="Arial" w:hAnsi="Arial" w:cs="Arial"/>
          <w:sz w:val="20"/>
          <w:szCs w:val="20"/>
        </w:rPr>
        <w:t>Из этого перечисления заметно, что в России гораздо больше фьючерсов на курс ценных бумаг, в то время как во всем мире чаще работают с товарными фьючерсами. Сейчас Российская Торговая Система старается вводить новые производные инструменты (деривативы) на товары. Но в связи с этим возникает необходимость в наличии операторов, готовых осуществлять фактическую поставку товара.</w:t>
      </w:r>
    </w:p>
    <w:p w:rsidR="00D357AA" w:rsidRPr="001C0714" w:rsidRDefault="00D357AA" w:rsidP="00D357AA">
      <w:pPr>
        <w:numPr>
          <w:ilvl w:val="0"/>
          <w:numId w:val="4"/>
        </w:numPr>
        <w:jc w:val="both"/>
        <w:rPr>
          <w:rFonts w:ascii="Arial" w:hAnsi="Arial" w:cs="Arial"/>
          <w:sz w:val="20"/>
          <w:szCs w:val="20"/>
        </w:rPr>
      </w:pP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b/>
          <w:color w:val="000000"/>
          <w:sz w:val="20"/>
          <w:szCs w:val="20"/>
        </w:rPr>
        <w:t>Вопрос 11:</w:t>
      </w:r>
      <w:r w:rsidRPr="001C0714">
        <w:rPr>
          <w:rFonts w:ascii="Arial" w:hAnsi="Arial" w:cs="Arial"/>
          <w:b/>
          <w:color w:val="000000"/>
          <w:sz w:val="20"/>
          <w:szCs w:val="20"/>
        </w:rPr>
        <w:t xml:space="preserve"> Определение.</w:t>
      </w:r>
      <w:r w:rsidRPr="001C0714">
        <w:rPr>
          <w:rFonts w:ascii="Arial" w:hAnsi="Arial" w:cs="Arial"/>
          <w:color w:val="000000"/>
          <w:sz w:val="20"/>
          <w:szCs w:val="20"/>
        </w:rPr>
        <w:t xml:space="preserve"> В соответствии со ст. 815 ГК РФ </w:t>
      </w:r>
      <w:r w:rsidRPr="001C0714">
        <w:rPr>
          <w:rFonts w:ascii="Arial" w:hAnsi="Arial" w:cs="Arial"/>
          <w:i/>
          <w:iCs/>
          <w:color w:val="000000"/>
          <w:sz w:val="20"/>
          <w:szCs w:val="20"/>
        </w:rPr>
        <w:t xml:space="preserve">вексель — </w:t>
      </w:r>
      <w:r w:rsidRPr="001C0714">
        <w:rPr>
          <w:rFonts w:ascii="Arial" w:hAnsi="Arial" w:cs="Arial"/>
          <w:color w:val="000000"/>
          <w:sz w:val="20"/>
          <w:szCs w:val="20"/>
        </w:rPr>
        <w:t>это цеп</w:t>
      </w:r>
      <w:r w:rsidRPr="001C0714">
        <w:rPr>
          <w:rFonts w:ascii="Arial" w:hAnsi="Arial" w:cs="Arial"/>
          <w:color w:val="000000"/>
          <w:sz w:val="20"/>
          <w:szCs w:val="20"/>
        </w:rPr>
        <w:softHyphen/>
        <w:t>ная бумага, удостоверяющая ничем не обусловленное обязатель</w:t>
      </w:r>
      <w:r w:rsidRPr="001C0714">
        <w:rPr>
          <w:rFonts w:ascii="Arial" w:hAnsi="Arial" w:cs="Arial"/>
          <w:color w:val="000000"/>
          <w:sz w:val="20"/>
          <w:szCs w:val="20"/>
        </w:rPr>
        <w:softHyphen/>
        <w:t>ство векселедателя (простой вексель) либо иного указанного в век</w:t>
      </w:r>
      <w:r w:rsidRPr="001C0714">
        <w:rPr>
          <w:rFonts w:ascii="Arial" w:hAnsi="Arial" w:cs="Arial"/>
          <w:color w:val="000000"/>
          <w:sz w:val="20"/>
          <w:szCs w:val="20"/>
        </w:rPr>
        <w:softHyphen/>
        <w:t>селе плательщика (переводной вексель) выплатить по наступле</w:t>
      </w:r>
      <w:r w:rsidRPr="001C0714">
        <w:rPr>
          <w:rFonts w:ascii="Arial" w:hAnsi="Arial" w:cs="Arial"/>
          <w:color w:val="000000"/>
          <w:sz w:val="20"/>
          <w:szCs w:val="20"/>
        </w:rPr>
        <w:softHyphen/>
        <w:t>нии предусмотренного векселем срока полученные взаймы денежные суммы.</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Вексель как средство платежа.</w:t>
      </w:r>
      <w:r w:rsidRPr="001C0714">
        <w:rPr>
          <w:rFonts w:ascii="Arial" w:hAnsi="Arial" w:cs="Arial"/>
          <w:color w:val="000000"/>
          <w:sz w:val="20"/>
          <w:szCs w:val="20"/>
        </w:rPr>
        <w:t xml:space="preserve"> Поскольку в основе вексельного отношения всегда лежит сумма денег, которая отдается в долг, по</w:t>
      </w:r>
      <w:r w:rsidRPr="001C0714">
        <w:rPr>
          <w:rFonts w:ascii="Arial" w:hAnsi="Arial" w:cs="Arial"/>
          <w:color w:val="000000"/>
          <w:sz w:val="20"/>
          <w:szCs w:val="20"/>
        </w:rPr>
        <w:softHyphen/>
        <w:t>стольку и сам вексель (подобно чеку) обращается на рынке в каче</w:t>
      </w:r>
      <w:r w:rsidRPr="001C0714">
        <w:rPr>
          <w:rFonts w:ascii="Arial" w:hAnsi="Arial" w:cs="Arial"/>
          <w:color w:val="000000"/>
          <w:sz w:val="20"/>
          <w:szCs w:val="20"/>
        </w:rPr>
        <w:softHyphen/>
        <w:t>стве средства платежа для его владельца, т. е. выполняет платеж</w:t>
      </w:r>
      <w:r w:rsidRPr="001C0714">
        <w:rPr>
          <w:rFonts w:ascii="Arial" w:hAnsi="Arial" w:cs="Arial"/>
          <w:color w:val="000000"/>
          <w:sz w:val="20"/>
          <w:szCs w:val="20"/>
        </w:rPr>
        <w:softHyphen/>
        <w:t>ную функцию современных денег.</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Главные характеристики векселя, вытекающие из вексельного пра</w:t>
      </w:r>
      <w:r w:rsidRPr="001C0714">
        <w:rPr>
          <w:rFonts w:ascii="Arial" w:hAnsi="Arial" w:cs="Arial"/>
          <w:color w:val="000000"/>
          <w:sz w:val="20"/>
          <w:szCs w:val="20"/>
        </w:rPr>
        <w:softHyphen/>
        <w:t>ва. Они могут быть сгруппированы следующим образом: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 это документ стандартной формы; отсутствие обя</w:t>
      </w:r>
      <w:r w:rsidRPr="001C0714">
        <w:rPr>
          <w:rFonts w:ascii="Arial" w:hAnsi="Arial" w:cs="Arial"/>
          <w:color w:val="000000"/>
          <w:sz w:val="20"/>
          <w:szCs w:val="20"/>
        </w:rPr>
        <w:softHyphen/>
        <w:t>зательного реквизита в нем превращает его в простую долго</w:t>
      </w:r>
      <w:r w:rsidRPr="001C0714">
        <w:rPr>
          <w:rFonts w:ascii="Arial" w:hAnsi="Arial" w:cs="Arial"/>
          <w:color w:val="000000"/>
          <w:sz w:val="20"/>
          <w:szCs w:val="20"/>
        </w:rPr>
        <w:softHyphen/>
        <w:t>вую расписку;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 это обязательство уплатить без каких-либо пред</w:t>
      </w:r>
      <w:r w:rsidRPr="001C0714">
        <w:rPr>
          <w:rFonts w:ascii="Arial" w:hAnsi="Arial" w:cs="Arial"/>
          <w:color w:val="000000"/>
          <w:sz w:val="20"/>
          <w:szCs w:val="20"/>
        </w:rPr>
        <w:softHyphen/>
        <w:t>варительных условий. Например, отсутствие денег у долж</w:t>
      </w:r>
      <w:r w:rsidRPr="001C0714">
        <w:rPr>
          <w:rFonts w:ascii="Arial" w:hAnsi="Arial" w:cs="Arial"/>
          <w:color w:val="000000"/>
          <w:sz w:val="20"/>
          <w:szCs w:val="20"/>
        </w:rPr>
        <w:softHyphen/>
        <w:t>ника не является основанием для неуплаты денег по векселю;</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вексель— это обязательство уплатить безотносительно к при</w:t>
      </w:r>
      <w:r w:rsidRPr="001C0714">
        <w:rPr>
          <w:rFonts w:ascii="Arial" w:hAnsi="Arial" w:cs="Arial"/>
          <w:color w:val="000000"/>
          <w:sz w:val="20"/>
          <w:szCs w:val="20"/>
        </w:rPr>
        <w:softHyphen/>
        <w:t>чине возникновения обязательства или наличия этой при</w:t>
      </w:r>
      <w:r w:rsidRPr="001C0714">
        <w:rPr>
          <w:rFonts w:ascii="Arial" w:hAnsi="Arial" w:cs="Arial"/>
          <w:color w:val="000000"/>
          <w:sz w:val="20"/>
          <w:szCs w:val="20"/>
        </w:rPr>
        <w:softHyphen/>
        <w:t>чины на момент уплаты денег по векселю («действительнос</w:t>
      </w:r>
      <w:r w:rsidRPr="001C0714">
        <w:rPr>
          <w:rFonts w:ascii="Arial" w:hAnsi="Arial" w:cs="Arial"/>
          <w:color w:val="000000"/>
          <w:sz w:val="20"/>
          <w:szCs w:val="20"/>
        </w:rPr>
        <w:softHyphen/>
        <w:t>ти» этого обязательства). Например, товар еще не поставлен, а по векселю, если вдруг он был выдан заранее, платить все равно придется;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сочетает в себе свойства ценной бумаги и денег, т. е. он может и самостоятельно обращаться, и использоваться в качестве платежно-расчетного средства на рынке вместо денег;</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если он не погашается путем зачета противополож</w:t>
      </w:r>
      <w:r w:rsidRPr="001C0714">
        <w:rPr>
          <w:rFonts w:ascii="Arial" w:hAnsi="Arial" w:cs="Arial"/>
          <w:color w:val="000000"/>
          <w:sz w:val="20"/>
          <w:szCs w:val="20"/>
        </w:rPr>
        <w:softHyphen/>
        <w:t>ным обязательством, может превратиться только в деньги.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Виды векселя.</w:t>
      </w:r>
      <w:r w:rsidRPr="001C0714">
        <w:rPr>
          <w:rFonts w:ascii="Arial" w:hAnsi="Arial" w:cs="Arial"/>
          <w:bCs/>
          <w:color w:val="000000"/>
          <w:sz w:val="20"/>
          <w:szCs w:val="20"/>
        </w:rPr>
        <w:t xml:space="preserve"> </w:t>
      </w:r>
      <w:r w:rsidRPr="001C0714">
        <w:rPr>
          <w:rFonts w:ascii="Arial" w:hAnsi="Arial" w:cs="Arial"/>
          <w:color w:val="000000"/>
          <w:sz w:val="20"/>
          <w:szCs w:val="20"/>
        </w:rPr>
        <w:t>Вексель существует в двух разновидностях — про</w:t>
      </w:r>
      <w:r w:rsidRPr="001C0714">
        <w:rPr>
          <w:rFonts w:ascii="Arial" w:hAnsi="Arial" w:cs="Arial"/>
          <w:color w:val="000000"/>
          <w:sz w:val="20"/>
          <w:szCs w:val="20"/>
        </w:rPr>
        <w:softHyphen/>
        <w:t>стой и переводной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color w:val="000000"/>
          <w:sz w:val="20"/>
          <w:szCs w:val="20"/>
        </w:rPr>
      </w:pPr>
      <w:r w:rsidRPr="001C0714">
        <w:rPr>
          <w:rFonts w:ascii="Arial" w:hAnsi="Arial" w:cs="Arial"/>
          <w:bCs/>
          <w:i/>
          <w:iCs/>
          <w:color w:val="000000"/>
          <w:sz w:val="20"/>
          <w:szCs w:val="20"/>
        </w:rPr>
        <w:t xml:space="preserve">Простой </w:t>
      </w:r>
      <w:r w:rsidRPr="001C0714">
        <w:rPr>
          <w:rFonts w:ascii="Arial" w:hAnsi="Arial" w:cs="Arial"/>
          <w:i/>
          <w:iCs/>
          <w:color w:val="000000"/>
          <w:sz w:val="20"/>
          <w:szCs w:val="20"/>
        </w:rPr>
        <w:t xml:space="preserve">вексель — </w:t>
      </w:r>
      <w:r w:rsidRPr="001C0714">
        <w:rPr>
          <w:rFonts w:ascii="Arial" w:hAnsi="Arial" w:cs="Arial"/>
          <w:color w:val="000000"/>
          <w:sz w:val="20"/>
          <w:szCs w:val="20"/>
        </w:rPr>
        <w:t>это ничем не обусловленное обязательство должника уплатить денежный долг кредитору в размере и на усло</w:t>
      </w:r>
      <w:r w:rsidRPr="001C0714">
        <w:rPr>
          <w:rFonts w:ascii="Arial" w:hAnsi="Arial" w:cs="Arial"/>
          <w:color w:val="000000"/>
          <w:sz w:val="20"/>
          <w:szCs w:val="20"/>
        </w:rPr>
        <w:softHyphen/>
        <w:t>виях, обозначенных в векселе и только в нем. Иностранное (ита</w:t>
      </w:r>
      <w:r w:rsidRPr="001C0714">
        <w:rPr>
          <w:rFonts w:ascii="Arial" w:hAnsi="Arial" w:cs="Arial"/>
          <w:color w:val="000000"/>
          <w:sz w:val="20"/>
          <w:szCs w:val="20"/>
        </w:rPr>
        <w:softHyphen/>
        <w:t xml:space="preserve">льянское) название простого векселя — «соло». Простой вексель выписывает должник своему кредитору. </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Простой вексель воз</w:t>
      </w:r>
      <w:r w:rsidRPr="001C0714">
        <w:rPr>
          <w:rFonts w:ascii="Arial" w:hAnsi="Arial" w:cs="Arial"/>
          <w:color w:val="000000"/>
          <w:sz w:val="20"/>
          <w:szCs w:val="20"/>
        </w:rPr>
        <w:softHyphen/>
        <w:t>никает обычно в результате товарной сделки, когда покупатель товара, не имея нужной суммы денег в момент поставки, выписы</w:t>
      </w:r>
      <w:r w:rsidRPr="001C0714">
        <w:rPr>
          <w:rFonts w:ascii="Arial" w:hAnsi="Arial" w:cs="Arial"/>
          <w:color w:val="000000"/>
          <w:sz w:val="20"/>
          <w:szCs w:val="20"/>
        </w:rPr>
        <w:softHyphen/>
        <w:t>вает данный вексель, по которому он обязуется заплатить продав</w:t>
      </w:r>
      <w:r w:rsidRPr="001C0714">
        <w:rPr>
          <w:rFonts w:ascii="Arial" w:hAnsi="Arial" w:cs="Arial"/>
          <w:color w:val="000000"/>
          <w:sz w:val="20"/>
          <w:szCs w:val="20"/>
        </w:rPr>
        <w:softHyphen/>
        <w:t>цу стоимость купленного товара через какой-то промежуток вре</w:t>
      </w:r>
      <w:r w:rsidRPr="001C0714">
        <w:rPr>
          <w:rFonts w:ascii="Arial" w:hAnsi="Arial" w:cs="Arial"/>
          <w:color w:val="000000"/>
          <w:sz w:val="20"/>
          <w:szCs w:val="20"/>
        </w:rPr>
        <w:softHyphen/>
        <w:t>мени в будущем. По окончании этого времени последний вексе</w:t>
      </w:r>
      <w:r w:rsidRPr="001C0714">
        <w:rPr>
          <w:rFonts w:ascii="Arial" w:hAnsi="Arial" w:cs="Arial"/>
          <w:color w:val="000000"/>
          <w:sz w:val="20"/>
          <w:szCs w:val="20"/>
        </w:rPr>
        <w:softHyphen/>
        <w:t>ледержатель предъявляет вексель покупателю (т. е. должнику по данному векселю), который уплачивает указанную в нем сумму денег и получает обратно свой вексель («гасит» его).</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Переводной вексель </w:t>
      </w:r>
      <w:r w:rsidRPr="001C0714">
        <w:rPr>
          <w:rFonts w:ascii="Arial" w:hAnsi="Arial" w:cs="Arial"/>
          <w:color w:val="000000"/>
          <w:sz w:val="20"/>
          <w:szCs w:val="20"/>
        </w:rPr>
        <w:t>— это безусловный приказ лица, выдавшего вексель (векселедателя), своему должнику (плательщику) уплатить указанную в векселе денежную сумму в соответствии с условиями данного векселя третьему лицу (векселедержателю). Иностранное (итальянское) наименование переводного векселя — тратта. Век</w:t>
      </w:r>
      <w:r w:rsidRPr="001C0714">
        <w:rPr>
          <w:rFonts w:ascii="Arial" w:hAnsi="Arial" w:cs="Arial"/>
          <w:color w:val="000000"/>
          <w:sz w:val="20"/>
          <w:szCs w:val="20"/>
        </w:rPr>
        <w:softHyphen/>
        <w:t>селедатель в тратте называется трассант, плательщик — трассат, а получатель платежа по векселю — ремитент.</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Переводной вексель выписывает кредитор на имя своего долж</w:t>
      </w:r>
      <w:r w:rsidRPr="001C0714">
        <w:rPr>
          <w:rFonts w:ascii="Arial" w:hAnsi="Arial" w:cs="Arial"/>
          <w:color w:val="000000"/>
          <w:sz w:val="20"/>
          <w:szCs w:val="20"/>
        </w:rPr>
        <w:softHyphen/>
        <w:t>ника с тем, чтобы последний уплатил долг этого кредитора третье</w:t>
      </w:r>
      <w:r w:rsidRPr="001C0714">
        <w:rPr>
          <w:rFonts w:ascii="Arial" w:hAnsi="Arial" w:cs="Arial"/>
          <w:color w:val="000000"/>
          <w:sz w:val="20"/>
          <w:szCs w:val="20"/>
        </w:rPr>
        <w:softHyphen/>
        <w:t>му лицу (векселедержателю, или ремитенту), должником которо</w:t>
      </w:r>
      <w:r w:rsidRPr="001C0714">
        <w:rPr>
          <w:rFonts w:ascii="Arial" w:hAnsi="Arial" w:cs="Arial"/>
          <w:color w:val="000000"/>
          <w:sz w:val="20"/>
          <w:szCs w:val="20"/>
        </w:rPr>
        <w:softHyphen/>
        <w:t>го является уже сам кредитор.</w:t>
      </w:r>
    </w:p>
    <w:p w:rsidR="00D357AA" w:rsidRPr="001C0714" w:rsidRDefault="00D357AA" w:rsidP="00D357AA">
      <w:pPr>
        <w:ind w:firstLine="540"/>
        <w:jc w:val="both"/>
        <w:rPr>
          <w:rFonts w:ascii="Arial" w:hAnsi="Arial" w:cs="Arial"/>
          <w:sz w:val="20"/>
          <w:szCs w:val="20"/>
        </w:rPr>
      </w:pPr>
      <w:r w:rsidRPr="001C0714">
        <w:rPr>
          <w:rFonts w:ascii="Arial" w:hAnsi="Arial" w:cs="Arial"/>
          <w:color w:val="000000"/>
          <w:sz w:val="20"/>
          <w:szCs w:val="20"/>
        </w:rPr>
        <w:t>Переводной век</w:t>
      </w:r>
      <w:r w:rsidRPr="001C0714">
        <w:rPr>
          <w:rFonts w:ascii="Arial" w:hAnsi="Arial" w:cs="Arial"/>
          <w:color w:val="000000"/>
          <w:sz w:val="20"/>
          <w:szCs w:val="20"/>
        </w:rPr>
        <w:softHyphen/>
        <w:t>сель связан не с возможностью его передачи другому участнику рынка, а с «переводом» долга. Обычно тот, кто выписывает пере</w:t>
      </w:r>
      <w:r w:rsidRPr="001C0714">
        <w:rPr>
          <w:rFonts w:ascii="Arial" w:hAnsi="Arial" w:cs="Arial"/>
          <w:color w:val="000000"/>
          <w:sz w:val="20"/>
          <w:szCs w:val="20"/>
        </w:rPr>
        <w:softHyphen/>
        <w:t>водной вексель (векселедатель), является одновременно кредито</w:t>
      </w:r>
      <w:r w:rsidRPr="001C0714">
        <w:rPr>
          <w:rFonts w:ascii="Arial" w:hAnsi="Arial" w:cs="Arial"/>
          <w:color w:val="000000"/>
          <w:sz w:val="20"/>
          <w:szCs w:val="20"/>
        </w:rPr>
        <w:softHyphen/>
        <w:t>ром одного лица и должником другого. Благодаря переводному векселю он как бы переводит свой долг кому-то на своего собствен</w:t>
      </w:r>
      <w:r w:rsidRPr="001C0714">
        <w:rPr>
          <w:rFonts w:ascii="Arial" w:hAnsi="Arial" w:cs="Arial"/>
          <w:color w:val="000000"/>
          <w:sz w:val="20"/>
          <w:szCs w:val="20"/>
        </w:rPr>
        <w:softHyphen/>
        <w:t>ного кредитора. В результате происходят ускорение рыночного оборота денежных средств и их экономия. Векселедатель обязыва</w:t>
      </w:r>
      <w:r w:rsidRPr="001C0714">
        <w:rPr>
          <w:rFonts w:ascii="Arial" w:hAnsi="Arial" w:cs="Arial"/>
          <w:color w:val="000000"/>
          <w:sz w:val="20"/>
          <w:szCs w:val="20"/>
        </w:rPr>
        <w:softHyphen/>
        <w:t>ет своего должника не возвращать долг ему (векселедателю), а напрямую заплатить требуемую денежную сумму своему собствен</w:t>
      </w:r>
      <w:r w:rsidRPr="001C0714">
        <w:rPr>
          <w:rFonts w:ascii="Arial" w:hAnsi="Arial" w:cs="Arial"/>
          <w:color w:val="000000"/>
          <w:sz w:val="20"/>
          <w:szCs w:val="20"/>
        </w:rPr>
        <w:softHyphen/>
        <w:t>ному кредитору.</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i/>
          <w:color w:val="000000"/>
          <w:sz w:val="20"/>
          <w:szCs w:val="20"/>
        </w:rPr>
        <w:t>Дружественный вексель</w:t>
      </w:r>
      <w:r w:rsidRPr="001C0714">
        <w:rPr>
          <w:rFonts w:ascii="Arial" w:hAnsi="Arial" w:cs="Arial"/>
          <w:color w:val="000000"/>
          <w:sz w:val="20"/>
          <w:szCs w:val="20"/>
        </w:rPr>
        <w:t xml:space="preserve"> имеет место, когда один участник рынка желает помочь другому преодолеть какие-то временные финансовые затруднения. Нуждающийся в деньгах участник рынка становится кредитором по векселю, который ему выписывает дружественное лицо в качестве мнимого должника. Поскольку должнику все равно при</w:t>
      </w:r>
      <w:r w:rsidRPr="001C0714">
        <w:rPr>
          <w:rFonts w:ascii="Arial" w:hAnsi="Arial" w:cs="Arial"/>
          <w:color w:val="000000"/>
          <w:sz w:val="20"/>
          <w:szCs w:val="20"/>
        </w:rPr>
        <w:softHyphen/>
        <w:t>дется платить по проданному кредитором векселю, постольку к моменту этой оплаты кредитор должен восстановить свое финан</w:t>
      </w:r>
      <w:r w:rsidRPr="001C0714">
        <w:rPr>
          <w:rFonts w:ascii="Arial" w:hAnsi="Arial" w:cs="Arial"/>
          <w:color w:val="000000"/>
          <w:sz w:val="20"/>
          <w:szCs w:val="20"/>
        </w:rPr>
        <w:softHyphen/>
        <w:t>совое положение и погасить свой долг «чести» перед плательщи</w:t>
      </w:r>
      <w:r w:rsidRPr="001C0714">
        <w:rPr>
          <w:rFonts w:ascii="Arial" w:hAnsi="Arial" w:cs="Arial"/>
          <w:color w:val="000000"/>
          <w:sz w:val="20"/>
          <w:szCs w:val="20"/>
        </w:rPr>
        <w:softHyphen/>
        <w:t>ком по векселю. Выписка дружественного векселя может проис</w:t>
      </w:r>
      <w:r w:rsidRPr="001C0714">
        <w:rPr>
          <w:rFonts w:ascii="Arial" w:hAnsi="Arial" w:cs="Arial"/>
          <w:color w:val="000000"/>
          <w:sz w:val="20"/>
          <w:szCs w:val="20"/>
        </w:rPr>
        <w:softHyphen/>
        <w:t>ходить только при условии полного доверия между сторонами.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Бронзовый вексель есть вексель, в котором одна из сторон яв</w:t>
      </w:r>
      <w:r w:rsidRPr="001C0714">
        <w:rPr>
          <w:rFonts w:ascii="Arial" w:hAnsi="Arial" w:cs="Arial"/>
          <w:color w:val="000000"/>
          <w:sz w:val="20"/>
          <w:szCs w:val="20"/>
        </w:rPr>
        <w:softHyphen/>
        <w:t>ляется вымышленной, фиктивной. Например, когда простой век</w:t>
      </w:r>
      <w:r w:rsidRPr="001C0714">
        <w:rPr>
          <w:rFonts w:ascii="Arial" w:hAnsi="Arial" w:cs="Arial"/>
          <w:color w:val="000000"/>
          <w:sz w:val="20"/>
          <w:szCs w:val="20"/>
        </w:rPr>
        <w:softHyphen/>
        <w:t>сель выписывается векселедержателем на несуществующего пла</w:t>
      </w:r>
      <w:r w:rsidRPr="001C0714">
        <w:rPr>
          <w:rFonts w:ascii="Arial" w:hAnsi="Arial" w:cs="Arial"/>
          <w:color w:val="000000"/>
          <w:sz w:val="20"/>
          <w:szCs w:val="20"/>
        </w:rPr>
        <w:softHyphen/>
        <w:t>тельщика или просто налицо, которое на самом деле не является должником поданному векселю. Выписка бронзового векселя яв</w:t>
      </w:r>
      <w:r w:rsidRPr="001C0714">
        <w:rPr>
          <w:rFonts w:ascii="Arial" w:hAnsi="Arial" w:cs="Arial"/>
          <w:color w:val="000000"/>
          <w:sz w:val="20"/>
          <w:szCs w:val="20"/>
        </w:rPr>
        <w:softHyphen/>
        <w:t>ляется мошенничеством, или обманом, на рынке и потому пре</w:t>
      </w:r>
      <w:r w:rsidRPr="001C0714">
        <w:rPr>
          <w:rFonts w:ascii="Arial" w:hAnsi="Arial" w:cs="Arial"/>
          <w:color w:val="000000"/>
          <w:sz w:val="20"/>
          <w:szCs w:val="20"/>
        </w:rPr>
        <w:softHyphen/>
        <w:t>следуется в уголовном порядке.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 xml:space="preserve">Экономические виды векселя. </w:t>
      </w:r>
      <w:r w:rsidRPr="001C0714">
        <w:rPr>
          <w:rFonts w:ascii="Arial" w:hAnsi="Arial" w:cs="Arial"/>
          <w:color w:val="000000"/>
          <w:sz w:val="20"/>
          <w:szCs w:val="20"/>
        </w:rPr>
        <w:t>С точки зрения экономического содержания сделки, которая лежит в основе векселя, последние подразделяются на товарные и финансовые.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Товарный </w:t>
      </w:r>
      <w:r w:rsidRPr="001C0714">
        <w:rPr>
          <w:rFonts w:ascii="Arial" w:hAnsi="Arial" w:cs="Arial"/>
          <w:color w:val="000000"/>
          <w:sz w:val="20"/>
          <w:szCs w:val="20"/>
        </w:rPr>
        <w:t>— это вексель, основанием для выдачи которого яв</w:t>
      </w:r>
      <w:r w:rsidRPr="001C0714">
        <w:rPr>
          <w:rFonts w:ascii="Arial" w:hAnsi="Arial" w:cs="Arial"/>
          <w:color w:val="000000"/>
          <w:sz w:val="20"/>
          <w:szCs w:val="20"/>
        </w:rPr>
        <w:softHyphen/>
        <w:t>ляется долговое отношение, возникающее из товарной сделки, или такой сделки купли-продажи любого рыночного актива, в кото</w:t>
      </w:r>
      <w:r w:rsidRPr="001C0714">
        <w:rPr>
          <w:rFonts w:ascii="Arial" w:hAnsi="Arial" w:cs="Arial"/>
          <w:color w:val="000000"/>
          <w:sz w:val="20"/>
          <w:szCs w:val="20"/>
        </w:rPr>
        <w:softHyphen/>
        <w:t>рой продажа (передача товара покупателю) по времени отделяется от купли (уплаты денег). В качестве ссуды здесь выступает сумма денег, которую должник обязан был своевременно уплатить за пе</w:t>
      </w:r>
      <w:r w:rsidRPr="001C0714">
        <w:rPr>
          <w:rFonts w:ascii="Arial" w:hAnsi="Arial" w:cs="Arial"/>
          <w:color w:val="000000"/>
          <w:sz w:val="20"/>
          <w:szCs w:val="20"/>
        </w:rPr>
        <w:softHyphen/>
        <w:t>реданный ему товар по сделке купли-продажи. При осуществле</w:t>
      </w:r>
      <w:r w:rsidRPr="001C0714">
        <w:rPr>
          <w:rFonts w:ascii="Arial" w:hAnsi="Arial" w:cs="Arial"/>
          <w:color w:val="000000"/>
          <w:sz w:val="20"/>
          <w:szCs w:val="20"/>
        </w:rPr>
        <w:softHyphen/>
        <w:t>нии данной сделки вексель выступает в качестве особого средства платежа за товар, т. е. является кредитным заместителем современных денег.</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i/>
          <w:iCs/>
          <w:color w:val="000000"/>
          <w:sz w:val="20"/>
          <w:szCs w:val="20"/>
        </w:rPr>
        <w:t xml:space="preserve">Финансовый </w:t>
      </w:r>
      <w:r w:rsidRPr="001C0714">
        <w:rPr>
          <w:rFonts w:ascii="Arial" w:hAnsi="Arial" w:cs="Arial"/>
          <w:color w:val="000000"/>
          <w:sz w:val="20"/>
          <w:szCs w:val="20"/>
        </w:rPr>
        <w:t>— это вексель, основанием для выдачи которого является долговое отношение, возникающее из денежной ссуды. Участник рынка передает банку определенную денежную сумму в долг (обычно это имеет форму покупки банковского векселя), а взамен получает («финансовый») вексель банка набольшую сум</w:t>
      </w:r>
      <w:r w:rsidRPr="001C0714">
        <w:rPr>
          <w:rFonts w:ascii="Arial" w:hAnsi="Arial" w:cs="Arial"/>
          <w:color w:val="000000"/>
          <w:sz w:val="20"/>
          <w:szCs w:val="20"/>
        </w:rPr>
        <w:softHyphen/>
        <w:t>му, чем он передал в банк (увеличенную на сумму накопленного процентного дохода по депозиту). Получатель векселя использует его в расчетах за товары и услуги, а при наступлении срока плате</w:t>
      </w:r>
      <w:r w:rsidRPr="001C0714">
        <w:rPr>
          <w:rFonts w:ascii="Arial" w:hAnsi="Arial" w:cs="Arial"/>
          <w:color w:val="000000"/>
          <w:sz w:val="20"/>
          <w:szCs w:val="20"/>
        </w:rPr>
        <w:softHyphen/>
        <w:t>жа вексель предъявляется к оплате в банк.</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Обязательные реквизиты векселя. Вексель, как и любая ценная бумага, имеет обязательные реквизиты.</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Обязательные реквизиты простого векселя:</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наименование — простой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ничем не обусловленное обязательство оплатить вексельную сумму;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срок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и адрес получателя платежа, которому или приказу которого он должен быть совершен;</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и дата составления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подпись векселедателя. </w:t>
      </w:r>
      <w:r w:rsidRPr="001C0714">
        <w:rPr>
          <w:rFonts w:ascii="Arial" w:hAnsi="Arial" w:cs="Arial"/>
          <w:i/>
          <w:iCs/>
          <w:color w:val="000000"/>
          <w:sz w:val="20"/>
          <w:szCs w:val="20"/>
        </w:rPr>
        <w:t>Обязательные реквизиты переводного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 переводной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безусловное требование уплатить по векселю вексельную сумму;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срок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и адрес получателя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и дата составления;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подпись векселедателя;</w:t>
      </w:r>
    </w:p>
    <w:p w:rsidR="00D357AA" w:rsidRPr="001C0714" w:rsidRDefault="00D357AA" w:rsidP="00D357AA">
      <w:pPr>
        <w:shd w:val="clear" w:color="auto" w:fill="FFFFFF"/>
        <w:autoSpaceDE w:val="0"/>
        <w:autoSpaceDN w:val="0"/>
        <w:adjustRightInd w:val="0"/>
        <w:ind w:firstLine="540"/>
        <w:jc w:val="both"/>
        <w:rPr>
          <w:rFonts w:ascii="Arial" w:hAnsi="Arial" w:cs="Arial"/>
          <w:color w:val="000000"/>
          <w:sz w:val="20"/>
          <w:szCs w:val="20"/>
        </w:rPr>
      </w:pPr>
      <w:r w:rsidRPr="001C0714">
        <w:rPr>
          <w:rFonts w:ascii="Arial" w:hAnsi="Arial" w:cs="Arial"/>
          <w:color w:val="000000"/>
          <w:sz w:val="20"/>
          <w:szCs w:val="20"/>
        </w:rPr>
        <w:t>•    наименование и местонахождение плательщика.</w:t>
      </w:r>
    </w:p>
    <w:p w:rsidR="00D357AA" w:rsidRPr="001C0714" w:rsidRDefault="00D357AA" w:rsidP="00D357AA">
      <w:pPr>
        <w:shd w:val="clear" w:color="auto" w:fill="FFFFFF"/>
        <w:spacing w:before="240" w:line="235" w:lineRule="exact"/>
        <w:ind w:right="5" w:firstLine="278"/>
        <w:jc w:val="both"/>
        <w:rPr>
          <w:rFonts w:ascii="Arial" w:hAnsi="Arial" w:cs="Arial"/>
          <w:sz w:val="20"/>
          <w:szCs w:val="20"/>
        </w:rPr>
      </w:pPr>
      <w:r w:rsidRPr="001C0714">
        <w:rPr>
          <w:rFonts w:ascii="Arial" w:hAnsi="Arial" w:cs="Arial"/>
          <w:sz w:val="20"/>
          <w:szCs w:val="20"/>
        </w:rPr>
        <w:t xml:space="preserve"> </w:t>
      </w:r>
      <w:r w:rsidRPr="001C0714">
        <w:rPr>
          <w:rFonts w:ascii="Arial" w:hAnsi="Arial" w:cs="Arial"/>
          <w:b/>
          <w:bCs/>
          <w:spacing w:val="-2"/>
          <w:sz w:val="20"/>
          <w:szCs w:val="20"/>
        </w:rPr>
        <w:t xml:space="preserve">Определение. </w:t>
      </w:r>
      <w:r w:rsidRPr="001C0714">
        <w:rPr>
          <w:rFonts w:ascii="Arial" w:hAnsi="Arial" w:cs="Arial"/>
          <w:spacing w:val="-2"/>
          <w:sz w:val="20"/>
          <w:szCs w:val="20"/>
        </w:rPr>
        <w:t xml:space="preserve">Понятие банковского сертификата дано в ст. 844 </w:t>
      </w:r>
      <w:r w:rsidRPr="001C0714">
        <w:rPr>
          <w:rFonts w:ascii="Arial" w:hAnsi="Arial" w:cs="Arial"/>
          <w:b/>
          <w:bCs/>
          <w:spacing w:val="-4"/>
          <w:sz w:val="20"/>
          <w:szCs w:val="20"/>
        </w:rPr>
        <w:t xml:space="preserve">ГК РФ: </w:t>
      </w:r>
      <w:r w:rsidRPr="001C0714">
        <w:rPr>
          <w:rFonts w:ascii="Arial" w:hAnsi="Arial" w:cs="Arial"/>
          <w:b/>
          <w:bCs/>
          <w:i/>
          <w:iCs/>
          <w:spacing w:val="-4"/>
          <w:sz w:val="20"/>
          <w:szCs w:val="20"/>
        </w:rPr>
        <w:t xml:space="preserve">сберегательный (депозитный) сертификат </w:t>
      </w:r>
      <w:r w:rsidRPr="001C0714">
        <w:rPr>
          <w:rFonts w:ascii="Arial" w:hAnsi="Arial" w:cs="Arial"/>
          <w:i/>
          <w:iCs/>
          <w:spacing w:val="-4"/>
          <w:sz w:val="20"/>
          <w:szCs w:val="20"/>
        </w:rPr>
        <w:t xml:space="preserve">- </w:t>
      </w:r>
      <w:r w:rsidRPr="001C0714">
        <w:rPr>
          <w:rFonts w:ascii="Arial" w:hAnsi="Arial" w:cs="Arial"/>
          <w:spacing w:val="-4"/>
          <w:sz w:val="20"/>
          <w:szCs w:val="20"/>
        </w:rPr>
        <w:t xml:space="preserve">это ценная </w:t>
      </w:r>
      <w:r w:rsidRPr="001C0714">
        <w:rPr>
          <w:rFonts w:ascii="Arial" w:hAnsi="Arial" w:cs="Arial"/>
          <w:spacing w:val="-2"/>
          <w:sz w:val="20"/>
          <w:szCs w:val="20"/>
        </w:rPr>
        <w:t xml:space="preserve">бумага, удостоверяющая сумму вклада, внесенного в банк, и права </w:t>
      </w:r>
      <w:r w:rsidRPr="001C0714">
        <w:rPr>
          <w:rFonts w:ascii="Arial" w:hAnsi="Arial" w:cs="Arial"/>
          <w:sz w:val="20"/>
          <w:szCs w:val="20"/>
        </w:rPr>
        <w:t>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филиале этого банка.</w:t>
      </w:r>
    </w:p>
    <w:p w:rsidR="00D357AA" w:rsidRPr="001C0714" w:rsidRDefault="00D357AA" w:rsidP="00D357AA">
      <w:pPr>
        <w:shd w:val="clear" w:color="auto" w:fill="FFFFFF"/>
        <w:spacing w:line="235" w:lineRule="exact"/>
        <w:ind w:left="10" w:right="24" w:firstLine="298"/>
        <w:jc w:val="both"/>
        <w:rPr>
          <w:rFonts w:ascii="Arial" w:hAnsi="Arial" w:cs="Arial"/>
          <w:sz w:val="20"/>
          <w:szCs w:val="20"/>
        </w:rPr>
      </w:pPr>
      <w:r w:rsidRPr="001C0714">
        <w:rPr>
          <w:rFonts w:ascii="Arial" w:hAnsi="Arial" w:cs="Arial"/>
          <w:b/>
          <w:bCs/>
          <w:i/>
          <w:iCs/>
          <w:spacing w:val="-1"/>
          <w:sz w:val="20"/>
          <w:szCs w:val="20"/>
        </w:rPr>
        <w:t xml:space="preserve">Сберегательный сертификат </w:t>
      </w:r>
      <w:r w:rsidRPr="001C0714">
        <w:rPr>
          <w:rFonts w:ascii="Arial" w:hAnsi="Arial" w:cs="Arial"/>
          <w:i/>
          <w:iCs/>
          <w:spacing w:val="-1"/>
          <w:sz w:val="20"/>
          <w:szCs w:val="20"/>
        </w:rPr>
        <w:t xml:space="preserve">- </w:t>
      </w:r>
      <w:r w:rsidRPr="001C0714">
        <w:rPr>
          <w:rFonts w:ascii="Arial" w:hAnsi="Arial" w:cs="Arial"/>
          <w:spacing w:val="-1"/>
          <w:sz w:val="20"/>
          <w:szCs w:val="20"/>
        </w:rPr>
        <w:t xml:space="preserve">это банковский сертификат, </w:t>
      </w:r>
      <w:r w:rsidRPr="001C0714">
        <w:rPr>
          <w:rFonts w:ascii="Arial" w:hAnsi="Arial" w:cs="Arial"/>
          <w:sz w:val="20"/>
          <w:szCs w:val="20"/>
        </w:rPr>
        <w:t>вкладчиком по которому является физическое лицо (гражданин).</w:t>
      </w:r>
    </w:p>
    <w:p w:rsidR="00D357AA" w:rsidRPr="001C0714" w:rsidRDefault="00D357AA" w:rsidP="00D357AA">
      <w:pPr>
        <w:shd w:val="clear" w:color="auto" w:fill="FFFFFF"/>
        <w:spacing w:line="235" w:lineRule="exact"/>
        <w:ind w:left="5" w:right="10" w:firstLine="259"/>
        <w:jc w:val="both"/>
        <w:rPr>
          <w:rFonts w:ascii="Arial" w:hAnsi="Arial" w:cs="Arial"/>
          <w:sz w:val="20"/>
          <w:szCs w:val="20"/>
        </w:rPr>
      </w:pPr>
      <w:r w:rsidRPr="001C0714">
        <w:rPr>
          <w:rFonts w:ascii="Arial" w:hAnsi="Arial" w:cs="Arial"/>
          <w:b/>
          <w:bCs/>
          <w:i/>
          <w:iCs/>
          <w:spacing w:val="-4"/>
          <w:sz w:val="20"/>
          <w:szCs w:val="20"/>
        </w:rPr>
        <w:t xml:space="preserve">Депозитный сертификат </w:t>
      </w:r>
      <w:r w:rsidRPr="001C0714">
        <w:rPr>
          <w:rFonts w:ascii="Arial" w:hAnsi="Arial" w:cs="Arial"/>
          <w:i/>
          <w:iCs/>
          <w:spacing w:val="-4"/>
          <w:sz w:val="20"/>
          <w:szCs w:val="20"/>
        </w:rPr>
        <w:t xml:space="preserve">- </w:t>
      </w:r>
      <w:r w:rsidRPr="001C0714">
        <w:rPr>
          <w:rFonts w:ascii="Arial" w:hAnsi="Arial" w:cs="Arial"/>
          <w:spacing w:val="-4"/>
          <w:sz w:val="20"/>
          <w:szCs w:val="20"/>
        </w:rPr>
        <w:t>это банковский сертификат, вклад</w:t>
      </w:r>
      <w:r w:rsidRPr="001C0714">
        <w:rPr>
          <w:rFonts w:ascii="Arial" w:hAnsi="Arial" w:cs="Arial"/>
          <w:sz w:val="20"/>
          <w:szCs w:val="20"/>
        </w:rPr>
        <w:t>чиком по которому является юридическое лицо.</w:t>
      </w:r>
    </w:p>
    <w:p w:rsidR="00D357AA" w:rsidRPr="001C0714" w:rsidRDefault="00D357AA" w:rsidP="00D357AA">
      <w:pPr>
        <w:shd w:val="clear" w:color="auto" w:fill="FFFFFF"/>
        <w:spacing w:line="235" w:lineRule="exact"/>
        <w:ind w:left="14" w:right="10" w:firstLine="274"/>
        <w:jc w:val="both"/>
        <w:rPr>
          <w:rFonts w:ascii="Arial" w:hAnsi="Arial" w:cs="Arial"/>
          <w:sz w:val="20"/>
          <w:szCs w:val="20"/>
        </w:rPr>
      </w:pPr>
      <w:r w:rsidRPr="001C0714">
        <w:rPr>
          <w:rFonts w:ascii="Arial" w:hAnsi="Arial" w:cs="Arial"/>
          <w:sz w:val="20"/>
          <w:szCs w:val="20"/>
        </w:rPr>
        <w:t>По своей исходной природе банковский сертификат - это осо</w:t>
      </w:r>
      <w:r w:rsidRPr="001C0714">
        <w:rPr>
          <w:rFonts w:ascii="Arial" w:hAnsi="Arial" w:cs="Arial"/>
          <w:spacing w:val="-3"/>
          <w:sz w:val="20"/>
          <w:szCs w:val="20"/>
        </w:rPr>
        <w:t>бая (товарная) форма существования договора банковского вклада.</w:t>
      </w:r>
    </w:p>
    <w:p w:rsidR="00D357AA" w:rsidRPr="001C0714" w:rsidRDefault="00D357AA" w:rsidP="00D357AA">
      <w:pPr>
        <w:shd w:val="clear" w:color="auto" w:fill="FFFFFF"/>
        <w:spacing w:line="235" w:lineRule="exact"/>
        <w:ind w:left="5" w:right="19" w:firstLine="288"/>
        <w:jc w:val="both"/>
        <w:rPr>
          <w:rFonts w:ascii="Arial" w:hAnsi="Arial" w:cs="Arial"/>
          <w:sz w:val="20"/>
          <w:szCs w:val="20"/>
        </w:rPr>
      </w:pPr>
      <w:r w:rsidRPr="001C0714">
        <w:rPr>
          <w:rFonts w:ascii="Arial" w:hAnsi="Arial" w:cs="Arial"/>
          <w:b/>
          <w:bCs/>
          <w:spacing w:val="-5"/>
          <w:sz w:val="20"/>
          <w:szCs w:val="20"/>
        </w:rPr>
        <w:t xml:space="preserve">Основные характеристики. </w:t>
      </w:r>
      <w:r w:rsidRPr="001C0714">
        <w:rPr>
          <w:rFonts w:ascii="Arial" w:hAnsi="Arial" w:cs="Arial"/>
          <w:spacing w:val="-5"/>
          <w:sz w:val="20"/>
          <w:szCs w:val="20"/>
        </w:rPr>
        <w:t>Как ценная бумага банковский сер</w:t>
      </w:r>
      <w:r w:rsidRPr="001C0714">
        <w:rPr>
          <w:rFonts w:ascii="Arial" w:hAnsi="Arial" w:cs="Arial"/>
          <w:spacing w:val="-5"/>
          <w:sz w:val="20"/>
          <w:szCs w:val="20"/>
        </w:rPr>
        <w:softHyphen/>
      </w:r>
      <w:r w:rsidRPr="001C0714">
        <w:rPr>
          <w:rFonts w:ascii="Arial" w:hAnsi="Arial" w:cs="Arial"/>
          <w:sz w:val="20"/>
          <w:szCs w:val="20"/>
        </w:rPr>
        <w:t>тификат имеет следующие особенности:</w:t>
      </w:r>
    </w:p>
    <w:p w:rsidR="00D357AA" w:rsidRPr="001C0714" w:rsidRDefault="00D357AA" w:rsidP="00D357AA">
      <w:pPr>
        <w:numPr>
          <w:ilvl w:val="0"/>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 xml:space="preserve">срочный; депозитные сертификаты могут выпускаться на </w:t>
      </w:r>
      <w:r w:rsidRPr="001C0714">
        <w:rPr>
          <w:rFonts w:ascii="Arial" w:hAnsi="Arial" w:cs="Arial"/>
          <w:spacing w:val="-1"/>
          <w:sz w:val="20"/>
          <w:szCs w:val="20"/>
        </w:rPr>
        <w:t>срок до одного года, а сберегательные - на срок до трех лет;</w:t>
      </w:r>
    </w:p>
    <w:p w:rsidR="00D357AA" w:rsidRPr="001C0714" w:rsidRDefault="00D357AA" w:rsidP="00D357AA">
      <w:pPr>
        <w:numPr>
          <w:ilvl w:val="0"/>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документарный;</w:t>
      </w:r>
    </w:p>
    <w:p w:rsidR="00D357AA" w:rsidRPr="001C0714" w:rsidRDefault="00D357AA" w:rsidP="00D357AA">
      <w:pPr>
        <w:numPr>
          <w:ilvl w:val="0"/>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предъявительский или именной;</w:t>
      </w:r>
    </w:p>
    <w:p w:rsidR="00D357AA" w:rsidRPr="001C0714" w:rsidRDefault="00D357AA" w:rsidP="00D357AA">
      <w:pPr>
        <w:numPr>
          <w:ilvl w:val="0"/>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неэмиссионный;</w:t>
      </w:r>
    </w:p>
    <w:p w:rsidR="00D357AA" w:rsidRPr="001C0714" w:rsidRDefault="00D357AA" w:rsidP="00D357AA">
      <w:pPr>
        <w:numPr>
          <w:ilvl w:val="0"/>
          <w:numId w:val="7"/>
        </w:numPr>
        <w:shd w:val="clear" w:color="auto" w:fill="FFFFFF"/>
        <w:spacing w:line="235" w:lineRule="exact"/>
        <w:ind w:right="5"/>
        <w:jc w:val="both"/>
        <w:rPr>
          <w:rFonts w:ascii="Arial" w:hAnsi="Arial" w:cs="Arial"/>
          <w:sz w:val="20"/>
          <w:szCs w:val="20"/>
        </w:rPr>
      </w:pPr>
      <w:r w:rsidRPr="001C0714">
        <w:rPr>
          <w:rFonts w:ascii="Arial" w:hAnsi="Arial" w:cs="Arial"/>
          <w:spacing w:val="-1"/>
          <w:sz w:val="20"/>
          <w:szCs w:val="20"/>
        </w:rPr>
        <w:t>доходный.</w:t>
      </w:r>
    </w:p>
    <w:p w:rsidR="00D357AA" w:rsidRPr="001C0714" w:rsidRDefault="00D357AA" w:rsidP="00D357AA">
      <w:pPr>
        <w:shd w:val="clear" w:color="auto" w:fill="FFFFFF"/>
        <w:spacing w:line="235" w:lineRule="exact"/>
        <w:ind w:left="10" w:right="14" w:firstLine="283"/>
        <w:jc w:val="both"/>
        <w:rPr>
          <w:rFonts w:ascii="Arial" w:hAnsi="Arial" w:cs="Arial"/>
          <w:sz w:val="20"/>
          <w:szCs w:val="20"/>
        </w:rPr>
      </w:pPr>
      <w:r w:rsidRPr="001C0714">
        <w:rPr>
          <w:rFonts w:ascii="Arial" w:hAnsi="Arial" w:cs="Arial"/>
          <w:b/>
          <w:bCs/>
          <w:spacing w:val="-1"/>
          <w:sz w:val="20"/>
          <w:szCs w:val="20"/>
        </w:rPr>
        <w:t xml:space="preserve">Реквизиты. </w:t>
      </w:r>
      <w:r w:rsidRPr="001C0714">
        <w:rPr>
          <w:rFonts w:ascii="Arial" w:hAnsi="Arial" w:cs="Arial"/>
          <w:spacing w:val="-1"/>
          <w:sz w:val="20"/>
          <w:szCs w:val="20"/>
        </w:rPr>
        <w:t xml:space="preserve">Банковский сертификат должен иметь следующие </w:t>
      </w:r>
      <w:r w:rsidRPr="001C0714">
        <w:rPr>
          <w:rFonts w:ascii="Arial" w:hAnsi="Arial" w:cs="Arial"/>
          <w:sz w:val="20"/>
          <w:szCs w:val="20"/>
        </w:rPr>
        <w:t>обязательные реквизиты:</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наименование - депозитный, или сберегательный, сертификат;</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причину выдачи сертификата - внесение депозита, или сберегательного вклада;</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дату внесения депозита, или сберегательного вклада;</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размер депозита, или сберегательного вклада, оформленного сертификатом (прописью и цифрами);</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безусловное обязательство банка вернуть сумму, внесенную в депозит или на вклад;</w:t>
      </w:r>
    </w:p>
    <w:p w:rsidR="00D357AA" w:rsidRPr="001C0714" w:rsidRDefault="00D357AA" w:rsidP="00D357AA">
      <w:pPr>
        <w:numPr>
          <w:ilvl w:val="1"/>
          <w:numId w:val="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дату востребования вкладчиком суммы по сертификату и др. обязательные реквизиты.</w:t>
      </w:r>
    </w:p>
    <w:p w:rsidR="00D357AA" w:rsidRPr="001C0714" w:rsidRDefault="00D357AA" w:rsidP="00D357AA">
      <w:pPr>
        <w:shd w:val="clear" w:color="auto" w:fill="FFFFFF"/>
        <w:spacing w:line="235" w:lineRule="exact"/>
        <w:ind w:left="10" w:firstLine="274"/>
        <w:rPr>
          <w:rFonts w:ascii="Arial" w:hAnsi="Arial" w:cs="Arial"/>
          <w:sz w:val="20"/>
          <w:szCs w:val="20"/>
        </w:rPr>
      </w:pPr>
      <w:r w:rsidRPr="001C0714">
        <w:rPr>
          <w:rFonts w:ascii="Arial" w:hAnsi="Arial" w:cs="Arial"/>
          <w:sz w:val="20"/>
          <w:szCs w:val="20"/>
        </w:rPr>
        <w:t>Отсутствие хотя бы одного из указанных реквизитов означает потерю статуса сертификата как ценной бумаги.</w:t>
      </w:r>
    </w:p>
    <w:p w:rsidR="00D357AA" w:rsidRPr="001C0714" w:rsidRDefault="00D357AA" w:rsidP="00D357AA">
      <w:pPr>
        <w:shd w:val="clear" w:color="auto" w:fill="FFFFFF"/>
        <w:spacing w:line="235" w:lineRule="exact"/>
        <w:ind w:right="5"/>
        <w:jc w:val="both"/>
        <w:rPr>
          <w:rFonts w:ascii="Arial" w:hAnsi="Arial" w:cs="Arial"/>
          <w:sz w:val="20"/>
          <w:szCs w:val="20"/>
        </w:rPr>
      </w:pPr>
      <w:r w:rsidRPr="001C0714">
        <w:rPr>
          <w:rFonts w:ascii="Arial" w:hAnsi="Arial" w:cs="Arial"/>
          <w:spacing w:val="-5"/>
          <w:sz w:val="20"/>
          <w:szCs w:val="20"/>
        </w:rPr>
        <w:t>Отличительная особенность банковского сер</w:t>
      </w:r>
      <w:r w:rsidRPr="001C0714">
        <w:rPr>
          <w:rFonts w:ascii="Arial" w:hAnsi="Arial" w:cs="Arial"/>
          <w:spacing w:val="-2"/>
          <w:sz w:val="20"/>
          <w:szCs w:val="20"/>
        </w:rPr>
        <w:t xml:space="preserve">тификата (как это следует даже из его названия) состоит в том, что </w:t>
      </w:r>
      <w:r w:rsidRPr="001C0714">
        <w:rPr>
          <w:rFonts w:ascii="Arial" w:hAnsi="Arial" w:cs="Arial"/>
          <w:sz w:val="20"/>
          <w:szCs w:val="20"/>
        </w:rPr>
        <w:t>он является единственным видом ценной бумаги, выпускать ко</w:t>
      </w:r>
      <w:r w:rsidRPr="001C0714">
        <w:rPr>
          <w:rFonts w:ascii="Arial" w:hAnsi="Arial" w:cs="Arial"/>
          <w:sz w:val="20"/>
          <w:szCs w:val="20"/>
        </w:rPr>
        <w:softHyphen/>
        <w:t>торую может исключительно банк.</w:t>
      </w:r>
    </w:p>
    <w:p w:rsidR="00D357AA" w:rsidRPr="001C0714" w:rsidRDefault="00D357AA" w:rsidP="00D357AA">
      <w:pPr>
        <w:shd w:val="clear" w:color="auto" w:fill="FFFFFF"/>
        <w:spacing w:line="235" w:lineRule="exact"/>
        <w:ind w:left="5" w:right="14" w:firstLine="283"/>
        <w:jc w:val="both"/>
        <w:rPr>
          <w:rFonts w:ascii="Arial" w:hAnsi="Arial" w:cs="Arial"/>
          <w:sz w:val="20"/>
          <w:szCs w:val="20"/>
        </w:rPr>
      </w:pPr>
      <w:r w:rsidRPr="001C0714">
        <w:rPr>
          <w:rFonts w:ascii="Arial" w:hAnsi="Arial" w:cs="Arial"/>
          <w:spacing w:val="-1"/>
          <w:sz w:val="20"/>
          <w:szCs w:val="20"/>
        </w:rPr>
        <w:t xml:space="preserve">Расчеты по депозитным сертификатам осуществляются только </w:t>
      </w:r>
      <w:r w:rsidRPr="001C0714">
        <w:rPr>
          <w:rFonts w:ascii="Arial" w:hAnsi="Arial" w:cs="Arial"/>
          <w:sz w:val="20"/>
          <w:szCs w:val="20"/>
        </w:rPr>
        <w:t>в безналичном порядке, а по сберегательным - как в наличном, так и в безналичном.</w:t>
      </w:r>
    </w:p>
    <w:p w:rsidR="00D357AA" w:rsidRPr="001C0714" w:rsidRDefault="00D357AA" w:rsidP="00D357AA">
      <w:pPr>
        <w:shd w:val="clear" w:color="auto" w:fill="FFFFFF"/>
        <w:spacing w:line="235" w:lineRule="exact"/>
        <w:ind w:left="10" w:right="10" w:firstLine="283"/>
        <w:jc w:val="both"/>
        <w:rPr>
          <w:rFonts w:ascii="Arial" w:hAnsi="Arial" w:cs="Arial"/>
          <w:sz w:val="20"/>
          <w:szCs w:val="20"/>
        </w:rPr>
      </w:pPr>
      <w:r w:rsidRPr="001C0714">
        <w:rPr>
          <w:rFonts w:ascii="Arial" w:hAnsi="Arial" w:cs="Arial"/>
          <w:spacing w:val="-1"/>
          <w:sz w:val="20"/>
          <w:szCs w:val="20"/>
        </w:rPr>
        <w:t xml:space="preserve">Банковский сертификат, в отличие от векселя и чека, не может </w:t>
      </w:r>
      <w:r w:rsidRPr="001C0714">
        <w:rPr>
          <w:rFonts w:ascii="Arial" w:hAnsi="Arial" w:cs="Arial"/>
          <w:sz w:val="20"/>
          <w:szCs w:val="20"/>
        </w:rPr>
        <w:t>служить средством платежа в любых расчетах.</w:t>
      </w:r>
    </w:p>
    <w:p w:rsidR="00D357AA" w:rsidRPr="001C0714" w:rsidRDefault="00D357AA" w:rsidP="00D357AA">
      <w:pPr>
        <w:shd w:val="clear" w:color="auto" w:fill="FFFFFF"/>
        <w:spacing w:line="235" w:lineRule="exact"/>
        <w:ind w:firstLine="278"/>
        <w:jc w:val="both"/>
        <w:rPr>
          <w:rFonts w:ascii="Arial" w:hAnsi="Arial" w:cs="Arial"/>
          <w:sz w:val="20"/>
          <w:szCs w:val="20"/>
        </w:rPr>
      </w:pPr>
      <w:r w:rsidRPr="001C0714">
        <w:rPr>
          <w:rFonts w:ascii="Arial" w:hAnsi="Arial" w:cs="Arial"/>
          <w:sz w:val="20"/>
          <w:szCs w:val="20"/>
        </w:rPr>
        <w:t>С наступлением срока платежа по банковскому сертификату выплачивается денежная сумма, равная первоначальному вкладу и установленной сумме процентов за весь срок обращения сертификата, независимо от времени его приобретения последним владельцем.</w:t>
      </w:r>
    </w:p>
    <w:p w:rsidR="00D357AA" w:rsidRPr="001C0714" w:rsidRDefault="00D357AA" w:rsidP="00D357AA">
      <w:pPr>
        <w:shd w:val="clear" w:color="auto" w:fill="FFFFFF"/>
        <w:spacing w:line="235" w:lineRule="exact"/>
        <w:ind w:left="5" w:right="14" w:firstLine="283"/>
        <w:jc w:val="both"/>
        <w:rPr>
          <w:rFonts w:ascii="Arial" w:hAnsi="Arial" w:cs="Arial"/>
          <w:sz w:val="20"/>
          <w:szCs w:val="20"/>
        </w:rPr>
      </w:pPr>
      <w:r w:rsidRPr="001C0714">
        <w:rPr>
          <w:rFonts w:ascii="Arial" w:hAnsi="Arial" w:cs="Arial"/>
          <w:sz w:val="20"/>
          <w:szCs w:val="20"/>
        </w:rPr>
        <w:t>В отличие от акций и облигаций, банковские сертификаты относятся к так называемым привлеченным средствам.</w:t>
      </w:r>
    </w:p>
    <w:p w:rsidR="00D357AA" w:rsidRPr="001C0714" w:rsidRDefault="00D357AA" w:rsidP="00D357AA">
      <w:pPr>
        <w:shd w:val="clear" w:color="auto" w:fill="FFFFFF"/>
        <w:spacing w:line="235" w:lineRule="exact"/>
        <w:ind w:left="5" w:right="14" w:firstLine="283"/>
        <w:jc w:val="both"/>
        <w:rPr>
          <w:rFonts w:ascii="Arial" w:hAnsi="Arial" w:cs="Arial"/>
          <w:sz w:val="20"/>
          <w:szCs w:val="20"/>
        </w:rPr>
      </w:pPr>
      <w:r w:rsidRPr="001C0714">
        <w:rPr>
          <w:rFonts w:ascii="Arial" w:hAnsi="Arial" w:cs="Arial"/>
          <w:b/>
          <w:i/>
          <w:sz w:val="20"/>
          <w:szCs w:val="20"/>
        </w:rPr>
        <w:t xml:space="preserve">Инвестиционные сертификаты </w:t>
      </w:r>
      <w:r w:rsidRPr="001C0714">
        <w:rPr>
          <w:rFonts w:ascii="Arial" w:hAnsi="Arial" w:cs="Arial"/>
          <w:sz w:val="20"/>
          <w:szCs w:val="20"/>
        </w:rPr>
        <w:t xml:space="preserve">удостоверяют долю участия в инвестиционном фонде, право на распоряжение и управление которым принадлежит инвестиционной компании. В обмен вкладчики получают сертификаты, по которым доходы выплачиваются в зависимости от дивидендов, процентов и ренты (в случае, если инвестиции были направлены в земельные участки) по приобретенным компанией ценным бумагам. </w:t>
      </w:r>
    </w:p>
    <w:p w:rsidR="00D357AA" w:rsidRPr="001C0714" w:rsidRDefault="00D357AA" w:rsidP="00D357AA">
      <w:pPr>
        <w:shd w:val="clear" w:color="auto" w:fill="FFFFFF"/>
        <w:spacing w:line="235" w:lineRule="exact"/>
        <w:ind w:right="5"/>
        <w:rPr>
          <w:rFonts w:ascii="Arial" w:hAnsi="Arial" w:cs="Arial"/>
          <w:bCs/>
          <w:iCs/>
          <w:sz w:val="20"/>
          <w:szCs w:val="20"/>
        </w:rPr>
      </w:pP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Cs/>
          <w:iCs/>
          <w:sz w:val="20"/>
          <w:szCs w:val="20"/>
        </w:rPr>
        <w:t xml:space="preserve">Превращение  кредиторской  задолженности  в  долговые ценные бумаги: облигации,  депозитные сертификаты,  векселя </w:t>
      </w:r>
      <w:r w:rsidRPr="001C0714">
        <w:rPr>
          <w:rFonts w:ascii="Arial" w:hAnsi="Arial" w:cs="Arial"/>
          <w:b/>
          <w:bCs/>
          <w:iCs/>
          <w:sz w:val="20"/>
          <w:szCs w:val="20"/>
        </w:rPr>
        <w:t>("секьютеризация" долгов)</w:t>
      </w:r>
      <w:r w:rsidRPr="001C0714">
        <w:rPr>
          <w:rFonts w:ascii="Arial" w:hAnsi="Arial" w:cs="Arial"/>
          <w:bCs/>
          <w:iCs/>
          <w:sz w:val="20"/>
          <w:szCs w:val="20"/>
        </w:rPr>
        <w:t>.</w:t>
      </w:r>
      <w:r w:rsidRPr="001C0714">
        <w:rPr>
          <w:rFonts w:ascii="Arial" w:hAnsi="Arial" w:cs="Arial"/>
          <w:sz w:val="20"/>
          <w:szCs w:val="20"/>
        </w:rPr>
        <w:t xml:space="preserve"> Например, относительно гос.долга основная идея секьютеризации состоит в том, что страна должник эмитирует новые долговые обязательства в виде облигаций, которые либо непосредственно обмениваются на старый долг, либо продаются; в случае продажи, вырученные средства направляются на выкуп старых обязательств; обмен госдолга на акции национальных предприятий - Предоставление кредиторам права продажи долгов с дисконтом за национальную валюту, на которую впоследствии можно приобрести акции национальных компаний.</w:t>
      </w:r>
    </w:p>
    <w:p w:rsidR="00D357AA" w:rsidRPr="001C0714" w:rsidRDefault="00D357AA" w:rsidP="00D357AA">
      <w:pPr>
        <w:shd w:val="clear" w:color="auto" w:fill="FFFFFF"/>
        <w:spacing w:line="235" w:lineRule="exact"/>
        <w:ind w:right="5"/>
        <w:rPr>
          <w:rFonts w:ascii="Arial" w:hAnsi="Arial" w:cs="Arial"/>
          <w:bCs/>
          <w:iCs/>
          <w:sz w:val="20"/>
          <w:szCs w:val="20"/>
        </w:rPr>
      </w:pPr>
    </w:p>
    <w:p w:rsidR="00D357AA" w:rsidRPr="001C0714" w:rsidRDefault="00D357AA" w:rsidP="00D357AA">
      <w:pPr>
        <w:shd w:val="clear" w:color="auto" w:fill="FFFFFF"/>
        <w:spacing w:line="235" w:lineRule="exact"/>
        <w:ind w:left="10" w:right="5"/>
        <w:jc w:val="both"/>
        <w:rPr>
          <w:sz w:val="20"/>
          <w:szCs w:val="20"/>
        </w:rPr>
      </w:pPr>
      <w:r w:rsidRPr="001C0714">
        <w:rPr>
          <w:b/>
          <w:spacing w:val="-3"/>
          <w:sz w:val="20"/>
          <w:szCs w:val="20"/>
        </w:rPr>
        <w:t>Вопрос 12:</w:t>
      </w:r>
      <w:r w:rsidRPr="001C0714">
        <w:rPr>
          <w:spacing w:val="-3"/>
          <w:sz w:val="20"/>
          <w:szCs w:val="20"/>
        </w:rPr>
        <w:t xml:space="preserve"> Коммерческая ценная бумага есть фиктивный капитал, посколь</w:t>
      </w:r>
      <w:r w:rsidRPr="001C0714">
        <w:rPr>
          <w:sz w:val="20"/>
          <w:szCs w:val="20"/>
        </w:rPr>
        <w:t xml:space="preserve">ку она представляет собой товарную форму существования лишь чистого дохода, она выступает не как действительный капитал, а </w:t>
      </w:r>
      <w:r w:rsidRPr="001C0714">
        <w:rPr>
          <w:spacing w:val="-1"/>
          <w:sz w:val="20"/>
          <w:szCs w:val="20"/>
        </w:rPr>
        <w:t>как капитализированный чистый доход. Коммерческая ценная бу</w:t>
      </w:r>
      <w:r w:rsidRPr="001C0714">
        <w:rPr>
          <w:sz w:val="20"/>
          <w:szCs w:val="20"/>
        </w:rPr>
        <w:t>мага есть рыночное отражение реально функционирующего частного капитала, который приносит чистый доход, частично присваиваемый владельцем ценной бумаги.</w:t>
      </w:r>
    </w:p>
    <w:p w:rsidR="00D357AA" w:rsidRPr="001C0714" w:rsidRDefault="00D357AA" w:rsidP="00D357AA">
      <w:pPr>
        <w:shd w:val="clear" w:color="auto" w:fill="FFFFFF"/>
        <w:spacing w:line="235" w:lineRule="exact"/>
        <w:ind w:left="10" w:right="5"/>
        <w:jc w:val="both"/>
        <w:rPr>
          <w:sz w:val="20"/>
          <w:szCs w:val="20"/>
        </w:rPr>
      </w:pPr>
    </w:p>
    <w:p w:rsidR="00D357AA" w:rsidRPr="001C0714" w:rsidRDefault="005623A6" w:rsidP="00D357AA">
      <w:pPr>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273.75pt">
            <v:imagedata r:id="rId5" o:title=""/>
          </v:shape>
        </w:pict>
      </w:r>
    </w:p>
    <w:p w:rsidR="00D357AA" w:rsidRPr="001C0714" w:rsidRDefault="00D357AA" w:rsidP="00D357AA">
      <w:pPr>
        <w:rPr>
          <w:sz w:val="20"/>
          <w:szCs w:val="20"/>
        </w:rPr>
      </w:pPr>
    </w:p>
    <w:p w:rsidR="00D357AA" w:rsidRPr="001C0714" w:rsidRDefault="00D357AA" w:rsidP="00D357AA">
      <w:pPr>
        <w:rPr>
          <w:sz w:val="20"/>
          <w:szCs w:val="20"/>
        </w:rPr>
      </w:pPr>
    </w:p>
    <w:p w:rsidR="00D357AA" w:rsidRPr="001C0714" w:rsidRDefault="00D357AA" w:rsidP="00D357AA">
      <w:pPr>
        <w:rPr>
          <w:sz w:val="20"/>
          <w:szCs w:val="20"/>
        </w:rPr>
      </w:pPr>
      <w:r w:rsidRPr="001C0714">
        <w:rPr>
          <w:b/>
          <w:bCs/>
          <w:i/>
          <w:iCs/>
          <w:spacing w:val="-2"/>
          <w:sz w:val="20"/>
          <w:szCs w:val="20"/>
        </w:rPr>
        <w:t xml:space="preserve">Коммерческие ценные бумаги </w:t>
      </w:r>
      <w:r w:rsidRPr="001C0714">
        <w:rPr>
          <w:spacing w:val="-2"/>
          <w:sz w:val="20"/>
          <w:szCs w:val="20"/>
        </w:rPr>
        <w:t>на мировом рынке - это финан</w:t>
      </w:r>
      <w:r w:rsidRPr="001C0714">
        <w:rPr>
          <w:sz w:val="20"/>
          <w:szCs w:val="20"/>
        </w:rPr>
        <w:t xml:space="preserve">совые векселя, эмитируемые любыми участниками рынка (а не </w:t>
      </w:r>
      <w:r w:rsidRPr="001C0714">
        <w:rPr>
          <w:spacing w:val="-2"/>
          <w:sz w:val="20"/>
          <w:szCs w:val="20"/>
        </w:rPr>
        <w:t xml:space="preserve">только банками) на сроки до 1 года (обычно на 6 месяцев) с целью </w:t>
      </w:r>
      <w:r w:rsidRPr="001C0714">
        <w:rPr>
          <w:spacing w:val="-1"/>
          <w:sz w:val="20"/>
          <w:szCs w:val="20"/>
        </w:rPr>
        <w:t>привлечения финансовых ресурсов на долгосрочной основе. Ком</w:t>
      </w:r>
      <w:r w:rsidRPr="001C0714">
        <w:rPr>
          <w:sz w:val="20"/>
          <w:szCs w:val="20"/>
        </w:rPr>
        <w:t xml:space="preserve">мерческая ценная бумага - это использование краткосрочного по </w:t>
      </w:r>
      <w:r w:rsidRPr="001C0714">
        <w:rPr>
          <w:spacing w:val="-2"/>
          <w:sz w:val="20"/>
          <w:szCs w:val="20"/>
        </w:rPr>
        <w:t xml:space="preserve">своей основе инструмента в качестве альтернативы долгосрочным </w:t>
      </w:r>
      <w:r w:rsidRPr="001C0714">
        <w:rPr>
          <w:sz w:val="20"/>
          <w:szCs w:val="20"/>
        </w:rPr>
        <w:t>инструментам привлечения капитала (акциям, облигациям).</w:t>
      </w:r>
    </w:p>
    <w:p w:rsidR="00D357AA" w:rsidRPr="001C0714" w:rsidRDefault="00D357AA" w:rsidP="00D357AA">
      <w:pPr>
        <w:rPr>
          <w:sz w:val="20"/>
          <w:szCs w:val="20"/>
        </w:rPr>
      </w:pP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13. Инвестиционные качества ЦБ.</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Доход можно определить как регулярный приток денежных средств для покрытия расходов. Этот денежный поток обычно имеет форму процентов (от облигаций) или дивидендов (от акций), но также доход может быть получен от капитала в случае ликвидации. </w:t>
      </w:r>
      <w:r w:rsidRPr="001C0714">
        <w:rPr>
          <w:rFonts w:ascii="Arial" w:hAnsi="Arial" w:cs="Arial"/>
          <w:b/>
          <w:sz w:val="20"/>
          <w:szCs w:val="20"/>
        </w:rPr>
        <w:t>Доходность</w:t>
      </w:r>
      <w:r w:rsidRPr="001C0714">
        <w:rPr>
          <w:rFonts w:ascii="Arial" w:hAnsi="Arial" w:cs="Arial"/>
          <w:sz w:val="20"/>
          <w:szCs w:val="20"/>
        </w:rPr>
        <w:t xml:space="preserve"> – это способность ценной бумаги приносить положительный финансовый результат в форме прироста капитала; это относительный показатель, характеризующий эффективность инвестиционных операций и показывающий соотношение между инвестиционным доходом и инвестиционными затратами. Инвестиционный доход складывается из двух составляющих:</w:t>
      </w:r>
    </w:p>
    <w:p w:rsidR="00D357AA" w:rsidRPr="001C0714" w:rsidRDefault="00D357AA" w:rsidP="00D357AA">
      <w:pPr>
        <w:numPr>
          <w:ilvl w:val="0"/>
          <w:numId w:val="8"/>
        </w:numPr>
        <w:jc w:val="both"/>
        <w:rPr>
          <w:rFonts w:ascii="Arial" w:hAnsi="Arial" w:cs="Arial"/>
          <w:sz w:val="20"/>
          <w:szCs w:val="20"/>
        </w:rPr>
      </w:pPr>
      <w:r w:rsidRPr="001C0714">
        <w:rPr>
          <w:rFonts w:ascii="Arial" w:hAnsi="Arial" w:cs="Arial"/>
          <w:sz w:val="20"/>
          <w:szCs w:val="20"/>
        </w:rPr>
        <w:t>дивидендных, процентных выплат по вложениям в ЦБ. Эта составляющая дохода связана с эффективностью деятельности эмитента. Например, размер дивидендных выплат зависит от массы полученной прибыли, пропорций ее распределения, количества эмитируемых акций;</w:t>
      </w:r>
    </w:p>
    <w:p w:rsidR="00D357AA" w:rsidRPr="001C0714" w:rsidRDefault="00D357AA" w:rsidP="00D357AA">
      <w:pPr>
        <w:numPr>
          <w:ilvl w:val="0"/>
          <w:numId w:val="8"/>
        </w:numPr>
        <w:jc w:val="both"/>
        <w:rPr>
          <w:rFonts w:ascii="Arial" w:hAnsi="Arial" w:cs="Arial"/>
          <w:sz w:val="20"/>
          <w:szCs w:val="20"/>
        </w:rPr>
      </w:pPr>
      <w:r w:rsidRPr="001C0714">
        <w:rPr>
          <w:rFonts w:ascii="Arial" w:hAnsi="Arial" w:cs="Arial"/>
          <w:sz w:val="20"/>
          <w:szCs w:val="20"/>
        </w:rPr>
        <w:t>курсовой разницы, возникающей в результате спекулятивных или арбитражных сделок. Эта составляющая дохода непосредственно зависит от деятельности оператора на фондовом рынке и является преобладающим источником дохода у агрессивного инвестора.</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Обращаемость</w:t>
      </w:r>
      <w:r w:rsidRPr="001C0714">
        <w:rPr>
          <w:rFonts w:ascii="Arial" w:hAnsi="Arial" w:cs="Arial"/>
          <w:sz w:val="20"/>
          <w:szCs w:val="20"/>
        </w:rPr>
        <w:t xml:space="preserve"> - способность ценной бумаги вызывать спрос и предложение (покупаться и продаваться) на рынке, а иногда выступать в качестве самостоятельного платежного инструмента, облегчающего обращение других товаров.</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Ликвидность</w:t>
      </w:r>
      <w:r w:rsidRPr="001C0714">
        <w:rPr>
          <w:rFonts w:ascii="Arial" w:hAnsi="Arial" w:cs="Arial"/>
          <w:sz w:val="20"/>
          <w:szCs w:val="20"/>
        </w:rPr>
        <w:t xml:space="preserve"> - свойство ценной бумаги быть быстро проданной и превращенной в денежные средства без существенных потерь для держателя при небольших колебаниях рыночной стоимости и издержек на реализацию.</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Ликвидность не свидетельствует ни о надежности бумаги, ни о ее доходности.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Ликвидность бумаги зависит от объема выпуска, доли бумаг, постоянно обращающихся на рынке, количества профессиональных участников, осуществляющих операции с ними, организации торгов по данным бумагам, шириной спрэда между котировками на покупку и продажу и инфраструктуры рынка. Трудно дать точное количественное выражение ликвидности бумаги, но в качестве определенных признаков, характеризующих степень ликвидности можно рассматривать количество сделок с данным видом фондовых ценностей на биржевом и внебиржевом рынке, объем оборота за период, отнесенный к суммарной рыночной стоимости выпуска, разницу между ценами продажи и покупки.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Все ценные бумаги можно условно разделить на три основные группы по степени их ликвидности: </w:t>
      </w:r>
    </w:p>
    <w:p w:rsidR="00D357AA" w:rsidRPr="001C0714" w:rsidRDefault="00D357AA" w:rsidP="00D357AA">
      <w:pPr>
        <w:numPr>
          <w:ilvl w:val="0"/>
          <w:numId w:val="9"/>
        </w:numPr>
        <w:jc w:val="both"/>
        <w:rPr>
          <w:rFonts w:ascii="Arial" w:hAnsi="Arial" w:cs="Arial"/>
          <w:sz w:val="20"/>
          <w:szCs w:val="20"/>
        </w:rPr>
      </w:pPr>
      <w:r w:rsidRPr="001C0714">
        <w:rPr>
          <w:rFonts w:ascii="Arial" w:hAnsi="Arial" w:cs="Arial"/>
          <w:sz w:val="20"/>
          <w:szCs w:val="20"/>
        </w:rPr>
        <w:t>к высоко ликвидным ценным бумагам относятся, прежде всего, те, по которым проводятся торги на фондовой бирже и в торговых системах;</w:t>
      </w:r>
    </w:p>
    <w:p w:rsidR="00D357AA" w:rsidRPr="001C0714" w:rsidRDefault="00D357AA" w:rsidP="00D357AA">
      <w:pPr>
        <w:numPr>
          <w:ilvl w:val="0"/>
          <w:numId w:val="9"/>
        </w:numPr>
        <w:jc w:val="both"/>
        <w:rPr>
          <w:rFonts w:ascii="Arial" w:hAnsi="Arial" w:cs="Arial"/>
          <w:sz w:val="20"/>
          <w:szCs w:val="20"/>
        </w:rPr>
      </w:pPr>
      <w:r w:rsidRPr="001C0714">
        <w:rPr>
          <w:rFonts w:ascii="Arial" w:hAnsi="Arial" w:cs="Arial"/>
          <w:sz w:val="20"/>
          <w:szCs w:val="20"/>
        </w:rPr>
        <w:t>к условно ликвидным ценным бумагам относятся ценные бумаги, обращающиеся на так называемом внебиржевом рынке, то есть те ценные бумаги, которые не включены в котировальные листы бирж и торговых систем по тем или иным причинам, но, тем не менее, представляющие определенный интерес для профессиональных участников фондового рынка. Такие ценные бумаги относятся к категории условно ликвидных потому, что по данным информационных систем, с помощью которых они обращаются, можно лишь приблизительно судить о наличии реального спроса на них, так как информационные системы не дают информации о количестве реально заключенных сделок на внебиржевом рынке и реальных ценах этих сделок.</w:t>
      </w:r>
    </w:p>
    <w:p w:rsidR="00D357AA" w:rsidRPr="001C0714" w:rsidRDefault="00D357AA" w:rsidP="00D357AA">
      <w:pPr>
        <w:numPr>
          <w:ilvl w:val="0"/>
          <w:numId w:val="9"/>
        </w:numPr>
        <w:jc w:val="both"/>
        <w:rPr>
          <w:rFonts w:ascii="Arial" w:hAnsi="Arial" w:cs="Arial"/>
          <w:sz w:val="20"/>
          <w:szCs w:val="20"/>
        </w:rPr>
      </w:pPr>
      <w:r w:rsidRPr="001C0714">
        <w:rPr>
          <w:rFonts w:ascii="Arial" w:hAnsi="Arial" w:cs="Arial"/>
          <w:sz w:val="20"/>
          <w:szCs w:val="20"/>
        </w:rPr>
        <w:t>понятие неликвидных ценных бумаг весьма условно. Когда говорят о неликвидных ценных бумагах, имеется ввиду, что на них отсутствуют заявки в информационных системах. Как правило, это означает, что они не могут заинтересовать достаточно широкий круг покупателей либо из-за того, что недостаточно обеспечены реальными активами, либо из-за того, что недостаточно известны широкому кругу покупателей.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 </w:t>
      </w:r>
      <w:r w:rsidRPr="001C0714">
        <w:rPr>
          <w:rFonts w:ascii="Arial" w:hAnsi="Arial" w:cs="Arial"/>
          <w:b/>
          <w:sz w:val="20"/>
          <w:szCs w:val="20"/>
        </w:rPr>
        <w:t>Надежность</w:t>
      </w:r>
      <w:r w:rsidRPr="001C0714">
        <w:rPr>
          <w:rFonts w:ascii="Arial" w:hAnsi="Arial" w:cs="Arial"/>
          <w:sz w:val="20"/>
          <w:szCs w:val="20"/>
        </w:rPr>
        <w:t xml:space="preserve"> ценных бумаг — один из основных показателей, характеризующих качество ценных бумаг; означает способность ценных бумаг сохранять свою рыночную стоимость при изменении конъюнктуры рынка ссудных капиталов.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Надежность ценной бумаги находится в обратном отношении к её доходности.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Чем выше надежность бумаги, тем меньше выплачиваемый по ней доход и наоборот, повышенный риск, связанный с вложением средств в данный вид бумаг должен компенсироваться повышенной доходностью.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 качеством надежности ЦБ тесно связано понятие риска.</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Риск</w:t>
      </w:r>
      <w:r w:rsidRPr="001C0714">
        <w:rPr>
          <w:rFonts w:ascii="Arial" w:hAnsi="Arial" w:cs="Arial"/>
          <w:sz w:val="20"/>
          <w:szCs w:val="20"/>
        </w:rPr>
        <w:t xml:space="preserve"> - возможность потерь, связанных с инвестициями в ценные бумаги; это вероятность получения инвестором результата, отличного от ожидаемого. Количественно риск измеряется дисперсией отклонения от ожидаемого значения.</w:t>
      </w:r>
    </w:p>
    <w:p w:rsidR="00D357AA" w:rsidRPr="001C0714" w:rsidRDefault="00D357AA" w:rsidP="00D357AA">
      <w:pPr>
        <w:shd w:val="clear" w:color="auto" w:fill="FFFFFF"/>
        <w:ind w:left="10" w:right="5" w:firstLine="530"/>
        <w:jc w:val="both"/>
        <w:rPr>
          <w:rFonts w:ascii="Arial" w:hAnsi="Arial" w:cs="Arial"/>
          <w:sz w:val="20"/>
          <w:szCs w:val="20"/>
        </w:rPr>
      </w:pPr>
      <w:r w:rsidRPr="001C0714">
        <w:rPr>
          <w:rFonts w:ascii="Arial" w:hAnsi="Arial" w:cs="Arial"/>
          <w:b/>
          <w:bCs/>
          <w:spacing w:val="-5"/>
          <w:sz w:val="20"/>
          <w:szCs w:val="20"/>
        </w:rPr>
        <w:t xml:space="preserve">Классификации рисков. </w:t>
      </w:r>
      <w:r w:rsidRPr="001C0714">
        <w:rPr>
          <w:rFonts w:ascii="Arial" w:hAnsi="Arial" w:cs="Arial"/>
          <w:spacing w:val="-5"/>
          <w:sz w:val="20"/>
          <w:szCs w:val="20"/>
        </w:rPr>
        <w:t xml:space="preserve">Риски, присущие рынку ценных бумаг, </w:t>
      </w:r>
      <w:r w:rsidRPr="001C0714">
        <w:rPr>
          <w:rFonts w:ascii="Arial" w:hAnsi="Arial" w:cs="Arial"/>
          <w:sz w:val="20"/>
          <w:szCs w:val="20"/>
        </w:rPr>
        <w:t>в основном схожи с рисками, присущими всем другим финансо</w:t>
      </w:r>
      <w:r w:rsidRPr="001C0714">
        <w:rPr>
          <w:rFonts w:ascii="Arial" w:hAnsi="Arial" w:cs="Arial"/>
          <w:sz w:val="20"/>
          <w:szCs w:val="20"/>
        </w:rPr>
        <w:softHyphen/>
        <w:t>вым и товарным рынкам. Они могут быть классифицированы на следующие группы:</w:t>
      </w:r>
    </w:p>
    <w:p w:rsidR="00D357AA" w:rsidRPr="001C0714" w:rsidRDefault="00D357AA" w:rsidP="00D357AA">
      <w:pPr>
        <w:shd w:val="clear" w:color="auto" w:fill="FFFFFF"/>
        <w:ind w:firstLine="540"/>
        <w:jc w:val="both"/>
        <w:rPr>
          <w:rFonts w:ascii="Arial" w:hAnsi="Arial" w:cs="Arial"/>
          <w:sz w:val="20"/>
          <w:szCs w:val="20"/>
        </w:rPr>
      </w:pPr>
      <w:r w:rsidRPr="001C0714">
        <w:rPr>
          <w:rFonts w:ascii="Arial" w:hAnsi="Arial" w:cs="Arial"/>
          <w:sz w:val="20"/>
          <w:szCs w:val="20"/>
        </w:rPr>
        <w:t>По уровню рисков на рынке ценных бумаг:</w:t>
      </w:r>
    </w:p>
    <w:p w:rsidR="00D357AA" w:rsidRPr="001C0714" w:rsidRDefault="00D357AA" w:rsidP="00D357AA">
      <w:pPr>
        <w:widowControl w:val="0"/>
        <w:numPr>
          <w:ilvl w:val="0"/>
          <w:numId w:val="10"/>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присущий отдельной ценной бумаге;</w:t>
      </w:r>
    </w:p>
    <w:p w:rsidR="00D357AA" w:rsidRPr="001C0714" w:rsidRDefault="00D357AA" w:rsidP="00D357AA">
      <w:pPr>
        <w:widowControl w:val="0"/>
        <w:numPr>
          <w:ilvl w:val="0"/>
          <w:numId w:val="10"/>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pacing w:val="-2"/>
          <w:sz w:val="20"/>
          <w:szCs w:val="20"/>
        </w:rPr>
        <w:t>риск, присущий совокупности (портфелю) ценных бумаг;</w:t>
      </w:r>
    </w:p>
    <w:p w:rsidR="00D357AA" w:rsidRPr="001C0714" w:rsidRDefault="00D357AA" w:rsidP="00D357AA">
      <w:pPr>
        <w:widowControl w:val="0"/>
        <w:numPr>
          <w:ilvl w:val="0"/>
          <w:numId w:val="10"/>
        </w:numPr>
        <w:shd w:val="clear" w:color="auto" w:fill="FFFFFF"/>
        <w:tabs>
          <w:tab w:val="left" w:pos="792"/>
        </w:tabs>
        <w:autoSpaceDE w:val="0"/>
        <w:autoSpaceDN w:val="0"/>
        <w:adjustRightInd w:val="0"/>
        <w:ind w:right="845"/>
        <w:jc w:val="both"/>
        <w:rPr>
          <w:rFonts w:ascii="Arial" w:hAnsi="Arial" w:cs="Arial"/>
          <w:sz w:val="20"/>
          <w:szCs w:val="20"/>
        </w:rPr>
      </w:pPr>
      <w:r w:rsidRPr="001C0714">
        <w:rPr>
          <w:rFonts w:ascii="Arial" w:hAnsi="Arial" w:cs="Arial"/>
          <w:sz w:val="20"/>
          <w:szCs w:val="20"/>
        </w:rPr>
        <w:t>риск, присущий всему рынку ценных бумаг.</w:t>
      </w:r>
    </w:p>
    <w:p w:rsidR="00D357AA" w:rsidRPr="001C0714" w:rsidRDefault="00D357AA" w:rsidP="00D357AA">
      <w:pPr>
        <w:widowControl w:val="0"/>
        <w:shd w:val="clear" w:color="auto" w:fill="FFFFFF"/>
        <w:tabs>
          <w:tab w:val="left" w:pos="792"/>
        </w:tabs>
        <w:autoSpaceDE w:val="0"/>
        <w:autoSpaceDN w:val="0"/>
        <w:adjustRightInd w:val="0"/>
        <w:ind w:right="845" w:firstLine="540"/>
        <w:jc w:val="both"/>
        <w:rPr>
          <w:rFonts w:ascii="Arial" w:hAnsi="Arial" w:cs="Arial"/>
          <w:sz w:val="20"/>
          <w:szCs w:val="20"/>
        </w:rPr>
      </w:pPr>
      <w:r w:rsidRPr="001C0714">
        <w:rPr>
          <w:rFonts w:ascii="Arial" w:hAnsi="Arial" w:cs="Arial"/>
          <w:sz w:val="20"/>
          <w:szCs w:val="20"/>
        </w:rPr>
        <w:t>По принадлежности риска к ценной бумаге:</w:t>
      </w:r>
    </w:p>
    <w:p w:rsidR="00D357AA" w:rsidRPr="001C0714" w:rsidRDefault="00D357AA" w:rsidP="00D357AA">
      <w:pPr>
        <w:numPr>
          <w:ilvl w:val="0"/>
          <w:numId w:val="11"/>
        </w:numPr>
        <w:shd w:val="clear" w:color="auto" w:fill="FFFFFF"/>
        <w:ind w:right="1267"/>
        <w:jc w:val="both"/>
        <w:rPr>
          <w:rFonts w:ascii="Arial" w:hAnsi="Arial" w:cs="Arial"/>
          <w:sz w:val="20"/>
          <w:szCs w:val="20"/>
        </w:rPr>
      </w:pPr>
      <w:r w:rsidRPr="001C0714">
        <w:rPr>
          <w:rFonts w:ascii="Arial" w:hAnsi="Arial" w:cs="Arial"/>
          <w:sz w:val="20"/>
          <w:szCs w:val="20"/>
        </w:rPr>
        <w:t xml:space="preserve">собственный риск; </w:t>
      </w:r>
    </w:p>
    <w:p w:rsidR="00D357AA" w:rsidRPr="001C0714" w:rsidRDefault="00D357AA" w:rsidP="00D357AA">
      <w:pPr>
        <w:numPr>
          <w:ilvl w:val="0"/>
          <w:numId w:val="11"/>
        </w:numPr>
        <w:shd w:val="clear" w:color="auto" w:fill="FFFFFF"/>
        <w:ind w:right="1267"/>
        <w:jc w:val="both"/>
        <w:rPr>
          <w:rFonts w:ascii="Arial" w:hAnsi="Arial" w:cs="Arial"/>
          <w:sz w:val="20"/>
          <w:szCs w:val="20"/>
        </w:rPr>
      </w:pPr>
      <w:r w:rsidRPr="001C0714">
        <w:rPr>
          <w:rFonts w:ascii="Arial" w:hAnsi="Arial" w:cs="Arial"/>
          <w:sz w:val="20"/>
          <w:szCs w:val="20"/>
        </w:rPr>
        <w:t xml:space="preserve">внешний риск. </w:t>
      </w:r>
    </w:p>
    <w:p w:rsidR="00D357AA" w:rsidRPr="001C0714" w:rsidRDefault="00D357AA" w:rsidP="00D357AA">
      <w:pPr>
        <w:shd w:val="clear" w:color="auto" w:fill="FFFFFF"/>
        <w:ind w:right="1267" w:firstLine="540"/>
        <w:jc w:val="both"/>
        <w:rPr>
          <w:rFonts w:ascii="Arial" w:hAnsi="Arial" w:cs="Arial"/>
          <w:sz w:val="20"/>
          <w:szCs w:val="20"/>
        </w:rPr>
      </w:pPr>
      <w:r w:rsidRPr="001C0714">
        <w:rPr>
          <w:rFonts w:ascii="Arial" w:hAnsi="Arial" w:cs="Arial"/>
          <w:sz w:val="20"/>
          <w:szCs w:val="20"/>
        </w:rPr>
        <w:t>По принадлежности риска к участнику рынка:</w:t>
      </w:r>
    </w:p>
    <w:p w:rsidR="00D357AA" w:rsidRPr="001C0714" w:rsidRDefault="00D357AA" w:rsidP="00D357AA">
      <w:pPr>
        <w:widowControl w:val="0"/>
        <w:numPr>
          <w:ilvl w:val="0"/>
          <w:numId w:val="12"/>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эмитента ценной бумаги;</w:t>
      </w:r>
    </w:p>
    <w:p w:rsidR="00D357AA" w:rsidRPr="001C0714" w:rsidRDefault="00D357AA" w:rsidP="00D357AA">
      <w:pPr>
        <w:widowControl w:val="0"/>
        <w:numPr>
          <w:ilvl w:val="0"/>
          <w:numId w:val="12"/>
        </w:numPr>
        <w:shd w:val="clear" w:color="auto" w:fill="FFFFFF"/>
        <w:tabs>
          <w:tab w:val="left" w:pos="792"/>
        </w:tabs>
        <w:autoSpaceDE w:val="0"/>
        <w:autoSpaceDN w:val="0"/>
        <w:adjustRightInd w:val="0"/>
        <w:ind w:right="1267"/>
        <w:jc w:val="both"/>
        <w:rPr>
          <w:rFonts w:ascii="Arial" w:hAnsi="Arial" w:cs="Arial"/>
          <w:sz w:val="20"/>
          <w:szCs w:val="20"/>
        </w:rPr>
      </w:pPr>
      <w:r w:rsidRPr="001C0714">
        <w:rPr>
          <w:rFonts w:ascii="Arial" w:hAnsi="Arial" w:cs="Arial"/>
          <w:sz w:val="20"/>
          <w:szCs w:val="20"/>
        </w:rPr>
        <w:t>риск владельца ценной бумаги (инвестора).</w:t>
      </w:r>
    </w:p>
    <w:p w:rsidR="00D357AA" w:rsidRPr="001C0714" w:rsidRDefault="00D357AA" w:rsidP="00D357AA">
      <w:pPr>
        <w:widowControl w:val="0"/>
        <w:shd w:val="clear" w:color="auto" w:fill="FFFFFF"/>
        <w:tabs>
          <w:tab w:val="left" w:pos="792"/>
        </w:tabs>
        <w:autoSpaceDE w:val="0"/>
        <w:autoSpaceDN w:val="0"/>
        <w:adjustRightInd w:val="0"/>
        <w:ind w:right="1267" w:firstLine="540"/>
        <w:jc w:val="both"/>
        <w:rPr>
          <w:rFonts w:ascii="Arial" w:hAnsi="Arial" w:cs="Arial"/>
          <w:sz w:val="20"/>
          <w:szCs w:val="20"/>
        </w:rPr>
      </w:pPr>
      <w:r w:rsidRPr="001C0714">
        <w:rPr>
          <w:rFonts w:ascii="Arial" w:hAnsi="Arial" w:cs="Arial"/>
          <w:sz w:val="20"/>
          <w:szCs w:val="20"/>
        </w:rPr>
        <w:t>По временной принадлежности:</w:t>
      </w:r>
    </w:p>
    <w:p w:rsidR="00D357AA" w:rsidRPr="001C0714" w:rsidRDefault="00D357AA" w:rsidP="00D357AA">
      <w:pPr>
        <w:widowControl w:val="0"/>
        <w:numPr>
          <w:ilvl w:val="0"/>
          <w:numId w:val="13"/>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присущий ценной бумаге на постоянной основе;</w:t>
      </w:r>
    </w:p>
    <w:p w:rsidR="00D357AA" w:rsidRPr="001C0714" w:rsidRDefault="00D357AA" w:rsidP="00D357AA">
      <w:pPr>
        <w:widowControl w:val="0"/>
        <w:numPr>
          <w:ilvl w:val="0"/>
          <w:numId w:val="13"/>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временно имеющийся у ценной бумаги.</w:t>
      </w:r>
    </w:p>
    <w:p w:rsidR="00D357AA" w:rsidRPr="001C0714" w:rsidRDefault="00D357AA" w:rsidP="00D357AA">
      <w:pPr>
        <w:shd w:val="clear" w:color="auto" w:fill="FFFFFF"/>
        <w:ind w:right="422" w:firstLine="540"/>
        <w:jc w:val="both"/>
        <w:rPr>
          <w:rFonts w:ascii="Arial" w:hAnsi="Arial" w:cs="Arial"/>
          <w:spacing w:val="-1"/>
          <w:sz w:val="20"/>
          <w:szCs w:val="20"/>
        </w:rPr>
      </w:pPr>
      <w:r w:rsidRPr="001C0714">
        <w:rPr>
          <w:rFonts w:ascii="Arial" w:hAnsi="Arial" w:cs="Arial"/>
          <w:spacing w:val="-1"/>
          <w:sz w:val="20"/>
          <w:szCs w:val="20"/>
        </w:rPr>
        <w:t xml:space="preserve">По уровню рисков в отношении рынка ценных бумаг: </w:t>
      </w:r>
    </w:p>
    <w:p w:rsidR="00D357AA" w:rsidRPr="001C0714" w:rsidRDefault="00D357AA" w:rsidP="00D357AA">
      <w:pPr>
        <w:numPr>
          <w:ilvl w:val="0"/>
          <w:numId w:val="14"/>
        </w:numPr>
        <w:shd w:val="clear" w:color="auto" w:fill="FFFFFF"/>
        <w:ind w:right="422"/>
        <w:jc w:val="both"/>
        <w:rPr>
          <w:rFonts w:ascii="Arial" w:hAnsi="Arial" w:cs="Arial"/>
          <w:sz w:val="20"/>
          <w:szCs w:val="20"/>
        </w:rPr>
      </w:pPr>
      <w:r w:rsidRPr="001C0714">
        <w:rPr>
          <w:rFonts w:ascii="Arial" w:hAnsi="Arial" w:cs="Arial"/>
          <w:sz w:val="20"/>
          <w:szCs w:val="20"/>
        </w:rPr>
        <w:t>мировой риск;</w:t>
      </w:r>
    </w:p>
    <w:p w:rsidR="00D357AA" w:rsidRPr="001C0714" w:rsidRDefault="00D357AA" w:rsidP="00D357AA">
      <w:pPr>
        <w:numPr>
          <w:ilvl w:val="0"/>
          <w:numId w:val="14"/>
        </w:numPr>
        <w:shd w:val="clear" w:color="auto" w:fill="FFFFFF"/>
        <w:tabs>
          <w:tab w:val="left" w:pos="797"/>
        </w:tabs>
        <w:ind w:right="1690"/>
        <w:jc w:val="both"/>
        <w:rPr>
          <w:rFonts w:ascii="Arial" w:hAnsi="Arial" w:cs="Arial"/>
          <w:sz w:val="20"/>
          <w:szCs w:val="20"/>
        </w:rPr>
      </w:pPr>
      <w:r w:rsidRPr="001C0714">
        <w:rPr>
          <w:rFonts w:ascii="Arial" w:hAnsi="Arial" w:cs="Arial"/>
          <w:sz w:val="20"/>
          <w:szCs w:val="20"/>
        </w:rPr>
        <w:t>государственный (страновой) риск;</w:t>
      </w:r>
    </w:p>
    <w:p w:rsidR="00D357AA" w:rsidRPr="001C0714" w:rsidRDefault="00D357AA" w:rsidP="00D357AA">
      <w:pPr>
        <w:numPr>
          <w:ilvl w:val="0"/>
          <w:numId w:val="14"/>
        </w:numPr>
        <w:shd w:val="clear" w:color="auto" w:fill="FFFFFF"/>
        <w:tabs>
          <w:tab w:val="left" w:pos="797"/>
        </w:tabs>
        <w:ind w:right="1690"/>
        <w:jc w:val="both"/>
        <w:rPr>
          <w:rFonts w:ascii="Arial" w:hAnsi="Arial" w:cs="Arial"/>
          <w:sz w:val="20"/>
          <w:szCs w:val="20"/>
        </w:rPr>
      </w:pPr>
      <w:r w:rsidRPr="001C0714">
        <w:rPr>
          <w:rFonts w:ascii="Arial" w:hAnsi="Arial" w:cs="Arial"/>
          <w:sz w:val="20"/>
          <w:szCs w:val="20"/>
        </w:rPr>
        <w:t>отраслевой риск;</w:t>
      </w:r>
    </w:p>
    <w:p w:rsidR="00D357AA" w:rsidRPr="001C0714" w:rsidRDefault="00D357AA" w:rsidP="00D357AA">
      <w:pPr>
        <w:numPr>
          <w:ilvl w:val="0"/>
          <w:numId w:val="14"/>
        </w:numPr>
        <w:shd w:val="clear" w:color="auto" w:fill="FFFFFF"/>
        <w:tabs>
          <w:tab w:val="left" w:pos="792"/>
        </w:tabs>
        <w:jc w:val="both"/>
        <w:rPr>
          <w:rFonts w:ascii="Arial" w:hAnsi="Arial" w:cs="Arial"/>
          <w:sz w:val="20"/>
          <w:szCs w:val="20"/>
        </w:rPr>
      </w:pPr>
      <w:r w:rsidRPr="001C0714">
        <w:rPr>
          <w:rFonts w:ascii="Arial" w:hAnsi="Arial" w:cs="Arial"/>
          <w:spacing w:val="-3"/>
          <w:sz w:val="20"/>
          <w:szCs w:val="20"/>
        </w:rPr>
        <w:t>риск, ведущий свое происхождение от других рынков (фи</w:t>
      </w:r>
      <w:r w:rsidRPr="001C0714">
        <w:rPr>
          <w:rFonts w:ascii="Arial" w:hAnsi="Arial" w:cs="Arial"/>
          <w:sz w:val="20"/>
          <w:szCs w:val="20"/>
        </w:rPr>
        <w:t>нансовых и товарных).</w:t>
      </w:r>
    </w:p>
    <w:p w:rsidR="00D357AA" w:rsidRPr="001C0714" w:rsidRDefault="00D357AA" w:rsidP="00D357AA">
      <w:pPr>
        <w:shd w:val="clear" w:color="auto" w:fill="FFFFFF"/>
        <w:tabs>
          <w:tab w:val="left" w:pos="792"/>
        </w:tabs>
        <w:ind w:firstLine="540"/>
        <w:jc w:val="both"/>
        <w:rPr>
          <w:rFonts w:ascii="Arial" w:hAnsi="Arial" w:cs="Arial"/>
          <w:sz w:val="20"/>
          <w:szCs w:val="20"/>
        </w:rPr>
      </w:pPr>
      <w:r w:rsidRPr="001C0714">
        <w:rPr>
          <w:rFonts w:ascii="Arial" w:hAnsi="Arial" w:cs="Arial"/>
          <w:sz w:val="20"/>
          <w:szCs w:val="20"/>
        </w:rPr>
        <w:t xml:space="preserve">По рыночному источнику риска: </w:t>
      </w:r>
    </w:p>
    <w:p w:rsidR="00D357AA" w:rsidRPr="001C0714" w:rsidRDefault="00D357AA" w:rsidP="00D357AA">
      <w:pPr>
        <w:numPr>
          <w:ilvl w:val="0"/>
          <w:numId w:val="15"/>
        </w:numPr>
        <w:shd w:val="clear" w:color="auto" w:fill="FFFFFF"/>
        <w:tabs>
          <w:tab w:val="left" w:pos="792"/>
        </w:tabs>
        <w:jc w:val="both"/>
        <w:rPr>
          <w:rFonts w:ascii="Arial" w:hAnsi="Arial" w:cs="Arial"/>
          <w:sz w:val="20"/>
          <w:szCs w:val="20"/>
        </w:rPr>
      </w:pPr>
      <w:r w:rsidRPr="001C0714">
        <w:rPr>
          <w:rFonts w:ascii="Arial" w:hAnsi="Arial" w:cs="Arial"/>
          <w:sz w:val="20"/>
          <w:szCs w:val="20"/>
        </w:rPr>
        <w:t>рыночный риск;</w:t>
      </w:r>
    </w:p>
    <w:p w:rsidR="00D357AA" w:rsidRPr="001C0714" w:rsidRDefault="00D357AA" w:rsidP="00D357AA">
      <w:pPr>
        <w:numPr>
          <w:ilvl w:val="0"/>
          <w:numId w:val="15"/>
        </w:numPr>
        <w:shd w:val="clear" w:color="auto" w:fill="FFFFFF"/>
        <w:tabs>
          <w:tab w:val="left" w:pos="792"/>
        </w:tabs>
        <w:jc w:val="both"/>
        <w:rPr>
          <w:rFonts w:ascii="Arial" w:hAnsi="Arial" w:cs="Arial"/>
          <w:sz w:val="20"/>
          <w:szCs w:val="20"/>
        </w:rPr>
      </w:pPr>
      <w:r w:rsidRPr="001C0714">
        <w:rPr>
          <w:rFonts w:ascii="Arial" w:hAnsi="Arial" w:cs="Arial"/>
          <w:sz w:val="20"/>
          <w:szCs w:val="20"/>
        </w:rPr>
        <w:t xml:space="preserve">кредитный риск; </w:t>
      </w:r>
    </w:p>
    <w:p w:rsidR="00D357AA" w:rsidRPr="001C0714" w:rsidRDefault="00D357AA" w:rsidP="00D357AA">
      <w:pPr>
        <w:numPr>
          <w:ilvl w:val="0"/>
          <w:numId w:val="15"/>
        </w:numPr>
        <w:shd w:val="clear" w:color="auto" w:fill="FFFFFF"/>
        <w:tabs>
          <w:tab w:val="left" w:pos="792"/>
        </w:tabs>
        <w:jc w:val="both"/>
        <w:rPr>
          <w:rFonts w:ascii="Arial" w:hAnsi="Arial" w:cs="Arial"/>
          <w:sz w:val="20"/>
          <w:szCs w:val="20"/>
        </w:rPr>
      </w:pPr>
      <w:r w:rsidRPr="001C0714">
        <w:rPr>
          <w:rFonts w:ascii="Arial" w:hAnsi="Arial" w:cs="Arial"/>
          <w:sz w:val="20"/>
          <w:szCs w:val="20"/>
        </w:rPr>
        <w:t>риск ликвидности;</w:t>
      </w:r>
    </w:p>
    <w:p w:rsidR="00D357AA" w:rsidRPr="001C0714" w:rsidRDefault="00D357AA" w:rsidP="00D357AA">
      <w:pPr>
        <w:numPr>
          <w:ilvl w:val="0"/>
          <w:numId w:val="15"/>
        </w:numPr>
        <w:shd w:val="clear" w:color="auto" w:fill="FFFFFF"/>
        <w:tabs>
          <w:tab w:val="left" w:pos="792"/>
        </w:tabs>
        <w:jc w:val="both"/>
        <w:rPr>
          <w:rFonts w:ascii="Arial" w:hAnsi="Arial" w:cs="Arial"/>
          <w:sz w:val="20"/>
          <w:szCs w:val="20"/>
        </w:rPr>
      </w:pPr>
      <w:r w:rsidRPr="001C0714">
        <w:rPr>
          <w:rFonts w:ascii="Arial" w:hAnsi="Arial" w:cs="Arial"/>
          <w:sz w:val="20"/>
          <w:szCs w:val="20"/>
        </w:rPr>
        <w:t>операционный риск.</w:t>
      </w:r>
    </w:p>
    <w:p w:rsidR="00D357AA" w:rsidRPr="001C0714" w:rsidRDefault="00D357AA" w:rsidP="00D357AA">
      <w:pPr>
        <w:shd w:val="clear" w:color="auto" w:fill="FFFFFF"/>
        <w:ind w:firstLine="540"/>
        <w:jc w:val="both"/>
        <w:rPr>
          <w:rFonts w:ascii="Arial" w:hAnsi="Arial" w:cs="Arial"/>
          <w:sz w:val="20"/>
          <w:szCs w:val="20"/>
        </w:rPr>
      </w:pPr>
      <w:r w:rsidRPr="001C0714">
        <w:rPr>
          <w:rFonts w:ascii="Arial" w:hAnsi="Arial" w:cs="Arial"/>
          <w:sz w:val="20"/>
          <w:szCs w:val="20"/>
        </w:rPr>
        <w:t>По степени устранимости:</w:t>
      </w:r>
    </w:p>
    <w:p w:rsidR="00D357AA" w:rsidRPr="001C0714" w:rsidRDefault="00D357AA" w:rsidP="00D357AA">
      <w:pPr>
        <w:widowControl w:val="0"/>
        <w:numPr>
          <w:ilvl w:val="0"/>
          <w:numId w:val="16"/>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устранимый (диверсифицируемый) риск;</w:t>
      </w:r>
    </w:p>
    <w:p w:rsidR="00D357AA" w:rsidRPr="001C0714" w:rsidRDefault="00D357AA" w:rsidP="00D357AA">
      <w:pPr>
        <w:widowControl w:val="0"/>
        <w:numPr>
          <w:ilvl w:val="0"/>
          <w:numId w:val="16"/>
        </w:numPr>
        <w:shd w:val="clear" w:color="auto" w:fill="FFFFFF"/>
        <w:tabs>
          <w:tab w:val="left" w:pos="792"/>
        </w:tabs>
        <w:autoSpaceDE w:val="0"/>
        <w:autoSpaceDN w:val="0"/>
        <w:adjustRightInd w:val="0"/>
        <w:ind w:right="845"/>
        <w:jc w:val="both"/>
        <w:rPr>
          <w:rFonts w:ascii="Arial" w:hAnsi="Arial" w:cs="Arial"/>
          <w:sz w:val="20"/>
          <w:szCs w:val="20"/>
        </w:rPr>
      </w:pPr>
      <w:r w:rsidRPr="001C0714">
        <w:rPr>
          <w:rFonts w:ascii="Arial" w:hAnsi="Arial" w:cs="Arial"/>
          <w:sz w:val="20"/>
          <w:szCs w:val="20"/>
        </w:rPr>
        <w:t xml:space="preserve">неустранимый (недиверсифицируемый) риск. </w:t>
      </w:r>
    </w:p>
    <w:p w:rsidR="00D357AA" w:rsidRPr="001C0714" w:rsidRDefault="00D357AA" w:rsidP="00D357AA">
      <w:pPr>
        <w:widowControl w:val="0"/>
        <w:shd w:val="clear" w:color="auto" w:fill="FFFFFF"/>
        <w:tabs>
          <w:tab w:val="left" w:pos="792"/>
        </w:tabs>
        <w:autoSpaceDE w:val="0"/>
        <w:autoSpaceDN w:val="0"/>
        <w:adjustRightInd w:val="0"/>
        <w:ind w:right="845" w:firstLine="540"/>
        <w:jc w:val="both"/>
        <w:rPr>
          <w:rFonts w:ascii="Arial" w:hAnsi="Arial" w:cs="Arial"/>
          <w:sz w:val="20"/>
          <w:szCs w:val="20"/>
        </w:rPr>
      </w:pPr>
      <w:r w:rsidRPr="001C0714">
        <w:rPr>
          <w:rFonts w:ascii="Arial" w:hAnsi="Arial" w:cs="Arial"/>
          <w:sz w:val="20"/>
          <w:szCs w:val="20"/>
        </w:rPr>
        <w:t>По виду рынка ценной бумаги:</w:t>
      </w:r>
    </w:p>
    <w:p w:rsidR="00D357AA" w:rsidRPr="001C0714" w:rsidRDefault="00D357AA" w:rsidP="00D357AA">
      <w:pPr>
        <w:widowControl w:val="0"/>
        <w:numPr>
          <w:ilvl w:val="0"/>
          <w:numId w:val="17"/>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присущий ее первичному рынку;</w:t>
      </w:r>
    </w:p>
    <w:p w:rsidR="00D357AA" w:rsidRPr="001C0714" w:rsidRDefault="00D357AA" w:rsidP="00D357AA">
      <w:pPr>
        <w:widowControl w:val="0"/>
        <w:numPr>
          <w:ilvl w:val="0"/>
          <w:numId w:val="17"/>
        </w:numPr>
        <w:shd w:val="clear" w:color="auto" w:fill="FFFFFF"/>
        <w:tabs>
          <w:tab w:val="left" w:pos="792"/>
        </w:tabs>
        <w:autoSpaceDE w:val="0"/>
        <w:autoSpaceDN w:val="0"/>
        <w:adjustRightInd w:val="0"/>
        <w:ind w:right="1690"/>
        <w:jc w:val="both"/>
        <w:rPr>
          <w:rFonts w:ascii="Arial" w:hAnsi="Arial" w:cs="Arial"/>
          <w:sz w:val="20"/>
          <w:szCs w:val="20"/>
        </w:rPr>
      </w:pPr>
      <w:r w:rsidRPr="001C0714">
        <w:rPr>
          <w:rFonts w:ascii="Arial" w:hAnsi="Arial" w:cs="Arial"/>
          <w:sz w:val="20"/>
          <w:szCs w:val="20"/>
        </w:rPr>
        <w:t xml:space="preserve">риск, присущий ее вторичному рынку. </w:t>
      </w:r>
    </w:p>
    <w:p w:rsidR="00D357AA" w:rsidRPr="001C0714" w:rsidRDefault="00D357AA" w:rsidP="00D357AA">
      <w:pPr>
        <w:widowControl w:val="0"/>
        <w:shd w:val="clear" w:color="auto" w:fill="FFFFFF"/>
        <w:tabs>
          <w:tab w:val="left" w:pos="792"/>
        </w:tabs>
        <w:autoSpaceDE w:val="0"/>
        <w:autoSpaceDN w:val="0"/>
        <w:adjustRightInd w:val="0"/>
        <w:ind w:right="1690" w:firstLine="540"/>
        <w:jc w:val="both"/>
        <w:rPr>
          <w:rFonts w:ascii="Arial" w:hAnsi="Arial" w:cs="Arial"/>
          <w:sz w:val="20"/>
          <w:szCs w:val="20"/>
        </w:rPr>
      </w:pPr>
      <w:r w:rsidRPr="001C0714">
        <w:rPr>
          <w:rFonts w:ascii="Arial" w:hAnsi="Arial" w:cs="Arial"/>
          <w:sz w:val="20"/>
          <w:szCs w:val="20"/>
        </w:rPr>
        <w:t>По экономическому происхождению:</w:t>
      </w:r>
    </w:p>
    <w:p w:rsidR="00D357AA" w:rsidRPr="001C0714" w:rsidRDefault="00D357AA" w:rsidP="00D357AA">
      <w:pPr>
        <w:widowControl w:val="0"/>
        <w:numPr>
          <w:ilvl w:val="0"/>
          <w:numId w:val="18"/>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вытекающий из эмиссионного отношения;</w:t>
      </w:r>
    </w:p>
    <w:p w:rsidR="00D357AA" w:rsidRPr="001C0714" w:rsidRDefault="00D357AA" w:rsidP="00D357AA">
      <w:pPr>
        <w:widowControl w:val="0"/>
        <w:numPr>
          <w:ilvl w:val="0"/>
          <w:numId w:val="18"/>
        </w:numPr>
        <w:shd w:val="clear" w:color="auto" w:fill="FFFFFF"/>
        <w:tabs>
          <w:tab w:val="left" w:pos="792"/>
        </w:tabs>
        <w:autoSpaceDE w:val="0"/>
        <w:autoSpaceDN w:val="0"/>
        <w:adjustRightInd w:val="0"/>
        <w:jc w:val="both"/>
        <w:rPr>
          <w:rFonts w:ascii="Arial" w:hAnsi="Arial" w:cs="Arial"/>
          <w:sz w:val="20"/>
          <w:szCs w:val="20"/>
        </w:rPr>
      </w:pPr>
      <w:r w:rsidRPr="001C0714">
        <w:rPr>
          <w:rFonts w:ascii="Arial" w:hAnsi="Arial" w:cs="Arial"/>
          <w:sz w:val="20"/>
          <w:szCs w:val="20"/>
        </w:rPr>
        <w:t>риск, вытекающий из отношений обращения ценной бу</w:t>
      </w:r>
      <w:r w:rsidRPr="001C0714">
        <w:rPr>
          <w:rFonts w:ascii="Arial" w:hAnsi="Arial" w:cs="Arial"/>
          <w:spacing w:val="-3"/>
          <w:sz w:val="20"/>
          <w:szCs w:val="20"/>
        </w:rPr>
        <w:t>маги.</w:t>
      </w:r>
    </w:p>
    <w:p w:rsidR="00D357AA" w:rsidRPr="001C0714" w:rsidRDefault="00D357AA" w:rsidP="00D357AA">
      <w:pPr>
        <w:ind w:firstLine="530"/>
        <w:jc w:val="both"/>
        <w:rPr>
          <w:rFonts w:ascii="Arial" w:hAnsi="Arial" w:cs="Arial"/>
          <w:sz w:val="20"/>
          <w:szCs w:val="20"/>
        </w:rPr>
      </w:pPr>
    </w:p>
    <w:p w:rsidR="00D357AA" w:rsidRPr="001C0714" w:rsidRDefault="00D357AA" w:rsidP="00D357AA">
      <w:pPr>
        <w:ind w:firstLine="530"/>
        <w:jc w:val="both"/>
        <w:rPr>
          <w:rFonts w:ascii="Arial" w:hAnsi="Arial" w:cs="Arial"/>
          <w:sz w:val="20"/>
          <w:szCs w:val="20"/>
        </w:rPr>
      </w:pPr>
      <w:r w:rsidRPr="001C0714">
        <w:rPr>
          <w:rFonts w:ascii="Arial" w:hAnsi="Arial" w:cs="Arial"/>
          <w:sz w:val="20"/>
          <w:szCs w:val="20"/>
        </w:rPr>
        <w:t>К наиболее характерным видам рисков, присущих ценным бумагам, относятся:</w:t>
      </w:r>
    </w:p>
    <w:p w:rsidR="00D357AA" w:rsidRPr="001C0714" w:rsidRDefault="00D357AA" w:rsidP="00D357AA">
      <w:pPr>
        <w:ind w:firstLine="530"/>
        <w:jc w:val="both"/>
        <w:rPr>
          <w:rFonts w:ascii="Arial" w:hAnsi="Arial" w:cs="Arial"/>
          <w:sz w:val="20"/>
          <w:szCs w:val="20"/>
        </w:rPr>
      </w:pPr>
      <w:r w:rsidRPr="001C0714">
        <w:rPr>
          <w:rFonts w:ascii="Arial" w:hAnsi="Arial" w:cs="Arial"/>
          <w:sz w:val="20"/>
          <w:szCs w:val="20"/>
        </w:rPr>
        <w:t xml:space="preserve">1. </w:t>
      </w:r>
      <w:r w:rsidRPr="001C0714">
        <w:rPr>
          <w:rFonts w:ascii="Arial" w:hAnsi="Arial" w:cs="Arial"/>
          <w:b/>
          <w:sz w:val="20"/>
          <w:szCs w:val="20"/>
        </w:rPr>
        <w:t>Риск неплатежа</w:t>
      </w:r>
      <w:r w:rsidRPr="001C0714">
        <w:rPr>
          <w:rFonts w:ascii="Arial" w:hAnsi="Arial" w:cs="Arial"/>
          <w:sz w:val="20"/>
          <w:szCs w:val="20"/>
        </w:rPr>
        <w:t>, то есть невыполнение условий обязательств, например неуплата заемщиком суммы долга или процентов по нему. Чем больше риск неплатежа, тем больше и ожидаемая в качестве компенсации премия за риск, тем больший (при прочих равных условиях) ожидаемый доход инвестора. Государственные ценные бумаги обычно рассматриваются как свободные от риска, поэтому они берутся за основу при оценке других ценных бумаг. В западной практике обычно инвестор анализирует степень риска с помощью рейтингов надежности, определяемых специальными агентствами.</w:t>
      </w:r>
    </w:p>
    <w:p w:rsidR="00D357AA" w:rsidRPr="001C0714" w:rsidRDefault="00D357AA" w:rsidP="00D357AA">
      <w:pPr>
        <w:ind w:firstLine="530"/>
        <w:jc w:val="both"/>
        <w:rPr>
          <w:rFonts w:ascii="Arial" w:hAnsi="Arial" w:cs="Arial"/>
          <w:sz w:val="20"/>
          <w:szCs w:val="20"/>
        </w:rPr>
      </w:pPr>
      <w:r w:rsidRPr="001C0714">
        <w:rPr>
          <w:rFonts w:ascii="Arial" w:hAnsi="Arial" w:cs="Arial"/>
          <w:sz w:val="20"/>
          <w:szCs w:val="20"/>
        </w:rPr>
        <w:t xml:space="preserve">2. </w:t>
      </w:r>
      <w:r w:rsidRPr="001C0714">
        <w:rPr>
          <w:rFonts w:ascii="Arial" w:hAnsi="Arial" w:cs="Arial"/>
          <w:b/>
          <w:sz w:val="20"/>
          <w:szCs w:val="20"/>
        </w:rPr>
        <w:t>Риск ликвидности</w:t>
      </w:r>
      <w:r w:rsidRPr="001C0714">
        <w:rPr>
          <w:rFonts w:ascii="Arial" w:hAnsi="Arial" w:cs="Arial"/>
          <w:sz w:val="20"/>
          <w:szCs w:val="20"/>
        </w:rPr>
        <w:t>, или способность обратить ценную бумагу в наличные деньги в короткое время без значительных ценовых уступок. Чем ниже ликвидность, тем большим должен быть уровень дохода по ценной бумаге.</w:t>
      </w:r>
    </w:p>
    <w:p w:rsidR="00D357AA" w:rsidRPr="001C0714" w:rsidRDefault="00D357AA" w:rsidP="00D357AA">
      <w:pPr>
        <w:ind w:firstLine="530"/>
        <w:jc w:val="both"/>
        <w:rPr>
          <w:rFonts w:ascii="Arial" w:hAnsi="Arial" w:cs="Arial"/>
          <w:sz w:val="20"/>
          <w:szCs w:val="20"/>
        </w:rPr>
      </w:pPr>
      <w:r w:rsidRPr="001C0714">
        <w:rPr>
          <w:rFonts w:ascii="Arial" w:hAnsi="Arial" w:cs="Arial"/>
          <w:sz w:val="20"/>
          <w:szCs w:val="20"/>
        </w:rPr>
        <w:t xml:space="preserve">3. </w:t>
      </w:r>
      <w:r w:rsidRPr="001C0714">
        <w:rPr>
          <w:rFonts w:ascii="Arial" w:hAnsi="Arial" w:cs="Arial"/>
          <w:b/>
          <w:sz w:val="20"/>
          <w:szCs w:val="20"/>
        </w:rPr>
        <w:t>Риск периода погашения</w:t>
      </w:r>
      <w:r w:rsidRPr="001C0714">
        <w:rPr>
          <w:rFonts w:ascii="Arial" w:hAnsi="Arial" w:cs="Arial"/>
          <w:sz w:val="20"/>
          <w:szCs w:val="20"/>
        </w:rPr>
        <w:t>. Обычно чем больше срок погашения, тем больше риск колебаний рыночной стоимости ценной бумаги. Поэтому инвесторам необходима премия за риск, чтобы побудить их покупать долгосрочные ценные бумаги.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Вопрос 14: Определение.</w:t>
      </w:r>
      <w:r w:rsidRPr="001C0714">
        <w:rPr>
          <w:rFonts w:ascii="Arial" w:hAnsi="Arial" w:cs="Arial"/>
          <w:color w:val="000000"/>
          <w:sz w:val="20"/>
          <w:szCs w:val="20"/>
        </w:rPr>
        <w:t xml:space="preserve"> В соответствии со ст. 815 ГК РФ </w:t>
      </w:r>
      <w:r w:rsidRPr="001C0714">
        <w:rPr>
          <w:rFonts w:ascii="Arial" w:hAnsi="Arial" w:cs="Arial"/>
          <w:i/>
          <w:iCs/>
          <w:color w:val="000000"/>
          <w:sz w:val="20"/>
          <w:szCs w:val="20"/>
        </w:rPr>
        <w:t xml:space="preserve">вексель — </w:t>
      </w:r>
      <w:r w:rsidRPr="001C0714">
        <w:rPr>
          <w:rFonts w:ascii="Arial" w:hAnsi="Arial" w:cs="Arial"/>
          <w:color w:val="000000"/>
          <w:sz w:val="20"/>
          <w:szCs w:val="20"/>
        </w:rPr>
        <w:t>это цеп</w:t>
      </w:r>
      <w:r w:rsidRPr="001C0714">
        <w:rPr>
          <w:rFonts w:ascii="Arial" w:hAnsi="Arial" w:cs="Arial"/>
          <w:color w:val="000000"/>
          <w:sz w:val="20"/>
          <w:szCs w:val="20"/>
        </w:rPr>
        <w:softHyphen/>
        <w:t>ная бумага, удостоверяющая ничем не обусловленное обязатель</w:t>
      </w:r>
      <w:r w:rsidRPr="001C0714">
        <w:rPr>
          <w:rFonts w:ascii="Arial" w:hAnsi="Arial" w:cs="Arial"/>
          <w:color w:val="000000"/>
          <w:sz w:val="20"/>
          <w:szCs w:val="20"/>
        </w:rPr>
        <w:softHyphen/>
        <w:t>ство векселедателя (простой вексель) либо иного указанного в век</w:t>
      </w:r>
      <w:r w:rsidRPr="001C0714">
        <w:rPr>
          <w:rFonts w:ascii="Arial" w:hAnsi="Arial" w:cs="Arial"/>
          <w:color w:val="000000"/>
          <w:sz w:val="20"/>
          <w:szCs w:val="20"/>
        </w:rPr>
        <w:softHyphen/>
        <w:t>селе плательщика (переводной вексель) выплатить по наступле</w:t>
      </w:r>
      <w:r w:rsidRPr="001C0714">
        <w:rPr>
          <w:rFonts w:ascii="Arial" w:hAnsi="Arial" w:cs="Arial"/>
          <w:color w:val="000000"/>
          <w:sz w:val="20"/>
          <w:szCs w:val="20"/>
        </w:rPr>
        <w:softHyphen/>
        <w:t>нии предусмотренного векселем срока полученные взаймы денежные суммы.</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Для учебных целей данное юридическое определение можно несколько упростить: </w:t>
      </w:r>
      <w:r w:rsidRPr="001C0714">
        <w:rPr>
          <w:rFonts w:ascii="Arial" w:hAnsi="Arial" w:cs="Arial"/>
          <w:i/>
          <w:iCs/>
          <w:color w:val="000000"/>
          <w:sz w:val="20"/>
          <w:szCs w:val="20"/>
        </w:rPr>
        <w:t xml:space="preserve">вексель </w:t>
      </w:r>
      <w:r w:rsidRPr="001C0714">
        <w:rPr>
          <w:rFonts w:ascii="Arial" w:hAnsi="Arial" w:cs="Arial"/>
          <w:color w:val="000000"/>
          <w:sz w:val="20"/>
          <w:szCs w:val="20"/>
        </w:rPr>
        <w:t>— это письменное обязательство дол</w:t>
      </w:r>
      <w:r w:rsidRPr="001C0714">
        <w:rPr>
          <w:rFonts w:ascii="Arial" w:hAnsi="Arial" w:cs="Arial"/>
          <w:color w:val="000000"/>
          <w:sz w:val="20"/>
          <w:szCs w:val="20"/>
        </w:rPr>
        <w:softHyphen/>
        <w:t>жника без всяких условий уплатить держателю векселя обозначен</w:t>
      </w:r>
      <w:r w:rsidRPr="001C0714">
        <w:rPr>
          <w:rFonts w:ascii="Arial" w:hAnsi="Arial" w:cs="Arial"/>
          <w:color w:val="000000"/>
          <w:sz w:val="20"/>
          <w:szCs w:val="20"/>
        </w:rPr>
        <w:softHyphen/>
        <w:t>ную в нем денежную сумму и в установленный в нем срок.</w:t>
      </w:r>
    </w:p>
    <w:p w:rsidR="00D357AA" w:rsidRPr="001C0714" w:rsidRDefault="00D357AA" w:rsidP="00D357AA">
      <w:pPr>
        <w:ind w:firstLine="540"/>
        <w:jc w:val="both"/>
        <w:rPr>
          <w:rFonts w:ascii="Arial" w:hAnsi="Arial" w:cs="Arial"/>
          <w:sz w:val="20"/>
          <w:szCs w:val="20"/>
        </w:rPr>
      </w:pPr>
      <w:r w:rsidRPr="001C0714">
        <w:rPr>
          <w:rFonts w:ascii="Arial" w:hAnsi="Arial" w:cs="Arial"/>
          <w:color w:val="000000"/>
          <w:sz w:val="20"/>
          <w:szCs w:val="20"/>
        </w:rPr>
        <w:t>Вексельное право. Вексель —это особая ценная бумага, посколь</w:t>
      </w:r>
      <w:r w:rsidRPr="001C0714">
        <w:rPr>
          <w:rFonts w:ascii="Arial" w:hAnsi="Arial" w:cs="Arial"/>
          <w:color w:val="000000"/>
          <w:sz w:val="20"/>
          <w:szCs w:val="20"/>
        </w:rPr>
        <w:softHyphen/>
        <w:t>ку ее выпуски обращение осуществляются в соответствии со спе</w:t>
      </w:r>
      <w:r w:rsidRPr="001C0714">
        <w:rPr>
          <w:rFonts w:ascii="Arial" w:hAnsi="Arial" w:cs="Arial"/>
          <w:color w:val="000000"/>
          <w:sz w:val="20"/>
          <w:szCs w:val="20"/>
        </w:rPr>
        <w:softHyphen/>
        <w:t>циальным законодательством, называемым вексельным правом. В России отношения сторон по векселю регулируются Федераль</w:t>
      </w:r>
      <w:r w:rsidRPr="001C0714">
        <w:rPr>
          <w:rFonts w:ascii="Arial" w:hAnsi="Arial" w:cs="Arial"/>
          <w:color w:val="000000"/>
          <w:sz w:val="20"/>
          <w:szCs w:val="20"/>
        </w:rPr>
        <w:softHyphen/>
        <w:t xml:space="preserve">ным законом от 11 марта </w:t>
      </w:r>
      <w:smartTag w:uri="urn:schemas-microsoft-com:office:smarttags" w:element="metricconverter">
        <w:smartTagPr>
          <w:attr w:name="ProductID" w:val="1997 г"/>
        </w:smartTagPr>
        <w:r w:rsidRPr="001C0714">
          <w:rPr>
            <w:rFonts w:ascii="Arial" w:hAnsi="Arial" w:cs="Arial"/>
            <w:color w:val="000000"/>
            <w:sz w:val="20"/>
            <w:szCs w:val="20"/>
          </w:rPr>
          <w:t>1997 г</w:t>
        </w:r>
      </w:smartTag>
      <w:r w:rsidRPr="001C0714">
        <w:rPr>
          <w:rFonts w:ascii="Arial" w:hAnsi="Arial" w:cs="Arial"/>
          <w:color w:val="000000"/>
          <w:sz w:val="20"/>
          <w:szCs w:val="20"/>
        </w:rPr>
        <w:t>. № 48-ФЗ «О переводном и про</w:t>
      </w:r>
      <w:r w:rsidRPr="001C0714">
        <w:rPr>
          <w:rFonts w:ascii="Arial" w:hAnsi="Arial" w:cs="Arial"/>
          <w:color w:val="000000"/>
          <w:sz w:val="20"/>
          <w:szCs w:val="20"/>
        </w:rPr>
        <w:softHyphen/>
        <w:t>стом векселе». Данный Закон устанавливает (подтверждает), что в Российской Федерации действует Положение о переводном и простом векселе, утвержденное еще в 1937г. Центральным Испол</w:t>
      </w:r>
      <w:r w:rsidRPr="001C0714">
        <w:rPr>
          <w:rFonts w:ascii="Arial" w:hAnsi="Arial" w:cs="Arial"/>
          <w:color w:val="000000"/>
          <w:sz w:val="20"/>
          <w:szCs w:val="20"/>
        </w:rPr>
        <w:softHyphen/>
        <w:t>нительным Комитетом и Советом Народных Комиссаров СССР. В свою очередь, это Положение базируется на Единообразном за</w:t>
      </w:r>
      <w:r w:rsidRPr="001C0714">
        <w:rPr>
          <w:rFonts w:ascii="Arial" w:hAnsi="Arial" w:cs="Arial"/>
          <w:color w:val="000000"/>
          <w:sz w:val="20"/>
          <w:szCs w:val="20"/>
        </w:rPr>
        <w:softHyphen/>
        <w:t>коне о переводном и простом векселе, утвержденном Междуна</w:t>
      </w:r>
      <w:r w:rsidRPr="001C0714">
        <w:rPr>
          <w:rFonts w:ascii="Arial" w:hAnsi="Arial" w:cs="Arial"/>
          <w:color w:val="000000"/>
          <w:sz w:val="20"/>
          <w:szCs w:val="20"/>
        </w:rPr>
        <w:softHyphen/>
        <w:t xml:space="preserve">родной женевской конвенцией в </w:t>
      </w:r>
      <w:smartTag w:uri="urn:schemas-microsoft-com:office:smarttags" w:element="metricconverter">
        <w:smartTagPr>
          <w:attr w:name="ProductID" w:val="1930 г"/>
        </w:smartTagPr>
        <w:r w:rsidRPr="001C0714">
          <w:rPr>
            <w:rFonts w:ascii="Arial" w:hAnsi="Arial" w:cs="Arial"/>
            <w:color w:val="000000"/>
            <w:sz w:val="20"/>
            <w:szCs w:val="20"/>
          </w:rPr>
          <w:t>1930 г</w:t>
        </w:r>
      </w:smartTag>
      <w:r w:rsidRPr="001C0714">
        <w:rPr>
          <w:rFonts w:ascii="Arial" w:hAnsi="Arial" w:cs="Arial"/>
          <w:color w:val="000000"/>
          <w:sz w:val="20"/>
          <w:szCs w:val="20"/>
        </w:rPr>
        <w:t>.</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Вексель как средство платежа.</w:t>
      </w:r>
      <w:r w:rsidRPr="001C0714">
        <w:rPr>
          <w:rFonts w:ascii="Arial" w:hAnsi="Arial" w:cs="Arial"/>
          <w:color w:val="000000"/>
          <w:sz w:val="20"/>
          <w:szCs w:val="20"/>
        </w:rPr>
        <w:t xml:space="preserve"> Поскольку в основе вексельного отношения всегда лежит сумма денег, которая отдается в долг, по</w:t>
      </w:r>
      <w:r w:rsidRPr="001C0714">
        <w:rPr>
          <w:rFonts w:ascii="Arial" w:hAnsi="Arial" w:cs="Arial"/>
          <w:color w:val="000000"/>
          <w:sz w:val="20"/>
          <w:szCs w:val="20"/>
        </w:rPr>
        <w:softHyphen/>
        <w:t>стольку и сам вексель (подобно чеку) обращается на рынке в каче</w:t>
      </w:r>
      <w:r w:rsidRPr="001C0714">
        <w:rPr>
          <w:rFonts w:ascii="Arial" w:hAnsi="Arial" w:cs="Arial"/>
          <w:color w:val="000000"/>
          <w:sz w:val="20"/>
          <w:szCs w:val="20"/>
        </w:rPr>
        <w:softHyphen/>
        <w:t>стве средства платежа для его владельца, т. е. выполняет платеж</w:t>
      </w:r>
      <w:r w:rsidRPr="001C0714">
        <w:rPr>
          <w:rFonts w:ascii="Arial" w:hAnsi="Arial" w:cs="Arial"/>
          <w:color w:val="000000"/>
          <w:sz w:val="20"/>
          <w:szCs w:val="20"/>
        </w:rPr>
        <w:softHyphen/>
        <w:t>ную функцию современных денег.</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Главные характеристики векселя, вытекающие из вексельного пра</w:t>
      </w:r>
      <w:r w:rsidRPr="001C0714">
        <w:rPr>
          <w:rFonts w:ascii="Arial" w:hAnsi="Arial" w:cs="Arial"/>
          <w:color w:val="000000"/>
          <w:sz w:val="20"/>
          <w:szCs w:val="20"/>
        </w:rPr>
        <w:softHyphen/>
        <w:t>ва. Они могут быть сгруппированы следующим образом: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 это документ стандартной формы; отсутствие обя</w:t>
      </w:r>
      <w:r w:rsidRPr="001C0714">
        <w:rPr>
          <w:rFonts w:ascii="Arial" w:hAnsi="Arial" w:cs="Arial"/>
          <w:color w:val="000000"/>
          <w:sz w:val="20"/>
          <w:szCs w:val="20"/>
        </w:rPr>
        <w:softHyphen/>
        <w:t>зательного реквизита в нем превращает его в простую долго</w:t>
      </w:r>
      <w:r w:rsidRPr="001C0714">
        <w:rPr>
          <w:rFonts w:ascii="Arial" w:hAnsi="Arial" w:cs="Arial"/>
          <w:color w:val="000000"/>
          <w:sz w:val="20"/>
          <w:szCs w:val="20"/>
        </w:rPr>
        <w:softHyphen/>
        <w:t>вую расписку;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 это обязательство уплатить без каких-либо пред</w:t>
      </w:r>
      <w:r w:rsidRPr="001C0714">
        <w:rPr>
          <w:rFonts w:ascii="Arial" w:hAnsi="Arial" w:cs="Arial"/>
          <w:color w:val="000000"/>
          <w:sz w:val="20"/>
          <w:szCs w:val="20"/>
        </w:rPr>
        <w:softHyphen/>
        <w:t>варительных условий. Например, отсутствие денег у долж</w:t>
      </w:r>
      <w:r w:rsidRPr="001C0714">
        <w:rPr>
          <w:rFonts w:ascii="Arial" w:hAnsi="Arial" w:cs="Arial"/>
          <w:color w:val="000000"/>
          <w:sz w:val="20"/>
          <w:szCs w:val="20"/>
        </w:rPr>
        <w:softHyphen/>
        <w:t>ника не является основанием для неуплаты денег по векселю;</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вексель— это обязательство уплатить безотносительно к при</w:t>
      </w:r>
      <w:r w:rsidRPr="001C0714">
        <w:rPr>
          <w:rFonts w:ascii="Arial" w:hAnsi="Arial" w:cs="Arial"/>
          <w:color w:val="000000"/>
          <w:sz w:val="20"/>
          <w:szCs w:val="20"/>
        </w:rPr>
        <w:softHyphen/>
        <w:t>чине возникновения обязательства или наличия этой при</w:t>
      </w:r>
      <w:r w:rsidRPr="001C0714">
        <w:rPr>
          <w:rFonts w:ascii="Arial" w:hAnsi="Arial" w:cs="Arial"/>
          <w:color w:val="000000"/>
          <w:sz w:val="20"/>
          <w:szCs w:val="20"/>
        </w:rPr>
        <w:softHyphen/>
        <w:t>чины на момент уплаты денег по векселю («действительнос</w:t>
      </w:r>
      <w:r w:rsidRPr="001C0714">
        <w:rPr>
          <w:rFonts w:ascii="Arial" w:hAnsi="Arial" w:cs="Arial"/>
          <w:color w:val="000000"/>
          <w:sz w:val="20"/>
          <w:szCs w:val="20"/>
        </w:rPr>
        <w:softHyphen/>
        <w:t>ти» этого обязательства). Например, товар еще не поставлен, а по векселю, если вдруг он был выдан заранее, платить все равно придется;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сочетает в себе свойства ценной бумаги и денег, т. е. он может и самостоятельно обращаться, и использоваться в качестве платежно-расчетного средства на рынке вместо денег;</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вексель, если он не погашается путем зачета противополож</w:t>
      </w:r>
      <w:r w:rsidRPr="001C0714">
        <w:rPr>
          <w:rFonts w:ascii="Arial" w:hAnsi="Arial" w:cs="Arial"/>
          <w:color w:val="000000"/>
          <w:sz w:val="20"/>
          <w:szCs w:val="20"/>
        </w:rPr>
        <w:softHyphen/>
        <w:t>ным обязательством, может превратиться только в деньги.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Виды векселя.</w:t>
      </w:r>
      <w:r w:rsidRPr="001C0714">
        <w:rPr>
          <w:rFonts w:ascii="Arial" w:hAnsi="Arial" w:cs="Arial"/>
          <w:bCs/>
          <w:color w:val="000000"/>
          <w:sz w:val="20"/>
          <w:szCs w:val="20"/>
        </w:rPr>
        <w:t xml:space="preserve"> </w:t>
      </w:r>
      <w:r w:rsidRPr="001C0714">
        <w:rPr>
          <w:rFonts w:ascii="Arial" w:hAnsi="Arial" w:cs="Arial"/>
          <w:color w:val="000000"/>
          <w:sz w:val="20"/>
          <w:szCs w:val="20"/>
        </w:rPr>
        <w:t>Вексель существует в двух разновидностях — про</w:t>
      </w:r>
      <w:r w:rsidRPr="001C0714">
        <w:rPr>
          <w:rFonts w:ascii="Arial" w:hAnsi="Arial" w:cs="Arial"/>
          <w:color w:val="000000"/>
          <w:sz w:val="20"/>
          <w:szCs w:val="20"/>
        </w:rPr>
        <w:softHyphen/>
        <w:t>стой и переводной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color w:val="000000"/>
          <w:sz w:val="20"/>
          <w:szCs w:val="20"/>
        </w:rPr>
      </w:pPr>
      <w:r w:rsidRPr="001C0714">
        <w:rPr>
          <w:rFonts w:ascii="Arial" w:hAnsi="Arial" w:cs="Arial"/>
          <w:bCs/>
          <w:i/>
          <w:iCs/>
          <w:color w:val="000000"/>
          <w:sz w:val="20"/>
          <w:szCs w:val="20"/>
        </w:rPr>
        <w:t xml:space="preserve">Простой </w:t>
      </w:r>
      <w:r w:rsidRPr="001C0714">
        <w:rPr>
          <w:rFonts w:ascii="Arial" w:hAnsi="Arial" w:cs="Arial"/>
          <w:i/>
          <w:iCs/>
          <w:color w:val="000000"/>
          <w:sz w:val="20"/>
          <w:szCs w:val="20"/>
        </w:rPr>
        <w:t xml:space="preserve">вексель — </w:t>
      </w:r>
      <w:r w:rsidRPr="001C0714">
        <w:rPr>
          <w:rFonts w:ascii="Arial" w:hAnsi="Arial" w:cs="Arial"/>
          <w:color w:val="000000"/>
          <w:sz w:val="20"/>
          <w:szCs w:val="20"/>
        </w:rPr>
        <w:t>это ничем не обусловленное обязательство должника уплатить денежный долг кредитору в размере и на усло</w:t>
      </w:r>
      <w:r w:rsidRPr="001C0714">
        <w:rPr>
          <w:rFonts w:ascii="Arial" w:hAnsi="Arial" w:cs="Arial"/>
          <w:color w:val="000000"/>
          <w:sz w:val="20"/>
          <w:szCs w:val="20"/>
        </w:rPr>
        <w:softHyphen/>
        <w:t>виях, обозначенных в векселе и только в нем. Иностранное (ита</w:t>
      </w:r>
      <w:r w:rsidRPr="001C0714">
        <w:rPr>
          <w:rFonts w:ascii="Arial" w:hAnsi="Arial" w:cs="Arial"/>
          <w:color w:val="000000"/>
          <w:sz w:val="20"/>
          <w:szCs w:val="20"/>
        </w:rPr>
        <w:softHyphen/>
        <w:t xml:space="preserve">льянское) название простого векселя — «соло». Простой вексель выписывает должник своему кредитору. </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Простой вексель воз</w:t>
      </w:r>
      <w:r w:rsidRPr="001C0714">
        <w:rPr>
          <w:rFonts w:ascii="Arial" w:hAnsi="Arial" w:cs="Arial"/>
          <w:color w:val="000000"/>
          <w:sz w:val="20"/>
          <w:szCs w:val="20"/>
        </w:rPr>
        <w:softHyphen/>
        <w:t>никает обычно в результате товарной сделки, когда покупатель товара, не имея нужной суммы денег в момент поставки, выписы</w:t>
      </w:r>
      <w:r w:rsidRPr="001C0714">
        <w:rPr>
          <w:rFonts w:ascii="Arial" w:hAnsi="Arial" w:cs="Arial"/>
          <w:color w:val="000000"/>
          <w:sz w:val="20"/>
          <w:szCs w:val="20"/>
        </w:rPr>
        <w:softHyphen/>
        <w:t>вает данный вексель, по которому он обязуется заплатить продав</w:t>
      </w:r>
      <w:r w:rsidRPr="001C0714">
        <w:rPr>
          <w:rFonts w:ascii="Arial" w:hAnsi="Arial" w:cs="Arial"/>
          <w:color w:val="000000"/>
          <w:sz w:val="20"/>
          <w:szCs w:val="20"/>
        </w:rPr>
        <w:softHyphen/>
        <w:t>цу стоимость купленного товара через какой-то промежуток вре</w:t>
      </w:r>
      <w:r w:rsidRPr="001C0714">
        <w:rPr>
          <w:rFonts w:ascii="Arial" w:hAnsi="Arial" w:cs="Arial"/>
          <w:color w:val="000000"/>
          <w:sz w:val="20"/>
          <w:szCs w:val="20"/>
        </w:rPr>
        <w:softHyphen/>
        <w:t>мени в будущем. По окончании этого времени последний вексе</w:t>
      </w:r>
      <w:r w:rsidRPr="001C0714">
        <w:rPr>
          <w:rFonts w:ascii="Arial" w:hAnsi="Arial" w:cs="Arial"/>
          <w:color w:val="000000"/>
          <w:sz w:val="20"/>
          <w:szCs w:val="20"/>
        </w:rPr>
        <w:softHyphen/>
        <w:t>ледержатель предъявляет вексель покупателю (т. е. должнику по данному векселю), который уплачивает указанную в нем сумму денег и получает обратно свой вексель («гасит» его).</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Переводной вексель </w:t>
      </w:r>
      <w:r w:rsidRPr="001C0714">
        <w:rPr>
          <w:rFonts w:ascii="Arial" w:hAnsi="Arial" w:cs="Arial"/>
          <w:color w:val="000000"/>
          <w:sz w:val="20"/>
          <w:szCs w:val="20"/>
        </w:rPr>
        <w:t>— это безусловный приказ лица, выдавшего вексель (векселедателя), своему должнику (плательщику) уплатить указанную в векселе денежную сумму в соответствии с условиями данного векселя третьему лицу (векселедержателю). Иностранное (итальянское) наименование переводного векселя — тратта. Век</w:t>
      </w:r>
      <w:r w:rsidRPr="001C0714">
        <w:rPr>
          <w:rFonts w:ascii="Arial" w:hAnsi="Arial" w:cs="Arial"/>
          <w:color w:val="000000"/>
          <w:sz w:val="20"/>
          <w:szCs w:val="20"/>
        </w:rPr>
        <w:softHyphen/>
        <w:t>селедатель в тратте называется трассант, плательщик — трассат, а получатель платежа по векселю — ремитент.</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Переводной вексель выписывает кредитор на имя своего долж</w:t>
      </w:r>
      <w:r w:rsidRPr="001C0714">
        <w:rPr>
          <w:rFonts w:ascii="Arial" w:hAnsi="Arial" w:cs="Arial"/>
          <w:color w:val="000000"/>
          <w:sz w:val="20"/>
          <w:szCs w:val="20"/>
        </w:rPr>
        <w:softHyphen/>
        <w:t>ника с тем, чтобы последний уплатил долг этого кредитора третье</w:t>
      </w:r>
      <w:r w:rsidRPr="001C0714">
        <w:rPr>
          <w:rFonts w:ascii="Arial" w:hAnsi="Arial" w:cs="Arial"/>
          <w:color w:val="000000"/>
          <w:sz w:val="20"/>
          <w:szCs w:val="20"/>
        </w:rPr>
        <w:softHyphen/>
        <w:t>мулицу (векселедержателю, или ремитенту), должником которо</w:t>
      </w:r>
      <w:r w:rsidRPr="001C0714">
        <w:rPr>
          <w:rFonts w:ascii="Arial" w:hAnsi="Arial" w:cs="Arial"/>
          <w:color w:val="000000"/>
          <w:sz w:val="20"/>
          <w:szCs w:val="20"/>
        </w:rPr>
        <w:softHyphen/>
        <w:t>го является уже сам кредитор.</w:t>
      </w:r>
    </w:p>
    <w:p w:rsidR="00D357AA" w:rsidRPr="001C0714" w:rsidRDefault="00D357AA" w:rsidP="00D357AA">
      <w:pPr>
        <w:ind w:firstLine="540"/>
        <w:jc w:val="both"/>
        <w:rPr>
          <w:rFonts w:ascii="Arial" w:hAnsi="Arial" w:cs="Arial"/>
          <w:sz w:val="20"/>
          <w:szCs w:val="20"/>
        </w:rPr>
      </w:pPr>
      <w:r w:rsidRPr="001C0714">
        <w:rPr>
          <w:rFonts w:ascii="Arial" w:hAnsi="Arial" w:cs="Arial"/>
          <w:color w:val="000000"/>
          <w:sz w:val="20"/>
          <w:szCs w:val="20"/>
        </w:rPr>
        <w:t>Переводной век</w:t>
      </w:r>
      <w:r w:rsidRPr="001C0714">
        <w:rPr>
          <w:rFonts w:ascii="Arial" w:hAnsi="Arial" w:cs="Arial"/>
          <w:color w:val="000000"/>
          <w:sz w:val="20"/>
          <w:szCs w:val="20"/>
        </w:rPr>
        <w:softHyphen/>
        <w:t>сель связан не с возможностью его передачи другому участнику рынка, а с «переводом» долга. Обычно тот, кто выписывает пере</w:t>
      </w:r>
      <w:r w:rsidRPr="001C0714">
        <w:rPr>
          <w:rFonts w:ascii="Arial" w:hAnsi="Arial" w:cs="Arial"/>
          <w:color w:val="000000"/>
          <w:sz w:val="20"/>
          <w:szCs w:val="20"/>
        </w:rPr>
        <w:softHyphen/>
        <w:t>водной вексель (векселедатель), является одновременно кредито</w:t>
      </w:r>
      <w:r w:rsidRPr="001C0714">
        <w:rPr>
          <w:rFonts w:ascii="Arial" w:hAnsi="Arial" w:cs="Arial"/>
          <w:color w:val="000000"/>
          <w:sz w:val="20"/>
          <w:szCs w:val="20"/>
        </w:rPr>
        <w:softHyphen/>
        <w:t>ром одного лица и должником другого. Благодаря переводному векселю он как бы переводит свой долг кому-то на своего собствен</w:t>
      </w:r>
      <w:r w:rsidRPr="001C0714">
        <w:rPr>
          <w:rFonts w:ascii="Arial" w:hAnsi="Arial" w:cs="Arial"/>
          <w:color w:val="000000"/>
          <w:sz w:val="20"/>
          <w:szCs w:val="20"/>
        </w:rPr>
        <w:softHyphen/>
        <w:t>ного кредитора. В результате происходят ускорение рыночного оборота денежных средств и их экономия. Векселедатель обязыва</w:t>
      </w:r>
      <w:r w:rsidRPr="001C0714">
        <w:rPr>
          <w:rFonts w:ascii="Arial" w:hAnsi="Arial" w:cs="Arial"/>
          <w:color w:val="000000"/>
          <w:sz w:val="20"/>
          <w:szCs w:val="20"/>
        </w:rPr>
        <w:softHyphen/>
        <w:t>ет своего должника не возвращать долг ему (векселедателю), а напрямую заплатить требуемую денежную сумму своему собствен</w:t>
      </w:r>
      <w:r w:rsidRPr="001C0714">
        <w:rPr>
          <w:rFonts w:ascii="Arial" w:hAnsi="Arial" w:cs="Arial"/>
          <w:color w:val="000000"/>
          <w:sz w:val="20"/>
          <w:szCs w:val="20"/>
        </w:rPr>
        <w:softHyphen/>
        <w:t>ному кредитору.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По сравнению с обращением простого векселя обращение пе</w:t>
      </w:r>
      <w:r w:rsidRPr="001C0714">
        <w:rPr>
          <w:rFonts w:ascii="Arial" w:hAnsi="Arial" w:cs="Arial"/>
          <w:color w:val="000000"/>
          <w:sz w:val="20"/>
          <w:szCs w:val="20"/>
        </w:rPr>
        <w:softHyphen/>
        <w:t>реводного векселя можно отобразить в единой упрощенной схеме, если абстрагироваться оттого, что векселеполучатель, в свою оче</w:t>
      </w:r>
      <w:r w:rsidRPr="001C0714">
        <w:rPr>
          <w:rFonts w:ascii="Arial" w:hAnsi="Arial" w:cs="Arial"/>
          <w:color w:val="000000"/>
          <w:sz w:val="20"/>
          <w:szCs w:val="20"/>
        </w:rPr>
        <w:softHyphen/>
        <w:t xml:space="preserve">редь, может использовать вексель в качестве платежного средства до наступления срока оплаты по нему </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Кроме простого и переводного векселя, в рыночной практике встречаются векселя, которые выдаются без какого-либо матери</w:t>
      </w:r>
      <w:r w:rsidRPr="001C0714">
        <w:rPr>
          <w:rFonts w:ascii="Arial" w:hAnsi="Arial" w:cs="Arial"/>
          <w:color w:val="000000"/>
          <w:sz w:val="20"/>
          <w:szCs w:val="20"/>
        </w:rPr>
        <w:softHyphen/>
        <w:t>ального основания, а потому законом признаются как недействи</w:t>
      </w:r>
      <w:r w:rsidRPr="001C0714">
        <w:rPr>
          <w:rFonts w:ascii="Arial" w:hAnsi="Arial" w:cs="Arial"/>
          <w:color w:val="000000"/>
          <w:sz w:val="20"/>
          <w:szCs w:val="20"/>
        </w:rPr>
        <w:softHyphen/>
        <w:t>тельные. Они получили название дружественного и бронзового векселей. Такие векселя выписываются под несуществующую (фик</w:t>
      </w:r>
      <w:r w:rsidRPr="001C0714">
        <w:rPr>
          <w:rFonts w:ascii="Arial" w:hAnsi="Arial" w:cs="Arial"/>
          <w:color w:val="000000"/>
          <w:sz w:val="20"/>
          <w:szCs w:val="20"/>
        </w:rPr>
        <w:softHyphen/>
        <w:t>тивную) сделку с целью дальнейшей продажи векселя и получения реальных денег.</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i/>
          <w:color w:val="000000"/>
          <w:sz w:val="20"/>
          <w:szCs w:val="20"/>
        </w:rPr>
        <w:t>Дружественный вексель</w:t>
      </w:r>
      <w:r w:rsidRPr="001C0714">
        <w:rPr>
          <w:rFonts w:ascii="Arial" w:hAnsi="Arial" w:cs="Arial"/>
          <w:color w:val="000000"/>
          <w:sz w:val="20"/>
          <w:szCs w:val="20"/>
        </w:rPr>
        <w:t xml:space="preserve"> имеет место, когда один участник рынка желает помочь другому преодолеть какие-то временные финансовые затруднения. Нуждающийся в деньгах участник рынка становится кредитором по векселю, который ему выписывает дружественное лицо в качестве мнимого должника. Поскольку должнику все равно при</w:t>
      </w:r>
      <w:r w:rsidRPr="001C0714">
        <w:rPr>
          <w:rFonts w:ascii="Arial" w:hAnsi="Arial" w:cs="Arial"/>
          <w:color w:val="000000"/>
          <w:sz w:val="20"/>
          <w:szCs w:val="20"/>
        </w:rPr>
        <w:softHyphen/>
        <w:t>дется платить по проданному кредитором векселю, постольку к моменту этой оплаты кредитор должен восстановить свое финан</w:t>
      </w:r>
      <w:r w:rsidRPr="001C0714">
        <w:rPr>
          <w:rFonts w:ascii="Arial" w:hAnsi="Arial" w:cs="Arial"/>
          <w:color w:val="000000"/>
          <w:sz w:val="20"/>
          <w:szCs w:val="20"/>
        </w:rPr>
        <w:softHyphen/>
        <w:t>совое положение и погасить свой долг «чести» перед плательщи</w:t>
      </w:r>
      <w:r w:rsidRPr="001C0714">
        <w:rPr>
          <w:rFonts w:ascii="Arial" w:hAnsi="Arial" w:cs="Arial"/>
          <w:color w:val="000000"/>
          <w:sz w:val="20"/>
          <w:szCs w:val="20"/>
        </w:rPr>
        <w:softHyphen/>
        <w:t>ком по векселю. Выписка дружественного векселя может проис</w:t>
      </w:r>
      <w:r w:rsidRPr="001C0714">
        <w:rPr>
          <w:rFonts w:ascii="Arial" w:hAnsi="Arial" w:cs="Arial"/>
          <w:color w:val="000000"/>
          <w:sz w:val="20"/>
          <w:szCs w:val="20"/>
        </w:rPr>
        <w:softHyphen/>
        <w:t>ходить только при условии полного доверия между сторонами.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Бронзовый вексель есть вексель, в котором одна из сторон яв</w:t>
      </w:r>
      <w:r w:rsidRPr="001C0714">
        <w:rPr>
          <w:rFonts w:ascii="Arial" w:hAnsi="Arial" w:cs="Arial"/>
          <w:color w:val="000000"/>
          <w:sz w:val="20"/>
          <w:szCs w:val="20"/>
        </w:rPr>
        <w:softHyphen/>
        <w:t>ляется вымышленной, фиктивной. Например, когда простой век</w:t>
      </w:r>
      <w:r w:rsidRPr="001C0714">
        <w:rPr>
          <w:rFonts w:ascii="Arial" w:hAnsi="Arial" w:cs="Arial"/>
          <w:color w:val="000000"/>
          <w:sz w:val="20"/>
          <w:szCs w:val="20"/>
        </w:rPr>
        <w:softHyphen/>
        <w:t>сель выписывается векселедержателем на несуществующего пла</w:t>
      </w:r>
      <w:r w:rsidRPr="001C0714">
        <w:rPr>
          <w:rFonts w:ascii="Arial" w:hAnsi="Arial" w:cs="Arial"/>
          <w:color w:val="000000"/>
          <w:sz w:val="20"/>
          <w:szCs w:val="20"/>
        </w:rPr>
        <w:softHyphen/>
        <w:t>тельщика или просто налицо, которое на самом деле не является должником поданному векселю. Выписка бронзового векселя яв</w:t>
      </w:r>
      <w:r w:rsidRPr="001C0714">
        <w:rPr>
          <w:rFonts w:ascii="Arial" w:hAnsi="Arial" w:cs="Arial"/>
          <w:color w:val="000000"/>
          <w:sz w:val="20"/>
          <w:szCs w:val="20"/>
        </w:rPr>
        <w:softHyphen/>
        <w:t>ляется мошенничеством, или обманом, на рынке и потому пре</w:t>
      </w:r>
      <w:r w:rsidRPr="001C0714">
        <w:rPr>
          <w:rFonts w:ascii="Arial" w:hAnsi="Arial" w:cs="Arial"/>
          <w:color w:val="000000"/>
          <w:sz w:val="20"/>
          <w:szCs w:val="20"/>
        </w:rPr>
        <w:softHyphen/>
        <w:t>следуется в уголовном порядке.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 xml:space="preserve">Экономические виды векселя. </w:t>
      </w:r>
      <w:r w:rsidRPr="001C0714">
        <w:rPr>
          <w:rFonts w:ascii="Arial" w:hAnsi="Arial" w:cs="Arial"/>
          <w:color w:val="000000"/>
          <w:sz w:val="20"/>
          <w:szCs w:val="20"/>
        </w:rPr>
        <w:t>С точки зрения экономического содержания сделки, которая лежит в основе векселя, последние подразделяются на товарные и финансовые.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Товарный </w:t>
      </w:r>
      <w:r w:rsidRPr="001C0714">
        <w:rPr>
          <w:rFonts w:ascii="Arial" w:hAnsi="Arial" w:cs="Arial"/>
          <w:color w:val="000000"/>
          <w:sz w:val="20"/>
          <w:szCs w:val="20"/>
        </w:rPr>
        <w:t>— это вексель, основанием для выдачи которого яв</w:t>
      </w:r>
      <w:r w:rsidRPr="001C0714">
        <w:rPr>
          <w:rFonts w:ascii="Arial" w:hAnsi="Arial" w:cs="Arial"/>
          <w:color w:val="000000"/>
          <w:sz w:val="20"/>
          <w:szCs w:val="20"/>
        </w:rPr>
        <w:softHyphen/>
        <w:t>ляется долговое отношение, возникающее из товарной сделки, или такой сделки купли-продажи любого рыночного актива, в кото</w:t>
      </w:r>
      <w:r w:rsidRPr="001C0714">
        <w:rPr>
          <w:rFonts w:ascii="Arial" w:hAnsi="Arial" w:cs="Arial"/>
          <w:color w:val="000000"/>
          <w:sz w:val="20"/>
          <w:szCs w:val="20"/>
        </w:rPr>
        <w:softHyphen/>
        <w:t>рой продажа (передача товара покупателю) по времени отделяется от купли (уплаты денег). В качестве ссуды здесь выступает сумма денег, которую должник обязан был своевременно уплатить за пе</w:t>
      </w:r>
      <w:r w:rsidRPr="001C0714">
        <w:rPr>
          <w:rFonts w:ascii="Arial" w:hAnsi="Arial" w:cs="Arial"/>
          <w:color w:val="000000"/>
          <w:sz w:val="20"/>
          <w:szCs w:val="20"/>
        </w:rPr>
        <w:softHyphen/>
        <w:t>реданный ему товар по сделке купли-продажи. При осуществле</w:t>
      </w:r>
      <w:r w:rsidRPr="001C0714">
        <w:rPr>
          <w:rFonts w:ascii="Arial" w:hAnsi="Arial" w:cs="Arial"/>
          <w:color w:val="000000"/>
          <w:sz w:val="20"/>
          <w:szCs w:val="20"/>
        </w:rPr>
        <w:softHyphen/>
        <w:t>нии данной сделки вексель выступает в качестве особого средства платежа за товар, т. е. является кредитным заместителем современных денег.</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i/>
          <w:iCs/>
          <w:color w:val="000000"/>
          <w:sz w:val="20"/>
          <w:szCs w:val="20"/>
        </w:rPr>
        <w:t xml:space="preserve">Финансовый </w:t>
      </w:r>
      <w:r w:rsidRPr="001C0714">
        <w:rPr>
          <w:rFonts w:ascii="Arial" w:hAnsi="Arial" w:cs="Arial"/>
          <w:color w:val="000000"/>
          <w:sz w:val="20"/>
          <w:szCs w:val="20"/>
        </w:rPr>
        <w:t>— это вексель, основанием для выдачи которого является долговое отношение, возникающее из денежной ссуды. Участник рынка передает банку определенную денежную сумму в долг (обычно это имеет форму покупки банковского векселя), а взамен получает («финансовый») вексель банка набольшую сум</w:t>
      </w:r>
      <w:r w:rsidRPr="001C0714">
        <w:rPr>
          <w:rFonts w:ascii="Arial" w:hAnsi="Arial" w:cs="Arial"/>
          <w:color w:val="000000"/>
          <w:sz w:val="20"/>
          <w:szCs w:val="20"/>
        </w:rPr>
        <w:softHyphen/>
        <w:t>му, чем он передал в банк (увеличенную на сумму накопленного процентного дохода по депозиту). Получатель векселя использует его в расчетах за товары и услуги, а при наступлении срока плате</w:t>
      </w:r>
      <w:r w:rsidRPr="001C0714">
        <w:rPr>
          <w:rFonts w:ascii="Arial" w:hAnsi="Arial" w:cs="Arial"/>
          <w:color w:val="000000"/>
          <w:sz w:val="20"/>
          <w:szCs w:val="20"/>
        </w:rPr>
        <w:softHyphen/>
        <w:t>жа вексель предъявляется к оплате в банк.</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Обязательные реквизиты векселя. Вексель, как и любая ценная бумага, имеет обязательные реквизиты.</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Обязательные реквизиты простого векселя:</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наименование — простой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ничем не обусловленное обязательство оплатить вексельную сумму;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срок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и адрес получателя платежа, которому или приказу которого он должен быть совершен;</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и дата составления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подпись векселедателя. </w:t>
      </w:r>
      <w:r w:rsidRPr="001C0714">
        <w:rPr>
          <w:rFonts w:ascii="Arial" w:hAnsi="Arial" w:cs="Arial"/>
          <w:i/>
          <w:iCs/>
          <w:color w:val="000000"/>
          <w:sz w:val="20"/>
          <w:szCs w:val="20"/>
        </w:rPr>
        <w:t>Обязательные реквизиты переводного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 переводной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безусловное требование уплатить по векселю вексельную сумму;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срок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наименование и адрес получателя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место и дата составления;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подпись векселедателя;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наименование и местонахождение плательщика. </w:t>
      </w:r>
      <w:r w:rsidRPr="001C0714">
        <w:rPr>
          <w:rFonts w:ascii="Arial" w:hAnsi="Arial" w:cs="Arial"/>
          <w:i/>
          <w:iCs/>
          <w:color w:val="000000"/>
          <w:sz w:val="20"/>
          <w:szCs w:val="20"/>
        </w:rPr>
        <w:t xml:space="preserve">Вексельная сумма. </w:t>
      </w:r>
      <w:r w:rsidRPr="001C0714">
        <w:rPr>
          <w:rFonts w:ascii="Arial" w:hAnsi="Arial" w:cs="Arial"/>
          <w:color w:val="000000"/>
          <w:sz w:val="20"/>
          <w:szCs w:val="20"/>
        </w:rPr>
        <w:t>Это сумма денег, которую обязан уплатить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плательщик векселя владельцу векселя при наступлении срока пла</w:t>
      </w:r>
      <w:r w:rsidRPr="001C0714">
        <w:rPr>
          <w:rFonts w:ascii="Arial" w:hAnsi="Arial" w:cs="Arial"/>
          <w:color w:val="000000"/>
          <w:sz w:val="20"/>
          <w:szCs w:val="20"/>
        </w:rPr>
        <w:softHyphen/>
        <w:t>тежа по векселю. Обычно указывается и цифрами, и прописью. Не допускается разбивка суммы платежа векселя по срокам и по час</w:t>
      </w:r>
      <w:r w:rsidRPr="001C0714">
        <w:rPr>
          <w:rFonts w:ascii="Arial" w:hAnsi="Arial" w:cs="Arial"/>
          <w:color w:val="000000"/>
          <w:sz w:val="20"/>
          <w:szCs w:val="20"/>
        </w:rPr>
        <w:softHyphen/>
        <w:t>тям.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Вексель есть всегда долговое отношение, а в условиях капитала стоимость, отданная в ссуду, должна приносить процентный до</w:t>
      </w:r>
      <w:r w:rsidRPr="001C0714">
        <w:rPr>
          <w:rFonts w:ascii="Arial" w:hAnsi="Arial" w:cs="Arial"/>
          <w:color w:val="000000"/>
          <w:sz w:val="20"/>
          <w:szCs w:val="20"/>
        </w:rPr>
        <w:softHyphen/>
        <w:t>ход. Процент подолгу может л ибо сразу быть включен в вексель</w:t>
      </w:r>
      <w:r w:rsidRPr="001C0714">
        <w:rPr>
          <w:rFonts w:ascii="Arial" w:hAnsi="Arial" w:cs="Arial"/>
          <w:color w:val="000000"/>
          <w:sz w:val="20"/>
          <w:szCs w:val="20"/>
        </w:rPr>
        <w:softHyphen/>
        <w:t>ную сумму, либо быть указан отдельно. Процентная ставка по век</w:t>
      </w:r>
      <w:r w:rsidRPr="001C0714">
        <w:rPr>
          <w:rFonts w:ascii="Arial" w:hAnsi="Arial" w:cs="Arial"/>
          <w:color w:val="000000"/>
          <w:sz w:val="20"/>
          <w:szCs w:val="20"/>
        </w:rPr>
        <w:softHyphen/>
        <w:t>сельной сумме может быть указана в векселе, только если срок платежа по векселю заранее не зафиксирован, т. е. если он уста</w:t>
      </w:r>
      <w:r w:rsidRPr="001C0714">
        <w:rPr>
          <w:rFonts w:ascii="Arial" w:hAnsi="Arial" w:cs="Arial"/>
          <w:color w:val="000000"/>
          <w:sz w:val="20"/>
          <w:szCs w:val="20"/>
        </w:rPr>
        <w:softHyphen/>
        <w:t>новлен в виде «по предъявлении» или «во столько времени от предъявления». В остальных случаях процентная ставка, даже если она и имеется в векселе, все равно считается ненаписанной. Это означает, что если она и написана, то плательщик по векселю не обязан платить процент по вексельной сумме.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Наименование и адрес плательщика. </w:t>
      </w:r>
      <w:r w:rsidRPr="001C0714">
        <w:rPr>
          <w:rFonts w:ascii="Arial" w:hAnsi="Arial" w:cs="Arial"/>
          <w:color w:val="000000"/>
          <w:sz w:val="20"/>
          <w:szCs w:val="20"/>
        </w:rPr>
        <w:t>Когда плательщиком явля</w:t>
      </w:r>
      <w:r w:rsidRPr="001C0714">
        <w:rPr>
          <w:rFonts w:ascii="Arial" w:hAnsi="Arial" w:cs="Arial"/>
          <w:color w:val="000000"/>
          <w:sz w:val="20"/>
          <w:szCs w:val="20"/>
        </w:rPr>
        <w:softHyphen/>
        <w:t>ется юридическое лицо, то указываются его юридический адрес и полное наименование. Если плательщик есть физическое лицо, то указываются его обычные данные: фамилия, имя, отчество, место жительства и паспортные данные.</w:t>
      </w:r>
    </w:p>
    <w:p w:rsidR="00D357AA" w:rsidRPr="001C0714" w:rsidRDefault="00D357AA" w:rsidP="00D357AA">
      <w:pPr>
        <w:ind w:firstLine="540"/>
        <w:jc w:val="both"/>
        <w:rPr>
          <w:rFonts w:ascii="Arial" w:hAnsi="Arial" w:cs="Arial"/>
          <w:sz w:val="20"/>
          <w:szCs w:val="20"/>
        </w:rPr>
      </w:pPr>
      <w:r w:rsidRPr="001C0714">
        <w:rPr>
          <w:rFonts w:ascii="Arial" w:hAnsi="Arial" w:cs="Arial"/>
          <w:color w:val="000000"/>
          <w:sz w:val="20"/>
          <w:szCs w:val="20"/>
        </w:rPr>
        <w:t>В простом векселе плательщиком является векселедатель. В пе</w:t>
      </w:r>
      <w:r w:rsidRPr="001C0714">
        <w:rPr>
          <w:rFonts w:ascii="Arial" w:hAnsi="Arial" w:cs="Arial"/>
          <w:color w:val="000000"/>
          <w:sz w:val="20"/>
          <w:szCs w:val="20"/>
        </w:rPr>
        <w:softHyphen/>
        <w:t>реводном векселе векселедатель и плательщик — это разные лица. По этой причине в переводном векселе появляется дополнительный по сравнению с простым векселем реквизит — наименование и местонахождение плательщика.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Срок платежа. </w:t>
      </w:r>
      <w:r w:rsidRPr="001C0714">
        <w:rPr>
          <w:rFonts w:ascii="Arial" w:hAnsi="Arial" w:cs="Arial"/>
          <w:color w:val="000000"/>
          <w:sz w:val="20"/>
          <w:szCs w:val="20"/>
        </w:rPr>
        <w:t>Вексельным законодательством разрешаются следующие сроки платежа по векселю:</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«по предъявлении» — такая запись означает, что платеж про</w:t>
      </w:r>
      <w:r w:rsidRPr="001C0714">
        <w:rPr>
          <w:rFonts w:ascii="Arial" w:hAnsi="Arial" w:cs="Arial"/>
          <w:color w:val="000000"/>
          <w:sz w:val="20"/>
          <w:szCs w:val="20"/>
        </w:rPr>
        <w:softHyphen/>
        <w:t>изводится по предъявлении векселя. Вексель должен быть предъявлен к платежу в течение не более одного года со дня его составления, но векселедатель может оговорить сроки предъявления к оплате, например, ... по предъявлении, но не ранее 1 марта.... года. В случае просрочки вексель теряет свою вексельную силу;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«во столько-то времени от предъявления» — данная запись означает, что оплата осуществляется через определенный пе</w:t>
      </w:r>
      <w:r w:rsidRPr="001C0714">
        <w:rPr>
          <w:rFonts w:ascii="Arial" w:hAnsi="Arial" w:cs="Arial"/>
          <w:color w:val="000000"/>
          <w:sz w:val="20"/>
          <w:szCs w:val="20"/>
        </w:rPr>
        <w:softHyphen/>
        <w:t>риод времени после даты предъявления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«во столько-то времени от составления» — такая запись оз</w:t>
      </w:r>
      <w:r w:rsidRPr="001C0714">
        <w:rPr>
          <w:rFonts w:ascii="Arial" w:hAnsi="Arial" w:cs="Arial"/>
          <w:color w:val="000000"/>
          <w:sz w:val="20"/>
          <w:szCs w:val="20"/>
        </w:rPr>
        <w:softHyphen/>
        <w:t>начает, что оплата совершается через определенное число дней от даты составления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«на определенный день» — в этом случае оплата происходит вдень, установленный в векселе.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Если срок платежа в векселе не указан, то это означает, что он подлежит оплате по предъявлении в течение года с момента выс</w:t>
      </w:r>
      <w:r w:rsidRPr="001C0714">
        <w:rPr>
          <w:rFonts w:ascii="Arial" w:hAnsi="Arial" w:cs="Arial"/>
          <w:color w:val="000000"/>
          <w:sz w:val="20"/>
          <w:szCs w:val="20"/>
        </w:rPr>
        <w:softHyphen/>
        <w:t>тавления векселя. Вексель, в котором одновременно не указаны дата составления и срок платежа, является недействительным.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Безусловное обязательство уплатить по векселю и требование уплатить по векселю. </w:t>
      </w:r>
      <w:r w:rsidRPr="001C0714">
        <w:rPr>
          <w:rFonts w:ascii="Arial" w:hAnsi="Arial" w:cs="Arial"/>
          <w:color w:val="000000"/>
          <w:sz w:val="20"/>
          <w:szCs w:val="20"/>
        </w:rPr>
        <w:t>Простой вексель выписывает должник, сле</w:t>
      </w:r>
      <w:r w:rsidRPr="001C0714">
        <w:rPr>
          <w:rFonts w:ascii="Arial" w:hAnsi="Arial" w:cs="Arial"/>
          <w:color w:val="000000"/>
          <w:sz w:val="20"/>
          <w:szCs w:val="20"/>
        </w:rPr>
        <w:softHyphen/>
        <w:t>довательно, он и обязуется уплатить по нему.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Наоборот, переводной вексель выписывает кредитор на свое</w:t>
      </w:r>
      <w:r w:rsidRPr="001C0714">
        <w:rPr>
          <w:rFonts w:ascii="Arial" w:hAnsi="Arial" w:cs="Arial"/>
          <w:color w:val="000000"/>
          <w:sz w:val="20"/>
          <w:szCs w:val="20"/>
        </w:rPr>
        <w:softHyphen/>
        <w:t>го должника, но не для того, чтобы последний уплатил ему само</w:t>
      </w:r>
      <w:r w:rsidRPr="001C0714">
        <w:rPr>
          <w:rFonts w:ascii="Arial" w:hAnsi="Arial" w:cs="Arial"/>
          <w:color w:val="000000"/>
          <w:sz w:val="20"/>
          <w:szCs w:val="20"/>
        </w:rPr>
        <w:softHyphen/>
        <w:t>му, а чтобы должник уплатил другому лицу — кредитору векселе</w:t>
      </w:r>
      <w:r w:rsidRPr="001C0714">
        <w:rPr>
          <w:rFonts w:ascii="Arial" w:hAnsi="Arial" w:cs="Arial"/>
          <w:color w:val="000000"/>
          <w:sz w:val="20"/>
          <w:szCs w:val="20"/>
        </w:rPr>
        <w:softHyphen/>
        <w:t>дателя. Поэтому в переводном векселе содержится не обязатель</w:t>
      </w:r>
      <w:r w:rsidRPr="001C0714">
        <w:rPr>
          <w:rFonts w:ascii="Arial" w:hAnsi="Arial" w:cs="Arial"/>
          <w:color w:val="000000"/>
          <w:sz w:val="20"/>
          <w:szCs w:val="20"/>
        </w:rPr>
        <w:softHyphen/>
        <w:t>ство, а лишь требование уплатить по нему. Это оформляется обычно такой записью: «Платите... (наименование ремитента) или его при</w:t>
      </w:r>
      <w:r w:rsidRPr="001C0714">
        <w:rPr>
          <w:rFonts w:ascii="Arial" w:hAnsi="Arial" w:cs="Arial"/>
          <w:color w:val="000000"/>
          <w:sz w:val="20"/>
          <w:szCs w:val="20"/>
        </w:rPr>
        <w:softHyphen/>
        <w:t>казу». Переводной вексель может быть составлен в пользу и само</w:t>
      </w:r>
      <w:r w:rsidRPr="001C0714">
        <w:rPr>
          <w:rFonts w:ascii="Arial" w:hAnsi="Arial" w:cs="Arial"/>
          <w:color w:val="000000"/>
          <w:sz w:val="20"/>
          <w:szCs w:val="20"/>
        </w:rPr>
        <w:softHyphen/>
        <w:t>го векселедателя. В этом случае в нем пишется: «Уплатить в мою пользу или моему приказу», либо другая равнозначная по смыслу запись.</w:t>
      </w:r>
    </w:p>
    <w:p w:rsidR="00D357AA" w:rsidRPr="001C0714" w:rsidRDefault="00D357AA" w:rsidP="00D357AA">
      <w:pPr>
        <w:ind w:firstLine="540"/>
        <w:jc w:val="both"/>
        <w:rPr>
          <w:rFonts w:ascii="Arial" w:hAnsi="Arial" w:cs="Arial"/>
          <w:sz w:val="20"/>
          <w:szCs w:val="20"/>
        </w:rPr>
      </w:pPr>
      <w:r w:rsidRPr="001C0714">
        <w:rPr>
          <w:rFonts w:ascii="Arial" w:hAnsi="Arial" w:cs="Arial"/>
          <w:i/>
          <w:iCs/>
          <w:color w:val="000000"/>
          <w:sz w:val="20"/>
          <w:szCs w:val="20"/>
        </w:rPr>
        <w:t xml:space="preserve">Место платежа. </w:t>
      </w:r>
      <w:r w:rsidRPr="001C0714">
        <w:rPr>
          <w:rFonts w:ascii="Arial" w:hAnsi="Arial" w:cs="Arial"/>
          <w:color w:val="000000"/>
          <w:sz w:val="20"/>
          <w:szCs w:val="20"/>
        </w:rPr>
        <w:t>Им обычно является местонахождение пла</w:t>
      </w:r>
      <w:r w:rsidRPr="001C0714">
        <w:rPr>
          <w:rFonts w:ascii="Arial" w:hAnsi="Arial" w:cs="Arial"/>
          <w:color w:val="000000"/>
          <w:sz w:val="20"/>
          <w:szCs w:val="20"/>
        </w:rPr>
        <w:softHyphen/>
        <w:t>тельщика, если иное не оговорено в векселе. Если в векселе место платежа не указано, то им также будет считаться местонахождение плательщика. При одновременном отсутствии в векселе места пла</w:t>
      </w:r>
      <w:r w:rsidRPr="001C0714">
        <w:rPr>
          <w:rFonts w:ascii="Arial" w:hAnsi="Arial" w:cs="Arial"/>
          <w:color w:val="000000"/>
          <w:sz w:val="20"/>
          <w:szCs w:val="20"/>
        </w:rPr>
        <w:softHyphen/>
        <w:t>тежа и местонахождения плательщика вексель считается недействительным. Но вексель будет считаться недействительным, если в нем одновременно указано сразу несколько мест платежа.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Указание места и даты составления векселя. </w:t>
      </w:r>
      <w:r w:rsidRPr="001C0714">
        <w:rPr>
          <w:rFonts w:ascii="Arial" w:hAnsi="Arial" w:cs="Arial"/>
          <w:color w:val="000000"/>
          <w:sz w:val="20"/>
          <w:szCs w:val="20"/>
        </w:rPr>
        <w:t>Местонахожде</w:t>
      </w:r>
      <w:r w:rsidRPr="001C0714">
        <w:rPr>
          <w:rFonts w:ascii="Arial" w:hAnsi="Arial" w:cs="Arial"/>
          <w:color w:val="000000"/>
          <w:sz w:val="20"/>
          <w:szCs w:val="20"/>
        </w:rPr>
        <w:softHyphen/>
        <w:t>ние векселедателя и место составления векселя могут не совпадать. Если место его составления не указано, то вексель признается вы</w:t>
      </w:r>
      <w:r w:rsidRPr="001C0714">
        <w:rPr>
          <w:rFonts w:ascii="Arial" w:hAnsi="Arial" w:cs="Arial"/>
          <w:color w:val="000000"/>
          <w:sz w:val="20"/>
          <w:szCs w:val="20"/>
        </w:rPr>
        <w:softHyphen/>
        <w:t>писанным в месте, обозначенном рядом с наименованием вексе</w:t>
      </w:r>
      <w:r w:rsidRPr="001C0714">
        <w:rPr>
          <w:rFonts w:ascii="Arial" w:hAnsi="Arial" w:cs="Arial"/>
          <w:color w:val="000000"/>
          <w:sz w:val="20"/>
          <w:szCs w:val="20"/>
        </w:rPr>
        <w:softHyphen/>
        <w:t>ледателя.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В случае отсутствия в векселе и места составления, и местона</w:t>
      </w:r>
      <w:r w:rsidRPr="001C0714">
        <w:rPr>
          <w:rFonts w:ascii="Arial" w:hAnsi="Arial" w:cs="Arial"/>
          <w:color w:val="000000"/>
          <w:sz w:val="20"/>
          <w:szCs w:val="20"/>
        </w:rPr>
        <w:softHyphen/>
        <w:t>хождения векселедателя вексель считается недействительным.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Место составления векселя указывается всегда предельно кон</w:t>
      </w:r>
      <w:r w:rsidRPr="001C0714">
        <w:rPr>
          <w:rFonts w:ascii="Arial" w:hAnsi="Arial" w:cs="Arial"/>
          <w:color w:val="000000"/>
          <w:sz w:val="20"/>
          <w:szCs w:val="20"/>
        </w:rPr>
        <w:softHyphen/>
        <w:t>кретно (например, город такой-то). Несуществующее место состав</w:t>
      </w:r>
      <w:r w:rsidRPr="001C0714">
        <w:rPr>
          <w:rFonts w:ascii="Arial" w:hAnsi="Arial" w:cs="Arial"/>
          <w:color w:val="000000"/>
          <w:sz w:val="20"/>
          <w:szCs w:val="20"/>
        </w:rPr>
        <w:softHyphen/>
        <w:t>ления векселя также делает его недействительным.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Дата составления векселя обязательна, поскольку она необхо</w:t>
      </w:r>
      <w:r w:rsidRPr="001C0714">
        <w:rPr>
          <w:rFonts w:ascii="Arial" w:hAnsi="Arial" w:cs="Arial"/>
          <w:color w:val="000000"/>
          <w:sz w:val="20"/>
          <w:szCs w:val="20"/>
        </w:rPr>
        <w:softHyphen/>
        <w:t>дима для исчисления срока платежа по векселю и периода вексель</w:t>
      </w:r>
      <w:r w:rsidRPr="001C0714">
        <w:rPr>
          <w:rFonts w:ascii="Arial" w:hAnsi="Arial" w:cs="Arial"/>
          <w:color w:val="000000"/>
          <w:sz w:val="20"/>
          <w:szCs w:val="20"/>
        </w:rPr>
        <w:softHyphen/>
        <w:t>ного обязательства. Нереальная дата составления векселя означает его недействительность.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i/>
          <w:iCs/>
          <w:color w:val="000000"/>
          <w:sz w:val="20"/>
          <w:szCs w:val="20"/>
        </w:rPr>
        <w:t xml:space="preserve">Подпись векселедателя. </w:t>
      </w:r>
      <w:r w:rsidRPr="001C0714">
        <w:rPr>
          <w:rFonts w:ascii="Arial" w:hAnsi="Arial" w:cs="Arial"/>
          <w:color w:val="000000"/>
          <w:sz w:val="20"/>
          <w:szCs w:val="20"/>
        </w:rPr>
        <w:t>Данная подпись проставляется после полного наименования и местонахождения векселедателя в пра</w:t>
      </w:r>
      <w:r w:rsidRPr="001C0714">
        <w:rPr>
          <w:rFonts w:ascii="Arial" w:hAnsi="Arial" w:cs="Arial"/>
          <w:color w:val="000000"/>
          <w:sz w:val="20"/>
          <w:szCs w:val="20"/>
        </w:rPr>
        <w:softHyphen/>
        <w:t>вом нижнем углу векселя и только рукописным путем. Без подпи</w:t>
      </w:r>
      <w:r w:rsidRPr="001C0714">
        <w:rPr>
          <w:rFonts w:ascii="Arial" w:hAnsi="Arial" w:cs="Arial"/>
          <w:color w:val="000000"/>
          <w:sz w:val="20"/>
          <w:szCs w:val="20"/>
        </w:rPr>
        <w:softHyphen/>
        <w:t>си вексель считается недействительным. Если вексель выписыва</w:t>
      </w:r>
      <w:r w:rsidRPr="001C0714">
        <w:rPr>
          <w:rFonts w:ascii="Arial" w:hAnsi="Arial" w:cs="Arial"/>
          <w:color w:val="000000"/>
          <w:sz w:val="20"/>
          <w:szCs w:val="20"/>
        </w:rPr>
        <w:softHyphen/>
        <w:t>ется юридическим лицом, то необходимо наличие печати органи</w:t>
      </w:r>
      <w:r w:rsidRPr="001C0714">
        <w:rPr>
          <w:rFonts w:ascii="Arial" w:hAnsi="Arial" w:cs="Arial"/>
          <w:color w:val="000000"/>
          <w:sz w:val="20"/>
          <w:szCs w:val="20"/>
        </w:rPr>
        <w:softHyphen/>
        <w:t>зации и двух подписей —директора и главного бухгалтера.</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Поддельные подписи, подписи несуществующих лиц и лиц, не обладающих правом подписи в организации векселедателя, дела</w:t>
      </w:r>
      <w:r w:rsidRPr="001C0714">
        <w:rPr>
          <w:rFonts w:ascii="Arial" w:hAnsi="Arial" w:cs="Arial"/>
          <w:color w:val="000000"/>
          <w:sz w:val="20"/>
          <w:szCs w:val="20"/>
        </w:rPr>
        <w:softHyphen/>
        <w:t>ют вексель недействительным.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Аваль векселя.</w:t>
      </w:r>
      <w:r w:rsidRPr="001C0714">
        <w:rPr>
          <w:rFonts w:ascii="Arial" w:hAnsi="Arial" w:cs="Arial"/>
          <w:color w:val="000000"/>
          <w:sz w:val="20"/>
          <w:szCs w:val="20"/>
        </w:rPr>
        <w:t xml:space="preserve"> Гарантия платежа по векселю со стороны како</w:t>
      </w:r>
      <w:r w:rsidRPr="001C0714">
        <w:rPr>
          <w:rFonts w:ascii="Arial" w:hAnsi="Arial" w:cs="Arial"/>
          <w:color w:val="000000"/>
          <w:sz w:val="20"/>
          <w:szCs w:val="20"/>
        </w:rPr>
        <w:softHyphen/>
        <w:t>го-то участника рынка (обычно банка ил и другого лица), называе</w:t>
      </w:r>
      <w:r w:rsidRPr="001C0714">
        <w:rPr>
          <w:rFonts w:ascii="Arial" w:hAnsi="Arial" w:cs="Arial"/>
          <w:color w:val="000000"/>
          <w:sz w:val="20"/>
          <w:szCs w:val="20"/>
        </w:rPr>
        <w:softHyphen/>
        <w:t xml:space="preserve">мого авалистом, не имеющего прямого отношения к векселю, — есть </w:t>
      </w:r>
      <w:r w:rsidRPr="001C0714">
        <w:rPr>
          <w:rFonts w:ascii="Arial" w:hAnsi="Arial" w:cs="Arial"/>
          <w:i/>
          <w:iCs/>
          <w:color w:val="000000"/>
          <w:sz w:val="20"/>
          <w:szCs w:val="20"/>
        </w:rPr>
        <w:t xml:space="preserve">аваль векселя. </w:t>
      </w:r>
      <w:r w:rsidRPr="001C0714">
        <w:rPr>
          <w:rFonts w:ascii="Arial" w:hAnsi="Arial" w:cs="Arial"/>
          <w:color w:val="000000"/>
          <w:sz w:val="20"/>
          <w:szCs w:val="20"/>
        </w:rPr>
        <w:t xml:space="preserve">По вексельному праву </w:t>
      </w:r>
      <w:r w:rsidRPr="001C0714">
        <w:rPr>
          <w:rFonts w:ascii="Arial" w:hAnsi="Arial" w:cs="Arial"/>
          <w:i/>
          <w:iCs/>
          <w:color w:val="000000"/>
          <w:sz w:val="20"/>
          <w:szCs w:val="20"/>
        </w:rPr>
        <w:t>аваль — это вексельное поручительство.</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Потребность в авале возникает, если кредитор не доверяет сво</w:t>
      </w:r>
      <w:r w:rsidRPr="001C0714">
        <w:rPr>
          <w:rFonts w:ascii="Arial" w:hAnsi="Arial" w:cs="Arial"/>
          <w:color w:val="000000"/>
          <w:sz w:val="20"/>
          <w:szCs w:val="20"/>
        </w:rPr>
        <w:softHyphen/>
        <w:t>ему должнику, но в тоже время и не отказывает ему, например в поставке товара, поскольку сам заинтересован в этом. Решением этой проблемы и является предоставление дополнительных гаран</w:t>
      </w:r>
      <w:r w:rsidRPr="001C0714">
        <w:rPr>
          <w:rFonts w:ascii="Arial" w:hAnsi="Arial" w:cs="Arial"/>
          <w:color w:val="000000"/>
          <w:sz w:val="20"/>
          <w:szCs w:val="20"/>
        </w:rPr>
        <w:softHyphen/>
        <w:t>тий исполнения векселя в лице какой-то организации, которой кре</w:t>
      </w:r>
      <w:r w:rsidRPr="001C0714">
        <w:rPr>
          <w:rFonts w:ascii="Arial" w:hAnsi="Arial" w:cs="Arial"/>
          <w:color w:val="000000"/>
          <w:sz w:val="20"/>
          <w:szCs w:val="20"/>
        </w:rPr>
        <w:softHyphen/>
        <w:t>дитор доверяет гораздо больше.</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Аваль проставляется на лицевой стороне векселя, где для этого предусмотрено специальное место. Аваль может потребоваться как на простом, так и на переводном векселе. Он может быть полным или частичным.</w:t>
      </w:r>
    </w:p>
    <w:p w:rsidR="00D357AA" w:rsidRPr="001C0714" w:rsidRDefault="00D357AA" w:rsidP="00D357AA">
      <w:pPr>
        <w:ind w:firstLine="540"/>
        <w:jc w:val="both"/>
        <w:rPr>
          <w:rFonts w:ascii="Arial" w:hAnsi="Arial" w:cs="Arial"/>
          <w:sz w:val="20"/>
          <w:szCs w:val="20"/>
        </w:rPr>
      </w:pPr>
      <w:r w:rsidRPr="001C0714">
        <w:rPr>
          <w:rFonts w:ascii="Arial" w:hAnsi="Arial" w:cs="Arial"/>
          <w:b/>
          <w:color w:val="000000"/>
          <w:sz w:val="20"/>
          <w:szCs w:val="20"/>
        </w:rPr>
        <w:t>Акцепт переводного векселя.</w:t>
      </w: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Акцептом </w:t>
      </w:r>
      <w:r w:rsidRPr="001C0714">
        <w:rPr>
          <w:rFonts w:ascii="Arial" w:hAnsi="Arial" w:cs="Arial"/>
          <w:color w:val="000000"/>
          <w:sz w:val="20"/>
          <w:szCs w:val="20"/>
        </w:rPr>
        <w:t>называется согласие пла</w:t>
      </w:r>
      <w:r w:rsidRPr="001C0714">
        <w:rPr>
          <w:rFonts w:ascii="Arial" w:hAnsi="Arial" w:cs="Arial"/>
          <w:color w:val="000000"/>
          <w:sz w:val="20"/>
          <w:szCs w:val="20"/>
        </w:rPr>
        <w:softHyphen/>
        <w:t xml:space="preserve">тельщика </w:t>
      </w:r>
      <w:r w:rsidRPr="001C0714">
        <w:rPr>
          <w:rFonts w:ascii="Arial" w:hAnsi="Arial" w:cs="Arial"/>
          <w:i/>
          <w:iCs/>
          <w:color w:val="000000"/>
          <w:sz w:val="20"/>
          <w:szCs w:val="20"/>
        </w:rPr>
        <w:t xml:space="preserve">по переводному векселю </w:t>
      </w:r>
      <w:r w:rsidRPr="001C0714">
        <w:rPr>
          <w:rFonts w:ascii="Arial" w:hAnsi="Arial" w:cs="Arial"/>
          <w:color w:val="000000"/>
          <w:sz w:val="20"/>
          <w:szCs w:val="20"/>
        </w:rPr>
        <w:t>(важно!) на оплату по нему. Плательщик по переводному векселю является должником по отно</w:t>
      </w:r>
      <w:r w:rsidRPr="001C0714">
        <w:rPr>
          <w:rFonts w:ascii="Arial" w:hAnsi="Arial" w:cs="Arial"/>
          <w:color w:val="000000"/>
          <w:sz w:val="20"/>
          <w:szCs w:val="20"/>
        </w:rPr>
        <w:softHyphen/>
        <w:t>шению к векселедателю. Но поскольку вексель выписывает не сам должник, а его кредитор, постольку этот должник должен дать со</w:t>
      </w:r>
      <w:r w:rsidRPr="001C0714">
        <w:rPr>
          <w:rFonts w:ascii="Arial" w:hAnsi="Arial" w:cs="Arial"/>
          <w:color w:val="000000"/>
          <w:sz w:val="20"/>
          <w:szCs w:val="20"/>
        </w:rPr>
        <w:softHyphen/>
        <w:t>гласие на оплату данного векселя, прежде чем векселедатель пере</w:t>
      </w:r>
      <w:r w:rsidRPr="001C0714">
        <w:rPr>
          <w:rFonts w:ascii="Arial" w:hAnsi="Arial" w:cs="Arial"/>
          <w:color w:val="000000"/>
          <w:sz w:val="20"/>
          <w:szCs w:val="20"/>
        </w:rPr>
        <w:softHyphen/>
        <w:t>даст вексель векселеполучателю, т. е. своему собственному креди</w:t>
      </w:r>
      <w:r w:rsidRPr="001C0714">
        <w:rPr>
          <w:rFonts w:ascii="Arial" w:hAnsi="Arial" w:cs="Arial"/>
          <w:color w:val="000000"/>
          <w:sz w:val="20"/>
          <w:szCs w:val="20"/>
        </w:rPr>
        <w:softHyphen/>
        <w:t>тору. В противном случае последний не примет переводной вексель. На практике возможны ситуации, в которых сам векселеполуча</w:t>
      </w:r>
      <w:r w:rsidRPr="001C0714">
        <w:rPr>
          <w:rFonts w:ascii="Arial" w:hAnsi="Arial" w:cs="Arial"/>
          <w:color w:val="000000"/>
          <w:sz w:val="20"/>
          <w:szCs w:val="20"/>
        </w:rPr>
        <w:softHyphen/>
        <w:t>тель предъявляет переводной вексель для акцепта плательщику, в случае, когда вопросы долга оговорены с последним заранее (на</w:t>
      </w:r>
      <w:r w:rsidRPr="001C0714">
        <w:rPr>
          <w:rFonts w:ascii="Arial" w:hAnsi="Arial" w:cs="Arial"/>
          <w:color w:val="000000"/>
          <w:sz w:val="20"/>
          <w:szCs w:val="20"/>
        </w:rPr>
        <w:softHyphen/>
        <w:t>пример, по телефону). Получить акцепт бывает удобнее самому векселеполучателю, например, когда он и плательщик находятся в одном и том же городе или местности, а векселедатель находится в другом, отдаленном от них месте.</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Место для акцепта предусмотрено на лицевой стороне перевод</w:t>
      </w:r>
      <w:r w:rsidRPr="001C0714">
        <w:rPr>
          <w:rFonts w:ascii="Arial" w:hAnsi="Arial" w:cs="Arial"/>
          <w:color w:val="000000"/>
          <w:sz w:val="20"/>
          <w:szCs w:val="20"/>
        </w:rPr>
        <w:softHyphen/>
        <w:t>ного векселя слева от аваля. Как и в случае аваля, тоже разрешает</w:t>
      </w:r>
      <w:r w:rsidRPr="001C0714">
        <w:rPr>
          <w:rFonts w:ascii="Arial" w:hAnsi="Arial" w:cs="Arial"/>
          <w:color w:val="000000"/>
          <w:sz w:val="20"/>
          <w:szCs w:val="20"/>
        </w:rPr>
        <w:softHyphen/>
        <w:t>ся частичный акцепт, т. е. когда плательщик в силу каких-то об</w:t>
      </w:r>
      <w:r w:rsidRPr="001C0714">
        <w:rPr>
          <w:rFonts w:ascii="Arial" w:hAnsi="Arial" w:cs="Arial"/>
          <w:color w:val="000000"/>
          <w:sz w:val="20"/>
          <w:szCs w:val="20"/>
        </w:rPr>
        <w:softHyphen/>
        <w:t>стоятельств соглашается на уплату лишь части денежной суммы (долга), указанной в векселе.</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b/>
          <w:color w:val="000000"/>
          <w:sz w:val="20"/>
          <w:szCs w:val="20"/>
        </w:rPr>
        <w:t>Индоссамент.</w:t>
      </w:r>
      <w:r w:rsidRPr="001C0714">
        <w:rPr>
          <w:rFonts w:ascii="Arial" w:hAnsi="Arial" w:cs="Arial"/>
          <w:color w:val="000000"/>
          <w:sz w:val="20"/>
          <w:szCs w:val="20"/>
        </w:rPr>
        <w:t xml:space="preserve"> Индоссамент – это передаточная надпись на векселе, означающая безусловный приказ его прежнего владельца (держателя) о передаче всех прав по нему новому владельцу (держателю). Индоссамент фиксирует переход права требования по векселю от одного лица к другому. Обычно запись по нему имеет форму: «Платите приказу…» или «Уплатите в пользу…».</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Лицо, в пользу которого передается вексель, называется индоссатом, а лицо, передающего вексель, индоссантом.</w:t>
      </w:r>
    </w:p>
    <w:p w:rsidR="00D357AA" w:rsidRPr="001C0714" w:rsidRDefault="00D357AA" w:rsidP="00D357AA">
      <w:pPr>
        <w:ind w:firstLine="540"/>
        <w:jc w:val="both"/>
        <w:rPr>
          <w:rFonts w:ascii="Arial" w:hAnsi="Arial" w:cs="Arial"/>
          <w:color w:val="000000"/>
          <w:sz w:val="20"/>
          <w:szCs w:val="20"/>
        </w:rPr>
      </w:pPr>
    </w:p>
    <w:p w:rsidR="00D357AA" w:rsidRPr="001C0714" w:rsidRDefault="00D357AA" w:rsidP="00D357AA">
      <w:pPr>
        <w:ind w:firstLine="540"/>
        <w:jc w:val="both"/>
        <w:rPr>
          <w:rFonts w:ascii="Arial" w:hAnsi="Arial" w:cs="Arial"/>
          <w:b/>
          <w:sz w:val="20"/>
          <w:szCs w:val="20"/>
        </w:rPr>
      </w:pPr>
      <w:r w:rsidRPr="001C0714">
        <w:rPr>
          <w:rFonts w:ascii="Arial" w:hAnsi="Arial" w:cs="Arial"/>
          <w:b/>
          <w:color w:val="000000"/>
          <w:sz w:val="20"/>
          <w:szCs w:val="20"/>
        </w:rPr>
        <w:t>Риски смотри в тетради по теме вексель (сроки и риски, связанные со сроками)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Вопрос 15: Вексельное обращение</w:t>
      </w: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Вексельное обращение </w:t>
      </w:r>
      <w:r w:rsidRPr="001C0714">
        <w:rPr>
          <w:rFonts w:ascii="Arial" w:hAnsi="Arial" w:cs="Arial"/>
          <w:color w:val="000000"/>
          <w:sz w:val="20"/>
          <w:szCs w:val="20"/>
        </w:rPr>
        <w:t>это передача про</w:t>
      </w:r>
      <w:r w:rsidRPr="001C0714">
        <w:rPr>
          <w:rFonts w:ascii="Arial" w:hAnsi="Arial" w:cs="Arial"/>
          <w:color w:val="000000"/>
          <w:sz w:val="20"/>
          <w:szCs w:val="20"/>
        </w:rPr>
        <w:softHyphen/>
        <w:t>стого или переводного векселя от одного его держателя к другому, ил и смена собственности на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Вексель, как классическая ценная бумага, может свободно пе</w:t>
      </w:r>
      <w:r w:rsidRPr="001C0714">
        <w:rPr>
          <w:rFonts w:ascii="Arial" w:hAnsi="Arial" w:cs="Arial"/>
          <w:color w:val="000000"/>
          <w:sz w:val="20"/>
          <w:szCs w:val="20"/>
        </w:rPr>
        <w:softHyphen/>
        <w:t xml:space="preserve">редаваться рыночным путем от одного лица к другому, </w:t>
      </w:r>
      <w:r w:rsidRPr="001C0714">
        <w:rPr>
          <w:rFonts w:ascii="Arial" w:hAnsi="Arial" w:cs="Arial"/>
          <w:i/>
          <w:iCs/>
          <w:color w:val="000000"/>
          <w:sz w:val="20"/>
          <w:szCs w:val="20"/>
        </w:rPr>
        <w:t xml:space="preserve">Это </w:t>
      </w:r>
      <w:r w:rsidRPr="001C0714">
        <w:rPr>
          <w:rFonts w:ascii="Arial" w:hAnsi="Arial" w:cs="Arial"/>
          <w:color w:val="000000"/>
          <w:sz w:val="20"/>
          <w:szCs w:val="20"/>
        </w:rPr>
        <w:t>связа</w:t>
      </w:r>
      <w:r w:rsidRPr="001C0714">
        <w:rPr>
          <w:rFonts w:ascii="Arial" w:hAnsi="Arial" w:cs="Arial"/>
          <w:color w:val="000000"/>
          <w:sz w:val="20"/>
          <w:szCs w:val="20"/>
        </w:rPr>
        <w:softHyphen/>
        <w:t>но с тем, что вексель есть право па получение определенной сум</w:t>
      </w:r>
      <w:r w:rsidRPr="001C0714">
        <w:rPr>
          <w:rFonts w:ascii="Arial" w:hAnsi="Arial" w:cs="Arial"/>
          <w:color w:val="000000"/>
          <w:sz w:val="20"/>
          <w:szCs w:val="20"/>
        </w:rPr>
        <w:softHyphen/>
        <w:t>мы денег без каких-либо условий со стороны плательщика по нему. Такого рода право, естественно, может легко передаваться. Дан</w:t>
      </w:r>
      <w:r w:rsidRPr="001C0714">
        <w:rPr>
          <w:rFonts w:ascii="Arial" w:hAnsi="Arial" w:cs="Arial"/>
          <w:color w:val="000000"/>
          <w:sz w:val="20"/>
          <w:szCs w:val="20"/>
        </w:rPr>
        <w:softHyphen/>
        <w:t>ная передача производится чаще всего путем приказа (индоссамен</w:t>
      </w:r>
      <w:r w:rsidRPr="001C0714">
        <w:rPr>
          <w:rFonts w:ascii="Arial" w:hAnsi="Arial" w:cs="Arial"/>
          <w:color w:val="000000"/>
          <w:sz w:val="20"/>
          <w:szCs w:val="20"/>
        </w:rPr>
        <w:softHyphen/>
        <w:t>та) владельца векселя (векселедержателя) без какого-либо согла</w:t>
      </w:r>
      <w:r w:rsidRPr="001C0714">
        <w:rPr>
          <w:rFonts w:ascii="Arial" w:hAnsi="Arial" w:cs="Arial"/>
          <w:color w:val="000000"/>
          <w:sz w:val="20"/>
          <w:szCs w:val="20"/>
        </w:rPr>
        <w:softHyphen/>
        <w:t>сия того, кто выписал его, или, точнее, без согласия плательщика по векселю.</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Вексельное обращение как смена собственности (собственни</w:t>
      </w:r>
      <w:r w:rsidRPr="001C0714">
        <w:rPr>
          <w:rFonts w:ascii="Arial" w:hAnsi="Arial" w:cs="Arial"/>
          <w:color w:val="000000"/>
          <w:sz w:val="20"/>
          <w:szCs w:val="20"/>
        </w:rPr>
        <w:softHyphen/>
        <w:t>ков, векселедержателей) па вексель может осуществляться двумя способами: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путем его обращения в качестве средства платежа, или кре</w:t>
      </w:r>
      <w:r w:rsidRPr="001C0714">
        <w:rPr>
          <w:rFonts w:ascii="Arial" w:hAnsi="Arial" w:cs="Arial"/>
          <w:color w:val="000000"/>
          <w:sz w:val="20"/>
          <w:szCs w:val="20"/>
        </w:rPr>
        <w:softHyphen/>
        <w:t>дитного заместителя денег, или путем индоссамента;</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путем его досрочного обмена на деньги, или путем учета век</w:t>
      </w:r>
      <w:r w:rsidRPr="001C0714">
        <w:rPr>
          <w:rFonts w:ascii="Arial" w:hAnsi="Arial" w:cs="Arial"/>
          <w:color w:val="000000"/>
          <w:sz w:val="20"/>
          <w:szCs w:val="20"/>
        </w:rPr>
        <w:softHyphen/>
        <w:t>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color w:val="000000"/>
          <w:sz w:val="20"/>
          <w:szCs w:val="20"/>
        </w:rPr>
        <w:t>Индоссамент.</w:t>
      </w: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Индоссамент </w:t>
      </w:r>
      <w:r w:rsidRPr="001C0714">
        <w:rPr>
          <w:rFonts w:ascii="Arial" w:hAnsi="Arial" w:cs="Arial"/>
          <w:color w:val="000000"/>
          <w:sz w:val="20"/>
          <w:szCs w:val="20"/>
        </w:rPr>
        <w:t>это передаточная надпись па век</w:t>
      </w:r>
      <w:r w:rsidRPr="001C0714">
        <w:rPr>
          <w:rFonts w:ascii="Arial" w:hAnsi="Arial" w:cs="Arial"/>
          <w:color w:val="000000"/>
          <w:sz w:val="20"/>
          <w:szCs w:val="20"/>
        </w:rPr>
        <w:softHyphen/>
        <w:t>селе, означающая безусловный приказ его прежнего владельца (дер</w:t>
      </w:r>
      <w:r w:rsidRPr="001C0714">
        <w:rPr>
          <w:rFonts w:ascii="Arial" w:hAnsi="Arial" w:cs="Arial"/>
          <w:color w:val="000000"/>
          <w:sz w:val="20"/>
          <w:szCs w:val="20"/>
        </w:rPr>
        <w:softHyphen/>
        <w:t>жателя) о передаче всех прав по нему новому владельцу (держате</w:t>
      </w:r>
      <w:r w:rsidRPr="001C0714">
        <w:rPr>
          <w:rFonts w:ascii="Arial" w:hAnsi="Arial" w:cs="Arial"/>
          <w:color w:val="000000"/>
          <w:sz w:val="20"/>
          <w:szCs w:val="20"/>
        </w:rPr>
        <w:softHyphen/>
        <w:t>лю). Индоссамент фиксирует переход права требования по векселю от одного лица к другому. Обычно запись по нему имеет фор</w:t>
      </w:r>
      <w:r w:rsidRPr="001C0714">
        <w:rPr>
          <w:rFonts w:ascii="Arial" w:hAnsi="Arial" w:cs="Arial"/>
          <w:color w:val="000000"/>
          <w:sz w:val="20"/>
          <w:szCs w:val="20"/>
        </w:rPr>
        <w:softHyphen/>
        <w:t>му: «Платите приказу..." или «Уплатите в пользу...».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Лицо, в пользу которого передастся вексель, называется индос</w:t>
      </w:r>
      <w:r w:rsidRPr="001C0714">
        <w:rPr>
          <w:rFonts w:ascii="Arial" w:hAnsi="Arial" w:cs="Arial"/>
          <w:color w:val="000000"/>
          <w:sz w:val="20"/>
          <w:szCs w:val="20"/>
        </w:rPr>
        <w:softHyphen/>
        <w:t xml:space="preserve">сатом, а лицо, передающее вексель, </w:t>
      </w:r>
      <w:r w:rsidRPr="001C0714">
        <w:rPr>
          <w:rFonts w:ascii="Arial" w:hAnsi="Arial" w:cs="Arial"/>
          <w:i/>
          <w:iCs/>
          <w:color w:val="000000"/>
          <w:sz w:val="20"/>
          <w:szCs w:val="20"/>
        </w:rPr>
        <w:t>индоссантом.</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Запрещен частичный индоссамент, т. е. передача части суммы векселя. Индоссант, т. е. тот, кто передает вексель новому владель</w:t>
      </w:r>
      <w:r w:rsidRPr="001C0714">
        <w:rPr>
          <w:rFonts w:ascii="Arial" w:hAnsi="Arial" w:cs="Arial"/>
          <w:color w:val="000000"/>
          <w:sz w:val="20"/>
          <w:szCs w:val="20"/>
        </w:rPr>
        <w:softHyphen/>
        <w:t>цу, собственноручно проделывает передаточную надпись, которая скрепляется его печатью. Он отвечает за акцепт и платеж по пере</w:t>
      </w:r>
      <w:r w:rsidRPr="001C0714">
        <w:rPr>
          <w:rFonts w:ascii="Arial" w:hAnsi="Arial" w:cs="Arial"/>
          <w:color w:val="000000"/>
          <w:sz w:val="20"/>
          <w:szCs w:val="20"/>
        </w:rPr>
        <w:softHyphen/>
        <w:t>водному или простому векселю. Однако он может снять с себя ответственность за акцепт и платеж, если сделает оговорку «без обо</w:t>
      </w:r>
      <w:r w:rsidRPr="001C0714">
        <w:rPr>
          <w:rFonts w:ascii="Arial" w:hAnsi="Arial" w:cs="Arial"/>
          <w:color w:val="000000"/>
          <w:sz w:val="20"/>
          <w:szCs w:val="20"/>
        </w:rPr>
        <w:softHyphen/>
        <w:t>рота на меня». В этом случае он исключается из цепочки обязан</w:t>
      </w:r>
      <w:r w:rsidRPr="001C0714">
        <w:rPr>
          <w:rFonts w:ascii="Arial" w:hAnsi="Arial" w:cs="Arial"/>
          <w:color w:val="000000"/>
          <w:sz w:val="20"/>
          <w:szCs w:val="20"/>
        </w:rPr>
        <w:softHyphen/>
        <w:t>ных по векселю лиц. Векселедержатель может совсем исключить возможность даль</w:t>
      </w:r>
      <w:r w:rsidRPr="001C0714">
        <w:rPr>
          <w:rFonts w:ascii="Arial" w:hAnsi="Arial" w:cs="Arial"/>
          <w:color w:val="000000"/>
          <w:sz w:val="20"/>
          <w:szCs w:val="20"/>
        </w:rPr>
        <w:softHyphen/>
        <w:t>нейшей передачи векселя, если включит в текст векселя слова «не приказу». В этом случае вексель может быть передай только путем договора его купли-продажи.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 xml:space="preserve">Виды индоссамента. </w:t>
      </w:r>
      <w:r w:rsidRPr="001C0714">
        <w:rPr>
          <w:rFonts w:ascii="Arial" w:hAnsi="Arial" w:cs="Arial"/>
          <w:color w:val="000000"/>
          <w:sz w:val="20"/>
          <w:szCs w:val="20"/>
        </w:rPr>
        <w:t>Законодательством разрешаются следующие виды индоссаментов:</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именной </w:t>
      </w:r>
      <w:r w:rsidRPr="001C0714">
        <w:rPr>
          <w:rFonts w:ascii="Arial" w:hAnsi="Arial" w:cs="Arial"/>
          <w:color w:val="000000"/>
          <w:sz w:val="20"/>
          <w:szCs w:val="20"/>
        </w:rPr>
        <w:t>содержит наименование индоссата, подпись и печать индоссанта и четко фиксирует, кому переходит право собственности на вексель:</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w:t>
      </w:r>
      <w:r w:rsidRPr="001C0714">
        <w:rPr>
          <w:rFonts w:ascii="Arial" w:hAnsi="Arial" w:cs="Arial"/>
          <w:bCs/>
          <w:i/>
          <w:iCs/>
          <w:color w:val="000000"/>
          <w:sz w:val="20"/>
          <w:szCs w:val="20"/>
        </w:rPr>
        <w:t>бланковый</w:t>
      </w:r>
      <w:r w:rsidRPr="001C0714">
        <w:rPr>
          <w:rFonts w:ascii="Arial" w:hAnsi="Arial" w:cs="Arial"/>
          <w:b/>
          <w:bCs/>
          <w:i/>
          <w:iCs/>
          <w:color w:val="000000"/>
          <w:sz w:val="20"/>
          <w:szCs w:val="20"/>
        </w:rPr>
        <w:t xml:space="preserve"> </w:t>
      </w:r>
      <w:r w:rsidRPr="001C0714">
        <w:rPr>
          <w:rFonts w:ascii="Arial" w:hAnsi="Arial" w:cs="Arial"/>
          <w:color w:val="000000"/>
          <w:sz w:val="20"/>
          <w:szCs w:val="20"/>
        </w:rPr>
        <w:t>не содержит наименование индоссата, т. е. по</w:t>
      </w:r>
      <w:r w:rsidRPr="001C0714">
        <w:rPr>
          <w:rFonts w:ascii="Arial" w:hAnsi="Arial" w:cs="Arial"/>
          <w:color w:val="000000"/>
          <w:sz w:val="20"/>
          <w:szCs w:val="20"/>
        </w:rPr>
        <w:softHyphen/>
        <w:t>лучателя векселя, и такой вексель является предъявительс</w:t>
      </w:r>
      <w:r w:rsidRPr="001C0714">
        <w:rPr>
          <w:rFonts w:ascii="Arial" w:hAnsi="Arial" w:cs="Arial"/>
          <w:color w:val="000000"/>
          <w:sz w:val="20"/>
          <w:szCs w:val="20"/>
        </w:rPr>
        <w:softHyphen/>
        <w:t xml:space="preserve">ким. Индоссат имеет возможность самостоятельно вписать наименование нового векселедержателя или передать вексель, не делая больше никаких записей. </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инкассовый </w:t>
      </w:r>
      <w:r w:rsidRPr="001C0714">
        <w:rPr>
          <w:rFonts w:ascii="Arial" w:hAnsi="Arial" w:cs="Arial"/>
          <w:color w:val="000000"/>
          <w:sz w:val="20"/>
          <w:szCs w:val="20"/>
        </w:rPr>
        <w:t>это передаточная надпись в пользу определен</w:t>
      </w:r>
      <w:r w:rsidRPr="001C0714">
        <w:rPr>
          <w:rFonts w:ascii="Arial" w:hAnsi="Arial" w:cs="Arial"/>
          <w:color w:val="000000"/>
          <w:sz w:val="20"/>
          <w:szCs w:val="20"/>
        </w:rPr>
        <w:softHyphen/>
        <w:t>ного банка, уполномочивающая последний получить платеж по векселю. Такой индоссамент имеет вид «на инкассо» и даст банку право предъявить вексель к акцепту или платежу;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xml:space="preserve">•    </w:t>
      </w:r>
      <w:r w:rsidRPr="001C0714">
        <w:rPr>
          <w:rFonts w:ascii="Arial" w:hAnsi="Arial" w:cs="Arial"/>
          <w:i/>
          <w:iCs/>
          <w:color w:val="000000"/>
          <w:sz w:val="20"/>
          <w:szCs w:val="20"/>
        </w:rPr>
        <w:t xml:space="preserve">залоговый — </w:t>
      </w:r>
      <w:r w:rsidRPr="001C0714">
        <w:rPr>
          <w:rFonts w:ascii="Arial" w:hAnsi="Arial" w:cs="Arial"/>
          <w:color w:val="000000"/>
          <w:sz w:val="20"/>
          <w:szCs w:val="20"/>
        </w:rPr>
        <w:t xml:space="preserve">делается </w:t>
      </w:r>
      <w:r w:rsidRPr="001C0714">
        <w:rPr>
          <w:rFonts w:ascii="Arial" w:hAnsi="Arial" w:cs="Arial"/>
          <w:bCs/>
          <w:color w:val="000000"/>
          <w:sz w:val="20"/>
          <w:szCs w:val="20"/>
        </w:rPr>
        <w:t>в</w:t>
      </w:r>
      <w:r w:rsidRPr="001C0714">
        <w:rPr>
          <w:rFonts w:ascii="Arial" w:hAnsi="Arial" w:cs="Arial"/>
          <w:b/>
          <w:bCs/>
          <w:color w:val="000000"/>
          <w:sz w:val="20"/>
          <w:szCs w:val="20"/>
        </w:rPr>
        <w:t xml:space="preserve"> </w:t>
      </w:r>
      <w:r w:rsidRPr="001C0714">
        <w:rPr>
          <w:rFonts w:ascii="Arial" w:hAnsi="Arial" w:cs="Arial"/>
          <w:color w:val="000000"/>
          <w:sz w:val="20"/>
          <w:szCs w:val="20"/>
        </w:rPr>
        <w:t>том случае, когда векселедержатель передает кредитору вексель в залог выданного кредита. Обыч</w:t>
      </w:r>
      <w:r w:rsidRPr="001C0714">
        <w:rPr>
          <w:rFonts w:ascii="Arial" w:hAnsi="Arial" w:cs="Arial"/>
          <w:color w:val="000000"/>
          <w:sz w:val="20"/>
          <w:szCs w:val="20"/>
        </w:rPr>
        <w:softHyphen/>
        <w:t>но такой вексель сопровождается оговоркой: «валюта в залог» либо другой равнозначной фразой. Залоговый индосса</w:t>
      </w:r>
      <w:r w:rsidRPr="001C0714">
        <w:rPr>
          <w:rFonts w:ascii="Arial" w:hAnsi="Arial" w:cs="Arial"/>
          <w:color w:val="000000"/>
          <w:sz w:val="20"/>
          <w:szCs w:val="20"/>
        </w:rPr>
        <w:softHyphen/>
        <w:t>мент не дает права собственности на вексель индоссанту, т. е. залогодержателю.</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 xml:space="preserve">Индоссамент как форма уступки требования. </w:t>
      </w:r>
      <w:r w:rsidRPr="001C0714">
        <w:rPr>
          <w:rFonts w:ascii="Arial" w:hAnsi="Arial" w:cs="Arial"/>
          <w:i/>
          <w:iCs/>
          <w:color w:val="000000"/>
          <w:sz w:val="20"/>
          <w:szCs w:val="20"/>
        </w:rPr>
        <w:t>Уступка требова</w:t>
      </w:r>
      <w:r w:rsidRPr="001C0714">
        <w:rPr>
          <w:rFonts w:ascii="Arial" w:hAnsi="Arial" w:cs="Arial"/>
          <w:i/>
          <w:iCs/>
          <w:color w:val="000000"/>
          <w:sz w:val="20"/>
          <w:szCs w:val="20"/>
        </w:rPr>
        <w:softHyphen/>
        <w:t xml:space="preserve">ния </w:t>
      </w:r>
      <w:r w:rsidRPr="001C0714">
        <w:rPr>
          <w:rFonts w:ascii="Arial" w:hAnsi="Arial" w:cs="Arial"/>
          <w:color w:val="000000"/>
          <w:sz w:val="20"/>
          <w:szCs w:val="20"/>
        </w:rPr>
        <w:t>это сделка, в соответствии с которой осуществляется пере</w:t>
      </w:r>
      <w:r w:rsidRPr="001C0714">
        <w:rPr>
          <w:rFonts w:ascii="Arial" w:hAnsi="Arial" w:cs="Arial"/>
          <w:color w:val="000000"/>
          <w:sz w:val="20"/>
          <w:szCs w:val="20"/>
        </w:rPr>
        <w:softHyphen/>
        <w:t>дача прав (требований) от кредитора к другому липу (другому кре</w:t>
      </w:r>
      <w:r w:rsidRPr="001C0714">
        <w:rPr>
          <w:rFonts w:ascii="Arial" w:hAnsi="Arial" w:cs="Arial"/>
          <w:color w:val="000000"/>
          <w:sz w:val="20"/>
          <w:szCs w:val="20"/>
        </w:rPr>
        <w:softHyphen/>
        <w:t>дитору). Ценная бумага есть та или иная форма существования долгового отношения между кредитором (инвестором) и должником (эмитентом ценной бумаги), а потому уступка прав кредитора по ней есть по определению уступка требования.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Уступка требования может осуществляться в виде односторон</w:t>
      </w:r>
      <w:r w:rsidRPr="001C0714">
        <w:rPr>
          <w:rFonts w:ascii="Arial" w:hAnsi="Arial" w:cs="Arial"/>
          <w:color w:val="000000"/>
          <w:sz w:val="20"/>
          <w:szCs w:val="20"/>
        </w:rPr>
        <w:softHyphen/>
        <w:t>ней или двусторонней сделки. Первая по отношению к векселю называется индоссаментом, а двусторонняя сделка применитель</w:t>
      </w:r>
      <w:r w:rsidRPr="001C0714">
        <w:rPr>
          <w:rFonts w:ascii="Arial" w:hAnsi="Arial" w:cs="Arial"/>
          <w:color w:val="000000"/>
          <w:sz w:val="20"/>
          <w:szCs w:val="20"/>
        </w:rPr>
        <w:softHyphen/>
        <w:t xml:space="preserve">но к ценным бумагам - </w:t>
      </w:r>
      <w:r w:rsidRPr="001C0714">
        <w:rPr>
          <w:rFonts w:ascii="Arial" w:hAnsi="Arial" w:cs="Arial"/>
          <w:i/>
          <w:iCs/>
          <w:color w:val="000000"/>
          <w:sz w:val="20"/>
          <w:szCs w:val="20"/>
        </w:rPr>
        <w:t>цессией</w:t>
      </w:r>
      <w:r w:rsidRPr="001C0714">
        <w:rPr>
          <w:rFonts w:ascii="Arial" w:hAnsi="Arial" w:cs="Arial"/>
          <w:color w:val="000000"/>
          <w:sz w:val="20"/>
          <w:szCs w:val="20"/>
        </w:rPr>
        <w:t xml:space="preserve">. </w:t>
      </w:r>
    </w:p>
    <w:p w:rsidR="00D357AA" w:rsidRPr="001C0714" w:rsidRDefault="00D357AA" w:rsidP="00D357AA">
      <w:pPr>
        <w:shd w:val="clear" w:color="auto" w:fill="FFFFFF"/>
        <w:autoSpaceDE w:val="0"/>
        <w:autoSpaceDN w:val="0"/>
        <w:adjustRightInd w:val="0"/>
        <w:ind w:firstLine="540"/>
        <w:jc w:val="both"/>
        <w:rPr>
          <w:rFonts w:ascii="Arial" w:hAnsi="Arial" w:cs="Arial"/>
          <w:color w:val="000000"/>
          <w:sz w:val="20"/>
          <w:szCs w:val="20"/>
        </w:rPr>
      </w:pPr>
      <w:r w:rsidRPr="001C0714">
        <w:rPr>
          <w:rFonts w:ascii="Arial" w:hAnsi="Arial" w:cs="Arial"/>
          <w:color w:val="000000"/>
          <w:sz w:val="20"/>
          <w:szCs w:val="20"/>
        </w:rPr>
        <w:t>Уступка требования по векселю, как правило, осуществляется посредством индоссамента, но поскольку вексель есть ценная бу</w:t>
      </w:r>
      <w:r w:rsidRPr="001C0714">
        <w:rPr>
          <w:rFonts w:ascii="Arial" w:hAnsi="Arial" w:cs="Arial"/>
          <w:color w:val="000000"/>
          <w:sz w:val="20"/>
          <w:szCs w:val="20"/>
        </w:rPr>
        <w:softHyphen/>
        <w:t>мага, постольку эта уступка может быть осуществлена и посред</w:t>
      </w:r>
      <w:r w:rsidRPr="001C0714">
        <w:rPr>
          <w:rFonts w:ascii="Arial" w:hAnsi="Arial" w:cs="Arial"/>
          <w:color w:val="000000"/>
          <w:sz w:val="20"/>
          <w:szCs w:val="20"/>
        </w:rPr>
        <w:softHyphen/>
        <w:t xml:space="preserve">ством цессии. </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В случае уступки требования путем индоссамента лицо, пере</w:t>
      </w:r>
      <w:r w:rsidRPr="001C0714">
        <w:rPr>
          <w:rFonts w:ascii="Arial" w:hAnsi="Arial" w:cs="Arial"/>
          <w:color w:val="000000"/>
          <w:sz w:val="20"/>
          <w:szCs w:val="20"/>
        </w:rPr>
        <w:softHyphen/>
        <w:t>дающее вексель, отвечает как за недействительность имуществен</w:t>
      </w:r>
      <w:r w:rsidRPr="001C0714">
        <w:rPr>
          <w:rFonts w:ascii="Arial" w:hAnsi="Arial" w:cs="Arial"/>
          <w:color w:val="000000"/>
          <w:sz w:val="20"/>
          <w:szCs w:val="20"/>
        </w:rPr>
        <w:softHyphen/>
        <w:t>ных прав, так и за их осуществимость, т. е. в случае, если платель</w:t>
      </w:r>
      <w:r w:rsidRPr="001C0714">
        <w:rPr>
          <w:rFonts w:ascii="Arial" w:hAnsi="Arial" w:cs="Arial"/>
          <w:color w:val="000000"/>
          <w:sz w:val="20"/>
          <w:szCs w:val="20"/>
        </w:rPr>
        <w:softHyphen/>
        <w:t>щик не заплатит по векселю, оплачивать его придется индоссанту как предыдущему держателю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Раз</w:t>
      </w:r>
      <w:r w:rsidRPr="001C0714">
        <w:rPr>
          <w:rFonts w:ascii="Arial" w:hAnsi="Arial" w:cs="Arial"/>
          <w:color w:val="000000"/>
          <w:sz w:val="20"/>
          <w:szCs w:val="20"/>
        </w:rPr>
        <w:softHyphen/>
        <w:t>личия между этими двумя формами уступки требования: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индоссамент есть приказ, т. е. одностороннее действие, век</w:t>
      </w:r>
      <w:r w:rsidRPr="001C0714">
        <w:rPr>
          <w:rFonts w:ascii="Arial" w:hAnsi="Arial" w:cs="Arial"/>
          <w:color w:val="000000"/>
          <w:sz w:val="20"/>
          <w:szCs w:val="20"/>
        </w:rPr>
        <w:softHyphen/>
        <w:t xml:space="preserve">селедержателя, </w:t>
      </w:r>
      <w:r w:rsidRPr="001C0714">
        <w:rPr>
          <w:rFonts w:ascii="Arial" w:hAnsi="Arial" w:cs="Arial"/>
          <w:bCs/>
          <w:color w:val="000000"/>
          <w:sz w:val="20"/>
          <w:szCs w:val="20"/>
        </w:rPr>
        <w:t>а</w:t>
      </w:r>
      <w:r w:rsidRPr="001C0714">
        <w:rPr>
          <w:rFonts w:ascii="Arial" w:hAnsi="Arial" w:cs="Arial"/>
          <w:b/>
          <w:bCs/>
          <w:color w:val="000000"/>
          <w:sz w:val="20"/>
          <w:szCs w:val="20"/>
        </w:rPr>
        <w:t xml:space="preserve"> </w:t>
      </w:r>
      <w:r w:rsidRPr="001C0714">
        <w:rPr>
          <w:rFonts w:ascii="Arial" w:hAnsi="Arial" w:cs="Arial"/>
          <w:color w:val="000000"/>
          <w:sz w:val="20"/>
          <w:szCs w:val="20"/>
        </w:rPr>
        <w:t>цессия представляет собой двусторонний договор;</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   индоссамент может быть как именным, так и предъявитель</w:t>
      </w:r>
      <w:r w:rsidRPr="001C0714">
        <w:rPr>
          <w:rFonts w:ascii="Arial" w:hAnsi="Arial" w:cs="Arial"/>
          <w:color w:val="000000"/>
          <w:sz w:val="20"/>
          <w:szCs w:val="20"/>
        </w:rPr>
        <w:softHyphen/>
        <w:t>ским, а цессия всегда только именная передача;</w:t>
      </w:r>
    </w:p>
    <w:p w:rsidR="00D357AA" w:rsidRPr="001C0714" w:rsidRDefault="00D357AA" w:rsidP="00D357AA">
      <w:pPr>
        <w:ind w:firstLine="540"/>
        <w:jc w:val="both"/>
        <w:rPr>
          <w:rFonts w:ascii="Arial" w:hAnsi="Arial" w:cs="Arial"/>
          <w:color w:val="000000"/>
          <w:sz w:val="20"/>
          <w:szCs w:val="20"/>
        </w:rPr>
      </w:pPr>
      <w:r w:rsidRPr="001C0714">
        <w:rPr>
          <w:rFonts w:ascii="Arial" w:hAnsi="Arial" w:cs="Arial"/>
          <w:color w:val="000000"/>
          <w:sz w:val="20"/>
          <w:szCs w:val="20"/>
        </w:rPr>
        <w:t xml:space="preserve">•   индоссамент оформляется только надписью на векселе или </w:t>
      </w:r>
      <w:r w:rsidRPr="001C0714">
        <w:rPr>
          <w:rFonts w:ascii="Arial" w:hAnsi="Arial" w:cs="Arial"/>
          <w:bCs/>
          <w:color w:val="000000"/>
          <w:sz w:val="20"/>
          <w:szCs w:val="20"/>
        </w:rPr>
        <w:t xml:space="preserve">на </w:t>
      </w:r>
      <w:r w:rsidRPr="001C0714">
        <w:rPr>
          <w:rFonts w:ascii="Arial" w:hAnsi="Arial" w:cs="Arial"/>
          <w:color w:val="000000"/>
          <w:sz w:val="20"/>
          <w:szCs w:val="20"/>
        </w:rPr>
        <w:t>добавочном к нему листе, называемом аллонж; цессия мо</w:t>
      </w:r>
      <w:r w:rsidRPr="001C0714">
        <w:rPr>
          <w:rFonts w:ascii="Arial" w:hAnsi="Arial" w:cs="Arial"/>
          <w:color w:val="000000"/>
          <w:sz w:val="20"/>
          <w:szCs w:val="20"/>
        </w:rPr>
        <w:softHyphen/>
        <w:t>жет быть оформлена как договорной надписью на самой ценной бумаге, так и в виде самостоятельного договора купли-продажи ценной бумаги.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bCs/>
          <w:color w:val="000000"/>
          <w:sz w:val="20"/>
          <w:szCs w:val="20"/>
        </w:rPr>
        <w:t xml:space="preserve">Учет векселя. </w:t>
      </w:r>
      <w:r w:rsidRPr="001C0714">
        <w:rPr>
          <w:rFonts w:ascii="Arial" w:hAnsi="Arial" w:cs="Arial"/>
          <w:i/>
          <w:iCs/>
          <w:color w:val="000000"/>
          <w:sz w:val="20"/>
          <w:szCs w:val="20"/>
        </w:rPr>
        <w:t xml:space="preserve">Учет векселя </w:t>
      </w:r>
      <w:r w:rsidRPr="001C0714">
        <w:rPr>
          <w:rFonts w:ascii="Arial" w:hAnsi="Arial" w:cs="Arial"/>
          <w:iCs/>
          <w:color w:val="000000"/>
          <w:sz w:val="20"/>
          <w:szCs w:val="20"/>
        </w:rPr>
        <w:t xml:space="preserve">- </w:t>
      </w:r>
      <w:r w:rsidRPr="001C0714">
        <w:rPr>
          <w:rFonts w:ascii="Arial" w:hAnsi="Arial" w:cs="Arial"/>
          <w:color w:val="000000"/>
          <w:sz w:val="20"/>
          <w:szCs w:val="20"/>
        </w:rPr>
        <w:t>это покупка векселя до наступле</w:t>
      </w:r>
      <w:r w:rsidRPr="001C0714">
        <w:rPr>
          <w:rFonts w:ascii="Arial" w:hAnsi="Arial" w:cs="Arial"/>
          <w:color w:val="000000"/>
          <w:sz w:val="20"/>
          <w:szCs w:val="20"/>
        </w:rPr>
        <w:softHyphen/>
        <w:t>ния срока платежа по нему. Поскольку денежные средства обычно сосредоточены у банка, поэтому покупателем векселей чаще всего выступают банки.</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Инвестор может досрочно обменять свой вексель на деньги, как правило, в банке, но на меньшую сумму денег, чем та, которую ему должен вернуть эмитент (т. е. должник по векселю). Досрочный обмен векселя на деньги внешне представляется его куплей-продажей, так как последняя является по форме обменом векселя на деньги. На самом деле этот обмен все</w:t>
      </w:r>
      <w:r w:rsidRPr="001C0714">
        <w:rPr>
          <w:rFonts w:ascii="Arial" w:hAnsi="Arial" w:cs="Arial"/>
          <w:color w:val="000000"/>
          <w:sz w:val="20"/>
          <w:szCs w:val="20"/>
        </w:rPr>
        <w:softHyphen/>
        <w:t>гда есть только кредитное отношение, потому что тот, кто «поку</w:t>
      </w:r>
      <w:r w:rsidRPr="001C0714">
        <w:rPr>
          <w:rFonts w:ascii="Arial" w:hAnsi="Arial" w:cs="Arial"/>
          <w:color w:val="000000"/>
          <w:sz w:val="20"/>
          <w:szCs w:val="20"/>
        </w:rPr>
        <w:softHyphen/>
        <w:t>пает» вексель за деньги, через установленный срок снова получит их при погашении векселя. Покупатель векселя есть всегда креди</w:t>
      </w:r>
      <w:r w:rsidRPr="001C0714">
        <w:rPr>
          <w:rFonts w:ascii="Arial" w:hAnsi="Arial" w:cs="Arial"/>
          <w:color w:val="000000"/>
          <w:sz w:val="20"/>
          <w:szCs w:val="20"/>
        </w:rPr>
        <w:softHyphen/>
        <w:t>тор, который даст кредит, а затем получает его обратно с процентами от плательщика по векселю. Продавец векселя, который по</w:t>
      </w:r>
      <w:r w:rsidRPr="001C0714">
        <w:rPr>
          <w:rFonts w:ascii="Arial" w:hAnsi="Arial" w:cs="Arial"/>
          <w:color w:val="000000"/>
          <w:sz w:val="20"/>
          <w:szCs w:val="20"/>
        </w:rPr>
        <w:softHyphen/>
        <w:t>лучает деньги за вексель, например от банка, на самом деле не про</w:t>
      </w:r>
      <w:r w:rsidRPr="001C0714">
        <w:rPr>
          <w:rFonts w:ascii="Arial" w:hAnsi="Arial" w:cs="Arial"/>
          <w:color w:val="000000"/>
          <w:sz w:val="20"/>
          <w:szCs w:val="20"/>
        </w:rPr>
        <w:softHyphen/>
        <w:t>дает его, а лишь возвращает (частично) ту ссуду, которую он дал эмитенту. Таким образом, и покупатель векселя, и его продавец в сделке купли-продажи векселя являются сторонами кредитного от</w:t>
      </w:r>
      <w:r w:rsidRPr="001C0714">
        <w:rPr>
          <w:rFonts w:ascii="Arial" w:hAnsi="Arial" w:cs="Arial"/>
          <w:color w:val="000000"/>
          <w:sz w:val="20"/>
          <w:szCs w:val="20"/>
        </w:rPr>
        <w:softHyphen/>
        <w:t>ношения, но только не одного и того же, а двух разных, но замы</w:t>
      </w:r>
      <w:r w:rsidRPr="001C0714">
        <w:rPr>
          <w:rFonts w:ascii="Arial" w:hAnsi="Arial" w:cs="Arial"/>
          <w:color w:val="000000"/>
          <w:sz w:val="20"/>
          <w:szCs w:val="20"/>
        </w:rPr>
        <w:softHyphen/>
        <w:t>кающихся на эмитенте векселя.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sz w:val="20"/>
          <w:szCs w:val="20"/>
        </w:rPr>
        <w:t xml:space="preserve">Учет векселя состоит в том, что векселедержатель, нуждающийся в деньгах, передает (продаст) вексель банку по индоссаменту до наступления срока платежа по нему и получает за это вексельную сумму за вычетом, внешне как бы за досрочное получение денег определенного процента от этой суммы, называемого </w:t>
      </w:r>
      <w:r w:rsidRPr="001C0714">
        <w:rPr>
          <w:rFonts w:ascii="Arial" w:hAnsi="Arial" w:cs="Arial"/>
          <w:i/>
          <w:iCs/>
          <w:sz w:val="20"/>
          <w:szCs w:val="20"/>
        </w:rPr>
        <w:t>учетным про</w:t>
      </w:r>
      <w:r w:rsidRPr="001C0714">
        <w:rPr>
          <w:rFonts w:ascii="Arial" w:hAnsi="Arial" w:cs="Arial"/>
          <w:i/>
          <w:iCs/>
          <w:sz w:val="20"/>
          <w:szCs w:val="20"/>
        </w:rPr>
        <w:softHyphen/>
        <w:t xml:space="preserve">центом, или дисконтом банка. </w:t>
      </w:r>
      <w:r w:rsidRPr="001C0714">
        <w:rPr>
          <w:rFonts w:ascii="Arial" w:hAnsi="Arial" w:cs="Arial"/>
          <w:sz w:val="20"/>
          <w:szCs w:val="20"/>
        </w:rPr>
        <w:t>Размер учетного процента устанав</w:t>
      </w:r>
      <w:r w:rsidRPr="001C0714">
        <w:rPr>
          <w:rFonts w:ascii="Arial" w:hAnsi="Arial" w:cs="Arial"/>
          <w:sz w:val="20"/>
          <w:szCs w:val="20"/>
        </w:rPr>
        <w:softHyphen/>
        <w:t>ливается самим банком в зависимости от платежеспособности век</w:t>
      </w:r>
      <w:r w:rsidRPr="001C0714">
        <w:rPr>
          <w:rFonts w:ascii="Arial" w:hAnsi="Arial" w:cs="Arial"/>
          <w:sz w:val="20"/>
          <w:szCs w:val="20"/>
        </w:rPr>
        <w:softHyphen/>
        <w:t>селедержателя, представившего вексель к учету.</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sz w:val="20"/>
          <w:szCs w:val="20"/>
        </w:rPr>
        <w:t>Потребность в учете векселя возникает в случае, если его держатель нуждается в деньгах и не может использовать вместо них имеющийся у него вексель в качестве средства платежа, а срок получения денег по векселю еще не наступил.</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b/>
          <w:sz w:val="20"/>
          <w:szCs w:val="20"/>
        </w:rPr>
        <w:t xml:space="preserve">Переучет векселя. </w:t>
      </w:r>
      <w:r w:rsidRPr="001C0714">
        <w:rPr>
          <w:rFonts w:ascii="Arial" w:hAnsi="Arial" w:cs="Arial"/>
          <w:sz w:val="20"/>
          <w:szCs w:val="20"/>
        </w:rPr>
        <w:t xml:space="preserve">Продажа ранее купленного банком векселя либо другому банку, либо центральному банку страны называется </w:t>
      </w:r>
      <w:r w:rsidRPr="001C0714">
        <w:rPr>
          <w:rFonts w:ascii="Arial" w:hAnsi="Arial" w:cs="Arial"/>
          <w:i/>
          <w:sz w:val="20"/>
          <w:szCs w:val="20"/>
        </w:rPr>
        <w:t>переучетом векселя.</w:t>
      </w:r>
      <w:r w:rsidRPr="001C0714">
        <w:rPr>
          <w:rFonts w:ascii="Arial" w:hAnsi="Arial" w:cs="Arial"/>
          <w:sz w:val="20"/>
          <w:szCs w:val="20"/>
        </w:rPr>
        <w:t xml:space="preserve"> Такого рода операции имеют место в случае, когда у самого банка возникает потребность в дополнительных денежных средствах. Переучет векселя осуществляется в том же порядке, что и учет векселя.</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Домиляция векселей</w:t>
      </w:r>
      <w:r w:rsidRPr="001C0714">
        <w:rPr>
          <w:rFonts w:ascii="Arial" w:hAnsi="Arial" w:cs="Arial"/>
          <w:sz w:val="20"/>
          <w:szCs w:val="20"/>
        </w:rPr>
        <w:t>. В вексельной форме расчетов помимо банка векселедержателя, инкассирующего векселя, может участвовать и банк плательщика в качестве домицилянта, т.е. выполнять поручения своего клиента-плательщика по своевременному совершению платежа по векселю. Внешним признаком домицилированного векселя служат обозначенные в нем слова “Платеж в банке “, помещенные под подписью плательщика. Для банка эта операция является прибыльной, так как за домиляцию векселей он получает комиссионное вознаграждение, и в то же время, выступая в качестве домицилянта, банк не несет никакой ответственности, если платеж не состоится. Клиент-плательщик сам обязан к сроку платежа по векселю либо обеспечить поступление необходимых денежных средств на свой счет в банк, либо заранее забронировать сумму платежа на отдельном счете. В противном случае банк отказывает в платеже и вексель опротестовывается в обычном порядке против векселедателя.</w:t>
      </w:r>
    </w:p>
    <w:p w:rsidR="00D357AA" w:rsidRPr="001C0714" w:rsidRDefault="00D357AA" w:rsidP="00D357AA">
      <w:pPr>
        <w:shd w:val="clear" w:color="auto" w:fill="FFFFFF"/>
        <w:autoSpaceDE w:val="0"/>
        <w:autoSpaceDN w:val="0"/>
        <w:adjustRightInd w:val="0"/>
        <w:ind w:firstLine="540"/>
        <w:jc w:val="both"/>
        <w:rPr>
          <w:rFonts w:ascii="Arial" w:hAnsi="Arial" w:cs="Arial"/>
          <w:sz w:val="20"/>
          <w:szCs w:val="20"/>
        </w:rPr>
      </w:pP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16. Международные ценные бумаги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Евронота - краткосрочное или среднесрочное долговое обязательство, размещаемое на евровалютном рынке (это ценная бумага). Обычно евроноты выпускаются с банковскими гарантиями в рамках среднесрочных кредитных программ.</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Среднесрочная евронота - негарантированная евронота со сроком погашения до 5 лет, выпускаемая непосредственно на рынок. Среднесрочные евроноты предлагаются к продаже постоянно, а не единовременно.</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Глобальная евронота - евронота на полную сумму займа в виде единой ценной бумаги. Универсальная евронота - аналог глобальной евроноты, отличающейся тем, что инвесторам выдаются свидетельства на предъявителя.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Еврооблигации — это облигации, эмитированные на международном фондовом рынке и деноминированные в евровалютах — валютах, иностранных по отношению к стране-эмитенту.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Евроакции — новые эмиссии / первичные выпуски обыкновенных и привилегированных акций и других долевых ценных бумаг, распространяемых на международном фондовом рынке.</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Еврооблигации — ценные бумаги, эмитированные в евровалютах, размещаются среди зарубежных инвесторов с помощью международного синдиката брокеров или андеррайтеров в виде программ, которые позволяют осуществлять эмиссии несколькими траншами, что дает возможность более гибко привлекать ресурсы с международных рынков. Брокеры или андеррайтеры, обслуживающий эмиссии еврооблигаций, получают комиссионные в форме дисконта от эмиссионной цены. Еврооблигации используются для долгосрочного кредитования. В еврооблигациях содержатся данные о сумме долга, порядке получения процентов и сроках погашения. Еврооблигации размещаются одновременно на рынках нескольких стран, в результате чего они не подвержены системам национального регулирования, в том числе по объемам заимствования.   Они характеризуются низкими процентными ставками и сохранением неизменными долей акционеров (однако при этом сохраняются относительно высокие налоговые выплаты, необходимость отслеживания потоков капитала и возвратность и платность заемных ресурсов). После размещения облигаций на первичном рынке они могут котироваться и на вторичном. Чаще всего еврооблигации эмитируются в форме на предъявителя, а не в именной/регистрированной форме, что делает их привлекательными для инвесторов, так как сохраняет их анонимность и позволяет избежать налогообложения. Еврооблигации могут приносить постоянный процент или эмитироваться в форме полисов с плавающим процентом.</w:t>
      </w:r>
    </w:p>
    <w:p w:rsidR="00D357AA" w:rsidRPr="001C0714" w:rsidRDefault="00D357AA" w:rsidP="00D357AA">
      <w:pPr>
        <w:shd w:val="clear" w:color="auto" w:fill="FFFFFF"/>
        <w:spacing w:line="235" w:lineRule="exact"/>
        <w:ind w:firstLine="283"/>
        <w:jc w:val="both"/>
        <w:rPr>
          <w:sz w:val="20"/>
          <w:szCs w:val="20"/>
        </w:rPr>
      </w:pPr>
      <w:r w:rsidRPr="001C0714">
        <w:rPr>
          <w:b/>
          <w:bCs/>
          <w:spacing w:val="-14"/>
          <w:sz w:val="20"/>
          <w:szCs w:val="20"/>
        </w:rPr>
        <w:t>Государственные облигации, размещаемые на мировом рынке (ев</w:t>
      </w:r>
      <w:r w:rsidRPr="001C0714">
        <w:rPr>
          <w:b/>
          <w:bCs/>
          <w:spacing w:val="-1"/>
          <w:sz w:val="20"/>
          <w:szCs w:val="20"/>
        </w:rPr>
        <w:t xml:space="preserve">рооблигации). </w:t>
      </w:r>
      <w:r w:rsidRPr="001C0714">
        <w:rPr>
          <w:spacing w:val="-1"/>
          <w:sz w:val="20"/>
          <w:szCs w:val="20"/>
        </w:rPr>
        <w:t xml:space="preserve">С </w:t>
      </w:r>
      <w:smartTag w:uri="urn:schemas-microsoft-com:office:smarttags" w:element="metricconverter">
        <w:smartTagPr>
          <w:attr w:name="ProductID" w:val="1996 г"/>
        </w:smartTagPr>
        <w:r w:rsidRPr="001C0714">
          <w:rPr>
            <w:spacing w:val="-1"/>
            <w:sz w:val="20"/>
            <w:szCs w:val="20"/>
          </w:rPr>
          <w:t>1996 г</w:t>
        </w:r>
      </w:smartTag>
      <w:r w:rsidRPr="001C0714">
        <w:rPr>
          <w:spacing w:val="-1"/>
          <w:sz w:val="20"/>
          <w:szCs w:val="20"/>
        </w:rPr>
        <w:t xml:space="preserve">. Россия осуществляет размещение своих </w:t>
      </w:r>
      <w:r w:rsidRPr="001C0714">
        <w:rPr>
          <w:sz w:val="20"/>
          <w:szCs w:val="20"/>
        </w:rPr>
        <w:t>долговых ценных бумаг на мировом рынке. На европейском рынке эти бумаги называются еврооблигациями.</w:t>
      </w:r>
    </w:p>
    <w:p w:rsidR="00D357AA" w:rsidRPr="001C0714" w:rsidRDefault="00D357AA" w:rsidP="00D357AA">
      <w:pPr>
        <w:shd w:val="clear" w:color="auto" w:fill="FFFFFF"/>
        <w:spacing w:line="235" w:lineRule="exact"/>
        <w:ind w:left="293"/>
        <w:rPr>
          <w:sz w:val="20"/>
          <w:szCs w:val="20"/>
        </w:rPr>
      </w:pPr>
      <w:r w:rsidRPr="001C0714">
        <w:rPr>
          <w:sz w:val="20"/>
          <w:szCs w:val="20"/>
        </w:rPr>
        <w:t>Основные характеристики:</w:t>
      </w:r>
    </w:p>
    <w:p w:rsidR="00D357AA" w:rsidRPr="001C0714" w:rsidRDefault="00D357AA" w:rsidP="00D357AA">
      <w:pPr>
        <w:widowControl w:val="0"/>
        <w:numPr>
          <w:ilvl w:val="0"/>
          <w:numId w:val="19"/>
        </w:numPr>
        <w:shd w:val="clear" w:color="auto" w:fill="FFFFFF"/>
        <w:autoSpaceDE w:val="0"/>
        <w:autoSpaceDN w:val="0"/>
        <w:adjustRightInd w:val="0"/>
        <w:spacing w:line="235" w:lineRule="exact"/>
        <w:rPr>
          <w:sz w:val="20"/>
          <w:szCs w:val="20"/>
        </w:rPr>
      </w:pPr>
      <w:r w:rsidRPr="001C0714">
        <w:rPr>
          <w:sz w:val="20"/>
          <w:szCs w:val="20"/>
        </w:rPr>
        <w:t>сроки обращения - 5-10 лет;</w:t>
      </w:r>
    </w:p>
    <w:p w:rsidR="00D357AA" w:rsidRPr="001C0714" w:rsidRDefault="00D357AA" w:rsidP="00D357AA">
      <w:pPr>
        <w:widowControl w:val="0"/>
        <w:numPr>
          <w:ilvl w:val="0"/>
          <w:numId w:val="19"/>
        </w:numPr>
        <w:shd w:val="clear" w:color="auto" w:fill="FFFFFF"/>
        <w:autoSpaceDE w:val="0"/>
        <w:autoSpaceDN w:val="0"/>
        <w:adjustRightInd w:val="0"/>
        <w:spacing w:line="235" w:lineRule="exact"/>
        <w:rPr>
          <w:sz w:val="20"/>
          <w:szCs w:val="20"/>
        </w:rPr>
      </w:pPr>
      <w:r w:rsidRPr="001C0714">
        <w:rPr>
          <w:sz w:val="20"/>
          <w:szCs w:val="20"/>
        </w:rPr>
        <w:t xml:space="preserve">номинал - в долларах США, в евро или других валютах, кроме </w:t>
      </w:r>
      <w:r w:rsidRPr="001C0714">
        <w:rPr>
          <w:b/>
          <w:bCs/>
          <w:sz w:val="20"/>
          <w:szCs w:val="20"/>
        </w:rPr>
        <w:t xml:space="preserve">(важно!) </w:t>
      </w:r>
      <w:r w:rsidRPr="001C0714">
        <w:rPr>
          <w:sz w:val="20"/>
          <w:szCs w:val="20"/>
        </w:rPr>
        <w:t>российского рубля;</w:t>
      </w:r>
    </w:p>
    <w:p w:rsidR="00D357AA" w:rsidRPr="001C0714" w:rsidRDefault="00D357AA" w:rsidP="00D357AA">
      <w:pPr>
        <w:widowControl w:val="0"/>
        <w:numPr>
          <w:ilvl w:val="0"/>
          <w:numId w:val="19"/>
        </w:numPr>
        <w:shd w:val="clear" w:color="auto" w:fill="FFFFFF"/>
        <w:autoSpaceDE w:val="0"/>
        <w:autoSpaceDN w:val="0"/>
        <w:adjustRightInd w:val="0"/>
        <w:spacing w:line="235" w:lineRule="exact"/>
        <w:rPr>
          <w:sz w:val="20"/>
          <w:szCs w:val="20"/>
        </w:rPr>
      </w:pPr>
      <w:r w:rsidRPr="001C0714">
        <w:rPr>
          <w:spacing w:val="-6"/>
          <w:sz w:val="20"/>
          <w:szCs w:val="20"/>
        </w:rPr>
        <w:t>доход:</w:t>
      </w:r>
    </w:p>
    <w:p w:rsidR="00D357AA" w:rsidRPr="001C0714" w:rsidRDefault="00D357AA" w:rsidP="00D357AA">
      <w:pPr>
        <w:shd w:val="clear" w:color="auto" w:fill="FFFFFF"/>
        <w:tabs>
          <w:tab w:val="left" w:pos="854"/>
        </w:tabs>
        <w:spacing w:line="235" w:lineRule="exact"/>
        <w:ind w:left="854" w:hanging="278"/>
        <w:jc w:val="both"/>
        <w:rPr>
          <w:sz w:val="20"/>
          <w:szCs w:val="20"/>
        </w:rPr>
      </w:pPr>
      <w:r w:rsidRPr="001C0714">
        <w:rPr>
          <w:sz w:val="20"/>
          <w:szCs w:val="20"/>
        </w:rPr>
        <w:t>-</w:t>
      </w:r>
      <w:r w:rsidRPr="001C0714">
        <w:rPr>
          <w:sz w:val="20"/>
          <w:szCs w:val="20"/>
        </w:rPr>
        <w:tab/>
      </w:r>
      <w:r w:rsidRPr="001C0714">
        <w:rPr>
          <w:spacing w:val="-4"/>
          <w:sz w:val="20"/>
          <w:szCs w:val="20"/>
        </w:rPr>
        <w:t xml:space="preserve">фиксированный на весь срок обращения купонный доход; </w:t>
      </w:r>
      <w:r w:rsidRPr="001C0714">
        <w:rPr>
          <w:sz w:val="20"/>
          <w:szCs w:val="20"/>
        </w:rPr>
        <w:t>устанавливается в процентах к номиналу примерно на уровне 9-13% годовых;</w:t>
      </w:r>
    </w:p>
    <w:p w:rsidR="00D357AA" w:rsidRPr="001C0714" w:rsidRDefault="00D357AA" w:rsidP="00D357AA">
      <w:pPr>
        <w:shd w:val="clear" w:color="auto" w:fill="FFFFFF"/>
        <w:tabs>
          <w:tab w:val="left" w:pos="854"/>
        </w:tabs>
        <w:spacing w:line="235" w:lineRule="exact"/>
        <w:ind w:left="298" w:right="422" w:firstLine="283"/>
        <w:rPr>
          <w:sz w:val="20"/>
          <w:szCs w:val="20"/>
        </w:rPr>
      </w:pPr>
      <w:r w:rsidRPr="001C0714">
        <w:rPr>
          <w:sz w:val="20"/>
          <w:szCs w:val="20"/>
        </w:rPr>
        <w:t>-</w:t>
      </w:r>
      <w:r w:rsidRPr="001C0714">
        <w:rPr>
          <w:sz w:val="20"/>
          <w:szCs w:val="20"/>
        </w:rPr>
        <w:tab/>
        <w:t>выплачивается в валюте номинала 1-2 раза в год;</w:t>
      </w:r>
    </w:p>
    <w:p w:rsidR="00D357AA" w:rsidRPr="001C0714" w:rsidRDefault="00D357AA" w:rsidP="00D357AA">
      <w:pPr>
        <w:widowControl w:val="0"/>
        <w:numPr>
          <w:ilvl w:val="0"/>
          <w:numId w:val="19"/>
        </w:numPr>
        <w:shd w:val="clear" w:color="auto" w:fill="FFFFFF"/>
        <w:tabs>
          <w:tab w:val="left" w:pos="854"/>
        </w:tabs>
        <w:autoSpaceDE w:val="0"/>
        <w:autoSpaceDN w:val="0"/>
        <w:adjustRightInd w:val="0"/>
        <w:spacing w:line="235" w:lineRule="exact"/>
        <w:ind w:right="422"/>
        <w:rPr>
          <w:sz w:val="20"/>
          <w:szCs w:val="20"/>
        </w:rPr>
      </w:pPr>
      <w:r w:rsidRPr="001C0714">
        <w:rPr>
          <w:sz w:val="20"/>
          <w:szCs w:val="20"/>
        </w:rPr>
        <w:t>форма существования - обычно документарная;</w:t>
      </w:r>
    </w:p>
    <w:p w:rsidR="00D357AA" w:rsidRPr="001C0714" w:rsidRDefault="00D357AA" w:rsidP="00D357AA">
      <w:pPr>
        <w:widowControl w:val="0"/>
        <w:numPr>
          <w:ilvl w:val="0"/>
          <w:numId w:val="19"/>
        </w:numPr>
        <w:shd w:val="clear" w:color="auto" w:fill="FFFFFF"/>
        <w:tabs>
          <w:tab w:val="left" w:pos="854"/>
        </w:tabs>
        <w:autoSpaceDE w:val="0"/>
        <w:autoSpaceDN w:val="0"/>
        <w:adjustRightInd w:val="0"/>
        <w:spacing w:line="235" w:lineRule="exact"/>
        <w:ind w:right="422"/>
        <w:rPr>
          <w:sz w:val="20"/>
          <w:szCs w:val="20"/>
        </w:rPr>
      </w:pPr>
      <w:r w:rsidRPr="001C0714">
        <w:rPr>
          <w:sz w:val="20"/>
          <w:szCs w:val="20"/>
        </w:rPr>
        <w:t>первичное размещение - через международный синдикат банков сразу не менее чем в двух или более странах мира;</w:t>
      </w:r>
      <w:bookmarkStart w:id="0" w:name="bookmark18"/>
      <w:r w:rsidRPr="001C0714">
        <w:rPr>
          <w:sz w:val="20"/>
          <w:szCs w:val="20"/>
        </w:rPr>
        <w:t xml:space="preserve"> э</w:t>
      </w:r>
      <w:bookmarkEnd w:id="0"/>
      <w:r w:rsidRPr="001C0714">
        <w:rPr>
          <w:sz w:val="20"/>
          <w:szCs w:val="20"/>
        </w:rPr>
        <w:t>миссия еврооблигаций не подлежит регистрации ни в какой стране мира;</w:t>
      </w:r>
    </w:p>
    <w:p w:rsidR="00D357AA" w:rsidRPr="001C0714" w:rsidRDefault="00D357AA" w:rsidP="00D357AA">
      <w:pPr>
        <w:widowControl w:val="0"/>
        <w:numPr>
          <w:ilvl w:val="0"/>
          <w:numId w:val="19"/>
        </w:numPr>
        <w:shd w:val="clear" w:color="auto" w:fill="FFFFFF"/>
        <w:tabs>
          <w:tab w:val="left" w:pos="854"/>
        </w:tabs>
        <w:autoSpaceDE w:val="0"/>
        <w:autoSpaceDN w:val="0"/>
        <w:adjustRightInd w:val="0"/>
        <w:spacing w:line="235" w:lineRule="exact"/>
        <w:ind w:right="422"/>
        <w:rPr>
          <w:sz w:val="20"/>
          <w:szCs w:val="20"/>
        </w:rPr>
      </w:pPr>
      <w:r w:rsidRPr="001C0714">
        <w:rPr>
          <w:sz w:val="20"/>
          <w:szCs w:val="20"/>
        </w:rPr>
        <w:t>обращение - еврооблигации свободно обращаются на мировом рынке ценных бумаг.</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Основной объем сделок с еврооблигациями осуществляется на внебиржевом рынке, хотя для облегчения доступа инвесторов еврооблигации регистрируют на одной из мировых бирж.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Однако, несмотря на довольно значительное разнообразие инструментов еврорынка, отечественные компании (и государство) пока что прибегают к выпускам на международном рынке капиталов только еврооблигаций. </w:t>
      </w:r>
    </w:p>
    <w:p w:rsidR="00D357AA" w:rsidRPr="001C0714" w:rsidRDefault="00D357AA" w:rsidP="00D357AA">
      <w:pPr>
        <w:ind w:firstLine="540"/>
        <w:jc w:val="both"/>
        <w:rPr>
          <w:rFonts w:ascii="Arial" w:hAnsi="Arial" w:cs="Arial"/>
          <w:sz w:val="20"/>
          <w:szCs w:val="20"/>
        </w:rPr>
      </w:pP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 xml:space="preserve">ОСНОВНЫЕ ТЕНДЕНЦИИ РЫНКА </w:t>
      </w:r>
    </w:p>
    <w:p w:rsidR="00D357AA" w:rsidRPr="001C0714" w:rsidRDefault="00D357AA" w:rsidP="00D357AA">
      <w:pPr>
        <w:ind w:firstLine="540"/>
        <w:jc w:val="center"/>
        <w:rPr>
          <w:rFonts w:ascii="Arial" w:hAnsi="Arial" w:cs="Arial"/>
          <w:b/>
          <w:sz w:val="20"/>
          <w:szCs w:val="20"/>
        </w:rPr>
      </w:pPr>
      <w:r w:rsidRPr="001C0714">
        <w:rPr>
          <w:rFonts w:ascii="Arial" w:hAnsi="Arial" w:cs="Arial"/>
          <w:b/>
          <w:sz w:val="20"/>
          <w:szCs w:val="20"/>
        </w:rPr>
        <w:t>РОССИЙСКИХ КОРПОРАТИВНЫХ ЕВРООБЛИГАЦИЙ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Все российские еврооблигации выпускаются в бездокументарной форме и регистрируются на Люксембургской бирже. Главными центрами торговли российскими еврооблигациями традиционно остаются Лондон, Нью-Йорк и Москва.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Рынок еврооблигаций российских компаний - один из самых динамично развивающихся в последние годы финан</w:t>
      </w:r>
      <w:r w:rsidRPr="001C0714">
        <w:rPr>
          <w:rFonts w:ascii="Arial" w:hAnsi="Arial" w:cs="Arial"/>
          <w:sz w:val="20"/>
          <w:szCs w:val="20"/>
        </w:rPr>
        <w:softHyphen/>
        <w:t>совых рынков России. На текущий момент объем рынка оценивается в 68,1 млрд. долл. Только за прошедший год он вырос на 56%, сохранив при этом существенный потенциал для дальнейшего роста. Для сравнения: объем рынка рублевых облигаций составляет 36 млрд. дoлл.</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Существует несколько причин, почему российские компании предпочитают занимать на внешних долговых рынках.</w:t>
      </w:r>
    </w:p>
    <w:p w:rsidR="00D357AA" w:rsidRPr="001C0714" w:rsidRDefault="00D357AA" w:rsidP="00D357AA">
      <w:pPr>
        <w:ind w:firstLine="540"/>
        <w:jc w:val="both"/>
        <w:rPr>
          <w:rFonts w:ascii="Arial" w:hAnsi="Arial" w:cs="Arial"/>
          <w:sz w:val="20"/>
          <w:szCs w:val="20"/>
          <w:u w:val="single"/>
        </w:rPr>
      </w:pPr>
      <w:r w:rsidRPr="001C0714">
        <w:rPr>
          <w:rFonts w:ascii="Arial" w:hAnsi="Arial" w:cs="Arial"/>
          <w:sz w:val="20"/>
          <w:szCs w:val="20"/>
        </w:rPr>
        <w:t>Первая - это более низкая ставка процента по сравнению с внутренним рынком. Несмотря на то что эмиссия ев</w:t>
      </w:r>
      <w:r w:rsidRPr="001C0714">
        <w:rPr>
          <w:rFonts w:ascii="Arial" w:hAnsi="Arial" w:cs="Arial"/>
          <w:sz w:val="20"/>
          <w:szCs w:val="20"/>
        </w:rPr>
        <w:softHyphen/>
        <w:t>рооблигаций требует от компании боль</w:t>
      </w:r>
      <w:r w:rsidRPr="001C0714">
        <w:rPr>
          <w:rFonts w:ascii="Arial" w:hAnsi="Arial" w:cs="Arial"/>
          <w:sz w:val="20"/>
          <w:szCs w:val="20"/>
        </w:rPr>
        <w:softHyphen/>
        <w:t xml:space="preserve">ших затрат по сравнению с займом в рублях, выгоды от меньшей ставки более существенные.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Вторая - больший объем займа. Как правило, на еврооблигационном рынке объем эмиссии в 6-6,5 раза превышает среднюю величину рублевого выпуска.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Третья - при обретение кредитной истории. Наличие положительной истории позволит в дальнейшем компании сни</w:t>
      </w:r>
      <w:r w:rsidRPr="001C0714">
        <w:rPr>
          <w:rFonts w:ascii="Arial" w:hAnsi="Arial" w:cs="Arial"/>
          <w:sz w:val="20"/>
          <w:szCs w:val="20"/>
        </w:rPr>
        <w:softHyphen/>
        <w:t xml:space="preserve">зить ставку заимствования.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И наконец, четвертая - прозрачные и удобные законодательство и правила тор</w:t>
      </w:r>
      <w:r w:rsidRPr="001C0714">
        <w:rPr>
          <w:rFonts w:ascii="Arial" w:hAnsi="Arial" w:cs="Arial"/>
          <w:sz w:val="20"/>
          <w:szCs w:val="20"/>
        </w:rPr>
        <w:softHyphen/>
        <w:t>говли.</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Европейский сегмент рынка оценивается в сотни миллиардов долларов.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 последнее время интерес азиатских и американских инвесторов к инструмен</w:t>
      </w:r>
      <w:r w:rsidRPr="001C0714">
        <w:rPr>
          <w:rFonts w:ascii="Arial" w:hAnsi="Arial" w:cs="Arial"/>
          <w:sz w:val="20"/>
          <w:szCs w:val="20"/>
        </w:rPr>
        <w:softHyphen/>
        <w:t>там развивающихся стран неуклонно рас</w:t>
      </w:r>
      <w:r w:rsidRPr="001C0714">
        <w:rPr>
          <w:rFonts w:ascii="Arial" w:hAnsi="Arial" w:cs="Arial"/>
          <w:sz w:val="20"/>
          <w:szCs w:val="20"/>
        </w:rPr>
        <w:softHyphen/>
        <w:t>тет. Таким образом, потенциально объем рынка оказывается в несколько раз больше, а это открывает перед россий</w:t>
      </w:r>
      <w:r w:rsidRPr="001C0714">
        <w:rPr>
          <w:rFonts w:ascii="Arial" w:hAnsi="Arial" w:cs="Arial"/>
          <w:sz w:val="20"/>
          <w:szCs w:val="20"/>
        </w:rPr>
        <w:softHyphen/>
        <w:t>ским сегментом широкие горизонты для развития и совершенствования.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Тем не менее сегодня рынок россий</w:t>
      </w:r>
      <w:r w:rsidRPr="001C0714">
        <w:rPr>
          <w:rFonts w:ascii="Arial" w:hAnsi="Arial" w:cs="Arial"/>
          <w:sz w:val="20"/>
          <w:szCs w:val="20"/>
        </w:rPr>
        <w:softHyphen/>
        <w:t xml:space="preserve">ских еврооблигаций не стоит на месте. В </w:t>
      </w:r>
      <w:smartTag w:uri="urn:schemas-microsoft-com:office:smarttags" w:element="metricconverter">
        <w:smartTagPr>
          <w:attr w:name="ProductID" w:val="2006 г"/>
        </w:smartTagPr>
        <w:r w:rsidRPr="001C0714">
          <w:rPr>
            <w:rFonts w:ascii="Arial" w:hAnsi="Arial" w:cs="Arial"/>
            <w:sz w:val="20"/>
            <w:szCs w:val="20"/>
          </w:rPr>
          <w:t>2006 г</w:t>
        </w:r>
      </w:smartTag>
      <w:r w:rsidRPr="001C0714">
        <w:rPr>
          <w:rFonts w:ascii="Arial" w:hAnsi="Arial" w:cs="Arial"/>
          <w:sz w:val="20"/>
          <w:szCs w:val="20"/>
        </w:rPr>
        <w:t>. были отмечены определенные тенденции, которые мы и рассмотрим ниже.</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УВЕЛИЧЕНИЯ СРОКОВ ЗАИМСТВОВАНИЯ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Еще 1,5-2 года назад срок обраще</w:t>
      </w:r>
      <w:r w:rsidRPr="001C0714">
        <w:rPr>
          <w:rFonts w:ascii="Arial" w:hAnsi="Arial" w:cs="Arial"/>
          <w:sz w:val="20"/>
          <w:szCs w:val="20"/>
        </w:rPr>
        <w:softHyphen/>
        <w:t>ние нового займа редко превышал 3 года. Исключением в основном являлись займы крупнейших российских квазигосударст</w:t>
      </w:r>
      <w:r w:rsidRPr="001C0714">
        <w:rPr>
          <w:rFonts w:ascii="Arial" w:hAnsi="Arial" w:cs="Arial"/>
          <w:sz w:val="20"/>
          <w:szCs w:val="20"/>
        </w:rPr>
        <w:softHyphen/>
        <w:t>венных компаний - Газпрома, ВТБ, кото</w:t>
      </w:r>
      <w:r w:rsidRPr="001C0714">
        <w:rPr>
          <w:rFonts w:ascii="Arial" w:hAnsi="Arial" w:cs="Arial"/>
          <w:sz w:val="20"/>
          <w:szCs w:val="20"/>
        </w:rPr>
        <w:softHyphen/>
        <w:t>рые эмитировались на сроки до 10 лет. 3а последний год средний срок заимство</w:t>
      </w:r>
      <w:r w:rsidRPr="001C0714">
        <w:rPr>
          <w:rFonts w:ascii="Arial" w:hAnsi="Arial" w:cs="Arial"/>
          <w:sz w:val="20"/>
          <w:szCs w:val="20"/>
        </w:rPr>
        <w:softHyphen/>
        <w:t>вания увеличился до 5 лет. При этом суще</w:t>
      </w:r>
      <w:r w:rsidRPr="001C0714">
        <w:rPr>
          <w:rFonts w:ascii="Arial" w:hAnsi="Arial" w:cs="Arial"/>
          <w:sz w:val="20"/>
          <w:szCs w:val="20"/>
        </w:rPr>
        <w:softHyphen/>
        <w:t>ствовала зависимость: чем крупнее ком</w:t>
      </w:r>
      <w:r w:rsidRPr="001C0714">
        <w:rPr>
          <w:rFonts w:ascii="Arial" w:hAnsi="Arial" w:cs="Arial"/>
          <w:sz w:val="20"/>
          <w:szCs w:val="20"/>
        </w:rPr>
        <w:softHyphen/>
        <w:t>пания и выше ее кредитный рейтинг, тем на больший срок привлекались средства.</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СНИЖЕНИЕ СТОИМОСТИ ЗАИМСТВОВАНИЯ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 последний год мы наблюдали сокращение ставок заимствования на 50 пунктов для одних и тех же либо близких по «качеству» эмитентов. Происходит это по сле</w:t>
      </w:r>
      <w:r w:rsidRPr="001C0714">
        <w:rPr>
          <w:rFonts w:ascii="Arial" w:hAnsi="Arial" w:cs="Arial"/>
          <w:sz w:val="20"/>
          <w:szCs w:val="20"/>
        </w:rPr>
        <w:softHyphen/>
        <w:t xml:space="preserve">дующим причинам: улучшение кредитного качества заемщиков, сокращение маржи в Европе, а также увеличение интереса инвесторов к долгам развивающихся рынков, подтверждением чему служат частые факты «переподписки» при первичных размещениях.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ИЗМЕНЕНИЯ В ОТРАСЛЕВОЙ СТРУКТУРЕ ЗАЕМЩИКОВ </w:t>
      </w:r>
    </w:p>
    <w:p w:rsidR="00D357AA" w:rsidRPr="001C0714" w:rsidRDefault="00D357AA" w:rsidP="00D357AA">
      <w:pPr>
        <w:ind w:firstLine="540"/>
        <w:jc w:val="both"/>
        <w:rPr>
          <w:rFonts w:ascii="Arial" w:hAnsi="Arial" w:cs="Arial"/>
          <w:sz w:val="20"/>
          <w:szCs w:val="20"/>
          <w:u w:val="single"/>
        </w:rPr>
      </w:pPr>
      <w:r w:rsidRPr="001C0714">
        <w:rPr>
          <w:rFonts w:ascii="Arial" w:hAnsi="Arial" w:cs="Arial"/>
          <w:sz w:val="20"/>
          <w:szCs w:val="20"/>
        </w:rPr>
        <w:t>В сегменте ев</w:t>
      </w:r>
      <w:r w:rsidRPr="001C0714">
        <w:rPr>
          <w:rFonts w:ascii="Arial" w:hAnsi="Arial" w:cs="Arial"/>
          <w:sz w:val="20"/>
          <w:szCs w:val="20"/>
        </w:rPr>
        <w:softHyphen/>
        <w:t xml:space="preserve">робондов доминирующую долю занимают обязательства компаний финансового сектора, которая выросла за год с 58 до 67%.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Также отмечается значительное сокра</w:t>
      </w:r>
      <w:r w:rsidRPr="001C0714">
        <w:rPr>
          <w:rFonts w:ascii="Arial" w:hAnsi="Arial" w:cs="Arial"/>
          <w:sz w:val="20"/>
          <w:szCs w:val="20"/>
        </w:rPr>
        <w:softHyphen/>
        <w:t>щение доли выпусков сырьевых компаний (с 30 до 12%) при общем сокращении ко</w:t>
      </w:r>
      <w:r w:rsidRPr="001C0714">
        <w:rPr>
          <w:rFonts w:ascii="Arial" w:hAnsi="Arial" w:cs="Arial"/>
          <w:sz w:val="20"/>
          <w:szCs w:val="20"/>
        </w:rPr>
        <w:softHyphen/>
        <w:t>личества эмиссий последних. Однако сле</w:t>
      </w:r>
      <w:r w:rsidRPr="001C0714">
        <w:rPr>
          <w:rFonts w:ascii="Arial" w:hAnsi="Arial" w:cs="Arial"/>
          <w:sz w:val="20"/>
          <w:szCs w:val="20"/>
        </w:rPr>
        <w:softHyphen/>
        <w:t>дует заметить, что эмитенты сырьевого сектора на рынке евробондов представле</w:t>
      </w:r>
      <w:r w:rsidRPr="001C0714">
        <w:rPr>
          <w:rFonts w:ascii="Arial" w:hAnsi="Arial" w:cs="Arial"/>
          <w:sz w:val="20"/>
          <w:szCs w:val="20"/>
        </w:rPr>
        <w:softHyphen/>
        <w:t>ны в основном несколькими крупными компаниями, такими как Газпром, имею</w:t>
      </w:r>
      <w:r w:rsidRPr="001C0714">
        <w:rPr>
          <w:rFonts w:ascii="Arial" w:hAnsi="Arial" w:cs="Arial"/>
          <w:sz w:val="20"/>
          <w:szCs w:val="20"/>
        </w:rPr>
        <w:softHyphen/>
        <w:t>щими целый ряд альтернативных источни</w:t>
      </w:r>
      <w:r w:rsidRPr="001C0714">
        <w:rPr>
          <w:rFonts w:ascii="Arial" w:hAnsi="Arial" w:cs="Arial"/>
          <w:sz w:val="20"/>
          <w:szCs w:val="20"/>
        </w:rPr>
        <w:softHyphen/>
        <w:t>ков привлечения средств, чем они и  поль</w:t>
      </w:r>
      <w:r w:rsidRPr="001C0714">
        <w:rPr>
          <w:rFonts w:ascii="Arial" w:hAnsi="Arial" w:cs="Arial"/>
          <w:sz w:val="20"/>
          <w:szCs w:val="20"/>
        </w:rPr>
        <w:softHyphen/>
        <w:t xml:space="preserve">зуются для диверсификации кредитного портфеля. </w:t>
      </w:r>
    </w:p>
    <w:p w:rsidR="00D357AA" w:rsidRPr="001C0714" w:rsidRDefault="00D357AA" w:rsidP="00D357AA">
      <w:pPr>
        <w:tabs>
          <w:tab w:val="left" w:pos="840"/>
          <w:tab w:val="right" w:pos="1939"/>
        </w:tabs>
        <w:ind w:firstLine="540"/>
        <w:jc w:val="both"/>
        <w:rPr>
          <w:rFonts w:ascii="Arial" w:hAnsi="Arial" w:cs="Arial"/>
          <w:sz w:val="20"/>
          <w:szCs w:val="20"/>
          <w:u w:val="single"/>
        </w:rPr>
      </w:pPr>
      <w:r w:rsidRPr="001C0714">
        <w:rPr>
          <w:rFonts w:ascii="Arial" w:hAnsi="Arial" w:cs="Arial"/>
          <w:sz w:val="20"/>
          <w:szCs w:val="20"/>
        </w:rPr>
        <w:t>Как положительный факт следует отметить рост доли компаний, не относящихся к выделенным отдельно секторам. Это означает, что, помимо общего роста рынка, на нем появляются новые эми</w:t>
      </w:r>
      <w:r w:rsidRPr="001C0714">
        <w:rPr>
          <w:rFonts w:ascii="Arial" w:hAnsi="Arial" w:cs="Arial"/>
          <w:sz w:val="20"/>
          <w:szCs w:val="20"/>
        </w:rPr>
        <w:softHyphen/>
        <w:t>тенты.</w:t>
      </w:r>
    </w:p>
    <w:p w:rsidR="00D357AA" w:rsidRPr="001C0714" w:rsidRDefault="00D357AA" w:rsidP="00D357AA">
      <w:pPr>
        <w:tabs>
          <w:tab w:val="right" w:pos="2006"/>
        </w:tabs>
        <w:ind w:firstLine="540"/>
        <w:jc w:val="both"/>
        <w:rPr>
          <w:rFonts w:ascii="Arial" w:hAnsi="Arial" w:cs="Arial"/>
          <w:sz w:val="20"/>
          <w:szCs w:val="20"/>
        </w:rPr>
      </w:pPr>
      <w:r w:rsidRPr="001C0714">
        <w:rPr>
          <w:rFonts w:ascii="Arial" w:hAnsi="Arial" w:cs="Arial"/>
          <w:sz w:val="20"/>
          <w:szCs w:val="20"/>
        </w:rPr>
        <w:t>В перспективе список эмитентов еврооблигаций будет расширяться.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РОСТ ДОЛИ НОМИНИРОВАННЫХ В ЕВРО (И ПРОЧИХ ВАЛЮТАХ) ЗАЙМОВ</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Многие эмитенты, среди которых в основном банки, а также Газпром, в по</w:t>
      </w:r>
      <w:r w:rsidRPr="001C0714">
        <w:rPr>
          <w:rFonts w:ascii="Arial" w:hAnsi="Arial" w:cs="Arial"/>
          <w:sz w:val="20"/>
          <w:szCs w:val="20"/>
        </w:rPr>
        <w:softHyphen/>
        <w:t>следнее время все чаще стали выпускать еврооблигационные займы, номиниро</w:t>
      </w:r>
      <w:r w:rsidRPr="001C0714">
        <w:rPr>
          <w:rFonts w:ascii="Arial" w:hAnsi="Arial" w:cs="Arial"/>
          <w:sz w:val="20"/>
          <w:szCs w:val="20"/>
        </w:rPr>
        <w:softHyphen/>
        <w:t>ванные в единой европейской валюте. Наиболее крупные займы привлекали Газпром и ВТБ, и выбор валюты, по всей видимости, напрямую связан с их дея</w:t>
      </w:r>
      <w:r w:rsidRPr="001C0714">
        <w:rPr>
          <w:rFonts w:ascii="Arial" w:hAnsi="Arial" w:cs="Arial"/>
          <w:sz w:val="20"/>
          <w:szCs w:val="20"/>
        </w:rPr>
        <w:softHyphen/>
        <w:t>тельностью на внешних рынках.</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Потенциал даль</w:t>
      </w:r>
      <w:r w:rsidRPr="001C0714">
        <w:rPr>
          <w:rFonts w:ascii="Arial" w:hAnsi="Arial" w:cs="Arial"/>
          <w:sz w:val="20"/>
          <w:szCs w:val="20"/>
        </w:rPr>
        <w:softHyphen/>
        <w:t>нейшего увеличения данного сегмента ограничен по причине роста ставок в зо</w:t>
      </w:r>
      <w:r w:rsidRPr="001C0714">
        <w:rPr>
          <w:rFonts w:ascii="Arial" w:hAnsi="Arial" w:cs="Arial"/>
          <w:sz w:val="20"/>
          <w:szCs w:val="20"/>
        </w:rPr>
        <w:softHyphen/>
        <w:t>не евро. Хотя уровень учетной ставки в Европе по-прежнему ниже, чем за океаном, демонстрирующая относительно хо</w:t>
      </w:r>
      <w:r w:rsidRPr="001C0714">
        <w:rPr>
          <w:rFonts w:ascii="Arial" w:hAnsi="Arial" w:cs="Arial"/>
          <w:sz w:val="20"/>
          <w:szCs w:val="20"/>
        </w:rPr>
        <w:softHyphen/>
        <w:t>рошие показатели европейская экономи</w:t>
      </w:r>
      <w:r w:rsidRPr="001C0714">
        <w:rPr>
          <w:rFonts w:ascii="Arial" w:hAnsi="Arial" w:cs="Arial"/>
          <w:sz w:val="20"/>
          <w:szCs w:val="20"/>
        </w:rPr>
        <w:softHyphen/>
        <w:t>ка таит в себе угрозу к дальнейшему ее повышению.</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 последнее время все больше ком</w:t>
      </w:r>
      <w:r w:rsidRPr="001C0714">
        <w:rPr>
          <w:rFonts w:ascii="Arial" w:hAnsi="Arial" w:cs="Arial"/>
          <w:sz w:val="20"/>
          <w:szCs w:val="20"/>
        </w:rPr>
        <w:softHyphen/>
        <w:t>паний стали обращать внимание на воз</w:t>
      </w:r>
      <w:r w:rsidRPr="001C0714">
        <w:rPr>
          <w:rFonts w:ascii="Arial" w:hAnsi="Arial" w:cs="Arial"/>
          <w:sz w:val="20"/>
          <w:szCs w:val="20"/>
        </w:rPr>
        <w:softHyphen/>
        <w:t>можность эмиссии еврооблигаций, номи</w:t>
      </w:r>
      <w:r w:rsidRPr="001C0714">
        <w:rPr>
          <w:rFonts w:ascii="Arial" w:hAnsi="Arial" w:cs="Arial"/>
          <w:sz w:val="20"/>
          <w:szCs w:val="20"/>
        </w:rPr>
        <w:softHyphen/>
        <w:t xml:space="preserve">нированных в российских рублях.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ЗАКЛЮЧЕНИЕ</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В целом на рынке наблюдаются об</w:t>
      </w:r>
      <w:r w:rsidRPr="001C0714">
        <w:rPr>
          <w:rFonts w:ascii="Arial" w:hAnsi="Arial" w:cs="Arial"/>
          <w:sz w:val="20"/>
          <w:szCs w:val="20"/>
        </w:rPr>
        <w:softHyphen/>
        <w:t xml:space="preserve">щие тенденции снижения ставок и удлинения сроков финансирования. На рынок приходят новые инвесторы, отраслевая структура заемщиков меняется е сторону диверсификации.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Однако очевидны и некоторые про</w:t>
      </w:r>
      <w:r w:rsidRPr="001C0714">
        <w:rPr>
          <w:rFonts w:ascii="Arial" w:hAnsi="Arial" w:cs="Arial"/>
          <w:sz w:val="20"/>
          <w:szCs w:val="20"/>
        </w:rPr>
        <w:softHyphen/>
        <w:t>блемы. Снижение ставок и удлинение сроков заимствования провоцирует уве</w:t>
      </w:r>
      <w:r w:rsidRPr="001C0714">
        <w:rPr>
          <w:rFonts w:ascii="Arial" w:hAnsi="Arial" w:cs="Arial"/>
          <w:sz w:val="20"/>
          <w:szCs w:val="20"/>
        </w:rPr>
        <w:softHyphen/>
        <w:t>личение доли эмиссий и кредитования с целью рефинансирования текущих зай</w:t>
      </w:r>
      <w:r w:rsidRPr="001C0714">
        <w:rPr>
          <w:rFonts w:ascii="Arial" w:hAnsi="Arial" w:cs="Arial"/>
          <w:sz w:val="20"/>
          <w:szCs w:val="20"/>
        </w:rPr>
        <w:softHyphen/>
        <w:t>мов, что является существенным ограни</w:t>
      </w:r>
      <w:r w:rsidRPr="001C0714">
        <w:rPr>
          <w:rFonts w:ascii="Arial" w:hAnsi="Arial" w:cs="Arial"/>
          <w:sz w:val="20"/>
          <w:szCs w:val="20"/>
        </w:rPr>
        <w:softHyphen/>
        <w:t>чивающим фактором роста рынка. Хотя позитивная динамика и наметилась, на рынке по-прежнему наблюдается силь</w:t>
      </w:r>
      <w:r w:rsidRPr="001C0714">
        <w:rPr>
          <w:rFonts w:ascii="Arial" w:hAnsi="Arial" w:cs="Arial"/>
          <w:sz w:val="20"/>
          <w:szCs w:val="20"/>
        </w:rPr>
        <w:softHyphen/>
        <w:t>ный перекос в сторону отдельных секто</w:t>
      </w:r>
      <w:r w:rsidRPr="001C0714">
        <w:rPr>
          <w:rFonts w:ascii="Arial" w:hAnsi="Arial" w:cs="Arial"/>
          <w:sz w:val="20"/>
          <w:szCs w:val="20"/>
        </w:rPr>
        <w:softHyphen/>
        <w:t xml:space="preserve">ров. </w:t>
      </w:r>
    </w:p>
    <w:p w:rsidR="00D357AA" w:rsidRPr="001C0714" w:rsidRDefault="00D357AA" w:rsidP="00D357AA">
      <w:pPr>
        <w:ind w:firstLine="540"/>
        <w:jc w:val="both"/>
        <w:rPr>
          <w:rFonts w:ascii="Arial" w:hAnsi="Arial" w:cs="Arial"/>
          <w:sz w:val="20"/>
          <w:szCs w:val="20"/>
        </w:rPr>
      </w:pPr>
    </w:p>
    <w:p w:rsidR="00D357AA" w:rsidRPr="001C0714" w:rsidRDefault="00D357AA" w:rsidP="00D357AA">
      <w:pPr>
        <w:jc w:val="both"/>
        <w:rPr>
          <w:rFonts w:ascii="Arial" w:hAnsi="Arial" w:cs="Arial"/>
          <w:b/>
          <w:sz w:val="20"/>
          <w:szCs w:val="20"/>
        </w:rPr>
      </w:pPr>
      <w:r w:rsidRPr="001C0714">
        <w:rPr>
          <w:rFonts w:ascii="Arial" w:hAnsi="Arial" w:cs="Arial"/>
          <w:b/>
          <w:sz w:val="20"/>
          <w:szCs w:val="20"/>
        </w:rPr>
        <w:t xml:space="preserve">Вопрос 18: </w:t>
      </w:r>
      <w:r w:rsidRPr="001C0714">
        <w:rPr>
          <w:rFonts w:ascii="Arial" w:hAnsi="Arial" w:cs="Arial"/>
          <w:sz w:val="20"/>
          <w:szCs w:val="20"/>
        </w:rPr>
        <w:t xml:space="preserve">ИНФРАСТРУКТУРА РЫНКА ЦЕННЫХ БУМАГ – это совокупность институтов, приемов и технологий, обеспечивающих снижение рисков и транзакционные  издержек в процессе заключения сделок. </w:t>
      </w:r>
    </w:p>
    <w:p w:rsidR="00D357AA" w:rsidRPr="001C0714" w:rsidRDefault="00D357AA" w:rsidP="00D357AA">
      <w:pPr>
        <w:ind w:firstLine="708"/>
        <w:jc w:val="both"/>
        <w:rPr>
          <w:rFonts w:ascii="Arial" w:hAnsi="Arial" w:cs="Arial"/>
          <w:sz w:val="20"/>
          <w:szCs w:val="20"/>
        </w:rPr>
      </w:pPr>
      <w:r w:rsidRPr="001C0714">
        <w:rPr>
          <w:rFonts w:ascii="Arial" w:hAnsi="Arial" w:cs="Arial"/>
          <w:sz w:val="20"/>
          <w:szCs w:val="20"/>
        </w:rPr>
        <w:t>Она состоит из  совокупность организаций, поддерживающих торговлю ценными бумагами и участвующих в этой торговле на профессиональной основе и  включает:</w:t>
      </w:r>
    </w:p>
    <w:p w:rsidR="00D357AA" w:rsidRPr="001C0714" w:rsidRDefault="00D357AA" w:rsidP="00D357AA">
      <w:pPr>
        <w:jc w:val="both"/>
        <w:rPr>
          <w:rFonts w:ascii="Arial" w:hAnsi="Arial" w:cs="Arial"/>
          <w:sz w:val="20"/>
          <w:szCs w:val="20"/>
        </w:rPr>
      </w:pPr>
      <w:r w:rsidRPr="001C0714">
        <w:rPr>
          <w:rFonts w:ascii="Arial" w:hAnsi="Arial" w:cs="Arial"/>
          <w:sz w:val="20"/>
          <w:szCs w:val="20"/>
        </w:rPr>
        <w:t xml:space="preserve">- брокеров и дилеров, которые совершают сделки с ценными бумагами, обслуживая эмитентов и инвесторов; </w:t>
      </w:r>
    </w:p>
    <w:p w:rsidR="00D357AA" w:rsidRPr="001C0714" w:rsidRDefault="00D357AA" w:rsidP="00D357AA">
      <w:pPr>
        <w:jc w:val="both"/>
        <w:rPr>
          <w:rFonts w:ascii="Arial" w:hAnsi="Arial" w:cs="Arial"/>
          <w:sz w:val="20"/>
          <w:szCs w:val="20"/>
        </w:rPr>
      </w:pPr>
      <w:r w:rsidRPr="001C0714">
        <w:rPr>
          <w:rFonts w:ascii="Arial" w:hAnsi="Arial" w:cs="Arial"/>
          <w:sz w:val="20"/>
          <w:szCs w:val="20"/>
        </w:rPr>
        <w:t xml:space="preserve">-торговые системы (биржи фондовые и внебиржевые организаторы торговли ценных бумаг), предоставляющие брокерам и дилерам организац. и технич. механизмы для заключения сделок; </w:t>
      </w:r>
    </w:p>
    <w:p w:rsidR="00D357AA" w:rsidRPr="001C0714" w:rsidRDefault="00D357AA" w:rsidP="00D357AA">
      <w:pPr>
        <w:jc w:val="both"/>
        <w:rPr>
          <w:rFonts w:ascii="Arial" w:hAnsi="Arial" w:cs="Arial"/>
          <w:sz w:val="20"/>
          <w:szCs w:val="20"/>
        </w:rPr>
      </w:pPr>
      <w:r w:rsidRPr="001C0714">
        <w:rPr>
          <w:rFonts w:ascii="Arial" w:hAnsi="Arial" w:cs="Arial"/>
          <w:sz w:val="20"/>
          <w:szCs w:val="20"/>
        </w:rPr>
        <w:t xml:space="preserve">-клиринговые центры, организующие взаимозачет обязательств брокеров и дилеров по соверш. ими сделкам с ценными бумагами и контролирующие синхронность поставки ценных бумаг и денежные расчетов при исполнении этих сделок; депозитариев и регистраторов, организующих поставку ценных бумаг при исполнении сделок; </w:t>
      </w:r>
    </w:p>
    <w:p w:rsidR="00D357AA" w:rsidRPr="001C0714" w:rsidRDefault="00D357AA" w:rsidP="00D357AA">
      <w:pPr>
        <w:jc w:val="both"/>
        <w:rPr>
          <w:rFonts w:ascii="Arial" w:hAnsi="Arial" w:cs="Arial"/>
          <w:sz w:val="20"/>
          <w:szCs w:val="20"/>
        </w:rPr>
      </w:pPr>
      <w:r w:rsidRPr="001C0714">
        <w:rPr>
          <w:rFonts w:ascii="Arial" w:hAnsi="Arial" w:cs="Arial"/>
          <w:sz w:val="20"/>
          <w:szCs w:val="20"/>
        </w:rPr>
        <w:t xml:space="preserve">-расчетные центры и банковские организации, которые осуществляют денежные переводы при исполнении сделок с ценными бумагами; </w:t>
      </w:r>
    </w:p>
    <w:p w:rsidR="00D357AA" w:rsidRPr="001C0714" w:rsidRDefault="00D357AA" w:rsidP="00D357AA">
      <w:pPr>
        <w:jc w:val="both"/>
        <w:rPr>
          <w:rFonts w:ascii="Arial" w:hAnsi="Arial" w:cs="Arial"/>
          <w:sz w:val="20"/>
          <w:szCs w:val="20"/>
        </w:rPr>
      </w:pPr>
      <w:r w:rsidRPr="001C0714">
        <w:rPr>
          <w:rFonts w:ascii="Arial" w:hAnsi="Arial" w:cs="Arial"/>
          <w:sz w:val="20"/>
          <w:szCs w:val="20"/>
        </w:rPr>
        <w:t>-управляющие компании различных  форм коллективных инвестиций;</w:t>
      </w:r>
    </w:p>
    <w:p w:rsidR="00D357AA" w:rsidRPr="001C0714" w:rsidRDefault="00D357AA" w:rsidP="00D357AA">
      <w:pPr>
        <w:jc w:val="both"/>
        <w:rPr>
          <w:rFonts w:ascii="Arial" w:hAnsi="Arial" w:cs="Arial"/>
          <w:sz w:val="20"/>
          <w:szCs w:val="20"/>
        </w:rPr>
      </w:pPr>
      <w:r w:rsidRPr="001C0714">
        <w:rPr>
          <w:rFonts w:ascii="Arial" w:hAnsi="Arial" w:cs="Arial"/>
          <w:sz w:val="20"/>
          <w:szCs w:val="20"/>
        </w:rPr>
        <w:t>-центры технич. поддержки, оказывающие компьютерные и телекоммуникации услуги др. элементам И.р.ц.б.</w:t>
      </w:r>
    </w:p>
    <w:p w:rsidR="00D357AA" w:rsidRPr="001C0714" w:rsidRDefault="00D357AA" w:rsidP="00D357AA">
      <w:pPr>
        <w:ind w:firstLine="708"/>
        <w:jc w:val="both"/>
        <w:rPr>
          <w:rFonts w:ascii="Arial" w:hAnsi="Arial" w:cs="Arial"/>
          <w:sz w:val="20"/>
          <w:szCs w:val="20"/>
        </w:rPr>
      </w:pPr>
      <w:r w:rsidRPr="001C0714">
        <w:rPr>
          <w:rFonts w:ascii="Arial" w:hAnsi="Arial" w:cs="Arial"/>
          <w:sz w:val="20"/>
          <w:szCs w:val="20"/>
        </w:rPr>
        <w:t xml:space="preserve">Организация инфраструктуры того или иного сегмента зависит от развитости рынка, его оборотов, характера его участников и инструментов, на нем обращающихся. Однако имеются некоторые общие черты инфраструктуры сегментов, повторяющиеся в инфраструктуре рынка как целого. Они определяются задачами инфраструктуры, которые сводятся к двум основным группам: </w:t>
      </w:r>
    </w:p>
    <w:p w:rsidR="00D357AA" w:rsidRPr="001C0714" w:rsidRDefault="00D357AA" w:rsidP="00D357AA">
      <w:pPr>
        <w:jc w:val="both"/>
        <w:rPr>
          <w:rFonts w:ascii="Arial" w:hAnsi="Arial" w:cs="Arial"/>
          <w:sz w:val="20"/>
          <w:szCs w:val="20"/>
        </w:rPr>
      </w:pPr>
      <w:r w:rsidRPr="001C0714">
        <w:rPr>
          <w:rFonts w:ascii="Arial" w:hAnsi="Arial" w:cs="Arial"/>
          <w:sz w:val="20"/>
          <w:szCs w:val="20"/>
        </w:rPr>
        <w:t xml:space="preserve">-управление рисками на рынке ценных бумаг; </w:t>
      </w:r>
    </w:p>
    <w:p w:rsidR="00D357AA" w:rsidRPr="001C0714" w:rsidRDefault="00D357AA" w:rsidP="00D357AA">
      <w:pPr>
        <w:jc w:val="both"/>
        <w:rPr>
          <w:rFonts w:ascii="Arial" w:hAnsi="Arial" w:cs="Arial"/>
          <w:sz w:val="20"/>
          <w:szCs w:val="20"/>
        </w:rPr>
      </w:pPr>
      <w:r w:rsidRPr="001C0714">
        <w:rPr>
          <w:rFonts w:ascii="Arial" w:hAnsi="Arial" w:cs="Arial"/>
          <w:sz w:val="20"/>
          <w:szCs w:val="20"/>
        </w:rPr>
        <w:t>-снижение удельной стоимости проведения операций.</w:t>
      </w:r>
    </w:p>
    <w:p w:rsidR="00D357AA" w:rsidRPr="001C0714" w:rsidRDefault="00D357AA" w:rsidP="00D357AA">
      <w:pPr>
        <w:jc w:val="both"/>
        <w:rPr>
          <w:rFonts w:ascii="Arial" w:hAnsi="Arial" w:cs="Arial"/>
          <w:sz w:val="20"/>
          <w:szCs w:val="20"/>
        </w:rPr>
      </w:pPr>
      <w:r w:rsidRPr="001C0714">
        <w:rPr>
          <w:rFonts w:ascii="Arial" w:hAnsi="Arial" w:cs="Arial"/>
          <w:sz w:val="20"/>
          <w:szCs w:val="20"/>
        </w:rPr>
        <w:tab/>
        <w:t xml:space="preserve">Используемые механизмы управления рисками можно подразделить на: </w:t>
      </w:r>
    </w:p>
    <w:p w:rsidR="00D357AA" w:rsidRPr="001C0714" w:rsidRDefault="00D357AA" w:rsidP="00D357AA">
      <w:pPr>
        <w:jc w:val="both"/>
        <w:rPr>
          <w:rFonts w:ascii="Arial" w:hAnsi="Arial" w:cs="Arial"/>
          <w:sz w:val="20"/>
          <w:szCs w:val="20"/>
        </w:rPr>
      </w:pPr>
      <w:r w:rsidRPr="001C0714">
        <w:rPr>
          <w:rFonts w:ascii="Arial" w:hAnsi="Arial" w:cs="Arial"/>
          <w:sz w:val="20"/>
          <w:szCs w:val="20"/>
        </w:rPr>
        <w:t>• административные — влияющие на организационную структура</w:t>
      </w:r>
    </w:p>
    <w:p w:rsidR="00D357AA" w:rsidRPr="001C0714" w:rsidRDefault="00D357AA" w:rsidP="00D357AA">
      <w:pPr>
        <w:jc w:val="both"/>
        <w:rPr>
          <w:rFonts w:ascii="Arial" w:hAnsi="Arial" w:cs="Arial"/>
          <w:sz w:val="20"/>
          <w:szCs w:val="20"/>
        </w:rPr>
      </w:pPr>
      <w:r w:rsidRPr="001C0714">
        <w:rPr>
          <w:rFonts w:ascii="Arial" w:hAnsi="Arial" w:cs="Arial"/>
          <w:sz w:val="20"/>
          <w:szCs w:val="20"/>
        </w:rPr>
        <w:t>• технологические — контролирующие применяемую технологию,</w:t>
      </w:r>
    </w:p>
    <w:p w:rsidR="00D357AA" w:rsidRPr="001C0714" w:rsidRDefault="00D357AA" w:rsidP="00D357AA">
      <w:pPr>
        <w:jc w:val="both"/>
        <w:rPr>
          <w:rFonts w:ascii="Arial" w:hAnsi="Arial" w:cs="Arial"/>
          <w:sz w:val="20"/>
          <w:szCs w:val="20"/>
        </w:rPr>
      </w:pPr>
      <w:r w:rsidRPr="001C0714">
        <w:rPr>
          <w:rFonts w:ascii="Arial" w:hAnsi="Arial" w:cs="Arial"/>
          <w:sz w:val="20"/>
          <w:szCs w:val="20"/>
        </w:rPr>
        <w:t>• финансовые — включающие в себя особые способы управления финансами,</w:t>
      </w:r>
    </w:p>
    <w:p w:rsidR="00D357AA" w:rsidRPr="001C0714" w:rsidRDefault="00D357AA" w:rsidP="00D357AA">
      <w:pPr>
        <w:jc w:val="both"/>
        <w:rPr>
          <w:rFonts w:ascii="Arial" w:hAnsi="Arial" w:cs="Arial"/>
          <w:sz w:val="20"/>
          <w:szCs w:val="20"/>
        </w:rPr>
      </w:pPr>
      <w:r w:rsidRPr="001C0714">
        <w:rPr>
          <w:rFonts w:ascii="Arial" w:hAnsi="Arial" w:cs="Arial"/>
          <w:sz w:val="20"/>
          <w:szCs w:val="20"/>
        </w:rPr>
        <w:t>• информационные — управление потоками информации на рынке и вне его,</w:t>
      </w:r>
    </w:p>
    <w:p w:rsidR="00D357AA" w:rsidRPr="001C0714" w:rsidRDefault="00D357AA" w:rsidP="00D357AA">
      <w:pPr>
        <w:jc w:val="both"/>
        <w:rPr>
          <w:rFonts w:ascii="Arial" w:hAnsi="Arial" w:cs="Arial"/>
          <w:sz w:val="20"/>
          <w:szCs w:val="20"/>
        </w:rPr>
      </w:pPr>
      <w:r w:rsidRPr="001C0714">
        <w:rPr>
          <w:rFonts w:ascii="Arial" w:hAnsi="Arial" w:cs="Arial"/>
          <w:sz w:val="20"/>
          <w:szCs w:val="20"/>
        </w:rPr>
        <w:t>• юридические — обеспечивающие юридическую защиту в случае реализации риска.</w:t>
      </w:r>
    </w:p>
    <w:p w:rsidR="00D357AA" w:rsidRPr="001C0714" w:rsidRDefault="00D357AA" w:rsidP="00D357AA">
      <w:pPr>
        <w:ind w:firstLine="708"/>
        <w:jc w:val="both"/>
        <w:rPr>
          <w:rFonts w:ascii="Arial" w:hAnsi="Arial" w:cs="Arial"/>
          <w:sz w:val="20"/>
          <w:szCs w:val="20"/>
        </w:rPr>
      </w:pPr>
      <w:r w:rsidRPr="001C0714">
        <w:rPr>
          <w:rFonts w:ascii="Arial" w:hAnsi="Arial" w:cs="Arial"/>
          <w:sz w:val="20"/>
          <w:szCs w:val="20"/>
        </w:rPr>
        <w:t>Для построения эффективной системы управления рисками необходимо принятие адекватных административных, технологических и финансовых решений, подкрепленных соответствующими юридически значимыми документами.</w:t>
      </w:r>
    </w:p>
    <w:p w:rsidR="00D357AA" w:rsidRPr="001C0714" w:rsidRDefault="00D357AA" w:rsidP="00D357AA">
      <w:pPr>
        <w:numPr>
          <w:ilvl w:val="0"/>
          <w:numId w:val="20"/>
        </w:numPr>
        <w:jc w:val="both"/>
        <w:rPr>
          <w:rFonts w:ascii="Arial" w:hAnsi="Arial" w:cs="Arial"/>
          <w:sz w:val="20"/>
          <w:szCs w:val="20"/>
        </w:rPr>
      </w:pPr>
      <w:r w:rsidRPr="001C0714">
        <w:rPr>
          <w:rFonts w:ascii="Arial" w:hAnsi="Arial" w:cs="Arial"/>
          <w:sz w:val="20"/>
          <w:szCs w:val="20"/>
        </w:rPr>
        <w:t xml:space="preserve">Снижение удельной стоимости операций достигается за счет: стандартизации операций и документов, </w:t>
      </w:r>
    </w:p>
    <w:p w:rsidR="00D357AA" w:rsidRPr="001C0714" w:rsidRDefault="00D357AA" w:rsidP="00D357AA">
      <w:pPr>
        <w:numPr>
          <w:ilvl w:val="0"/>
          <w:numId w:val="20"/>
        </w:numPr>
        <w:jc w:val="both"/>
        <w:rPr>
          <w:rFonts w:ascii="Arial" w:hAnsi="Arial" w:cs="Arial"/>
          <w:sz w:val="20"/>
          <w:szCs w:val="20"/>
        </w:rPr>
      </w:pPr>
      <w:r w:rsidRPr="001C0714">
        <w:rPr>
          <w:rFonts w:ascii="Arial" w:hAnsi="Arial" w:cs="Arial"/>
          <w:sz w:val="20"/>
          <w:szCs w:val="20"/>
        </w:rPr>
        <w:t>концентрации операций в специализированных структурах,</w:t>
      </w:r>
    </w:p>
    <w:p w:rsidR="00D357AA" w:rsidRPr="001C0714" w:rsidRDefault="00D357AA" w:rsidP="00D357AA">
      <w:pPr>
        <w:numPr>
          <w:ilvl w:val="0"/>
          <w:numId w:val="20"/>
        </w:numPr>
        <w:jc w:val="both"/>
        <w:rPr>
          <w:rFonts w:ascii="Arial" w:hAnsi="Arial" w:cs="Arial"/>
          <w:sz w:val="20"/>
          <w:szCs w:val="20"/>
        </w:rPr>
      </w:pPr>
      <w:r w:rsidRPr="001C0714">
        <w:rPr>
          <w:rFonts w:ascii="Arial" w:hAnsi="Arial" w:cs="Arial"/>
          <w:sz w:val="20"/>
          <w:szCs w:val="20"/>
        </w:rPr>
        <w:t>применения новых технологий, в частности информационных.</w:t>
      </w:r>
    </w:p>
    <w:p w:rsidR="00D357AA" w:rsidRPr="001C0714" w:rsidRDefault="00D357AA" w:rsidP="00D357AA">
      <w:pPr>
        <w:ind w:firstLine="708"/>
        <w:jc w:val="both"/>
        <w:rPr>
          <w:rFonts w:ascii="Arial" w:hAnsi="Arial" w:cs="Arial"/>
          <w:sz w:val="20"/>
          <w:szCs w:val="20"/>
        </w:rPr>
      </w:pPr>
      <w:r w:rsidRPr="001C0714">
        <w:rPr>
          <w:rFonts w:ascii="Arial" w:hAnsi="Arial" w:cs="Arial"/>
          <w:sz w:val="20"/>
          <w:szCs w:val="20"/>
        </w:rPr>
        <w:t>Роль инфраструктуры в управлении риском заключается в том, чтобы</w:t>
      </w:r>
    </w:p>
    <w:p w:rsidR="00D357AA" w:rsidRPr="001C0714" w:rsidRDefault="00D357AA" w:rsidP="00D357AA">
      <w:pPr>
        <w:jc w:val="both"/>
        <w:rPr>
          <w:rFonts w:ascii="Arial" w:hAnsi="Arial" w:cs="Arial"/>
          <w:sz w:val="20"/>
          <w:szCs w:val="20"/>
        </w:rPr>
      </w:pPr>
      <w:r w:rsidRPr="001C0714">
        <w:rPr>
          <w:rFonts w:ascii="Arial" w:hAnsi="Arial" w:cs="Arial"/>
          <w:sz w:val="20"/>
          <w:szCs w:val="20"/>
        </w:rPr>
        <w:t>-отделить разные виды риска друг от друга и позволить переложить определенные виды рисков на нее;</w:t>
      </w:r>
    </w:p>
    <w:p w:rsidR="00D357AA" w:rsidRPr="001C0714" w:rsidRDefault="00D357AA" w:rsidP="00D357AA">
      <w:pPr>
        <w:jc w:val="both"/>
        <w:rPr>
          <w:rFonts w:ascii="Arial" w:hAnsi="Arial" w:cs="Arial"/>
          <w:sz w:val="20"/>
          <w:szCs w:val="20"/>
        </w:rPr>
      </w:pPr>
      <w:r w:rsidRPr="001C0714">
        <w:rPr>
          <w:rFonts w:ascii="Arial" w:hAnsi="Arial" w:cs="Arial"/>
          <w:sz w:val="20"/>
          <w:szCs w:val="20"/>
        </w:rPr>
        <w:t>-определять ответственного за реализацию риска;</w:t>
      </w:r>
    </w:p>
    <w:p w:rsidR="00D357AA" w:rsidRPr="001C0714" w:rsidRDefault="00D357AA" w:rsidP="00D357AA">
      <w:pPr>
        <w:jc w:val="both"/>
        <w:rPr>
          <w:rFonts w:ascii="Arial" w:hAnsi="Arial" w:cs="Arial"/>
          <w:sz w:val="20"/>
          <w:szCs w:val="20"/>
        </w:rPr>
      </w:pPr>
      <w:r w:rsidRPr="001C0714">
        <w:rPr>
          <w:rFonts w:ascii="Arial" w:hAnsi="Arial" w:cs="Arial"/>
          <w:sz w:val="20"/>
          <w:szCs w:val="20"/>
        </w:rPr>
        <w:t>- реализовать ответственность участников за причиненные ими убытки.</w:t>
      </w:r>
    </w:p>
    <w:p w:rsidR="00D357AA" w:rsidRPr="001C0714" w:rsidRDefault="00D357AA" w:rsidP="00D357AA">
      <w:pPr>
        <w:jc w:val="both"/>
        <w:rPr>
          <w:rFonts w:ascii="Arial" w:hAnsi="Arial" w:cs="Arial"/>
          <w:sz w:val="20"/>
          <w:szCs w:val="20"/>
        </w:rPr>
      </w:pPr>
    </w:p>
    <w:p w:rsidR="00D357AA" w:rsidRPr="001C0714" w:rsidRDefault="00D357AA" w:rsidP="00D357AA">
      <w:pPr>
        <w:jc w:val="both"/>
        <w:rPr>
          <w:rFonts w:ascii="Arial" w:hAnsi="Arial" w:cs="Arial"/>
          <w:color w:val="339966"/>
          <w:sz w:val="20"/>
          <w:szCs w:val="20"/>
        </w:rPr>
      </w:pPr>
      <w:r w:rsidRPr="001C0714">
        <w:rPr>
          <w:rFonts w:ascii="Arial" w:hAnsi="Arial" w:cs="Arial"/>
          <w:color w:val="339966"/>
          <w:sz w:val="20"/>
          <w:szCs w:val="20"/>
        </w:rPr>
        <w:t>Элементы инфраструктуры см. в  лекции.</w:t>
      </w:r>
    </w:p>
    <w:p w:rsidR="00D357AA" w:rsidRPr="001C0714" w:rsidRDefault="00D357AA" w:rsidP="00D357AA">
      <w:pPr>
        <w:jc w:val="both"/>
        <w:rPr>
          <w:rFonts w:ascii="Arial" w:hAnsi="Arial" w:cs="Arial"/>
          <w:sz w:val="20"/>
          <w:szCs w:val="20"/>
        </w:rPr>
      </w:pPr>
    </w:p>
    <w:p w:rsidR="00D357AA" w:rsidRPr="001C0714" w:rsidRDefault="00D357AA" w:rsidP="00D357AA">
      <w:pPr>
        <w:jc w:val="both"/>
        <w:rPr>
          <w:rFonts w:ascii="Arial" w:hAnsi="Arial" w:cs="Arial"/>
          <w:sz w:val="20"/>
          <w:szCs w:val="20"/>
        </w:rPr>
      </w:pPr>
    </w:p>
    <w:p w:rsidR="00D357AA" w:rsidRPr="001C0714" w:rsidRDefault="00D357AA" w:rsidP="00D357AA">
      <w:pPr>
        <w:ind w:firstLine="540"/>
        <w:jc w:val="both"/>
        <w:rPr>
          <w:rFonts w:ascii="Arial" w:hAnsi="Arial" w:cs="Arial"/>
          <w:b/>
          <w:sz w:val="20"/>
          <w:szCs w:val="20"/>
        </w:rPr>
      </w:pPr>
      <w:r w:rsidRPr="001C0714">
        <w:rPr>
          <w:rFonts w:ascii="Arial" w:hAnsi="Arial" w:cs="Arial"/>
          <w:b/>
          <w:sz w:val="20"/>
          <w:szCs w:val="20"/>
        </w:rPr>
        <w:t>19. Первичный рынок ценных бумаг и его характеристика. Методы размещения ценных бумаг.</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Первичный рынок ценных бумаг - это отношения между его участниками, в результате которых ценные бумаги выпускаются в обращение или появляются на рынке. Основой первичного рынка являются отношения между лицом (эмитентом), выдающим ценную бумагу и обязанным по ней, и лицом, получающим ценную бумагу (владельцем ценной бумаги – инвестором), которые и являются основными участниками первичного РЦБ.</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Эмитенты, нуждающи</w:t>
      </w:r>
      <w:r w:rsidRPr="001C0714">
        <w:rPr>
          <w:rFonts w:ascii="Arial" w:hAnsi="Arial" w:cs="Arial"/>
          <w:sz w:val="20"/>
          <w:szCs w:val="20"/>
        </w:rPr>
        <w:softHyphen/>
        <w:t xml:space="preserve">еся в финансовых ресурсах </w:t>
      </w:r>
      <w:r w:rsidRPr="001C0714">
        <w:rPr>
          <w:rFonts w:ascii="Arial" w:hAnsi="Arial" w:cs="Arial"/>
          <w:iCs/>
          <w:sz w:val="20"/>
          <w:szCs w:val="20"/>
        </w:rPr>
        <w:t>для</w:t>
      </w:r>
      <w:r w:rsidRPr="001C0714">
        <w:rPr>
          <w:rFonts w:ascii="Arial" w:hAnsi="Arial" w:cs="Arial"/>
          <w:i/>
          <w:iCs/>
          <w:sz w:val="20"/>
          <w:szCs w:val="20"/>
        </w:rPr>
        <w:t xml:space="preserve"> </w:t>
      </w:r>
      <w:r w:rsidRPr="001C0714">
        <w:rPr>
          <w:rFonts w:ascii="Arial" w:hAnsi="Arial" w:cs="Arial"/>
          <w:sz w:val="20"/>
          <w:szCs w:val="20"/>
        </w:rPr>
        <w:t xml:space="preserve">инвестиций в основной и оборотный капитал, определяют предложение ценных бумаг на Фондовом рынке. Инвесторы, ищущие выгодную сферу </w:t>
      </w:r>
      <w:r w:rsidRPr="001C0714">
        <w:rPr>
          <w:rFonts w:ascii="Arial" w:hAnsi="Arial" w:cs="Arial"/>
          <w:iCs/>
          <w:sz w:val="20"/>
          <w:szCs w:val="20"/>
        </w:rPr>
        <w:t>для</w:t>
      </w:r>
      <w:r w:rsidRPr="001C0714">
        <w:rPr>
          <w:rFonts w:ascii="Arial" w:hAnsi="Arial" w:cs="Arial"/>
          <w:i/>
          <w:iCs/>
          <w:sz w:val="20"/>
          <w:szCs w:val="20"/>
        </w:rPr>
        <w:t xml:space="preserve"> </w:t>
      </w:r>
      <w:r w:rsidRPr="001C0714">
        <w:rPr>
          <w:rFonts w:ascii="Arial" w:hAnsi="Arial" w:cs="Arial"/>
          <w:sz w:val="20"/>
          <w:szCs w:val="20"/>
        </w:rPr>
        <w:t>применения своего капитала, формируют спрос на ценные бумаги. Именно на первичном рынке осу</w:t>
      </w:r>
      <w:r w:rsidRPr="001C0714">
        <w:rPr>
          <w:rFonts w:ascii="Arial" w:hAnsi="Arial" w:cs="Arial"/>
          <w:sz w:val="20"/>
          <w:szCs w:val="20"/>
        </w:rPr>
        <w:softHyphen/>
        <w:t>ществляется мобилизация временно свободных денежных средств и инвестирование их в экономику. Но первичный рынок не только обес</w:t>
      </w:r>
      <w:r w:rsidRPr="001C0714">
        <w:rPr>
          <w:rFonts w:ascii="Arial" w:hAnsi="Arial" w:cs="Arial"/>
          <w:sz w:val="20"/>
          <w:szCs w:val="20"/>
        </w:rPr>
        <w:softHyphen/>
        <w:t>печивает расширение накопления в масштабе национальной экономи</w:t>
      </w:r>
      <w:r w:rsidRPr="001C0714">
        <w:rPr>
          <w:rFonts w:ascii="Arial" w:hAnsi="Arial" w:cs="Arial"/>
          <w:sz w:val="20"/>
          <w:szCs w:val="20"/>
        </w:rPr>
        <w:softHyphen/>
        <w:t>ки. На первичном рынке происходит распределение свободных денеж</w:t>
      </w:r>
      <w:r w:rsidRPr="001C0714">
        <w:rPr>
          <w:rFonts w:ascii="Arial" w:hAnsi="Arial" w:cs="Arial"/>
          <w:sz w:val="20"/>
          <w:szCs w:val="20"/>
        </w:rPr>
        <w:softHyphen/>
        <w:t>ных средств по отраслям и сферам национальной экономики. Критерием этого размещения в условиях рыночной экономики служит доход, при</w:t>
      </w:r>
      <w:r w:rsidRPr="001C0714">
        <w:rPr>
          <w:rFonts w:ascii="Arial" w:hAnsi="Arial" w:cs="Arial"/>
          <w:sz w:val="20"/>
          <w:szCs w:val="20"/>
        </w:rPr>
        <w:softHyphen/>
        <w:t>носимый ценными бумагами. Это означает, что свободные денежные средства направляются в предприятия, отрасли и сферы хозяйства, обеспечивающие максимизацию дохода. Первичный рынок выступает сред</w:t>
      </w:r>
      <w:r w:rsidRPr="001C0714">
        <w:rPr>
          <w:rFonts w:ascii="Arial" w:hAnsi="Arial" w:cs="Arial"/>
          <w:sz w:val="20"/>
          <w:szCs w:val="20"/>
        </w:rPr>
        <w:softHyphen/>
        <w:t>ством создания эффективной с точки зрения рыночных критериев струк</w:t>
      </w:r>
      <w:r w:rsidRPr="001C0714">
        <w:rPr>
          <w:rFonts w:ascii="Arial" w:hAnsi="Arial" w:cs="Arial"/>
          <w:sz w:val="20"/>
          <w:szCs w:val="20"/>
        </w:rPr>
        <w:softHyphen/>
        <w:t>туры национальной экономики, поддерживает пропорциональность хозяйства при сложившемся в данный момент уровне прибыли по отдельным предприятиям и отраслям.</w:t>
      </w:r>
      <w:r w:rsidRPr="001C0714">
        <w:rPr>
          <w:rFonts w:ascii="Arial" w:hAnsi="Arial" w:cs="Arial"/>
          <w:sz w:val="20"/>
          <w:szCs w:val="20"/>
        </w:rPr>
        <w:tab/>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Следовательно, первичный рынок ценных бумаг является фактичес</w:t>
      </w:r>
      <w:r w:rsidRPr="001C0714">
        <w:rPr>
          <w:rFonts w:ascii="Arial" w:hAnsi="Arial" w:cs="Arial"/>
          <w:sz w:val="20"/>
          <w:szCs w:val="20"/>
        </w:rPr>
        <w:softHyphen/>
        <w:t>ким регулятором рыночной экономики. Он в значительной степени определяет размеры накопления и инвестиций в стране, служит стихий</w:t>
      </w:r>
      <w:r w:rsidRPr="001C0714">
        <w:rPr>
          <w:rFonts w:ascii="Arial" w:hAnsi="Arial" w:cs="Arial"/>
          <w:sz w:val="20"/>
          <w:szCs w:val="20"/>
        </w:rPr>
        <w:softHyphen/>
        <w:t>ным средством поддержания пропорциональности в хозяйстве, отвечающей критерию максимизации прибыли, и таким образом определяет темпы, масштабы и эффективность национальной экономики. Первичный рынок предполагает размещение новых выпусков ценных бумаг эмитентами. При этом в качестве эмитентов могут выступать корпорации, федеральное правительство, муниципалитеты. Покупателями ЦБ могут являться индивидуальные и институциональные инвесторы.</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 Функция первичного рынка: финансовая – привлечение ресурсов, трансформация сбережений в инвестиции, перераспределение потоков через рынок.</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По способу размещения эмиссия может осуществляться путем:</w:t>
      </w:r>
    </w:p>
    <w:p w:rsidR="00D357AA" w:rsidRPr="001C0714" w:rsidRDefault="00D357AA" w:rsidP="00D357AA">
      <w:pPr>
        <w:widowControl w:val="0"/>
        <w:numPr>
          <w:ilvl w:val="0"/>
          <w:numId w:val="21"/>
        </w:numPr>
        <w:autoSpaceDE w:val="0"/>
        <w:autoSpaceDN w:val="0"/>
        <w:adjustRightInd w:val="0"/>
        <w:jc w:val="both"/>
        <w:rPr>
          <w:rFonts w:ascii="Arial" w:hAnsi="Arial" w:cs="Arial"/>
          <w:b/>
          <w:sz w:val="20"/>
          <w:szCs w:val="20"/>
        </w:rPr>
      </w:pPr>
      <w:r w:rsidRPr="001C0714">
        <w:rPr>
          <w:rFonts w:ascii="Arial" w:hAnsi="Arial" w:cs="Arial"/>
          <w:b/>
          <w:sz w:val="20"/>
          <w:szCs w:val="20"/>
        </w:rPr>
        <w:t>Распределения;</w:t>
      </w:r>
    </w:p>
    <w:p w:rsidR="00D357AA" w:rsidRPr="001C0714" w:rsidRDefault="00D357AA" w:rsidP="00D357AA">
      <w:pPr>
        <w:widowControl w:val="0"/>
        <w:numPr>
          <w:ilvl w:val="0"/>
          <w:numId w:val="21"/>
        </w:numPr>
        <w:autoSpaceDE w:val="0"/>
        <w:autoSpaceDN w:val="0"/>
        <w:adjustRightInd w:val="0"/>
        <w:jc w:val="both"/>
        <w:rPr>
          <w:rFonts w:ascii="Arial" w:hAnsi="Arial" w:cs="Arial"/>
          <w:b/>
          <w:sz w:val="20"/>
          <w:szCs w:val="20"/>
        </w:rPr>
      </w:pPr>
      <w:r w:rsidRPr="001C0714">
        <w:rPr>
          <w:rFonts w:ascii="Arial" w:hAnsi="Arial" w:cs="Arial"/>
          <w:b/>
          <w:sz w:val="20"/>
          <w:szCs w:val="20"/>
        </w:rPr>
        <w:t>Подписки;</w:t>
      </w:r>
    </w:p>
    <w:p w:rsidR="00D357AA" w:rsidRPr="001C0714" w:rsidRDefault="00D357AA" w:rsidP="00D357AA">
      <w:pPr>
        <w:widowControl w:val="0"/>
        <w:numPr>
          <w:ilvl w:val="0"/>
          <w:numId w:val="21"/>
        </w:numPr>
        <w:autoSpaceDE w:val="0"/>
        <w:autoSpaceDN w:val="0"/>
        <w:adjustRightInd w:val="0"/>
        <w:jc w:val="both"/>
        <w:rPr>
          <w:rFonts w:ascii="Arial" w:hAnsi="Arial" w:cs="Arial"/>
          <w:b/>
          <w:sz w:val="20"/>
          <w:szCs w:val="20"/>
        </w:rPr>
      </w:pPr>
      <w:r w:rsidRPr="001C0714">
        <w:rPr>
          <w:rFonts w:ascii="Arial" w:hAnsi="Arial" w:cs="Arial"/>
          <w:b/>
          <w:sz w:val="20"/>
          <w:szCs w:val="20"/>
        </w:rPr>
        <w:t>Конвертации;</w:t>
      </w:r>
    </w:p>
    <w:p w:rsidR="00D357AA" w:rsidRPr="001C0714" w:rsidRDefault="00D357AA" w:rsidP="00D357AA">
      <w:pPr>
        <w:widowControl w:val="0"/>
        <w:numPr>
          <w:ilvl w:val="0"/>
          <w:numId w:val="21"/>
        </w:numPr>
        <w:autoSpaceDE w:val="0"/>
        <w:autoSpaceDN w:val="0"/>
        <w:adjustRightInd w:val="0"/>
        <w:jc w:val="both"/>
        <w:rPr>
          <w:rFonts w:ascii="Arial" w:hAnsi="Arial" w:cs="Arial"/>
          <w:b/>
          <w:sz w:val="20"/>
          <w:szCs w:val="20"/>
        </w:rPr>
      </w:pPr>
      <w:r w:rsidRPr="001C0714">
        <w:rPr>
          <w:rFonts w:ascii="Arial" w:hAnsi="Arial" w:cs="Arial"/>
          <w:b/>
          <w:sz w:val="20"/>
          <w:szCs w:val="20"/>
        </w:rPr>
        <w:t>Обмена;</w:t>
      </w:r>
    </w:p>
    <w:p w:rsidR="00D357AA" w:rsidRPr="001C0714" w:rsidRDefault="00D357AA" w:rsidP="00D357AA">
      <w:pPr>
        <w:widowControl w:val="0"/>
        <w:numPr>
          <w:ilvl w:val="0"/>
          <w:numId w:val="21"/>
        </w:numPr>
        <w:autoSpaceDE w:val="0"/>
        <w:autoSpaceDN w:val="0"/>
        <w:adjustRightInd w:val="0"/>
        <w:jc w:val="both"/>
        <w:rPr>
          <w:rFonts w:ascii="Arial" w:hAnsi="Arial" w:cs="Arial"/>
          <w:b/>
          <w:sz w:val="20"/>
          <w:szCs w:val="20"/>
        </w:rPr>
      </w:pPr>
      <w:r w:rsidRPr="001C0714">
        <w:rPr>
          <w:rFonts w:ascii="Arial" w:hAnsi="Arial" w:cs="Arial"/>
          <w:b/>
          <w:sz w:val="20"/>
          <w:szCs w:val="20"/>
        </w:rPr>
        <w:t>Приобретения.</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Размещение акций может производиться всеми перечисленными способами. Размещение облигаций производится только путем подписки на них или конвертации в них других ценных бумаг.</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Распределение</w:t>
      </w:r>
      <w:r w:rsidRPr="001C0714">
        <w:rPr>
          <w:rFonts w:ascii="Arial" w:hAnsi="Arial" w:cs="Arial"/>
          <w:sz w:val="20"/>
          <w:szCs w:val="20"/>
        </w:rPr>
        <w:t xml:space="preserve"> ценных бумаг - это их размещение среди заранее известного круга лиц без заключения договора купли-продажи. Эмиссия путем распределения возможна только для акций, но не для облигаций.</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Распределение акций имеет место в двух случаях:</w:t>
      </w:r>
    </w:p>
    <w:p w:rsidR="00D357AA" w:rsidRPr="001C0714" w:rsidRDefault="00D357AA" w:rsidP="00D357AA">
      <w:pPr>
        <w:widowControl w:val="0"/>
        <w:numPr>
          <w:ilvl w:val="0"/>
          <w:numId w:val="22"/>
        </w:numPr>
        <w:autoSpaceDE w:val="0"/>
        <w:autoSpaceDN w:val="0"/>
        <w:adjustRightInd w:val="0"/>
        <w:jc w:val="both"/>
        <w:rPr>
          <w:rFonts w:ascii="Arial" w:hAnsi="Arial" w:cs="Arial"/>
          <w:sz w:val="20"/>
          <w:szCs w:val="20"/>
        </w:rPr>
      </w:pPr>
      <w:r w:rsidRPr="001C0714">
        <w:rPr>
          <w:rFonts w:ascii="Arial" w:hAnsi="Arial" w:cs="Arial"/>
          <w:sz w:val="20"/>
          <w:szCs w:val="20"/>
        </w:rPr>
        <w:t>при учреждении акционерного общества; в этом случае учредители делают взносы в уставный капитал в форме денег или имущества, но нет юридической покупки акций;</w:t>
      </w:r>
    </w:p>
    <w:p w:rsidR="00D357AA" w:rsidRPr="001C0714" w:rsidRDefault="00D357AA" w:rsidP="00D357AA">
      <w:pPr>
        <w:widowControl w:val="0"/>
        <w:numPr>
          <w:ilvl w:val="0"/>
          <w:numId w:val="22"/>
        </w:numPr>
        <w:autoSpaceDE w:val="0"/>
        <w:autoSpaceDN w:val="0"/>
        <w:adjustRightInd w:val="0"/>
        <w:jc w:val="both"/>
        <w:rPr>
          <w:rFonts w:ascii="Arial" w:hAnsi="Arial" w:cs="Arial"/>
          <w:sz w:val="20"/>
          <w:szCs w:val="20"/>
        </w:rPr>
      </w:pPr>
      <w:r w:rsidRPr="001C0714">
        <w:rPr>
          <w:rFonts w:ascii="Arial" w:hAnsi="Arial" w:cs="Arial"/>
          <w:sz w:val="20"/>
          <w:szCs w:val="20"/>
        </w:rPr>
        <w:t>когда источником увеличения уставного капитала акционерного общества является его собственный капитал (добавочный, нераспределенная прибыль и др.). В этом случае акционеры получают акции без какой-либо оплаты, безвозмездно.</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Подписка</w:t>
      </w:r>
      <w:r w:rsidRPr="001C0714">
        <w:rPr>
          <w:rFonts w:ascii="Arial" w:hAnsi="Arial" w:cs="Arial"/>
          <w:sz w:val="20"/>
          <w:szCs w:val="20"/>
        </w:rPr>
        <w:t xml:space="preserve"> - это размещение ценных бумаг путем заключения договора купли-продажи (т. е. на возмездной основе). В случае акций подписка представляет собой их размещение при увеличении ус</w:t>
      </w:r>
      <w:r w:rsidRPr="001C0714">
        <w:rPr>
          <w:rFonts w:ascii="Arial" w:hAnsi="Arial" w:cs="Arial"/>
          <w:sz w:val="20"/>
          <w:szCs w:val="20"/>
        </w:rPr>
        <w:softHyphen/>
        <w:t xml:space="preserve">тавного капитала путем размещения дополнительных акций. Подписка может осуществляться в двух формах: </w:t>
      </w:r>
    </w:p>
    <w:p w:rsidR="00D357AA" w:rsidRPr="001C0714" w:rsidRDefault="00D357AA" w:rsidP="00D357AA">
      <w:pPr>
        <w:widowControl w:val="0"/>
        <w:numPr>
          <w:ilvl w:val="0"/>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закрытая (частное размещение)  - это размещение ценной бумаги среди заранее известного, ограниченного круга инвесторов, определяемого условиями размещения. Процедура частного размещения включает следующие этапы: </w:t>
      </w:r>
    </w:p>
    <w:p w:rsidR="00D357AA" w:rsidRPr="001C0714" w:rsidRDefault="00D357AA" w:rsidP="00D357AA">
      <w:pPr>
        <w:widowControl w:val="0"/>
        <w:numPr>
          <w:ilvl w:val="1"/>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принятие эмитентом решения о выпуске ценных бумаг; </w:t>
      </w:r>
    </w:p>
    <w:p w:rsidR="00D357AA" w:rsidRPr="001C0714" w:rsidRDefault="00D357AA" w:rsidP="00D357AA">
      <w:pPr>
        <w:widowControl w:val="0"/>
        <w:numPr>
          <w:ilvl w:val="1"/>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регистрацию выпуска ценных бумаг </w:t>
      </w:r>
    </w:p>
    <w:p w:rsidR="00D357AA" w:rsidRPr="001C0714" w:rsidRDefault="00D357AA" w:rsidP="00D357AA">
      <w:pPr>
        <w:widowControl w:val="0"/>
        <w:numPr>
          <w:ilvl w:val="1"/>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для документарной формы - изготовление сертификатов ценных бумаг </w:t>
      </w:r>
    </w:p>
    <w:p w:rsidR="00D357AA" w:rsidRPr="001C0714" w:rsidRDefault="00D357AA" w:rsidP="00D357AA">
      <w:pPr>
        <w:widowControl w:val="0"/>
        <w:numPr>
          <w:ilvl w:val="1"/>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размещение ценных бумаг </w:t>
      </w:r>
    </w:p>
    <w:p w:rsidR="00D357AA" w:rsidRPr="001C0714" w:rsidRDefault="00D357AA" w:rsidP="00D357AA">
      <w:pPr>
        <w:widowControl w:val="0"/>
        <w:numPr>
          <w:ilvl w:val="1"/>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регистрацию отчета об итогах выпуска ценных бумаг;   </w:t>
      </w:r>
    </w:p>
    <w:p w:rsidR="00D357AA" w:rsidRPr="001C0714" w:rsidRDefault="00D357AA" w:rsidP="00D357AA">
      <w:pPr>
        <w:widowControl w:val="0"/>
        <w:numPr>
          <w:ilvl w:val="0"/>
          <w:numId w:val="23"/>
        </w:numPr>
        <w:autoSpaceDE w:val="0"/>
        <w:autoSpaceDN w:val="0"/>
        <w:adjustRightInd w:val="0"/>
        <w:jc w:val="both"/>
        <w:rPr>
          <w:rFonts w:ascii="Arial" w:hAnsi="Arial" w:cs="Arial"/>
          <w:sz w:val="20"/>
          <w:szCs w:val="20"/>
        </w:rPr>
      </w:pPr>
      <w:r w:rsidRPr="001C0714">
        <w:rPr>
          <w:rFonts w:ascii="Arial" w:hAnsi="Arial" w:cs="Arial"/>
          <w:sz w:val="20"/>
          <w:szCs w:val="20"/>
        </w:rPr>
        <w:t xml:space="preserve">открытая (публичное размещение) - это размещение ценной бумаги среди потенциально неограниченного круга инвесторов на основе широкой публичной огласки без какого-либо преимущества одних приобретателей перед другими. Ограничения могут иметь место лишь в случае реализации преимущественного права на приобретение новых выпусков акций акционерами, наличия ограничений на владение максимальным количеством акций одним акционером и в случае приобретения ценной бумаги нерезидентами. При публичном размещении ценных бумаг, а также при закрытом размещении, если заранее известный круг владельцев превышает 500 либо если общий объем эмиссии превышает 50 тысяч минимальных размеров оплаты труда, процедура эмиссии предполагает регистрацию проспекта эмиссии ценных бумаг. При регистрации проспекта эмиссии ценных бумаг процедура эмиссии дополняется следующими этапами: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6. подготовкой проспекта эмиссии эмиссионных ценных бумаг;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 xml:space="preserve">7. регистрацией проспекта эмиссии; </w:t>
      </w:r>
    </w:p>
    <w:p w:rsidR="00D357AA" w:rsidRPr="001C0714" w:rsidRDefault="00D357AA" w:rsidP="00D357AA">
      <w:pPr>
        <w:ind w:firstLine="540"/>
        <w:jc w:val="both"/>
        <w:rPr>
          <w:rFonts w:ascii="Arial" w:hAnsi="Arial" w:cs="Arial"/>
          <w:sz w:val="20"/>
          <w:szCs w:val="20"/>
        </w:rPr>
      </w:pPr>
      <w:r w:rsidRPr="001C0714">
        <w:rPr>
          <w:rFonts w:ascii="Arial" w:hAnsi="Arial" w:cs="Arial"/>
          <w:sz w:val="20"/>
          <w:szCs w:val="20"/>
        </w:rPr>
        <w:t>8. раскрытием всей информации, содержащейся в отчете об итогах выпуска.</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Конвертация</w:t>
      </w:r>
      <w:r w:rsidRPr="001C0714">
        <w:rPr>
          <w:rFonts w:ascii="Arial" w:hAnsi="Arial" w:cs="Arial"/>
          <w:sz w:val="20"/>
          <w:szCs w:val="20"/>
        </w:rPr>
        <w:t xml:space="preserve"> - это размещение одного вида ценной бумаги путем ее обмена на другой вид на заранее установленных условиях. Размещение ценных бумаг в форме конвертации обычно осуществляется как результат предшествующего размещения конвертируемых ценных бумаг или при реорганизации акционерного общества в любых его формах (слияние, присоединение, разделение, выделение, преобразование).</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Обмен</w:t>
      </w:r>
      <w:r w:rsidRPr="001C0714">
        <w:rPr>
          <w:rFonts w:ascii="Arial" w:hAnsi="Arial" w:cs="Arial"/>
          <w:sz w:val="20"/>
          <w:szCs w:val="20"/>
        </w:rPr>
        <w:t xml:space="preserve"> (как юридический способ размещения) - это размещение акций акционерного общества, созданного в результате пре</w:t>
      </w:r>
      <w:r w:rsidRPr="001C0714">
        <w:rPr>
          <w:rFonts w:ascii="Arial" w:hAnsi="Arial" w:cs="Arial"/>
          <w:sz w:val="20"/>
          <w:szCs w:val="20"/>
        </w:rPr>
        <w:softHyphen/>
        <w:t>образования в него общества с ограниченной ответственностью или кооператива. В данном случае имеет место не обмен акции на деньги (покупка) или на иные ценные бумаги (конвертация), а обмен долей или паев указанных организаций на акции возникшего на их основе акционерного общества.</w:t>
      </w:r>
    </w:p>
    <w:p w:rsidR="00D357AA" w:rsidRPr="001C0714" w:rsidRDefault="00D357AA" w:rsidP="00D357AA">
      <w:pPr>
        <w:ind w:firstLine="540"/>
        <w:jc w:val="both"/>
        <w:rPr>
          <w:rFonts w:ascii="Arial" w:hAnsi="Arial" w:cs="Arial"/>
          <w:sz w:val="20"/>
          <w:szCs w:val="20"/>
        </w:rPr>
      </w:pPr>
      <w:r w:rsidRPr="001C0714">
        <w:rPr>
          <w:rFonts w:ascii="Arial" w:hAnsi="Arial" w:cs="Arial"/>
          <w:b/>
          <w:sz w:val="20"/>
          <w:szCs w:val="20"/>
        </w:rPr>
        <w:t>Приобретение</w:t>
      </w:r>
      <w:r w:rsidRPr="001C0714">
        <w:rPr>
          <w:rFonts w:ascii="Arial" w:hAnsi="Arial" w:cs="Arial"/>
          <w:sz w:val="20"/>
          <w:szCs w:val="20"/>
        </w:rPr>
        <w:t xml:space="preserve"> (как юридический способ размещения) - это размещение акций вновь возникшего акционерного общества в ре</w:t>
      </w:r>
      <w:r w:rsidRPr="001C0714">
        <w:rPr>
          <w:rFonts w:ascii="Arial" w:hAnsi="Arial" w:cs="Arial"/>
          <w:sz w:val="20"/>
          <w:szCs w:val="20"/>
        </w:rPr>
        <w:softHyphen/>
        <w:t>зультате его выделения из другого акционерного общества или пре</w:t>
      </w:r>
      <w:r w:rsidRPr="001C0714">
        <w:rPr>
          <w:rFonts w:ascii="Arial" w:hAnsi="Arial" w:cs="Arial"/>
          <w:sz w:val="20"/>
          <w:szCs w:val="20"/>
        </w:rPr>
        <w:softHyphen/>
        <w:t>образования в акционерное общество государственного предприятия или некоммерческого партнерства.</w:t>
      </w:r>
    </w:p>
    <w:p w:rsidR="00D357AA" w:rsidRPr="001C0714" w:rsidRDefault="00D357AA" w:rsidP="00D357AA">
      <w:pPr>
        <w:ind w:firstLine="540"/>
        <w:jc w:val="both"/>
        <w:rPr>
          <w:rFonts w:ascii="Arial" w:hAnsi="Arial" w:cs="Arial"/>
          <w:sz w:val="20"/>
          <w:szCs w:val="20"/>
        </w:rPr>
      </w:pPr>
    </w:p>
    <w:p w:rsidR="00D357AA" w:rsidRPr="001C0714" w:rsidRDefault="00D357AA" w:rsidP="00D357AA">
      <w:pPr>
        <w:jc w:val="both"/>
        <w:rPr>
          <w:rFonts w:ascii="Arial" w:hAnsi="Arial" w:cs="Arial"/>
          <w:sz w:val="20"/>
          <w:szCs w:val="20"/>
        </w:rPr>
      </w:pP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b/>
          <w:color w:val="000000"/>
          <w:sz w:val="20"/>
          <w:szCs w:val="20"/>
        </w:rPr>
        <w:t>Вопрос 20:</w:t>
      </w:r>
      <w:r w:rsidRPr="001C0714">
        <w:rPr>
          <w:rFonts w:ascii="Arial" w:hAnsi="Arial" w:cs="Arial"/>
          <w:color w:val="000000"/>
          <w:sz w:val="20"/>
          <w:szCs w:val="20"/>
        </w:rPr>
        <w:t xml:space="preserve"> Первичный рынок ценных бумаг -</w:t>
      </w:r>
      <w:r w:rsidRPr="001C0714">
        <w:rPr>
          <w:rFonts w:ascii="Arial" w:hAnsi="Arial" w:cs="Arial"/>
          <w:i/>
          <w:iCs/>
          <w:color w:val="000000"/>
          <w:sz w:val="20"/>
          <w:szCs w:val="20"/>
        </w:rPr>
        <w:t xml:space="preserve"> </w:t>
      </w:r>
      <w:r w:rsidRPr="001C0714">
        <w:rPr>
          <w:rFonts w:ascii="Arial" w:hAnsi="Arial" w:cs="Arial"/>
          <w:color w:val="000000"/>
          <w:sz w:val="20"/>
          <w:szCs w:val="20"/>
        </w:rPr>
        <w:t>понятие, в общем-то, абст</w:t>
      </w:r>
      <w:r w:rsidRPr="001C0714">
        <w:rPr>
          <w:rFonts w:ascii="Arial" w:hAnsi="Arial" w:cs="Arial"/>
          <w:color w:val="000000"/>
          <w:sz w:val="20"/>
          <w:szCs w:val="20"/>
        </w:rPr>
        <w:softHyphen/>
        <w:t>рактное: не существует какого-то места в пространстве, где бы он располагался. Ежедневно сотни предприятий производят разме</w:t>
      </w:r>
      <w:r w:rsidRPr="001C0714">
        <w:rPr>
          <w:rFonts w:ascii="Arial" w:hAnsi="Arial" w:cs="Arial"/>
          <w:color w:val="000000"/>
          <w:sz w:val="20"/>
          <w:szCs w:val="20"/>
        </w:rPr>
        <w:softHyphen/>
        <w:t xml:space="preserve">щение новых ценных бумаг. Поэтому можно говорить о том, что первичный рынок существует в </w:t>
      </w:r>
      <w:r w:rsidRPr="001C0714">
        <w:rPr>
          <w:rFonts w:ascii="Arial" w:hAnsi="Arial" w:cs="Arial"/>
          <w:i/>
          <w:iCs/>
          <w:color w:val="000000"/>
          <w:sz w:val="20"/>
          <w:szCs w:val="20"/>
        </w:rPr>
        <w:t xml:space="preserve">распределенной форме. </w:t>
      </w:r>
      <w:r w:rsidRPr="001C0714">
        <w:rPr>
          <w:rFonts w:ascii="Arial" w:hAnsi="Arial" w:cs="Arial"/>
          <w:color w:val="000000"/>
          <w:sz w:val="20"/>
          <w:szCs w:val="20"/>
        </w:rPr>
        <w:t>Как уже ра</w:t>
      </w:r>
      <w:r w:rsidRPr="001C0714">
        <w:rPr>
          <w:rFonts w:ascii="Arial" w:hAnsi="Arial" w:cs="Arial"/>
          <w:color w:val="000000"/>
          <w:sz w:val="20"/>
          <w:szCs w:val="20"/>
        </w:rPr>
        <w:softHyphen/>
        <w:t xml:space="preserve">нее говорилось, на первичный рынок ценные бумаги поступают большими сериями, или </w:t>
      </w:r>
      <w:r w:rsidRPr="001C0714">
        <w:rPr>
          <w:rFonts w:ascii="Arial" w:hAnsi="Arial" w:cs="Arial"/>
          <w:i/>
          <w:iCs/>
          <w:color w:val="000000"/>
          <w:sz w:val="20"/>
          <w:szCs w:val="20"/>
        </w:rPr>
        <w:t>траншами.</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Участники первичного рынка ценных бумаг:</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1)   физические лица;</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2)   юридические лица — промышленные компании, фирмы коммерческие банки, страховые общества, пенсионные фонды, паевые инвестиционные фонды;</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3)   государство, органы регионального и муниципального управления.</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xml:space="preserve">На первичном рынке также активно действуют </w:t>
      </w:r>
      <w:r w:rsidRPr="001C0714">
        <w:rPr>
          <w:rFonts w:ascii="Arial" w:hAnsi="Arial" w:cs="Arial"/>
          <w:i/>
          <w:iCs/>
          <w:color w:val="000000"/>
          <w:sz w:val="20"/>
          <w:szCs w:val="20"/>
        </w:rPr>
        <w:t>инвестицион</w:t>
      </w:r>
      <w:r w:rsidRPr="001C0714">
        <w:rPr>
          <w:rFonts w:ascii="Arial" w:hAnsi="Arial" w:cs="Arial"/>
          <w:i/>
          <w:iCs/>
          <w:color w:val="000000"/>
          <w:sz w:val="20"/>
          <w:szCs w:val="20"/>
        </w:rPr>
        <w:softHyphen/>
        <w:t xml:space="preserve">ные банки и компании, </w:t>
      </w:r>
      <w:r w:rsidRPr="001C0714">
        <w:rPr>
          <w:rFonts w:ascii="Arial" w:hAnsi="Arial" w:cs="Arial"/>
          <w:color w:val="000000"/>
          <w:sz w:val="20"/>
          <w:szCs w:val="20"/>
        </w:rPr>
        <w:t>помогающие остальным участникам рынка осуществлять грамотные вложения; можно утверждать, что эти институты выполняют сервисные функции. Кроме того, инвести</w:t>
      </w:r>
      <w:r w:rsidRPr="001C0714">
        <w:rPr>
          <w:rFonts w:ascii="Arial" w:hAnsi="Arial" w:cs="Arial"/>
          <w:color w:val="000000"/>
          <w:sz w:val="20"/>
          <w:szCs w:val="20"/>
        </w:rPr>
        <w:softHyphen/>
        <w:t>ционные банки и компании, работая одновременно с нескольки</w:t>
      </w:r>
      <w:r w:rsidRPr="001C0714">
        <w:rPr>
          <w:rFonts w:ascii="Arial" w:hAnsi="Arial" w:cs="Arial"/>
          <w:color w:val="000000"/>
          <w:sz w:val="20"/>
          <w:szCs w:val="20"/>
        </w:rPr>
        <w:softHyphen/>
        <w:t>ми эмитентами, связывают первичный рынок ценных бумаг в еди</w:t>
      </w:r>
      <w:r w:rsidRPr="001C0714">
        <w:rPr>
          <w:rFonts w:ascii="Arial" w:hAnsi="Arial" w:cs="Arial"/>
          <w:color w:val="000000"/>
          <w:sz w:val="20"/>
          <w:szCs w:val="20"/>
        </w:rPr>
        <w:softHyphen/>
        <w:t>ное целое.</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 xml:space="preserve">На первичном рынке размещаются в основном акции и облигации. </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Юридические лица размещают на первичном рынке акции:</w:t>
      </w:r>
    </w:p>
    <w:p w:rsidR="00FC2075" w:rsidRPr="001C0714" w:rsidRDefault="00FC2075" w:rsidP="00FC2075">
      <w:pPr>
        <w:numPr>
          <w:ilvl w:val="0"/>
          <w:numId w:val="24"/>
        </w:numPr>
        <w:jc w:val="both"/>
        <w:rPr>
          <w:rFonts w:ascii="Arial" w:hAnsi="Arial" w:cs="Arial"/>
          <w:color w:val="000000"/>
          <w:sz w:val="20"/>
          <w:szCs w:val="20"/>
        </w:rPr>
      </w:pPr>
      <w:r w:rsidRPr="001C0714">
        <w:rPr>
          <w:rFonts w:ascii="Arial" w:hAnsi="Arial" w:cs="Arial"/>
          <w:color w:val="000000"/>
          <w:sz w:val="20"/>
          <w:szCs w:val="20"/>
        </w:rPr>
        <w:t>для формирования уставного фонда;</w:t>
      </w:r>
    </w:p>
    <w:p w:rsidR="00FC2075" w:rsidRPr="001C0714" w:rsidRDefault="00FC2075" w:rsidP="00FC2075">
      <w:pPr>
        <w:numPr>
          <w:ilvl w:val="0"/>
          <w:numId w:val="24"/>
        </w:numPr>
        <w:jc w:val="both"/>
        <w:rPr>
          <w:rFonts w:ascii="Arial" w:hAnsi="Arial" w:cs="Arial"/>
          <w:sz w:val="20"/>
          <w:szCs w:val="20"/>
        </w:rPr>
      </w:pPr>
      <w:r w:rsidRPr="001C0714">
        <w:rPr>
          <w:rFonts w:ascii="Arial" w:hAnsi="Arial" w:cs="Arial"/>
          <w:color w:val="000000"/>
          <w:sz w:val="20"/>
          <w:szCs w:val="20"/>
        </w:rPr>
        <w:t>увеличения уставного фонда;</w:t>
      </w:r>
    </w:p>
    <w:p w:rsidR="00FC2075" w:rsidRPr="001C0714" w:rsidRDefault="00FC2075" w:rsidP="00FC2075">
      <w:pPr>
        <w:numPr>
          <w:ilvl w:val="0"/>
          <w:numId w:val="24"/>
        </w:numPr>
        <w:jc w:val="both"/>
        <w:rPr>
          <w:rFonts w:ascii="Arial" w:hAnsi="Arial" w:cs="Arial"/>
          <w:sz w:val="20"/>
          <w:szCs w:val="20"/>
        </w:rPr>
      </w:pPr>
      <w:r w:rsidRPr="001C0714">
        <w:rPr>
          <w:rFonts w:ascii="Arial" w:hAnsi="Arial" w:cs="Arial"/>
          <w:color w:val="000000"/>
          <w:sz w:val="20"/>
          <w:szCs w:val="20"/>
        </w:rPr>
        <w:t>реорганизации.</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Паевые инвестиционные фонды размещают свои акции среди инвесторов, привлекая, таким образом, необходимый капитал.</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Государство, органы регионального и муниципального управления, а также частные инвесторы акции не выпускают.</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 xml:space="preserve">Если перечень участников первичного рынка ценных бумаг выступающих на нем в роли эмитента ограничен, то </w:t>
      </w:r>
      <w:r w:rsidRPr="001C0714">
        <w:rPr>
          <w:rFonts w:ascii="Arial" w:hAnsi="Arial" w:cs="Arial"/>
          <w:i/>
          <w:color w:val="000000"/>
          <w:sz w:val="20"/>
          <w:szCs w:val="20"/>
        </w:rPr>
        <w:t>инвестором может быть каждый</w:t>
      </w:r>
      <w:r w:rsidRPr="001C0714">
        <w:rPr>
          <w:rFonts w:ascii="Arial" w:hAnsi="Arial" w:cs="Arial"/>
          <w:color w:val="000000"/>
          <w:sz w:val="20"/>
          <w:szCs w:val="20"/>
        </w:rPr>
        <w:t>.</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Инвесторы делятся на два большие класса:</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 индивидуальные;</w:t>
      </w:r>
    </w:p>
    <w:p w:rsidR="00FC2075" w:rsidRPr="001C0714" w:rsidRDefault="00FC2075" w:rsidP="00FC2075">
      <w:pPr>
        <w:jc w:val="both"/>
        <w:rPr>
          <w:rFonts w:ascii="Arial" w:hAnsi="Arial" w:cs="Arial"/>
          <w:color w:val="000000"/>
          <w:sz w:val="20"/>
          <w:szCs w:val="20"/>
        </w:rPr>
      </w:pPr>
      <w:r w:rsidRPr="001C0714">
        <w:rPr>
          <w:rFonts w:ascii="Arial" w:hAnsi="Arial" w:cs="Arial"/>
          <w:color w:val="000000"/>
          <w:sz w:val="20"/>
          <w:szCs w:val="20"/>
        </w:rPr>
        <w:t>- институциональные.</w:t>
      </w:r>
    </w:p>
    <w:p w:rsidR="00FC2075" w:rsidRPr="001C0714" w:rsidRDefault="00FC2075" w:rsidP="00FC2075">
      <w:pPr>
        <w:jc w:val="both"/>
        <w:rPr>
          <w:rFonts w:ascii="Arial" w:hAnsi="Arial" w:cs="Arial"/>
          <w:color w:val="000000"/>
          <w:sz w:val="20"/>
          <w:szCs w:val="20"/>
        </w:rPr>
      </w:pPr>
      <w:r w:rsidRPr="001C0714">
        <w:rPr>
          <w:rFonts w:ascii="Arial" w:hAnsi="Arial" w:cs="Arial"/>
          <w:i/>
          <w:color w:val="000000"/>
          <w:sz w:val="20"/>
          <w:szCs w:val="20"/>
        </w:rPr>
        <w:t>Индивидуальные</w:t>
      </w:r>
      <w:r w:rsidRPr="001C0714">
        <w:rPr>
          <w:rFonts w:ascii="Arial" w:hAnsi="Arial" w:cs="Arial"/>
          <w:color w:val="000000"/>
          <w:sz w:val="20"/>
          <w:szCs w:val="20"/>
        </w:rPr>
        <w:t xml:space="preserve"> инвесторы вкладывают свои денежные средства в ценные бумаги самостоятельно или через </w:t>
      </w:r>
      <w:r w:rsidRPr="001C0714">
        <w:rPr>
          <w:rFonts w:ascii="Arial" w:hAnsi="Arial" w:cs="Arial"/>
          <w:i/>
          <w:color w:val="000000"/>
          <w:sz w:val="20"/>
          <w:szCs w:val="20"/>
        </w:rPr>
        <w:t xml:space="preserve">институциональных </w:t>
      </w:r>
      <w:r w:rsidRPr="001C0714">
        <w:rPr>
          <w:rFonts w:ascii="Arial" w:hAnsi="Arial" w:cs="Arial"/>
          <w:color w:val="000000"/>
          <w:sz w:val="20"/>
          <w:szCs w:val="20"/>
        </w:rPr>
        <w:t>инвесторов, которые выступают в роли посредников.</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К институциональным инвесторам относятся: коммерческие и инвестиционные банки, страховые общества, пенсионные фон</w:t>
      </w:r>
      <w:r w:rsidRPr="001C0714">
        <w:rPr>
          <w:rFonts w:ascii="Arial" w:hAnsi="Arial" w:cs="Arial"/>
          <w:color w:val="000000"/>
          <w:sz w:val="20"/>
          <w:szCs w:val="20"/>
        </w:rPr>
        <w:softHyphen/>
        <w:t>ды, паевые инвестиционные фонды.</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Инвестор покупает акцию с целью:</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получения дохода;</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размещения временно свободных денежных средств;</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получения контроля над предприятием-эмитентом. Доход от акции складывается из двух компонентов:</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получение дивидендов;</w:t>
      </w:r>
    </w:p>
    <w:p w:rsidR="00FC2075" w:rsidRPr="001C0714" w:rsidRDefault="00FC2075" w:rsidP="00FC2075">
      <w:pPr>
        <w:shd w:val="clear" w:color="auto" w:fill="FFFFFF"/>
        <w:autoSpaceDE w:val="0"/>
        <w:autoSpaceDN w:val="0"/>
        <w:adjustRightInd w:val="0"/>
        <w:jc w:val="both"/>
        <w:rPr>
          <w:rFonts w:ascii="Arial" w:hAnsi="Arial" w:cs="Arial"/>
          <w:color w:val="000000"/>
          <w:sz w:val="20"/>
          <w:szCs w:val="20"/>
        </w:rPr>
      </w:pPr>
      <w:r w:rsidRPr="001C0714">
        <w:rPr>
          <w:rFonts w:ascii="Arial" w:hAnsi="Arial" w:cs="Arial"/>
          <w:color w:val="000000"/>
          <w:sz w:val="20"/>
          <w:szCs w:val="20"/>
        </w:rPr>
        <w:t>•  рост стоимости акции на вторичном рынке.</w:t>
      </w:r>
    </w:p>
    <w:p w:rsidR="00FC2075" w:rsidRPr="001C0714" w:rsidRDefault="00FC2075" w:rsidP="00FC2075">
      <w:pPr>
        <w:shd w:val="clear" w:color="auto" w:fill="FFFFFF"/>
        <w:autoSpaceDE w:val="0"/>
        <w:autoSpaceDN w:val="0"/>
        <w:adjustRightInd w:val="0"/>
        <w:jc w:val="both"/>
        <w:rPr>
          <w:rFonts w:ascii="Arial" w:hAnsi="Arial" w:cs="Arial"/>
          <w:color w:val="000000"/>
          <w:sz w:val="20"/>
          <w:szCs w:val="20"/>
        </w:rPr>
      </w:pPr>
      <w:r w:rsidRPr="001C0714">
        <w:rPr>
          <w:rFonts w:ascii="Arial" w:hAnsi="Arial" w:cs="Arial"/>
          <w:color w:val="000000"/>
          <w:sz w:val="20"/>
          <w:szCs w:val="20"/>
        </w:rPr>
        <w:t>Юридические лица размещают на первичном рынке облигации:</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для привлечения денежных средств на реализацию каких-ли</w:t>
      </w:r>
      <w:r w:rsidRPr="001C0714">
        <w:rPr>
          <w:rFonts w:ascii="Arial" w:hAnsi="Arial" w:cs="Arial"/>
          <w:color w:val="000000"/>
          <w:sz w:val="20"/>
          <w:szCs w:val="20"/>
        </w:rPr>
        <w:softHyphen/>
        <w:t>бо проектов;</w:t>
      </w:r>
    </w:p>
    <w:p w:rsidR="00FC2075" w:rsidRPr="001C0714" w:rsidRDefault="00FC2075" w:rsidP="00FC2075">
      <w:pPr>
        <w:shd w:val="clear" w:color="auto" w:fill="FFFFFF"/>
        <w:autoSpaceDE w:val="0"/>
        <w:autoSpaceDN w:val="0"/>
        <w:adjustRightInd w:val="0"/>
        <w:jc w:val="both"/>
        <w:rPr>
          <w:rFonts w:ascii="Arial" w:hAnsi="Arial" w:cs="Arial"/>
          <w:color w:val="000000"/>
          <w:sz w:val="20"/>
          <w:szCs w:val="20"/>
        </w:rPr>
      </w:pPr>
      <w:r w:rsidRPr="001C0714">
        <w:rPr>
          <w:rFonts w:ascii="Arial" w:hAnsi="Arial" w:cs="Arial"/>
          <w:color w:val="000000"/>
          <w:sz w:val="20"/>
          <w:szCs w:val="20"/>
        </w:rPr>
        <w:t>- документального оформления и реструктуризации долга;</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погашения локального дефицита бюджета.</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Государство, органы регионального и муниципального управ</w:t>
      </w:r>
      <w:r w:rsidRPr="001C0714">
        <w:rPr>
          <w:rFonts w:ascii="Arial" w:hAnsi="Arial" w:cs="Arial"/>
          <w:color w:val="000000"/>
          <w:sz w:val="20"/>
          <w:szCs w:val="20"/>
        </w:rPr>
        <w:softHyphen/>
        <w:t>ления также выходят на первичный рынок облигаций в качестве эмитентов. Первичный рынок государственных облигаций очень тесно связан с вторичным рынком; вместе с ним он образует еди</w:t>
      </w:r>
      <w:r w:rsidRPr="001C0714">
        <w:rPr>
          <w:rFonts w:ascii="Arial" w:hAnsi="Arial" w:cs="Arial"/>
          <w:color w:val="000000"/>
          <w:sz w:val="20"/>
          <w:szCs w:val="20"/>
        </w:rPr>
        <w:softHyphen/>
        <w:t>ную систему, играющую в жизни общества огромную роль.</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Физические лица, как правило, облигаций на первичном рын</w:t>
      </w:r>
      <w:r w:rsidRPr="001C0714">
        <w:rPr>
          <w:rFonts w:ascii="Arial" w:hAnsi="Arial" w:cs="Arial"/>
          <w:color w:val="000000"/>
          <w:sz w:val="20"/>
          <w:szCs w:val="20"/>
        </w:rPr>
        <w:softHyphen/>
        <w:t>ке не размещают, так как с точки зрения всего рынка объем их займов незначителен, а гарантии ненадежны.</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Инвесторами на первичном рынке могут выступать все участни</w:t>
      </w:r>
      <w:r w:rsidRPr="001C0714">
        <w:rPr>
          <w:rFonts w:ascii="Arial" w:hAnsi="Arial" w:cs="Arial"/>
          <w:color w:val="000000"/>
          <w:sz w:val="20"/>
          <w:szCs w:val="20"/>
        </w:rPr>
        <w:softHyphen/>
        <w:t>ки рынка. С точки зрения инвестора, облигация — это инструмент:</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получения дохода;</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размещения временно свободных денежных средств;</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планирования финансовой деятельности предприятия;</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  страхования от понижения процентной ставки.</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color w:val="000000"/>
          <w:sz w:val="20"/>
          <w:szCs w:val="20"/>
        </w:rPr>
        <w:t>Доход владельца облигации (инвестора) складывается из номи</w:t>
      </w:r>
      <w:r w:rsidRPr="001C0714">
        <w:rPr>
          <w:rFonts w:ascii="Arial" w:hAnsi="Arial" w:cs="Arial"/>
          <w:color w:val="000000"/>
          <w:sz w:val="20"/>
          <w:szCs w:val="20"/>
        </w:rPr>
        <w:softHyphen/>
        <w:t>нальной стоимости и купонных процентов (в общем случае). Для того чтобы первичный рынок облигаций успешно функциониро</w:t>
      </w:r>
      <w:r w:rsidRPr="001C0714">
        <w:rPr>
          <w:rFonts w:ascii="Arial" w:hAnsi="Arial" w:cs="Arial"/>
          <w:color w:val="000000"/>
          <w:sz w:val="20"/>
          <w:szCs w:val="20"/>
        </w:rPr>
        <w:softHyphen/>
        <w:t>вал, инвесторы должны располагать необходимым объемом временно свободных денежных средств, достаточным для покупки се</w:t>
      </w:r>
      <w:r w:rsidRPr="001C0714">
        <w:rPr>
          <w:rFonts w:ascii="Arial" w:hAnsi="Arial" w:cs="Arial"/>
          <w:color w:val="000000"/>
          <w:sz w:val="20"/>
          <w:szCs w:val="20"/>
        </w:rPr>
        <w:softHyphen/>
        <w:t>рии облигаций. Так как каждая облигация имеет фиксированное время погашения, покупая ее, инвестор может планировать свою будущую финансовую деятельность; впрочем, он может продать ее досрочно на вторичном рынке, если таковой существует.</w:t>
      </w:r>
    </w:p>
    <w:p w:rsidR="00FC2075" w:rsidRPr="001C0714" w:rsidRDefault="00FC2075" w:rsidP="00FC2075">
      <w:pPr>
        <w:shd w:val="clear" w:color="auto" w:fill="FFFFFF"/>
        <w:autoSpaceDE w:val="0"/>
        <w:autoSpaceDN w:val="0"/>
        <w:adjustRightInd w:val="0"/>
        <w:jc w:val="both"/>
        <w:rPr>
          <w:rFonts w:ascii="Arial" w:hAnsi="Arial" w:cs="Arial"/>
          <w:color w:val="000000"/>
          <w:sz w:val="20"/>
          <w:szCs w:val="20"/>
        </w:rPr>
      </w:pPr>
      <w:r w:rsidRPr="001C0714">
        <w:rPr>
          <w:rFonts w:ascii="Arial" w:hAnsi="Arial" w:cs="Arial"/>
          <w:color w:val="000000"/>
          <w:sz w:val="20"/>
          <w:szCs w:val="20"/>
        </w:rPr>
        <w:t>Облигацию с фиксированными купонными выплатами можно рассматривать как инструмент страхования от понижения процент</w:t>
      </w:r>
      <w:r w:rsidRPr="001C0714">
        <w:rPr>
          <w:rFonts w:ascii="Arial" w:hAnsi="Arial" w:cs="Arial"/>
          <w:color w:val="000000"/>
          <w:sz w:val="20"/>
          <w:szCs w:val="20"/>
        </w:rPr>
        <w:softHyphen/>
        <w:t>ной ставки, так как если ставка падает, владелец облигации оказы</w:t>
      </w:r>
      <w:r w:rsidRPr="001C0714">
        <w:rPr>
          <w:rFonts w:ascii="Arial" w:hAnsi="Arial" w:cs="Arial"/>
          <w:color w:val="000000"/>
          <w:sz w:val="20"/>
          <w:szCs w:val="20"/>
        </w:rPr>
        <w:softHyphen/>
        <w:t>вается в выигрыше: он заранее вложил свои деньги с выгодой.</w:t>
      </w:r>
    </w:p>
    <w:p w:rsidR="00FC2075" w:rsidRPr="001C0714" w:rsidRDefault="00FC2075" w:rsidP="00FC2075">
      <w:pPr>
        <w:shd w:val="clear" w:color="auto" w:fill="FFFFFF"/>
        <w:autoSpaceDE w:val="0"/>
        <w:autoSpaceDN w:val="0"/>
        <w:adjustRightInd w:val="0"/>
        <w:jc w:val="both"/>
        <w:rPr>
          <w:rFonts w:ascii="Arial" w:hAnsi="Arial" w:cs="Arial"/>
          <w:color w:val="000000"/>
          <w:sz w:val="20"/>
          <w:szCs w:val="20"/>
        </w:rPr>
      </w:pPr>
      <w:r w:rsidRPr="001C0714">
        <w:rPr>
          <w:rFonts w:ascii="Arial" w:hAnsi="Arial" w:cs="Arial"/>
          <w:i/>
          <w:iCs/>
          <w:color w:val="000000"/>
          <w:sz w:val="20"/>
          <w:szCs w:val="20"/>
        </w:rPr>
        <w:t xml:space="preserve">Цель эмитента акций </w:t>
      </w:r>
      <w:r w:rsidRPr="001C0714">
        <w:rPr>
          <w:rFonts w:ascii="Arial" w:hAnsi="Arial" w:cs="Arial"/>
          <w:color w:val="000000"/>
          <w:sz w:val="20"/>
          <w:szCs w:val="20"/>
        </w:rPr>
        <w:t>на первичном рынке ценных бумаг - размещение запланированного транша по максимально возмож</w:t>
      </w:r>
      <w:r w:rsidRPr="001C0714">
        <w:rPr>
          <w:rFonts w:ascii="Arial" w:hAnsi="Arial" w:cs="Arial"/>
          <w:color w:val="000000"/>
          <w:sz w:val="20"/>
          <w:szCs w:val="20"/>
        </w:rPr>
        <w:softHyphen/>
        <w:t xml:space="preserve">ной цене. Разница между фактической совокупной ценой размещения серии новых акций и их совокупной номинальной стоимостью называется </w:t>
      </w:r>
      <w:r w:rsidRPr="001C0714">
        <w:rPr>
          <w:rFonts w:ascii="Arial" w:hAnsi="Arial" w:cs="Arial"/>
          <w:i/>
          <w:color w:val="000000"/>
          <w:sz w:val="20"/>
          <w:szCs w:val="20"/>
        </w:rPr>
        <w:t>учредительной прибылью.</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i/>
          <w:iCs/>
          <w:color w:val="000000"/>
          <w:sz w:val="20"/>
          <w:szCs w:val="20"/>
        </w:rPr>
        <w:t xml:space="preserve">Цель эмитента облигаций </w:t>
      </w:r>
      <w:r w:rsidRPr="001C0714">
        <w:rPr>
          <w:rFonts w:ascii="Arial" w:hAnsi="Arial" w:cs="Arial"/>
          <w:color w:val="000000"/>
          <w:sz w:val="20"/>
          <w:szCs w:val="20"/>
        </w:rPr>
        <w:t>на первичном рынке ценных бумаг - размещение запланированного транша по максимально возмож</w:t>
      </w:r>
      <w:r w:rsidRPr="001C0714">
        <w:rPr>
          <w:rFonts w:ascii="Arial" w:hAnsi="Arial" w:cs="Arial"/>
          <w:color w:val="000000"/>
          <w:sz w:val="20"/>
          <w:szCs w:val="20"/>
        </w:rPr>
        <w:softHyphen/>
        <w:t>ной цене Чем выше будет цена покупки облигации инвесторами, тем дешевле обойдется заем эмитенту. Размещая облигации, эми</w:t>
      </w:r>
      <w:r w:rsidRPr="001C0714">
        <w:rPr>
          <w:rFonts w:ascii="Arial" w:hAnsi="Arial" w:cs="Arial"/>
          <w:color w:val="000000"/>
          <w:sz w:val="20"/>
          <w:szCs w:val="20"/>
        </w:rPr>
        <w:softHyphen/>
        <w:t>тент обязан предусмотреть конкретный механизм выплаты процен</w:t>
      </w:r>
      <w:r w:rsidRPr="001C0714">
        <w:rPr>
          <w:rFonts w:ascii="Arial" w:hAnsi="Arial" w:cs="Arial"/>
          <w:color w:val="000000"/>
          <w:sz w:val="20"/>
          <w:szCs w:val="20"/>
        </w:rPr>
        <w:softHyphen/>
        <w:t>тов по ним и их погашения. Объем выпуска надо сделать оптималь</w:t>
      </w:r>
      <w:r w:rsidRPr="001C0714">
        <w:rPr>
          <w:rFonts w:ascii="Arial" w:hAnsi="Arial" w:cs="Arial"/>
          <w:color w:val="000000"/>
          <w:sz w:val="20"/>
          <w:szCs w:val="20"/>
        </w:rPr>
        <w:softHyphen/>
        <w:t>ным: на облигации должен сохраняться спрос со стороны инвесто</w:t>
      </w:r>
      <w:r w:rsidRPr="001C0714">
        <w:rPr>
          <w:rFonts w:ascii="Arial" w:hAnsi="Arial" w:cs="Arial"/>
          <w:color w:val="000000"/>
          <w:sz w:val="20"/>
          <w:szCs w:val="20"/>
        </w:rPr>
        <w:softHyphen/>
        <w:t xml:space="preserve">ров, следовательно, объем эмиссии не должен быть большим. </w:t>
      </w:r>
      <w:r w:rsidRPr="001C0714">
        <w:rPr>
          <w:rFonts w:ascii="Arial" w:hAnsi="Arial" w:cs="Arial"/>
          <w:i/>
          <w:iCs/>
          <w:color w:val="000000"/>
          <w:sz w:val="20"/>
          <w:szCs w:val="20"/>
        </w:rPr>
        <w:t xml:space="preserve">Цель покупателя акций (инвестора) </w:t>
      </w:r>
      <w:r w:rsidRPr="001C0714">
        <w:rPr>
          <w:rFonts w:ascii="Arial" w:hAnsi="Arial" w:cs="Arial"/>
          <w:color w:val="000000"/>
          <w:sz w:val="20"/>
          <w:szCs w:val="20"/>
        </w:rPr>
        <w:t>на первичном рынке — ку</w:t>
      </w:r>
      <w:r w:rsidRPr="001C0714">
        <w:rPr>
          <w:rFonts w:ascii="Arial" w:hAnsi="Arial" w:cs="Arial"/>
          <w:color w:val="000000"/>
          <w:sz w:val="20"/>
          <w:szCs w:val="20"/>
        </w:rPr>
        <w:softHyphen/>
        <w:t>пить подешевле надежные акции наиболее перспективных пред</w:t>
      </w:r>
      <w:r w:rsidRPr="001C0714">
        <w:rPr>
          <w:rFonts w:ascii="Arial" w:hAnsi="Arial" w:cs="Arial"/>
          <w:color w:val="000000"/>
          <w:sz w:val="20"/>
          <w:szCs w:val="20"/>
        </w:rPr>
        <w:softHyphen/>
        <w:t>приятий, чтобы затем получить обильные дивиденды и выиграть в дальнейшем от роста стоимости ранее купленных ценных бумаг.</w:t>
      </w:r>
    </w:p>
    <w:p w:rsidR="00FC2075" w:rsidRPr="001C0714" w:rsidRDefault="00FC2075" w:rsidP="00FC2075">
      <w:pPr>
        <w:shd w:val="clear" w:color="auto" w:fill="FFFFFF"/>
        <w:autoSpaceDE w:val="0"/>
        <w:autoSpaceDN w:val="0"/>
        <w:adjustRightInd w:val="0"/>
        <w:jc w:val="both"/>
        <w:rPr>
          <w:rFonts w:ascii="Arial" w:hAnsi="Arial" w:cs="Arial"/>
          <w:sz w:val="20"/>
          <w:szCs w:val="20"/>
        </w:rPr>
      </w:pPr>
      <w:r w:rsidRPr="001C0714">
        <w:rPr>
          <w:rFonts w:ascii="Arial" w:hAnsi="Arial" w:cs="Arial"/>
          <w:i/>
          <w:iCs/>
          <w:color w:val="000000"/>
          <w:sz w:val="20"/>
          <w:szCs w:val="20"/>
        </w:rPr>
        <w:t xml:space="preserve">Цель покупателя облигаций (инвестора) </w:t>
      </w:r>
      <w:r w:rsidRPr="001C0714">
        <w:rPr>
          <w:rFonts w:ascii="Arial" w:hAnsi="Arial" w:cs="Arial"/>
          <w:color w:val="000000"/>
          <w:sz w:val="20"/>
          <w:szCs w:val="20"/>
        </w:rPr>
        <w:t xml:space="preserve">на первичном рынке -купить подешевле надежные облигации наиболее перспективных эмитентов, чтобы затем получить </w:t>
      </w:r>
      <w:r w:rsidRPr="001C0714">
        <w:rPr>
          <w:rFonts w:ascii="Arial" w:hAnsi="Arial" w:cs="Arial"/>
          <w:smallCaps/>
          <w:color w:val="000000"/>
          <w:sz w:val="20"/>
          <w:szCs w:val="20"/>
        </w:rPr>
        <w:t xml:space="preserve"> </w:t>
      </w:r>
      <w:r w:rsidRPr="001C0714">
        <w:rPr>
          <w:rFonts w:ascii="Arial" w:hAnsi="Arial" w:cs="Arial"/>
          <w:color w:val="000000"/>
          <w:sz w:val="20"/>
          <w:szCs w:val="20"/>
        </w:rPr>
        <w:t>доход в виде разницы между ценой покупки и продажи (погашения) облигации, а также в виде купонных процентов.</w:t>
      </w:r>
    </w:p>
    <w:p w:rsidR="00FC2075" w:rsidRPr="001C0714" w:rsidRDefault="00FC2075" w:rsidP="00FC2075">
      <w:pPr>
        <w:ind w:firstLine="540"/>
        <w:jc w:val="center"/>
        <w:rPr>
          <w:rFonts w:ascii="Arial" w:hAnsi="Arial" w:cs="Arial"/>
          <w:b/>
          <w:sz w:val="20"/>
          <w:szCs w:val="20"/>
        </w:rPr>
      </w:pPr>
      <w:r w:rsidRPr="001C0714">
        <w:rPr>
          <w:rFonts w:ascii="Arial" w:hAnsi="Arial" w:cs="Arial"/>
          <w:b/>
          <w:sz w:val="20"/>
          <w:szCs w:val="20"/>
        </w:rPr>
        <w:t>21. Вторичный биржевой рынок (фондовая биржа). Организационная структура и функции фондовой биржи.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Вторичный рынок – рынок, на котором осуществляется обращение ценных бумаг в форме перепродажи ранее выпущенных и в других формах. Основными участниками рынка являются не эмитенты и инвесто</w:t>
      </w:r>
      <w:r w:rsidRPr="001C0714">
        <w:rPr>
          <w:rFonts w:ascii="Arial" w:hAnsi="Arial" w:cs="Arial"/>
          <w:sz w:val="20"/>
          <w:szCs w:val="20"/>
        </w:rPr>
        <w:softHyphen/>
        <w:t>ры, а спекулянты, преследующие цель получения прибыли в виде курсовой разницы.</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Он обеспечивает постоянное перераспределение уже аккумулированных через  первичный рынок денежных средств между различными субъектами хозяйственной жизни.</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Вторичный рынок обеспечивает ликвидность ЦБ, возможность их реализации по приемлемому курсу и тем самым создает благоприятные условия для их первичного размещения.</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 xml:space="preserve">Существует две основные организационные разновидности вторичных РЦБ: организованный – биржевой; неорганизованный – внебиржевой. </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 xml:space="preserve">Деятельность фондовой биржи регламентируется главой 3 ФЗ «О РЦБ». </w:t>
      </w:r>
    </w:p>
    <w:p w:rsidR="00FC2075" w:rsidRPr="001C0714" w:rsidRDefault="00FC2075" w:rsidP="00FC2075">
      <w:pPr>
        <w:pStyle w:val="ConsPlusNormal"/>
        <w:widowControl/>
        <w:ind w:firstLine="540"/>
        <w:jc w:val="both"/>
      </w:pPr>
      <w:r w:rsidRPr="001C0714">
        <w:t>Фондовой биржей признается организатор торговли на рынке ценных бумаг.  Юридическое лицо может осуществлять деятельность фондовой биржи, если оно является некоммерческим партнерством или акционерным обществом.</w:t>
      </w:r>
    </w:p>
    <w:p w:rsidR="00FC2075" w:rsidRPr="001C0714" w:rsidRDefault="00FC2075" w:rsidP="00FC2075">
      <w:pPr>
        <w:pStyle w:val="ConsPlusNormal"/>
        <w:widowControl/>
        <w:ind w:firstLine="540"/>
        <w:jc w:val="both"/>
      </w:pPr>
      <w:r w:rsidRPr="001C0714">
        <w:t xml:space="preserve">Членами фондовой биржи, являющейся некоммерческим партнерством, могут быть только профессиональные участники рынка ценных бумаг. </w:t>
      </w:r>
    </w:p>
    <w:p w:rsidR="00FC2075" w:rsidRPr="001C0714" w:rsidRDefault="00FC2075" w:rsidP="00FC2075">
      <w:pPr>
        <w:pStyle w:val="ConsPlusNormal"/>
        <w:widowControl/>
        <w:ind w:firstLine="540"/>
        <w:jc w:val="both"/>
      </w:pPr>
      <w:r w:rsidRPr="001C0714">
        <w:t>Юридическое лицо, осуществляющее деятельность фондовой биржи, не вправе совмещать указанную деятельность с иными видами деятельности, за исключением деятельности валютной биржи, товарной биржи (деятельности по организации биржевой торговли), клиринговой деятельности, деятельности по распространению информации, издательской деятельности, а также с осуществлением деятельности по сдаче имущества в аренду.</w:t>
      </w:r>
    </w:p>
    <w:p w:rsidR="00FC2075" w:rsidRPr="001C0714" w:rsidRDefault="00FC2075" w:rsidP="00FC2075">
      <w:pPr>
        <w:pStyle w:val="ConsPlusNormal"/>
        <w:widowControl/>
        <w:ind w:firstLine="540"/>
        <w:jc w:val="both"/>
      </w:pPr>
      <w:r w:rsidRPr="001C0714">
        <w:t>Участниками торгов на фондовой бирже могут быть только брокеры, дилеры и управляющие. Порядок допуска к участию в торгах и исключения из числа участников торгов определяется правилами, устанавливаемыми фондовой биржей. Неравноправное положение участников торгов на фондовой бирже, а также передача права на участие в торгах на фондовой бирже третьим лицам не допускаются.</w:t>
      </w:r>
    </w:p>
    <w:p w:rsidR="00FC2075" w:rsidRPr="001C0714" w:rsidRDefault="00FC2075" w:rsidP="00FC2075">
      <w:pPr>
        <w:pStyle w:val="ConsPlusNormal"/>
        <w:widowControl/>
        <w:ind w:firstLine="540"/>
        <w:jc w:val="both"/>
      </w:pPr>
      <w:r w:rsidRPr="001C0714">
        <w:t>Статья 13. Требования к деятельности фондовой биржи</w:t>
      </w:r>
    </w:p>
    <w:p w:rsidR="00FC2075" w:rsidRPr="001C0714" w:rsidRDefault="00FC2075" w:rsidP="00FC2075">
      <w:pPr>
        <w:pStyle w:val="ConsPlusNormal"/>
        <w:widowControl/>
        <w:ind w:firstLine="540"/>
        <w:jc w:val="both"/>
      </w:pPr>
      <w:r w:rsidRPr="001C0714">
        <w:t>1. Фондовая биржа обязана утвердить:</w:t>
      </w:r>
    </w:p>
    <w:p w:rsidR="00FC2075" w:rsidRPr="001C0714" w:rsidRDefault="00FC2075" w:rsidP="00FC2075">
      <w:pPr>
        <w:pStyle w:val="ConsPlusNormal"/>
        <w:widowControl/>
        <w:ind w:firstLine="540"/>
        <w:jc w:val="both"/>
      </w:pPr>
      <w:r w:rsidRPr="001C0714">
        <w:t>правила допуска к участию в торгах на фондовой бирже;</w:t>
      </w:r>
    </w:p>
    <w:p w:rsidR="00FC2075" w:rsidRPr="001C0714" w:rsidRDefault="00FC2075" w:rsidP="00FC2075">
      <w:pPr>
        <w:pStyle w:val="ConsPlusNormal"/>
        <w:widowControl/>
        <w:ind w:firstLine="540"/>
        <w:jc w:val="both"/>
      </w:pPr>
      <w:r w:rsidRPr="001C0714">
        <w:t>правила проведения торгов на фондовой бирже, которые должны содержать правила совершения и регистрации сделок, меры, направленные на предотвращение манипулирования ценами и использования служебной информации.</w:t>
      </w:r>
    </w:p>
    <w:p w:rsidR="00FC2075" w:rsidRPr="001C0714" w:rsidRDefault="00FC2075" w:rsidP="00FC2075">
      <w:pPr>
        <w:pStyle w:val="ConsPlusNormal"/>
        <w:widowControl/>
        <w:ind w:firstLine="540"/>
        <w:jc w:val="both"/>
      </w:pPr>
      <w:r w:rsidRPr="001C0714">
        <w:t>2. Фондовая биржа должна осуществлять постоянный контроль за совершаемыми на фондовой бирже сделками в целях выявления случаев использования служебной информации, манипулирования ценами и за соблюдением участниками торгов и эмитентами, ценные бумаги которых включены в котировальные списки,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FC2075" w:rsidRPr="001C0714" w:rsidRDefault="00FC2075" w:rsidP="00FC2075">
      <w:pPr>
        <w:pStyle w:val="ConsPlusNormal"/>
        <w:widowControl/>
        <w:ind w:firstLine="540"/>
        <w:jc w:val="both"/>
      </w:pPr>
      <w:r w:rsidRPr="001C0714">
        <w:t>3. Фондовая биржа обязана обеспечивать гласность и публичность проводимых торгов путем оповещения участников торгов о месте и времени проведения торгов, списке и котировке ценных бумаг, допущенных к торгам на фондовой бирже, результатах торговых сессий, а также предоставлять другую информацию, указанную в статье 9 настоящего Федерального закона.</w:t>
      </w:r>
    </w:p>
    <w:p w:rsidR="00FC2075" w:rsidRPr="001C0714" w:rsidRDefault="00FC2075" w:rsidP="00FC2075">
      <w:pPr>
        <w:pStyle w:val="ConsPlusNormal"/>
        <w:widowControl/>
        <w:ind w:firstLine="540"/>
        <w:jc w:val="both"/>
      </w:pPr>
      <w:r w:rsidRPr="001C0714">
        <w:t>4. Фондовая биржа вправе устанавливать размер и порядок взимания с участников торгов взносов, сборов и других платежей за оказываемые ею услуги, а также размер и порядок взимания штрафов за нарушение установленных ею правил.</w:t>
      </w:r>
    </w:p>
    <w:p w:rsidR="00FC2075" w:rsidRPr="001C0714" w:rsidRDefault="00FC2075" w:rsidP="00FC2075">
      <w:pPr>
        <w:pStyle w:val="ConsPlusNormal"/>
        <w:widowControl/>
        <w:ind w:firstLine="540"/>
        <w:jc w:val="both"/>
      </w:pPr>
      <w:r w:rsidRPr="001C0714">
        <w:t>Фондовая биржа не вправе устанавливать размер вознаграждения, взимаемого участниками торгов за совершение биржевых сделок.</w:t>
      </w:r>
    </w:p>
    <w:p w:rsidR="00FC2075" w:rsidRPr="001C0714" w:rsidRDefault="00FC2075" w:rsidP="00FC2075">
      <w:pPr>
        <w:ind w:left="4" w:firstLine="540"/>
        <w:jc w:val="both"/>
        <w:rPr>
          <w:rFonts w:ascii="Arial" w:hAnsi="Arial" w:cs="Arial"/>
          <w:sz w:val="20"/>
          <w:szCs w:val="20"/>
        </w:rPr>
      </w:pPr>
      <w:r w:rsidRPr="001C0714">
        <w:rPr>
          <w:rFonts w:ascii="Arial" w:hAnsi="Arial" w:cs="Arial"/>
          <w:sz w:val="20"/>
          <w:szCs w:val="20"/>
        </w:rPr>
        <w:t>Фондовая биржа (биржевой рынок) представляет собой на</w:t>
      </w:r>
      <w:r w:rsidRPr="001C0714">
        <w:rPr>
          <w:rFonts w:ascii="Arial" w:hAnsi="Arial" w:cs="Arial"/>
          <w:sz w:val="20"/>
          <w:szCs w:val="20"/>
        </w:rPr>
        <w:softHyphen/>
        <w:t>учно, информационно и технически организованный рынок ценных бумаг, работающий на основе следующих основных принципов:</w:t>
      </w:r>
    </w:p>
    <w:p w:rsidR="00FC2075" w:rsidRPr="001C0714" w:rsidRDefault="00FC2075" w:rsidP="00FC2075">
      <w:pPr>
        <w:ind w:left="4" w:firstLine="540"/>
        <w:jc w:val="both"/>
        <w:rPr>
          <w:rFonts w:ascii="Arial" w:hAnsi="Arial" w:cs="Arial"/>
          <w:sz w:val="20"/>
          <w:szCs w:val="20"/>
        </w:rPr>
      </w:pPr>
      <w:r w:rsidRPr="001C0714">
        <w:rPr>
          <w:rFonts w:ascii="Arial" w:hAnsi="Arial" w:cs="Arial"/>
          <w:i/>
          <w:iCs/>
          <w:sz w:val="20"/>
          <w:szCs w:val="20"/>
        </w:rPr>
        <w:t xml:space="preserve">1) регистрации (листинга) </w:t>
      </w:r>
      <w:r w:rsidRPr="001C0714">
        <w:rPr>
          <w:rFonts w:ascii="Arial" w:hAnsi="Arial" w:cs="Arial"/>
          <w:sz w:val="20"/>
          <w:szCs w:val="20"/>
        </w:rPr>
        <w:t xml:space="preserve">ценных бумаг, принимаемых к </w:t>
      </w:r>
      <w:r w:rsidRPr="001C0714">
        <w:rPr>
          <w:rFonts w:ascii="Arial" w:hAnsi="Arial" w:cs="Arial"/>
          <w:iCs/>
          <w:sz w:val="20"/>
          <w:szCs w:val="20"/>
        </w:rPr>
        <w:t>котировке</w:t>
      </w:r>
      <w:r w:rsidRPr="001C0714">
        <w:rPr>
          <w:rFonts w:ascii="Arial" w:hAnsi="Arial" w:cs="Arial"/>
          <w:i/>
          <w:iCs/>
          <w:sz w:val="20"/>
          <w:szCs w:val="20"/>
        </w:rPr>
        <w:t xml:space="preserve"> </w:t>
      </w:r>
      <w:r w:rsidRPr="001C0714">
        <w:rPr>
          <w:rFonts w:ascii="Arial" w:hAnsi="Arial" w:cs="Arial"/>
          <w:sz w:val="20"/>
          <w:szCs w:val="20"/>
        </w:rPr>
        <w:t>на фондовой бирже после про верки качества и на</w:t>
      </w:r>
      <w:r w:rsidRPr="001C0714">
        <w:rPr>
          <w:rFonts w:ascii="Arial" w:hAnsi="Arial" w:cs="Arial"/>
          <w:sz w:val="20"/>
          <w:szCs w:val="20"/>
        </w:rPr>
        <w:softHyphen/>
        <w:t>дежности ценных бумаг, проводящейся на принципах аудита;</w:t>
      </w:r>
    </w:p>
    <w:p w:rsidR="00FC2075" w:rsidRPr="001C0714" w:rsidRDefault="00FC2075" w:rsidP="00FC2075">
      <w:pPr>
        <w:ind w:left="4" w:firstLine="540"/>
        <w:jc w:val="both"/>
        <w:rPr>
          <w:rFonts w:ascii="Arial" w:hAnsi="Arial" w:cs="Arial"/>
          <w:sz w:val="20"/>
          <w:szCs w:val="20"/>
        </w:rPr>
      </w:pPr>
      <w:r w:rsidRPr="001C0714">
        <w:rPr>
          <w:rFonts w:ascii="Arial" w:hAnsi="Arial" w:cs="Arial"/>
          <w:i/>
          <w:iCs/>
          <w:sz w:val="20"/>
          <w:szCs w:val="20"/>
        </w:rPr>
        <w:t xml:space="preserve">2) котировки </w:t>
      </w:r>
      <w:r w:rsidRPr="001C0714">
        <w:rPr>
          <w:rFonts w:ascii="Arial" w:hAnsi="Arial" w:cs="Arial"/>
          <w:sz w:val="20"/>
          <w:szCs w:val="20"/>
        </w:rPr>
        <w:t>ценных бумаг, т.е. установления единых ры</w:t>
      </w:r>
      <w:r w:rsidRPr="001C0714">
        <w:rPr>
          <w:rFonts w:ascii="Arial" w:hAnsi="Arial" w:cs="Arial"/>
          <w:sz w:val="20"/>
          <w:szCs w:val="20"/>
        </w:rPr>
        <w:softHyphen/>
        <w:t>ночных цен (курсов) покупки и продажи ценных бумаг на одинаковые ценные бумаги одного эмитента и их публикация для ознакомления всех заинтересованных лиц;</w:t>
      </w:r>
    </w:p>
    <w:p w:rsidR="00FC2075" w:rsidRPr="001C0714" w:rsidRDefault="00FC2075" w:rsidP="00FC2075">
      <w:pPr>
        <w:ind w:left="4" w:firstLine="540"/>
        <w:jc w:val="both"/>
        <w:rPr>
          <w:rFonts w:ascii="Arial" w:hAnsi="Arial" w:cs="Arial"/>
          <w:sz w:val="20"/>
          <w:szCs w:val="20"/>
        </w:rPr>
      </w:pPr>
      <w:r w:rsidRPr="001C0714">
        <w:rPr>
          <w:rFonts w:ascii="Arial" w:hAnsi="Arial" w:cs="Arial"/>
          <w:i/>
          <w:iCs/>
          <w:sz w:val="20"/>
          <w:szCs w:val="20"/>
        </w:rPr>
        <w:t xml:space="preserve">3) гласности </w:t>
      </w:r>
      <w:r w:rsidRPr="001C0714">
        <w:rPr>
          <w:rFonts w:ascii="Arial" w:hAnsi="Arial" w:cs="Arial"/>
          <w:sz w:val="20"/>
          <w:szCs w:val="20"/>
        </w:rPr>
        <w:t>совершаемых на бирже сделок. Этому способ</w:t>
      </w:r>
      <w:r w:rsidRPr="001C0714">
        <w:rPr>
          <w:rFonts w:ascii="Arial" w:hAnsi="Arial" w:cs="Arial"/>
          <w:sz w:val="20"/>
          <w:szCs w:val="20"/>
        </w:rPr>
        <w:softHyphen/>
        <w:t>ствует единое место (торговый зал) и время (торговая сессия) совершения сделок, а также открытая публикация информа</w:t>
      </w:r>
      <w:r w:rsidRPr="001C0714">
        <w:rPr>
          <w:rFonts w:ascii="Arial" w:hAnsi="Arial" w:cs="Arial"/>
          <w:sz w:val="20"/>
          <w:szCs w:val="20"/>
        </w:rPr>
        <w:softHyphen/>
        <w:t>ции по совершаемым сделкам в информационных средствах;</w:t>
      </w:r>
    </w:p>
    <w:p w:rsidR="00FC2075" w:rsidRPr="001C0714" w:rsidRDefault="00FC2075" w:rsidP="00FC2075">
      <w:pPr>
        <w:ind w:left="4" w:firstLine="540"/>
        <w:jc w:val="both"/>
        <w:rPr>
          <w:rFonts w:ascii="Arial" w:hAnsi="Arial" w:cs="Arial"/>
          <w:sz w:val="20"/>
          <w:szCs w:val="20"/>
        </w:rPr>
      </w:pPr>
      <w:r w:rsidRPr="001C0714">
        <w:rPr>
          <w:rFonts w:ascii="Arial" w:hAnsi="Arial" w:cs="Arial"/>
          <w:i/>
          <w:iCs/>
          <w:sz w:val="20"/>
          <w:szCs w:val="20"/>
        </w:rPr>
        <w:t xml:space="preserve">4) соблюдения принципа справедливой конкуренции </w:t>
      </w:r>
      <w:r w:rsidRPr="001C0714">
        <w:rPr>
          <w:rFonts w:ascii="Arial" w:hAnsi="Arial" w:cs="Arial"/>
          <w:sz w:val="20"/>
          <w:szCs w:val="20"/>
        </w:rPr>
        <w:t>между участниками рынка, что предполагает запрет на использова</w:t>
      </w:r>
      <w:r w:rsidRPr="001C0714">
        <w:rPr>
          <w:rFonts w:ascii="Arial" w:hAnsi="Arial" w:cs="Arial"/>
          <w:sz w:val="20"/>
          <w:szCs w:val="20"/>
        </w:rPr>
        <w:softHyphen/>
        <w:t>ние и передачу так называемой инсайдерной информации, т.е. информации, доступной ограниченному кругу лиц (инсайдеров) в силу их служебного положения, ис</w:t>
      </w:r>
      <w:r w:rsidRPr="001C0714">
        <w:rPr>
          <w:rFonts w:ascii="Arial" w:hAnsi="Arial" w:cs="Arial"/>
          <w:sz w:val="20"/>
          <w:szCs w:val="20"/>
        </w:rPr>
        <w:softHyphen/>
        <w:t>пользование которой ставит их в более выгодное положение по сравнению с остальными участниками рынка;</w:t>
      </w:r>
    </w:p>
    <w:p w:rsidR="00FC2075" w:rsidRPr="001C0714" w:rsidRDefault="00FC2075" w:rsidP="00FC2075">
      <w:pPr>
        <w:ind w:left="4" w:firstLine="540"/>
        <w:jc w:val="both"/>
        <w:rPr>
          <w:rFonts w:ascii="Arial" w:hAnsi="Arial" w:cs="Arial"/>
          <w:sz w:val="20"/>
          <w:szCs w:val="20"/>
        </w:rPr>
      </w:pPr>
      <w:r w:rsidRPr="001C0714">
        <w:rPr>
          <w:rFonts w:ascii="Arial" w:hAnsi="Arial" w:cs="Arial"/>
          <w:i/>
          <w:iCs/>
          <w:sz w:val="20"/>
          <w:szCs w:val="20"/>
        </w:rPr>
        <w:t xml:space="preserve">5) доступа к торгам на бирже только членов биржи, </w:t>
      </w:r>
      <w:r w:rsidRPr="001C0714">
        <w:rPr>
          <w:rFonts w:ascii="Arial" w:hAnsi="Arial" w:cs="Arial"/>
          <w:sz w:val="20"/>
          <w:szCs w:val="20"/>
        </w:rPr>
        <w:t>яв</w:t>
      </w:r>
      <w:r w:rsidRPr="001C0714">
        <w:rPr>
          <w:rFonts w:ascii="Arial" w:hAnsi="Arial" w:cs="Arial"/>
          <w:sz w:val="20"/>
          <w:szCs w:val="20"/>
        </w:rPr>
        <w:softHyphen/>
        <w:t>ляющихся профессиональными участниками фондового рын</w:t>
      </w:r>
      <w:r w:rsidRPr="001C0714">
        <w:rPr>
          <w:rFonts w:ascii="Arial" w:hAnsi="Arial" w:cs="Arial"/>
          <w:sz w:val="20"/>
          <w:szCs w:val="20"/>
        </w:rPr>
        <w:softHyphen/>
        <w:t>ка и имеющих "место", т.е. право торговать на бирже = закрытость бирж.</w:t>
      </w:r>
    </w:p>
    <w:p w:rsidR="00FC2075" w:rsidRPr="001C0714" w:rsidRDefault="00FC2075" w:rsidP="00FC2075">
      <w:pPr>
        <w:ind w:left="4" w:firstLine="540"/>
        <w:jc w:val="both"/>
        <w:rPr>
          <w:rFonts w:ascii="Arial" w:hAnsi="Arial" w:cs="Arial"/>
          <w:sz w:val="20"/>
          <w:szCs w:val="20"/>
        </w:rPr>
      </w:pPr>
      <w:r w:rsidRPr="001C0714">
        <w:rPr>
          <w:rFonts w:ascii="Arial" w:hAnsi="Arial" w:cs="Arial"/>
          <w:sz w:val="20"/>
          <w:szCs w:val="20"/>
        </w:rPr>
        <w:t>Еще одним принципом является принцип доверия – сделки заключаются устно и только потом они подлежат оформлению, должна быть биржевая этика, что перешло в правила заключения торгов.</w:t>
      </w:r>
    </w:p>
    <w:p w:rsidR="00FC2075" w:rsidRPr="001C0714" w:rsidRDefault="00FC2075" w:rsidP="00FC2075">
      <w:pPr>
        <w:ind w:left="4" w:firstLine="540"/>
        <w:jc w:val="both"/>
        <w:rPr>
          <w:rFonts w:ascii="Arial" w:hAnsi="Arial" w:cs="Arial"/>
          <w:sz w:val="20"/>
          <w:szCs w:val="20"/>
        </w:rPr>
      </w:pPr>
      <w:r w:rsidRPr="001C0714">
        <w:rPr>
          <w:rFonts w:ascii="Arial" w:hAnsi="Arial" w:cs="Arial"/>
          <w:sz w:val="20"/>
          <w:szCs w:val="20"/>
        </w:rPr>
        <w:t>Члены биржи уплачивают взносы, на которые биржа содержится и с помощью которых гарантирует сделки.</w:t>
      </w:r>
    </w:p>
    <w:p w:rsidR="00FC2075" w:rsidRPr="001C0714" w:rsidRDefault="00FC2075" w:rsidP="00FC2075">
      <w:pPr>
        <w:ind w:left="4" w:firstLine="540"/>
        <w:jc w:val="both"/>
        <w:rPr>
          <w:rFonts w:ascii="Arial" w:hAnsi="Arial" w:cs="Arial"/>
          <w:sz w:val="20"/>
          <w:szCs w:val="20"/>
        </w:rPr>
      </w:pPr>
      <w:r w:rsidRPr="001C0714">
        <w:rPr>
          <w:rFonts w:ascii="Arial" w:hAnsi="Arial" w:cs="Arial"/>
          <w:sz w:val="20"/>
          <w:szCs w:val="20"/>
        </w:rPr>
        <w:t>Достоинства:</w:t>
      </w:r>
    </w:p>
    <w:p w:rsidR="00FC2075" w:rsidRPr="001C0714" w:rsidRDefault="00FC2075" w:rsidP="00FC2075">
      <w:pPr>
        <w:numPr>
          <w:ilvl w:val="0"/>
          <w:numId w:val="25"/>
        </w:numPr>
        <w:jc w:val="both"/>
        <w:rPr>
          <w:rFonts w:ascii="Arial" w:hAnsi="Arial" w:cs="Arial"/>
          <w:sz w:val="20"/>
          <w:szCs w:val="20"/>
        </w:rPr>
      </w:pPr>
      <w:r w:rsidRPr="001C0714">
        <w:rPr>
          <w:rFonts w:ascii="Arial" w:hAnsi="Arial" w:cs="Arial"/>
          <w:sz w:val="20"/>
          <w:szCs w:val="20"/>
        </w:rPr>
        <w:t>Единое юридическое обслуживание;</w:t>
      </w:r>
    </w:p>
    <w:p w:rsidR="00FC2075" w:rsidRPr="001C0714" w:rsidRDefault="00FC2075" w:rsidP="00FC2075">
      <w:pPr>
        <w:numPr>
          <w:ilvl w:val="0"/>
          <w:numId w:val="25"/>
        </w:numPr>
        <w:jc w:val="both"/>
        <w:rPr>
          <w:rFonts w:ascii="Arial" w:hAnsi="Arial" w:cs="Arial"/>
          <w:sz w:val="20"/>
          <w:szCs w:val="20"/>
        </w:rPr>
      </w:pPr>
      <w:r w:rsidRPr="001C0714">
        <w:rPr>
          <w:rFonts w:ascii="Arial" w:hAnsi="Arial" w:cs="Arial"/>
          <w:sz w:val="20"/>
          <w:szCs w:val="20"/>
        </w:rPr>
        <w:t>Общий доступ к информации об эмитенте;</w:t>
      </w:r>
    </w:p>
    <w:p w:rsidR="00FC2075" w:rsidRPr="001C0714" w:rsidRDefault="00FC2075" w:rsidP="00FC2075">
      <w:pPr>
        <w:numPr>
          <w:ilvl w:val="0"/>
          <w:numId w:val="25"/>
        </w:numPr>
        <w:jc w:val="both"/>
        <w:rPr>
          <w:rFonts w:ascii="Arial" w:hAnsi="Arial" w:cs="Arial"/>
          <w:sz w:val="20"/>
          <w:szCs w:val="20"/>
        </w:rPr>
      </w:pPr>
      <w:r w:rsidRPr="001C0714">
        <w:rPr>
          <w:rFonts w:ascii="Arial" w:hAnsi="Arial" w:cs="Arial"/>
          <w:sz w:val="20"/>
          <w:szCs w:val="20"/>
        </w:rPr>
        <w:t xml:space="preserve">Концентрация сделок, доступная цена; </w:t>
      </w:r>
    </w:p>
    <w:p w:rsidR="00FC2075" w:rsidRPr="001C0714" w:rsidRDefault="00FC2075" w:rsidP="00FC2075">
      <w:pPr>
        <w:numPr>
          <w:ilvl w:val="0"/>
          <w:numId w:val="25"/>
        </w:numPr>
        <w:jc w:val="both"/>
        <w:rPr>
          <w:rFonts w:ascii="Arial" w:hAnsi="Arial" w:cs="Arial"/>
          <w:sz w:val="20"/>
          <w:szCs w:val="20"/>
        </w:rPr>
      </w:pPr>
      <w:r w:rsidRPr="001C0714">
        <w:rPr>
          <w:rFonts w:ascii="Arial" w:hAnsi="Arial" w:cs="Arial"/>
          <w:sz w:val="20"/>
          <w:szCs w:val="20"/>
        </w:rPr>
        <w:t>Ускорение сделок.</w:t>
      </w:r>
    </w:p>
    <w:p w:rsidR="00FC2075" w:rsidRPr="001C0714" w:rsidRDefault="00FC2075" w:rsidP="00FC2075">
      <w:pPr>
        <w:ind w:left="4" w:firstLine="540"/>
        <w:jc w:val="both"/>
        <w:rPr>
          <w:rFonts w:ascii="Arial" w:hAnsi="Arial" w:cs="Arial"/>
          <w:color w:val="FF0000"/>
          <w:sz w:val="20"/>
          <w:szCs w:val="20"/>
        </w:rPr>
      </w:pPr>
      <w:r w:rsidRPr="001C0714">
        <w:rPr>
          <w:rFonts w:ascii="Arial" w:hAnsi="Arial" w:cs="Arial"/>
          <w:color w:val="FF0000"/>
          <w:sz w:val="20"/>
          <w:szCs w:val="20"/>
        </w:rPr>
        <w:t>Механизм заключения сделки – из лекции.</w:t>
      </w:r>
    </w:p>
    <w:p w:rsidR="00FC2075" w:rsidRPr="001C0714" w:rsidRDefault="00FC2075" w:rsidP="00FC2075">
      <w:pPr>
        <w:pStyle w:val="ConsPlusNormal"/>
        <w:widowControl/>
        <w:ind w:firstLine="540"/>
        <w:jc w:val="both"/>
      </w:pPr>
      <w:r w:rsidRPr="001C0714">
        <w:t>К основным функциям фондовой биржи относятся:</w:t>
      </w:r>
    </w:p>
    <w:p w:rsidR="00FC2075" w:rsidRPr="001C0714" w:rsidRDefault="00FC2075" w:rsidP="00FC2075">
      <w:pPr>
        <w:pStyle w:val="ConsPlusNormal"/>
        <w:widowControl/>
        <w:numPr>
          <w:ilvl w:val="0"/>
          <w:numId w:val="26"/>
        </w:numPr>
        <w:jc w:val="both"/>
      </w:pPr>
      <w:r w:rsidRPr="001C0714">
        <w:t>Мобилизация и концентрация свободных денежных капиталов и накоплений посредством организации продажи ЦБ;</w:t>
      </w:r>
    </w:p>
    <w:p w:rsidR="00FC2075" w:rsidRPr="001C0714" w:rsidRDefault="00FC2075" w:rsidP="00FC2075">
      <w:pPr>
        <w:pStyle w:val="ConsPlusNormal"/>
        <w:widowControl/>
        <w:numPr>
          <w:ilvl w:val="0"/>
          <w:numId w:val="26"/>
        </w:numPr>
        <w:jc w:val="both"/>
      </w:pPr>
      <w:r w:rsidRPr="001C0714">
        <w:t>Инвестирование государства и иных хозяйствующих субъектов посредством организации покупки их ЦБ;</w:t>
      </w:r>
    </w:p>
    <w:p w:rsidR="00FC2075" w:rsidRPr="001C0714" w:rsidRDefault="00FC2075" w:rsidP="00FC2075">
      <w:pPr>
        <w:pStyle w:val="ConsPlusNormal"/>
        <w:widowControl/>
        <w:numPr>
          <w:ilvl w:val="0"/>
          <w:numId w:val="26"/>
        </w:numPr>
        <w:jc w:val="both"/>
      </w:pPr>
      <w:r w:rsidRPr="001C0714">
        <w:t>Обеспечение высокого уровня ликвидности вложений в ЦБ.</w:t>
      </w:r>
    </w:p>
    <w:p w:rsidR="00FC2075" w:rsidRPr="001C0714" w:rsidRDefault="00FC2075" w:rsidP="00FC2075">
      <w:pPr>
        <w:autoSpaceDE w:val="0"/>
        <w:autoSpaceDN w:val="0"/>
        <w:adjustRightInd w:val="0"/>
        <w:jc w:val="both"/>
        <w:rPr>
          <w:rFonts w:ascii="Arial" w:hAnsi="Arial" w:cs="Arial"/>
          <w:sz w:val="20"/>
          <w:szCs w:val="20"/>
        </w:rPr>
      </w:pPr>
      <w:r w:rsidRPr="001C0714">
        <w:rPr>
          <w:rFonts w:ascii="Arial" w:hAnsi="Arial" w:cs="Arial"/>
          <w:i/>
          <w:sz w:val="20"/>
          <w:szCs w:val="20"/>
        </w:rPr>
        <w:t>Организационная структура фондовой биржи</w:t>
      </w:r>
      <w:r w:rsidRPr="001C0714">
        <w:rPr>
          <w:rFonts w:ascii="Arial" w:hAnsi="Arial" w:cs="Arial"/>
          <w:sz w:val="20"/>
          <w:szCs w:val="20"/>
        </w:rPr>
        <w:t xml:space="preserve"> -  ПОЛОЖЕНИЕ О ДЕЯТЕЛЬНОСТИ ПО ОРГАНИЗАЦИИ ТОРГОВЛИ НА РЫНКЕ ЦЕННЫХ БУМАГ (в ред. Приказа ФСФР РФ от 02.11.2006 N 06-126/пз-н).</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Фондовая биржа, являющаяся акционерным обществом, должна иметь совет директоров, коллегиальный исполнительный орган управления.</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 xml:space="preserve">Фондовая биржа должна иметь специальный комитет совета директоров по аудиту, к функциям которого относятся оценка кандидатов в аудиторы и предоставление результатов такой оценки совету директоров. </w:t>
      </w:r>
    </w:p>
    <w:p w:rsidR="00FC2075" w:rsidRPr="001C0714" w:rsidRDefault="00FC2075" w:rsidP="00FC2075">
      <w:pPr>
        <w:pStyle w:val="ConsPlusNormal"/>
        <w:widowControl/>
        <w:ind w:firstLine="540"/>
        <w:jc w:val="both"/>
      </w:pPr>
      <w:r w:rsidRPr="001C0714">
        <w:t>Фондовая биржа должна иметь биржевой совет. При наличии на фондовой бирже нескольких секций (торговых площадок, подразделений, отделов и т.п.) вместо биржевого совета биржа вправе создать совет для каждой секции (далее - совет секции).</w:t>
      </w:r>
    </w:p>
    <w:p w:rsidR="00FC2075" w:rsidRPr="001C0714" w:rsidRDefault="00FC2075" w:rsidP="00FC2075">
      <w:pPr>
        <w:pStyle w:val="ConsPlusNormal"/>
        <w:widowControl/>
        <w:ind w:firstLine="540"/>
        <w:jc w:val="both"/>
      </w:pPr>
      <w:r w:rsidRPr="001C0714">
        <w:t>Количественный состав биржевого совета (совета секции) определяется советом директоров фондовой биржи, но не может быть менее 5 членов.</w:t>
      </w:r>
    </w:p>
    <w:p w:rsidR="00FC2075" w:rsidRPr="001C0714" w:rsidRDefault="00FC2075" w:rsidP="00FC2075">
      <w:pPr>
        <w:pStyle w:val="ConsPlusNormal"/>
        <w:widowControl/>
        <w:ind w:firstLine="540"/>
        <w:jc w:val="both"/>
      </w:pPr>
      <w:r w:rsidRPr="001C0714">
        <w:t>Персональный состав биржевого совета (совета секции) утверждается советом директоров фондовой биржи (или иным уполномоченным органом, если фондовая биржа является некоммерческим партнерством).</w:t>
      </w:r>
    </w:p>
    <w:p w:rsidR="00FC2075" w:rsidRPr="001C0714" w:rsidRDefault="00FC2075" w:rsidP="00FC2075">
      <w:pPr>
        <w:pStyle w:val="ConsPlusNormal"/>
        <w:widowControl/>
        <w:ind w:firstLine="540"/>
        <w:jc w:val="both"/>
      </w:pPr>
      <w:r w:rsidRPr="001C0714">
        <w:t>На заседаниях биржевого совета (совета секции) вправе присутствовать представитель, назначаемый приказом Федеральной службы.</w:t>
      </w:r>
    </w:p>
    <w:p w:rsidR="00FC2075" w:rsidRPr="001C0714" w:rsidRDefault="00FC2075" w:rsidP="00FC2075">
      <w:pPr>
        <w:pStyle w:val="ConsPlusNormal"/>
        <w:widowControl/>
        <w:ind w:firstLine="540"/>
        <w:jc w:val="both"/>
      </w:pPr>
      <w:r w:rsidRPr="001C0714">
        <w:t>1.13. На фондовой бирже должен быть создан отдел по листингу в качестве отдельного структурного подразделения фондовой биржи.</w:t>
      </w:r>
    </w:p>
    <w:p w:rsidR="00FC2075" w:rsidRPr="001C0714" w:rsidRDefault="00FC2075" w:rsidP="00FC2075">
      <w:pPr>
        <w:pStyle w:val="ConsPlusNormal"/>
        <w:widowControl/>
        <w:ind w:firstLine="540"/>
        <w:jc w:val="both"/>
      </w:pPr>
      <w:r w:rsidRPr="001C0714">
        <w:t>Отдел по листингу осуществляет контроль за соответствием ценных бумаг и их эмитентов (управляющих компаний паевых инвестиционных фондов) требованиям, установленным настоящим Положением и фондовой биржей, при включении ценных бумаг в котировальные списки и в течение всего срока нахождения данных бумаг в них, а также дает заключения о включении (об отказе во включении) ценных бумаг в котировальный список, об исключении их из котировального списка, о приостановлении торгов по ценным бумагам в случае несоответствия ценных бумаг или их эмитента (управляющей компании паевого инвестиционного фонда) вышеуказанным требованиям.</w:t>
      </w:r>
    </w:p>
    <w:p w:rsidR="00FC2075" w:rsidRPr="001C0714" w:rsidRDefault="00FC2075" w:rsidP="00FC2075">
      <w:pPr>
        <w:shd w:val="clear" w:color="auto" w:fill="FFFFFF"/>
        <w:autoSpaceDE w:val="0"/>
        <w:autoSpaceDN w:val="0"/>
        <w:adjustRightInd w:val="0"/>
        <w:ind w:firstLine="360"/>
        <w:jc w:val="both"/>
        <w:rPr>
          <w:rFonts w:ascii="Arial" w:hAnsi="Arial" w:cs="Arial"/>
          <w:sz w:val="20"/>
          <w:szCs w:val="20"/>
        </w:rPr>
      </w:pPr>
      <w:r w:rsidRPr="001C0714">
        <w:rPr>
          <w:rFonts w:ascii="Arial" w:hAnsi="Arial" w:cs="Arial"/>
          <w:b/>
          <w:i/>
          <w:iCs/>
          <w:color w:val="000000"/>
          <w:sz w:val="20"/>
          <w:szCs w:val="20"/>
        </w:rPr>
        <w:t>Вопрос 22:</w:t>
      </w:r>
      <w:r w:rsidRPr="001C0714">
        <w:rPr>
          <w:rFonts w:ascii="Arial" w:hAnsi="Arial" w:cs="Arial"/>
          <w:i/>
          <w:iCs/>
          <w:color w:val="000000"/>
          <w:sz w:val="20"/>
          <w:szCs w:val="20"/>
        </w:rPr>
        <w:t xml:space="preserve"> Профессиональные  участники рынка — </w:t>
      </w:r>
      <w:r w:rsidRPr="001C0714">
        <w:rPr>
          <w:rFonts w:ascii="Arial" w:hAnsi="Arial" w:cs="Arial"/>
          <w:color w:val="000000"/>
          <w:sz w:val="20"/>
          <w:szCs w:val="20"/>
        </w:rPr>
        <w:t>это юриди</w:t>
      </w:r>
      <w:r w:rsidRPr="001C0714">
        <w:rPr>
          <w:rFonts w:ascii="Arial" w:hAnsi="Arial" w:cs="Arial"/>
          <w:color w:val="000000"/>
          <w:sz w:val="20"/>
          <w:szCs w:val="20"/>
        </w:rPr>
        <w:softHyphen/>
        <w:t>ческие лица, которые осуществляют виды деятельности в соответствии с Федеральным законом «О рынке ценных бумаг».</w:t>
      </w:r>
    </w:p>
    <w:p w:rsidR="00FC2075" w:rsidRPr="001C0714" w:rsidRDefault="00FC2075" w:rsidP="00FC2075">
      <w:pPr>
        <w:shd w:val="clear" w:color="auto" w:fill="FFFFFF"/>
        <w:autoSpaceDE w:val="0"/>
        <w:autoSpaceDN w:val="0"/>
        <w:adjustRightInd w:val="0"/>
        <w:ind w:firstLine="360"/>
        <w:jc w:val="both"/>
        <w:rPr>
          <w:rFonts w:ascii="Arial" w:hAnsi="Arial" w:cs="Arial"/>
          <w:sz w:val="20"/>
          <w:szCs w:val="20"/>
        </w:rPr>
      </w:pPr>
      <w:r w:rsidRPr="001C0714">
        <w:rPr>
          <w:rFonts w:ascii="Arial" w:hAnsi="Arial" w:cs="Arial"/>
          <w:sz w:val="20"/>
          <w:szCs w:val="20"/>
        </w:rPr>
        <w:t xml:space="preserve">Понятие профессиональной деятельности на рынке ценных бумаг в Законе дается только в форме простого перечисления видов деятельности, относимых к профессиональным видам на данном рынке. </w:t>
      </w:r>
    </w:p>
    <w:p w:rsidR="00FC2075" w:rsidRPr="001C0714" w:rsidRDefault="00FC2075" w:rsidP="00FC2075">
      <w:pPr>
        <w:shd w:val="clear" w:color="auto" w:fill="FFFFFF"/>
        <w:autoSpaceDE w:val="0"/>
        <w:autoSpaceDN w:val="0"/>
        <w:adjustRightInd w:val="0"/>
        <w:ind w:firstLine="360"/>
        <w:jc w:val="both"/>
        <w:rPr>
          <w:rFonts w:ascii="Arial" w:hAnsi="Arial" w:cs="Arial"/>
          <w:sz w:val="20"/>
          <w:szCs w:val="20"/>
        </w:rPr>
      </w:pPr>
      <w:r w:rsidRPr="001C0714">
        <w:rPr>
          <w:rFonts w:ascii="Arial" w:hAnsi="Arial" w:cs="Arial"/>
          <w:sz w:val="20"/>
          <w:szCs w:val="20"/>
        </w:rPr>
        <w:t>Профессиональная деятельность на рынке ценных бумаг – это оказание услуг участниками данного рынка на компетентной и коммерческой основе; в юридическом аспекте – только при наличии разрешения (лицензии) на это со стороны государства.</w:t>
      </w:r>
    </w:p>
    <w:p w:rsidR="00FC2075" w:rsidRPr="001C0714" w:rsidRDefault="00FC2075" w:rsidP="00FC2075">
      <w:pPr>
        <w:shd w:val="clear" w:color="auto" w:fill="FFFFFF"/>
        <w:autoSpaceDE w:val="0"/>
        <w:autoSpaceDN w:val="0"/>
        <w:adjustRightInd w:val="0"/>
        <w:ind w:firstLine="360"/>
        <w:jc w:val="both"/>
        <w:rPr>
          <w:rFonts w:ascii="Arial" w:hAnsi="Arial" w:cs="Arial"/>
          <w:sz w:val="20"/>
          <w:szCs w:val="20"/>
        </w:rPr>
      </w:pPr>
      <w:r w:rsidRPr="001C0714">
        <w:rPr>
          <w:rFonts w:ascii="Arial" w:hAnsi="Arial" w:cs="Arial"/>
          <w:sz w:val="20"/>
          <w:szCs w:val="20"/>
        </w:rPr>
        <w:t>В Соответствии с законом  о РЦБ выделяют следующих профессиональных участников РЦБ: брокеры, дилеры, клиринговые организации, участники, осуществляющие деятельность по управлению ценными бумагами, депозитарии, лица, осуществляющие деятельность по ведению реестра владельцев ценных бумаг, организаторы торговли на рынке ценных бумаг.</w:t>
      </w:r>
    </w:p>
    <w:p w:rsidR="00FC2075" w:rsidRPr="001C0714" w:rsidRDefault="00FC2075" w:rsidP="00FC2075">
      <w:pPr>
        <w:shd w:val="clear" w:color="auto" w:fill="FFFFFF"/>
        <w:tabs>
          <w:tab w:val="left" w:pos="576"/>
        </w:tabs>
        <w:spacing w:line="235" w:lineRule="exact"/>
        <w:ind w:firstLine="360"/>
        <w:jc w:val="both"/>
        <w:rPr>
          <w:rFonts w:ascii="Arial" w:hAnsi="Arial" w:cs="Arial"/>
          <w:sz w:val="20"/>
          <w:szCs w:val="20"/>
        </w:rPr>
      </w:pPr>
      <w:r w:rsidRPr="001C0714">
        <w:rPr>
          <w:rFonts w:ascii="Arial" w:hAnsi="Arial" w:cs="Arial"/>
          <w:sz w:val="20"/>
          <w:szCs w:val="20"/>
        </w:rPr>
        <w:t xml:space="preserve">Профессиональный участник рынка, осуществляющий брокерскую деятельность, называется </w:t>
      </w:r>
      <w:r w:rsidRPr="001C0714">
        <w:rPr>
          <w:rFonts w:ascii="Arial" w:hAnsi="Arial" w:cs="Arial"/>
          <w:b/>
          <w:bCs/>
          <w:i/>
          <w:iCs/>
          <w:sz w:val="20"/>
          <w:szCs w:val="20"/>
        </w:rPr>
        <w:t>брокером.</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xml:space="preserve">Профессиональный участник рынка, осуществляющий дилерскую деятельность, называется </w:t>
      </w:r>
      <w:r w:rsidRPr="001C0714">
        <w:rPr>
          <w:rFonts w:ascii="Arial" w:hAnsi="Arial" w:cs="Arial"/>
          <w:b/>
          <w:bCs/>
          <w:i/>
          <w:iCs/>
          <w:sz w:val="20"/>
          <w:szCs w:val="20"/>
        </w:rPr>
        <w:t>дилером.</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2"/>
          <w:sz w:val="20"/>
          <w:szCs w:val="20"/>
        </w:rPr>
        <w:t>Профессиональный участник рынка, осуществляющий деятель</w:t>
      </w:r>
      <w:r w:rsidRPr="001C0714">
        <w:rPr>
          <w:rFonts w:ascii="Arial" w:hAnsi="Arial" w:cs="Arial"/>
          <w:sz w:val="20"/>
          <w:szCs w:val="20"/>
        </w:rPr>
        <w:t xml:space="preserve">ность по управлению ценными бумагами, называется </w:t>
      </w:r>
      <w:r w:rsidRPr="001C0714">
        <w:rPr>
          <w:rFonts w:ascii="Arial" w:hAnsi="Arial" w:cs="Arial"/>
          <w:i/>
          <w:iCs/>
          <w:sz w:val="20"/>
          <w:szCs w:val="20"/>
        </w:rPr>
        <w:t>управляю</w:t>
      </w:r>
      <w:r w:rsidRPr="001C0714">
        <w:rPr>
          <w:rFonts w:ascii="Arial" w:hAnsi="Arial" w:cs="Arial"/>
          <w:i/>
          <w:iCs/>
          <w:sz w:val="20"/>
          <w:szCs w:val="20"/>
        </w:rPr>
        <w:softHyphen/>
        <w:t>щим.</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2"/>
          <w:sz w:val="20"/>
          <w:szCs w:val="20"/>
        </w:rPr>
        <w:t>Профессиональный участник рынка, осуществляющий деятель</w:t>
      </w:r>
      <w:r w:rsidRPr="001C0714">
        <w:rPr>
          <w:rFonts w:ascii="Arial" w:hAnsi="Arial" w:cs="Arial"/>
          <w:spacing w:val="-3"/>
          <w:sz w:val="20"/>
          <w:szCs w:val="20"/>
        </w:rPr>
        <w:t xml:space="preserve">ность по определению взаимных обязательств, называется </w:t>
      </w:r>
      <w:r w:rsidRPr="001C0714">
        <w:rPr>
          <w:rFonts w:ascii="Arial" w:hAnsi="Arial" w:cs="Arial"/>
          <w:b/>
          <w:bCs/>
          <w:i/>
          <w:iCs/>
          <w:spacing w:val="-3"/>
          <w:sz w:val="20"/>
          <w:szCs w:val="20"/>
        </w:rPr>
        <w:t>клирин</w:t>
      </w:r>
      <w:r w:rsidRPr="001C0714">
        <w:rPr>
          <w:rFonts w:ascii="Arial" w:hAnsi="Arial" w:cs="Arial"/>
          <w:b/>
          <w:bCs/>
          <w:i/>
          <w:iCs/>
          <w:spacing w:val="-3"/>
          <w:sz w:val="20"/>
          <w:szCs w:val="20"/>
        </w:rPr>
        <w:softHyphen/>
      </w:r>
      <w:r w:rsidRPr="001C0714">
        <w:rPr>
          <w:rFonts w:ascii="Arial" w:hAnsi="Arial" w:cs="Arial"/>
          <w:b/>
          <w:bCs/>
          <w:i/>
          <w:iCs/>
          <w:sz w:val="20"/>
          <w:szCs w:val="20"/>
        </w:rPr>
        <w:t>говой организацией.</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1"/>
          <w:sz w:val="20"/>
          <w:szCs w:val="20"/>
        </w:rPr>
        <w:t>Профессиональный участник рынка, осуществляющий депози</w:t>
      </w:r>
      <w:r w:rsidRPr="001C0714">
        <w:rPr>
          <w:rFonts w:ascii="Arial" w:hAnsi="Arial" w:cs="Arial"/>
          <w:spacing w:val="-3"/>
          <w:sz w:val="20"/>
          <w:szCs w:val="20"/>
        </w:rPr>
        <w:t xml:space="preserve">тарную деятельность, называется </w:t>
      </w:r>
      <w:r w:rsidRPr="001C0714">
        <w:rPr>
          <w:rFonts w:ascii="Arial" w:hAnsi="Arial" w:cs="Arial"/>
          <w:b/>
          <w:bCs/>
          <w:i/>
          <w:iCs/>
          <w:spacing w:val="-3"/>
          <w:sz w:val="20"/>
          <w:szCs w:val="20"/>
        </w:rPr>
        <w:t>депозитарием.</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2"/>
          <w:sz w:val="20"/>
          <w:szCs w:val="20"/>
        </w:rPr>
        <w:t>Профессиональный участник рынка, осуществляющий деятель</w:t>
      </w:r>
      <w:r w:rsidRPr="001C0714">
        <w:rPr>
          <w:rFonts w:ascii="Arial" w:hAnsi="Arial" w:cs="Arial"/>
          <w:sz w:val="20"/>
          <w:szCs w:val="20"/>
        </w:rPr>
        <w:t xml:space="preserve">ность по ведению реестра владельцев ценных бумаг, называется </w:t>
      </w:r>
      <w:r w:rsidRPr="001C0714">
        <w:rPr>
          <w:rFonts w:ascii="Arial" w:hAnsi="Arial" w:cs="Arial"/>
          <w:b/>
          <w:bCs/>
          <w:i/>
          <w:iCs/>
          <w:sz w:val="20"/>
          <w:szCs w:val="20"/>
        </w:rPr>
        <w:t>держателем реестра, или регистратором.</w:t>
      </w:r>
    </w:p>
    <w:p w:rsidR="00FC2075" w:rsidRPr="001C0714" w:rsidRDefault="00FC2075" w:rsidP="00FC2075">
      <w:pPr>
        <w:shd w:val="clear" w:color="auto" w:fill="FFFFFF"/>
        <w:spacing w:line="235" w:lineRule="exact"/>
        <w:ind w:right="10" w:firstLine="360"/>
        <w:jc w:val="both"/>
        <w:rPr>
          <w:rFonts w:ascii="Arial" w:hAnsi="Arial" w:cs="Arial"/>
          <w:b/>
          <w:bCs/>
          <w:i/>
          <w:iCs/>
          <w:sz w:val="20"/>
          <w:szCs w:val="20"/>
        </w:rPr>
      </w:pPr>
      <w:r w:rsidRPr="001C0714">
        <w:rPr>
          <w:rFonts w:ascii="Arial" w:hAnsi="Arial" w:cs="Arial"/>
          <w:spacing w:val="-2"/>
          <w:sz w:val="20"/>
          <w:szCs w:val="20"/>
        </w:rPr>
        <w:t>Профессиональный участник рынка, осуществляющий деятель</w:t>
      </w:r>
      <w:r w:rsidRPr="001C0714">
        <w:rPr>
          <w:rFonts w:ascii="Arial" w:hAnsi="Arial" w:cs="Arial"/>
          <w:sz w:val="20"/>
          <w:szCs w:val="20"/>
        </w:rPr>
        <w:t xml:space="preserve">ность по организации торговли, называется </w:t>
      </w:r>
      <w:r w:rsidRPr="001C0714">
        <w:rPr>
          <w:rFonts w:ascii="Arial" w:hAnsi="Arial" w:cs="Arial"/>
          <w:b/>
          <w:bCs/>
          <w:i/>
          <w:iCs/>
          <w:sz w:val="20"/>
          <w:szCs w:val="20"/>
        </w:rPr>
        <w:t>организатором тор</w:t>
      </w:r>
      <w:r w:rsidRPr="001C0714">
        <w:rPr>
          <w:rFonts w:ascii="Arial" w:hAnsi="Arial" w:cs="Arial"/>
          <w:b/>
          <w:bCs/>
          <w:i/>
          <w:iCs/>
          <w:sz w:val="20"/>
          <w:szCs w:val="20"/>
        </w:rPr>
        <w:softHyphen/>
        <w:t>говли на рынке ценных бумаг.</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5"/>
          <w:sz w:val="20"/>
          <w:szCs w:val="20"/>
        </w:rPr>
        <w:t>Участник рынка ценных бумаг приобретает права (ста</w:t>
      </w:r>
      <w:r w:rsidRPr="001C0714">
        <w:rPr>
          <w:rFonts w:ascii="Arial" w:hAnsi="Arial" w:cs="Arial"/>
          <w:sz w:val="20"/>
          <w:szCs w:val="20"/>
        </w:rPr>
        <w:t>тус) его профессионального участника, если он получает лицензию (лицензии) на осуществление того или иного вида (видов) профессиональной деятельности.</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b/>
          <w:bCs/>
          <w:i/>
          <w:iCs/>
          <w:sz w:val="20"/>
          <w:szCs w:val="20"/>
        </w:rPr>
        <w:t xml:space="preserve">Лицензия </w:t>
      </w:r>
      <w:r w:rsidRPr="001C0714">
        <w:rPr>
          <w:rFonts w:ascii="Arial" w:hAnsi="Arial" w:cs="Arial"/>
          <w:i/>
          <w:iCs/>
          <w:sz w:val="20"/>
          <w:szCs w:val="20"/>
        </w:rPr>
        <w:t xml:space="preserve">- </w:t>
      </w:r>
      <w:r w:rsidRPr="001C0714">
        <w:rPr>
          <w:rFonts w:ascii="Arial" w:hAnsi="Arial" w:cs="Arial"/>
          <w:sz w:val="20"/>
          <w:szCs w:val="20"/>
        </w:rPr>
        <w:t>это официальный документ, дающий разрешение на право заниматься соответствующим видом профессиональной деятельности.</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Для работы на рынке ценных бумаг лицензии выдаются феде</w:t>
      </w:r>
      <w:r w:rsidRPr="001C0714">
        <w:rPr>
          <w:rFonts w:ascii="Arial" w:hAnsi="Arial" w:cs="Arial"/>
          <w:sz w:val="20"/>
          <w:szCs w:val="20"/>
        </w:rPr>
        <w:softHyphen/>
        <w:t>ральным органом исполнительной власти на рынке ценных бумаг или уполномоченными им органами на основании генеральной лицензии.</w:t>
      </w:r>
    </w:p>
    <w:p w:rsidR="00FC2075" w:rsidRPr="001C0714" w:rsidRDefault="00FC2075" w:rsidP="00FC2075">
      <w:pPr>
        <w:shd w:val="clear" w:color="auto" w:fill="FFFFFF"/>
        <w:spacing w:line="235" w:lineRule="exact"/>
        <w:ind w:firstLine="360"/>
        <w:jc w:val="both"/>
        <w:rPr>
          <w:rFonts w:ascii="Arial" w:hAnsi="Arial" w:cs="Arial"/>
          <w:spacing w:val="-1"/>
          <w:sz w:val="20"/>
          <w:szCs w:val="20"/>
        </w:rPr>
      </w:pPr>
      <w:r w:rsidRPr="001C0714">
        <w:rPr>
          <w:rFonts w:ascii="Arial" w:hAnsi="Arial" w:cs="Arial"/>
          <w:b/>
          <w:bCs/>
          <w:i/>
          <w:iCs/>
          <w:spacing w:val="-3"/>
          <w:sz w:val="20"/>
          <w:szCs w:val="20"/>
        </w:rPr>
        <w:t xml:space="preserve">Брокерская деятельность </w:t>
      </w:r>
      <w:r w:rsidRPr="001C0714">
        <w:rPr>
          <w:rFonts w:ascii="Arial" w:hAnsi="Arial" w:cs="Arial"/>
          <w:i/>
          <w:iCs/>
          <w:spacing w:val="-3"/>
          <w:sz w:val="20"/>
          <w:szCs w:val="20"/>
        </w:rPr>
        <w:t xml:space="preserve">- </w:t>
      </w:r>
      <w:r w:rsidRPr="001C0714">
        <w:rPr>
          <w:rFonts w:ascii="Arial" w:hAnsi="Arial" w:cs="Arial"/>
          <w:spacing w:val="-3"/>
          <w:sz w:val="20"/>
          <w:szCs w:val="20"/>
        </w:rPr>
        <w:t>это деятельность по со</w:t>
      </w:r>
      <w:r w:rsidRPr="001C0714">
        <w:rPr>
          <w:rFonts w:ascii="Arial" w:hAnsi="Arial" w:cs="Arial"/>
          <w:spacing w:val="-3"/>
          <w:sz w:val="20"/>
          <w:szCs w:val="20"/>
        </w:rPr>
        <w:softHyphen/>
      </w:r>
      <w:r w:rsidRPr="001C0714">
        <w:rPr>
          <w:rFonts w:ascii="Arial" w:hAnsi="Arial" w:cs="Arial"/>
          <w:sz w:val="20"/>
          <w:szCs w:val="20"/>
        </w:rPr>
        <w:t>вершению гражданско-правовых сделок с ценными бумагами от имени и за счет клиента (в том числе эмитента эмиссионных цен</w:t>
      </w:r>
      <w:r w:rsidRPr="001C0714">
        <w:rPr>
          <w:rFonts w:ascii="Arial" w:hAnsi="Arial" w:cs="Arial"/>
          <w:spacing w:val="-1"/>
          <w:sz w:val="20"/>
          <w:szCs w:val="20"/>
        </w:rPr>
        <w:t>ных бумаг при их размещении) или от своего имени и за счет кли</w:t>
      </w:r>
      <w:r w:rsidRPr="001C0714">
        <w:rPr>
          <w:rFonts w:ascii="Arial" w:hAnsi="Arial" w:cs="Arial"/>
          <w:sz w:val="20"/>
          <w:szCs w:val="20"/>
        </w:rPr>
        <w:t>ента на основании возмездных договоров с клиентом.</w:t>
      </w:r>
      <w:r w:rsidRPr="001C0714">
        <w:rPr>
          <w:rFonts w:ascii="Arial" w:hAnsi="Arial" w:cs="Arial"/>
          <w:spacing w:val="-1"/>
          <w:sz w:val="20"/>
          <w:szCs w:val="20"/>
        </w:rPr>
        <w:t xml:space="preserve"> </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1"/>
          <w:sz w:val="20"/>
          <w:szCs w:val="20"/>
        </w:rPr>
        <w:t>Брокерская деятельность на рынке ценных бумаг может совме</w:t>
      </w:r>
      <w:r w:rsidRPr="001C0714">
        <w:rPr>
          <w:rFonts w:ascii="Arial" w:hAnsi="Arial" w:cs="Arial"/>
          <w:spacing w:val="-2"/>
          <w:sz w:val="20"/>
          <w:szCs w:val="20"/>
        </w:rPr>
        <w:t>щаться с другими видами профессиональной деятельности (дилер</w:t>
      </w:r>
      <w:r w:rsidRPr="001C0714">
        <w:rPr>
          <w:rFonts w:ascii="Arial" w:hAnsi="Arial" w:cs="Arial"/>
          <w:sz w:val="20"/>
          <w:szCs w:val="20"/>
        </w:rPr>
        <w:t>ской, управлением ценными бумагами, депозитарной), но не мо</w:t>
      </w:r>
      <w:r w:rsidRPr="001C0714">
        <w:rPr>
          <w:rFonts w:ascii="Arial" w:hAnsi="Arial" w:cs="Arial"/>
          <w:sz w:val="20"/>
          <w:szCs w:val="20"/>
        </w:rPr>
        <w:softHyphen/>
        <w:t>жет совмещаться с деятельностью на иных рынках, кроме рынка ценных бумаг. Исключение составляют коммерческие банки, ко</w:t>
      </w:r>
      <w:r w:rsidRPr="001C0714">
        <w:rPr>
          <w:rFonts w:ascii="Arial" w:hAnsi="Arial" w:cs="Arial"/>
          <w:sz w:val="20"/>
          <w:szCs w:val="20"/>
        </w:rPr>
        <w:softHyphen/>
      </w:r>
      <w:r w:rsidRPr="001C0714">
        <w:rPr>
          <w:rFonts w:ascii="Arial" w:hAnsi="Arial" w:cs="Arial"/>
          <w:spacing w:val="-2"/>
          <w:sz w:val="20"/>
          <w:szCs w:val="20"/>
        </w:rPr>
        <w:t>торые могут совмещать банковскую деятельность с многими вида</w:t>
      </w:r>
      <w:r w:rsidRPr="001C0714">
        <w:rPr>
          <w:rFonts w:ascii="Arial" w:hAnsi="Arial" w:cs="Arial"/>
          <w:noProof/>
          <w:spacing w:val="-2"/>
          <w:sz w:val="20"/>
          <w:szCs w:val="20"/>
        </w:rPr>
        <w:t>-</w:t>
      </w:r>
      <w:r w:rsidRPr="001C0714">
        <w:rPr>
          <w:rFonts w:ascii="Arial" w:hAnsi="Arial" w:cs="Arial"/>
          <w:spacing w:val="-3"/>
          <w:sz w:val="20"/>
          <w:szCs w:val="20"/>
        </w:rPr>
        <w:t>ми профессиональной деятельности на рынке ценных бумаг, вклю</w:t>
      </w:r>
      <w:r w:rsidRPr="001C0714">
        <w:rPr>
          <w:rFonts w:ascii="Arial" w:hAnsi="Arial" w:cs="Arial"/>
          <w:sz w:val="20"/>
          <w:szCs w:val="20"/>
        </w:rPr>
        <w:t>чая и брокерскую.</w:t>
      </w:r>
    </w:p>
    <w:p w:rsidR="00FC2075" w:rsidRPr="001C0714" w:rsidRDefault="00FC2075" w:rsidP="00FC2075">
      <w:pPr>
        <w:ind w:firstLine="360"/>
        <w:jc w:val="both"/>
        <w:rPr>
          <w:rFonts w:ascii="Arial" w:hAnsi="Arial" w:cs="Arial"/>
          <w:sz w:val="20"/>
          <w:szCs w:val="20"/>
        </w:rPr>
      </w:pPr>
      <w:r w:rsidRPr="001C0714">
        <w:rPr>
          <w:rFonts w:ascii="Arial" w:hAnsi="Arial" w:cs="Arial"/>
          <w:b/>
          <w:bCs/>
          <w:spacing w:val="-8"/>
          <w:sz w:val="20"/>
          <w:szCs w:val="20"/>
        </w:rPr>
        <w:t xml:space="preserve">Виды брокерских договоров. </w:t>
      </w:r>
      <w:r w:rsidRPr="001C0714">
        <w:rPr>
          <w:rFonts w:ascii="Arial" w:hAnsi="Arial" w:cs="Arial"/>
          <w:spacing w:val="-8"/>
          <w:sz w:val="20"/>
          <w:szCs w:val="20"/>
        </w:rPr>
        <w:t>Брокерская деятельность может осу</w:t>
      </w:r>
      <w:r w:rsidRPr="001C0714">
        <w:rPr>
          <w:rFonts w:ascii="Arial" w:hAnsi="Arial" w:cs="Arial"/>
          <w:sz w:val="20"/>
          <w:szCs w:val="20"/>
        </w:rPr>
        <w:t>ществляться на основе следующих договоров: договор поручения; договор комиссии; договор агентирования.</w:t>
      </w:r>
    </w:p>
    <w:p w:rsidR="00FC2075" w:rsidRPr="001C0714" w:rsidRDefault="00FC2075" w:rsidP="00FC2075">
      <w:pPr>
        <w:ind w:firstLine="360"/>
        <w:jc w:val="both"/>
        <w:rPr>
          <w:rFonts w:ascii="Arial" w:hAnsi="Arial" w:cs="Arial"/>
          <w:sz w:val="20"/>
          <w:szCs w:val="20"/>
        </w:rPr>
      </w:pPr>
      <w:r w:rsidRPr="001C0714">
        <w:rPr>
          <w:rFonts w:ascii="Arial" w:hAnsi="Arial" w:cs="Arial"/>
          <w:b/>
          <w:bCs/>
          <w:spacing w:val="-3"/>
          <w:sz w:val="20"/>
          <w:szCs w:val="20"/>
        </w:rPr>
        <w:t xml:space="preserve">Основные функции брокера. </w:t>
      </w:r>
      <w:r w:rsidRPr="001C0714">
        <w:rPr>
          <w:rFonts w:ascii="Arial" w:hAnsi="Arial" w:cs="Arial"/>
          <w:spacing w:val="-3"/>
          <w:sz w:val="20"/>
          <w:szCs w:val="20"/>
        </w:rPr>
        <w:t>Брокер - это самый главный по</w:t>
      </w:r>
      <w:r w:rsidRPr="001C0714">
        <w:rPr>
          <w:rFonts w:ascii="Arial" w:hAnsi="Arial" w:cs="Arial"/>
          <w:spacing w:val="-2"/>
          <w:sz w:val="20"/>
          <w:szCs w:val="20"/>
        </w:rPr>
        <w:t>средник на рынке ценных бумаг. Он осуществляет связь или обес</w:t>
      </w:r>
      <w:r w:rsidRPr="001C0714">
        <w:rPr>
          <w:rFonts w:ascii="Arial" w:hAnsi="Arial" w:cs="Arial"/>
          <w:spacing w:val="-2"/>
          <w:sz w:val="20"/>
          <w:szCs w:val="20"/>
        </w:rPr>
        <w:softHyphen/>
      </w:r>
      <w:r w:rsidRPr="001C0714">
        <w:rPr>
          <w:rFonts w:ascii="Arial" w:hAnsi="Arial" w:cs="Arial"/>
          <w:sz w:val="20"/>
          <w:szCs w:val="20"/>
        </w:rPr>
        <w:t>печивает большую часть всех отношений многочисленных частных клиентов (инвесторов) с рынком и другими его профессио</w:t>
      </w:r>
      <w:r w:rsidRPr="001C0714">
        <w:rPr>
          <w:rFonts w:ascii="Arial" w:hAnsi="Arial" w:cs="Arial"/>
          <w:sz w:val="20"/>
          <w:szCs w:val="20"/>
        </w:rPr>
        <w:softHyphen/>
      </w:r>
      <w:r w:rsidRPr="001C0714">
        <w:rPr>
          <w:rFonts w:ascii="Arial" w:hAnsi="Arial" w:cs="Arial"/>
          <w:spacing w:val="-1"/>
          <w:sz w:val="20"/>
          <w:szCs w:val="20"/>
        </w:rPr>
        <w:t>нальными участниками. Именно брокер оказывает всевозможные услуги клиентам рынка</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Наиболее важными функциями, или предоставляемыми услугами, брокера являются:</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совершение сделок с ценными бумагами (</w:t>
      </w:r>
      <w:r w:rsidRPr="001C0714">
        <w:rPr>
          <w:rFonts w:ascii="Arial" w:hAnsi="Arial" w:cs="Arial"/>
          <w:spacing w:val="-1"/>
          <w:sz w:val="20"/>
          <w:szCs w:val="20"/>
        </w:rPr>
        <w:t>брокер может совершать эти сделки как в интересах сво</w:t>
      </w:r>
      <w:r w:rsidRPr="001C0714">
        <w:rPr>
          <w:rFonts w:ascii="Arial" w:hAnsi="Arial" w:cs="Arial"/>
          <w:sz w:val="20"/>
          <w:szCs w:val="20"/>
        </w:rPr>
        <w:t>их клиентов, так и в собственных интересах);</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инфраструктурное сопровождение операций с ценными бумагами (методическое, правовое, бухгалтерское, расчетное ит.п.);</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информационное и консультационное обслуживание клиентов, в том числе особенно относительно возможных рисков клиента на рынке ценных бумаг;</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xml:space="preserve">- оказание услуг по размещению эмиссионных ценных бумаг; </w:t>
      </w:r>
      <w:r w:rsidRPr="001C0714">
        <w:rPr>
          <w:rFonts w:ascii="Arial" w:hAnsi="Arial" w:cs="Arial"/>
          <w:spacing w:val="-1"/>
          <w:sz w:val="20"/>
          <w:szCs w:val="20"/>
        </w:rPr>
        <w:t>сюда относится и деятельность брокера в качестве финансо</w:t>
      </w:r>
      <w:r w:rsidRPr="001C0714">
        <w:rPr>
          <w:rFonts w:ascii="Arial" w:hAnsi="Arial" w:cs="Arial"/>
          <w:sz w:val="20"/>
          <w:szCs w:val="20"/>
        </w:rPr>
        <w:t>вого консультанта путем оказания эмитенту услуг по подготовке проспекта ценных бумаг;</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страхование операций клиентов и др.</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9"/>
          <w:sz w:val="20"/>
          <w:szCs w:val="20"/>
        </w:rPr>
        <w:t xml:space="preserve">Брокерская компания, </w:t>
      </w:r>
      <w:r w:rsidRPr="001C0714">
        <w:rPr>
          <w:rFonts w:ascii="Arial" w:hAnsi="Arial" w:cs="Arial"/>
          <w:sz w:val="20"/>
          <w:szCs w:val="20"/>
        </w:rPr>
        <w:t xml:space="preserve">оказывающая профессиональные услуги на рынке ценных бумаг, </w:t>
      </w:r>
      <w:r w:rsidRPr="001C0714">
        <w:rPr>
          <w:rFonts w:ascii="Arial" w:hAnsi="Arial" w:cs="Arial"/>
          <w:spacing w:val="-2"/>
          <w:sz w:val="20"/>
          <w:szCs w:val="20"/>
        </w:rPr>
        <w:t xml:space="preserve">является коммерческой организацией, обычно в форме общества с </w:t>
      </w:r>
      <w:r w:rsidRPr="001C0714">
        <w:rPr>
          <w:rFonts w:ascii="Arial" w:hAnsi="Arial" w:cs="Arial"/>
          <w:sz w:val="20"/>
          <w:szCs w:val="20"/>
        </w:rPr>
        <w:t>ограниченной ответственностью или акционерного общества (обычно закрытого типа).</w:t>
      </w:r>
    </w:p>
    <w:p w:rsidR="00FC2075" w:rsidRPr="001C0714" w:rsidRDefault="00FC2075" w:rsidP="00FC2075">
      <w:pPr>
        <w:shd w:val="clear" w:color="auto" w:fill="FFFFFF"/>
        <w:spacing w:line="235" w:lineRule="exact"/>
        <w:ind w:firstLine="357"/>
        <w:jc w:val="both"/>
        <w:rPr>
          <w:rFonts w:ascii="Arial" w:hAnsi="Arial" w:cs="Arial"/>
          <w:sz w:val="20"/>
          <w:szCs w:val="20"/>
        </w:rPr>
      </w:pPr>
      <w:r w:rsidRPr="001C0714">
        <w:rPr>
          <w:rFonts w:ascii="Arial" w:hAnsi="Arial" w:cs="Arial"/>
          <w:sz w:val="20"/>
          <w:szCs w:val="20"/>
        </w:rPr>
        <w:t>Чем крупнее брокерская компания, тем сложнее и многочис</w:t>
      </w:r>
      <w:r w:rsidRPr="001C0714">
        <w:rPr>
          <w:rFonts w:ascii="Arial" w:hAnsi="Arial" w:cs="Arial"/>
          <w:spacing w:val="-2"/>
          <w:sz w:val="20"/>
          <w:szCs w:val="20"/>
        </w:rPr>
        <w:t xml:space="preserve">леннее ее организационная структура. Количество служащих в ней </w:t>
      </w:r>
      <w:r w:rsidRPr="001C0714">
        <w:rPr>
          <w:rFonts w:ascii="Arial" w:hAnsi="Arial" w:cs="Arial"/>
          <w:sz w:val="20"/>
          <w:szCs w:val="20"/>
        </w:rPr>
        <w:t xml:space="preserve">может колебаться от нескольких человек до нескольких сотен и тысяч сотрудников.  </w:t>
      </w:r>
      <w:r w:rsidRPr="001C0714">
        <w:rPr>
          <w:rFonts w:ascii="Arial" w:hAnsi="Arial" w:cs="Arial"/>
          <w:spacing w:val="-2"/>
          <w:sz w:val="20"/>
          <w:szCs w:val="20"/>
        </w:rPr>
        <w:t xml:space="preserve">Договор на брокерское </w:t>
      </w:r>
      <w:r w:rsidRPr="001C0714">
        <w:rPr>
          <w:rFonts w:ascii="Arial" w:hAnsi="Arial" w:cs="Arial"/>
          <w:spacing w:val="-1"/>
          <w:sz w:val="20"/>
          <w:szCs w:val="20"/>
        </w:rPr>
        <w:t xml:space="preserve">обслуживание, или брокерский договор, есть юридическая основа </w:t>
      </w:r>
      <w:r w:rsidRPr="001C0714">
        <w:rPr>
          <w:rFonts w:ascii="Arial" w:hAnsi="Arial" w:cs="Arial"/>
          <w:sz w:val="20"/>
          <w:szCs w:val="20"/>
        </w:rPr>
        <w:t>взаимоотношений между клиентом и брокером. Данный договор заключается в одной из указанных ранее юридических форм (по</w:t>
      </w:r>
      <w:r w:rsidRPr="001C0714">
        <w:rPr>
          <w:rFonts w:ascii="Arial" w:hAnsi="Arial" w:cs="Arial"/>
          <w:sz w:val="20"/>
          <w:szCs w:val="20"/>
        </w:rPr>
        <w:softHyphen/>
        <w:t xml:space="preserve">ручения, комиссии, агентирования), и его содержание является, с </w:t>
      </w:r>
      <w:r w:rsidRPr="001C0714">
        <w:rPr>
          <w:rFonts w:ascii="Arial" w:hAnsi="Arial" w:cs="Arial"/>
          <w:spacing w:val="-3"/>
          <w:sz w:val="20"/>
          <w:szCs w:val="20"/>
        </w:rPr>
        <w:t>одной стороны, специфичным именно для данной брокерской ком</w:t>
      </w:r>
      <w:r w:rsidRPr="001C0714">
        <w:rPr>
          <w:rFonts w:ascii="Arial" w:hAnsi="Arial" w:cs="Arial"/>
          <w:sz w:val="20"/>
          <w:szCs w:val="20"/>
        </w:rPr>
        <w:t>пании, а с другой - в значительной мере типичным для брокерс</w:t>
      </w:r>
      <w:r w:rsidRPr="001C0714">
        <w:rPr>
          <w:rFonts w:ascii="Arial" w:hAnsi="Arial" w:cs="Arial"/>
          <w:sz w:val="20"/>
          <w:szCs w:val="20"/>
        </w:rPr>
        <w:softHyphen/>
        <w:t>кой деятельности вообще.</w:t>
      </w:r>
    </w:p>
    <w:p w:rsidR="00FC2075" w:rsidRPr="001C0714" w:rsidRDefault="00FC2075" w:rsidP="00FC2075">
      <w:pPr>
        <w:shd w:val="clear" w:color="auto" w:fill="FFFFFF"/>
        <w:spacing w:line="235" w:lineRule="exact"/>
        <w:ind w:right="5" w:firstLine="357"/>
        <w:jc w:val="both"/>
        <w:rPr>
          <w:rFonts w:ascii="Arial" w:hAnsi="Arial" w:cs="Arial"/>
          <w:sz w:val="20"/>
          <w:szCs w:val="20"/>
        </w:rPr>
      </w:pPr>
      <w:bookmarkStart w:id="1" w:name="bookmark34"/>
      <w:r w:rsidRPr="001C0714">
        <w:rPr>
          <w:rFonts w:ascii="Arial" w:hAnsi="Arial" w:cs="Arial"/>
          <w:b/>
          <w:bCs/>
          <w:spacing w:val="-7"/>
          <w:sz w:val="20"/>
          <w:szCs w:val="20"/>
        </w:rPr>
        <w:t>П</w:t>
      </w:r>
      <w:bookmarkEnd w:id="1"/>
      <w:r w:rsidRPr="001C0714">
        <w:rPr>
          <w:rFonts w:ascii="Arial" w:hAnsi="Arial" w:cs="Arial"/>
          <w:b/>
          <w:bCs/>
          <w:spacing w:val="-7"/>
          <w:sz w:val="20"/>
          <w:szCs w:val="20"/>
        </w:rPr>
        <w:t xml:space="preserve">онятие. </w:t>
      </w:r>
      <w:r w:rsidRPr="001C0714">
        <w:rPr>
          <w:rFonts w:ascii="Arial" w:hAnsi="Arial" w:cs="Arial"/>
          <w:b/>
          <w:bCs/>
          <w:i/>
          <w:iCs/>
          <w:spacing w:val="-7"/>
          <w:sz w:val="20"/>
          <w:szCs w:val="20"/>
        </w:rPr>
        <w:t xml:space="preserve">Дилерская деятельность </w:t>
      </w:r>
      <w:r w:rsidRPr="001C0714">
        <w:rPr>
          <w:rFonts w:ascii="Arial" w:hAnsi="Arial" w:cs="Arial"/>
          <w:i/>
          <w:iCs/>
          <w:spacing w:val="-7"/>
          <w:sz w:val="20"/>
          <w:szCs w:val="20"/>
        </w:rPr>
        <w:t xml:space="preserve">- </w:t>
      </w:r>
      <w:r w:rsidRPr="001C0714">
        <w:rPr>
          <w:rFonts w:ascii="Arial" w:hAnsi="Arial" w:cs="Arial"/>
          <w:spacing w:val="-7"/>
          <w:sz w:val="20"/>
          <w:szCs w:val="20"/>
        </w:rPr>
        <w:t>это совершение сделок куп</w:t>
      </w:r>
      <w:r w:rsidRPr="001C0714">
        <w:rPr>
          <w:rFonts w:ascii="Arial" w:hAnsi="Arial" w:cs="Arial"/>
          <w:sz w:val="20"/>
          <w:szCs w:val="20"/>
        </w:rPr>
        <w:t>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p>
    <w:p w:rsidR="00FC2075" w:rsidRPr="001C0714" w:rsidRDefault="00FC2075" w:rsidP="00FC2075">
      <w:pPr>
        <w:ind w:firstLine="360"/>
        <w:jc w:val="both"/>
        <w:rPr>
          <w:rFonts w:ascii="Arial" w:hAnsi="Arial" w:cs="Arial"/>
          <w:sz w:val="20"/>
          <w:szCs w:val="20"/>
        </w:rPr>
      </w:pPr>
      <w:r w:rsidRPr="001C0714">
        <w:rPr>
          <w:rFonts w:ascii="Arial" w:hAnsi="Arial" w:cs="Arial"/>
          <w:i/>
          <w:iCs/>
          <w:sz w:val="20"/>
          <w:szCs w:val="20"/>
        </w:rPr>
        <w:t xml:space="preserve">Маркет-мейкер - </w:t>
      </w:r>
      <w:r w:rsidRPr="001C0714">
        <w:rPr>
          <w:rFonts w:ascii="Arial" w:hAnsi="Arial" w:cs="Arial"/>
          <w:sz w:val="20"/>
          <w:szCs w:val="20"/>
        </w:rPr>
        <w:t xml:space="preserve">это дилер, который как бы отвечает за рынок </w:t>
      </w:r>
      <w:r w:rsidRPr="001C0714">
        <w:rPr>
          <w:rFonts w:ascii="Arial" w:hAnsi="Arial" w:cs="Arial"/>
          <w:spacing w:val="-3"/>
          <w:sz w:val="20"/>
          <w:szCs w:val="20"/>
        </w:rPr>
        <w:t>определенной ценной бумаги, поддерживает его ликвидность (тор</w:t>
      </w:r>
      <w:r w:rsidRPr="001C0714">
        <w:rPr>
          <w:rFonts w:ascii="Arial" w:hAnsi="Arial" w:cs="Arial"/>
          <w:sz w:val="20"/>
          <w:szCs w:val="20"/>
        </w:rPr>
        <w:t>гуемость), определяет текущие цены на конкретную ценную бу</w:t>
      </w:r>
      <w:r w:rsidRPr="001C0714">
        <w:rPr>
          <w:rFonts w:ascii="Arial" w:hAnsi="Arial" w:cs="Arial"/>
          <w:spacing w:val="-2"/>
          <w:sz w:val="20"/>
          <w:szCs w:val="20"/>
        </w:rPr>
        <w:t xml:space="preserve">магу в зависимости от складывающегося спроса и предложения на </w:t>
      </w:r>
      <w:r w:rsidRPr="001C0714">
        <w:rPr>
          <w:rFonts w:ascii="Arial" w:hAnsi="Arial" w:cs="Arial"/>
          <w:sz w:val="20"/>
          <w:szCs w:val="20"/>
        </w:rPr>
        <w:t xml:space="preserve">нее. </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2"/>
          <w:sz w:val="20"/>
          <w:szCs w:val="20"/>
        </w:rPr>
        <w:t>Дилерами на рынке обычно выступают крупные компании, располагающие солидным собственным капиталом, без которого про</w:t>
      </w:r>
      <w:r w:rsidRPr="001C0714">
        <w:rPr>
          <w:rFonts w:ascii="Arial" w:hAnsi="Arial" w:cs="Arial"/>
          <w:sz w:val="20"/>
          <w:szCs w:val="20"/>
        </w:rPr>
        <w:t xml:space="preserve">сто невозможно поддержание рынка ценной бумаги в «рабочем» </w:t>
      </w:r>
      <w:r w:rsidRPr="001C0714">
        <w:rPr>
          <w:rFonts w:ascii="Arial" w:hAnsi="Arial" w:cs="Arial"/>
          <w:spacing w:val="-1"/>
          <w:sz w:val="20"/>
          <w:szCs w:val="20"/>
        </w:rPr>
        <w:t>состоянии. У дилера в обычном случае должно всегда иметься не</w:t>
      </w:r>
      <w:r w:rsidRPr="001C0714">
        <w:rPr>
          <w:rFonts w:ascii="Arial" w:hAnsi="Arial" w:cs="Arial"/>
          <w:spacing w:val="-1"/>
          <w:sz w:val="20"/>
          <w:szCs w:val="20"/>
        </w:rPr>
        <w:softHyphen/>
      </w:r>
      <w:r w:rsidRPr="001C0714">
        <w:rPr>
          <w:rFonts w:ascii="Arial" w:hAnsi="Arial" w:cs="Arial"/>
          <w:sz w:val="20"/>
          <w:szCs w:val="20"/>
        </w:rPr>
        <w:t>обходимое количество бумаг (собственный «портфель»), чтобы удовлетворять все изменения (скачки) спроса на данную ценную бумагу и одновременно выкупать с рынка «избыточное» количе</w:t>
      </w:r>
      <w:r w:rsidRPr="001C0714">
        <w:rPr>
          <w:rFonts w:ascii="Arial" w:hAnsi="Arial" w:cs="Arial"/>
          <w:sz w:val="20"/>
          <w:szCs w:val="20"/>
        </w:rPr>
        <w:softHyphen/>
        <w:t>ство этой бумаги, когда конъюнктурный спрос на нее падает.</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Дилеры работают на рынке с любыми его участниками, но все же чаще они контактируют с брокерами, а не непосредственно с самими клиентами (инвесторами). </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3"/>
          <w:sz w:val="20"/>
          <w:szCs w:val="20"/>
        </w:rPr>
        <w:t>В отличие от дохода брокера доход дилера складывается из раз</w:t>
      </w:r>
      <w:r w:rsidRPr="001C0714">
        <w:rPr>
          <w:rFonts w:ascii="Arial" w:hAnsi="Arial" w:cs="Arial"/>
          <w:sz w:val="20"/>
          <w:szCs w:val="20"/>
        </w:rPr>
        <w:t>ницы между продаваемыми им бумагами и ценой их покупки у других участников рынка.</w:t>
      </w:r>
    </w:p>
    <w:p w:rsidR="00FC2075" w:rsidRPr="001C0714" w:rsidRDefault="00FC2075" w:rsidP="00FC2075">
      <w:pPr>
        <w:ind w:firstLine="360"/>
        <w:jc w:val="both"/>
        <w:rPr>
          <w:rFonts w:ascii="Arial" w:hAnsi="Arial" w:cs="Arial"/>
          <w:sz w:val="20"/>
          <w:szCs w:val="20"/>
        </w:rPr>
      </w:pPr>
      <w:r w:rsidRPr="001C0714">
        <w:rPr>
          <w:rFonts w:ascii="Arial" w:hAnsi="Arial" w:cs="Arial"/>
          <w:b/>
          <w:bCs/>
          <w:spacing w:val="-7"/>
          <w:sz w:val="20"/>
          <w:szCs w:val="20"/>
        </w:rPr>
        <w:t xml:space="preserve">Основные функции дилера. </w:t>
      </w:r>
    </w:p>
    <w:p w:rsidR="00FC2075" w:rsidRPr="001C0714" w:rsidRDefault="00FC2075" w:rsidP="00FC2075">
      <w:pPr>
        <w:numPr>
          <w:ilvl w:val="0"/>
          <w:numId w:val="27"/>
        </w:numPr>
        <w:shd w:val="clear" w:color="auto" w:fill="FFFFFF"/>
        <w:spacing w:line="235" w:lineRule="exact"/>
        <w:ind w:left="0" w:firstLine="360"/>
        <w:jc w:val="both"/>
        <w:rPr>
          <w:rFonts w:ascii="Arial" w:hAnsi="Arial" w:cs="Arial"/>
          <w:sz w:val="20"/>
          <w:szCs w:val="20"/>
        </w:rPr>
      </w:pPr>
      <w:r w:rsidRPr="001C0714">
        <w:rPr>
          <w:rFonts w:ascii="Arial" w:hAnsi="Arial" w:cs="Arial"/>
          <w:sz w:val="20"/>
          <w:szCs w:val="20"/>
        </w:rPr>
        <w:t xml:space="preserve">функции, которые выполняет брокер на рынке ценных бумаг, включая функции финансового консультанта; </w:t>
      </w:r>
    </w:p>
    <w:p w:rsidR="00FC2075" w:rsidRPr="001C0714" w:rsidRDefault="00FC2075" w:rsidP="00FC2075">
      <w:pPr>
        <w:numPr>
          <w:ilvl w:val="0"/>
          <w:numId w:val="27"/>
        </w:numPr>
        <w:shd w:val="clear" w:color="auto" w:fill="FFFFFF"/>
        <w:spacing w:line="235" w:lineRule="exact"/>
        <w:ind w:left="0" w:firstLine="360"/>
        <w:jc w:val="both"/>
        <w:rPr>
          <w:rFonts w:ascii="Arial" w:hAnsi="Arial" w:cs="Arial"/>
          <w:sz w:val="20"/>
          <w:szCs w:val="20"/>
        </w:rPr>
      </w:pPr>
      <w:r w:rsidRPr="001C0714">
        <w:rPr>
          <w:rFonts w:ascii="Arial" w:hAnsi="Arial" w:cs="Arial"/>
          <w:sz w:val="20"/>
          <w:szCs w:val="20"/>
        </w:rPr>
        <w:t>организация и поддержание оборота (ликвидности) рынка</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xml:space="preserve">определенных ценных бумаг (маркет-мейкерство). </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1"/>
          <w:sz w:val="20"/>
          <w:szCs w:val="20"/>
        </w:rPr>
        <w:t xml:space="preserve">Вторая из указанных функций </w:t>
      </w:r>
      <w:r w:rsidRPr="001C0714">
        <w:rPr>
          <w:rFonts w:ascii="Arial" w:hAnsi="Arial" w:cs="Arial"/>
          <w:spacing w:val="-3"/>
          <w:sz w:val="20"/>
          <w:szCs w:val="20"/>
        </w:rPr>
        <w:t>включает целый ряд дей</w:t>
      </w:r>
      <w:r w:rsidRPr="001C0714">
        <w:rPr>
          <w:rFonts w:ascii="Arial" w:hAnsi="Arial" w:cs="Arial"/>
          <w:sz w:val="20"/>
          <w:szCs w:val="20"/>
        </w:rPr>
        <w:t>ствий на рынке. В частности:</w:t>
      </w:r>
    </w:p>
    <w:p w:rsidR="00FC2075" w:rsidRPr="001C0714" w:rsidRDefault="00FC2075" w:rsidP="00FC2075">
      <w:pPr>
        <w:shd w:val="clear" w:color="auto" w:fill="FFFFFF"/>
        <w:spacing w:line="235" w:lineRule="exact"/>
        <w:ind w:firstLine="360"/>
        <w:jc w:val="both"/>
        <w:rPr>
          <w:rFonts w:ascii="Arial" w:hAnsi="Arial" w:cs="Arial"/>
          <w:spacing w:val="-1"/>
          <w:sz w:val="20"/>
          <w:szCs w:val="20"/>
        </w:rPr>
      </w:pPr>
      <w:r w:rsidRPr="001C0714">
        <w:rPr>
          <w:rFonts w:ascii="Arial" w:hAnsi="Arial" w:cs="Arial"/>
          <w:sz w:val="20"/>
          <w:szCs w:val="20"/>
        </w:rPr>
        <w:t>- объявление цен покупки и продажи ценной бумаги в соответствующей торговой системе;</w:t>
      </w:r>
      <w:r w:rsidRPr="001C0714">
        <w:rPr>
          <w:rFonts w:ascii="Arial" w:hAnsi="Arial" w:cs="Arial"/>
          <w:spacing w:val="-1"/>
          <w:sz w:val="20"/>
          <w:szCs w:val="20"/>
        </w:rPr>
        <w:t xml:space="preserve">  </w:t>
      </w:r>
    </w:p>
    <w:p w:rsidR="00FC2075" w:rsidRPr="001C0714" w:rsidRDefault="00FC2075" w:rsidP="00FC2075">
      <w:pPr>
        <w:shd w:val="clear" w:color="auto" w:fill="FFFFFF"/>
        <w:spacing w:line="235" w:lineRule="exact"/>
        <w:ind w:firstLine="360"/>
        <w:jc w:val="both"/>
        <w:rPr>
          <w:rFonts w:ascii="Arial" w:hAnsi="Arial" w:cs="Arial"/>
          <w:spacing w:val="-1"/>
          <w:sz w:val="20"/>
          <w:szCs w:val="20"/>
        </w:rPr>
      </w:pPr>
      <w:r w:rsidRPr="001C0714">
        <w:rPr>
          <w:rFonts w:ascii="Arial" w:hAnsi="Arial" w:cs="Arial"/>
          <w:spacing w:val="-1"/>
          <w:sz w:val="20"/>
          <w:szCs w:val="20"/>
        </w:rPr>
        <w:t>- обязательства по покупке и продаже ценной бумаги по цене и т.д.</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b/>
          <w:bCs/>
          <w:spacing w:val="-3"/>
          <w:sz w:val="20"/>
          <w:szCs w:val="20"/>
        </w:rPr>
        <w:t xml:space="preserve">Обязанности дилера на рынке. </w:t>
      </w:r>
      <w:r w:rsidRPr="001C0714">
        <w:rPr>
          <w:rFonts w:ascii="Arial" w:hAnsi="Arial" w:cs="Arial"/>
          <w:spacing w:val="-3"/>
          <w:sz w:val="20"/>
          <w:szCs w:val="20"/>
        </w:rPr>
        <w:t xml:space="preserve">Так как дилер непосредственно </w:t>
      </w:r>
      <w:r w:rsidRPr="001C0714">
        <w:rPr>
          <w:rFonts w:ascii="Arial" w:hAnsi="Arial" w:cs="Arial"/>
          <w:sz w:val="20"/>
          <w:szCs w:val="20"/>
        </w:rPr>
        <w:t>находится на рынке, точнее, представляет сам рынок, то он обладает совершенно неоспоримыми преимуществами перед любыми другими участниками рынка, перед всеми его клиентами. В связи с этим к дилеру предъявляются требования, которые он должен неукоснительно соблюдать. Так, он должен:</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xml:space="preserve">- всегда действовать в интересах своего клиента </w:t>
      </w:r>
    </w:p>
    <w:p w:rsidR="00FC2075" w:rsidRPr="001C0714" w:rsidRDefault="00FC2075" w:rsidP="00FC2075">
      <w:pPr>
        <w:shd w:val="clear" w:color="auto" w:fill="FFFFFF"/>
        <w:spacing w:line="235" w:lineRule="exact"/>
        <w:ind w:firstLine="357"/>
        <w:jc w:val="both"/>
        <w:rPr>
          <w:rFonts w:ascii="Arial" w:hAnsi="Arial" w:cs="Arial"/>
          <w:sz w:val="20"/>
          <w:szCs w:val="20"/>
        </w:rPr>
      </w:pPr>
      <w:r w:rsidRPr="001C0714">
        <w:rPr>
          <w:rFonts w:ascii="Arial" w:hAnsi="Arial" w:cs="Arial"/>
          <w:spacing w:val="-1"/>
          <w:sz w:val="20"/>
          <w:szCs w:val="20"/>
        </w:rPr>
        <w:t>-</w:t>
      </w:r>
      <w:r w:rsidRPr="001C0714">
        <w:rPr>
          <w:rFonts w:ascii="Arial" w:hAnsi="Arial" w:cs="Arial"/>
          <w:sz w:val="20"/>
          <w:szCs w:val="20"/>
        </w:rPr>
        <w:t xml:space="preserve"> в первоочередном порядке исполнять приказы клиента по отношению к своим собственным; </w:t>
      </w:r>
    </w:p>
    <w:p w:rsidR="00FC2075" w:rsidRPr="001C0714" w:rsidRDefault="00FC2075" w:rsidP="00FC2075">
      <w:pPr>
        <w:shd w:val="clear" w:color="auto" w:fill="FFFFFF"/>
        <w:spacing w:line="235" w:lineRule="exact"/>
        <w:ind w:firstLine="357"/>
        <w:jc w:val="both"/>
        <w:rPr>
          <w:rFonts w:ascii="Arial" w:hAnsi="Arial" w:cs="Arial"/>
          <w:sz w:val="20"/>
          <w:szCs w:val="20"/>
        </w:rPr>
      </w:pPr>
      <w:r w:rsidRPr="001C0714">
        <w:rPr>
          <w:rFonts w:ascii="Arial" w:hAnsi="Arial" w:cs="Arial"/>
          <w:sz w:val="20"/>
          <w:szCs w:val="20"/>
        </w:rPr>
        <w:t>- обеспечивать клиентам наилучшие условия по уровню цен, срокам исполнения и размерам сделок и т.п.;</w:t>
      </w:r>
    </w:p>
    <w:p w:rsidR="00FC2075" w:rsidRPr="001C0714" w:rsidRDefault="00FC2075" w:rsidP="00FC2075">
      <w:pPr>
        <w:shd w:val="clear" w:color="auto" w:fill="FFFFFF"/>
        <w:spacing w:line="235" w:lineRule="exact"/>
        <w:ind w:firstLine="357"/>
        <w:jc w:val="both"/>
        <w:rPr>
          <w:rFonts w:ascii="Arial" w:hAnsi="Arial" w:cs="Arial"/>
          <w:sz w:val="20"/>
          <w:szCs w:val="20"/>
        </w:rPr>
      </w:pPr>
      <w:r w:rsidRPr="001C0714">
        <w:rPr>
          <w:rFonts w:ascii="Arial" w:hAnsi="Arial" w:cs="Arial"/>
          <w:b/>
          <w:bCs/>
          <w:spacing w:val="-8"/>
          <w:sz w:val="20"/>
          <w:szCs w:val="20"/>
        </w:rPr>
        <w:t xml:space="preserve">Понятие. </w:t>
      </w:r>
      <w:r w:rsidRPr="001C0714">
        <w:rPr>
          <w:rFonts w:ascii="Arial" w:hAnsi="Arial" w:cs="Arial"/>
          <w:b/>
          <w:bCs/>
          <w:i/>
          <w:iCs/>
          <w:spacing w:val="-8"/>
          <w:sz w:val="20"/>
          <w:szCs w:val="20"/>
        </w:rPr>
        <w:t xml:space="preserve">Деятельность по управлению ценными бумагами </w:t>
      </w:r>
      <w:r w:rsidRPr="001C0714">
        <w:rPr>
          <w:rFonts w:ascii="Arial" w:hAnsi="Arial" w:cs="Arial"/>
          <w:i/>
          <w:iCs/>
          <w:spacing w:val="-8"/>
          <w:sz w:val="20"/>
          <w:szCs w:val="20"/>
        </w:rPr>
        <w:t xml:space="preserve">– </w:t>
      </w:r>
      <w:r w:rsidRPr="001C0714">
        <w:rPr>
          <w:rFonts w:ascii="Arial" w:hAnsi="Arial" w:cs="Arial"/>
          <w:spacing w:val="-8"/>
          <w:sz w:val="20"/>
          <w:szCs w:val="20"/>
        </w:rPr>
        <w:t xml:space="preserve">это </w:t>
      </w:r>
      <w:r w:rsidRPr="001C0714">
        <w:rPr>
          <w:rFonts w:ascii="Arial" w:hAnsi="Arial" w:cs="Arial"/>
          <w:spacing w:val="-3"/>
          <w:sz w:val="20"/>
          <w:szCs w:val="20"/>
        </w:rPr>
        <w:t>осуществление юридическим лицом от своего имени за вознаграж</w:t>
      </w:r>
      <w:r w:rsidRPr="001C0714">
        <w:rPr>
          <w:rFonts w:ascii="Arial" w:hAnsi="Arial" w:cs="Arial"/>
          <w:sz w:val="20"/>
          <w:szCs w:val="20"/>
        </w:rPr>
        <w:t xml:space="preserve">дение в течение определенного срока доверительного управления </w:t>
      </w:r>
      <w:r w:rsidRPr="001C0714">
        <w:rPr>
          <w:rFonts w:ascii="Arial" w:hAnsi="Arial" w:cs="Arial"/>
          <w:spacing w:val="-2"/>
          <w:sz w:val="20"/>
          <w:szCs w:val="20"/>
        </w:rPr>
        <w:t xml:space="preserve">переданными ему во владение и принадлежащими другому лицу в </w:t>
      </w:r>
      <w:r w:rsidRPr="001C0714">
        <w:rPr>
          <w:rFonts w:ascii="Arial" w:hAnsi="Arial" w:cs="Arial"/>
          <w:sz w:val="20"/>
          <w:szCs w:val="20"/>
        </w:rPr>
        <w:t>интересах этого лица или указанных этим лицом третьих лиц:</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ценными бумагами;</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денежными средствами, предназначенными для инвестирования в ценные бумаги;</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денежными средствами и ценными бумагами, получаемыми в процессе управления ценными бумагами.</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Юридическое лицо, осуществляющее доверительное управле</w:t>
      </w:r>
      <w:r w:rsidRPr="001C0714">
        <w:rPr>
          <w:rFonts w:ascii="Arial" w:hAnsi="Arial" w:cs="Arial"/>
          <w:spacing w:val="-1"/>
          <w:sz w:val="20"/>
          <w:szCs w:val="20"/>
        </w:rPr>
        <w:t>ние, называется управляющим. В качестве управляющего на рын</w:t>
      </w:r>
      <w:r w:rsidRPr="001C0714">
        <w:rPr>
          <w:rFonts w:ascii="Arial" w:hAnsi="Arial" w:cs="Arial"/>
          <w:sz w:val="20"/>
          <w:szCs w:val="20"/>
        </w:rPr>
        <w:t>ке ценных бумаг обычно выступают коммерческие банки, инвестиционные компании и специально создаваемые для этих целей управляющие компании.</w:t>
      </w:r>
    </w:p>
    <w:p w:rsidR="00FC2075" w:rsidRPr="001C0714" w:rsidRDefault="00FC2075" w:rsidP="00FC2075">
      <w:pPr>
        <w:ind w:firstLine="360"/>
        <w:jc w:val="both"/>
        <w:rPr>
          <w:rFonts w:ascii="Arial" w:hAnsi="Arial" w:cs="Arial"/>
          <w:sz w:val="20"/>
          <w:szCs w:val="20"/>
        </w:rPr>
      </w:pPr>
      <w:r w:rsidRPr="001C0714">
        <w:rPr>
          <w:rFonts w:ascii="Arial" w:hAnsi="Arial" w:cs="Arial"/>
          <w:b/>
          <w:bCs/>
          <w:spacing w:val="-9"/>
          <w:sz w:val="20"/>
          <w:szCs w:val="20"/>
        </w:rPr>
        <w:t xml:space="preserve">Преимущества доверительного управления. </w:t>
      </w:r>
      <w:r w:rsidRPr="001C0714">
        <w:rPr>
          <w:rFonts w:ascii="Arial" w:hAnsi="Arial" w:cs="Arial"/>
          <w:spacing w:val="-1"/>
          <w:sz w:val="20"/>
          <w:szCs w:val="20"/>
        </w:rPr>
        <w:t>Профессиональное управление большими капиталами по срав</w:t>
      </w:r>
      <w:r w:rsidRPr="001C0714">
        <w:rPr>
          <w:rFonts w:ascii="Arial" w:hAnsi="Arial" w:cs="Arial"/>
          <w:sz w:val="20"/>
          <w:szCs w:val="20"/>
        </w:rPr>
        <w:t xml:space="preserve">нению с индивидуальным управлением ценными бумагами, как </w:t>
      </w:r>
      <w:r w:rsidRPr="001C0714">
        <w:rPr>
          <w:rFonts w:ascii="Arial" w:hAnsi="Arial" w:cs="Arial"/>
          <w:spacing w:val="-1"/>
          <w:sz w:val="20"/>
          <w:szCs w:val="20"/>
        </w:rPr>
        <w:t>правило, обеспечивает следующие неоспоримые преимущества:</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z w:val="20"/>
          <w:szCs w:val="20"/>
        </w:rPr>
        <w:t>- более высокую доходность от инвестирования капитала в ценные бумаги;</w:t>
      </w:r>
    </w:p>
    <w:p w:rsidR="00FC2075" w:rsidRPr="001C0714" w:rsidRDefault="00FC2075" w:rsidP="00FC2075">
      <w:pPr>
        <w:widowControl w:val="0"/>
        <w:shd w:val="clear" w:color="auto" w:fill="FFFFFF"/>
        <w:tabs>
          <w:tab w:val="left" w:pos="566"/>
        </w:tabs>
        <w:autoSpaceDE w:val="0"/>
        <w:autoSpaceDN w:val="0"/>
        <w:adjustRightInd w:val="0"/>
        <w:spacing w:line="235" w:lineRule="exact"/>
        <w:ind w:right="10" w:firstLine="360"/>
        <w:jc w:val="both"/>
        <w:rPr>
          <w:rFonts w:ascii="Arial" w:hAnsi="Arial" w:cs="Arial"/>
          <w:sz w:val="20"/>
          <w:szCs w:val="20"/>
        </w:rPr>
      </w:pPr>
      <w:r w:rsidRPr="001C0714">
        <w:rPr>
          <w:rFonts w:ascii="Arial" w:hAnsi="Arial" w:cs="Arial"/>
          <w:sz w:val="20"/>
          <w:szCs w:val="20"/>
        </w:rPr>
        <w:t>- более низкие затраты, связанные с проведением операций на рынке ценных бумаг;</w:t>
      </w:r>
    </w:p>
    <w:p w:rsidR="00FC2075" w:rsidRPr="001C0714" w:rsidRDefault="00FC2075" w:rsidP="00FC2075">
      <w:pPr>
        <w:widowControl w:val="0"/>
        <w:shd w:val="clear" w:color="auto" w:fill="FFFFFF"/>
        <w:tabs>
          <w:tab w:val="left" w:pos="566"/>
        </w:tabs>
        <w:autoSpaceDE w:val="0"/>
        <w:autoSpaceDN w:val="0"/>
        <w:adjustRightInd w:val="0"/>
        <w:spacing w:line="235" w:lineRule="exact"/>
        <w:ind w:right="5" w:firstLine="360"/>
        <w:jc w:val="both"/>
        <w:rPr>
          <w:rFonts w:ascii="Arial" w:hAnsi="Arial" w:cs="Arial"/>
          <w:sz w:val="20"/>
          <w:szCs w:val="20"/>
        </w:rPr>
      </w:pPr>
      <w:r w:rsidRPr="001C0714">
        <w:rPr>
          <w:rFonts w:ascii="Arial" w:hAnsi="Arial" w:cs="Arial"/>
          <w:sz w:val="20"/>
          <w:szCs w:val="20"/>
        </w:rPr>
        <w:t>- более низкие рыночные риски всевозможных потерь от изменения рыночной конъюнктуры.</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b/>
          <w:bCs/>
          <w:spacing w:val="-10"/>
          <w:sz w:val="20"/>
          <w:szCs w:val="20"/>
        </w:rPr>
        <w:t xml:space="preserve">Ограничения деятельности управляющего. </w:t>
      </w:r>
      <w:r w:rsidRPr="001C0714">
        <w:rPr>
          <w:rFonts w:ascii="Arial" w:hAnsi="Arial" w:cs="Arial"/>
          <w:spacing w:val="-10"/>
          <w:sz w:val="20"/>
          <w:szCs w:val="20"/>
        </w:rPr>
        <w:t>Доверительный управ</w:t>
      </w:r>
      <w:r w:rsidRPr="001C0714">
        <w:rPr>
          <w:rFonts w:ascii="Arial" w:hAnsi="Arial" w:cs="Arial"/>
          <w:spacing w:val="-1"/>
          <w:sz w:val="20"/>
          <w:szCs w:val="20"/>
        </w:rPr>
        <w:t xml:space="preserve">ляющий на рынке ценных бумаг осуществляет свою деятельность </w:t>
      </w:r>
      <w:r w:rsidRPr="001C0714">
        <w:rPr>
          <w:rFonts w:ascii="Arial" w:hAnsi="Arial" w:cs="Arial"/>
          <w:sz w:val="20"/>
          <w:szCs w:val="20"/>
        </w:rPr>
        <w:t>в достаточно жестких границах, устанавливаемых соответствующими правовыми актами государства, с целью максимальной за</w:t>
      </w:r>
      <w:r w:rsidRPr="001C0714">
        <w:rPr>
          <w:rFonts w:ascii="Arial" w:hAnsi="Arial" w:cs="Arial"/>
          <w:spacing w:val="-2"/>
          <w:sz w:val="20"/>
          <w:szCs w:val="20"/>
        </w:rPr>
        <w:t xml:space="preserve">щиты интересов коллективных инвесторов, которые доверили ему </w:t>
      </w:r>
      <w:r w:rsidRPr="001C0714">
        <w:rPr>
          <w:rFonts w:ascii="Arial" w:hAnsi="Arial" w:cs="Arial"/>
          <w:spacing w:val="-1"/>
          <w:sz w:val="20"/>
          <w:szCs w:val="20"/>
        </w:rPr>
        <w:t xml:space="preserve">свои сбережения. Доверительный управляющий </w:t>
      </w:r>
      <w:r w:rsidRPr="001C0714">
        <w:rPr>
          <w:rFonts w:ascii="Arial" w:hAnsi="Arial" w:cs="Arial"/>
          <w:b/>
          <w:bCs/>
          <w:i/>
          <w:iCs/>
          <w:spacing w:val="-1"/>
          <w:sz w:val="20"/>
          <w:szCs w:val="20"/>
        </w:rPr>
        <w:t xml:space="preserve">не </w:t>
      </w:r>
      <w:r w:rsidRPr="001C0714">
        <w:rPr>
          <w:rFonts w:ascii="Arial" w:hAnsi="Arial" w:cs="Arial"/>
          <w:i/>
          <w:iCs/>
          <w:spacing w:val="-1"/>
          <w:sz w:val="20"/>
          <w:szCs w:val="20"/>
        </w:rPr>
        <w:t>вправе</w:t>
      </w:r>
      <w:r w:rsidRPr="001C0714">
        <w:rPr>
          <w:rFonts w:ascii="Arial" w:hAnsi="Arial" w:cs="Arial"/>
          <w:noProof/>
          <w:spacing w:val="-1"/>
          <w:sz w:val="20"/>
          <w:szCs w:val="20"/>
        </w:rPr>
        <w:t>:</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1"/>
          <w:sz w:val="20"/>
          <w:szCs w:val="20"/>
        </w:rPr>
        <w:t>- приобретать за счет управляемых средств ценные бумаги, ко</w:t>
      </w:r>
      <w:r w:rsidRPr="001C0714">
        <w:rPr>
          <w:rFonts w:ascii="Arial" w:hAnsi="Arial" w:cs="Arial"/>
          <w:sz w:val="20"/>
          <w:szCs w:val="20"/>
        </w:rPr>
        <w:t>торые будут принадлежать ему самому;</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z w:val="20"/>
          <w:szCs w:val="20"/>
        </w:rPr>
        <w:t xml:space="preserve">- покупать на собственные средства ценные бумаги, которые находятся в его управлении; </w:t>
      </w:r>
    </w:p>
    <w:p w:rsidR="00FC2075" w:rsidRPr="001C0714" w:rsidRDefault="00FC2075" w:rsidP="00FC2075">
      <w:pPr>
        <w:shd w:val="clear" w:color="auto" w:fill="FFFFFF"/>
        <w:spacing w:line="235" w:lineRule="exact"/>
        <w:ind w:right="10" w:firstLine="357"/>
        <w:jc w:val="both"/>
        <w:rPr>
          <w:rFonts w:ascii="Arial" w:hAnsi="Arial" w:cs="Arial"/>
          <w:sz w:val="20"/>
          <w:szCs w:val="20"/>
        </w:rPr>
      </w:pPr>
      <w:r w:rsidRPr="001C0714">
        <w:rPr>
          <w:rFonts w:ascii="Arial" w:hAnsi="Arial" w:cs="Arial"/>
          <w:sz w:val="20"/>
          <w:szCs w:val="20"/>
        </w:rPr>
        <w:t>- передавать доверенные ему денежные средства во вклады в пользу третьего лица;</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sz w:val="20"/>
          <w:szCs w:val="20"/>
        </w:rPr>
        <w:t>- представлять сразу две стороны одного и того же договора купли-продажи ценной бумаги;</w:t>
      </w:r>
    </w:p>
    <w:p w:rsidR="00FC2075" w:rsidRPr="001C0714" w:rsidRDefault="00FC2075" w:rsidP="00FC2075">
      <w:pPr>
        <w:shd w:val="clear" w:color="auto" w:fill="FFFFFF"/>
        <w:spacing w:line="235" w:lineRule="exact"/>
        <w:ind w:right="10" w:firstLine="357"/>
        <w:jc w:val="both"/>
        <w:rPr>
          <w:rFonts w:ascii="Arial" w:hAnsi="Arial" w:cs="Arial"/>
          <w:sz w:val="20"/>
          <w:szCs w:val="20"/>
        </w:rPr>
      </w:pPr>
      <w:r w:rsidRPr="001C0714">
        <w:rPr>
          <w:rFonts w:ascii="Arial" w:hAnsi="Arial" w:cs="Arial"/>
          <w:sz w:val="20"/>
          <w:szCs w:val="20"/>
        </w:rPr>
        <w:t>- приобретать ценные бумаги организаций, которые подлежат ликвидации и др.</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b/>
          <w:bCs/>
          <w:spacing w:val="-5"/>
          <w:sz w:val="20"/>
          <w:szCs w:val="20"/>
        </w:rPr>
        <w:t xml:space="preserve">Понятие. </w:t>
      </w:r>
      <w:r w:rsidRPr="001C0714">
        <w:rPr>
          <w:rFonts w:ascii="Arial" w:hAnsi="Arial" w:cs="Arial"/>
          <w:b/>
          <w:bCs/>
          <w:i/>
          <w:iCs/>
          <w:spacing w:val="-5"/>
          <w:sz w:val="20"/>
          <w:szCs w:val="20"/>
        </w:rPr>
        <w:t xml:space="preserve">Клиринговая деятельность </w:t>
      </w:r>
      <w:r w:rsidRPr="001C0714">
        <w:rPr>
          <w:rFonts w:ascii="Arial" w:hAnsi="Arial" w:cs="Arial"/>
          <w:i/>
          <w:iCs/>
          <w:spacing w:val="-5"/>
          <w:sz w:val="20"/>
          <w:szCs w:val="20"/>
        </w:rPr>
        <w:t xml:space="preserve">- </w:t>
      </w:r>
      <w:r w:rsidRPr="001C0714">
        <w:rPr>
          <w:rFonts w:ascii="Arial" w:hAnsi="Arial" w:cs="Arial"/>
          <w:spacing w:val="-5"/>
          <w:sz w:val="20"/>
          <w:szCs w:val="20"/>
        </w:rPr>
        <w:t>это деятельность по ус</w:t>
      </w:r>
      <w:r w:rsidRPr="001C0714">
        <w:rPr>
          <w:rFonts w:ascii="Arial" w:hAnsi="Arial" w:cs="Arial"/>
          <w:spacing w:val="-5"/>
          <w:sz w:val="20"/>
          <w:szCs w:val="20"/>
        </w:rPr>
        <w:softHyphen/>
      </w:r>
      <w:r w:rsidRPr="001C0714">
        <w:rPr>
          <w:rFonts w:ascii="Arial" w:hAnsi="Arial" w:cs="Arial"/>
          <w:sz w:val="20"/>
          <w:szCs w:val="20"/>
        </w:rPr>
        <w:t>тановлению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spacing w:val="-1"/>
          <w:sz w:val="20"/>
          <w:szCs w:val="20"/>
        </w:rPr>
        <w:t>Клиринговая деятельность может осуществляться только юридическим лицом на основе соответствующей лицензии. Организа</w:t>
      </w:r>
      <w:r w:rsidRPr="001C0714">
        <w:rPr>
          <w:rFonts w:ascii="Arial" w:hAnsi="Arial" w:cs="Arial"/>
          <w:sz w:val="20"/>
          <w:szCs w:val="20"/>
        </w:rPr>
        <w:t>ция, специализирующаяся на клиринге между участниками соот</w:t>
      </w:r>
      <w:r w:rsidRPr="001C0714">
        <w:rPr>
          <w:rFonts w:ascii="Arial" w:hAnsi="Arial" w:cs="Arial"/>
          <w:spacing w:val="-3"/>
          <w:sz w:val="20"/>
          <w:szCs w:val="20"/>
        </w:rPr>
        <w:t xml:space="preserve">ветствующего рынка, может называться: клиринговая организация, </w:t>
      </w:r>
      <w:r w:rsidRPr="001C0714">
        <w:rPr>
          <w:rFonts w:ascii="Arial" w:hAnsi="Arial" w:cs="Arial"/>
          <w:sz w:val="20"/>
          <w:szCs w:val="20"/>
        </w:rPr>
        <w:t>клиринговая палата, клиринговый центр, расчетная палата.</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b/>
          <w:bCs/>
          <w:spacing w:val="-13"/>
          <w:sz w:val="20"/>
          <w:szCs w:val="20"/>
        </w:rPr>
        <w:t xml:space="preserve">Требования, предъявляемые к клиринговой организации. </w:t>
      </w:r>
      <w:r w:rsidRPr="001C0714">
        <w:rPr>
          <w:rFonts w:ascii="Arial" w:hAnsi="Arial" w:cs="Arial"/>
          <w:spacing w:val="-13"/>
          <w:sz w:val="20"/>
          <w:szCs w:val="20"/>
        </w:rPr>
        <w:t>Клирин</w:t>
      </w:r>
      <w:r w:rsidRPr="001C0714">
        <w:rPr>
          <w:rFonts w:ascii="Arial" w:hAnsi="Arial" w:cs="Arial"/>
          <w:spacing w:val="-5"/>
          <w:sz w:val="20"/>
          <w:szCs w:val="20"/>
        </w:rPr>
        <w:t>говая организация осуществляет свою деятельность на основе разра</w:t>
      </w:r>
      <w:r w:rsidRPr="001C0714">
        <w:rPr>
          <w:rFonts w:ascii="Arial" w:hAnsi="Arial" w:cs="Arial"/>
          <w:spacing w:val="-3"/>
          <w:sz w:val="20"/>
          <w:szCs w:val="20"/>
        </w:rPr>
        <w:t>ботанных ею правил, которые должны быть утверждены федераль</w:t>
      </w:r>
      <w:r w:rsidRPr="001C0714">
        <w:rPr>
          <w:rFonts w:ascii="Arial" w:hAnsi="Arial" w:cs="Arial"/>
          <w:spacing w:val="-1"/>
          <w:sz w:val="20"/>
          <w:szCs w:val="20"/>
        </w:rPr>
        <w:t>ным органом исполнительной власти по рынку ценных бумаг.</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z w:val="20"/>
          <w:szCs w:val="20"/>
        </w:rPr>
        <w:t xml:space="preserve">Если клиринговая организация одновременно осуществляет и </w:t>
      </w:r>
      <w:r w:rsidRPr="001C0714">
        <w:rPr>
          <w:rFonts w:ascii="Arial" w:hAnsi="Arial" w:cs="Arial"/>
          <w:spacing w:val="-1"/>
          <w:sz w:val="20"/>
          <w:szCs w:val="20"/>
        </w:rPr>
        <w:t>расчеты по сделкам с ценными бумагами, то она обязана сформировать в установленных размерах специальные фонды для сниже</w:t>
      </w:r>
      <w:r w:rsidRPr="001C0714">
        <w:rPr>
          <w:rFonts w:ascii="Arial" w:hAnsi="Arial" w:cs="Arial"/>
          <w:sz w:val="20"/>
          <w:szCs w:val="20"/>
        </w:rPr>
        <w:t>ния рисков неисполнения сделок с ценными бумагами.</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b/>
          <w:bCs/>
          <w:spacing w:val="-4"/>
          <w:sz w:val="20"/>
          <w:szCs w:val="20"/>
        </w:rPr>
        <w:t xml:space="preserve">Процедура клиринга. </w:t>
      </w:r>
      <w:r w:rsidRPr="001C0714">
        <w:rPr>
          <w:rFonts w:ascii="Arial" w:hAnsi="Arial" w:cs="Arial"/>
          <w:spacing w:val="-4"/>
          <w:sz w:val="20"/>
          <w:szCs w:val="20"/>
        </w:rPr>
        <w:t xml:space="preserve">В соответствии с понятием «клиринговая </w:t>
      </w:r>
      <w:r w:rsidRPr="001C0714">
        <w:rPr>
          <w:rFonts w:ascii="Arial" w:hAnsi="Arial" w:cs="Arial"/>
          <w:spacing w:val="-1"/>
          <w:sz w:val="20"/>
          <w:szCs w:val="20"/>
        </w:rPr>
        <w:t>деятельность» процедура клиринга состоит из трех частей:</w:t>
      </w:r>
    </w:p>
    <w:p w:rsidR="00FC2075" w:rsidRPr="001C0714" w:rsidRDefault="00FC2075" w:rsidP="00FC2075">
      <w:pPr>
        <w:widowControl w:val="0"/>
        <w:numPr>
          <w:ilvl w:val="0"/>
          <w:numId w:val="28"/>
        </w:numPr>
        <w:shd w:val="clear" w:color="auto" w:fill="FFFFFF"/>
        <w:tabs>
          <w:tab w:val="left" w:pos="562"/>
        </w:tabs>
        <w:autoSpaceDE w:val="0"/>
        <w:autoSpaceDN w:val="0"/>
        <w:adjustRightInd w:val="0"/>
        <w:spacing w:line="235" w:lineRule="exact"/>
        <w:ind w:right="5" w:firstLine="360"/>
        <w:jc w:val="both"/>
        <w:rPr>
          <w:rFonts w:ascii="Arial" w:hAnsi="Arial" w:cs="Arial"/>
          <w:spacing w:val="-20"/>
          <w:sz w:val="20"/>
          <w:szCs w:val="20"/>
        </w:rPr>
      </w:pPr>
      <w:r w:rsidRPr="001C0714">
        <w:rPr>
          <w:rFonts w:ascii="Arial" w:hAnsi="Arial" w:cs="Arial"/>
          <w:sz w:val="20"/>
          <w:szCs w:val="20"/>
        </w:rPr>
        <w:t>сбор исходной информации, ее сверка и в случае наличия расхождений в информации, полученной от противоположных сторон сделки, проведение ее корректировки;</w:t>
      </w:r>
    </w:p>
    <w:p w:rsidR="00FC2075" w:rsidRPr="001C0714" w:rsidRDefault="00FC2075" w:rsidP="00FC2075">
      <w:pPr>
        <w:widowControl w:val="0"/>
        <w:numPr>
          <w:ilvl w:val="0"/>
          <w:numId w:val="28"/>
        </w:numPr>
        <w:shd w:val="clear" w:color="auto" w:fill="FFFFFF"/>
        <w:tabs>
          <w:tab w:val="left" w:pos="562"/>
        </w:tabs>
        <w:autoSpaceDE w:val="0"/>
        <w:autoSpaceDN w:val="0"/>
        <w:adjustRightInd w:val="0"/>
        <w:spacing w:line="235" w:lineRule="exact"/>
        <w:ind w:right="5" w:firstLine="360"/>
        <w:jc w:val="both"/>
        <w:rPr>
          <w:rFonts w:ascii="Arial" w:hAnsi="Arial" w:cs="Arial"/>
          <w:spacing w:val="-13"/>
          <w:sz w:val="20"/>
          <w:szCs w:val="20"/>
        </w:rPr>
      </w:pPr>
      <w:r w:rsidRPr="001C0714">
        <w:rPr>
          <w:rFonts w:ascii="Arial" w:hAnsi="Arial" w:cs="Arial"/>
          <w:sz w:val="20"/>
          <w:szCs w:val="20"/>
        </w:rPr>
        <w:t>подготовка бухгалтерских документов на основе исходной информации о сделках;</w:t>
      </w:r>
    </w:p>
    <w:p w:rsidR="00FC2075" w:rsidRPr="001C0714" w:rsidRDefault="00FC2075" w:rsidP="00FC2075">
      <w:pPr>
        <w:numPr>
          <w:ilvl w:val="0"/>
          <w:numId w:val="28"/>
        </w:numPr>
        <w:ind w:firstLine="360"/>
        <w:jc w:val="both"/>
        <w:rPr>
          <w:rFonts w:ascii="Arial" w:hAnsi="Arial" w:cs="Arial"/>
          <w:sz w:val="20"/>
          <w:szCs w:val="20"/>
        </w:rPr>
      </w:pPr>
      <w:r w:rsidRPr="001C0714">
        <w:rPr>
          <w:rFonts w:ascii="Arial" w:hAnsi="Arial" w:cs="Arial"/>
          <w:sz w:val="20"/>
          <w:szCs w:val="20"/>
        </w:rPr>
        <w:t xml:space="preserve">проведение зачета взаимных требований участников рынка </w:t>
      </w:r>
      <w:r w:rsidRPr="001C0714">
        <w:rPr>
          <w:rFonts w:ascii="Arial" w:hAnsi="Arial" w:cs="Arial"/>
          <w:spacing w:val="-2"/>
          <w:sz w:val="20"/>
          <w:szCs w:val="20"/>
        </w:rPr>
        <w:t>друг перед другом по денежным платежам и поставкам каж</w:t>
      </w:r>
      <w:r w:rsidRPr="001C0714">
        <w:rPr>
          <w:rFonts w:ascii="Arial" w:hAnsi="Arial" w:cs="Arial"/>
          <w:sz w:val="20"/>
          <w:szCs w:val="20"/>
        </w:rPr>
        <w:t>дой ценной бумаги.</w:t>
      </w:r>
    </w:p>
    <w:p w:rsidR="00FC2075" w:rsidRPr="001C0714" w:rsidRDefault="00FC2075" w:rsidP="00FC2075">
      <w:pPr>
        <w:shd w:val="clear" w:color="auto" w:fill="FFFFFF"/>
        <w:spacing w:before="245" w:line="235" w:lineRule="exact"/>
        <w:ind w:firstLine="360"/>
        <w:jc w:val="both"/>
        <w:rPr>
          <w:rFonts w:ascii="Arial" w:hAnsi="Arial" w:cs="Arial"/>
          <w:sz w:val="20"/>
          <w:szCs w:val="20"/>
        </w:rPr>
      </w:pPr>
      <w:r w:rsidRPr="001C0714">
        <w:rPr>
          <w:rFonts w:ascii="Arial" w:hAnsi="Arial" w:cs="Arial"/>
          <w:b/>
          <w:bCs/>
          <w:spacing w:val="-8"/>
          <w:sz w:val="20"/>
          <w:szCs w:val="20"/>
        </w:rPr>
        <w:t xml:space="preserve">Понятие. </w:t>
      </w:r>
      <w:r w:rsidRPr="001C0714">
        <w:rPr>
          <w:rFonts w:ascii="Arial" w:hAnsi="Arial" w:cs="Arial"/>
          <w:b/>
          <w:bCs/>
          <w:i/>
          <w:iCs/>
          <w:spacing w:val="-8"/>
          <w:sz w:val="20"/>
          <w:szCs w:val="20"/>
        </w:rPr>
        <w:t xml:space="preserve">Деятельность по ведению реестра владельцев ценных </w:t>
      </w:r>
      <w:r w:rsidRPr="001C0714">
        <w:rPr>
          <w:rFonts w:ascii="Arial" w:hAnsi="Arial" w:cs="Arial"/>
          <w:b/>
          <w:bCs/>
          <w:i/>
          <w:iCs/>
          <w:sz w:val="20"/>
          <w:szCs w:val="20"/>
        </w:rPr>
        <w:t xml:space="preserve">бумаг </w:t>
      </w:r>
      <w:r w:rsidRPr="001C0714">
        <w:rPr>
          <w:rFonts w:ascii="Arial" w:hAnsi="Arial" w:cs="Arial"/>
          <w:i/>
          <w:iCs/>
          <w:sz w:val="20"/>
          <w:szCs w:val="20"/>
        </w:rPr>
        <w:t xml:space="preserve">- </w:t>
      </w:r>
      <w:r w:rsidRPr="001C0714">
        <w:rPr>
          <w:rFonts w:ascii="Arial" w:hAnsi="Arial" w:cs="Arial"/>
          <w:sz w:val="20"/>
          <w:szCs w:val="20"/>
        </w:rPr>
        <w:t>это сбор, фиксация, обработка, хранение и предоставление данных, составляющих систему ведения реестра владельцев ценных бумаг.</w:t>
      </w:r>
    </w:p>
    <w:p w:rsidR="00FC2075" w:rsidRPr="001C0714" w:rsidRDefault="00FC2075" w:rsidP="00FC2075">
      <w:pPr>
        <w:shd w:val="clear" w:color="auto" w:fill="FFFFFF"/>
        <w:spacing w:before="5" w:line="235" w:lineRule="exact"/>
        <w:ind w:right="5" w:firstLine="360"/>
        <w:jc w:val="both"/>
        <w:rPr>
          <w:rFonts w:ascii="Arial" w:hAnsi="Arial" w:cs="Arial"/>
          <w:sz w:val="20"/>
          <w:szCs w:val="20"/>
        </w:rPr>
      </w:pPr>
      <w:r w:rsidRPr="001C0714">
        <w:rPr>
          <w:rFonts w:ascii="Arial" w:hAnsi="Arial" w:cs="Arial"/>
          <w:b/>
          <w:bCs/>
          <w:i/>
          <w:iCs/>
          <w:spacing w:val="-5"/>
          <w:sz w:val="20"/>
          <w:szCs w:val="20"/>
        </w:rPr>
        <w:t xml:space="preserve">Система ведения реестра владельцев ценных бумаг </w:t>
      </w:r>
      <w:r w:rsidRPr="001C0714">
        <w:rPr>
          <w:rFonts w:ascii="Arial" w:hAnsi="Arial" w:cs="Arial"/>
          <w:i/>
          <w:iCs/>
          <w:spacing w:val="-5"/>
          <w:sz w:val="20"/>
          <w:szCs w:val="20"/>
        </w:rPr>
        <w:t xml:space="preserve">- </w:t>
      </w:r>
      <w:r w:rsidRPr="001C0714">
        <w:rPr>
          <w:rFonts w:ascii="Arial" w:hAnsi="Arial" w:cs="Arial"/>
          <w:spacing w:val="-5"/>
          <w:sz w:val="20"/>
          <w:szCs w:val="20"/>
        </w:rPr>
        <w:t>это сово</w:t>
      </w:r>
      <w:r w:rsidRPr="001C0714">
        <w:rPr>
          <w:rFonts w:ascii="Arial" w:hAnsi="Arial" w:cs="Arial"/>
          <w:sz w:val="20"/>
          <w:szCs w:val="20"/>
        </w:rPr>
        <w:t xml:space="preserve">купность данных, зафиксированных на бумажном носителе и/или с использованием электронной базы данных, обеспечивающая идентификацию зарегистрированных в системе ведения реестра владельцев ценных бумаг номинальных держателей и владельцев </w:t>
      </w:r>
      <w:r w:rsidRPr="001C0714">
        <w:rPr>
          <w:rFonts w:ascii="Arial" w:hAnsi="Arial" w:cs="Arial"/>
          <w:spacing w:val="-2"/>
          <w:sz w:val="20"/>
          <w:szCs w:val="20"/>
        </w:rPr>
        <w:t>ценных бумаг и учет их прав в отношении ценных бумаг, зарегис</w:t>
      </w:r>
      <w:r w:rsidRPr="001C0714">
        <w:rPr>
          <w:rFonts w:ascii="Arial" w:hAnsi="Arial" w:cs="Arial"/>
          <w:spacing w:val="-2"/>
          <w:sz w:val="20"/>
          <w:szCs w:val="20"/>
        </w:rPr>
        <w:softHyphen/>
      </w:r>
      <w:r w:rsidRPr="001C0714">
        <w:rPr>
          <w:rFonts w:ascii="Arial" w:hAnsi="Arial" w:cs="Arial"/>
          <w:sz w:val="20"/>
          <w:szCs w:val="20"/>
        </w:rPr>
        <w:t>трированных на их имя, позволяющая получать и направлять информацию указанным лицам и составлять реестр владельцев ценных бумаг.</w:t>
      </w:r>
    </w:p>
    <w:p w:rsidR="00FC2075" w:rsidRPr="001C0714" w:rsidRDefault="00FC2075" w:rsidP="00FC2075">
      <w:pPr>
        <w:shd w:val="clear" w:color="auto" w:fill="FFFFFF"/>
        <w:spacing w:before="5" w:line="235" w:lineRule="exact"/>
        <w:ind w:right="5" w:firstLine="360"/>
        <w:jc w:val="both"/>
        <w:rPr>
          <w:rFonts w:ascii="Arial" w:hAnsi="Arial" w:cs="Arial"/>
          <w:sz w:val="20"/>
          <w:szCs w:val="20"/>
        </w:rPr>
      </w:pPr>
      <w:r w:rsidRPr="001C0714">
        <w:rPr>
          <w:rFonts w:ascii="Arial" w:hAnsi="Arial" w:cs="Arial"/>
          <w:b/>
          <w:bCs/>
          <w:i/>
          <w:iCs/>
          <w:spacing w:val="-2"/>
          <w:sz w:val="20"/>
          <w:szCs w:val="20"/>
        </w:rPr>
        <w:t xml:space="preserve">Реестр владельцев ценных бумаг </w:t>
      </w:r>
      <w:r w:rsidRPr="001C0714">
        <w:rPr>
          <w:rFonts w:ascii="Arial" w:hAnsi="Arial" w:cs="Arial"/>
          <w:i/>
          <w:iCs/>
          <w:spacing w:val="-2"/>
          <w:sz w:val="20"/>
          <w:szCs w:val="20"/>
        </w:rPr>
        <w:t xml:space="preserve">- </w:t>
      </w:r>
      <w:r w:rsidRPr="001C0714">
        <w:rPr>
          <w:rFonts w:ascii="Arial" w:hAnsi="Arial" w:cs="Arial"/>
          <w:spacing w:val="-2"/>
          <w:sz w:val="20"/>
          <w:szCs w:val="20"/>
        </w:rPr>
        <w:t xml:space="preserve">это часть системы ведения </w:t>
      </w:r>
      <w:r w:rsidRPr="001C0714">
        <w:rPr>
          <w:rFonts w:ascii="Arial" w:hAnsi="Arial" w:cs="Arial"/>
          <w:sz w:val="20"/>
          <w:szCs w:val="20"/>
        </w:rPr>
        <w:t>реестра, представляющая собой список зарегистрированных владельцев с указанием количества, номинальной стоимости и кате</w:t>
      </w:r>
      <w:r w:rsidRPr="001C0714">
        <w:rPr>
          <w:rFonts w:ascii="Arial" w:hAnsi="Arial" w:cs="Arial"/>
          <w:sz w:val="20"/>
          <w:szCs w:val="20"/>
        </w:rPr>
        <w:softHyphen/>
        <w:t xml:space="preserve">гории принадлежащих им именных ценных бумаг, составленный </w:t>
      </w:r>
      <w:r w:rsidRPr="001C0714">
        <w:rPr>
          <w:rFonts w:ascii="Arial" w:hAnsi="Arial" w:cs="Arial"/>
          <w:spacing w:val="-4"/>
          <w:sz w:val="20"/>
          <w:szCs w:val="20"/>
        </w:rPr>
        <w:t>по состоянию на любую установленную дату и позволяющий иден</w:t>
      </w:r>
      <w:r w:rsidRPr="001C0714">
        <w:rPr>
          <w:rFonts w:ascii="Arial" w:hAnsi="Arial" w:cs="Arial"/>
          <w:sz w:val="20"/>
          <w:szCs w:val="20"/>
        </w:rPr>
        <w:t>тифицировать этих владельцев, количество и категорию принадлежащих им ценных бумаг.</w:t>
      </w:r>
    </w:p>
    <w:p w:rsidR="00FC2075" w:rsidRPr="001C0714" w:rsidRDefault="00FC2075" w:rsidP="00FC2075">
      <w:pPr>
        <w:shd w:val="clear" w:color="auto" w:fill="FFFFFF"/>
        <w:spacing w:before="5" w:line="235" w:lineRule="exact"/>
        <w:ind w:right="5" w:firstLine="360"/>
        <w:jc w:val="both"/>
        <w:rPr>
          <w:rFonts w:ascii="Arial" w:hAnsi="Arial" w:cs="Arial"/>
          <w:sz w:val="20"/>
          <w:szCs w:val="20"/>
        </w:rPr>
      </w:pPr>
      <w:r w:rsidRPr="001C0714">
        <w:rPr>
          <w:rFonts w:ascii="Arial" w:hAnsi="Arial" w:cs="Arial"/>
          <w:b/>
          <w:bCs/>
          <w:spacing w:val="-11"/>
          <w:sz w:val="20"/>
          <w:szCs w:val="20"/>
        </w:rPr>
        <w:t xml:space="preserve">Держатель реестра и регистратор. </w:t>
      </w:r>
      <w:r w:rsidRPr="001C0714">
        <w:rPr>
          <w:rFonts w:ascii="Arial" w:hAnsi="Arial" w:cs="Arial"/>
          <w:b/>
          <w:bCs/>
          <w:i/>
          <w:iCs/>
          <w:spacing w:val="-11"/>
          <w:sz w:val="20"/>
          <w:szCs w:val="20"/>
        </w:rPr>
        <w:t xml:space="preserve">Держатель реестра </w:t>
      </w:r>
      <w:r w:rsidRPr="001C0714">
        <w:rPr>
          <w:rFonts w:ascii="Arial" w:hAnsi="Arial" w:cs="Arial"/>
          <w:i/>
          <w:iCs/>
          <w:spacing w:val="-11"/>
          <w:sz w:val="20"/>
          <w:szCs w:val="20"/>
        </w:rPr>
        <w:t xml:space="preserve">- </w:t>
      </w:r>
      <w:r w:rsidRPr="001C0714">
        <w:rPr>
          <w:rFonts w:ascii="Arial" w:hAnsi="Arial" w:cs="Arial"/>
          <w:spacing w:val="-11"/>
          <w:sz w:val="20"/>
          <w:szCs w:val="20"/>
        </w:rPr>
        <w:t>это юри</w:t>
      </w:r>
      <w:r w:rsidRPr="001C0714">
        <w:rPr>
          <w:rFonts w:ascii="Arial" w:hAnsi="Arial" w:cs="Arial"/>
          <w:spacing w:val="-1"/>
          <w:sz w:val="20"/>
          <w:szCs w:val="20"/>
        </w:rPr>
        <w:t>дическое лицо, которое оказывает услуги по ведению реестра вла</w:t>
      </w:r>
      <w:r w:rsidRPr="001C0714">
        <w:rPr>
          <w:rFonts w:ascii="Arial" w:hAnsi="Arial" w:cs="Arial"/>
          <w:sz w:val="20"/>
          <w:szCs w:val="20"/>
        </w:rPr>
        <w:t>дельцев ценных бумаг.</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1"/>
          <w:sz w:val="20"/>
          <w:szCs w:val="20"/>
        </w:rPr>
        <w:t>Держателем реестра может быть:</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эмитент ценной бумаги в случае, если число владельцев эми</w:t>
      </w:r>
      <w:r w:rsidRPr="001C0714">
        <w:rPr>
          <w:rFonts w:ascii="Arial" w:hAnsi="Arial" w:cs="Arial"/>
          <w:spacing w:val="-3"/>
          <w:sz w:val="20"/>
          <w:szCs w:val="20"/>
        </w:rPr>
        <w:t>тированных им именных ценных бумаг (кроме акций) не пре</w:t>
      </w:r>
      <w:r w:rsidRPr="001C0714">
        <w:rPr>
          <w:rFonts w:ascii="Arial" w:hAnsi="Arial" w:cs="Arial"/>
          <w:sz w:val="20"/>
          <w:szCs w:val="20"/>
        </w:rPr>
        <w:t>вышает 500 лиц, а в случае акций - не превышает 50 лиц;</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xml:space="preserve">- регистратор - это профессиональный участник рынка ценных бумаг, т. е. независимая от эмитента специализированная организация, которая осуществляет деятельность по ведению реестра владельцев ценных бумаг; </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pacing w:val="-2"/>
          <w:sz w:val="20"/>
          <w:szCs w:val="20"/>
        </w:rPr>
        <w:t xml:space="preserve">- в случае, если число владельцев ценных бумаг превышает 500 </w:t>
      </w:r>
      <w:r w:rsidRPr="001C0714">
        <w:rPr>
          <w:rFonts w:ascii="Arial" w:hAnsi="Arial" w:cs="Arial"/>
          <w:sz w:val="20"/>
          <w:szCs w:val="20"/>
        </w:rPr>
        <w:t>(а в случае акций - 50 и более), их реестр в обязательном порядке ведет профессиональный участник.</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xml:space="preserve">Деятельность по ведению системы реестра владельцев ценных </w:t>
      </w:r>
      <w:r w:rsidRPr="001C0714">
        <w:rPr>
          <w:rFonts w:ascii="Arial" w:hAnsi="Arial" w:cs="Arial"/>
          <w:spacing w:val="-1"/>
          <w:sz w:val="20"/>
          <w:szCs w:val="20"/>
        </w:rPr>
        <w:t>бумаг является исключительным видом деятельности регистрато</w:t>
      </w:r>
      <w:r w:rsidRPr="001C0714">
        <w:rPr>
          <w:rFonts w:ascii="Arial" w:hAnsi="Arial" w:cs="Arial"/>
          <w:spacing w:val="-1"/>
          <w:sz w:val="20"/>
          <w:szCs w:val="20"/>
        </w:rPr>
        <w:softHyphen/>
      </w:r>
      <w:r w:rsidRPr="001C0714">
        <w:rPr>
          <w:rFonts w:ascii="Arial" w:hAnsi="Arial" w:cs="Arial"/>
          <w:sz w:val="20"/>
          <w:szCs w:val="20"/>
        </w:rPr>
        <w:t>ра на рынке, которая не может совмещаться ни с какими другими видами профессиональной деятельности на рынке ценных бумаг.</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pacing w:val="-4"/>
          <w:sz w:val="20"/>
          <w:szCs w:val="20"/>
        </w:rPr>
        <w:t>Регистратор может вести реестры владельцев ценных бумаг нео</w:t>
      </w:r>
      <w:r w:rsidRPr="001C0714">
        <w:rPr>
          <w:rFonts w:ascii="Arial" w:hAnsi="Arial" w:cs="Arial"/>
          <w:sz w:val="20"/>
          <w:szCs w:val="20"/>
        </w:rPr>
        <w:t>граниченного числа эмитентов. В свою очередь, эмитент может заключить договор на ведение реестра всех своих эмиссионных ценных бумаг только с одним регистратором.</w:t>
      </w:r>
    </w:p>
    <w:p w:rsidR="00FC2075" w:rsidRPr="001C0714" w:rsidRDefault="00FC2075" w:rsidP="00FC2075">
      <w:pPr>
        <w:ind w:firstLine="360"/>
        <w:jc w:val="both"/>
        <w:rPr>
          <w:rFonts w:ascii="Arial" w:hAnsi="Arial" w:cs="Arial"/>
          <w:sz w:val="20"/>
          <w:szCs w:val="20"/>
        </w:rPr>
      </w:pPr>
      <w:r w:rsidRPr="001C0714">
        <w:rPr>
          <w:rFonts w:ascii="Arial" w:hAnsi="Arial" w:cs="Arial"/>
          <w:b/>
          <w:bCs/>
          <w:sz w:val="20"/>
          <w:szCs w:val="20"/>
        </w:rPr>
        <w:t xml:space="preserve">Номинальный держатель. В </w:t>
      </w:r>
      <w:r w:rsidRPr="001C0714">
        <w:rPr>
          <w:rFonts w:ascii="Arial" w:hAnsi="Arial" w:cs="Arial"/>
          <w:sz w:val="20"/>
          <w:szCs w:val="20"/>
        </w:rPr>
        <w:t>системе ведения реестра владельцев ценных бумаг могут быть зарегистрированы два вида владельцев:</w:t>
      </w:r>
    </w:p>
    <w:p w:rsidR="00FC2075" w:rsidRPr="001C0714" w:rsidRDefault="00FC2075" w:rsidP="00FC2075">
      <w:pPr>
        <w:numPr>
          <w:ilvl w:val="0"/>
          <w:numId w:val="29"/>
        </w:numPr>
        <w:ind w:firstLine="360"/>
        <w:jc w:val="both"/>
        <w:rPr>
          <w:rFonts w:ascii="Arial" w:hAnsi="Arial" w:cs="Arial"/>
          <w:sz w:val="20"/>
          <w:szCs w:val="20"/>
        </w:rPr>
      </w:pPr>
      <w:r w:rsidRPr="001C0714">
        <w:rPr>
          <w:rFonts w:ascii="Arial" w:hAnsi="Arial" w:cs="Arial"/>
          <w:sz w:val="20"/>
          <w:szCs w:val="20"/>
        </w:rPr>
        <w:t>владелец ценной бумаги;</w:t>
      </w:r>
    </w:p>
    <w:p w:rsidR="00FC2075" w:rsidRPr="001C0714" w:rsidRDefault="00FC2075" w:rsidP="00FC2075">
      <w:pPr>
        <w:numPr>
          <w:ilvl w:val="0"/>
          <w:numId w:val="29"/>
        </w:numPr>
        <w:ind w:firstLine="360"/>
        <w:jc w:val="both"/>
        <w:rPr>
          <w:rFonts w:ascii="Arial" w:hAnsi="Arial" w:cs="Arial"/>
          <w:sz w:val="20"/>
          <w:szCs w:val="20"/>
        </w:rPr>
      </w:pPr>
      <w:r w:rsidRPr="001C0714">
        <w:rPr>
          <w:rFonts w:ascii="Arial" w:hAnsi="Arial" w:cs="Arial"/>
          <w:sz w:val="20"/>
          <w:szCs w:val="20"/>
        </w:rPr>
        <w:t>номинальный держатель ценной бумаги.</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Номинальный держатель </w:t>
      </w:r>
      <w:r w:rsidRPr="001C0714">
        <w:rPr>
          <w:rFonts w:ascii="Arial" w:hAnsi="Arial" w:cs="Arial"/>
          <w:i/>
          <w:iCs/>
          <w:sz w:val="20"/>
          <w:szCs w:val="20"/>
        </w:rPr>
        <w:t xml:space="preserve">- </w:t>
      </w:r>
      <w:r w:rsidRPr="001C0714">
        <w:rPr>
          <w:rFonts w:ascii="Arial" w:hAnsi="Arial" w:cs="Arial"/>
          <w:sz w:val="20"/>
          <w:szCs w:val="20"/>
        </w:rPr>
        <w:t>это лицо, зарегистрированное в системе ведения реестра, в том числе являющееся депонентом депозитария, и не являющееся владельцем в отношении этих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Номинальным держателем ценных бумаг могут быть любые юридические и физические лица, в том числе профессиональные участники рынка ценных бумаг.</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b/>
          <w:bCs/>
          <w:spacing w:val="-9"/>
          <w:sz w:val="20"/>
          <w:szCs w:val="20"/>
        </w:rPr>
        <w:t xml:space="preserve">Организация системы ведения реестра. </w:t>
      </w:r>
      <w:r w:rsidRPr="001C0714">
        <w:rPr>
          <w:rFonts w:ascii="Arial" w:hAnsi="Arial" w:cs="Arial"/>
          <w:spacing w:val="-9"/>
          <w:sz w:val="20"/>
          <w:szCs w:val="20"/>
        </w:rPr>
        <w:t xml:space="preserve">Деятельность по ведению </w:t>
      </w:r>
      <w:r w:rsidRPr="001C0714">
        <w:rPr>
          <w:rFonts w:ascii="Arial" w:hAnsi="Arial" w:cs="Arial"/>
          <w:spacing w:val="-1"/>
          <w:sz w:val="20"/>
          <w:szCs w:val="20"/>
        </w:rPr>
        <w:t>системы реестра включает большое число направлений, основны</w:t>
      </w:r>
      <w:r w:rsidRPr="001C0714">
        <w:rPr>
          <w:rFonts w:ascii="Arial" w:hAnsi="Arial" w:cs="Arial"/>
          <w:sz w:val="20"/>
          <w:szCs w:val="20"/>
        </w:rPr>
        <w:t>ми их которых являются:</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xml:space="preserve">- ведение лицевых счетов зарегистрированных в реестре лиц; </w:t>
      </w:r>
      <w:r w:rsidRPr="001C0714">
        <w:rPr>
          <w:rFonts w:ascii="Arial" w:hAnsi="Arial" w:cs="Arial"/>
          <w:spacing w:val="-1"/>
          <w:sz w:val="20"/>
          <w:szCs w:val="20"/>
        </w:rPr>
        <w:t xml:space="preserve">.   ведение учета ценных бумаг эмитента на его лицевых счетах </w:t>
      </w:r>
      <w:r w:rsidRPr="001C0714">
        <w:rPr>
          <w:rFonts w:ascii="Arial" w:hAnsi="Arial" w:cs="Arial"/>
          <w:spacing w:val="-4"/>
          <w:sz w:val="20"/>
          <w:szCs w:val="20"/>
        </w:rPr>
        <w:t>(отдельно по выпуску ценных бумаг от счетов по выкупу цен</w:t>
      </w:r>
      <w:r w:rsidRPr="001C0714">
        <w:rPr>
          <w:rFonts w:ascii="Arial" w:hAnsi="Arial" w:cs="Arial"/>
          <w:sz w:val="20"/>
          <w:szCs w:val="20"/>
        </w:rPr>
        <w:t>ных бумаг эмитентом);</w:t>
      </w:r>
    </w:p>
    <w:p w:rsidR="00FC2075" w:rsidRPr="001C0714" w:rsidRDefault="00FC2075" w:rsidP="00FC2075">
      <w:pPr>
        <w:shd w:val="clear" w:color="auto" w:fill="FFFFFF"/>
        <w:tabs>
          <w:tab w:val="left" w:pos="566"/>
        </w:tabs>
        <w:spacing w:line="235" w:lineRule="exact"/>
        <w:ind w:right="5" w:firstLine="357"/>
        <w:jc w:val="both"/>
        <w:rPr>
          <w:rFonts w:ascii="Arial" w:hAnsi="Arial" w:cs="Arial"/>
          <w:sz w:val="20"/>
          <w:szCs w:val="20"/>
        </w:rPr>
      </w:pPr>
      <w:r w:rsidRPr="001C0714">
        <w:rPr>
          <w:rFonts w:ascii="Arial" w:hAnsi="Arial" w:cs="Arial"/>
          <w:spacing w:val="-5"/>
          <w:sz w:val="20"/>
          <w:szCs w:val="20"/>
        </w:rPr>
        <w:t>- ведение регистрационного журнала по каждому эмитенту (ус</w:t>
      </w:r>
      <w:r w:rsidRPr="001C0714">
        <w:rPr>
          <w:rFonts w:ascii="Arial" w:hAnsi="Arial" w:cs="Arial"/>
          <w:sz w:val="20"/>
          <w:szCs w:val="20"/>
        </w:rPr>
        <w:t>тавный капитал, дивиденды, выпуски ценных бумаг, дробления и консолидации акций и т.п.);</w:t>
      </w:r>
    </w:p>
    <w:p w:rsidR="00FC2075" w:rsidRPr="001C0714" w:rsidRDefault="00FC2075" w:rsidP="00FC2075">
      <w:pPr>
        <w:shd w:val="clear" w:color="auto" w:fill="FFFFFF"/>
        <w:spacing w:line="235" w:lineRule="exact"/>
        <w:ind w:right="10" w:firstLine="357"/>
        <w:jc w:val="both"/>
        <w:rPr>
          <w:rFonts w:ascii="Arial" w:hAnsi="Arial" w:cs="Arial"/>
          <w:sz w:val="20"/>
          <w:szCs w:val="20"/>
        </w:rPr>
      </w:pPr>
      <w:r w:rsidRPr="001C0714">
        <w:rPr>
          <w:rFonts w:ascii="Arial" w:hAnsi="Arial" w:cs="Arial"/>
          <w:sz w:val="20"/>
          <w:szCs w:val="20"/>
        </w:rPr>
        <w:t>- хранение и учет документов, являющихся основанием для внесения записей в систему ведения реестра;</w:t>
      </w:r>
    </w:p>
    <w:p w:rsidR="00FC2075" w:rsidRPr="001C0714" w:rsidRDefault="00FC2075" w:rsidP="00FC2075">
      <w:pPr>
        <w:shd w:val="clear" w:color="auto" w:fill="FFFFFF"/>
        <w:tabs>
          <w:tab w:val="left" w:pos="566"/>
        </w:tabs>
        <w:spacing w:line="235" w:lineRule="exact"/>
        <w:ind w:firstLine="357"/>
        <w:jc w:val="both"/>
        <w:rPr>
          <w:rFonts w:ascii="Arial" w:hAnsi="Arial" w:cs="Arial"/>
          <w:spacing w:val="-6"/>
          <w:sz w:val="20"/>
          <w:szCs w:val="20"/>
        </w:rPr>
      </w:pPr>
      <w:r w:rsidRPr="001C0714">
        <w:rPr>
          <w:rFonts w:ascii="Arial" w:hAnsi="Arial" w:cs="Arial"/>
          <w:spacing w:val="-6"/>
          <w:sz w:val="20"/>
          <w:szCs w:val="20"/>
        </w:rPr>
        <w:t>- учет начисленных доходов по ценным бумагам эмитентов и др.</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spacing w:val="-2"/>
          <w:sz w:val="20"/>
          <w:szCs w:val="20"/>
        </w:rPr>
        <w:t>В целом в системе ведения реестра должна содержаться инфор</w:t>
      </w:r>
      <w:r w:rsidRPr="001C0714">
        <w:rPr>
          <w:rFonts w:ascii="Arial" w:hAnsi="Arial" w:cs="Arial"/>
          <w:spacing w:val="-1"/>
          <w:sz w:val="20"/>
          <w:szCs w:val="20"/>
        </w:rPr>
        <w:t>мация об эмитенте, его ценных бумагах, зарегистрированных вла</w:t>
      </w:r>
      <w:r w:rsidRPr="001C0714">
        <w:rPr>
          <w:rFonts w:ascii="Arial" w:hAnsi="Arial" w:cs="Arial"/>
          <w:sz w:val="20"/>
          <w:szCs w:val="20"/>
        </w:rPr>
        <w:t>дельцах этих ценных бумаг, видах и количестве принадлежащих им бумаг и др.</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b/>
          <w:bCs/>
          <w:spacing w:val="-4"/>
          <w:sz w:val="20"/>
          <w:szCs w:val="20"/>
        </w:rPr>
        <w:t xml:space="preserve">Функции регистратора. </w:t>
      </w:r>
      <w:r w:rsidRPr="001C0714">
        <w:rPr>
          <w:rFonts w:ascii="Arial" w:hAnsi="Arial" w:cs="Arial"/>
          <w:spacing w:val="-4"/>
          <w:sz w:val="20"/>
          <w:szCs w:val="20"/>
        </w:rPr>
        <w:t>Основные функции регистратора выте</w:t>
      </w:r>
      <w:r w:rsidRPr="001C0714">
        <w:rPr>
          <w:rFonts w:ascii="Arial" w:hAnsi="Arial" w:cs="Arial"/>
          <w:spacing w:val="-2"/>
          <w:sz w:val="20"/>
          <w:szCs w:val="20"/>
        </w:rPr>
        <w:t>кают из содержания его деятельности и могут быть сведены в сле</w:t>
      </w:r>
      <w:r w:rsidRPr="001C0714">
        <w:rPr>
          <w:rFonts w:ascii="Arial" w:hAnsi="Arial" w:cs="Arial"/>
          <w:sz w:val="20"/>
          <w:szCs w:val="20"/>
        </w:rPr>
        <w:t>дующие группы:</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открытие лицевых счетов владельцам ценных бумаг и номинальным держателям ценных бумаг;</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xml:space="preserve">. осуществление всех необходимых операций по лицевым счетам, связанным с изменением количества и видов ценных </w:t>
      </w:r>
      <w:r w:rsidRPr="001C0714">
        <w:rPr>
          <w:rFonts w:ascii="Arial" w:hAnsi="Arial" w:cs="Arial"/>
          <w:spacing w:val="-1"/>
          <w:sz w:val="20"/>
          <w:szCs w:val="20"/>
        </w:rPr>
        <w:t xml:space="preserve">бумаг у владельцев ценных бумаг, выплатой им доходов по </w:t>
      </w:r>
      <w:r w:rsidRPr="001C0714">
        <w:rPr>
          <w:rFonts w:ascii="Arial" w:hAnsi="Arial" w:cs="Arial"/>
          <w:sz w:val="20"/>
          <w:szCs w:val="20"/>
        </w:rPr>
        <w:t>ценным бумагам эмитента;</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постоянное совершенствование всей системы ведения реестра владельцев ценных бумаг;</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своевременное и полное доведение информации, предостав</w:t>
      </w:r>
      <w:r w:rsidRPr="001C0714">
        <w:rPr>
          <w:rFonts w:ascii="Arial" w:hAnsi="Arial" w:cs="Arial"/>
          <w:noProof/>
          <w:sz w:val="20"/>
          <w:szCs w:val="20"/>
        </w:rPr>
        <w:t>-</w:t>
      </w:r>
      <w:r w:rsidRPr="001C0714">
        <w:rPr>
          <w:rFonts w:ascii="Arial" w:hAnsi="Arial" w:cs="Arial"/>
          <w:sz w:val="20"/>
          <w:szCs w:val="20"/>
        </w:rPr>
        <w:t>ляемой эмитентами регистратору, до владельцев лицевых счетов;</w:t>
      </w:r>
    </w:p>
    <w:p w:rsidR="00FC2075" w:rsidRPr="001C0714" w:rsidRDefault="00FC2075" w:rsidP="00FC2075">
      <w:pPr>
        <w:shd w:val="clear" w:color="auto" w:fill="FFFFFF"/>
        <w:tabs>
          <w:tab w:val="left" w:pos="576"/>
        </w:tabs>
        <w:spacing w:line="235" w:lineRule="exact"/>
        <w:ind w:right="5" w:firstLine="357"/>
        <w:jc w:val="both"/>
        <w:rPr>
          <w:rFonts w:ascii="Arial" w:hAnsi="Arial" w:cs="Arial"/>
          <w:sz w:val="20"/>
          <w:szCs w:val="20"/>
        </w:rPr>
      </w:pPr>
      <w:r w:rsidRPr="001C0714">
        <w:rPr>
          <w:rFonts w:ascii="Arial" w:hAnsi="Arial" w:cs="Arial"/>
          <w:sz w:val="20"/>
          <w:szCs w:val="20"/>
        </w:rPr>
        <w:t>•</w:t>
      </w:r>
      <w:r w:rsidRPr="001C0714">
        <w:rPr>
          <w:rFonts w:ascii="Arial" w:hAnsi="Arial" w:cs="Arial"/>
          <w:sz w:val="20"/>
          <w:szCs w:val="20"/>
        </w:rPr>
        <w:tab/>
        <w:t>предоставление владельцам лицевых счетов выписок о со</w:t>
      </w:r>
      <w:r w:rsidRPr="001C0714">
        <w:rPr>
          <w:rFonts w:ascii="Arial" w:hAnsi="Arial" w:cs="Arial"/>
          <w:spacing w:val="-2"/>
          <w:sz w:val="20"/>
          <w:szCs w:val="20"/>
        </w:rPr>
        <w:t>стоянии лицевого счета и выписок из состава реестра акцио</w:t>
      </w:r>
      <w:r w:rsidRPr="001C0714">
        <w:rPr>
          <w:rFonts w:ascii="Arial" w:hAnsi="Arial" w:cs="Arial"/>
          <w:sz w:val="20"/>
          <w:szCs w:val="20"/>
        </w:rPr>
        <w:t xml:space="preserve">неров и т.д. </w:t>
      </w:r>
    </w:p>
    <w:p w:rsidR="00FC2075" w:rsidRPr="001C0714" w:rsidRDefault="00FC2075" w:rsidP="00FC2075">
      <w:pPr>
        <w:shd w:val="clear" w:color="auto" w:fill="FFFFFF"/>
        <w:spacing w:line="235" w:lineRule="exact"/>
        <w:ind w:right="5" w:firstLine="357"/>
        <w:jc w:val="both"/>
        <w:rPr>
          <w:rFonts w:ascii="Arial" w:hAnsi="Arial" w:cs="Arial"/>
          <w:sz w:val="20"/>
          <w:szCs w:val="20"/>
        </w:rPr>
      </w:pPr>
      <w:r w:rsidRPr="001C0714">
        <w:rPr>
          <w:rFonts w:ascii="Arial" w:hAnsi="Arial" w:cs="Arial"/>
          <w:b/>
          <w:bCs/>
          <w:spacing w:val="-5"/>
          <w:sz w:val="20"/>
          <w:szCs w:val="20"/>
        </w:rPr>
        <w:t xml:space="preserve">Понятие. </w:t>
      </w:r>
      <w:r w:rsidRPr="001C0714">
        <w:rPr>
          <w:rFonts w:ascii="Arial" w:hAnsi="Arial" w:cs="Arial"/>
          <w:b/>
          <w:bCs/>
          <w:i/>
          <w:iCs/>
          <w:spacing w:val="-5"/>
          <w:sz w:val="20"/>
          <w:szCs w:val="20"/>
        </w:rPr>
        <w:t xml:space="preserve">Депозитарная деятельность </w:t>
      </w:r>
      <w:r w:rsidRPr="001C0714">
        <w:rPr>
          <w:rFonts w:ascii="Arial" w:hAnsi="Arial" w:cs="Arial"/>
          <w:i/>
          <w:iCs/>
          <w:spacing w:val="-5"/>
          <w:sz w:val="20"/>
          <w:szCs w:val="20"/>
        </w:rPr>
        <w:t xml:space="preserve">- </w:t>
      </w:r>
      <w:r w:rsidRPr="001C0714">
        <w:rPr>
          <w:rFonts w:ascii="Arial" w:hAnsi="Arial" w:cs="Arial"/>
          <w:spacing w:val="-5"/>
          <w:sz w:val="20"/>
          <w:szCs w:val="20"/>
        </w:rPr>
        <w:t xml:space="preserve">это оказание услуг по </w:t>
      </w:r>
      <w:r w:rsidRPr="001C0714">
        <w:rPr>
          <w:rFonts w:ascii="Arial" w:hAnsi="Arial" w:cs="Arial"/>
          <w:spacing w:val="-4"/>
          <w:sz w:val="20"/>
          <w:szCs w:val="20"/>
        </w:rPr>
        <w:t xml:space="preserve">хранению сертификатов ценных бумаг и/или учету и переходу прав </w:t>
      </w:r>
      <w:r w:rsidRPr="001C0714">
        <w:rPr>
          <w:rFonts w:ascii="Arial" w:hAnsi="Arial" w:cs="Arial"/>
          <w:sz w:val="20"/>
          <w:szCs w:val="20"/>
        </w:rPr>
        <w:t>на ценные бумаги.</w:t>
      </w:r>
    </w:p>
    <w:p w:rsidR="00FC2075" w:rsidRPr="001C0714" w:rsidRDefault="00FC2075" w:rsidP="00FC2075">
      <w:pPr>
        <w:shd w:val="clear" w:color="auto" w:fill="FFFFFF"/>
        <w:spacing w:line="235" w:lineRule="exact"/>
        <w:ind w:firstLine="357"/>
        <w:jc w:val="both"/>
        <w:rPr>
          <w:rFonts w:ascii="Arial" w:hAnsi="Arial" w:cs="Arial"/>
          <w:sz w:val="20"/>
          <w:szCs w:val="20"/>
        </w:rPr>
      </w:pPr>
      <w:r w:rsidRPr="001C0714">
        <w:rPr>
          <w:rFonts w:ascii="Arial" w:hAnsi="Arial" w:cs="Arial"/>
          <w:spacing w:val="-2"/>
          <w:sz w:val="20"/>
          <w:szCs w:val="20"/>
        </w:rPr>
        <w:t>Хранение сертификатов ценных бумаг, или ценных бумаг в до</w:t>
      </w:r>
      <w:r w:rsidRPr="001C0714">
        <w:rPr>
          <w:rFonts w:ascii="Arial" w:hAnsi="Arial" w:cs="Arial"/>
          <w:spacing w:val="-2"/>
          <w:sz w:val="20"/>
          <w:szCs w:val="20"/>
        </w:rPr>
        <w:softHyphen/>
      </w:r>
      <w:r w:rsidRPr="001C0714">
        <w:rPr>
          <w:rFonts w:ascii="Arial" w:hAnsi="Arial" w:cs="Arial"/>
          <w:sz w:val="20"/>
          <w:szCs w:val="20"/>
        </w:rPr>
        <w:t>кументарной форме, как самостоятельный вид деятельности, не является профессиональной деятельностью на рынке ценных бу</w:t>
      </w:r>
      <w:r w:rsidRPr="001C0714">
        <w:rPr>
          <w:rFonts w:ascii="Arial" w:hAnsi="Arial" w:cs="Arial"/>
          <w:noProof/>
          <w:sz w:val="20"/>
          <w:szCs w:val="20"/>
        </w:rPr>
        <w:t>-</w:t>
      </w:r>
      <w:r w:rsidRPr="001C0714">
        <w:rPr>
          <w:rFonts w:ascii="Arial" w:hAnsi="Arial" w:cs="Arial"/>
          <w:spacing w:val="-2"/>
          <w:sz w:val="20"/>
          <w:szCs w:val="20"/>
        </w:rPr>
        <w:t xml:space="preserve">маг и может осуществляться другими его участниками.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Депозитарий - это в большей степени участник вторичного рынка ценных бумаг в отличие от регистратора, который по пре</w:t>
      </w:r>
      <w:r w:rsidRPr="001C0714">
        <w:rPr>
          <w:rFonts w:ascii="Arial" w:hAnsi="Arial" w:cs="Arial"/>
          <w:sz w:val="20"/>
          <w:szCs w:val="20"/>
        </w:rPr>
        <w:softHyphen/>
        <w:t xml:space="preserve">имуществу является участником первичного рынка. </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pacing w:val="-2"/>
          <w:sz w:val="20"/>
          <w:szCs w:val="20"/>
        </w:rPr>
        <w:t>Депозита</w:t>
      </w:r>
      <w:r w:rsidRPr="001C0714">
        <w:rPr>
          <w:rFonts w:ascii="Arial" w:hAnsi="Arial" w:cs="Arial"/>
          <w:spacing w:val="-5"/>
          <w:sz w:val="20"/>
          <w:szCs w:val="20"/>
        </w:rPr>
        <w:t xml:space="preserve">рий, наоборот, фиксирует отношения между инвесторами при смене собственности на ценные бумаги, которая имеет место на вторичном </w:t>
      </w:r>
      <w:r w:rsidRPr="001C0714">
        <w:rPr>
          <w:rFonts w:ascii="Arial" w:hAnsi="Arial" w:cs="Arial"/>
          <w:spacing w:val="-8"/>
          <w:sz w:val="20"/>
          <w:szCs w:val="20"/>
        </w:rPr>
        <w:t>рынке. Его задача состоит в обеспечении быстрого и дешевого способа перевода прав на ценную бумагу с одного участника рынка на другого.</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Пользователь услуг депозитария называется депонентом, а от</w:t>
      </w:r>
      <w:r w:rsidRPr="001C0714">
        <w:rPr>
          <w:rFonts w:ascii="Arial" w:hAnsi="Arial" w:cs="Arial"/>
          <w:noProof/>
          <w:sz w:val="20"/>
          <w:szCs w:val="20"/>
        </w:rPr>
        <w:t>-</w:t>
      </w:r>
      <w:r w:rsidRPr="001C0714">
        <w:rPr>
          <w:rFonts w:ascii="Arial" w:hAnsi="Arial" w:cs="Arial"/>
          <w:sz w:val="20"/>
          <w:szCs w:val="20"/>
        </w:rPr>
        <w:t xml:space="preserve">крываемый ему в депозитарии счет - </w:t>
      </w:r>
      <w:r w:rsidRPr="001C0714">
        <w:rPr>
          <w:rFonts w:ascii="Arial" w:hAnsi="Arial" w:cs="Arial"/>
          <w:i/>
          <w:iCs/>
          <w:sz w:val="20"/>
          <w:szCs w:val="20"/>
        </w:rPr>
        <w:t>счетом депо.</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pacing w:val="-3"/>
          <w:sz w:val="20"/>
          <w:szCs w:val="20"/>
        </w:rPr>
        <w:t xml:space="preserve">Депозитарий оказывает свои услуги на </w:t>
      </w:r>
      <w:r w:rsidRPr="001C0714">
        <w:rPr>
          <w:rFonts w:ascii="Arial" w:hAnsi="Arial" w:cs="Arial"/>
          <w:sz w:val="20"/>
          <w:szCs w:val="20"/>
        </w:rPr>
        <w:t>основании депозитарного договора, заключаемого со своими де</w:t>
      </w:r>
      <w:r w:rsidRPr="001C0714">
        <w:rPr>
          <w:rFonts w:ascii="Arial" w:hAnsi="Arial" w:cs="Arial"/>
          <w:sz w:val="20"/>
          <w:szCs w:val="20"/>
        </w:rPr>
        <w:softHyphen/>
        <w:t>понентами в письменной форме. В соответствии с этим договором:</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z w:val="20"/>
          <w:szCs w:val="20"/>
        </w:rPr>
        <w:t>депозитарий не может распоряжаться ценными бумагами депонентов, кроме выполнения их поручений относительно данных ценных бумаг;</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1"/>
          <w:sz w:val="20"/>
          <w:szCs w:val="20"/>
        </w:rPr>
        <w:t>. на ценные бумаги депонентов не может быть обращено взыс</w:t>
      </w:r>
      <w:r w:rsidRPr="001C0714">
        <w:rPr>
          <w:rFonts w:ascii="Arial" w:hAnsi="Arial" w:cs="Arial"/>
          <w:sz w:val="20"/>
          <w:szCs w:val="20"/>
        </w:rPr>
        <w:t>кание по обязательствам депозитария;</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депозитарий несет ответственность за хранение переданных ему сертификатов ценных бумаг.</w:t>
      </w:r>
    </w:p>
    <w:p w:rsidR="00FC2075" w:rsidRPr="001C0714" w:rsidRDefault="00FC2075" w:rsidP="00FC2075">
      <w:pPr>
        <w:shd w:val="clear" w:color="auto" w:fill="FFFFFF"/>
        <w:spacing w:before="235" w:line="235" w:lineRule="exact"/>
        <w:ind w:right="5" w:firstLine="360"/>
        <w:jc w:val="both"/>
        <w:rPr>
          <w:rFonts w:ascii="Arial" w:hAnsi="Arial" w:cs="Arial"/>
          <w:sz w:val="20"/>
          <w:szCs w:val="20"/>
        </w:rPr>
      </w:pPr>
      <w:r w:rsidRPr="001C0714">
        <w:rPr>
          <w:rFonts w:ascii="Arial" w:hAnsi="Arial" w:cs="Arial"/>
          <w:b/>
          <w:bCs/>
          <w:spacing w:val="-8"/>
          <w:sz w:val="20"/>
          <w:szCs w:val="20"/>
        </w:rPr>
        <w:t xml:space="preserve">Понятие. </w:t>
      </w:r>
      <w:r w:rsidRPr="001C0714">
        <w:rPr>
          <w:rFonts w:ascii="Arial" w:hAnsi="Arial" w:cs="Arial"/>
          <w:b/>
          <w:bCs/>
          <w:i/>
          <w:iCs/>
          <w:spacing w:val="-8"/>
          <w:sz w:val="20"/>
          <w:szCs w:val="20"/>
        </w:rPr>
        <w:t>Деятельность по организации торговли на рынке цен</w:t>
      </w:r>
      <w:r w:rsidRPr="001C0714">
        <w:rPr>
          <w:rFonts w:ascii="Arial" w:hAnsi="Arial" w:cs="Arial"/>
          <w:b/>
          <w:bCs/>
          <w:i/>
          <w:iCs/>
          <w:spacing w:val="-8"/>
          <w:sz w:val="20"/>
          <w:szCs w:val="20"/>
        </w:rPr>
        <w:softHyphen/>
      </w:r>
      <w:r w:rsidRPr="001C0714">
        <w:rPr>
          <w:rFonts w:ascii="Arial" w:hAnsi="Arial" w:cs="Arial"/>
          <w:b/>
          <w:bCs/>
          <w:i/>
          <w:iCs/>
          <w:sz w:val="20"/>
          <w:szCs w:val="20"/>
        </w:rPr>
        <w:t xml:space="preserve">ных </w:t>
      </w:r>
      <w:r w:rsidRPr="001C0714">
        <w:rPr>
          <w:rFonts w:ascii="Arial" w:hAnsi="Arial" w:cs="Arial"/>
          <w:i/>
          <w:iCs/>
          <w:sz w:val="20"/>
          <w:szCs w:val="20"/>
        </w:rPr>
        <w:t xml:space="preserve">бумаг - </w:t>
      </w:r>
      <w:r w:rsidRPr="001C0714">
        <w:rPr>
          <w:rFonts w:ascii="Arial" w:hAnsi="Arial" w:cs="Arial"/>
          <w:sz w:val="20"/>
          <w:szCs w:val="20"/>
        </w:rPr>
        <w:t>это предоставление услуг, непосредственно способ</w:t>
      </w:r>
      <w:r w:rsidRPr="001C0714">
        <w:rPr>
          <w:rFonts w:ascii="Arial" w:hAnsi="Arial" w:cs="Arial"/>
          <w:spacing w:val="-4"/>
          <w:sz w:val="20"/>
          <w:szCs w:val="20"/>
        </w:rPr>
        <w:t>ствующих заключению гражданско-правовых сделок с ценными бу</w:t>
      </w:r>
      <w:r w:rsidRPr="001C0714">
        <w:rPr>
          <w:rFonts w:ascii="Arial" w:hAnsi="Arial" w:cs="Arial"/>
          <w:sz w:val="20"/>
          <w:szCs w:val="20"/>
        </w:rPr>
        <w:t>магами между участниками рынка ценных бумаг.</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spacing w:val="-3"/>
          <w:sz w:val="20"/>
          <w:szCs w:val="20"/>
        </w:rPr>
        <w:t>Участник рынка в общем случае называется организатором тор</w:t>
      </w:r>
      <w:r w:rsidRPr="001C0714">
        <w:rPr>
          <w:rFonts w:ascii="Arial" w:hAnsi="Arial" w:cs="Arial"/>
          <w:sz w:val="20"/>
          <w:szCs w:val="20"/>
        </w:rPr>
        <w:t>говли, основным видом которой на рынке ценных бумаг является фондовая биржа.</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Современная организация торговли на рынке ценных бумаг невозможна без ее совмещения или взаимоувязки с депозитарной и клиринговой видами деятельности.</w:t>
      </w:r>
    </w:p>
    <w:p w:rsidR="00FC2075" w:rsidRPr="001C0714" w:rsidRDefault="00FC2075" w:rsidP="00FC2075">
      <w:pPr>
        <w:shd w:val="clear" w:color="auto" w:fill="FFFFFF"/>
        <w:tabs>
          <w:tab w:val="left" w:pos="576"/>
        </w:tabs>
        <w:spacing w:line="235" w:lineRule="exact"/>
        <w:ind w:right="5" w:firstLine="360"/>
        <w:jc w:val="both"/>
        <w:rPr>
          <w:rFonts w:ascii="Arial" w:hAnsi="Arial" w:cs="Arial"/>
          <w:sz w:val="20"/>
          <w:szCs w:val="20"/>
        </w:rPr>
      </w:pPr>
      <w:r w:rsidRPr="001C0714">
        <w:rPr>
          <w:rFonts w:ascii="Arial" w:hAnsi="Arial" w:cs="Arial"/>
          <w:spacing w:val="-3"/>
          <w:sz w:val="20"/>
          <w:szCs w:val="20"/>
        </w:rPr>
        <w:t>Организатор торговли получает лицензию сроком на 10 лет. Ли</w:t>
      </w:r>
      <w:r w:rsidRPr="001C0714">
        <w:rPr>
          <w:rFonts w:ascii="Arial" w:hAnsi="Arial" w:cs="Arial"/>
          <w:sz w:val="20"/>
          <w:szCs w:val="20"/>
        </w:rPr>
        <w:t>цензии выдаются раздельно для организации торговли на небиржевом рынке и для организации торговли в качестве фондовой биржи.</w:t>
      </w:r>
    </w:p>
    <w:p w:rsidR="00FC2075" w:rsidRPr="001C0714" w:rsidRDefault="00FC2075" w:rsidP="00FC2075">
      <w:pPr>
        <w:shd w:val="clear" w:color="auto" w:fill="FFFFFF"/>
        <w:spacing w:line="235" w:lineRule="exact"/>
        <w:ind w:right="10" w:firstLine="360"/>
        <w:jc w:val="both"/>
        <w:rPr>
          <w:rFonts w:ascii="Arial" w:hAnsi="Arial" w:cs="Arial"/>
          <w:sz w:val="20"/>
          <w:szCs w:val="20"/>
        </w:rPr>
      </w:pPr>
      <w:r w:rsidRPr="001C0714">
        <w:rPr>
          <w:rFonts w:ascii="Arial" w:hAnsi="Arial" w:cs="Arial"/>
          <w:b/>
          <w:bCs/>
          <w:spacing w:val="-6"/>
          <w:sz w:val="20"/>
          <w:szCs w:val="20"/>
        </w:rPr>
        <w:t xml:space="preserve">Требования к организатору торговли. </w:t>
      </w:r>
      <w:r w:rsidRPr="001C0714">
        <w:rPr>
          <w:rFonts w:ascii="Arial" w:hAnsi="Arial" w:cs="Arial"/>
          <w:spacing w:val="-6"/>
          <w:sz w:val="20"/>
          <w:szCs w:val="20"/>
        </w:rPr>
        <w:t xml:space="preserve">Организатор торговли по </w:t>
      </w:r>
      <w:r w:rsidRPr="001C0714">
        <w:rPr>
          <w:rFonts w:ascii="Arial" w:hAnsi="Arial" w:cs="Arial"/>
          <w:spacing w:val="-2"/>
          <w:sz w:val="20"/>
          <w:szCs w:val="20"/>
        </w:rPr>
        <w:t>определению должен иметь пакет документов, позволяющих орга</w:t>
      </w:r>
      <w:r w:rsidRPr="001C0714">
        <w:rPr>
          <w:rFonts w:ascii="Arial" w:hAnsi="Arial" w:cs="Arial"/>
          <w:sz w:val="20"/>
          <w:szCs w:val="20"/>
        </w:rPr>
        <w:t>низовать рынок ценных бумаг. Этот пакет включает:</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правила допуска участников рынка к рынку (к торгам);</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правила допуска ценных бумаг на рынок (к торгам);</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правила заключения и сверки сделок на рынке;</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правила регистрации сделок;</w:t>
      </w:r>
    </w:p>
    <w:p w:rsidR="00FC2075" w:rsidRPr="001C0714" w:rsidRDefault="00FC2075" w:rsidP="00FC2075">
      <w:pPr>
        <w:shd w:val="clear" w:color="auto" w:fill="FFFFFF"/>
        <w:tabs>
          <w:tab w:val="left" w:pos="576"/>
        </w:tabs>
        <w:spacing w:line="235" w:lineRule="exact"/>
        <w:ind w:firstLine="360"/>
        <w:jc w:val="both"/>
        <w:rPr>
          <w:rFonts w:ascii="Arial" w:hAnsi="Arial" w:cs="Arial"/>
          <w:sz w:val="20"/>
          <w:szCs w:val="20"/>
        </w:rPr>
      </w:pPr>
      <w:r w:rsidRPr="001C0714">
        <w:rPr>
          <w:rFonts w:ascii="Arial" w:hAnsi="Arial" w:cs="Arial"/>
          <w:sz w:val="20"/>
          <w:szCs w:val="20"/>
        </w:rPr>
        <w:t>•</w:t>
      </w:r>
      <w:r w:rsidRPr="001C0714">
        <w:rPr>
          <w:rFonts w:ascii="Arial" w:hAnsi="Arial" w:cs="Arial"/>
          <w:sz w:val="20"/>
          <w:szCs w:val="20"/>
        </w:rPr>
        <w:tab/>
        <w:t>порядок исполнения сделок;</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правила, позволяющие ограничивать манипулирование це</w:t>
      </w:r>
      <w:r w:rsidRPr="001C0714">
        <w:rPr>
          <w:rFonts w:ascii="Arial" w:hAnsi="Arial" w:cs="Arial"/>
          <w:noProof/>
          <w:sz w:val="20"/>
          <w:szCs w:val="20"/>
        </w:rPr>
        <w:t>-</w:t>
      </w:r>
      <w:r w:rsidRPr="001C0714">
        <w:rPr>
          <w:rFonts w:ascii="Arial" w:hAnsi="Arial" w:cs="Arial"/>
          <w:sz w:val="20"/>
          <w:szCs w:val="20"/>
        </w:rPr>
        <w:t>нами на рынке;</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расписание предоставления услуг организатором торговли;</w:t>
      </w:r>
    </w:p>
    <w:p w:rsidR="00FC2075" w:rsidRPr="001C0714" w:rsidRDefault="00FC2075" w:rsidP="00FC2075">
      <w:pPr>
        <w:shd w:val="clear" w:color="auto" w:fill="FFFFFF"/>
        <w:spacing w:line="235" w:lineRule="exact"/>
        <w:ind w:right="5" w:firstLine="360"/>
        <w:jc w:val="both"/>
        <w:rPr>
          <w:rFonts w:ascii="Arial" w:hAnsi="Arial" w:cs="Arial"/>
          <w:sz w:val="20"/>
          <w:szCs w:val="20"/>
        </w:rPr>
      </w:pPr>
      <w:r w:rsidRPr="001C0714">
        <w:rPr>
          <w:rFonts w:ascii="Arial" w:hAnsi="Arial" w:cs="Arial"/>
          <w:sz w:val="20"/>
          <w:szCs w:val="20"/>
        </w:rPr>
        <w:t>. регламент внесения изменений и дополнений в норматив</w:t>
      </w:r>
      <w:r w:rsidRPr="001C0714">
        <w:rPr>
          <w:rFonts w:ascii="Arial" w:hAnsi="Arial" w:cs="Arial"/>
          <w:noProof/>
          <w:sz w:val="20"/>
          <w:szCs w:val="20"/>
        </w:rPr>
        <w:t>-</w:t>
      </w:r>
      <w:r w:rsidRPr="001C0714">
        <w:rPr>
          <w:rFonts w:ascii="Arial" w:hAnsi="Arial" w:cs="Arial"/>
          <w:sz w:val="20"/>
          <w:szCs w:val="20"/>
        </w:rPr>
        <w:t>ные документы;</w:t>
      </w:r>
    </w:p>
    <w:p w:rsidR="00FC2075" w:rsidRPr="001C0714" w:rsidRDefault="00FC2075" w:rsidP="00FC2075">
      <w:pPr>
        <w:shd w:val="clear" w:color="auto" w:fill="FFFFFF"/>
        <w:spacing w:line="235" w:lineRule="exact"/>
        <w:ind w:firstLine="360"/>
        <w:jc w:val="both"/>
        <w:rPr>
          <w:rFonts w:ascii="Arial" w:hAnsi="Arial" w:cs="Arial"/>
          <w:sz w:val="20"/>
          <w:szCs w:val="20"/>
        </w:rPr>
      </w:pPr>
      <w:r w:rsidRPr="001C0714">
        <w:rPr>
          <w:rFonts w:ascii="Arial" w:hAnsi="Arial" w:cs="Arial"/>
          <w:sz w:val="20"/>
          <w:szCs w:val="20"/>
        </w:rPr>
        <w:t>.   список ценных бумаг, допущенных к торгам.</w:t>
      </w:r>
    </w:p>
    <w:p w:rsidR="00FC2075" w:rsidRPr="001C0714" w:rsidRDefault="00FC2075" w:rsidP="00FC2075">
      <w:pPr>
        <w:shd w:val="clear" w:color="auto" w:fill="FFFFFF"/>
        <w:tabs>
          <w:tab w:val="left" w:pos="576"/>
        </w:tabs>
        <w:spacing w:line="235" w:lineRule="exact"/>
        <w:ind w:right="5" w:firstLine="360"/>
        <w:jc w:val="both"/>
        <w:rPr>
          <w:rFonts w:ascii="Arial" w:hAnsi="Arial" w:cs="Arial"/>
          <w:sz w:val="20"/>
          <w:szCs w:val="20"/>
        </w:rPr>
      </w:pPr>
    </w:p>
    <w:p w:rsidR="00FC2075" w:rsidRPr="001C0714" w:rsidRDefault="00FC2075" w:rsidP="00FC2075">
      <w:pPr>
        <w:ind w:firstLine="360"/>
        <w:jc w:val="both"/>
        <w:rPr>
          <w:rFonts w:ascii="Arial" w:hAnsi="Arial" w:cs="Arial"/>
          <w:sz w:val="20"/>
          <w:szCs w:val="20"/>
        </w:rPr>
      </w:pPr>
    </w:p>
    <w:p w:rsidR="00FC2075" w:rsidRPr="001C0714" w:rsidRDefault="00FC2075" w:rsidP="00FC2075">
      <w:pPr>
        <w:ind w:firstLine="360"/>
        <w:jc w:val="both"/>
        <w:rPr>
          <w:rFonts w:ascii="Arial" w:hAnsi="Arial" w:cs="Arial"/>
          <w:sz w:val="20"/>
          <w:szCs w:val="20"/>
        </w:rPr>
      </w:pPr>
      <w:r w:rsidRPr="001C0714">
        <w:rPr>
          <w:rFonts w:ascii="Arial" w:hAnsi="Arial" w:cs="Arial"/>
          <w:b/>
          <w:sz w:val="20"/>
          <w:szCs w:val="20"/>
        </w:rPr>
        <w:t xml:space="preserve">Вопрос 23: </w:t>
      </w:r>
      <w:r w:rsidRPr="001C0714">
        <w:rPr>
          <w:rFonts w:ascii="Arial" w:hAnsi="Arial" w:cs="Arial"/>
          <w:b/>
          <w:i/>
          <w:sz w:val="20"/>
          <w:szCs w:val="20"/>
        </w:rPr>
        <w:t>Основные операции и сделки на бирже.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Биржевые сделки могут быть классифицированы по следующим 2ум признакам:</w:t>
      </w:r>
    </w:p>
    <w:p w:rsidR="00FC2075" w:rsidRPr="001C0714" w:rsidRDefault="00FC2075" w:rsidP="00FC2075">
      <w:pPr>
        <w:numPr>
          <w:ilvl w:val="0"/>
          <w:numId w:val="30"/>
        </w:numPr>
        <w:ind w:firstLine="360"/>
        <w:jc w:val="both"/>
        <w:rPr>
          <w:rFonts w:ascii="Arial" w:hAnsi="Arial" w:cs="Arial"/>
          <w:sz w:val="20"/>
          <w:szCs w:val="20"/>
        </w:rPr>
      </w:pPr>
      <w:r w:rsidRPr="001C0714">
        <w:rPr>
          <w:rFonts w:ascii="Arial" w:hAnsi="Arial" w:cs="Arial"/>
          <w:sz w:val="20"/>
          <w:szCs w:val="20"/>
        </w:rPr>
        <w:t>по степени условности</w:t>
      </w:r>
      <w:r w:rsidRPr="001C0714">
        <w:rPr>
          <w:rFonts w:ascii="Arial" w:hAnsi="Arial" w:cs="Arial"/>
          <w:sz w:val="20"/>
          <w:szCs w:val="20"/>
          <w:lang w:val="en-US"/>
        </w:rPr>
        <w:t>:</w:t>
      </w:r>
    </w:p>
    <w:p w:rsidR="00FC2075" w:rsidRPr="001C0714" w:rsidRDefault="00FC2075" w:rsidP="00FC2075">
      <w:pPr>
        <w:numPr>
          <w:ilvl w:val="0"/>
          <w:numId w:val="31"/>
        </w:numPr>
        <w:ind w:firstLine="360"/>
        <w:jc w:val="both"/>
        <w:rPr>
          <w:rFonts w:ascii="Arial" w:hAnsi="Arial" w:cs="Arial"/>
          <w:sz w:val="20"/>
          <w:szCs w:val="20"/>
        </w:rPr>
      </w:pPr>
      <w:r w:rsidRPr="001C0714">
        <w:rPr>
          <w:rFonts w:ascii="Arial" w:hAnsi="Arial" w:cs="Arial"/>
          <w:sz w:val="20"/>
          <w:szCs w:val="20"/>
        </w:rPr>
        <w:t>твердые</w:t>
      </w:r>
    </w:p>
    <w:p w:rsidR="00FC2075" w:rsidRPr="001C0714" w:rsidRDefault="00FC2075" w:rsidP="00FC2075">
      <w:pPr>
        <w:numPr>
          <w:ilvl w:val="0"/>
          <w:numId w:val="31"/>
        </w:numPr>
        <w:ind w:firstLine="360"/>
        <w:jc w:val="both"/>
        <w:rPr>
          <w:rFonts w:ascii="Arial" w:hAnsi="Arial" w:cs="Arial"/>
          <w:sz w:val="20"/>
          <w:szCs w:val="20"/>
        </w:rPr>
      </w:pPr>
      <w:r w:rsidRPr="001C0714">
        <w:rPr>
          <w:rFonts w:ascii="Arial" w:hAnsi="Arial" w:cs="Arial"/>
          <w:sz w:val="20"/>
          <w:szCs w:val="20"/>
        </w:rPr>
        <w:t>условные</w:t>
      </w:r>
    </w:p>
    <w:p w:rsidR="00FC2075" w:rsidRPr="001C0714" w:rsidRDefault="00FC2075" w:rsidP="00FC2075">
      <w:pPr>
        <w:numPr>
          <w:ilvl w:val="0"/>
          <w:numId w:val="30"/>
        </w:numPr>
        <w:ind w:firstLine="360"/>
        <w:jc w:val="both"/>
        <w:rPr>
          <w:rFonts w:ascii="Arial" w:hAnsi="Arial" w:cs="Arial"/>
          <w:sz w:val="20"/>
          <w:szCs w:val="20"/>
          <w:lang w:val="en-US"/>
        </w:rPr>
      </w:pPr>
      <w:r w:rsidRPr="001C0714">
        <w:rPr>
          <w:rFonts w:ascii="Arial" w:hAnsi="Arial" w:cs="Arial"/>
          <w:sz w:val="20"/>
          <w:szCs w:val="20"/>
        </w:rPr>
        <w:t>по времени исполнения</w:t>
      </w:r>
      <w:r w:rsidRPr="001C0714">
        <w:rPr>
          <w:rFonts w:ascii="Arial" w:hAnsi="Arial" w:cs="Arial"/>
          <w:sz w:val="20"/>
          <w:szCs w:val="20"/>
          <w:lang w:val="en-US"/>
        </w:rPr>
        <w:t>:</w:t>
      </w:r>
    </w:p>
    <w:p w:rsidR="00FC2075" w:rsidRPr="001C0714" w:rsidRDefault="00FC2075" w:rsidP="00FC2075">
      <w:pPr>
        <w:numPr>
          <w:ilvl w:val="0"/>
          <w:numId w:val="31"/>
        </w:numPr>
        <w:ind w:firstLine="360"/>
        <w:jc w:val="both"/>
        <w:rPr>
          <w:rFonts w:ascii="Arial" w:hAnsi="Arial" w:cs="Arial"/>
          <w:sz w:val="20"/>
          <w:szCs w:val="20"/>
        </w:rPr>
      </w:pPr>
      <w:r w:rsidRPr="001C0714">
        <w:rPr>
          <w:rFonts w:ascii="Arial" w:hAnsi="Arial" w:cs="Arial"/>
          <w:sz w:val="20"/>
          <w:szCs w:val="20"/>
        </w:rPr>
        <w:t>кассовые</w:t>
      </w:r>
    </w:p>
    <w:p w:rsidR="00FC2075" w:rsidRPr="001C0714" w:rsidRDefault="00FC2075" w:rsidP="00FC2075">
      <w:pPr>
        <w:numPr>
          <w:ilvl w:val="0"/>
          <w:numId w:val="31"/>
        </w:numPr>
        <w:ind w:firstLine="360"/>
        <w:jc w:val="both"/>
        <w:rPr>
          <w:rFonts w:ascii="Arial" w:hAnsi="Arial" w:cs="Arial"/>
          <w:sz w:val="20"/>
          <w:szCs w:val="20"/>
        </w:rPr>
      </w:pPr>
      <w:r w:rsidRPr="001C0714">
        <w:rPr>
          <w:rFonts w:ascii="Arial" w:hAnsi="Arial" w:cs="Arial"/>
          <w:sz w:val="20"/>
          <w:szCs w:val="20"/>
        </w:rPr>
        <w:t>срочные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Твердые сделки - такие сделки, условия по которым не могут быть изменены. В условных сделках участники приобретают возможность за определенную плату изменять обязательства по отношению к другой стороне. Условная сделка в чистом виде опционный контракт.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Кассовые сделки, как правило, немедленные сделки, расчет по которым происходит сразу после его заключения. Как правило, сделки за наличный расчет (т.е. денежные средства СРАЗУ должны быть перечислены). Интервал времени при кассовых сделках, отделяющий момент заключения сделки до оплаты (исполнения сделки) -  не более 5 дней.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Срочные сделки – сделки, у которых интервал от момента заключения до момента исполнения представляет собой значительный интервал времени.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Выделяют промежуточные варианты сделок по признаку оплаты:</w:t>
      </w:r>
    </w:p>
    <w:p w:rsidR="00FC2075" w:rsidRPr="001C0714" w:rsidRDefault="00FC2075" w:rsidP="00FC2075">
      <w:pPr>
        <w:numPr>
          <w:ilvl w:val="1"/>
          <w:numId w:val="30"/>
        </w:numPr>
        <w:tabs>
          <w:tab w:val="num" w:pos="1080"/>
        </w:tabs>
        <w:ind w:left="1080" w:firstLine="360"/>
        <w:jc w:val="both"/>
        <w:rPr>
          <w:rFonts w:ascii="Arial" w:hAnsi="Arial" w:cs="Arial"/>
          <w:sz w:val="20"/>
          <w:szCs w:val="20"/>
        </w:rPr>
      </w:pPr>
      <w:r w:rsidRPr="001C0714">
        <w:rPr>
          <w:rFonts w:ascii="Arial" w:hAnsi="Arial" w:cs="Arial"/>
          <w:b/>
          <w:i/>
          <w:sz w:val="20"/>
          <w:szCs w:val="20"/>
        </w:rPr>
        <w:t>Маржинальная сделка</w:t>
      </w:r>
      <w:r w:rsidRPr="001C0714">
        <w:rPr>
          <w:rFonts w:ascii="Arial" w:hAnsi="Arial" w:cs="Arial"/>
          <w:sz w:val="20"/>
          <w:szCs w:val="20"/>
        </w:rPr>
        <w:t xml:space="preserve"> – сделка, осуществляемая брокером по приказу клиента при условии, что часть суммы, необходимой для расчетов по сделке, предоставляет клиенту брокер на условиях кредита.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Брокер при этом открывает своему клиенту специальный счет (маржинальный счет) с условиями: </w:t>
      </w:r>
    </w:p>
    <w:p w:rsidR="00FC2075" w:rsidRPr="001C0714" w:rsidRDefault="00FC2075" w:rsidP="00FC2075">
      <w:pPr>
        <w:numPr>
          <w:ilvl w:val="1"/>
          <w:numId w:val="32"/>
        </w:numPr>
        <w:ind w:firstLine="360"/>
        <w:jc w:val="both"/>
        <w:rPr>
          <w:rFonts w:ascii="Arial" w:hAnsi="Arial" w:cs="Arial"/>
          <w:sz w:val="20"/>
          <w:szCs w:val="20"/>
        </w:rPr>
      </w:pPr>
      <w:r w:rsidRPr="001C0714">
        <w:rPr>
          <w:rFonts w:ascii="Arial" w:hAnsi="Arial" w:cs="Arial"/>
          <w:sz w:val="20"/>
          <w:szCs w:val="20"/>
        </w:rPr>
        <w:t>Приобретенные ценные бумаги не переходят в собственность клиента</w:t>
      </w:r>
    </w:p>
    <w:p w:rsidR="00FC2075" w:rsidRPr="001C0714" w:rsidRDefault="00FC2075" w:rsidP="00FC2075">
      <w:pPr>
        <w:numPr>
          <w:ilvl w:val="1"/>
          <w:numId w:val="32"/>
        </w:numPr>
        <w:ind w:firstLine="360"/>
        <w:jc w:val="both"/>
        <w:rPr>
          <w:rFonts w:ascii="Arial" w:hAnsi="Arial" w:cs="Arial"/>
          <w:sz w:val="20"/>
          <w:szCs w:val="20"/>
        </w:rPr>
      </w:pPr>
      <w:r w:rsidRPr="001C0714">
        <w:rPr>
          <w:rFonts w:ascii="Arial" w:hAnsi="Arial" w:cs="Arial"/>
          <w:sz w:val="20"/>
          <w:szCs w:val="20"/>
        </w:rPr>
        <w:t>Бумаги находятся в залоговом обеспечении</w:t>
      </w:r>
    </w:p>
    <w:p w:rsidR="00FC2075" w:rsidRPr="001C0714" w:rsidRDefault="00FC2075" w:rsidP="00FC2075">
      <w:pPr>
        <w:numPr>
          <w:ilvl w:val="1"/>
          <w:numId w:val="32"/>
        </w:numPr>
        <w:ind w:firstLine="360"/>
        <w:jc w:val="both"/>
        <w:rPr>
          <w:rFonts w:ascii="Arial" w:hAnsi="Arial" w:cs="Arial"/>
          <w:sz w:val="20"/>
          <w:szCs w:val="20"/>
        </w:rPr>
      </w:pPr>
      <w:r w:rsidRPr="001C0714">
        <w:rPr>
          <w:rFonts w:ascii="Arial" w:hAnsi="Arial" w:cs="Arial"/>
          <w:sz w:val="20"/>
          <w:szCs w:val="20"/>
        </w:rPr>
        <w:t>Брокер вправе распоряжаться ими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Все эти условия действуют до полной оплаты сделки со стороны клиента.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Устанавливаются несколько показателей, которые сопровождают эту сделку:</w:t>
      </w:r>
    </w:p>
    <w:p w:rsidR="00FC2075" w:rsidRPr="001C0714" w:rsidRDefault="00FC2075" w:rsidP="00FC2075">
      <w:pPr>
        <w:numPr>
          <w:ilvl w:val="0"/>
          <w:numId w:val="33"/>
        </w:numPr>
        <w:ind w:firstLine="360"/>
        <w:jc w:val="both"/>
        <w:rPr>
          <w:rFonts w:ascii="Arial" w:hAnsi="Arial" w:cs="Arial"/>
          <w:sz w:val="20"/>
          <w:szCs w:val="20"/>
        </w:rPr>
      </w:pPr>
      <w:r w:rsidRPr="001C0714">
        <w:rPr>
          <w:rFonts w:ascii="Arial" w:hAnsi="Arial" w:cs="Arial"/>
          <w:sz w:val="20"/>
          <w:szCs w:val="20"/>
        </w:rPr>
        <w:t>уровень маржи (доля стоимости сделки, оплаченная клиентом)</w:t>
      </w:r>
    </w:p>
    <w:p w:rsidR="00FC2075" w:rsidRPr="001C0714" w:rsidRDefault="00FC2075" w:rsidP="00FC2075">
      <w:pPr>
        <w:numPr>
          <w:ilvl w:val="0"/>
          <w:numId w:val="33"/>
        </w:numPr>
        <w:ind w:firstLine="360"/>
        <w:jc w:val="both"/>
        <w:rPr>
          <w:rFonts w:ascii="Arial" w:hAnsi="Arial" w:cs="Arial"/>
          <w:sz w:val="20"/>
          <w:szCs w:val="20"/>
        </w:rPr>
      </w:pPr>
      <w:r w:rsidRPr="001C0714">
        <w:rPr>
          <w:rFonts w:ascii="Arial" w:hAnsi="Arial" w:cs="Arial"/>
          <w:sz w:val="20"/>
          <w:szCs w:val="20"/>
        </w:rPr>
        <w:t>уровень обеспечения (стоимость бумаг, находящихся в залоге. Она должна быть адекватна той доле, которую предоставляет брокер).</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Устанавливаются нормативы величин.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По уровню маржи существует несколько показателей:</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А) начальный уровень маржи, при котором изначально может совершаться сделка. В мировой практике от 40 –до 100%. </w:t>
      </w:r>
      <w:r w:rsidRPr="001C0714">
        <w:rPr>
          <w:spacing w:val="-1"/>
          <w:sz w:val="20"/>
          <w:szCs w:val="20"/>
        </w:rPr>
        <w:t>В нашей стране уровень пер</w:t>
      </w:r>
      <w:r w:rsidRPr="001C0714">
        <w:rPr>
          <w:sz w:val="20"/>
          <w:szCs w:val="20"/>
        </w:rPr>
        <w:t>воначальной маржи установлен в размере 60%, а в США -</w:t>
      </w:r>
      <w:r w:rsidRPr="001C0714">
        <w:rPr>
          <w:spacing w:val="-4"/>
          <w:sz w:val="20"/>
          <w:szCs w:val="20"/>
        </w:rPr>
        <w:t>50%.</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Б) минимальный уровень маржи и предельный уровень маржи- нормативы. Показатель - текущий уровень маржи. </w:t>
      </w:r>
      <w:r w:rsidRPr="001C0714">
        <w:rPr>
          <w:sz w:val="20"/>
          <w:szCs w:val="20"/>
        </w:rPr>
        <w:t>В России уровень мини</w:t>
      </w:r>
      <w:r w:rsidRPr="001C0714">
        <w:rPr>
          <w:spacing w:val="-3"/>
          <w:sz w:val="20"/>
          <w:szCs w:val="20"/>
        </w:rPr>
        <w:t xml:space="preserve">мальной маржи установлен в размере 30%, в США- 25%, т. е. </w:t>
      </w:r>
      <w:r w:rsidRPr="001C0714">
        <w:rPr>
          <w:sz w:val="20"/>
          <w:szCs w:val="20"/>
        </w:rPr>
        <w:t>в половинном размере от уровня начальной маржи.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 При приближении текущего уровня маржи и достижения минимального уровня маржи брокер направляет уведомление клиенту о необходимости пополнения счета. Если клиент не откликается и продолжает изменяться уровень текущей маржи и достигает предельного уровня, законодательно брокеру разрешается продать часть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Если достигается минимальный уровень, то брокер не принимает уже никакие заявки.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Сделки с маржой целесообразно совершать на повышающемся тренде, в начале и перед его завершением целесообразно завершать, то есть брокер выполняет приказ клиента продать бумаги. Из вырученной суммы продажи бумаг происходит выплата основной суммы долга, % и остаток- доход клиента.</w:t>
      </w:r>
    </w:p>
    <w:p w:rsidR="00FC2075" w:rsidRPr="001C0714" w:rsidRDefault="00FC2075" w:rsidP="00FC2075">
      <w:pPr>
        <w:ind w:firstLine="360"/>
        <w:jc w:val="both"/>
        <w:rPr>
          <w:rFonts w:ascii="Arial" w:hAnsi="Arial" w:cs="Arial"/>
          <w:sz w:val="20"/>
          <w:szCs w:val="20"/>
        </w:rPr>
      </w:pPr>
      <w:r w:rsidRPr="001C0714">
        <w:rPr>
          <w:rFonts w:ascii="Arial" w:hAnsi="Arial" w:cs="Arial"/>
          <w:b/>
          <w:sz w:val="20"/>
          <w:szCs w:val="20"/>
          <w:lang w:val="en-US"/>
        </w:rPr>
        <w:t>II</w:t>
      </w:r>
      <w:r w:rsidRPr="001C0714">
        <w:rPr>
          <w:rFonts w:ascii="Arial" w:hAnsi="Arial" w:cs="Arial"/>
          <w:sz w:val="20"/>
          <w:szCs w:val="20"/>
        </w:rPr>
        <w:t xml:space="preserve">. </w:t>
      </w:r>
      <w:r w:rsidRPr="001C0714">
        <w:rPr>
          <w:rFonts w:ascii="Arial" w:hAnsi="Arial" w:cs="Arial"/>
          <w:b/>
          <w:i/>
          <w:sz w:val="20"/>
          <w:szCs w:val="20"/>
        </w:rPr>
        <w:t>Сделка без покрытия</w:t>
      </w:r>
      <w:r w:rsidRPr="001C0714">
        <w:rPr>
          <w:rFonts w:ascii="Arial" w:hAnsi="Arial" w:cs="Arial"/>
          <w:sz w:val="20"/>
          <w:szCs w:val="20"/>
        </w:rPr>
        <w:t xml:space="preserve"> – отношение клиента и брокера, строящихся на приказе клиента брокеру продать бумаги, которых у клиента нет.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Брокер предоставляет клиенту товарный кредит, то есть кредитует его определенным пакетом ценных бумаг.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Эти бумаги целесообразно продать на снижении. Эти бумаги – залоговое обеспечение кредита.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Точно также происходит оценка через уровень маржи и уровень обеспечения. Когда цена падает, сделка завершается тем, что клиент дает команду купить бумаги и возвращает кредит.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Вырученная сумма идет на погашение долга,  и остаток составляет доход клиента. Эта сделка для брокера более рисковая. Чаще брокеры предоставляют бумаги других клиентов. </w:t>
      </w:r>
    </w:p>
    <w:p w:rsidR="00FC2075" w:rsidRPr="001C0714" w:rsidRDefault="00FC2075" w:rsidP="00FC2075">
      <w:pPr>
        <w:numPr>
          <w:ilvl w:val="0"/>
          <w:numId w:val="35"/>
        </w:numPr>
        <w:ind w:firstLine="360"/>
        <w:jc w:val="both"/>
        <w:rPr>
          <w:rFonts w:ascii="Arial" w:hAnsi="Arial" w:cs="Arial"/>
          <w:sz w:val="20"/>
          <w:szCs w:val="20"/>
        </w:rPr>
      </w:pPr>
      <w:r w:rsidRPr="001C0714">
        <w:rPr>
          <w:rFonts w:ascii="Arial" w:hAnsi="Arial" w:cs="Arial"/>
          <w:b/>
          <w:i/>
          <w:sz w:val="20"/>
          <w:szCs w:val="20"/>
        </w:rPr>
        <w:t>Буферные операции</w:t>
      </w:r>
      <w:r w:rsidRPr="001C0714">
        <w:rPr>
          <w:rFonts w:ascii="Arial" w:hAnsi="Arial" w:cs="Arial"/>
          <w:sz w:val="20"/>
          <w:szCs w:val="20"/>
        </w:rPr>
        <w:t xml:space="preserve"> – это операции РЕПОРТ и ДЕПОРТ. </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Операции РЕПО – сделка по продаже ценных бумаг с обязательством через определенный интервал времени их приобретения по повышенной цене, но по определенной цене, ранее установленной.</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Условия сделки РЕПО</w:t>
      </w:r>
      <w:r w:rsidRPr="001C0714">
        <w:rPr>
          <w:rFonts w:ascii="Arial" w:hAnsi="Arial" w:cs="Arial"/>
          <w:sz w:val="20"/>
          <w:szCs w:val="20"/>
          <w:lang w:val="en-US"/>
        </w:rPr>
        <w:t>:</w:t>
      </w:r>
    </w:p>
    <w:p w:rsidR="00FC2075" w:rsidRPr="001C0714" w:rsidRDefault="00FC2075" w:rsidP="00FC2075">
      <w:pPr>
        <w:numPr>
          <w:ilvl w:val="0"/>
          <w:numId w:val="34"/>
        </w:numPr>
        <w:ind w:firstLine="360"/>
        <w:jc w:val="both"/>
        <w:rPr>
          <w:rFonts w:ascii="Arial" w:hAnsi="Arial" w:cs="Arial"/>
          <w:sz w:val="20"/>
          <w:szCs w:val="20"/>
        </w:rPr>
      </w:pPr>
      <w:r w:rsidRPr="001C0714">
        <w:rPr>
          <w:rFonts w:ascii="Arial" w:hAnsi="Arial" w:cs="Arial"/>
          <w:sz w:val="20"/>
          <w:szCs w:val="20"/>
        </w:rPr>
        <w:t>единый документ</w:t>
      </w:r>
    </w:p>
    <w:p w:rsidR="00FC2075" w:rsidRPr="001C0714" w:rsidRDefault="00FC2075" w:rsidP="00FC2075">
      <w:pPr>
        <w:numPr>
          <w:ilvl w:val="0"/>
          <w:numId w:val="34"/>
        </w:numPr>
        <w:ind w:firstLine="360"/>
        <w:jc w:val="both"/>
        <w:rPr>
          <w:rFonts w:ascii="Arial" w:hAnsi="Arial" w:cs="Arial"/>
          <w:sz w:val="20"/>
          <w:szCs w:val="20"/>
        </w:rPr>
      </w:pPr>
      <w:r w:rsidRPr="001C0714">
        <w:rPr>
          <w:rFonts w:ascii="Arial" w:hAnsi="Arial" w:cs="Arial"/>
          <w:sz w:val="20"/>
          <w:szCs w:val="20"/>
        </w:rPr>
        <w:t>это должны быть ликвидные биржевые инструменты</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Сделка ДЕПО – приобретение бумаг с обязательством обязательной продажи. </w:t>
      </w:r>
    </w:p>
    <w:p w:rsidR="00FC2075" w:rsidRPr="001C0714" w:rsidRDefault="00FC2075" w:rsidP="00FC2075">
      <w:pPr>
        <w:numPr>
          <w:ilvl w:val="0"/>
          <w:numId w:val="35"/>
        </w:numPr>
        <w:ind w:firstLine="360"/>
        <w:jc w:val="both"/>
        <w:rPr>
          <w:rFonts w:ascii="Arial" w:hAnsi="Arial" w:cs="Arial"/>
          <w:sz w:val="20"/>
          <w:szCs w:val="20"/>
        </w:rPr>
      </w:pPr>
      <w:r w:rsidRPr="001C0714">
        <w:rPr>
          <w:rFonts w:ascii="Arial" w:hAnsi="Arial" w:cs="Arial"/>
          <w:b/>
          <w:sz w:val="20"/>
          <w:szCs w:val="20"/>
        </w:rPr>
        <w:t>Операции пирамиды. С</w:t>
      </w:r>
      <w:r w:rsidRPr="001C0714">
        <w:rPr>
          <w:rFonts w:ascii="Arial" w:hAnsi="Arial" w:cs="Arial"/>
          <w:sz w:val="20"/>
          <w:szCs w:val="20"/>
        </w:rPr>
        <w:t>очетание бумаг и кредита. Как правило, их осуществляют дилеры, вложив собственный капитал в пакет ценных бумаг. Эти бумаги выступают в качестве залогового обеспечения. Дилер берет кредит в банке. Полученный кредит он вкладывает в другие бумаги и т.д.</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Увеличиваются финансовые возможности дилера.</w:t>
      </w:r>
    </w:p>
    <w:p w:rsidR="00FC2075" w:rsidRPr="001C0714" w:rsidRDefault="00FC2075" w:rsidP="00FC2075">
      <w:pPr>
        <w:ind w:firstLine="540"/>
        <w:jc w:val="both"/>
        <w:rPr>
          <w:rFonts w:ascii="Arial" w:hAnsi="Arial" w:cs="Arial"/>
          <w:sz w:val="20"/>
          <w:szCs w:val="20"/>
        </w:rPr>
      </w:pPr>
      <w:r w:rsidRPr="001C0714">
        <w:rPr>
          <w:b/>
          <w:sz w:val="20"/>
          <w:szCs w:val="20"/>
        </w:rPr>
        <w:t>Вопрос 25:</w:t>
      </w:r>
      <w:r w:rsidRPr="001C0714">
        <w:rPr>
          <w:sz w:val="20"/>
          <w:szCs w:val="20"/>
        </w:rPr>
        <w:t xml:space="preserve"> </w:t>
      </w:r>
      <w:r w:rsidRPr="001C0714">
        <w:rPr>
          <w:rFonts w:ascii="Arial" w:hAnsi="Arial" w:cs="Arial"/>
          <w:b/>
          <w:sz w:val="20"/>
          <w:szCs w:val="20"/>
        </w:rPr>
        <w:t>Биржевой крах</w:t>
      </w:r>
      <w:r w:rsidRPr="001C0714">
        <w:rPr>
          <w:rFonts w:ascii="Arial" w:hAnsi="Arial" w:cs="Arial"/>
          <w:sz w:val="20"/>
          <w:szCs w:val="20"/>
        </w:rPr>
        <w:t xml:space="preserve"> — обвальное падение курсов акций на фондовых биржах. Наряду с различными экономическими факторами, причиной биржевых крахов является также паника. Биржевыми крахами зачастую заканчиваются спекулятивные экономические пузыри (например, Дотком-пузырь).</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Наиболее известный биржевой крах начался 24 октября 1929 года, в Чёрный четверг. Промышленный индекс Доу-Джонса потерял за время этого краха 50%. Это было начало Великой депресии.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19 октября 1987 года произошёл другой известый крах — Чёрный понедельник. В этот день индекс Доу-Джонса упал на 22%, завершив 5-летний период роста курсов акций.</w:t>
      </w:r>
    </w:p>
    <w:p w:rsidR="00FC2075" w:rsidRPr="001C0714" w:rsidRDefault="00FC2075" w:rsidP="00FC2075">
      <w:pPr>
        <w:pStyle w:val="a4"/>
        <w:spacing w:before="0" w:beforeAutospacing="0" w:after="0" w:afterAutospacing="0"/>
        <w:ind w:firstLine="540"/>
        <w:rPr>
          <w:sz w:val="20"/>
          <w:szCs w:val="20"/>
        </w:rPr>
      </w:pPr>
      <w:r w:rsidRPr="001C0714">
        <w:rPr>
          <w:sz w:val="20"/>
          <w:szCs w:val="20"/>
        </w:rPr>
        <w:t>Для начала биржевого краха достаточно возникновения какого-либо повода. Например, сообщение компании о неудовлетворительном состо</w:t>
      </w:r>
      <w:r w:rsidRPr="001C0714">
        <w:rPr>
          <w:sz w:val="20"/>
          <w:szCs w:val="20"/>
        </w:rPr>
        <w:softHyphen/>
        <w:t>янии дел, или неожиданное повышение ставки рефинансирования, или рекомендации о реализации курсового дохода крупным инвестиционным банком.</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Краху предшествовал спекулятивный бум середины 1920-х, во время которого миллионы американцев инвестировали свои средства в акции. Растущий спрос на акции взвинчивал цены на них, что привлекало всё новых инвесторов, желавших обогатиться на инвестициях в акции. Этот замкнутый круг привёл к образованию экономического пузыря. При этом многие инвесторы покупали акции в кредит, занимая необходимые средства в банках. В четверг 24 октября 1929 года, когда Промышленный индекс Доу-Джонса находился на отметке 381.17, пузырь лопнул и началась паническая распродажа акций. Пытаясь избавиться от своих акций прежде, чем они совсем обесценятся, инвесторы продали в тот день 12.9 миллионов ценных бумаг.</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В последующие дни были проданы ещё около 30 миллионов акций, и цены рухнули, разоряя миллионы инвесторов.</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В целом за неделю биржевой паники рынок потерял в стоимости около 30 миллиардов долларов - больше, чем правительство США потратило за всё время Первой Мировой войны.</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Банки, которые ранее финансировали покупку акций своими кредитами, были не в состоянии вернуть долги и объявляли банкротства.</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В то время, как миллионы людей теряли на бирже все свои средства к существованию, предприятия лишались кредитных линий и закрывались, вызывая рост безработицы.</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Биржевой крах 1929 года оказал драматическое влияние на и без того плохую экономическую ситуацию и послужил наиболее весомой причиной Великой депрессии.</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Крах 1929 года послужил хорошим уроком для финансового мира, и с тех пор на многих фондовых биржах практикуют приостановление торгов в случае слишком быстрого падения котировок. Благодаря этой практике последствия биржевого краха 1987 года были значительно более лёгкими по сравнению с 1929 годом.</w:t>
      </w:r>
    </w:p>
    <w:p w:rsidR="00FC2075" w:rsidRPr="001C0714" w:rsidRDefault="00FC2075" w:rsidP="00FC2075">
      <w:pPr>
        <w:ind w:firstLine="360"/>
        <w:jc w:val="both"/>
        <w:rPr>
          <w:rFonts w:ascii="Arial" w:hAnsi="Arial" w:cs="Arial"/>
          <w:sz w:val="20"/>
          <w:szCs w:val="20"/>
        </w:rPr>
      </w:pPr>
    </w:p>
    <w:p w:rsidR="00FC2075" w:rsidRPr="001C0714" w:rsidRDefault="00FC2075" w:rsidP="00FC2075">
      <w:pPr>
        <w:ind w:firstLine="360"/>
        <w:jc w:val="both"/>
        <w:rPr>
          <w:rFonts w:ascii="Arial" w:hAnsi="Arial" w:cs="Arial"/>
          <w:spacing w:val="-1"/>
          <w:sz w:val="20"/>
          <w:szCs w:val="20"/>
        </w:rPr>
      </w:pPr>
    </w:p>
    <w:p w:rsidR="00FC2075" w:rsidRPr="001C0714" w:rsidRDefault="00FC2075" w:rsidP="00FC2075">
      <w:pPr>
        <w:shd w:val="clear" w:color="auto" w:fill="FFFFFF"/>
        <w:spacing w:before="254"/>
        <w:ind w:firstLine="360"/>
        <w:jc w:val="center"/>
        <w:rPr>
          <w:sz w:val="20"/>
          <w:szCs w:val="20"/>
        </w:rPr>
      </w:pPr>
      <w:r w:rsidRPr="001C0714">
        <w:rPr>
          <w:rFonts w:ascii="Arial" w:hAnsi="Arial" w:cs="Arial"/>
          <w:b/>
          <w:bCs/>
          <w:sz w:val="20"/>
          <w:szCs w:val="20"/>
        </w:rPr>
        <w:t xml:space="preserve">26 </w:t>
      </w:r>
      <w:r w:rsidRPr="001C0714">
        <w:rPr>
          <w:rFonts w:ascii="Arial" w:hAnsi="Arial"/>
          <w:b/>
          <w:bCs/>
          <w:sz w:val="20"/>
          <w:szCs w:val="20"/>
        </w:rPr>
        <w:t>Листинг</w:t>
      </w:r>
      <w:r w:rsidRPr="001C0714">
        <w:rPr>
          <w:rFonts w:ascii="Arial" w:hAnsi="Arial" w:cs="Arial"/>
          <w:b/>
          <w:bCs/>
          <w:sz w:val="20"/>
          <w:szCs w:val="20"/>
        </w:rPr>
        <w:t xml:space="preserve"> </w:t>
      </w:r>
      <w:r w:rsidRPr="001C0714">
        <w:rPr>
          <w:rFonts w:ascii="Arial" w:hAnsi="Arial"/>
          <w:b/>
          <w:bCs/>
          <w:sz w:val="20"/>
          <w:szCs w:val="20"/>
        </w:rPr>
        <w:t>акций</w:t>
      </w:r>
    </w:p>
    <w:p w:rsidR="00FC2075" w:rsidRPr="001C0714" w:rsidRDefault="00FC2075" w:rsidP="00FC2075">
      <w:pPr>
        <w:shd w:val="clear" w:color="auto" w:fill="FFFFFF"/>
        <w:spacing w:before="235" w:line="235" w:lineRule="exact"/>
        <w:ind w:firstLine="360"/>
        <w:jc w:val="both"/>
        <w:rPr>
          <w:sz w:val="20"/>
          <w:szCs w:val="20"/>
        </w:rPr>
      </w:pPr>
      <w:r w:rsidRPr="001C0714">
        <w:rPr>
          <w:b/>
          <w:bCs/>
          <w:spacing w:val="-3"/>
          <w:sz w:val="20"/>
          <w:szCs w:val="20"/>
        </w:rPr>
        <w:t xml:space="preserve">Понятие. </w:t>
      </w:r>
      <w:r w:rsidRPr="001C0714">
        <w:rPr>
          <w:spacing w:val="-3"/>
          <w:sz w:val="20"/>
          <w:szCs w:val="20"/>
        </w:rPr>
        <w:t xml:space="preserve">Ценные бумаги, обращающиеся на вторичном рынке, </w:t>
      </w:r>
      <w:r w:rsidRPr="001C0714">
        <w:rPr>
          <w:sz w:val="20"/>
          <w:szCs w:val="20"/>
        </w:rPr>
        <w:t>находятся в процессе постоянного их ранжирования, или упорядочения, по их значимости, надежности и иным важным рыноч</w:t>
      </w:r>
      <w:r w:rsidRPr="001C0714">
        <w:rPr>
          <w:spacing w:val="-1"/>
          <w:sz w:val="20"/>
          <w:szCs w:val="20"/>
        </w:rPr>
        <w:t xml:space="preserve">ным характеристикам, имеющим значение для участников рынка. </w:t>
      </w:r>
      <w:r w:rsidRPr="001C0714">
        <w:rPr>
          <w:b/>
          <w:bCs/>
          <w:i/>
          <w:iCs/>
          <w:spacing w:val="-5"/>
          <w:sz w:val="20"/>
          <w:szCs w:val="20"/>
        </w:rPr>
        <w:t xml:space="preserve">Ранжирование ценных бумаг </w:t>
      </w:r>
      <w:r w:rsidRPr="001C0714">
        <w:rPr>
          <w:i/>
          <w:iCs/>
          <w:spacing w:val="-5"/>
          <w:sz w:val="20"/>
          <w:szCs w:val="20"/>
        </w:rPr>
        <w:t xml:space="preserve">- </w:t>
      </w:r>
      <w:r w:rsidRPr="001C0714">
        <w:rPr>
          <w:spacing w:val="-5"/>
          <w:sz w:val="20"/>
          <w:szCs w:val="20"/>
        </w:rPr>
        <w:t>это существующий на рынке про</w:t>
      </w:r>
      <w:r w:rsidRPr="001C0714">
        <w:rPr>
          <w:sz w:val="20"/>
          <w:szCs w:val="20"/>
        </w:rPr>
        <w:t>цесс упорядочивания ценных бумаг по тем или иным их рыноч</w:t>
      </w:r>
      <w:r w:rsidRPr="001C0714">
        <w:rPr>
          <w:spacing w:val="-2"/>
          <w:sz w:val="20"/>
          <w:szCs w:val="20"/>
        </w:rPr>
        <w:t xml:space="preserve">ным характеристикам, прежде всего, по уровню их рискованности </w:t>
      </w:r>
      <w:r w:rsidRPr="001C0714">
        <w:rPr>
          <w:sz w:val="20"/>
          <w:szCs w:val="20"/>
        </w:rPr>
        <w:t>и доходности.</w:t>
      </w:r>
    </w:p>
    <w:p w:rsidR="00FC2075" w:rsidRPr="001C0714" w:rsidRDefault="00FC2075" w:rsidP="00FC2075">
      <w:pPr>
        <w:shd w:val="clear" w:color="auto" w:fill="FFFFFF"/>
        <w:spacing w:line="235" w:lineRule="exact"/>
        <w:ind w:left="5" w:right="5" w:firstLine="360"/>
        <w:jc w:val="both"/>
        <w:rPr>
          <w:sz w:val="20"/>
          <w:szCs w:val="20"/>
        </w:rPr>
      </w:pPr>
      <w:r w:rsidRPr="001C0714">
        <w:rPr>
          <w:spacing w:val="-1"/>
          <w:sz w:val="20"/>
          <w:szCs w:val="20"/>
        </w:rPr>
        <w:t xml:space="preserve">На современном рынке существуют два способа ранжирования </w:t>
      </w:r>
      <w:r w:rsidRPr="001C0714">
        <w:rPr>
          <w:sz w:val="20"/>
          <w:szCs w:val="20"/>
        </w:rPr>
        <w:t>ценных бумаг в зависимости от того, какой профессиональный участник рынка осуществляет это ранжирование:</w:t>
      </w:r>
    </w:p>
    <w:p w:rsidR="00FC2075" w:rsidRPr="001C0714" w:rsidRDefault="00FC2075" w:rsidP="00FC2075">
      <w:pPr>
        <w:widowControl w:val="0"/>
        <w:numPr>
          <w:ilvl w:val="0"/>
          <w:numId w:val="36"/>
        </w:numPr>
        <w:shd w:val="clear" w:color="auto" w:fill="FFFFFF"/>
        <w:autoSpaceDE w:val="0"/>
        <w:autoSpaceDN w:val="0"/>
        <w:adjustRightInd w:val="0"/>
        <w:spacing w:line="235" w:lineRule="exact"/>
        <w:ind w:firstLine="360"/>
        <w:rPr>
          <w:sz w:val="20"/>
          <w:szCs w:val="20"/>
        </w:rPr>
      </w:pPr>
      <w:r w:rsidRPr="001C0714">
        <w:rPr>
          <w:sz w:val="20"/>
          <w:szCs w:val="20"/>
        </w:rPr>
        <w:t xml:space="preserve">листинг ценных бумаг, или отбор ценных бумаг, осуществляемый организаторами торговли, прежде всего фондовыми биржами. Листинг ценных бумаг предназначен в основном для акций; </w:t>
      </w:r>
    </w:p>
    <w:p w:rsidR="00FC2075" w:rsidRPr="001C0714" w:rsidRDefault="00FC2075" w:rsidP="00FC2075">
      <w:pPr>
        <w:widowControl w:val="0"/>
        <w:numPr>
          <w:ilvl w:val="0"/>
          <w:numId w:val="36"/>
        </w:numPr>
        <w:shd w:val="clear" w:color="auto" w:fill="FFFFFF"/>
        <w:autoSpaceDE w:val="0"/>
        <w:autoSpaceDN w:val="0"/>
        <w:adjustRightInd w:val="0"/>
        <w:spacing w:line="235" w:lineRule="exact"/>
        <w:ind w:firstLine="360"/>
        <w:rPr>
          <w:sz w:val="20"/>
          <w:szCs w:val="20"/>
        </w:rPr>
      </w:pPr>
      <w:r w:rsidRPr="001C0714">
        <w:rPr>
          <w:sz w:val="20"/>
          <w:szCs w:val="20"/>
        </w:rPr>
        <w:t xml:space="preserve">  рейтинг ценных бумаг, или ранжирование ценных бумаг по их инвестиционным качествам, производимый рейтинговыми компаниями (агентствами). Рейтинг ценных бумаг предназначен, прежде всего, для облигаций. </w:t>
      </w:r>
    </w:p>
    <w:p w:rsidR="00FC2075" w:rsidRPr="001C0714" w:rsidRDefault="00FC2075" w:rsidP="00FC2075">
      <w:pPr>
        <w:shd w:val="clear" w:color="auto" w:fill="FFFFFF"/>
        <w:spacing w:line="235" w:lineRule="exact"/>
        <w:ind w:firstLine="360"/>
        <w:rPr>
          <w:sz w:val="20"/>
          <w:szCs w:val="20"/>
        </w:rPr>
      </w:pPr>
      <w:r w:rsidRPr="001C0714">
        <w:rPr>
          <w:b/>
          <w:bCs/>
          <w:spacing w:val="-5"/>
          <w:sz w:val="20"/>
          <w:szCs w:val="20"/>
        </w:rPr>
        <w:t xml:space="preserve">Понятие и определение. </w:t>
      </w:r>
      <w:r w:rsidRPr="001C0714">
        <w:rPr>
          <w:spacing w:val="-5"/>
          <w:sz w:val="20"/>
          <w:szCs w:val="20"/>
        </w:rPr>
        <w:t xml:space="preserve">В соответствии с Федеральным законом </w:t>
      </w:r>
      <w:r w:rsidRPr="001C0714">
        <w:rPr>
          <w:sz w:val="20"/>
          <w:szCs w:val="20"/>
        </w:rPr>
        <w:t>«О рынке ценных бумаг» листинг - это включение ценных бумаг в котировальный список.</w:t>
      </w:r>
    </w:p>
    <w:p w:rsidR="00FC2075" w:rsidRPr="001C0714" w:rsidRDefault="00FC2075" w:rsidP="00FC2075">
      <w:pPr>
        <w:shd w:val="clear" w:color="auto" w:fill="FFFFFF"/>
        <w:spacing w:line="235" w:lineRule="exact"/>
        <w:ind w:left="10" w:firstLine="360"/>
        <w:jc w:val="both"/>
        <w:rPr>
          <w:sz w:val="20"/>
          <w:szCs w:val="20"/>
        </w:rPr>
      </w:pPr>
      <w:r w:rsidRPr="001C0714">
        <w:rPr>
          <w:b/>
          <w:bCs/>
          <w:i/>
          <w:iCs/>
          <w:spacing w:val="-1"/>
          <w:sz w:val="20"/>
          <w:szCs w:val="20"/>
        </w:rPr>
        <w:t xml:space="preserve">Котировальный </w:t>
      </w:r>
      <w:r w:rsidRPr="001C0714">
        <w:rPr>
          <w:i/>
          <w:iCs/>
          <w:spacing w:val="-1"/>
          <w:sz w:val="20"/>
          <w:szCs w:val="20"/>
        </w:rPr>
        <w:t xml:space="preserve">список - </w:t>
      </w:r>
      <w:r w:rsidRPr="001C0714">
        <w:rPr>
          <w:spacing w:val="-1"/>
          <w:sz w:val="20"/>
          <w:szCs w:val="20"/>
        </w:rPr>
        <w:t>это список ценных бумаг, допущен</w:t>
      </w:r>
      <w:r w:rsidRPr="001C0714">
        <w:rPr>
          <w:sz w:val="20"/>
          <w:szCs w:val="20"/>
        </w:rPr>
        <w:t>ных для торговли профессиональным организатором рынка.</w:t>
      </w:r>
    </w:p>
    <w:p w:rsidR="00FC2075" w:rsidRPr="001C0714" w:rsidRDefault="00FC2075" w:rsidP="00FC2075">
      <w:pPr>
        <w:shd w:val="clear" w:color="auto" w:fill="FFFFFF"/>
        <w:spacing w:before="5" w:line="235" w:lineRule="exact"/>
        <w:ind w:firstLine="360"/>
        <w:jc w:val="both"/>
        <w:rPr>
          <w:sz w:val="20"/>
          <w:szCs w:val="20"/>
        </w:rPr>
      </w:pPr>
      <w:r w:rsidRPr="001C0714">
        <w:rPr>
          <w:i/>
          <w:iCs/>
          <w:spacing w:val="-1"/>
          <w:sz w:val="20"/>
          <w:szCs w:val="20"/>
        </w:rPr>
        <w:t xml:space="preserve">Листинг акций </w:t>
      </w:r>
      <w:r w:rsidRPr="001C0714">
        <w:rPr>
          <w:b/>
          <w:bCs/>
          <w:i/>
          <w:iCs/>
          <w:spacing w:val="-1"/>
          <w:sz w:val="20"/>
          <w:szCs w:val="20"/>
        </w:rPr>
        <w:t xml:space="preserve">и листинг </w:t>
      </w:r>
      <w:r w:rsidRPr="001C0714">
        <w:rPr>
          <w:i/>
          <w:iCs/>
          <w:spacing w:val="-1"/>
          <w:sz w:val="20"/>
          <w:szCs w:val="20"/>
        </w:rPr>
        <w:t xml:space="preserve">облигаций. </w:t>
      </w:r>
      <w:r w:rsidRPr="001C0714">
        <w:rPr>
          <w:spacing w:val="-1"/>
          <w:sz w:val="20"/>
          <w:szCs w:val="20"/>
        </w:rPr>
        <w:t xml:space="preserve">Листингу подвергаются </w:t>
      </w:r>
      <w:r w:rsidRPr="001C0714">
        <w:rPr>
          <w:sz w:val="20"/>
          <w:szCs w:val="20"/>
        </w:rPr>
        <w:t xml:space="preserve">любые ценные бумаги, которые обращаются на фондовой бирже. </w:t>
      </w:r>
      <w:r w:rsidRPr="001C0714">
        <w:rPr>
          <w:spacing w:val="-1"/>
          <w:sz w:val="20"/>
          <w:szCs w:val="20"/>
        </w:rPr>
        <w:t xml:space="preserve">В этом смысле нет различия между листингом акций и листингом </w:t>
      </w:r>
      <w:r w:rsidRPr="001C0714">
        <w:rPr>
          <w:sz w:val="20"/>
          <w:szCs w:val="20"/>
        </w:rPr>
        <w:t>облигаций. Однако по своей сути листинг нацелен именно на акции, а не на облигации. Это связано с тем, что:</w:t>
      </w:r>
    </w:p>
    <w:p w:rsidR="00FC2075" w:rsidRPr="001C0714" w:rsidRDefault="00FC2075" w:rsidP="00FC2075">
      <w:pPr>
        <w:widowControl w:val="0"/>
        <w:numPr>
          <w:ilvl w:val="0"/>
          <w:numId w:val="37"/>
        </w:numPr>
        <w:shd w:val="clear" w:color="auto" w:fill="FFFFFF"/>
        <w:autoSpaceDE w:val="0"/>
        <w:autoSpaceDN w:val="0"/>
        <w:adjustRightInd w:val="0"/>
        <w:spacing w:line="235" w:lineRule="exact"/>
        <w:ind w:firstLine="360"/>
        <w:jc w:val="both"/>
        <w:rPr>
          <w:sz w:val="20"/>
          <w:szCs w:val="20"/>
        </w:rPr>
      </w:pPr>
      <w:r w:rsidRPr="001C0714">
        <w:rPr>
          <w:spacing w:val="-1"/>
          <w:sz w:val="20"/>
          <w:szCs w:val="20"/>
        </w:rPr>
        <w:t>основным видом ценных бумаг, которые обращаются на фон</w:t>
      </w:r>
      <w:r w:rsidRPr="001C0714">
        <w:rPr>
          <w:sz w:val="20"/>
          <w:szCs w:val="20"/>
        </w:rPr>
        <w:t>довых биржах, являются акции, а не облигации. По имею</w:t>
      </w:r>
      <w:r w:rsidRPr="001C0714">
        <w:rPr>
          <w:spacing w:val="-1"/>
          <w:sz w:val="20"/>
          <w:szCs w:val="20"/>
        </w:rPr>
        <w:t xml:space="preserve">щимся статистическим данным биржевой оборот облигаций </w:t>
      </w:r>
      <w:r w:rsidRPr="001C0714">
        <w:rPr>
          <w:spacing w:val="-3"/>
          <w:sz w:val="20"/>
          <w:szCs w:val="20"/>
        </w:rPr>
        <w:t>составляет обычно не более 10% их общего оборота. Облига</w:t>
      </w:r>
      <w:r w:rsidRPr="001C0714">
        <w:rPr>
          <w:sz w:val="20"/>
          <w:szCs w:val="20"/>
        </w:rPr>
        <w:t xml:space="preserve">ция по сути есть предмет внебиржевого рынка, так как ее </w:t>
      </w:r>
      <w:r w:rsidRPr="001C0714">
        <w:rPr>
          <w:spacing w:val="-3"/>
          <w:sz w:val="20"/>
          <w:szCs w:val="20"/>
        </w:rPr>
        <w:t xml:space="preserve">купля-продажа часто требует гораздо большего времени, чем </w:t>
      </w:r>
      <w:r w:rsidRPr="001C0714">
        <w:rPr>
          <w:spacing w:val="-1"/>
          <w:sz w:val="20"/>
          <w:szCs w:val="20"/>
        </w:rPr>
        <w:t xml:space="preserve">купля-продажа акции, с точки зрения согласования позиций </w:t>
      </w:r>
      <w:r w:rsidRPr="001C0714">
        <w:rPr>
          <w:sz w:val="20"/>
          <w:szCs w:val="20"/>
        </w:rPr>
        <w:t xml:space="preserve">сторон сделки. В случае акции вопрос обычно упирается в уровень текущей рыночной цены, а при покупке (продаже) облигации имеют значение размер накопленного купонного </w:t>
      </w:r>
      <w:r w:rsidRPr="001C0714">
        <w:rPr>
          <w:spacing w:val="-1"/>
          <w:sz w:val="20"/>
          <w:szCs w:val="20"/>
        </w:rPr>
        <w:t xml:space="preserve">дохода, наличие или отсутствие оферты (права на досрочное </w:t>
      </w:r>
      <w:r w:rsidRPr="001C0714">
        <w:rPr>
          <w:sz w:val="20"/>
          <w:szCs w:val="20"/>
        </w:rPr>
        <w:t xml:space="preserve">погашение у продавца или покупателя) и др.; </w:t>
      </w:r>
    </w:p>
    <w:p w:rsidR="00FC2075" w:rsidRPr="001C0714" w:rsidRDefault="00FC2075" w:rsidP="00FC2075">
      <w:pPr>
        <w:widowControl w:val="0"/>
        <w:numPr>
          <w:ilvl w:val="0"/>
          <w:numId w:val="37"/>
        </w:numPr>
        <w:shd w:val="clear" w:color="auto" w:fill="FFFFFF"/>
        <w:autoSpaceDE w:val="0"/>
        <w:autoSpaceDN w:val="0"/>
        <w:adjustRightInd w:val="0"/>
        <w:spacing w:line="235" w:lineRule="exact"/>
        <w:ind w:firstLine="360"/>
        <w:jc w:val="both"/>
        <w:rPr>
          <w:sz w:val="20"/>
          <w:szCs w:val="20"/>
        </w:rPr>
      </w:pPr>
      <w:r w:rsidRPr="001C0714">
        <w:rPr>
          <w:sz w:val="20"/>
          <w:szCs w:val="20"/>
        </w:rPr>
        <w:t>облигация в гораздо меньшей степени является предметом спекулятивной торговли по сравнению с акцией в силу осо</w:t>
      </w:r>
      <w:r w:rsidRPr="001C0714">
        <w:rPr>
          <w:sz w:val="20"/>
          <w:szCs w:val="20"/>
        </w:rPr>
        <w:softHyphen/>
        <w:t>бенностей ее рыночного ценообразования. Рыночная цена акции зависит сразу от двух переменных величин: дивиденда и рыночной процентной ставки, а рыночная цена облигации основывается обычно на одной переменной величине -рыночной процентной ставке. Таким образом, хотя юридически листинг относится и к акциям, и к облигациям, но в экономическом плане процедура лис</w:t>
      </w:r>
      <w:r w:rsidRPr="001C0714">
        <w:rPr>
          <w:sz w:val="20"/>
          <w:szCs w:val="20"/>
        </w:rPr>
        <w:softHyphen/>
        <w:t>тинга, как разновидности рыночного ранжирования ценных бу</w:t>
      </w:r>
      <w:r w:rsidRPr="001C0714">
        <w:rPr>
          <w:spacing w:val="-2"/>
          <w:sz w:val="20"/>
          <w:szCs w:val="20"/>
        </w:rPr>
        <w:t xml:space="preserve">маг, есть неотъемлемая составная часть вторичного рынка именно </w:t>
      </w:r>
      <w:r w:rsidRPr="001C0714">
        <w:rPr>
          <w:spacing w:val="-1"/>
          <w:sz w:val="20"/>
          <w:szCs w:val="20"/>
        </w:rPr>
        <w:t>акций, а не облигаций. Рынок облигаций вполне может существовать и без их листинга, а вот рынок акций без листинга существо</w:t>
      </w:r>
      <w:r w:rsidRPr="001C0714">
        <w:rPr>
          <w:spacing w:val="-1"/>
          <w:sz w:val="20"/>
          <w:szCs w:val="20"/>
        </w:rPr>
        <w:softHyphen/>
      </w:r>
      <w:r w:rsidRPr="001C0714">
        <w:rPr>
          <w:spacing w:val="-2"/>
          <w:sz w:val="20"/>
          <w:szCs w:val="20"/>
        </w:rPr>
        <w:t xml:space="preserve">вать не может. Его нельзя заменить процедурой рейтинга, которая </w:t>
      </w:r>
      <w:r w:rsidRPr="001C0714">
        <w:rPr>
          <w:spacing w:val="-3"/>
          <w:sz w:val="20"/>
          <w:szCs w:val="20"/>
        </w:rPr>
        <w:t xml:space="preserve">характерна именно для облигаций и, наоборот, малоприменима для </w:t>
      </w:r>
      <w:r w:rsidRPr="001C0714">
        <w:rPr>
          <w:sz w:val="20"/>
          <w:szCs w:val="20"/>
        </w:rPr>
        <w:t>рыночного ранжирования акций.</w:t>
      </w:r>
    </w:p>
    <w:p w:rsidR="00FC2075" w:rsidRPr="001C0714" w:rsidRDefault="00FC2075" w:rsidP="00FC2075">
      <w:pPr>
        <w:shd w:val="clear" w:color="auto" w:fill="FFFFFF"/>
        <w:spacing w:before="5" w:line="235" w:lineRule="exact"/>
        <w:ind w:right="5" w:firstLine="360"/>
        <w:jc w:val="both"/>
        <w:rPr>
          <w:sz w:val="20"/>
          <w:szCs w:val="20"/>
        </w:rPr>
      </w:pPr>
      <w:r w:rsidRPr="001C0714">
        <w:rPr>
          <w:b/>
          <w:bCs/>
          <w:i/>
          <w:iCs/>
          <w:spacing w:val="-5"/>
          <w:sz w:val="20"/>
          <w:szCs w:val="20"/>
        </w:rPr>
        <w:t xml:space="preserve">Ранжирование других видов ценных бумаг. </w:t>
      </w:r>
      <w:r w:rsidRPr="001C0714">
        <w:rPr>
          <w:spacing w:val="-5"/>
          <w:sz w:val="20"/>
          <w:szCs w:val="20"/>
        </w:rPr>
        <w:t xml:space="preserve">Если ранжирование </w:t>
      </w:r>
      <w:r w:rsidRPr="001C0714">
        <w:rPr>
          <w:spacing w:val="-1"/>
          <w:sz w:val="20"/>
          <w:szCs w:val="20"/>
        </w:rPr>
        <w:t>акций и облигаций на рынке закреплено отработанными процеду</w:t>
      </w:r>
      <w:r w:rsidRPr="001C0714">
        <w:rPr>
          <w:sz w:val="20"/>
          <w:szCs w:val="20"/>
        </w:rPr>
        <w:t xml:space="preserve">рами листинга и рейтинга, то для всех остальных видов ценных </w:t>
      </w:r>
      <w:r w:rsidRPr="001C0714">
        <w:rPr>
          <w:spacing w:val="-2"/>
          <w:sz w:val="20"/>
          <w:szCs w:val="20"/>
        </w:rPr>
        <w:t>бумаг никаких специальных (специализированных) процедур ран</w:t>
      </w:r>
      <w:r w:rsidRPr="001C0714">
        <w:rPr>
          <w:sz w:val="20"/>
          <w:szCs w:val="20"/>
        </w:rPr>
        <w:t>жирования нет, поскольку все они в большинстве своем не являются такими же массовыми и обращающимися ценными бумагами, как акции и облигации.</w:t>
      </w:r>
    </w:p>
    <w:p w:rsidR="00FC2075" w:rsidRPr="001C0714" w:rsidRDefault="00FC2075" w:rsidP="00FC2075">
      <w:pPr>
        <w:shd w:val="clear" w:color="auto" w:fill="FFFFFF"/>
        <w:spacing w:line="235" w:lineRule="exact"/>
        <w:ind w:left="5" w:right="5" w:firstLine="360"/>
        <w:jc w:val="both"/>
        <w:rPr>
          <w:sz w:val="20"/>
          <w:szCs w:val="20"/>
        </w:rPr>
      </w:pPr>
      <w:r w:rsidRPr="001C0714">
        <w:rPr>
          <w:spacing w:val="-2"/>
          <w:sz w:val="20"/>
          <w:szCs w:val="20"/>
        </w:rPr>
        <w:t>Надежность остальных видов ценных бумаг в случае их купли-</w:t>
      </w:r>
      <w:r w:rsidRPr="001C0714">
        <w:rPr>
          <w:sz w:val="20"/>
          <w:szCs w:val="20"/>
        </w:rPr>
        <w:t xml:space="preserve">продажи проверяется уже самими заинтересованными сторонами самыми разнообразными способами, среди которых важнейшим </w:t>
      </w:r>
      <w:r w:rsidRPr="001C0714">
        <w:rPr>
          <w:spacing w:val="-1"/>
          <w:sz w:val="20"/>
          <w:szCs w:val="20"/>
        </w:rPr>
        <w:t>является наличие у эмитента бумаги соответствующего кредитно</w:t>
      </w:r>
      <w:r w:rsidRPr="001C0714">
        <w:rPr>
          <w:sz w:val="20"/>
          <w:szCs w:val="20"/>
        </w:rPr>
        <w:t>го рейтинга. Если говорить о векселях, то здесь, кроме того, важ</w:t>
      </w:r>
      <w:r w:rsidRPr="001C0714">
        <w:rPr>
          <w:spacing w:val="-1"/>
          <w:sz w:val="20"/>
          <w:szCs w:val="20"/>
        </w:rPr>
        <w:t>ным показателем их надежности обычно считается наличие у век</w:t>
      </w:r>
      <w:r w:rsidRPr="001C0714">
        <w:rPr>
          <w:sz w:val="20"/>
          <w:szCs w:val="20"/>
        </w:rPr>
        <w:t>селя многочисленных индоссаментов (передаточных надписей), которые свидетельствуют о том, что многие участники рынка до</w:t>
      </w:r>
      <w:r w:rsidRPr="001C0714">
        <w:rPr>
          <w:sz w:val="20"/>
          <w:szCs w:val="20"/>
        </w:rPr>
        <w:softHyphen/>
        <w:t>веряют обязательствам векселедателя.</w:t>
      </w:r>
    </w:p>
    <w:p w:rsidR="00FC2075" w:rsidRPr="001C0714" w:rsidRDefault="00FC2075" w:rsidP="00FC2075">
      <w:pPr>
        <w:shd w:val="clear" w:color="auto" w:fill="FFFFFF"/>
        <w:spacing w:line="235" w:lineRule="exact"/>
        <w:ind w:left="10" w:right="5" w:firstLine="360"/>
        <w:jc w:val="both"/>
        <w:rPr>
          <w:sz w:val="20"/>
          <w:szCs w:val="20"/>
        </w:rPr>
      </w:pPr>
      <w:r w:rsidRPr="001C0714">
        <w:rPr>
          <w:b/>
          <w:bCs/>
          <w:i/>
          <w:iCs/>
          <w:spacing w:val="-5"/>
          <w:sz w:val="20"/>
          <w:szCs w:val="20"/>
        </w:rPr>
        <w:t xml:space="preserve">Организация листинга. </w:t>
      </w:r>
      <w:r w:rsidRPr="001C0714">
        <w:rPr>
          <w:spacing w:val="-5"/>
          <w:sz w:val="20"/>
          <w:szCs w:val="20"/>
        </w:rPr>
        <w:t>Включение ценных бумаг в котироваль</w:t>
      </w:r>
      <w:r w:rsidRPr="001C0714">
        <w:rPr>
          <w:sz w:val="20"/>
          <w:szCs w:val="20"/>
        </w:rPr>
        <w:t>ный список есть целая процедура, которая определяется правила</w:t>
      </w:r>
      <w:r w:rsidRPr="001C0714">
        <w:rPr>
          <w:spacing w:val="-1"/>
          <w:sz w:val="20"/>
          <w:szCs w:val="20"/>
        </w:rPr>
        <w:t xml:space="preserve">ми, устанавливаемыми каждым организатором торговли на рынке </w:t>
      </w:r>
      <w:r w:rsidRPr="001C0714">
        <w:rPr>
          <w:sz w:val="20"/>
          <w:szCs w:val="20"/>
        </w:rPr>
        <w:t>ценных бумаг, обычно соответствующей фондовой биржей.</w:t>
      </w:r>
    </w:p>
    <w:p w:rsidR="00FC2075" w:rsidRPr="001C0714" w:rsidRDefault="00FC2075" w:rsidP="00FC2075">
      <w:pPr>
        <w:shd w:val="clear" w:color="auto" w:fill="FFFFFF"/>
        <w:spacing w:line="235" w:lineRule="exact"/>
        <w:ind w:left="5" w:right="19" w:firstLine="360"/>
        <w:jc w:val="both"/>
        <w:rPr>
          <w:sz w:val="20"/>
          <w:szCs w:val="20"/>
        </w:rPr>
      </w:pPr>
      <w:r w:rsidRPr="001C0714">
        <w:rPr>
          <w:sz w:val="20"/>
          <w:szCs w:val="20"/>
        </w:rPr>
        <w:t>Каждая фондовая биржа или внебиржевая система организо</w:t>
      </w:r>
      <w:r w:rsidRPr="001C0714">
        <w:rPr>
          <w:sz w:val="20"/>
          <w:szCs w:val="20"/>
        </w:rPr>
        <w:softHyphen/>
        <w:t>ванной торговли осуществляет свой листинг ценных бумаг, кото</w:t>
      </w:r>
      <w:r w:rsidRPr="001C0714">
        <w:rPr>
          <w:sz w:val="20"/>
          <w:szCs w:val="20"/>
        </w:rPr>
        <w:softHyphen/>
        <w:t>рые она допускает к обращению.</w:t>
      </w:r>
    </w:p>
    <w:p w:rsidR="00FC2075" w:rsidRPr="001C0714" w:rsidRDefault="00FC2075" w:rsidP="00FC2075">
      <w:pPr>
        <w:shd w:val="clear" w:color="auto" w:fill="FFFFFF"/>
        <w:spacing w:line="235" w:lineRule="exact"/>
        <w:ind w:left="302" w:firstLine="360"/>
        <w:rPr>
          <w:sz w:val="20"/>
          <w:szCs w:val="20"/>
        </w:rPr>
      </w:pPr>
      <w:r w:rsidRPr="001C0714">
        <w:rPr>
          <w:sz w:val="20"/>
          <w:szCs w:val="20"/>
        </w:rPr>
        <w:t xml:space="preserve">Результатом листинга ценной бумаги является: </w:t>
      </w:r>
    </w:p>
    <w:p w:rsidR="00FC2075" w:rsidRPr="001C0714" w:rsidRDefault="00FC2075" w:rsidP="00FC2075">
      <w:pPr>
        <w:widowControl w:val="0"/>
        <w:numPr>
          <w:ilvl w:val="0"/>
          <w:numId w:val="38"/>
        </w:numPr>
        <w:shd w:val="clear" w:color="auto" w:fill="FFFFFF"/>
        <w:autoSpaceDE w:val="0"/>
        <w:autoSpaceDN w:val="0"/>
        <w:adjustRightInd w:val="0"/>
        <w:spacing w:line="235" w:lineRule="exact"/>
        <w:ind w:firstLine="360"/>
        <w:rPr>
          <w:sz w:val="20"/>
          <w:szCs w:val="20"/>
        </w:rPr>
      </w:pPr>
      <w:r w:rsidRPr="001C0714">
        <w:rPr>
          <w:sz w:val="20"/>
          <w:szCs w:val="20"/>
        </w:rPr>
        <w:t>допуск ценных бумаг соответствующей компании на фондовую биржу или на другой организованный рынок ценных бумаг;</w:t>
      </w:r>
    </w:p>
    <w:p w:rsidR="00FC2075" w:rsidRPr="001C0714" w:rsidRDefault="00FC2075" w:rsidP="00FC2075">
      <w:pPr>
        <w:widowControl w:val="0"/>
        <w:numPr>
          <w:ilvl w:val="0"/>
          <w:numId w:val="38"/>
        </w:numPr>
        <w:shd w:val="clear" w:color="auto" w:fill="FFFFFF"/>
        <w:autoSpaceDE w:val="0"/>
        <w:autoSpaceDN w:val="0"/>
        <w:adjustRightInd w:val="0"/>
        <w:spacing w:line="235" w:lineRule="exact"/>
        <w:ind w:firstLine="360"/>
        <w:rPr>
          <w:sz w:val="20"/>
          <w:szCs w:val="20"/>
        </w:rPr>
      </w:pPr>
      <w:r w:rsidRPr="001C0714">
        <w:rPr>
          <w:sz w:val="20"/>
          <w:szCs w:val="20"/>
        </w:rPr>
        <w:t xml:space="preserve">получение акциями и/или облигациями компании публичной котировки, т. е. официально регистрируемого биржей </w:t>
      </w:r>
      <w:r w:rsidRPr="001C0714">
        <w:rPr>
          <w:spacing w:val="-1"/>
          <w:sz w:val="20"/>
          <w:szCs w:val="20"/>
        </w:rPr>
        <w:t xml:space="preserve">(или внебиржевым организатором рынка) курса (цены) этой </w:t>
      </w:r>
      <w:r w:rsidRPr="001C0714">
        <w:rPr>
          <w:sz w:val="20"/>
          <w:szCs w:val="20"/>
        </w:rPr>
        <w:t>ценной бумаги.</w:t>
      </w:r>
    </w:p>
    <w:p w:rsidR="00FC2075" w:rsidRPr="001C0714" w:rsidRDefault="00FC2075" w:rsidP="00FC2075">
      <w:pPr>
        <w:shd w:val="clear" w:color="auto" w:fill="FFFFFF"/>
        <w:spacing w:line="235" w:lineRule="exact"/>
        <w:ind w:left="10" w:right="10" w:firstLine="360"/>
        <w:jc w:val="both"/>
        <w:rPr>
          <w:sz w:val="20"/>
          <w:szCs w:val="20"/>
        </w:rPr>
      </w:pPr>
      <w:r w:rsidRPr="001C0714">
        <w:rPr>
          <w:sz w:val="20"/>
          <w:szCs w:val="20"/>
        </w:rPr>
        <w:t>Листинг ценных бумаг компании дает ей следующие важные преимущества на рынке:</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z w:val="20"/>
          <w:szCs w:val="20"/>
        </w:rPr>
        <w:t>увеличение доверия со стороны участников рынка;</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z w:val="20"/>
          <w:szCs w:val="20"/>
        </w:rPr>
        <w:t>общественную известность, а то и определенную популярность;</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z w:val="20"/>
          <w:szCs w:val="20"/>
        </w:rPr>
        <w:t>получение доступа к сравнительно дешевым и потенциально неограниченным источникам финансирования;</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z w:val="20"/>
          <w:szCs w:val="20"/>
        </w:rPr>
        <w:t xml:space="preserve"> способствует росту капитализации компании, т. е. росту цен на ее акции;</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pacing w:val="-1"/>
          <w:sz w:val="20"/>
          <w:szCs w:val="20"/>
        </w:rPr>
        <w:t xml:space="preserve">   повышает оборачиваемость (ликвидность) ее ценных бумаг;</w:t>
      </w:r>
    </w:p>
    <w:p w:rsidR="00FC2075" w:rsidRPr="001C0714" w:rsidRDefault="00FC2075" w:rsidP="00FC2075">
      <w:pPr>
        <w:widowControl w:val="0"/>
        <w:numPr>
          <w:ilvl w:val="0"/>
          <w:numId w:val="39"/>
        </w:numPr>
        <w:shd w:val="clear" w:color="auto" w:fill="FFFFFF"/>
        <w:autoSpaceDE w:val="0"/>
        <w:autoSpaceDN w:val="0"/>
        <w:adjustRightInd w:val="0"/>
        <w:spacing w:line="235" w:lineRule="exact"/>
        <w:ind w:firstLine="360"/>
        <w:rPr>
          <w:sz w:val="20"/>
          <w:szCs w:val="20"/>
        </w:rPr>
      </w:pPr>
      <w:r w:rsidRPr="001C0714">
        <w:rPr>
          <w:spacing w:val="-3"/>
          <w:sz w:val="20"/>
          <w:szCs w:val="20"/>
        </w:rPr>
        <w:t>позволяет получить те или иные налоговые льготы в соответствии с имеющимся в стране налоговым законодательством.</w:t>
      </w:r>
    </w:p>
    <w:p w:rsidR="00FC2075" w:rsidRPr="001C0714" w:rsidRDefault="00FC2075" w:rsidP="00FC2075">
      <w:pPr>
        <w:shd w:val="clear" w:color="auto" w:fill="FFFFFF"/>
        <w:spacing w:line="235" w:lineRule="exact"/>
        <w:ind w:left="5" w:right="5" w:firstLine="360"/>
        <w:jc w:val="both"/>
        <w:rPr>
          <w:sz w:val="20"/>
          <w:szCs w:val="20"/>
        </w:rPr>
      </w:pPr>
      <w:r w:rsidRPr="001C0714">
        <w:rPr>
          <w:sz w:val="20"/>
          <w:szCs w:val="20"/>
        </w:rPr>
        <w:t>Коммерческая организация, претендующая на получение лис</w:t>
      </w:r>
      <w:r w:rsidRPr="001C0714">
        <w:rPr>
          <w:sz w:val="20"/>
          <w:szCs w:val="20"/>
        </w:rPr>
        <w:softHyphen/>
      </w:r>
      <w:r w:rsidRPr="001C0714">
        <w:rPr>
          <w:spacing w:val="-1"/>
          <w:sz w:val="20"/>
          <w:szCs w:val="20"/>
        </w:rPr>
        <w:t xml:space="preserve">тинга на фондовой бирже, обязана удовлетворять предъявляемым </w:t>
      </w:r>
      <w:r w:rsidRPr="001C0714">
        <w:rPr>
          <w:sz w:val="20"/>
          <w:szCs w:val="20"/>
        </w:rPr>
        <w:t>к ней и ее ценным бумагам определенным требованиям. К ним относятся:</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z w:val="20"/>
          <w:szCs w:val="20"/>
        </w:rPr>
        <w:t>наличие истории существования компании;</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z w:val="20"/>
          <w:szCs w:val="20"/>
        </w:rPr>
        <w:t>известность в стране и в мире;</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z w:val="20"/>
          <w:szCs w:val="20"/>
        </w:rPr>
        <w:t>место, занимаемое в соответствующей сфере экономики;</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pacing w:val="-1"/>
          <w:sz w:val="20"/>
          <w:szCs w:val="20"/>
        </w:rPr>
        <w:t>минимальные размеры активов и чистой прибыли за несколь</w:t>
      </w:r>
      <w:r w:rsidRPr="001C0714">
        <w:rPr>
          <w:sz w:val="20"/>
          <w:szCs w:val="20"/>
        </w:rPr>
        <w:t>ко лет;</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z w:val="20"/>
          <w:szCs w:val="20"/>
        </w:rPr>
        <w:t>размеры акций, находящихся в свободном обращении;</w:t>
      </w:r>
    </w:p>
    <w:p w:rsidR="00FC2075" w:rsidRPr="001C0714" w:rsidRDefault="00FC2075" w:rsidP="00FC2075">
      <w:pPr>
        <w:widowControl w:val="0"/>
        <w:numPr>
          <w:ilvl w:val="0"/>
          <w:numId w:val="40"/>
        </w:numPr>
        <w:shd w:val="clear" w:color="auto" w:fill="FFFFFF"/>
        <w:autoSpaceDE w:val="0"/>
        <w:autoSpaceDN w:val="0"/>
        <w:adjustRightInd w:val="0"/>
        <w:spacing w:line="235" w:lineRule="exact"/>
        <w:ind w:firstLine="360"/>
        <w:rPr>
          <w:sz w:val="20"/>
          <w:szCs w:val="20"/>
        </w:rPr>
      </w:pPr>
      <w:r w:rsidRPr="001C0714">
        <w:rPr>
          <w:sz w:val="20"/>
          <w:szCs w:val="20"/>
        </w:rPr>
        <w:t>численность акционеров и др.</w:t>
      </w:r>
    </w:p>
    <w:p w:rsidR="00FC2075" w:rsidRPr="001C0714" w:rsidRDefault="00FC2075" w:rsidP="00FC2075">
      <w:pPr>
        <w:shd w:val="clear" w:color="auto" w:fill="FFFFFF"/>
        <w:spacing w:line="235" w:lineRule="exact"/>
        <w:ind w:right="10" w:firstLine="360"/>
        <w:jc w:val="both"/>
        <w:rPr>
          <w:sz w:val="20"/>
          <w:szCs w:val="20"/>
        </w:rPr>
      </w:pPr>
      <w:r w:rsidRPr="001C0714">
        <w:rPr>
          <w:b/>
          <w:bCs/>
          <w:spacing w:val="-4"/>
          <w:sz w:val="20"/>
          <w:szCs w:val="20"/>
        </w:rPr>
        <w:t xml:space="preserve">Требования к листингу в России. </w:t>
      </w:r>
      <w:r w:rsidRPr="001C0714">
        <w:rPr>
          <w:spacing w:val="-4"/>
          <w:sz w:val="20"/>
          <w:szCs w:val="20"/>
        </w:rPr>
        <w:t xml:space="preserve">В России правила листинга, </w:t>
      </w:r>
      <w:r w:rsidRPr="001C0714">
        <w:rPr>
          <w:spacing w:val="-2"/>
          <w:sz w:val="20"/>
          <w:szCs w:val="20"/>
        </w:rPr>
        <w:t xml:space="preserve">устанавливаемые фондовой биржей, включают критерии, которые </w:t>
      </w:r>
      <w:r w:rsidRPr="001C0714">
        <w:rPr>
          <w:sz w:val="20"/>
          <w:szCs w:val="20"/>
        </w:rPr>
        <w:t>приведены в таб. 6.1. Без соответствия этим критериям договор о листинге ценных бумаг с эмитентом не может быть заключен.</w:t>
      </w:r>
    </w:p>
    <w:p w:rsidR="00FC2075" w:rsidRPr="001C0714" w:rsidRDefault="00FC2075" w:rsidP="00FC2075">
      <w:pPr>
        <w:shd w:val="clear" w:color="auto" w:fill="FFFFFF"/>
        <w:spacing w:line="235" w:lineRule="exact"/>
        <w:ind w:left="10" w:firstLine="360"/>
        <w:rPr>
          <w:sz w:val="20"/>
          <w:szCs w:val="20"/>
        </w:rPr>
      </w:pPr>
      <w:r w:rsidRPr="001C0714">
        <w:rPr>
          <w:sz w:val="20"/>
          <w:szCs w:val="20"/>
        </w:rPr>
        <w:t xml:space="preserve">Как видно из табл. 6.1, для включения в котировальный лист первого и второго уровней следует выполнить: </w:t>
      </w:r>
    </w:p>
    <w:p w:rsidR="00FC2075" w:rsidRPr="001C0714" w:rsidRDefault="00FC2075" w:rsidP="00FC2075">
      <w:pPr>
        <w:shd w:val="clear" w:color="auto" w:fill="FFFFFF"/>
        <w:spacing w:line="235" w:lineRule="exact"/>
        <w:ind w:left="10" w:firstLine="360"/>
        <w:rPr>
          <w:sz w:val="20"/>
          <w:szCs w:val="20"/>
        </w:rPr>
      </w:pPr>
      <w:r w:rsidRPr="001C0714">
        <w:rPr>
          <w:sz w:val="20"/>
          <w:szCs w:val="20"/>
        </w:rPr>
        <w:t>а) требования к эмитенту ценных бумаг:</w:t>
      </w:r>
    </w:p>
    <w:p w:rsidR="00FC2075" w:rsidRPr="001C0714" w:rsidRDefault="00FC2075" w:rsidP="00FC2075">
      <w:pPr>
        <w:widowControl w:val="0"/>
        <w:numPr>
          <w:ilvl w:val="0"/>
          <w:numId w:val="41"/>
        </w:numPr>
        <w:shd w:val="clear" w:color="auto" w:fill="FFFFFF"/>
        <w:autoSpaceDE w:val="0"/>
        <w:autoSpaceDN w:val="0"/>
        <w:adjustRightInd w:val="0"/>
        <w:spacing w:line="235" w:lineRule="exact"/>
        <w:ind w:firstLine="360"/>
        <w:rPr>
          <w:sz w:val="20"/>
          <w:szCs w:val="20"/>
        </w:rPr>
      </w:pPr>
      <w:r w:rsidRPr="001C0714">
        <w:rPr>
          <w:sz w:val="20"/>
          <w:szCs w:val="20"/>
        </w:rPr>
        <w:t>по минимальному размеру чистых активов;</w:t>
      </w:r>
    </w:p>
    <w:p w:rsidR="00FC2075" w:rsidRPr="001C0714" w:rsidRDefault="00FC2075" w:rsidP="00FC2075">
      <w:pPr>
        <w:widowControl w:val="0"/>
        <w:numPr>
          <w:ilvl w:val="0"/>
          <w:numId w:val="41"/>
        </w:numPr>
        <w:shd w:val="clear" w:color="auto" w:fill="FFFFFF"/>
        <w:autoSpaceDE w:val="0"/>
        <w:autoSpaceDN w:val="0"/>
        <w:adjustRightInd w:val="0"/>
        <w:spacing w:line="235" w:lineRule="exact"/>
        <w:ind w:firstLine="360"/>
        <w:rPr>
          <w:sz w:val="20"/>
          <w:szCs w:val="20"/>
        </w:rPr>
      </w:pPr>
      <w:r w:rsidRPr="001C0714">
        <w:rPr>
          <w:sz w:val="20"/>
          <w:szCs w:val="20"/>
        </w:rPr>
        <w:t xml:space="preserve">  по сроку существования эмитента ценных бумаг;</w:t>
      </w:r>
    </w:p>
    <w:p w:rsidR="00FC2075" w:rsidRPr="001C0714" w:rsidRDefault="00FC2075" w:rsidP="00FC2075">
      <w:pPr>
        <w:widowControl w:val="0"/>
        <w:numPr>
          <w:ilvl w:val="0"/>
          <w:numId w:val="41"/>
        </w:numPr>
        <w:shd w:val="clear" w:color="auto" w:fill="FFFFFF"/>
        <w:autoSpaceDE w:val="0"/>
        <w:autoSpaceDN w:val="0"/>
        <w:adjustRightInd w:val="0"/>
        <w:spacing w:line="235" w:lineRule="exact"/>
        <w:ind w:firstLine="360"/>
        <w:rPr>
          <w:sz w:val="20"/>
          <w:szCs w:val="20"/>
        </w:rPr>
      </w:pPr>
      <w:r w:rsidRPr="001C0714">
        <w:rPr>
          <w:sz w:val="20"/>
          <w:szCs w:val="20"/>
        </w:rPr>
        <w:t xml:space="preserve">   по минимальному количеству акционеров;</w:t>
      </w:r>
    </w:p>
    <w:p w:rsidR="00FC2075" w:rsidRPr="001C0714" w:rsidRDefault="00FC2075" w:rsidP="00FC2075">
      <w:pPr>
        <w:shd w:val="clear" w:color="auto" w:fill="FFFFFF"/>
        <w:spacing w:line="202" w:lineRule="exact"/>
        <w:ind w:left="806" w:firstLine="360"/>
        <w:jc w:val="center"/>
        <w:rPr>
          <w:rFonts w:ascii="Arial" w:hAnsi="Arial"/>
          <w:b/>
          <w:sz w:val="20"/>
          <w:szCs w:val="20"/>
        </w:rPr>
      </w:pPr>
    </w:p>
    <w:p w:rsidR="00FC2075" w:rsidRPr="001C0714" w:rsidRDefault="00FC2075" w:rsidP="00FC2075">
      <w:pPr>
        <w:shd w:val="clear" w:color="auto" w:fill="FFFFFF"/>
        <w:spacing w:line="202" w:lineRule="exact"/>
        <w:ind w:left="806" w:firstLine="360"/>
        <w:jc w:val="center"/>
        <w:rPr>
          <w:b/>
          <w:sz w:val="20"/>
          <w:szCs w:val="20"/>
        </w:rPr>
      </w:pPr>
      <w:r w:rsidRPr="001C0714">
        <w:rPr>
          <w:rFonts w:ascii="Arial" w:hAnsi="Arial"/>
          <w:b/>
          <w:sz w:val="20"/>
          <w:szCs w:val="20"/>
        </w:rPr>
        <w:t>Ключевые</w:t>
      </w:r>
      <w:r w:rsidRPr="001C0714">
        <w:rPr>
          <w:rFonts w:ascii="Arial" w:hAnsi="Arial" w:cs="Arial"/>
          <w:b/>
          <w:sz w:val="20"/>
          <w:szCs w:val="20"/>
        </w:rPr>
        <w:t xml:space="preserve"> </w:t>
      </w:r>
      <w:r w:rsidRPr="001C0714">
        <w:rPr>
          <w:rFonts w:ascii="Arial" w:hAnsi="Arial"/>
          <w:b/>
          <w:sz w:val="20"/>
          <w:szCs w:val="20"/>
        </w:rPr>
        <w:t>требования</w:t>
      </w:r>
      <w:r w:rsidRPr="001C0714">
        <w:rPr>
          <w:rFonts w:ascii="Arial" w:hAnsi="Arial" w:cs="Arial"/>
          <w:b/>
          <w:sz w:val="20"/>
          <w:szCs w:val="20"/>
        </w:rPr>
        <w:t xml:space="preserve"> </w:t>
      </w:r>
      <w:r w:rsidRPr="001C0714">
        <w:rPr>
          <w:rFonts w:ascii="Arial" w:hAnsi="Arial"/>
          <w:b/>
          <w:sz w:val="20"/>
          <w:szCs w:val="20"/>
        </w:rPr>
        <w:t>к</w:t>
      </w:r>
      <w:r w:rsidRPr="001C0714">
        <w:rPr>
          <w:rFonts w:ascii="Arial" w:hAnsi="Arial" w:cs="Arial"/>
          <w:b/>
          <w:sz w:val="20"/>
          <w:szCs w:val="20"/>
        </w:rPr>
        <w:t xml:space="preserve"> </w:t>
      </w:r>
      <w:r w:rsidRPr="001C0714">
        <w:rPr>
          <w:rFonts w:ascii="Arial" w:hAnsi="Arial"/>
          <w:b/>
          <w:sz w:val="20"/>
          <w:szCs w:val="20"/>
        </w:rPr>
        <w:t>эмитентам</w:t>
      </w:r>
      <w:r w:rsidRPr="001C0714">
        <w:rPr>
          <w:rFonts w:ascii="Arial" w:hAnsi="Arial" w:cs="Arial"/>
          <w:b/>
          <w:sz w:val="20"/>
          <w:szCs w:val="20"/>
        </w:rPr>
        <w:t xml:space="preserve"> </w:t>
      </w:r>
      <w:r w:rsidRPr="001C0714">
        <w:rPr>
          <w:rFonts w:ascii="Arial" w:hAnsi="Arial"/>
          <w:b/>
          <w:sz w:val="20"/>
          <w:szCs w:val="20"/>
        </w:rPr>
        <w:t>и</w:t>
      </w:r>
      <w:r w:rsidRPr="001C0714">
        <w:rPr>
          <w:rFonts w:ascii="Arial" w:hAnsi="Arial" w:cs="Arial"/>
          <w:b/>
          <w:sz w:val="20"/>
          <w:szCs w:val="20"/>
        </w:rPr>
        <w:t xml:space="preserve"> </w:t>
      </w:r>
      <w:r w:rsidRPr="001C0714">
        <w:rPr>
          <w:rFonts w:ascii="Arial" w:hAnsi="Arial"/>
          <w:b/>
          <w:sz w:val="20"/>
          <w:szCs w:val="20"/>
        </w:rPr>
        <w:t>их</w:t>
      </w:r>
      <w:r w:rsidRPr="001C0714">
        <w:rPr>
          <w:rFonts w:ascii="Arial" w:hAnsi="Arial" w:cs="Arial"/>
          <w:b/>
          <w:sz w:val="20"/>
          <w:szCs w:val="20"/>
        </w:rPr>
        <w:t xml:space="preserve"> </w:t>
      </w:r>
      <w:r w:rsidRPr="001C0714">
        <w:rPr>
          <w:rFonts w:ascii="Arial" w:hAnsi="Arial"/>
          <w:b/>
          <w:sz w:val="20"/>
          <w:szCs w:val="20"/>
        </w:rPr>
        <w:t>акциям для</w:t>
      </w:r>
      <w:r w:rsidRPr="001C0714">
        <w:rPr>
          <w:rFonts w:ascii="Arial" w:hAnsi="Arial" w:cs="Arial"/>
          <w:b/>
          <w:sz w:val="20"/>
          <w:szCs w:val="20"/>
        </w:rPr>
        <w:t xml:space="preserve"> </w:t>
      </w:r>
      <w:r w:rsidRPr="001C0714">
        <w:rPr>
          <w:rFonts w:ascii="Arial" w:hAnsi="Arial"/>
          <w:b/>
          <w:sz w:val="20"/>
          <w:szCs w:val="20"/>
        </w:rPr>
        <w:t>получения</w:t>
      </w:r>
      <w:r w:rsidRPr="001C0714">
        <w:rPr>
          <w:rFonts w:ascii="Arial" w:hAnsi="Arial" w:cs="Arial"/>
          <w:b/>
          <w:sz w:val="20"/>
          <w:szCs w:val="20"/>
        </w:rPr>
        <w:t xml:space="preserve"> </w:t>
      </w:r>
      <w:r w:rsidRPr="001C0714">
        <w:rPr>
          <w:rFonts w:ascii="Arial" w:hAnsi="Arial"/>
          <w:b/>
          <w:sz w:val="20"/>
          <w:szCs w:val="20"/>
        </w:rPr>
        <w:t>биржевого</w:t>
      </w:r>
      <w:r w:rsidRPr="001C0714">
        <w:rPr>
          <w:rFonts w:ascii="Arial" w:hAnsi="Arial" w:cs="Arial"/>
          <w:b/>
          <w:sz w:val="20"/>
          <w:szCs w:val="20"/>
        </w:rPr>
        <w:t xml:space="preserve"> </w:t>
      </w:r>
      <w:r w:rsidRPr="001C0714">
        <w:rPr>
          <w:rFonts w:ascii="Arial" w:hAnsi="Arial"/>
          <w:b/>
          <w:sz w:val="20"/>
          <w:szCs w:val="20"/>
        </w:rPr>
        <w:t>листинга</w:t>
      </w:r>
    </w:p>
    <w:p w:rsidR="00FC2075" w:rsidRPr="001C0714" w:rsidRDefault="00FC2075" w:rsidP="00FC2075">
      <w:pPr>
        <w:shd w:val="clear" w:color="auto" w:fill="FFFFFF"/>
        <w:spacing w:line="235" w:lineRule="exact"/>
        <w:ind w:firstLine="360"/>
        <w:rPr>
          <w:sz w:val="20"/>
          <w:szCs w:val="20"/>
        </w:rPr>
      </w:pPr>
    </w:p>
    <w:p w:rsidR="00FC2075" w:rsidRPr="001C0714" w:rsidRDefault="005623A6" w:rsidP="00FC2075">
      <w:pPr>
        <w:shd w:val="clear" w:color="auto" w:fill="FFFFFF"/>
        <w:spacing w:line="235" w:lineRule="exact"/>
        <w:ind w:left="5" w:right="19" w:firstLine="360"/>
        <w:jc w:val="both"/>
        <w:rPr>
          <w:sz w:val="20"/>
          <w:szCs w:val="20"/>
        </w:rPr>
      </w:pPr>
      <w:r>
        <w:rPr>
          <w:sz w:val="20"/>
          <w:szCs w:val="20"/>
        </w:rPr>
        <w:pict>
          <v:shape id="_x0000_i1026" type="#_x0000_t75" style="width:405.75pt;height:354.75pt">
            <v:imagedata r:id="rId6" o:title=""/>
          </v:shape>
        </w:pict>
      </w:r>
    </w:p>
    <w:p w:rsidR="00FC2075" w:rsidRPr="001C0714" w:rsidRDefault="005623A6" w:rsidP="00FC2075">
      <w:pPr>
        <w:ind w:firstLine="360"/>
        <w:rPr>
          <w:sz w:val="20"/>
          <w:szCs w:val="20"/>
        </w:rPr>
      </w:pPr>
      <w:r>
        <w:rPr>
          <w:sz w:val="20"/>
          <w:szCs w:val="20"/>
        </w:rPr>
        <w:pict>
          <v:shape id="_x0000_i1027" type="#_x0000_t75" style="width:405.75pt;height:354.75pt">
            <v:imagedata r:id="rId6" o:title=""/>
          </v:shape>
        </w:pict>
      </w:r>
    </w:p>
    <w:p w:rsidR="00FC2075" w:rsidRPr="001C0714" w:rsidRDefault="00FC2075" w:rsidP="00FC2075">
      <w:pPr>
        <w:shd w:val="clear" w:color="auto" w:fill="FFFFFF"/>
        <w:spacing w:before="442" w:line="235" w:lineRule="exact"/>
        <w:ind w:left="341" w:firstLine="360"/>
        <w:rPr>
          <w:sz w:val="20"/>
          <w:szCs w:val="20"/>
        </w:rPr>
      </w:pPr>
      <w:r w:rsidRPr="001C0714">
        <w:rPr>
          <w:sz w:val="20"/>
          <w:szCs w:val="20"/>
        </w:rPr>
        <w:t>б) требования к ценным бумагам эмитента:</w:t>
      </w:r>
    </w:p>
    <w:p w:rsidR="00FC2075" w:rsidRPr="001C0714" w:rsidRDefault="00FC2075" w:rsidP="00FC2075">
      <w:pPr>
        <w:widowControl w:val="0"/>
        <w:numPr>
          <w:ilvl w:val="0"/>
          <w:numId w:val="42"/>
        </w:numPr>
        <w:shd w:val="clear" w:color="auto" w:fill="FFFFFF"/>
        <w:autoSpaceDE w:val="0"/>
        <w:autoSpaceDN w:val="0"/>
        <w:adjustRightInd w:val="0"/>
        <w:spacing w:line="235" w:lineRule="exact"/>
        <w:ind w:firstLine="360"/>
        <w:rPr>
          <w:sz w:val="20"/>
          <w:szCs w:val="20"/>
        </w:rPr>
      </w:pPr>
      <w:r w:rsidRPr="001C0714">
        <w:rPr>
          <w:spacing w:val="-1"/>
          <w:sz w:val="20"/>
          <w:szCs w:val="20"/>
        </w:rPr>
        <w:t>по минимальному количеству ценных бумаг, которое может</w:t>
      </w:r>
    </w:p>
    <w:p w:rsidR="00FC2075" w:rsidRPr="001C0714" w:rsidRDefault="00FC2075" w:rsidP="00FC2075">
      <w:pPr>
        <w:shd w:val="clear" w:color="auto" w:fill="FFFFFF"/>
        <w:spacing w:line="235" w:lineRule="exact"/>
        <w:ind w:left="14" w:firstLine="360"/>
        <w:rPr>
          <w:sz w:val="20"/>
          <w:szCs w:val="20"/>
        </w:rPr>
      </w:pPr>
      <w:r w:rsidRPr="001C0714">
        <w:rPr>
          <w:sz w:val="20"/>
          <w:szCs w:val="20"/>
        </w:rPr>
        <w:t xml:space="preserve">обращаться; .   по минимальной рыночной стоимости ценных бумаг; </w:t>
      </w:r>
    </w:p>
    <w:p w:rsidR="00FC2075" w:rsidRPr="001C0714" w:rsidRDefault="00FC2075" w:rsidP="00FC2075">
      <w:pPr>
        <w:widowControl w:val="0"/>
        <w:numPr>
          <w:ilvl w:val="0"/>
          <w:numId w:val="42"/>
        </w:numPr>
        <w:shd w:val="clear" w:color="auto" w:fill="FFFFFF"/>
        <w:autoSpaceDE w:val="0"/>
        <w:autoSpaceDN w:val="0"/>
        <w:adjustRightInd w:val="0"/>
        <w:spacing w:line="235" w:lineRule="exact"/>
        <w:ind w:firstLine="360"/>
        <w:rPr>
          <w:sz w:val="20"/>
          <w:szCs w:val="20"/>
        </w:rPr>
      </w:pPr>
      <w:r w:rsidRPr="001C0714">
        <w:rPr>
          <w:sz w:val="20"/>
          <w:szCs w:val="20"/>
        </w:rPr>
        <w:t xml:space="preserve">по минимальному объему продаж ценных бумаг. Кроме указанных требований, договор с эмитентом о листинге </w:t>
      </w:r>
      <w:r w:rsidRPr="001C0714">
        <w:rPr>
          <w:spacing w:val="-1"/>
          <w:sz w:val="20"/>
          <w:szCs w:val="20"/>
        </w:rPr>
        <w:t>его ценных бумаг обязательно включает и многие другие требова</w:t>
      </w:r>
      <w:r w:rsidRPr="001C0714">
        <w:rPr>
          <w:spacing w:val="-3"/>
          <w:sz w:val="20"/>
          <w:szCs w:val="20"/>
        </w:rPr>
        <w:t xml:space="preserve">ния к нему, которые вытекают из действующего законодательства. </w:t>
      </w:r>
    </w:p>
    <w:p w:rsidR="00FC2075" w:rsidRPr="001C0714" w:rsidRDefault="00FC2075" w:rsidP="00FC2075">
      <w:pPr>
        <w:shd w:val="clear" w:color="auto" w:fill="FFFFFF"/>
        <w:spacing w:line="235" w:lineRule="exact"/>
        <w:ind w:firstLine="360"/>
        <w:rPr>
          <w:sz w:val="20"/>
          <w:szCs w:val="20"/>
        </w:rPr>
      </w:pPr>
      <w:r w:rsidRPr="001C0714">
        <w:rPr>
          <w:sz w:val="20"/>
          <w:szCs w:val="20"/>
        </w:rPr>
        <w:t>Например:</w:t>
      </w:r>
    </w:p>
    <w:p w:rsidR="00FC2075" w:rsidRPr="001C0714" w:rsidRDefault="00FC2075" w:rsidP="00FC2075">
      <w:pPr>
        <w:widowControl w:val="0"/>
        <w:numPr>
          <w:ilvl w:val="1"/>
          <w:numId w:val="42"/>
        </w:numPr>
        <w:shd w:val="clear" w:color="auto" w:fill="FFFFFF"/>
        <w:autoSpaceDE w:val="0"/>
        <w:autoSpaceDN w:val="0"/>
        <w:adjustRightInd w:val="0"/>
        <w:spacing w:line="235" w:lineRule="exact"/>
        <w:ind w:firstLine="360"/>
        <w:rPr>
          <w:sz w:val="20"/>
          <w:szCs w:val="20"/>
        </w:rPr>
      </w:pPr>
      <w:r w:rsidRPr="001C0714">
        <w:rPr>
          <w:sz w:val="20"/>
          <w:szCs w:val="20"/>
        </w:rPr>
        <w:t xml:space="preserve">ценные бумаги эмитента выпускаются и регистрируются в </w:t>
      </w:r>
      <w:r w:rsidRPr="001C0714">
        <w:rPr>
          <w:spacing w:val="-2"/>
          <w:sz w:val="20"/>
          <w:szCs w:val="20"/>
        </w:rPr>
        <w:t xml:space="preserve">соответствии с требованиями российского законодательства; </w:t>
      </w:r>
    </w:p>
    <w:p w:rsidR="00FC2075" w:rsidRPr="001C0714" w:rsidRDefault="00FC2075" w:rsidP="00FC2075">
      <w:pPr>
        <w:widowControl w:val="0"/>
        <w:numPr>
          <w:ilvl w:val="1"/>
          <w:numId w:val="42"/>
        </w:numPr>
        <w:shd w:val="clear" w:color="auto" w:fill="FFFFFF"/>
        <w:autoSpaceDE w:val="0"/>
        <w:autoSpaceDN w:val="0"/>
        <w:adjustRightInd w:val="0"/>
        <w:spacing w:line="235" w:lineRule="exact"/>
        <w:ind w:firstLine="360"/>
        <w:rPr>
          <w:sz w:val="20"/>
          <w:szCs w:val="20"/>
        </w:rPr>
      </w:pPr>
      <w:r w:rsidRPr="001C0714">
        <w:rPr>
          <w:sz w:val="20"/>
          <w:szCs w:val="20"/>
        </w:rPr>
        <w:t>отчеты об итогах выпуска ценных бумаг должны быть заре</w:t>
      </w:r>
      <w:r w:rsidRPr="001C0714">
        <w:rPr>
          <w:sz w:val="20"/>
          <w:szCs w:val="20"/>
        </w:rPr>
        <w:softHyphen/>
        <w:t>гистрированы;</w:t>
      </w:r>
    </w:p>
    <w:p w:rsidR="00FC2075" w:rsidRPr="001C0714" w:rsidRDefault="00FC2075" w:rsidP="00FC2075">
      <w:pPr>
        <w:widowControl w:val="0"/>
        <w:numPr>
          <w:ilvl w:val="1"/>
          <w:numId w:val="42"/>
        </w:numPr>
        <w:shd w:val="clear" w:color="auto" w:fill="FFFFFF"/>
        <w:autoSpaceDE w:val="0"/>
        <w:autoSpaceDN w:val="0"/>
        <w:adjustRightInd w:val="0"/>
        <w:spacing w:line="235" w:lineRule="exact"/>
        <w:ind w:firstLine="360"/>
        <w:rPr>
          <w:sz w:val="20"/>
          <w:szCs w:val="20"/>
        </w:rPr>
      </w:pPr>
      <w:r w:rsidRPr="001C0714">
        <w:rPr>
          <w:sz w:val="20"/>
          <w:szCs w:val="20"/>
        </w:rPr>
        <w:t xml:space="preserve">  ценные бумаги должны быть свободно обращаемыми;</w:t>
      </w:r>
    </w:p>
    <w:p w:rsidR="00FC2075" w:rsidRPr="001C0714" w:rsidRDefault="00FC2075" w:rsidP="00FC2075">
      <w:pPr>
        <w:widowControl w:val="0"/>
        <w:numPr>
          <w:ilvl w:val="1"/>
          <w:numId w:val="42"/>
        </w:numPr>
        <w:shd w:val="clear" w:color="auto" w:fill="FFFFFF"/>
        <w:autoSpaceDE w:val="0"/>
        <w:autoSpaceDN w:val="0"/>
        <w:adjustRightInd w:val="0"/>
        <w:spacing w:line="235" w:lineRule="exact"/>
        <w:ind w:firstLine="360"/>
        <w:rPr>
          <w:sz w:val="20"/>
          <w:szCs w:val="20"/>
        </w:rPr>
      </w:pPr>
      <w:r w:rsidRPr="001C0714">
        <w:rPr>
          <w:sz w:val="20"/>
          <w:szCs w:val="20"/>
        </w:rPr>
        <w:t xml:space="preserve">  эмитент обеспечивает наличие в торговой системе котиро</w:t>
      </w:r>
      <w:r w:rsidRPr="001C0714">
        <w:rPr>
          <w:sz w:val="20"/>
          <w:szCs w:val="20"/>
        </w:rPr>
        <w:softHyphen/>
        <w:t>вок не менее чем двух маркет-мейкеров, обеспечивающих куплю-продажу данных ценных бумаг;</w:t>
      </w:r>
    </w:p>
    <w:p w:rsidR="00FC2075" w:rsidRPr="001C0714" w:rsidRDefault="00FC2075" w:rsidP="00FC2075">
      <w:pPr>
        <w:widowControl w:val="0"/>
        <w:numPr>
          <w:ilvl w:val="1"/>
          <w:numId w:val="42"/>
        </w:numPr>
        <w:shd w:val="clear" w:color="auto" w:fill="FFFFFF"/>
        <w:autoSpaceDE w:val="0"/>
        <w:autoSpaceDN w:val="0"/>
        <w:adjustRightInd w:val="0"/>
        <w:spacing w:line="235" w:lineRule="exact"/>
        <w:ind w:firstLine="360"/>
        <w:rPr>
          <w:sz w:val="20"/>
          <w:szCs w:val="20"/>
        </w:rPr>
      </w:pPr>
      <w:r w:rsidRPr="001C0714">
        <w:rPr>
          <w:sz w:val="20"/>
          <w:szCs w:val="20"/>
        </w:rPr>
        <w:t xml:space="preserve">  эмитент обязуется раскрывать информацию о своих ценных </w:t>
      </w:r>
      <w:r w:rsidRPr="001C0714">
        <w:rPr>
          <w:spacing w:val="-4"/>
          <w:sz w:val="20"/>
          <w:szCs w:val="20"/>
        </w:rPr>
        <w:t>бумагах и о себе в соответствии с требованиями закона и фон</w:t>
      </w:r>
      <w:r w:rsidRPr="001C0714">
        <w:rPr>
          <w:sz w:val="20"/>
          <w:szCs w:val="20"/>
        </w:rPr>
        <w:t xml:space="preserve">довой биржи. </w:t>
      </w:r>
    </w:p>
    <w:p w:rsidR="00FC2075" w:rsidRPr="001C0714" w:rsidRDefault="00FC2075" w:rsidP="00FC2075">
      <w:pPr>
        <w:shd w:val="clear" w:color="auto" w:fill="FFFFFF"/>
        <w:spacing w:line="235" w:lineRule="exact"/>
        <w:ind w:firstLine="360"/>
        <w:jc w:val="both"/>
        <w:rPr>
          <w:sz w:val="20"/>
          <w:szCs w:val="20"/>
        </w:rPr>
      </w:pPr>
      <w:r w:rsidRPr="001C0714">
        <w:rPr>
          <w:sz w:val="20"/>
          <w:szCs w:val="20"/>
        </w:rPr>
        <w:t>Фондовые биржи и другие организаторы торговли могут уста</w:t>
      </w:r>
      <w:r w:rsidRPr="001C0714">
        <w:rPr>
          <w:spacing w:val="-1"/>
          <w:sz w:val="20"/>
          <w:szCs w:val="20"/>
        </w:rPr>
        <w:t>навливать дополнительные требования и критерии для включения ценных бумаг в котировальные листы первого и второго уровней, а также более строгие требования к эмитентам и их ценным бумагам по сравнению с требованиями, установленными соответству</w:t>
      </w:r>
      <w:r w:rsidRPr="001C0714">
        <w:rPr>
          <w:sz w:val="20"/>
          <w:szCs w:val="20"/>
        </w:rPr>
        <w:t>ющими нормативными актами федерального органа исполнительной власти по рынку ценных бумаг.</w:t>
      </w:r>
    </w:p>
    <w:p w:rsidR="00FC2075" w:rsidRPr="001C0714" w:rsidRDefault="00FC2075" w:rsidP="00FC2075">
      <w:pPr>
        <w:shd w:val="clear" w:color="auto" w:fill="FFFFFF"/>
        <w:spacing w:line="235" w:lineRule="exact"/>
        <w:ind w:left="5" w:right="5" w:firstLine="360"/>
        <w:jc w:val="both"/>
        <w:rPr>
          <w:sz w:val="20"/>
          <w:szCs w:val="20"/>
        </w:rPr>
      </w:pPr>
      <w:r w:rsidRPr="001C0714">
        <w:rPr>
          <w:spacing w:val="-2"/>
          <w:sz w:val="20"/>
          <w:szCs w:val="20"/>
        </w:rPr>
        <w:t xml:space="preserve">Однако на практике требования листинга полностью зависят от </w:t>
      </w:r>
      <w:r w:rsidRPr="001C0714">
        <w:rPr>
          <w:sz w:val="20"/>
          <w:szCs w:val="20"/>
        </w:rPr>
        <w:t>уровня развития самого фондового рынка. Поэтому, например, российские фондовые биржи включают в свой листинг не только ценные бумаги, удовлетворяющие указанным в табл. 6.1 котиро</w:t>
      </w:r>
      <w:r w:rsidRPr="001C0714">
        <w:rPr>
          <w:sz w:val="20"/>
          <w:szCs w:val="20"/>
        </w:rPr>
        <w:softHyphen/>
        <w:t>вальным листам первого и второго уровней, но и другие ценные бумаги, которые имеют хоть какой-то спрос на рынке. Для них и предназначается котировальный лист третьего уровня.</w:t>
      </w:r>
    </w:p>
    <w:p w:rsidR="00FC2075" w:rsidRPr="001C0714" w:rsidRDefault="00FC2075" w:rsidP="00FC2075">
      <w:pPr>
        <w:shd w:val="clear" w:color="auto" w:fill="FFFFFF"/>
        <w:spacing w:line="235" w:lineRule="exact"/>
        <w:ind w:firstLine="360"/>
        <w:jc w:val="both"/>
        <w:rPr>
          <w:sz w:val="20"/>
          <w:szCs w:val="20"/>
        </w:rPr>
      </w:pPr>
      <w:r w:rsidRPr="001C0714">
        <w:rPr>
          <w:sz w:val="20"/>
          <w:szCs w:val="20"/>
        </w:rPr>
        <w:t xml:space="preserve">Важное значение имеет унификация требований к листингу в масштабах всей страны, т. е. его независимость от того, у какого </w:t>
      </w:r>
      <w:r w:rsidRPr="001C0714">
        <w:rPr>
          <w:spacing w:val="-2"/>
          <w:sz w:val="20"/>
          <w:szCs w:val="20"/>
        </w:rPr>
        <w:t>организатора торговли этот листинг получен. Это могло бы позво</w:t>
      </w:r>
      <w:r w:rsidRPr="001C0714">
        <w:rPr>
          <w:spacing w:val="-2"/>
          <w:sz w:val="20"/>
          <w:szCs w:val="20"/>
        </w:rPr>
        <w:softHyphen/>
      </w:r>
      <w:r w:rsidRPr="001C0714">
        <w:rPr>
          <w:sz w:val="20"/>
          <w:szCs w:val="20"/>
        </w:rPr>
        <w:t>лить эмитентам, прошедшим процедуру листинга на одной фон</w:t>
      </w:r>
      <w:r w:rsidRPr="001C0714">
        <w:rPr>
          <w:spacing w:val="-2"/>
          <w:sz w:val="20"/>
          <w:szCs w:val="20"/>
        </w:rPr>
        <w:t xml:space="preserve">довой бирже, получить котировку своих ценных бумаг и на других </w:t>
      </w:r>
      <w:r w:rsidRPr="001C0714">
        <w:rPr>
          <w:spacing w:val="-3"/>
          <w:sz w:val="20"/>
          <w:szCs w:val="20"/>
        </w:rPr>
        <w:t xml:space="preserve">отечественных биржах. Включение ценных бумаг в котировальные </w:t>
      </w:r>
      <w:r w:rsidRPr="001C0714">
        <w:rPr>
          <w:sz w:val="20"/>
          <w:szCs w:val="20"/>
        </w:rPr>
        <w:t>листы сразу многих бирж позволяет расширять рынок данной бу</w:t>
      </w:r>
      <w:r w:rsidRPr="001C0714">
        <w:rPr>
          <w:spacing w:val="-1"/>
          <w:sz w:val="20"/>
          <w:szCs w:val="20"/>
        </w:rPr>
        <w:t>маги, увеличивать число участников независимо от их территори</w:t>
      </w:r>
      <w:r w:rsidRPr="001C0714">
        <w:rPr>
          <w:sz w:val="20"/>
          <w:szCs w:val="20"/>
        </w:rPr>
        <w:t xml:space="preserve">альной расположенности. Например, в Германии (как, впрочем, и </w:t>
      </w:r>
      <w:r w:rsidRPr="001C0714">
        <w:rPr>
          <w:spacing w:val="-1"/>
          <w:sz w:val="20"/>
          <w:szCs w:val="20"/>
        </w:rPr>
        <w:t xml:space="preserve">в ряде других стран) ценные бумаги наиболее крупных эмитентов </w:t>
      </w:r>
      <w:r w:rsidRPr="001C0714">
        <w:rPr>
          <w:sz w:val="20"/>
          <w:szCs w:val="20"/>
        </w:rPr>
        <w:t xml:space="preserve">и государственные ценные бумаги, включенные в списки любой </w:t>
      </w:r>
      <w:r w:rsidRPr="001C0714">
        <w:rPr>
          <w:spacing w:val="-2"/>
          <w:sz w:val="20"/>
          <w:szCs w:val="20"/>
        </w:rPr>
        <w:t>из 8 существующих там фондовых бирж, могут быть автоматичес</w:t>
      </w:r>
      <w:r w:rsidRPr="001C0714">
        <w:rPr>
          <w:spacing w:val="-2"/>
          <w:sz w:val="20"/>
          <w:szCs w:val="20"/>
        </w:rPr>
        <w:softHyphen/>
      </w:r>
      <w:r w:rsidRPr="001C0714">
        <w:rPr>
          <w:sz w:val="20"/>
          <w:szCs w:val="20"/>
        </w:rPr>
        <w:t>ки допущены к обращению на всех остальных.</w:t>
      </w:r>
    </w:p>
    <w:p w:rsidR="00FC2075" w:rsidRPr="001C0714" w:rsidRDefault="00FC2075" w:rsidP="00FC2075">
      <w:pPr>
        <w:shd w:val="clear" w:color="auto" w:fill="FFFFFF"/>
        <w:spacing w:line="235" w:lineRule="exact"/>
        <w:ind w:left="10" w:right="5" w:firstLine="360"/>
        <w:jc w:val="both"/>
        <w:rPr>
          <w:sz w:val="20"/>
          <w:szCs w:val="20"/>
        </w:rPr>
      </w:pPr>
      <w:r w:rsidRPr="001C0714">
        <w:rPr>
          <w:sz w:val="20"/>
          <w:szCs w:val="20"/>
        </w:rPr>
        <w:t>Процедура допуска ценных бумаг к обращению на организо</w:t>
      </w:r>
      <w:r w:rsidRPr="001C0714">
        <w:rPr>
          <w:sz w:val="20"/>
          <w:szCs w:val="20"/>
        </w:rPr>
        <w:softHyphen/>
      </w:r>
      <w:r w:rsidRPr="001C0714">
        <w:rPr>
          <w:spacing w:val="-1"/>
          <w:sz w:val="20"/>
          <w:szCs w:val="20"/>
        </w:rPr>
        <w:t xml:space="preserve">ванном фондовом рынке призвана защищать частного инвесторов </w:t>
      </w:r>
      <w:r w:rsidRPr="001C0714">
        <w:rPr>
          <w:spacing w:val="-3"/>
          <w:sz w:val="20"/>
          <w:szCs w:val="20"/>
        </w:rPr>
        <w:t xml:space="preserve">от противоправных действий тех или иных участников рынка. Это, </w:t>
      </w:r>
      <w:r w:rsidRPr="001C0714">
        <w:rPr>
          <w:sz w:val="20"/>
          <w:szCs w:val="20"/>
        </w:rPr>
        <w:t>в частности, достигается путем:</w:t>
      </w:r>
    </w:p>
    <w:p w:rsidR="00FC2075" w:rsidRPr="001C0714" w:rsidRDefault="00FC2075" w:rsidP="00FC2075">
      <w:pPr>
        <w:widowControl w:val="0"/>
        <w:numPr>
          <w:ilvl w:val="0"/>
          <w:numId w:val="43"/>
        </w:numPr>
        <w:shd w:val="clear" w:color="auto" w:fill="FFFFFF"/>
        <w:autoSpaceDE w:val="0"/>
        <w:autoSpaceDN w:val="0"/>
        <w:adjustRightInd w:val="0"/>
        <w:spacing w:line="235" w:lineRule="exact"/>
        <w:ind w:firstLine="360"/>
        <w:jc w:val="both"/>
        <w:rPr>
          <w:sz w:val="20"/>
          <w:szCs w:val="20"/>
        </w:rPr>
      </w:pPr>
      <w:r w:rsidRPr="001C0714">
        <w:rPr>
          <w:sz w:val="20"/>
          <w:szCs w:val="20"/>
        </w:rPr>
        <w:t xml:space="preserve">равного доступа участников торговли и их клиентов ко всей </w:t>
      </w:r>
      <w:r w:rsidRPr="001C0714">
        <w:rPr>
          <w:spacing w:val="-1"/>
          <w:sz w:val="20"/>
          <w:szCs w:val="20"/>
        </w:rPr>
        <w:t>информации, раскрываемой в соответствии с правилами ли</w:t>
      </w:r>
      <w:r w:rsidRPr="001C0714">
        <w:rPr>
          <w:sz w:val="20"/>
          <w:szCs w:val="20"/>
        </w:rPr>
        <w:t>стинга;</w:t>
      </w:r>
    </w:p>
    <w:p w:rsidR="00FC2075" w:rsidRPr="001C0714" w:rsidRDefault="00FC2075" w:rsidP="00FC2075">
      <w:pPr>
        <w:widowControl w:val="0"/>
        <w:numPr>
          <w:ilvl w:val="0"/>
          <w:numId w:val="43"/>
        </w:numPr>
        <w:shd w:val="clear" w:color="auto" w:fill="FFFFFF"/>
        <w:autoSpaceDE w:val="0"/>
        <w:autoSpaceDN w:val="0"/>
        <w:adjustRightInd w:val="0"/>
        <w:spacing w:line="235" w:lineRule="exact"/>
        <w:ind w:firstLine="360"/>
        <w:jc w:val="both"/>
        <w:rPr>
          <w:sz w:val="20"/>
          <w:szCs w:val="20"/>
        </w:rPr>
      </w:pPr>
      <w:r w:rsidRPr="001C0714">
        <w:rPr>
          <w:sz w:val="20"/>
          <w:szCs w:val="20"/>
        </w:rPr>
        <w:t xml:space="preserve"> исключения из котировальных листов ценных бумаг, пере</w:t>
      </w:r>
      <w:r w:rsidRPr="001C0714">
        <w:rPr>
          <w:sz w:val="20"/>
          <w:szCs w:val="20"/>
        </w:rPr>
        <w:softHyphen/>
      </w:r>
      <w:r w:rsidRPr="001C0714">
        <w:rPr>
          <w:spacing w:val="-2"/>
          <w:sz w:val="20"/>
          <w:szCs w:val="20"/>
        </w:rPr>
        <w:t xml:space="preserve">ставших отвечать установленным требованиям, или в случае </w:t>
      </w:r>
      <w:r w:rsidRPr="001C0714">
        <w:rPr>
          <w:sz w:val="20"/>
          <w:szCs w:val="20"/>
        </w:rPr>
        <w:t>нарушения эмитентом установленных для нее требований;</w:t>
      </w:r>
    </w:p>
    <w:p w:rsidR="00FC2075" w:rsidRPr="001C0714" w:rsidRDefault="00FC2075" w:rsidP="00FC2075">
      <w:pPr>
        <w:widowControl w:val="0"/>
        <w:numPr>
          <w:ilvl w:val="0"/>
          <w:numId w:val="43"/>
        </w:numPr>
        <w:shd w:val="clear" w:color="auto" w:fill="FFFFFF"/>
        <w:autoSpaceDE w:val="0"/>
        <w:autoSpaceDN w:val="0"/>
        <w:adjustRightInd w:val="0"/>
        <w:spacing w:line="235" w:lineRule="exact"/>
        <w:ind w:firstLine="360"/>
        <w:jc w:val="both"/>
        <w:rPr>
          <w:sz w:val="20"/>
          <w:szCs w:val="20"/>
        </w:rPr>
      </w:pPr>
      <w:r w:rsidRPr="001C0714">
        <w:rPr>
          <w:sz w:val="20"/>
          <w:szCs w:val="20"/>
        </w:rPr>
        <w:t xml:space="preserve"> недопущения манипулирования ценами на рынке в любых известных формах.</w:t>
      </w:r>
    </w:p>
    <w:p w:rsidR="00FC2075" w:rsidRPr="001C0714" w:rsidRDefault="00FC2075" w:rsidP="00FC2075">
      <w:pPr>
        <w:shd w:val="clear" w:color="auto" w:fill="FFFFFF"/>
        <w:spacing w:line="235" w:lineRule="exact"/>
        <w:ind w:left="10" w:right="5" w:firstLine="360"/>
        <w:jc w:val="both"/>
        <w:rPr>
          <w:sz w:val="20"/>
          <w:szCs w:val="20"/>
        </w:rPr>
      </w:pPr>
      <w:r w:rsidRPr="001C0714">
        <w:rPr>
          <w:b/>
          <w:bCs/>
          <w:spacing w:val="-4"/>
          <w:sz w:val="20"/>
          <w:szCs w:val="20"/>
        </w:rPr>
        <w:t xml:space="preserve">Процедура листинга. </w:t>
      </w:r>
      <w:r w:rsidRPr="001C0714">
        <w:rPr>
          <w:spacing w:val="-4"/>
          <w:sz w:val="20"/>
          <w:szCs w:val="20"/>
        </w:rPr>
        <w:t xml:space="preserve">Процедура листинга начинается с подачи </w:t>
      </w:r>
      <w:r w:rsidRPr="001C0714">
        <w:rPr>
          <w:spacing w:val="-2"/>
          <w:sz w:val="20"/>
          <w:szCs w:val="20"/>
        </w:rPr>
        <w:t>заявки в отдел листинга организатора торговли с приложением не</w:t>
      </w:r>
      <w:r w:rsidRPr="001C0714">
        <w:rPr>
          <w:spacing w:val="-4"/>
          <w:sz w:val="20"/>
          <w:szCs w:val="20"/>
        </w:rPr>
        <w:t>обходимых документов, оформленных соответствующим образом.</w:t>
      </w:r>
    </w:p>
    <w:p w:rsidR="00FC2075" w:rsidRPr="001C0714" w:rsidRDefault="00FC2075" w:rsidP="00FC2075">
      <w:pPr>
        <w:shd w:val="clear" w:color="auto" w:fill="FFFFFF"/>
        <w:spacing w:line="235" w:lineRule="exact"/>
        <w:ind w:right="5" w:firstLine="360"/>
        <w:jc w:val="both"/>
        <w:rPr>
          <w:sz w:val="20"/>
          <w:szCs w:val="20"/>
        </w:rPr>
      </w:pPr>
      <w:r w:rsidRPr="001C0714">
        <w:rPr>
          <w:spacing w:val="-1"/>
          <w:sz w:val="20"/>
          <w:szCs w:val="20"/>
        </w:rPr>
        <w:t>Заявка подается эмитентом, ценные бумаги которого выпуще</w:t>
      </w:r>
      <w:r w:rsidRPr="001C0714">
        <w:rPr>
          <w:sz w:val="20"/>
          <w:szCs w:val="20"/>
        </w:rPr>
        <w:t>ны и зарегистрированы в соответствии с действующим законодательством. Она представляется на фирменном бланке, имеет: пе</w:t>
      </w:r>
      <w:r w:rsidRPr="001C0714">
        <w:rPr>
          <w:spacing w:val="-2"/>
          <w:sz w:val="20"/>
          <w:szCs w:val="20"/>
        </w:rPr>
        <w:t xml:space="preserve">чать и подпись руководителя, сведения о регистрируемом выпуске </w:t>
      </w:r>
      <w:r w:rsidRPr="001C0714">
        <w:rPr>
          <w:spacing w:val="-1"/>
          <w:sz w:val="20"/>
          <w:szCs w:val="20"/>
        </w:rPr>
        <w:t xml:space="preserve">ценных бумаг, наименование, номер выпуска, номинал, гарантию </w:t>
      </w:r>
      <w:r w:rsidRPr="001C0714">
        <w:rPr>
          <w:spacing w:val="-4"/>
          <w:sz w:val="20"/>
          <w:szCs w:val="20"/>
        </w:rPr>
        <w:t>достоверности представляемых в отдел листинга документов, а так</w:t>
      </w:r>
      <w:r w:rsidRPr="001C0714">
        <w:rPr>
          <w:spacing w:val="-1"/>
          <w:sz w:val="20"/>
          <w:szCs w:val="20"/>
        </w:rPr>
        <w:t xml:space="preserve">же уведомление о согласии с существующими правилами допуска </w:t>
      </w:r>
      <w:r w:rsidRPr="001C0714">
        <w:rPr>
          <w:sz w:val="20"/>
          <w:szCs w:val="20"/>
        </w:rPr>
        <w:t>к котировке (листинга).</w:t>
      </w:r>
    </w:p>
    <w:p w:rsidR="00FC2075" w:rsidRPr="001C0714" w:rsidRDefault="00FC2075" w:rsidP="00FC2075">
      <w:pPr>
        <w:shd w:val="clear" w:color="auto" w:fill="FFFFFF"/>
        <w:spacing w:line="235" w:lineRule="exact"/>
        <w:ind w:right="5" w:firstLine="360"/>
        <w:jc w:val="both"/>
        <w:rPr>
          <w:sz w:val="20"/>
          <w:szCs w:val="20"/>
        </w:rPr>
      </w:pPr>
      <w:r w:rsidRPr="001C0714">
        <w:rPr>
          <w:sz w:val="20"/>
          <w:szCs w:val="20"/>
        </w:rPr>
        <w:t>К заявке прилагаются копии учредительных документов коммерческой организации, справка об оплаченном уставном фонде, копии проекта эмиссии установленного законом образца. Если акционерное общество функционирует более одного года или является правопреемником другого юридического лица, то допол</w:t>
      </w:r>
      <w:r w:rsidRPr="001C0714">
        <w:rPr>
          <w:noProof/>
          <w:sz w:val="20"/>
          <w:szCs w:val="20"/>
        </w:rPr>
        <w:t>-</w:t>
      </w:r>
      <w:r w:rsidRPr="001C0714">
        <w:rPr>
          <w:spacing w:val="-1"/>
          <w:sz w:val="20"/>
          <w:szCs w:val="20"/>
        </w:rPr>
        <w:t>нительно представляются бухгалтерский баланс и отчет о распре</w:t>
      </w:r>
      <w:r w:rsidRPr="001C0714">
        <w:rPr>
          <w:noProof/>
          <w:spacing w:val="-1"/>
          <w:sz w:val="20"/>
          <w:szCs w:val="20"/>
        </w:rPr>
        <w:t>-</w:t>
      </w:r>
      <w:r w:rsidRPr="001C0714">
        <w:rPr>
          <w:sz w:val="20"/>
          <w:szCs w:val="20"/>
        </w:rPr>
        <w:t>делении прибыли за последний финансовый год, заверенный не</w:t>
      </w:r>
      <w:r w:rsidRPr="001C0714">
        <w:rPr>
          <w:noProof/>
          <w:sz w:val="20"/>
          <w:szCs w:val="20"/>
        </w:rPr>
        <w:t>-</w:t>
      </w:r>
      <w:r w:rsidRPr="001C0714">
        <w:rPr>
          <w:sz w:val="20"/>
          <w:szCs w:val="20"/>
        </w:rPr>
        <w:t xml:space="preserve">зависимыми аудиторами. Как правило, биржа оставляет за собой </w:t>
      </w:r>
      <w:r w:rsidRPr="001C0714">
        <w:rPr>
          <w:spacing w:val="-2"/>
          <w:sz w:val="20"/>
          <w:szCs w:val="20"/>
        </w:rPr>
        <w:t xml:space="preserve">право требовать от эмитента предоставления других документов и </w:t>
      </w:r>
      <w:r w:rsidRPr="001C0714">
        <w:rPr>
          <w:sz w:val="20"/>
          <w:szCs w:val="20"/>
        </w:rPr>
        <w:t xml:space="preserve">информации, необходимой для проведения экспертной оценки и </w:t>
      </w:r>
      <w:r w:rsidRPr="001C0714">
        <w:rPr>
          <w:spacing w:val="-1"/>
          <w:sz w:val="20"/>
          <w:szCs w:val="20"/>
        </w:rPr>
        <w:t xml:space="preserve">допуска ценных бумаг к котировке. (Рассмотрение заявки обычно </w:t>
      </w:r>
      <w:r w:rsidRPr="001C0714">
        <w:rPr>
          <w:sz w:val="20"/>
          <w:szCs w:val="20"/>
        </w:rPr>
        <w:t>не превышает 1 месяца.)</w:t>
      </w:r>
    </w:p>
    <w:p w:rsidR="00FC2075" w:rsidRPr="001C0714" w:rsidRDefault="00FC2075" w:rsidP="00FC2075">
      <w:pPr>
        <w:shd w:val="clear" w:color="auto" w:fill="FFFFFF"/>
        <w:spacing w:line="235" w:lineRule="exact"/>
        <w:ind w:right="5" w:firstLine="360"/>
        <w:jc w:val="both"/>
        <w:rPr>
          <w:sz w:val="20"/>
          <w:szCs w:val="20"/>
        </w:rPr>
      </w:pPr>
      <w:r w:rsidRPr="001C0714">
        <w:rPr>
          <w:sz w:val="20"/>
          <w:szCs w:val="20"/>
        </w:rPr>
        <w:t>Решение о внесении в биржевой список принимает руководство биржи (организатора торговли) на основе рекомендаций нижестоящих инстанций, например, отдела листинга, комиссии по допуску ценных бумаг. Если принимается положительное реше</w:t>
      </w:r>
      <w:r w:rsidRPr="001C0714">
        <w:rPr>
          <w:sz w:val="20"/>
          <w:szCs w:val="20"/>
        </w:rPr>
        <w:softHyphen/>
        <w:t>ние, то биржа и эмитент заключают договор (соглашение) о лис</w:t>
      </w:r>
      <w:r w:rsidRPr="001C0714">
        <w:rPr>
          <w:sz w:val="20"/>
          <w:szCs w:val="20"/>
        </w:rPr>
        <w:softHyphen/>
        <w:t>тинге.</w:t>
      </w:r>
    </w:p>
    <w:p w:rsidR="00FC2075" w:rsidRPr="001C0714" w:rsidRDefault="00FC2075" w:rsidP="00FC2075">
      <w:pPr>
        <w:shd w:val="clear" w:color="auto" w:fill="FFFFFF"/>
        <w:spacing w:line="235" w:lineRule="exact"/>
        <w:ind w:right="10" w:firstLine="360"/>
        <w:jc w:val="both"/>
        <w:rPr>
          <w:sz w:val="20"/>
          <w:szCs w:val="20"/>
        </w:rPr>
      </w:pPr>
      <w:r w:rsidRPr="001C0714">
        <w:rPr>
          <w:sz w:val="20"/>
          <w:szCs w:val="20"/>
        </w:rPr>
        <w:t>Отказ в допуске ценных бумаг к обращению на бирже возмо</w:t>
      </w:r>
      <w:r w:rsidRPr="001C0714">
        <w:rPr>
          <w:sz w:val="20"/>
          <w:szCs w:val="20"/>
        </w:rPr>
        <w:softHyphen/>
      </w:r>
      <w:r w:rsidRPr="001C0714">
        <w:rPr>
          <w:spacing w:val="-1"/>
          <w:sz w:val="20"/>
          <w:szCs w:val="20"/>
        </w:rPr>
        <w:t xml:space="preserve">жен только в случае несоответствия предоставленных документов </w:t>
      </w:r>
      <w:r w:rsidRPr="001C0714">
        <w:rPr>
          <w:sz w:val="20"/>
          <w:szCs w:val="20"/>
        </w:rPr>
        <w:t>законодательству Российской Федерации и правилам листинга и делистинга.</w:t>
      </w:r>
    </w:p>
    <w:p w:rsidR="00FC2075" w:rsidRPr="001C0714" w:rsidRDefault="00FC2075" w:rsidP="00FC2075">
      <w:pPr>
        <w:shd w:val="clear" w:color="auto" w:fill="FFFFFF"/>
        <w:spacing w:line="235" w:lineRule="exact"/>
        <w:ind w:right="10" w:firstLine="360"/>
        <w:jc w:val="both"/>
        <w:rPr>
          <w:sz w:val="20"/>
          <w:szCs w:val="20"/>
        </w:rPr>
      </w:pPr>
      <w:r w:rsidRPr="001C0714">
        <w:rPr>
          <w:spacing w:val="-1"/>
          <w:sz w:val="20"/>
          <w:szCs w:val="20"/>
        </w:rPr>
        <w:t xml:space="preserve">В договоре о листинге эмитент обязуется предоставлять бирже </w:t>
      </w:r>
      <w:r w:rsidRPr="001C0714">
        <w:rPr>
          <w:spacing w:val="-3"/>
          <w:sz w:val="20"/>
          <w:szCs w:val="20"/>
        </w:rPr>
        <w:t xml:space="preserve">годовые и промежуточные отчеты, сведения о регистраторе акций, </w:t>
      </w:r>
      <w:r w:rsidRPr="001C0714">
        <w:rPr>
          <w:spacing w:val="-4"/>
          <w:sz w:val="20"/>
          <w:szCs w:val="20"/>
        </w:rPr>
        <w:t>выплачиваемых дивидендах и иных распределяемых доходах, а так</w:t>
      </w:r>
      <w:r w:rsidRPr="001C0714">
        <w:rPr>
          <w:sz w:val="20"/>
          <w:szCs w:val="20"/>
        </w:rPr>
        <w:t>же другую информацию, указанную в данном соглашении.</w:t>
      </w:r>
    </w:p>
    <w:p w:rsidR="00FC2075" w:rsidRPr="001C0714" w:rsidRDefault="00FC2075" w:rsidP="00FC2075">
      <w:pPr>
        <w:shd w:val="clear" w:color="auto" w:fill="FFFFFF"/>
        <w:spacing w:line="235" w:lineRule="exact"/>
        <w:ind w:firstLine="360"/>
        <w:jc w:val="both"/>
        <w:rPr>
          <w:sz w:val="20"/>
          <w:szCs w:val="20"/>
        </w:rPr>
      </w:pPr>
      <w:r w:rsidRPr="001C0714">
        <w:rPr>
          <w:spacing w:val="-3"/>
          <w:sz w:val="20"/>
          <w:szCs w:val="20"/>
        </w:rPr>
        <w:t>За получение листинга эмитент уплачивает бирже единовремен</w:t>
      </w:r>
      <w:r w:rsidRPr="001C0714">
        <w:rPr>
          <w:sz w:val="20"/>
          <w:szCs w:val="20"/>
        </w:rPr>
        <w:t xml:space="preserve">ный сбор, размеры которого зависят от числа акций, включаемых </w:t>
      </w:r>
      <w:r w:rsidRPr="001C0714">
        <w:rPr>
          <w:spacing w:val="-1"/>
          <w:sz w:val="20"/>
          <w:szCs w:val="20"/>
        </w:rPr>
        <w:t>в биржевой список, а затем уплачивается ежегодный взнос за поддержание листинга. После первого листинга взимается сбор за ли</w:t>
      </w:r>
      <w:r w:rsidRPr="001C0714">
        <w:rPr>
          <w:sz w:val="20"/>
          <w:szCs w:val="20"/>
        </w:rPr>
        <w:t xml:space="preserve">стинг дополнительных акций, за любое изменение в капитализации компании (например, при консолидации ее акций или, наоборот, при их расщеплении), за изменения названия фирмы и </w:t>
      </w:r>
      <w:r w:rsidRPr="001C0714">
        <w:rPr>
          <w:spacing w:val="-3"/>
          <w:sz w:val="20"/>
          <w:szCs w:val="20"/>
        </w:rPr>
        <w:t xml:space="preserve">другие изменения, затрагивающие биржевой листинг и требующие </w:t>
      </w:r>
      <w:r w:rsidRPr="001C0714">
        <w:rPr>
          <w:sz w:val="20"/>
          <w:szCs w:val="20"/>
        </w:rPr>
        <w:t>внесения соответствующих изменений в него.</w:t>
      </w:r>
    </w:p>
    <w:p w:rsidR="00FC2075" w:rsidRPr="001C0714" w:rsidRDefault="00FC2075" w:rsidP="00FC2075">
      <w:pPr>
        <w:shd w:val="clear" w:color="auto" w:fill="FFFFFF"/>
        <w:spacing w:line="235" w:lineRule="exact"/>
        <w:ind w:firstLine="360"/>
        <w:jc w:val="both"/>
        <w:rPr>
          <w:sz w:val="20"/>
          <w:szCs w:val="20"/>
        </w:rPr>
      </w:pPr>
      <w:r w:rsidRPr="001C0714">
        <w:rPr>
          <w:b/>
          <w:bCs/>
          <w:spacing w:val="-4"/>
          <w:sz w:val="20"/>
          <w:szCs w:val="20"/>
        </w:rPr>
        <w:t xml:space="preserve">Делистинг. </w:t>
      </w:r>
      <w:r w:rsidRPr="001C0714">
        <w:rPr>
          <w:b/>
          <w:bCs/>
          <w:i/>
          <w:iCs/>
          <w:spacing w:val="-4"/>
          <w:sz w:val="20"/>
          <w:szCs w:val="20"/>
        </w:rPr>
        <w:t xml:space="preserve">Делистинг </w:t>
      </w:r>
      <w:r w:rsidRPr="001C0714">
        <w:rPr>
          <w:spacing w:val="-4"/>
          <w:sz w:val="20"/>
          <w:szCs w:val="20"/>
        </w:rPr>
        <w:t xml:space="preserve">представляет собой исключение ценных </w:t>
      </w:r>
      <w:r w:rsidRPr="001C0714">
        <w:rPr>
          <w:spacing w:val="-1"/>
          <w:sz w:val="20"/>
          <w:szCs w:val="20"/>
        </w:rPr>
        <w:t>бумаг из котировального списка. Это процедура исключения цен</w:t>
      </w:r>
      <w:r w:rsidRPr="001C0714">
        <w:rPr>
          <w:spacing w:val="-4"/>
          <w:sz w:val="20"/>
          <w:szCs w:val="20"/>
        </w:rPr>
        <w:t xml:space="preserve">ных бумаг компании из листинга фондового рынка. Необходимость </w:t>
      </w:r>
      <w:r w:rsidRPr="001C0714">
        <w:rPr>
          <w:spacing w:val="-1"/>
          <w:sz w:val="20"/>
          <w:szCs w:val="20"/>
        </w:rPr>
        <w:t>делистинга возникает в следующих основных случаях:</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z w:val="20"/>
          <w:szCs w:val="20"/>
        </w:rPr>
        <w:t>эмитент сам подал заявление на исключение его ценных бумаг из котировального листа;</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z w:val="20"/>
          <w:szCs w:val="20"/>
        </w:rPr>
        <w:t xml:space="preserve">  принятие регулирующим органом решения о признании выпуска ценных бумаг несостоявшимся;</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z w:val="20"/>
          <w:szCs w:val="20"/>
        </w:rPr>
        <w:t xml:space="preserve">   вступило в силу решение суда о недействительности выпус</w:t>
      </w:r>
      <w:r w:rsidRPr="001C0714">
        <w:rPr>
          <w:sz w:val="20"/>
          <w:szCs w:val="20"/>
        </w:rPr>
        <w:softHyphen/>
        <w:t>ка ценных бумаг;</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pacing w:val="-1"/>
          <w:sz w:val="20"/>
          <w:szCs w:val="20"/>
        </w:rPr>
        <w:t xml:space="preserve">   ликвидирован сам эмитент котируемых ценных бумаг (на са</w:t>
      </w:r>
      <w:r w:rsidRPr="001C0714">
        <w:rPr>
          <w:sz w:val="20"/>
          <w:szCs w:val="20"/>
        </w:rPr>
        <w:t>мом деле прекращение котирования происходит намного раньше, чем ликвидируется эмитент);</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pacing w:val="-2"/>
          <w:sz w:val="20"/>
          <w:szCs w:val="20"/>
        </w:rPr>
        <w:t xml:space="preserve">  истекли сроки допуска ценных бумаг к обращению на бирже;</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z w:val="20"/>
          <w:szCs w:val="20"/>
        </w:rPr>
        <w:t xml:space="preserve">   истек срок обращения определенных ценных бумаг;</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z w:val="20"/>
          <w:szCs w:val="20"/>
        </w:rPr>
        <w:t xml:space="preserve">   невыполнение эмитентом обязательств перед биржей, принятых при включении его ценных бумаг в котировальный лист биржи;</w:t>
      </w:r>
    </w:p>
    <w:p w:rsidR="00FC2075" w:rsidRPr="001C0714" w:rsidRDefault="00FC2075" w:rsidP="00FC2075">
      <w:pPr>
        <w:widowControl w:val="0"/>
        <w:numPr>
          <w:ilvl w:val="0"/>
          <w:numId w:val="44"/>
        </w:numPr>
        <w:shd w:val="clear" w:color="auto" w:fill="FFFFFF"/>
        <w:autoSpaceDE w:val="0"/>
        <w:autoSpaceDN w:val="0"/>
        <w:adjustRightInd w:val="0"/>
        <w:spacing w:line="235" w:lineRule="exact"/>
        <w:ind w:firstLine="360"/>
        <w:rPr>
          <w:sz w:val="20"/>
          <w:szCs w:val="20"/>
        </w:rPr>
      </w:pPr>
      <w:r w:rsidRPr="001C0714">
        <w:rPr>
          <w:spacing w:val="-2"/>
          <w:sz w:val="20"/>
          <w:szCs w:val="20"/>
        </w:rPr>
        <w:t xml:space="preserve">  несоответствие показателей, относящихся к эмитенту или его </w:t>
      </w:r>
      <w:r w:rsidRPr="001C0714">
        <w:rPr>
          <w:sz w:val="20"/>
          <w:szCs w:val="20"/>
        </w:rPr>
        <w:t xml:space="preserve">ценным бумагам, требованиям, предъявляемым для включения ценных бумаг в котировальный лист определенного уровня. </w:t>
      </w:r>
    </w:p>
    <w:p w:rsidR="00FC2075" w:rsidRPr="001C0714" w:rsidRDefault="00FC2075" w:rsidP="00FC2075">
      <w:pPr>
        <w:shd w:val="clear" w:color="auto" w:fill="FFFFFF"/>
        <w:spacing w:line="240" w:lineRule="exact"/>
        <w:ind w:left="5" w:firstLine="360"/>
        <w:jc w:val="both"/>
        <w:rPr>
          <w:sz w:val="20"/>
          <w:szCs w:val="20"/>
        </w:rPr>
      </w:pPr>
      <w:r w:rsidRPr="001C0714">
        <w:rPr>
          <w:sz w:val="20"/>
          <w:szCs w:val="20"/>
        </w:rPr>
        <w:t xml:space="preserve">В данном случае речь идет в основном о вынужденном делистинге. Добровольный делистинг, или делистинг по инициативе </w:t>
      </w:r>
      <w:r w:rsidRPr="001C0714">
        <w:rPr>
          <w:spacing w:val="-1"/>
          <w:sz w:val="20"/>
          <w:szCs w:val="20"/>
        </w:rPr>
        <w:t>самого эмитента, встречает редко. Однако в последние годы тако</w:t>
      </w:r>
      <w:r w:rsidRPr="001C0714">
        <w:rPr>
          <w:spacing w:val="-1"/>
          <w:sz w:val="20"/>
          <w:szCs w:val="20"/>
        </w:rPr>
        <w:softHyphen/>
      </w:r>
      <w:r w:rsidRPr="001C0714">
        <w:rPr>
          <w:sz w:val="20"/>
          <w:szCs w:val="20"/>
        </w:rPr>
        <w:t>го рода тенденция все-таки имеет место. Это связано с дальнейшим ужесточением требований по раскрытию эмитентом инфор</w:t>
      </w:r>
      <w:r w:rsidRPr="001C0714">
        <w:rPr>
          <w:sz w:val="20"/>
          <w:szCs w:val="20"/>
        </w:rPr>
        <w:softHyphen/>
      </w:r>
      <w:r w:rsidRPr="001C0714">
        <w:rPr>
          <w:spacing w:val="-2"/>
          <w:sz w:val="20"/>
          <w:szCs w:val="20"/>
        </w:rPr>
        <w:t>мации о своей деятельности. В определенных конкретных услови</w:t>
      </w:r>
      <w:r w:rsidRPr="001C0714">
        <w:rPr>
          <w:sz w:val="20"/>
          <w:szCs w:val="20"/>
        </w:rPr>
        <w:t xml:space="preserve">ях рынка это может вести к ослаблению конкурентных позиций эмитента, поскольку ему приходится раскрывать многие своим </w:t>
      </w:r>
      <w:r w:rsidRPr="001C0714">
        <w:rPr>
          <w:spacing w:val="-2"/>
          <w:sz w:val="20"/>
          <w:szCs w:val="20"/>
        </w:rPr>
        <w:t xml:space="preserve">«коммерческие секреты» заранее, чем и могут воспользоваться его </w:t>
      </w:r>
      <w:r w:rsidRPr="001C0714">
        <w:rPr>
          <w:sz w:val="20"/>
          <w:szCs w:val="20"/>
        </w:rPr>
        <w:t>конкуренты на рынке. В этом случае преимущества листинга мо</w:t>
      </w:r>
      <w:bookmarkStart w:id="2" w:name="bookmark45"/>
      <w:r w:rsidRPr="001C0714">
        <w:rPr>
          <w:sz w:val="20"/>
          <w:szCs w:val="20"/>
        </w:rPr>
        <w:t xml:space="preserve"> г</w:t>
      </w:r>
      <w:bookmarkEnd w:id="2"/>
      <w:r w:rsidRPr="001C0714">
        <w:rPr>
          <w:sz w:val="20"/>
          <w:szCs w:val="20"/>
        </w:rPr>
        <w:t>ут быть перекрыты потерями от собственно коммерческой деятельности компании.</w:t>
      </w:r>
    </w:p>
    <w:p w:rsidR="00FC2075" w:rsidRPr="001C0714" w:rsidRDefault="00FC2075" w:rsidP="00FC2075">
      <w:pPr>
        <w:shd w:val="clear" w:color="auto" w:fill="FFFFFF"/>
        <w:spacing w:line="235" w:lineRule="exact"/>
        <w:ind w:firstLine="360"/>
        <w:rPr>
          <w:sz w:val="20"/>
          <w:szCs w:val="20"/>
        </w:rPr>
      </w:pPr>
    </w:p>
    <w:p w:rsidR="00FC2075" w:rsidRPr="001C0714" w:rsidRDefault="00FC2075" w:rsidP="00FC2075">
      <w:pPr>
        <w:shd w:val="clear" w:color="auto" w:fill="FFFFFF"/>
        <w:spacing w:line="235" w:lineRule="exact"/>
        <w:ind w:firstLine="360"/>
        <w:jc w:val="both"/>
        <w:rPr>
          <w:sz w:val="20"/>
          <w:szCs w:val="20"/>
        </w:rPr>
      </w:pPr>
    </w:p>
    <w:p w:rsidR="00FC2075" w:rsidRPr="001C0714" w:rsidRDefault="00FC2075" w:rsidP="00FC2075">
      <w:pPr>
        <w:ind w:firstLine="540"/>
        <w:jc w:val="center"/>
        <w:rPr>
          <w:rFonts w:ascii="Arial" w:hAnsi="Arial" w:cs="Arial"/>
          <w:b/>
          <w:sz w:val="20"/>
          <w:szCs w:val="20"/>
        </w:rPr>
      </w:pPr>
      <w:r w:rsidRPr="001C0714">
        <w:rPr>
          <w:rFonts w:ascii="Arial" w:hAnsi="Arial" w:cs="Arial"/>
          <w:b/>
          <w:sz w:val="20"/>
          <w:szCs w:val="20"/>
        </w:rPr>
        <w:t>27. Содержание и типы заявок</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Для инициации сделки покупателю или продавцу ценных бумаг следует подать заявку брокеру. Заявка содержит информацию о:</w:t>
      </w:r>
    </w:p>
    <w:p w:rsidR="00FC2075" w:rsidRPr="001C0714" w:rsidRDefault="00FC2075" w:rsidP="00FC2075">
      <w:pPr>
        <w:numPr>
          <w:ilvl w:val="0"/>
          <w:numId w:val="45"/>
        </w:numPr>
        <w:jc w:val="both"/>
        <w:rPr>
          <w:rFonts w:ascii="Arial" w:hAnsi="Arial" w:cs="Arial"/>
          <w:sz w:val="20"/>
          <w:szCs w:val="20"/>
        </w:rPr>
      </w:pPr>
      <w:r w:rsidRPr="001C0714">
        <w:rPr>
          <w:rFonts w:ascii="Arial" w:hAnsi="Arial" w:cs="Arial"/>
          <w:sz w:val="20"/>
          <w:szCs w:val="20"/>
        </w:rPr>
        <w:t xml:space="preserve">характере сделки (указание на покупку или продажу); </w:t>
      </w:r>
    </w:p>
    <w:p w:rsidR="00FC2075" w:rsidRPr="001C0714" w:rsidRDefault="00FC2075" w:rsidP="00FC2075">
      <w:pPr>
        <w:numPr>
          <w:ilvl w:val="0"/>
          <w:numId w:val="45"/>
        </w:numPr>
        <w:jc w:val="both"/>
        <w:rPr>
          <w:rFonts w:ascii="Arial" w:hAnsi="Arial" w:cs="Arial"/>
          <w:sz w:val="20"/>
          <w:szCs w:val="20"/>
        </w:rPr>
      </w:pPr>
      <w:r w:rsidRPr="001C0714">
        <w:rPr>
          <w:rFonts w:ascii="Arial" w:hAnsi="Arial" w:cs="Arial"/>
          <w:sz w:val="20"/>
          <w:szCs w:val="20"/>
        </w:rPr>
        <w:t xml:space="preserve">предмете сделки (вид бумаг, тип, эмитент); </w:t>
      </w:r>
    </w:p>
    <w:p w:rsidR="00FC2075" w:rsidRPr="001C0714" w:rsidRDefault="00FC2075" w:rsidP="00FC2075">
      <w:pPr>
        <w:numPr>
          <w:ilvl w:val="0"/>
          <w:numId w:val="45"/>
        </w:numPr>
        <w:jc w:val="both"/>
        <w:rPr>
          <w:rFonts w:ascii="Arial" w:hAnsi="Arial" w:cs="Arial"/>
          <w:sz w:val="20"/>
          <w:szCs w:val="20"/>
        </w:rPr>
      </w:pPr>
      <w:r w:rsidRPr="001C0714">
        <w:rPr>
          <w:rFonts w:ascii="Arial" w:hAnsi="Arial" w:cs="Arial"/>
          <w:sz w:val="20"/>
          <w:szCs w:val="20"/>
        </w:rPr>
        <w:t>размере заявки (количество покупаемых или продаваемых ценных бумаг) – измеряется в лотах;</w:t>
      </w:r>
    </w:p>
    <w:p w:rsidR="00FC2075" w:rsidRPr="001C0714" w:rsidRDefault="00FC2075" w:rsidP="00FC2075">
      <w:pPr>
        <w:numPr>
          <w:ilvl w:val="0"/>
          <w:numId w:val="45"/>
        </w:numPr>
        <w:jc w:val="both"/>
        <w:rPr>
          <w:rFonts w:ascii="Arial" w:hAnsi="Arial" w:cs="Arial"/>
          <w:sz w:val="20"/>
          <w:szCs w:val="20"/>
        </w:rPr>
      </w:pPr>
      <w:r w:rsidRPr="001C0714">
        <w:rPr>
          <w:rFonts w:ascii="Arial" w:hAnsi="Arial" w:cs="Arial"/>
          <w:sz w:val="20"/>
          <w:szCs w:val="20"/>
        </w:rPr>
        <w:t>срок исполнения (срок, в течение которого заявка должна быть исполнена);</w:t>
      </w:r>
    </w:p>
    <w:p w:rsidR="00FC2075" w:rsidRPr="001C0714" w:rsidRDefault="00FC2075" w:rsidP="00FC2075">
      <w:pPr>
        <w:numPr>
          <w:ilvl w:val="0"/>
          <w:numId w:val="45"/>
        </w:numPr>
        <w:jc w:val="both"/>
        <w:rPr>
          <w:rFonts w:ascii="Arial" w:hAnsi="Arial" w:cs="Arial"/>
          <w:sz w:val="20"/>
          <w:szCs w:val="20"/>
        </w:rPr>
      </w:pPr>
      <w:r w:rsidRPr="001C0714">
        <w:rPr>
          <w:rFonts w:ascii="Arial" w:hAnsi="Arial" w:cs="Arial"/>
          <w:sz w:val="20"/>
          <w:szCs w:val="20"/>
        </w:rPr>
        <w:t>тип заявки (указание относительно цены исполнения).</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При определении размера заявки обычно используется понятие стандартного объем покупки, называемого лотом. Покупая или продавая ценные бумаги, инвестор размещает заявки на полный лот, неполный лот или комбинацию из полного или неполного лотов.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По сроку исполнения заявки могут быть:</w:t>
      </w:r>
    </w:p>
    <w:p w:rsidR="00FC2075" w:rsidRPr="001C0714" w:rsidRDefault="00FC2075" w:rsidP="00FC2075">
      <w:pPr>
        <w:numPr>
          <w:ilvl w:val="0"/>
          <w:numId w:val="46"/>
        </w:numPr>
        <w:jc w:val="both"/>
        <w:rPr>
          <w:rFonts w:ascii="Arial" w:hAnsi="Arial" w:cs="Arial"/>
          <w:sz w:val="20"/>
          <w:szCs w:val="20"/>
        </w:rPr>
      </w:pPr>
      <w:r w:rsidRPr="001C0714">
        <w:rPr>
          <w:rFonts w:ascii="Arial" w:hAnsi="Arial" w:cs="Arial"/>
          <w:sz w:val="20"/>
          <w:szCs w:val="20"/>
        </w:rPr>
        <w:t>однодневными (подлежат исполнению в течение дня поступления);</w:t>
      </w:r>
    </w:p>
    <w:p w:rsidR="00FC2075" w:rsidRPr="001C0714" w:rsidRDefault="00FC2075" w:rsidP="00FC2075">
      <w:pPr>
        <w:numPr>
          <w:ilvl w:val="0"/>
          <w:numId w:val="46"/>
        </w:numPr>
        <w:jc w:val="both"/>
        <w:rPr>
          <w:rFonts w:ascii="Arial" w:hAnsi="Arial" w:cs="Arial"/>
          <w:sz w:val="20"/>
          <w:szCs w:val="20"/>
        </w:rPr>
      </w:pPr>
      <w:r w:rsidRPr="001C0714">
        <w:rPr>
          <w:rFonts w:ascii="Arial" w:hAnsi="Arial" w:cs="Arial"/>
          <w:sz w:val="20"/>
          <w:szCs w:val="20"/>
        </w:rPr>
        <w:t>открытыми (действительны до исполнения брокером, либо отмены инвестором).</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Если не указан срок исполнения, заявки считаются однодневными.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Существуют следующие основные типы заявок:</w:t>
      </w:r>
    </w:p>
    <w:p w:rsidR="00FC2075" w:rsidRPr="001C0714" w:rsidRDefault="00FC2075" w:rsidP="00FC2075">
      <w:pPr>
        <w:shd w:val="clear" w:color="auto" w:fill="FFFFFF"/>
        <w:rPr>
          <w:rFonts w:ascii="Arial" w:hAnsi="Arial" w:cs="Arial"/>
          <w:sz w:val="20"/>
          <w:szCs w:val="20"/>
        </w:rPr>
      </w:pPr>
      <w:r w:rsidRPr="001C0714">
        <w:rPr>
          <w:rFonts w:ascii="Arial" w:hAnsi="Arial" w:cs="Arial"/>
          <w:b/>
          <w:sz w:val="20"/>
          <w:szCs w:val="20"/>
        </w:rPr>
        <w:t>рыночные заявки</w:t>
      </w:r>
      <w:r w:rsidRPr="001C0714">
        <w:rPr>
          <w:rFonts w:ascii="Arial" w:hAnsi="Arial" w:cs="Arial"/>
          <w:sz w:val="20"/>
          <w:szCs w:val="20"/>
        </w:rPr>
        <w:t>, подлежащие исполнению в течение дня по наилучшему рыночному курсу. Ключевые принципы рыночного приказа:</w:t>
      </w:r>
    </w:p>
    <w:p w:rsidR="00FC2075" w:rsidRPr="001C0714" w:rsidRDefault="00FC2075" w:rsidP="00FC2075">
      <w:pPr>
        <w:numPr>
          <w:ilvl w:val="0"/>
          <w:numId w:val="47"/>
        </w:numPr>
        <w:shd w:val="clear" w:color="auto" w:fill="FFFFFF"/>
        <w:ind w:right="5"/>
        <w:jc w:val="both"/>
        <w:rPr>
          <w:rFonts w:ascii="Arial" w:hAnsi="Arial" w:cs="Arial"/>
          <w:sz w:val="20"/>
          <w:szCs w:val="20"/>
        </w:rPr>
      </w:pPr>
      <w:r w:rsidRPr="001C0714">
        <w:rPr>
          <w:rFonts w:ascii="Arial" w:hAnsi="Arial" w:cs="Arial"/>
          <w:spacing w:val="-1"/>
          <w:sz w:val="20"/>
          <w:szCs w:val="20"/>
        </w:rPr>
        <w:t>исполняется брокером по наилучшей из предлагаемых на момент реализации приказа цен. Это означает, что брокер дол</w:t>
      </w:r>
      <w:r w:rsidRPr="001C0714">
        <w:rPr>
          <w:rFonts w:ascii="Arial" w:hAnsi="Arial" w:cs="Arial"/>
          <w:sz w:val="20"/>
          <w:szCs w:val="20"/>
        </w:rPr>
        <w:t xml:space="preserve">жен купить ценную бумагу по наименьшей из имеющихся </w:t>
      </w:r>
      <w:r w:rsidRPr="001C0714">
        <w:rPr>
          <w:rFonts w:ascii="Arial" w:hAnsi="Arial" w:cs="Arial"/>
          <w:spacing w:val="-3"/>
          <w:sz w:val="20"/>
          <w:szCs w:val="20"/>
        </w:rPr>
        <w:t>рыночных котировок (одновременных предложений) на про</w:t>
      </w:r>
      <w:r w:rsidRPr="001C0714">
        <w:rPr>
          <w:rFonts w:ascii="Arial" w:hAnsi="Arial" w:cs="Arial"/>
          <w:sz w:val="20"/>
          <w:szCs w:val="20"/>
        </w:rPr>
        <w:t>дажу или должен продать ценную бумагу клиента по наибольшей из имеющихся на рынке котировок (одновременных предложений) на покупку ее;</w:t>
      </w:r>
    </w:p>
    <w:p w:rsidR="00FC2075" w:rsidRPr="001C0714" w:rsidRDefault="00FC2075" w:rsidP="00FC2075">
      <w:pPr>
        <w:numPr>
          <w:ilvl w:val="0"/>
          <w:numId w:val="47"/>
        </w:numPr>
        <w:shd w:val="clear" w:color="auto" w:fill="FFFFFF"/>
        <w:ind w:right="5"/>
        <w:jc w:val="both"/>
        <w:rPr>
          <w:rFonts w:ascii="Arial" w:hAnsi="Arial" w:cs="Arial"/>
          <w:sz w:val="20"/>
          <w:szCs w:val="20"/>
        </w:rPr>
      </w:pPr>
      <w:r w:rsidRPr="001C0714">
        <w:rPr>
          <w:rFonts w:ascii="Arial" w:hAnsi="Arial" w:cs="Arial"/>
          <w:sz w:val="20"/>
          <w:szCs w:val="20"/>
        </w:rPr>
        <w:t xml:space="preserve">обладает наивысшим по сравнению с другими типами приказов приоритетом в исполнении. Если на рынке одновременно имеется рыночный приказ и какой-то иной тип приказа на одну и ту же ценную бумагу, то в первую очередь </w:t>
      </w:r>
      <w:r w:rsidRPr="001C0714">
        <w:rPr>
          <w:rFonts w:ascii="Arial" w:hAnsi="Arial" w:cs="Arial"/>
          <w:spacing w:val="-4"/>
          <w:sz w:val="20"/>
          <w:szCs w:val="20"/>
        </w:rPr>
        <w:t>должен быть исполнен рыночный приказ, а уже затем другой;</w:t>
      </w:r>
    </w:p>
    <w:p w:rsidR="00FC2075" w:rsidRPr="001C0714" w:rsidRDefault="00FC2075" w:rsidP="00FC2075">
      <w:pPr>
        <w:numPr>
          <w:ilvl w:val="0"/>
          <w:numId w:val="47"/>
        </w:numPr>
        <w:shd w:val="clear" w:color="auto" w:fill="FFFFFF"/>
        <w:ind w:right="5"/>
        <w:jc w:val="both"/>
        <w:rPr>
          <w:rFonts w:ascii="Arial" w:hAnsi="Arial" w:cs="Arial"/>
          <w:sz w:val="20"/>
          <w:szCs w:val="20"/>
        </w:rPr>
      </w:pPr>
      <w:r w:rsidRPr="001C0714">
        <w:rPr>
          <w:rFonts w:ascii="Arial" w:hAnsi="Arial" w:cs="Arial"/>
          <w:sz w:val="20"/>
          <w:szCs w:val="20"/>
        </w:rPr>
        <w:t>отдавая рыночный приказ, клиент не знает, по какой конкретной цене он будет исполнен, но он уверен, что приказ будет обязательно исполнен;</w:t>
      </w:r>
    </w:p>
    <w:p w:rsidR="00FC2075" w:rsidRPr="001C0714" w:rsidRDefault="00FC2075" w:rsidP="00FC2075">
      <w:pPr>
        <w:ind w:firstLine="540"/>
        <w:jc w:val="both"/>
        <w:rPr>
          <w:rFonts w:ascii="Arial" w:hAnsi="Arial" w:cs="Arial"/>
          <w:sz w:val="20"/>
          <w:szCs w:val="20"/>
        </w:rPr>
      </w:pPr>
      <w:r w:rsidRPr="001C0714">
        <w:rPr>
          <w:rFonts w:ascii="Arial" w:hAnsi="Arial" w:cs="Arial"/>
          <w:b/>
          <w:sz w:val="20"/>
          <w:szCs w:val="20"/>
        </w:rPr>
        <w:t>заявки с ограничением цены (лимитные заявки)</w:t>
      </w:r>
      <w:r w:rsidRPr="001C0714">
        <w:rPr>
          <w:rFonts w:ascii="Arial" w:hAnsi="Arial" w:cs="Arial"/>
          <w:sz w:val="20"/>
          <w:szCs w:val="20"/>
        </w:rPr>
        <w:t xml:space="preserve"> предполагают указание инвестором предельной цены исполнения, то есть минимальной цены продажи и максимальной цены покупки ценных бумаг. Недостаток лимитного приказа состоит в том, что если рыночная цена в своем движении вверх превысила лимитную цену по</w:t>
      </w:r>
      <w:r w:rsidRPr="001C0714">
        <w:rPr>
          <w:rFonts w:ascii="Arial" w:hAnsi="Arial" w:cs="Arial"/>
          <w:sz w:val="20"/>
          <w:szCs w:val="20"/>
        </w:rPr>
        <w:softHyphen/>
      </w:r>
      <w:r w:rsidRPr="001C0714">
        <w:rPr>
          <w:rFonts w:ascii="Arial" w:hAnsi="Arial" w:cs="Arial"/>
          <w:spacing w:val="-2"/>
          <w:sz w:val="20"/>
          <w:szCs w:val="20"/>
        </w:rPr>
        <w:t>купки или в своем движении вниз упала ниже лимитной цены про</w:t>
      </w:r>
      <w:r w:rsidRPr="001C0714">
        <w:rPr>
          <w:rFonts w:ascii="Arial" w:hAnsi="Arial" w:cs="Arial"/>
          <w:sz w:val="20"/>
          <w:szCs w:val="20"/>
        </w:rPr>
        <w:t xml:space="preserve">дажи, то в этой ситуации он не может быть выполнен, а потому </w:t>
      </w:r>
      <w:r w:rsidRPr="001C0714">
        <w:rPr>
          <w:rFonts w:ascii="Arial" w:hAnsi="Arial" w:cs="Arial"/>
          <w:spacing w:val="-2"/>
          <w:sz w:val="20"/>
          <w:szCs w:val="20"/>
        </w:rPr>
        <w:t>клиент может понести ничем не ограниченные убытки</w:t>
      </w:r>
      <w:r w:rsidRPr="001C0714">
        <w:rPr>
          <w:rFonts w:ascii="Arial" w:hAnsi="Arial" w:cs="Arial"/>
          <w:sz w:val="20"/>
          <w:szCs w:val="20"/>
        </w:rPr>
        <w:t>;</w:t>
      </w:r>
    </w:p>
    <w:p w:rsidR="00FC2075" w:rsidRPr="001C0714" w:rsidRDefault="00FC2075" w:rsidP="00FC2075">
      <w:pPr>
        <w:ind w:firstLine="540"/>
        <w:jc w:val="both"/>
        <w:rPr>
          <w:rFonts w:ascii="Arial" w:hAnsi="Arial" w:cs="Arial"/>
          <w:sz w:val="20"/>
          <w:szCs w:val="20"/>
        </w:rPr>
      </w:pPr>
      <w:r w:rsidRPr="001C0714">
        <w:rPr>
          <w:rFonts w:ascii="Arial" w:hAnsi="Arial" w:cs="Arial"/>
          <w:b/>
          <w:sz w:val="20"/>
          <w:szCs w:val="20"/>
        </w:rPr>
        <w:t>стоп-заявки</w:t>
      </w:r>
      <w:r w:rsidRPr="001C0714">
        <w:rPr>
          <w:rFonts w:ascii="Arial" w:hAnsi="Arial" w:cs="Arial"/>
          <w:sz w:val="20"/>
          <w:szCs w:val="20"/>
        </w:rPr>
        <w:t xml:space="preserve"> содержат стоп-цену. Он исполняется, когда рыночная цена достигает  цены, указанной в приказе. Так стоп-цена покупки превосходит рыночную цену, а стоп-цена продажи ниже рыночной. Суть сделки – защита инвестора от потери потенциального дохода;</w:t>
      </w:r>
    </w:p>
    <w:p w:rsidR="00FC2075" w:rsidRPr="001C0714" w:rsidRDefault="00FC2075" w:rsidP="00FC2075">
      <w:pPr>
        <w:shd w:val="clear" w:color="auto" w:fill="FFFFFF"/>
        <w:ind w:left="5" w:right="5" w:firstLine="535"/>
        <w:jc w:val="both"/>
        <w:rPr>
          <w:rFonts w:ascii="Arial" w:hAnsi="Arial" w:cs="Arial"/>
          <w:sz w:val="20"/>
          <w:szCs w:val="20"/>
        </w:rPr>
      </w:pPr>
      <w:r w:rsidRPr="001C0714">
        <w:rPr>
          <w:rFonts w:ascii="Arial" w:hAnsi="Arial" w:cs="Arial"/>
          <w:b/>
          <w:sz w:val="20"/>
          <w:szCs w:val="20"/>
        </w:rPr>
        <w:t>стоп-заявка с ограничением цены</w:t>
      </w:r>
      <w:r w:rsidRPr="001C0714">
        <w:rPr>
          <w:rFonts w:ascii="Arial" w:hAnsi="Arial" w:cs="Arial"/>
          <w:sz w:val="20"/>
          <w:szCs w:val="20"/>
        </w:rPr>
        <w:t xml:space="preserve"> (с лимитной ценой). Его идея состоит как бы в соединении преимуществ лимитного приказа и стоп-приказа - в случае, если рыночная цена достигает установленной стоп-цены, приказ неза</w:t>
      </w:r>
      <w:r w:rsidRPr="001C0714">
        <w:rPr>
          <w:rFonts w:ascii="Arial" w:hAnsi="Arial" w:cs="Arial"/>
          <w:spacing w:val="-2"/>
          <w:sz w:val="20"/>
          <w:szCs w:val="20"/>
        </w:rPr>
        <w:t xml:space="preserve">медлительно выполняется по текущей рыночной цене, но не выше </w:t>
      </w:r>
      <w:r w:rsidRPr="001C0714">
        <w:rPr>
          <w:rFonts w:ascii="Arial" w:hAnsi="Arial" w:cs="Arial"/>
          <w:sz w:val="20"/>
          <w:szCs w:val="20"/>
        </w:rPr>
        <w:t>(или не ниже) установленной лимитной цены.</w:t>
      </w:r>
    </w:p>
    <w:p w:rsidR="00FC2075" w:rsidRPr="001C0714" w:rsidRDefault="00FC2075" w:rsidP="00FC2075">
      <w:pPr>
        <w:ind w:firstLine="540"/>
        <w:jc w:val="both"/>
        <w:rPr>
          <w:rFonts w:ascii="Arial" w:hAnsi="Arial" w:cs="Arial"/>
          <w:sz w:val="20"/>
          <w:szCs w:val="20"/>
        </w:rPr>
      </w:pPr>
    </w:p>
    <w:p w:rsidR="00FC2075" w:rsidRPr="001C0714" w:rsidRDefault="00FC2075" w:rsidP="00FC2075">
      <w:pPr>
        <w:ind w:firstLine="540"/>
        <w:jc w:val="both"/>
        <w:rPr>
          <w:rFonts w:ascii="Arial" w:hAnsi="Arial" w:cs="Arial"/>
          <w:sz w:val="20"/>
          <w:szCs w:val="20"/>
        </w:rPr>
      </w:pPr>
    </w:p>
    <w:p w:rsidR="00FC2075" w:rsidRPr="001C0714" w:rsidRDefault="00FC2075" w:rsidP="00FC2075">
      <w:pPr>
        <w:jc w:val="center"/>
        <w:rPr>
          <w:rFonts w:ascii="Arial" w:hAnsi="Arial" w:cs="Arial"/>
          <w:b/>
          <w:sz w:val="20"/>
          <w:szCs w:val="20"/>
        </w:rPr>
      </w:pPr>
      <w:r w:rsidRPr="001C0714">
        <w:rPr>
          <w:rFonts w:ascii="Arial" w:hAnsi="Arial" w:cs="Arial"/>
          <w:b/>
          <w:sz w:val="20"/>
          <w:szCs w:val="20"/>
        </w:rPr>
        <w:t>28. Уличный РЦБ и характеристика его функционирования.</w:t>
      </w:r>
    </w:p>
    <w:p w:rsidR="00FC2075" w:rsidRPr="001C0714" w:rsidRDefault="00FC2075" w:rsidP="00FC2075">
      <w:pPr>
        <w:tabs>
          <w:tab w:val="left" w:pos="3931"/>
          <w:tab w:val="left" w:pos="5649"/>
        </w:tabs>
        <w:ind w:right="-5" w:firstLine="540"/>
        <w:jc w:val="both"/>
        <w:rPr>
          <w:rFonts w:ascii="Arial" w:hAnsi="Arial" w:cs="Arial"/>
          <w:sz w:val="20"/>
          <w:szCs w:val="20"/>
        </w:rPr>
      </w:pPr>
      <w:r w:rsidRPr="001C0714">
        <w:rPr>
          <w:rFonts w:ascii="Arial" w:hAnsi="Arial" w:cs="Arial"/>
          <w:sz w:val="20"/>
          <w:szCs w:val="20"/>
        </w:rPr>
        <w:t xml:space="preserve">Существуют две основные организационные разновидности вторичных рынков ценных бумаг: организованный - биржевой; неорганизованный - внебиржевой. </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Наиболее простой формой организации фондовой торговли выступает стихийный рынок. Здесь продавцы и покупатели, общаясь между собой, определяют уровень спроса и предложения на те или иные ценные бумаги и заключают сделки непосредственно друг с другом. Заключение сделки на стихийном рынке зависит от того, насколько удачн</w:t>
      </w:r>
      <w:r w:rsidRPr="001C0714">
        <w:rPr>
          <w:rFonts w:ascii="Arial" w:hAnsi="Arial" w:cs="Arial"/>
          <w:sz w:val="20"/>
          <w:szCs w:val="20"/>
        </w:rPr>
        <w:softHyphen/>
        <w:t>о случай сводит продавцов и покупателей, а условия совершения разных торговых операций могут существенно различаться даже тогда, когда они происходят в один и тот же момент. Для стихийного рынка характерны: отсутствие единого курса ценных бумаг, всеобъемлющей информации о рынке; множество трейдеров.</w:t>
      </w:r>
    </w:p>
    <w:p w:rsidR="00FC2075" w:rsidRPr="001C0714" w:rsidRDefault="00FC2075" w:rsidP="00FC2075">
      <w:pPr>
        <w:tabs>
          <w:tab w:val="left" w:pos="8640"/>
        </w:tabs>
        <w:ind w:right="-5" w:firstLine="540"/>
        <w:jc w:val="both"/>
        <w:rPr>
          <w:rFonts w:ascii="Arial" w:hAnsi="Arial" w:cs="Arial"/>
          <w:sz w:val="20"/>
          <w:szCs w:val="20"/>
        </w:rPr>
      </w:pPr>
      <w:r w:rsidRPr="001C0714">
        <w:rPr>
          <w:rFonts w:ascii="Arial" w:hAnsi="Arial" w:cs="Arial"/>
          <w:sz w:val="20"/>
          <w:szCs w:val="20"/>
        </w:rPr>
        <w:t>Внебиржевой оборот возникает как альтернатива бирже. Многие компании не могли выходить на биржу, так как их показатели не соот</w:t>
      </w:r>
      <w:r w:rsidRPr="001C0714">
        <w:rPr>
          <w:rFonts w:ascii="Arial" w:hAnsi="Arial" w:cs="Arial"/>
          <w:sz w:val="20"/>
          <w:szCs w:val="20"/>
        </w:rPr>
        <w:softHyphen/>
        <w:t xml:space="preserve">ветствовали требованиям, предъявляемым </w:t>
      </w:r>
      <w:r w:rsidRPr="001C0714">
        <w:rPr>
          <w:rFonts w:ascii="Arial" w:hAnsi="Arial" w:cs="Arial"/>
          <w:i/>
          <w:iCs/>
          <w:sz w:val="20"/>
          <w:szCs w:val="20"/>
        </w:rPr>
        <w:t xml:space="preserve">для </w:t>
      </w:r>
      <w:r w:rsidRPr="001C0714">
        <w:rPr>
          <w:rFonts w:ascii="Arial" w:hAnsi="Arial" w:cs="Arial"/>
          <w:sz w:val="20"/>
          <w:szCs w:val="20"/>
        </w:rPr>
        <w:t>их регистрации на бир</w:t>
      </w:r>
      <w:r w:rsidRPr="001C0714">
        <w:rPr>
          <w:rFonts w:ascii="Arial" w:hAnsi="Arial" w:cs="Arial"/>
          <w:sz w:val="20"/>
          <w:szCs w:val="20"/>
        </w:rPr>
        <w:softHyphen/>
        <w:t>же. В настоящее время во внебиржевом обороте обращается акции небольших фирм, действующих в традиционных отраслях, акции крупных компаний, уч</w:t>
      </w:r>
      <w:r w:rsidRPr="001C0714">
        <w:rPr>
          <w:rFonts w:ascii="Arial" w:hAnsi="Arial" w:cs="Arial"/>
          <w:sz w:val="20"/>
          <w:szCs w:val="20"/>
        </w:rPr>
        <w:softHyphen/>
        <w:t>реждаемых в новейших отраслях экономики, потенциально способных превратиться в крупнейшие корпорации, ценные бумаги кредитных институтов, традиционно ограничивающих сферу обращения своих ценных бумаг внебиржевым оборотом, государственные и муниципаль</w:t>
      </w:r>
      <w:r w:rsidRPr="001C0714">
        <w:rPr>
          <w:rFonts w:ascii="Arial" w:hAnsi="Arial" w:cs="Arial"/>
          <w:sz w:val="20"/>
          <w:szCs w:val="20"/>
        </w:rPr>
        <w:softHyphen/>
        <w:t>ные ценные бумаги.</w:t>
      </w:r>
    </w:p>
    <w:p w:rsidR="00FC2075" w:rsidRPr="001C0714" w:rsidRDefault="00FC2075" w:rsidP="00FC2075">
      <w:pPr>
        <w:tabs>
          <w:tab w:val="left" w:pos="8640"/>
        </w:tabs>
        <w:ind w:right="-5" w:firstLine="540"/>
        <w:jc w:val="both"/>
        <w:rPr>
          <w:rFonts w:ascii="Arial" w:hAnsi="Arial" w:cs="Arial"/>
          <w:sz w:val="20"/>
          <w:szCs w:val="20"/>
        </w:rPr>
      </w:pPr>
      <w:r w:rsidRPr="001C0714">
        <w:rPr>
          <w:rFonts w:ascii="Arial" w:hAnsi="Arial" w:cs="Arial"/>
          <w:sz w:val="20"/>
          <w:szCs w:val="20"/>
        </w:rPr>
        <w:t xml:space="preserve"> Торговлю на внебиржевом обороте ведут специалисты: брокерс</w:t>
      </w:r>
      <w:r w:rsidRPr="001C0714">
        <w:rPr>
          <w:rFonts w:ascii="Arial" w:hAnsi="Arial" w:cs="Arial"/>
          <w:sz w:val="20"/>
          <w:szCs w:val="20"/>
        </w:rPr>
        <w:softHyphen/>
        <w:t>кие и дилерские компании. Во вне</w:t>
      </w:r>
      <w:r w:rsidRPr="001C0714">
        <w:rPr>
          <w:rFonts w:ascii="Arial" w:hAnsi="Arial" w:cs="Arial"/>
          <w:sz w:val="20"/>
          <w:szCs w:val="20"/>
        </w:rPr>
        <w:softHyphen/>
        <w:t>биржевом обороте отсутствует единый физический центр для выпол</w:t>
      </w:r>
      <w:r w:rsidRPr="001C0714">
        <w:rPr>
          <w:rFonts w:ascii="Arial" w:hAnsi="Arial" w:cs="Arial"/>
          <w:sz w:val="20"/>
          <w:szCs w:val="20"/>
        </w:rPr>
        <w:softHyphen/>
        <w:t>нения операций, и сделки купли-продажи осуществляются через телефонные и компьютерные сети. Цены устанавливаются путем переговоров, по правилам, регулирующим внебиржевой оборот, кото</w:t>
      </w:r>
      <w:r w:rsidRPr="001C0714">
        <w:rPr>
          <w:rFonts w:ascii="Arial" w:hAnsi="Arial" w:cs="Arial"/>
          <w:sz w:val="20"/>
          <w:szCs w:val="20"/>
        </w:rPr>
        <w:softHyphen/>
        <w:t>рые всегда менее жестки по сравнению с правилами торговли, действующими на бирже.</w:t>
      </w:r>
      <w:r w:rsidRPr="001C0714">
        <w:rPr>
          <w:rFonts w:ascii="Arial" w:hAnsi="Arial" w:cs="Arial"/>
          <w:sz w:val="20"/>
          <w:szCs w:val="20"/>
        </w:rPr>
        <w:tab/>
      </w:r>
    </w:p>
    <w:p w:rsidR="00FC2075" w:rsidRPr="001C0714" w:rsidRDefault="00FC2075" w:rsidP="00FC2075">
      <w:pPr>
        <w:tabs>
          <w:tab w:val="left" w:pos="8640"/>
        </w:tabs>
        <w:ind w:right="-5" w:firstLine="540"/>
        <w:jc w:val="both"/>
        <w:rPr>
          <w:rFonts w:ascii="Arial" w:hAnsi="Arial" w:cs="Arial"/>
          <w:sz w:val="20"/>
          <w:szCs w:val="20"/>
        </w:rPr>
      </w:pPr>
      <w:r w:rsidRPr="001C0714">
        <w:rPr>
          <w:rFonts w:ascii="Arial" w:hAnsi="Arial" w:cs="Arial"/>
          <w:sz w:val="20"/>
          <w:szCs w:val="20"/>
        </w:rPr>
        <w:t>Однако это не означает, что торговля ценными бумагами во вне</w:t>
      </w:r>
      <w:r w:rsidRPr="001C0714">
        <w:rPr>
          <w:rFonts w:ascii="Arial" w:hAnsi="Arial" w:cs="Arial"/>
          <w:sz w:val="20"/>
          <w:szCs w:val="20"/>
        </w:rPr>
        <w:softHyphen/>
        <w:t>биржевом обороте носит стихийный характер. Внебиржевой оборот имеет свою организационную систему. В США основой внебиржевого оборота является НАСДАК; созданная национальной ассоциацией фондовых лидеров и представляющая коммуникационную систему, позво</w:t>
      </w:r>
      <w:r w:rsidRPr="001C0714">
        <w:rPr>
          <w:rFonts w:ascii="Arial" w:hAnsi="Arial" w:cs="Arial"/>
          <w:sz w:val="20"/>
          <w:szCs w:val="20"/>
        </w:rPr>
        <w:softHyphen/>
        <w:t>ляющую пропускать по своим каналам сделки с миллиардами акций.</w:t>
      </w:r>
    </w:p>
    <w:p w:rsidR="00FC2075" w:rsidRPr="001C0714" w:rsidRDefault="00FC2075" w:rsidP="00FC2075">
      <w:pPr>
        <w:tabs>
          <w:tab w:val="left" w:pos="336"/>
          <w:tab w:val="left" w:pos="8640"/>
        </w:tabs>
        <w:ind w:right="-5" w:firstLine="540"/>
        <w:jc w:val="both"/>
        <w:rPr>
          <w:rFonts w:ascii="Arial" w:hAnsi="Arial" w:cs="Arial"/>
          <w:sz w:val="20"/>
          <w:szCs w:val="20"/>
        </w:rPr>
      </w:pPr>
      <w:r w:rsidRPr="001C0714">
        <w:rPr>
          <w:rFonts w:ascii="Arial" w:hAnsi="Arial" w:cs="Arial"/>
          <w:sz w:val="20"/>
          <w:szCs w:val="20"/>
        </w:rPr>
        <w:t>В России организационным центром внебиржевого оборота служит Российская торговая система, объединяющая брокерско-дилерские компании центрального региона и северо-запада.</w:t>
      </w:r>
    </w:p>
    <w:p w:rsidR="00FC2075" w:rsidRPr="001C0714" w:rsidRDefault="00FC2075" w:rsidP="00FC2075">
      <w:pPr>
        <w:spacing w:before="120"/>
        <w:ind w:firstLine="540"/>
        <w:jc w:val="both"/>
        <w:rPr>
          <w:rFonts w:ascii="Arial" w:hAnsi="Arial" w:cs="Arial"/>
          <w:sz w:val="20"/>
          <w:szCs w:val="20"/>
        </w:rPr>
      </w:pPr>
      <w:r w:rsidRPr="001C0714">
        <w:rPr>
          <w:rFonts w:ascii="Arial" w:hAnsi="Arial" w:cs="Arial"/>
          <w:sz w:val="20"/>
          <w:szCs w:val="20"/>
        </w:rPr>
        <w:t>Внебиржевой рынок характеризуется следующими особен</w:t>
      </w:r>
      <w:r w:rsidRPr="001C0714">
        <w:rPr>
          <w:rFonts w:ascii="Arial" w:hAnsi="Arial" w:cs="Arial"/>
          <w:sz w:val="20"/>
          <w:szCs w:val="20"/>
        </w:rPr>
        <w:softHyphen/>
        <w:t>ностями:</w:t>
      </w:r>
    </w:p>
    <w:p w:rsidR="00FC2075" w:rsidRPr="001C0714" w:rsidRDefault="00FC2075" w:rsidP="00FC2075">
      <w:pPr>
        <w:spacing w:before="120"/>
        <w:ind w:firstLine="540"/>
        <w:jc w:val="both"/>
        <w:rPr>
          <w:rFonts w:ascii="Arial" w:hAnsi="Arial" w:cs="Arial"/>
          <w:sz w:val="20"/>
          <w:szCs w:val="20"/>
        </w:rPr>
      </w:pPr>
      <w:r w:rsidRPr="001C0714">
        <w:rPr>
          <w:rFonts w:ascii="Arial" w:hAnsi="Arial" w:cs="Arial"/>
          <w:sz w:val="20"/>
          <w:szCs w:val="20"/>
        </w:rPr>
        <w:t xml:space="preserve">1) большим числом и разнообразием участников рынка; </w:t>
      </w:r>
    </w:p>
    <w:p w:rsidR="00FC2075" w:rsidRPr="001C0714" w:rsidRDefault="00FC2075" w:rsidP="00FC2075">
      <w:pPr>
        <w:spacing w:before="120"/>
        <w:ind w:firstLine="540"/>
        <w:jc w:val="both"/>
        <w:rPr>
          <w:rFonts w:ascii="Arial" w:hAnsi="Arial" w:cs="Arial"/>
          <w:sz w:val="20"/>
          <w:szCs w:val="20"/>
        </w:rPr>
      </w:pPr>
      <w:r w:rsidRPr="001C0714">
        <w:rPr>
          <w:rFonts w:ascii="Arial" w:hAnsi="Arial" w:cs="Arial"/>
          <w:sz w:val="20"/>
          <w:szCs w:val="20"/>
        </w:rPr>
        <w:t xml:space="preserve">2) отсутствием единого курса у одинаковых ценных бумаг; </w:t>
      </w:r>
    </w:p>
    <w:p w:rsidR="00FC2075" w:rsidRPr="001C0714" w:rsidRDefault="00FC2075" w:rsidP="00FC2075">
      <w:pPr>
        <w:spacing w:before="120"/>
        <w:ind w:firstLine="540"/>
        <w:jc w:val="both"/>
        <w:rPr>
          <w:rFonts w:ascii="Arial" w:hAnsi="Arial" w:cs="Arial"/>
          <w:sz w:val="20"/>
          <w:szCs w:val="20"/>
        </w:rPr>
      </w:pPr>
      <w:r w:rsidRPr="001C0714">
        <w:rPr>
          <w:rFonts w:ascii="Arial" w:hAnsi="Arial" w:cs="Arial"/>
          <w:sz w:val="20"/>
          <w:szCs w:val="20"/>
        </w:rPr>
        <w:t>3) различным местом и временем заключения сделок;</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4) отсутствием единого центра, организующего торговлю и вырабатывающего ее методологию;</w:t>
      </w:r>
    </w:p>
    <w:p w:rsidR="00FC2075" w:rsidRPr="001C0714" w:rsidRDefault="00FC2075" w:rsidP="00FC2075">
      <w:pPr>
        <w:tabs>
          <w:tab w:val="left" w:pos="312"/>
        </w:tabs>
        <w:ind w:firstLine="540"/>
        <w:jc w:val="both"/>
        <w:rPr>
          <w:rFonts w:ascii="Arial" w:hAnsi="Arial" w:cs="Arial"/>
          <w:sz w:val="20"/>
          <w:szCs w:val="20"/>
        </w:rPr>
      </w:pPr>
      <w:r w:rsidRPr="001C0714">
        <w:rPr>
          <w:rFonts w:ascii="Arial" w:hAnsi="Arial" w:cs="Arial"/>
          <w:sz w:val="20"/>
          <w:szCs w:val="20"/>
        </w:rPr>
        <w:t>5) более низким качеством обращающихся на нем ценных бумаг.</w:t>
      </w:r>
    </w:p>
    <w:p w:rsidR="00FC2075" w:rsidRPr="001C0714" w:rsidRDefault="00FC2075" w:rsidP="00FC2075">
      <w:pPr>
        <w:tabs>
          <w:tab w:val="left" w:pos="312"/>
        </w:tabs>
        <w:ind w:firstLine="540"/>
        <w:jc w:val="both"/>
        <w:rPr>
          <w:rFonts w:ascii="Arial" w:hAnsi="Arial" w:cs="Arial"/>
          <w:sz w:val="20"/>
          <w:szCs w:val="20"/>
        </w:rPr>
      </w:pPr>
    </w:p>
    <w:p w:rsidR="00FC2075" w:rsidRPr="001C0714" w:rsidRDefault="00FC2075" w:rsidP="00FC2075">
      <w:pPr>
        <w:tabs>
          <w:tab w:val="left" w:pos="312"/>
        </w:tabs>
        <w:ind w:firstLine="540"/>
        <w:jc w:val="both"/>
        <w:rPr>
          <w:rFonts w:ascii="Arial" w:hAnsi="Arial" w:cs="Arial"/>
          <w:color w:val="FF0000"/>
          <w:sz w:val="20"/>
          <w:szCs w:val="20"/>
        </w:rPr>
      </w:pPr>
      <w:r w:rsidRPr="001C0714">
        <w:rPr>
          <w:rFonts w:ascii="Arial" w:hAnsi="Arial" w:cs="Arial"/>
          <w:color w:val="FF0000"/>
          <w:sz w:val="20"/>
          <w:szCs w:val="20"/>
        </w:rPr>
        <w:t>Смотри в лекции – уличный стихийный рынок. Этапы сделки и операционные риски.</w:t>
      </w:r>
    </w:p>
    <w:p w:rsidR="00FC2075" w:rsidRPr="001C0714" w:rsidRDefault="00FC2075" w:rsidP="00FC2075">
      <w:pPr>
        <w:tabs>
          <w:tab w:val="left" w:pos="336"/>
          <w:tab w:val="left" w:pos="8640"/>
        </w:tabs>
        <w:ind w:right="-5" w:firstLine="540"/>
        <w:jc w:val="both"/>
        <w:rPr>
          <w:rFonts w:ascii="Arial" w:hAnsi="Arial" w:cs="Arial"/>
          <w:sz w:val="20"/>
          <w:szCs w:val="20"/>
        </w:rPr>
      </w:pPr>
    </w:p>
    <w:p w:rsidR="00FC2075" w:rsidRPr="001C0714" w:rsidRDefault="00FC2075" w:rsidP="00FC2075">
      <w:pPr>
        <w:tabs>
          <w:tab w:val="left" w:pos="8640"/>
        </w:tabs>
        <w:ind w:right="-5" w:firstLine="540"/>
        <w:jc w:val="both"/>
        <w:rPr>
          <w:rFonts w:ascii="Arial" w:hAnsi="Arial" w:cs="Arial"/>
          <w:sz w:val="20"/>
          <w:szCs w:val="20"/>
        </w:rPr>
      </w:pPr>
    </w:p>
    <w:p w:rsidR="00FC2075" w:rsidRPr="001C0714" w:rsidRDefault="00FC2075" w:rsidP="00FC2075">
      <w:pPr>
        <w:tabs>
          <w:tab w:val="left" w:pos="8640"/>
        </w:tabs>
        <w:ind w:right="-5" w:firstLine="540"/>
        <w:jc w:val="both"/>
        <w:rPr>
          <w:rFonts w:ascii="Arial" w:hAnsi="Arial" w:cs="Arial"/>
          <w:sz w:val="20"/>
          <w:szCs w:val="20"/>
        </w:rPr>
      </w:pPr>
    </w:p>
    <w:p w:rsidR="00FC2075" w:rsidRPr="001C0714" w:rsidRDefault="00FC2075" w:rsidP="00FC2075">
      <w:pPr>
        <w:shd w:val="clear" w:color="auto" w:fill="FFFFFF"/>
        <w:spacing w:line="235" w:lineRule="exact"/>
        <w:ind w:firstLine="360"/>
        <w:jc w:val="both"/>
        <w:rPr>
          <w:sz w:val="20"/>
          <w:szCs w:val="20"/>
        </w:rPr>
      </w:pPr>
    </w:p>
    <w:p w:rsidR="00FC2075" w:rsidRPr="001C0714" w:rsidRDefault="00FC2075" w:rsidP="00FC2075">
      <w:pPr>
        <w:ind w:firstLine="540"/>
        <w:jc w:val="both"/>
        <w:rPr>
          <w:rFonts w:ascii="Arial" w:hAnsi="Arial" w:cs="Arial"/>
          <w:sz w:val="20"/>
          <w:szCs w:val="20"/>
        </w:rPr>
      </w:pPr>
      <w:r w:rsidRPr="001C0714">
        <w:rPr>
          <w:rFonts w:ascii="Arial" w:hAnsi="Arial" w:cs="Arial"/>
          <w:b/>
          <w:sz w:val="20"/>
          <w:szCs w:val="20"/>
        </w:rPr>
        <w:t>Вопрос 29:</w:t>
      </w:r>
      <w:r w:rsidRPr="001C0714">
        <w:rPr>
          <w:rFonts w:ascii="Arial" w:hAnsi="Arial" w:cs="Arial"/>
          <w:sz w:val="20"/>
          <w:szCs w:val="20"/>
        </w:rPr>
        <w:t xml:space="preserve"> Вторичный рынок ценных бумаг включает организованный и неорганизованный (внебиржевой) рынок.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Вторичный рынок ценных бумаг — это наиболее активная часть фондового рынка, на котором осуществляется обращение ранее выпущенных ценных бумаг. На вторичном рынке ценных бумаг обращаются все виды ранее выпущенных ценных бумаг (эмиссионных и не эмиссионных).</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Основной целью вторичного рынка является обеспечение условий для покупки, продажи и проведения других операций с ценными бумагами после их первичного размещения.</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u w:val="single"/>
        </w:rPr>
        <w:t>Основными участниками вторичного рынка</w:t>
      </w:r>
      <w:r w:rsidRPr="001C0714">
        <w:rPr>
          <w:rFonts w:ascii="Arial" w:hAnsi="Arial" w:cs="Arial"/>
          <w:sz w:val="20"/>
          <w:szCs w:val="20"/>
        </w:rPr>
        <w:t xml:space="preserve"> являются инвесторы, акционерные общества, инвестиционные фонды и компании, коммерческие и инвестиционные банки, страховые компании и негосударственные пенсионные фонды, прочие хозяйствующие субъекты и граждане, а также профессиональные участники рынка ценных бумаг, целью которых является получение текущих и капитализированных доходов от проведения операций с ценными бумагами.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Таким образом, вторичный рынок ценных бумаг не влияет на размеры инвестиций и накоплений в стране. Он обеспечивает только перераспределение средств среди последующих инвесторов. Однако поскольку целью инвесторов и спекулянтов является получение максимального дохода, то они продают ценные бумаги низкодоходных компаний и покупают ценные бумаги перспективных компаний, что позволяет прибыльным компаниям осуществлять дополнительную эмиссию ценных бумаг по высокому рыночному курсу, получая новые инвестиции и эмиссионный доход.</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Судьба низкодоходных компаний зависит от интереса к ним определенной категории инвесторов: либо их ждет поглощение или слияние с другими компаниями, либо реструктуризация бизнеса, либо процедура банкротства.</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Таким образом, функционирование вторичного рынка является таким же необходимым механизмом перетока капитала в перспективные отрасли как и первичный рынок.</w:t>
      </w:r>
    </w:p>
    <w:p w:rsidR="00FC2075" w:rsidRPr="001C0714" w:rsidRDefault="00FC2075" w:rsidP="00FC2075">
      <w:pPr>
        <w:ind w:firstLine="540"/>
        <w:jc w:val="both"/>
        <w:rPr>
          <w:rFonts w:ascii="Arial" w:hAnsi="Arial" w:cs="Arial"/>
          <w:b/>
          <w:sz w:val="20"/>
          <w:szCs w:val="20"/>
        </w:rPr>
      </w:pPr>
      <w:r w:rsidRPr="001C0714">
        <w:rPr>
          <w:rFonts w:ascii="Arial" w:hAnsi="Arial" w:cs="Arial"/>
          <w:b/>
          <w:sz w:val="20"/>
          <w:szCs w:val="20"/>
        </w:rPr>
        <w:t>В дополнение о структуре вторичного рынка.</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 структуре вторичного рынка выделяют две основные организационные разновидности: биржевой и внебиржевой рынки.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Биржевой рынок — это организованный, регулярно функционирующий рынок ценных бумаг, один из регуляторов финансового рынка, обслуживающий движение денежных капиталов.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Внебиржевой рынок — это торговля ценными бумагами, минуя фондовую биржу, путем использования телефонных или компьютерных сетей.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Внебиржевой рынок может быть организованным и неорганизованным.</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Неорганизованный или «уличный» рынок — наиболее простая форма организации фондовой торговли. Внебиржевой рынок возникает как альтернатива фондовой бирже, которая ограничивает допуск к торгам менее ликвидных и надежных ценных бумаг. В настоящее время во внебиржевом обороте обращается преобладающая часть всех ценных бумаг. Торговлю на внебиржевом рынке ведут брокерско-дилерские компании. Неорганизованный рынок характеризуется отсутствием единого физического центра для проведения сделок, нерегулярностью заключения сделок. Сделки осуществляются с использования телефона, факса, объявлений без посредников. Для неорганизованного рынка характерно отсутствие единого курса ценных бумаг.</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Организованный внебиржевой рынок основывается на компьютерных системах торговли ценными бумагами. Например, в США основой организованного внебиржевого оборота является компьютерная система NASDAQ, представляющая коммуникационную систему, которая позволяет пропускать по своим каналам сделки на миллиарды акций.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В России организационным центром внебиржевого оборота является Российская торговая система (РТС), созданная в </w:t>
      </w:r>
      <w:smartTag w:uri="urn:schemas-microsoft-com:office:smarttags" w:element="metricconverter">
        <w:smartTagPr>
          <w:attr w:name="ProductID" w:val="1995 г"/>
        </w:smartTagPr>
        <w:r w:rsidRPr="001C0714">
          <w:rPr>
            <w:rFonts w:ascii="Arial" w:hAnsi="Arial" w:cs="Arial"/>
            <w:sz w:val="20"/>
            <w:szCs w:val="20"/>
          </w:rPr>
          <w:t>1995 г</w:t>
        </w:r>
      </w:smartTag>
      <w:r w:rsidRPr="001C0714">
        <w:rPr>
          <w:rFonts w:ascii="Arial" w:hAnsi="Arial" w:cs="Arial"/>
          <w:sz w:val="20"/>
          <w:szCs w:val="20"/>
        </w:rPr>
        <w:t>. Она объединяет брокерско-дилерские компании, осуществляющие торговлю определенными ценными бумагами, прошедшими процедуру листинга, через данную торговую систему.</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К операциям внебиржевого рынка относятся: купля-продажа, хранение ценных бумаг, формирование портфеля ценных бумаг и управление им, определение рыночной стоимости ценных бумаг, маркетинговые исследования, ценообразование, оценка инвестиционного риска, которые осуществляются профессиональными участниками фондового рынка. Внебиржевой оборот характеризуется меньшей организованностью и меньшей зарегулированностью по сравнению с биржевым оборотом.</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К операциям организованного вторичного рынка относятся классические биржевые операции. К операциям внебиржевого рынка относятся купля-продажа, хранение ценных бумаг, формирование портфеля ценных бумаг и управление им, определение рыночной стоимости ценных бумаг, маркетинговые исследования, ценообразование, оценка инвестиционного риска. Внебиржевой оборот характеризуется меньшей организованностью и меньшей зарегулированностью по сравнению с биржевым оборотом. Обращение ценных бумаг на вторичном рынке - это в основном их перепродажа. Большая часть сделок купли-продажи производится через посредников-брокеров, инвестиционных дилеров, трейдеров (представителей фирм в торговой зоне биржи) по рыночной цене (курсу). Современная активизация вторичного рынка ценных бумаг прежде всего связана с проведением дополнительных эмиссий как одним из способов привлечения инвестиционных ресурсов для развития предприятий. Наряду с акциями для пополнения своих инвестиционных возможностей акционерные общества могут продавать выпущенные ими облигации, именуемые облигациями корпораций. </w:t>
      </w:r>
    </w:p>
    <w:p w:rsidR="00FC2075" w:rsidRPr="001C0714" w:rsidRDefault="00FC2075" w:rsidP="00FC2075">
      <w:pPr>
        <w:shd w:val="clear" w:color="auto" w:fill="FFFFFF"/>
        <w:spacing w:line="235" w:lineRule="exact"/>
        <w:ind w:firstLine="360"/>
        <w:rPr>
          <w:sz w:val="20"/>
          <w:szCs w:val="20"/>
        </w:rPr>
      </w:pP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Вопрос 30: Брокерская деятельность</w:t>
      </w:r>
      <w:r w:rsidRPr="001C0714">
        <w:rPr>
          <w:rFonts w:ascii="Arial" w:hAnsi="Arial" w:cs="Arial"/>
          <w:sz w:val="20"/>
          <w:szCs w:val="20"/>
        </w:rPr>
        <w:t xml:space="preserve"> - это деятельность по совершению гражданско-правовых сделок с ценными бумагами от имени и за счет клиента  или от своего имени и за счет клиента на основании возмездных договоров с клиентом.</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На основании закона « о товарных биржах и биржевой торговле» брокерская деятельность отнесена к биржевому посредничеству и заключается в совершении биржевых сделок:</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от имени и за счет клиента;</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от имени биржевого посредника и за счет клиента;</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от имени клиента и за счет биржевого посредника.</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Брокерские компании открываются членами биржи , она обладает правами юридического лица с соответствующей регистрацией в органах власти, либо может действовать как структурное подразделение организации- члена биржи. Брокерская компания выполняет следующие функции:</w:t>
      </w:r>
    </w:p>
    <w:p w:rsidR="00FC2075" w:rsidRPr="001C0714" w:rsidRDefault="00FC2075" w:rsidP="00FC2075">
      <w:pPr>
        <w:jc w:val="both"/>
        <w:rPr>
          <w:rFonts w:ascii="Arial" w:hAnsi="Arial" w:cs="Arial"/>
          <w:sz w:val="20"/>
          <w:szCs w:val="20"/>
        </w:rPr>
      </w:pPr>
      <w:r w:rsidRPr="001C0714">
        <w:rPr>
          <w:rFonts w:ascii="Arial" w:hAnsi="Arial" w:cs="Arial"/>
          <w:sz w:val="20"/>
          <w:szCs w:val="20"/>
        </w:rPr>
        <w:t>1. биржевое посредничество при заключении сделок путем принятия поручении( приказов) клиентов биржи (купля- продажа товара, контрактов,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2.внебиржевое посредничество, те. организации сделок вне биржи;</w:t>
      </w:r>
    </w:p>
    <w:p w:rsidR="00FC2075" w:rsidRPr="001C0714" w:rsidRDefault="00FC2075" w:rsidP="00FC2075">
      <w:pPr>
        <w:jc w:val="both"/>
        <w:rPr>
          <w:rFonts w:ascii="Arial" w:hAnsi="Arial" w:cs="Arial"/>
          <w:sz w:val="20"/>
          <w:szCs w:val="20"/>
        </w:rPr>
      </w:pPr>
      <w:r w:rsidRPr="001C0714">
        <w:rPr>
          <w:rFonts w:ascii="Arial" w:hAnsi="Arial" w:cs="Arial"/>
          <w:sz w:val="20"/>
          <w:szCs w:val="20"/>
        </w:rPr>
        <w:t>3. Информационное и консультационное обслуживание клиентов, в том числе особенно относительно возможных рисков клиента на рынке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4. представительство интересов клиентов путем совершения биржевых операций;</w:t>
      </w:r>
    </w:p>
    <w:p w:rsidR="00FC2075" w:rsidRPr="001C0714" w:rsidRDefault="00FC2075" w:rsidP="00FC2075">
      <w:pPr>
        <w:jc w:val="both"/>
        <w:rPr>
          <w:rFonts w:ascii="Arial" w:hAnsi="Arial" w:cs="Arial"/>
          <w:sz w:val="20"/>
          <w:szCs w:val="20"/>
        </w:rPr>
      </w:pPr>
      <w:r w:rsidRPr="001C0714">
        <w:rPr>
          <w:rFonts w:ascii="Arial" w:hAnsi="Arial" w:cs="Arial"/>
          <w:sz w:val="20"/>
          <w:szCs w:val="20"/>
        </w:rPr>
        <w:t>5. сбор коммерческой информации;</w:t>
      </w:r>
    </w:p>
    <w:p w:rsidR="00FC2075" w:rsidRPr="001C0714" w:rsidRDefault="00FC2075" w:rsidP="00FC2075">
      <w:pPr>
        <w:jc w:val="both"/>
        <w:rPr>
          <w:rFonts w:ascii="Arial" w:hAnsi="Arial" w:cs="Arial"/>
          <w:sz w:val="20"/>
          <w:szCs w:val="20"/>
        </w:rPr>
      </w:pPr>
      <w:r w:rsidRPr="001C0714">
        <w:rPr>
          <w:rFonts w:ascii="Arial" w:hAnsi="Arial" w:cs="Arial"/>
          <w:sz w:val="20"/>
          <w:szCs w:val="20"/>
        </w:rPr>
        <w:t>6. документальное оформление сделок и представлении их к регистрации в расчетной палате;</w:t>
      </w:r>
    </w:p>
    <w:p w:rsidR="00FC2075" w:rsidRPr="001C0714" w:rsidRDefault="00FC2075" w:rsidP="00FC2075">
      <w:pPr>
        <w:jc w:val="both"/>
        <w:rPr>
          <w:rFonts w:ascii="Arial" w:hAnsi="Arial" w:cs="Arial"/>
          <w:sz w:val="20"/>
          <w:szCs w:val="20"/>
        </w:rPr>
      </w:pPr>
      <w:r w:rsidRPr="001C0714">
        <w:rPr>
          <w:rFonts w:ascii="Arial" w:hAnsi="Arial" w:cs="Arial"/>
          <w:sz w:val="20"/>
          <w:szCs w:val="20"/>
        </w:rPr>
        <w:t>7.участие в качестве экспертов в проведении экспертиз биржевых торгов и др.</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Брокерская фирма несет ответственность за правильность и своевременность исполнения поручений своих клиентов и достоверность информации, предаваемой клиентам и в расчетную палату.</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Для начала работы брокерской компании необходимо зарегистрироваться на бирже где ей присваивается номер и коммерческий код для связи. Для регистрации в реестре брокерских фирм необходимо предоставить: заявление члена биржи; нотариально заверенные копии учредительных документов; заверенную копию решения соответствующих органов власти о регистрации брокерской фирмы в качестве юридического лица; копию лицензии на совершение сделок с реальным товаром; информационный лист. После регистрации брокерская фирма имеет право аккредитовать брокеров.  Брокер после аккредитации получает индивидуальный код , который служит для опознавания во время биржевых торгов.</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Брокерская компания является коммерческой организацией, обычно в форме общества с ограниченной ответственностью или акционерного общества (обычно закрытого типа). Чем крупнее брокерская компания, тем сложнее и многочисленнее ее организационная структура. Количество служащих в ней может колебаться от нескольких человек до нескольких сотен и тысяч сотрудников, например, если речь идет о компаниях, которые работают на мировом рынке ценных бумаг и обслуживают клиентов по всему миру.</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Более-менее развитая организационная структура брокерской компании включает как минимум четыре группы подразделений: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1. Фронт-офис - так называется группа подразделений, которая отвечает за совершение сделок на рынке ценных бумаг и работу с клиентами по заключению договоров, их консультированию и т.п.;</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2. Бэк-офис - это подразделения, которые отвечают за внутренний (внутри компании) учет сделок с ценными бумагами в разрезе клиентов, видов операций, видов ценных бумаг и другой внутренний учет, осуществляемый по правилам, принятым в данной компании;</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3. Аналитическая служба - это подразделение, которое занимается исследованием соответствующих рынков и разработкой рекомендаций для клиентуры, других участников рынка и в интересах самой брокерской компании;</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4. Бухгалтерия - это подразделение, которое отвечает за внешнюю отчетность компании, ведет учет в соответствии со стандартами бухгалтерского учета и отчетности.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Договор на брокерское обслуживание есть юридическая основа взаимоотношений между клиентом и брокером. Данный договор заключается в виде поручения, комиссии, агентирования, и его содержание является, с одной стороны, специфичным именно для данной брокерской компании, а с другой - в значительной мере типичным для брокерской деятельности вообще.</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Основные этапы взаимодействия брокера с клиентом на рынке. </w:t>
      </w:r>
      <w:r w:rsidRPr="001C0714">
        <w:rPr>
          <w:rFonts w:ascii="Arial" w:hAnsi="Arial" w:cs="Arial"/>
          <w:b/>
          <w:sz w:val="20"/>
          <w:szCs w:val="20"/>
        </w:rPr>
        <w:t>Этапы взаимодействия брокера с клиентом включают</w:t>
      </w:r>
      <w:r w:rsidRPr="001C0714">
        <w:rPr>
          <w:rFonts w:ascii="Arial" w:hAnsi="Arial" w:cs="Arial"/>
          <w:sz w:val="20"/>
          <w:szCs w:val="20"/>
        </w:rPr>
        <w:t>:</w:t>
      </w:r>
    </w:p>
    <w:p w:rsidR="00FC2075" w:rsidRPr="001C0714" w:rsidRDefault="00FC2075" w:rsidP="00FC2075">
      <w:pPr>
        <w:jc w:val="both"/>
        <w:rPr>
          <w:rFonts w:ascii="Arial" w:hAnsi="Arial" w:cs="Arial"/>
          <w:sz w:val="20"/>
          <w:szCs w:val="20"/>
        </w:rPr>
      </w:pPr>
      <w:r w:rsidRPr="001C0714">
        <w:rPr>
          <w:rFonts w:ascii="Arial" w:hAnsi="Arial" w:cs="Arial"/>
          <w:sz w:val="20"/>
          <w:szCs w:val="20"/>
        </w:rPr>
        <w:t>. установление контакта и заключение брокерского договора между ними;</w:t>
      </w:r>
    </w:p>
    <w:p w:rsidR="00FC2075" w:rsidRPr="001C0714" w:rsidRDefault="00FC2075" w:rsidP="00FC2075">
      <w:pPr>
        <w:jc w:val="both"/>
        <w:rPr>
          <w:rFonts w:ascii="Arial" w:hAnsi="Arial" w:cs="Arial"/>
          <w:sz w:val="20"/>
          <w:szCs w:val="20"/>
        </w:rPr>
      </w:pPr>
      <w:r w:rsidRPr="001C0714">
        <w:rPr>
          <w:rFonts w:ascii="Arial" w:hAnsi="Arial" w:cs="Arial"/>
          <w:sz w:val="20"/>
          <w:szCs w:val="20"/>
        </w:rPr>
        <w:t>. оказание клиенту брокерских услуг по купле-продаже ц\б в интересах клиента;</w:t>
      </w:r>
    </w:p>
    <w:p w:rsidR="00FC2075" w:rsidRPr="001C0714" w:rsidRDefault="00FC2075" w:rsidP="00FC2075">
      <w:pPr>
        <w:jc w:val="both"/>
        <w:rPr>
          <w:rFonts w:ascii="Arial" w:hAnsi="Arial" w:cs="Arial"/>
          <w:sz w:val="20"/>
          <w:szCs w:val="20"/>
        </w:rPr>
      </w:pPr>
      <w:r w:rsidRPr="001C0714">
        <w:rPr>
          <w:rFonts w:ascii="Arial" w:hAnsi="Arial" w:cs="Arial"/>
          <w:sz w:val="20"/>
          <w:szCs w:val="20"/>
        </w:rPr>
        <w:t>. прекращение отношений между клиентом и брокером по тем или иным основаниям (завершение операции, заключение договора клиента с другим брокером и т.п.).</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Центральное место во взаимоотношениях между брокером и клиентом занимают отношения, которые проявляются в процессе выполнения брокером поручений клиента на покупку или продажу ценных бумаг на рынке. Конкретный характер этих отношений сильно различается в зависимости от вида проводимых операций, рынков, условий, которые ставит клиент перед брокером, и т.п. В этом смысле можно сказать, что каждая операция на рынке всегда индивидуальна и специфична. Однако при всех различиях можно выделить группы действий, которые совершает брокер для клиента, как правило, во всех случаях.</w:t>
      </w:r>
    </w:p>
    <w:p w:rsidR="00FC2075" w:rsidRPr="001C0714" w:rsidRDefault="00FC2075" w:rsidP="00FC2075">
      <w:pPr>
        <w:jc w:val="both"/>
        <w:rPr>
          <w:rFonts w:ascii="Arial" w:hAnsi="Arial" w:cs="Arial"/>
          <w:sz w:val="20"/>
          <w:szCs w:val="20"/>
        </w:rPr>
      </w:pPr>
      <w:r w:rsidRPr="001C0714">
        <w:rPr>
          <w:rFonts w:ascii="Arial" w:hAnsi="Arial" w:cs="Arial"/>
          <w:sz w:val="20"/>
          <w:szCs w:val="20"/>
        </w:rPr>
        <w:tab/>
        <w:t>Брокерские фирмы получают доходы из следующих источников:</w:t>
      </w:r>
    </w:p>
    <w:p w:rsidR="00FC2075" w:rsidRPr="001C0714" w:rsidRDefault="00FC2075" w:rsidP="00FC2075">
      <w:pPr>
        <w:numPr>
          <w:ilvl w:val="0"/>
          <w:numId w:val="48"/>
        </w:numPr>
        <w:jc w:val="both"/>
        <w:rPr>
          <w:rFonts w:ascii="Arial" w:hAnsi="Arial" w:cs="Arial"/>
          <w:sz w:val="20"/>
          <w:szCs w:val="20"/>
        </w:rPr>
      </w:pPr>
      <w:r w:rsidRPr="001C0714">
        <w:rPr>
          <w:rFonts w:ascii="Arial" w:hAnsi="Arial" w:cs="Arial"/>
          <w:sz w:val="20"/>
          <w:szCs w:val="20"/>
        </w:rPr>
        <w:t>Брокерское вознаграждение(3-10% стоимости сделки);</w:t>
      </w:r>
    </w:p>
    <w:p w:rsidR="00FC2075" w:rsidRPr="001C0714" w:rsidRDefault="00FC2075" w:rsidP="00FC2075">
      <w:pPr>
        <w:numPr>
          <w:ilvl w:val="0"/>
          <w:numId w:val="48"/>
        </w:numPr>
        <w:jc w:val="both"/>
        <w:rPr>
          <w:rFonts w:ascii="Arial" w:hAnsi="Arial" w:cs="Arial"/>
          <w:sz w:val="20"/>
          <w:szCs w:val="20"/>
        </w:rPr>
      </w:pPr>
      <w:r w:rsidRPr="001C0714">
        <w:rPr>
          <w:rFonts w:ascii="Arial" w:hAnsi="Arial" w:cs="Arial"/>
          <w:sz w:val="20"/>
          <w:szCs w:val="20"/>
        </w:rPr>
        <w:t>Информационное обслуживание клиентов (предоставление биржевой информации, анализ данных);</w:t>
      </w:r>
    </w:p>
    <w:p w:rsidR="00FC2075" w:rsidRPr="001C0714" w:rsidRDefault="00FC2075" w:rsidP="00FC2075">
      <w:pPr>
        <w:numPr>
          <w:ilvl w:val="0"/>
          <w:numId w:val="48"/>
        </w:numPr>
        <w:jc w:val="both"/>
        <w:rPr>
          <w:rFonts w:ascii="Arial" w:hAnsi="Arial" w:cs="Arial"/>
          <w:sz w:val="20"/>
          <w:szCs w:val="20"/>
        </w:rPr>
      </w:pPr>
      <w:r w:rsidRPr="001C0714">
        <w:rPr>
          <w:rFonts w:ascii="Arial" w:hAnsi="Arial" w:cs="Arial"/>
          <w:sz w:val="20"/>
          <w:szCs w:val="20"/>
        </w:rPr>
        <w:t>Поручительство за платежеспособность покупателя, которое берет на себя брокер;</w:t>
      </w:r>
    </w:p>
    <w:p w:rsidR="00FC2075" w:rsidRPr="001C0714" w:rsidRDefault="00FC2075" w:rsidP="00FC2075">
      <w:pPr>
        <w:numPr>
          <w:ilvl w:val="0"/>
          <w:numId w:val="48"/>
        </w:numPr>
        <w:jc w:val="both"/>
        <w:rPr>
          <w:rFonts w:ascii="Arial" w:hAnsi="Arial" w:cs="Arial"/>
          <w:sz w:val="20"/>
          <w:szCs w:val="20"/>
        </w:rPr>
      </w:pPr>
      <w:r w:rsidRPr="001C0714">
        <w:rPr>
          <w:rFonts w:ascii="Arial" w:hAnsi="Arial" w:cs="Arial"/>
          <w:sz w:val="20"/>
          <w:szCs w:val="20"/>
        </w:rPr>
        <w:t>Проценты от суммы наличных средств на счетах клиентов и др.</w:t>
      </w:r>
    </w:p>
    <w:p w:rsidR="00FC2075" w:rsidRPr="001C0714" w:rsidRDefault="00FC2075" w:rsidP="00FC2075">
      <w:pPr>
        <w:ind w:firstLine="360"/>
        <w:rPr>
          <w:sz w:val="20"/>
          <w:szCs w:val="20"/>
        </w:rPr>
      </w:pPr>
    </w:p>
    <w:p w:rsidR="00FC2075" w:rsidRPr="001C0714" w:rsidRDefault="00FC2075" w:rsidP="00FC2075">
      <w:pPr>
        <w:pStyle w:val="ConsPlusNormal"/>
        <w:widowControl/>
        <w:ind w:firstLine="540"/>
        <w:jc w:val="both"/>
      </w:pPr>
    </w:p>
    <w:p w:rsidR="00FC2075" w:rsidRPr="001C0714" w:rsidRDefault="00FC2075" w:rsidP="00FC2075">
      <w:pPr>
        <w:shd w:val="clear" w:color="auto" w:fill="FFFFFF"/>
        <w:spacing w:before="240" w:line="235" w:lineRule="exact"/>
        <w:ind w:left="10" w:firstLine="288"/>
        <w:jc w:val="both"/>
        <w:rPr>
          <w:rFonts w:ascii="Arial" w:hAnsi="Arial" w:cs="Arial"/>
          <w:sz w:val="20"/>
          <w:szCs w:val="20"/>
        </w:rPr>
      </w:pPr>
      <w:r w:rsidRPr="001C0714">
        <w:rPr>
          <w:rFonts w:ascii="Arial" w:hAnsi="Arial" w:cs="Arial"/>
          <w:b/>
          <w:bCs/>
          <w:spacing w:val="-5"/>
          <w:sz w:val="20"/>
          <w:szCs w:val="20"/>
        </w:rPr>
        <w:t xml:space="preserve">Вопрос 31: Понятие. </w:t>
      </w:r>
      <w:r w:rsidRPr="001C0714">
        <w:rPr>
          <w:rFonts w:ascii="Arial" w:hAnsi="Arial" w:cs="Arial"/>
          <w:b/>
          <w:bCs/>
          <w:i/>
          <w:iCs/>
          <w:spacing w:val="-5"/>
          <w:sz w:val="20"/>
          <w:szCs w:val="20"/>
        </w:rPr>
        <w:t xml:space="preserve">Рыночный договорной процесс </w:t>
      </w:r>
      <w:r w:rsidRPr="001C0714">
        <w:rPr>
          <w:rFonts w:ascii="Arial" w:hAnsi="Arial" w:cs="Arial"/>
          <w:i/>
          <w:iCs/>
          <w:spacing w:val="-5"/>
          <w:sz w:val="20"/>
          <w:szCs w:val="20"/>
        </w:rPr>
        <w:t xml:space="preserve">- </w:t>
      </w:r>
      <w:r w:rsidRPr="001C0714">
        <w:rPr>
          <w:rFonts w:ascii="Arial" w:hAnsi="Arial" w:cs="Arial"/>
          <w:spacing w:val="-5"/>
          <w:sz w:val="20"/>
          <w:szCs w:val="20"/>
        </w:rPr>
        <w:t>это совокупность от</w:t>
      </w:r>
      <w:r w:rsidRPr="001C0714">
        <w:rPr>
          <w:rFonts w:ascii="Arial" w:hAnsi="Arial" w:cs="Arial"/>
          <w:sz w:val="20"/>
          <w:szCs w:val="20"/>
        </w:rPr>
        <w:t>ношений, имеющих место на вторичном рынке ценных бумаг по поводу заключаемых на нем договоров.</w:t>
      </w:r>
    </w:p>
    <w:p w:rsidR="00FC2075" w:rsidRPr="001C0714" w:rsidRDefault="00FC2075" w:rsidP="00FC2075">
      <w:pPr>
        <w:shd w:val="clear" w:color="auto" w:fill="FFFFFF"/>
        <w:spacing w:line="235" w:lineRule="exact"/>
        <w:ind w:left="10" w:right="5" w:firstLine="288"/>
        <w:jc w:val="both"/>
        <w:rPr>
          <w:rFonts w:ascii="Arial" w:hAnsi="Arial" w:cs="Arial"/>
          <w:sz w:val="20"/>
          <w:szCs w:val="20"/>
        </w:rPr>
      </w:pPr>
      <w:r w:rsidRPr="001C0714">
        <w:rPr>
          <w:rFonts w:ascii="Arial" w:hAnsi="Arial" w:cs="Arial"/>
          <w:sz w:val="20"/>
          <w:szCs w:val="20"/>
        </w:rPr>
        <w:t>Заключение договоров на рынке ценных бумаг имеет важные особенности по сравнению, например, с товарным рынком. Они проистекают из двух моментов:</w:t>
      </w:r>
    </w:p>
    <w:p w:rsidR="00FC2075" w:rsidRPr="001C0714" w:rsidRDefault="00FC2075" w:rsidP="00FC2075">
      <w:pPr>
        <w:shd w:val="clear" w:color="auto" w:fill="FFFFFF"/>
        <w:spacing w:line="235" w:lineRule="exact"/>
        <w:ind w:left="586" w:right="5" w:hanging="288"/>
        <w:jc w:val="both"/>
        <w:rPr>
          <w:rFonts w:ascii="Arial" w:hAnsi="Arial" w:cs="Arial"/>
          <w:sz w:val="20"/>
          <w:szCs w:val="20"/>
        </w:rPr>
      </w:pPr>
      <w:r w:rsidRPr="001C0714">
        <w:rPr>
          <w:rFonts w:ascii="Arial" w:hAnsi="Arial" w:cs="Arial"/>
          <w:sz w:val="20"/>
          <w:szCs w:val="20"/>
        </w:rPr>
        <w:t>. огромного количества заключаемых договоров с ценными бумагами;</w:t>
      </w:r>
    </w:p>
    <w:p w:rsidR="00FC2075" w:rsidRPr="001C0714" w:rsidRDefault="00FC2075" w:rsidP="00FC2075">
      <w:pPr>
        <w:shd w:val="clear" w:color="auto" w:fill="FFFFFF"/>
        <w:spacing w:line="235" w:lineRule="exact"/>
        <w:ind w:left="302"/>
        <w:rPr>
          <w:rFonts w:ascii="Arial" w:hAnsi="Arial" w:cs="Arial"/>
          <w:sz w:val="20"/>
          <w:szCs w:val="20"/>
        </w:rPr>
      </w:pPr>
      <w:r w:rsidRPr="001C0714">
        <w:rPr>
          <w:rFonts w:ascii="Arial" w:hAnsi="Arial" w:cs="Arial"/>
          <w:sz w:val="20"/>
          <w:szCs w:val="20"/>
        </w:rPr>
        <w:t>.   нематериальной сущности самой ценной бумаги.</w:t>
      </w:r>
    </w:p>
    <w:p w:rsidR="00FC2075" w:rsidRPr="001C0714" w:rsidRDefault="00FC2075" w:rsidP="00FC2075">
      <w:pPr>
        <w:shd w:val="clear" w:color="auto" w:fill="FFFFFF"/>
        <w:spacing w:line="235" w:lineRule="exact"/>
        <w:ind w:firstLine="298"/>
        <w:jc w:val="both"/>
        <w:rPr>
          <w:rFonts w:ascii="Arial" w:hAnsi="Arial" w:cs="Arial"/>
          <w:sz w:val="20"/>
          <w:szCs w:val="20"/>
        </w:rPr>
      </w:pPr>
      <w:r w:rsidRPr="001C0714">
        <w:rPr>
          <w:rFonts w:ascii="Arial" w:hAnsi="Arial" w:cs="Arial"/>
          <w:spacing w:val="-2"/>
          <w:sz w:val="20"/>
          <w:szCs w:val="20"/>
        </w:rPr>
        <w:t>Невероятное количество заключаемых на фондовом рынке сде</w:t>
      </w:r>
      <w:r w:rsidRPr="001C0714">
        <w:rPr>
          <w:rFonts w:ascii="Arial" w:hAnsi="Arial" w:cs="Arial"/>
          <w:spacing w:val="-1"/>
          <w:sz w:val="20"/>
          <w:szCs w:val="20"/>
        </w:rPr>
        <w:t xml:space="preserve">лок требует, а нематериальный характер ценной бумаги позволяет </w:t>
      </w:r>
      <w:r w:rsidRPr="001C0714">
        <w:rPr>
          <w:rFonts w:ascii="Arial" w:hAnsi="Arial" w:cs="Arial"/>
          <w:sz w:val="20"/>
          <w:szCs w:val="20"/>
        </w:rPr>
        <w:t>использовать новые способы обеспечения бесперебойности и на</w:t>
      </w:r>
      <w:r w:rsidRPr="001C0714">
        <w:rPr>
          <w:rFonts w:ascii="Arial" w:hAnsi="Arial" w:cs="Arial"/>
          <w:noProof/>
          <w:sz w:val="20"/>
          <w:szCs w:val="20"/>
        </w:rPr>
        <w:t>-</w:t>
      </w:r>
      <w:r w:rsidRPr="001C0714">
        <w:rPr>
          <w:rFonts w:ascii="Arial" w:hAnsi="Arial" w:cs="Arial"/>
          <w:sz w:val="20"/>
          <w:szCs w:val="20"/>
        </w:rPr>
        <w:t>дежности торговли ценными бумагами с позиций организации и управления всем договорным процессом на рынке.</w:t>
      </w:r>
    </w:p>
    <w:p w:rsidR="00FC2075" w:rsidRPr="001C0714" w:rsidRDefault="00FC2075" w:rsidP="00FC2075">
      <w:pPr>
        <w:shd w:val="clear" w:color="auto" w:fill="FFFFFF"/>
        <w:spacing w:line="235" w:lineRule="exact"/>
        <w:ind w:left="10" w:right="5" w:firstLine="283"/>
        <w:jc w:val="both"/>
        <w:rPr>
          <w:rFonts w:ascii="Arial" w:hAnsi="Arial" w:cs="Arial"/>
          <w:sz w:val="20"/>
          <w:szCs w:val="20"/>
        </w:rPr>
      </w:pPr>
      <w:r w:rsidRPr="001C0714">
        <w:rPr>
          <w:rFonts w:ascii="Arial" w:hAnsi="Arial" w:cs="Arial"/>
          <w:sz w:val="20"/>
          <w:szCs w:val="20"/>
        </w:rPr>
        <w:t>Специфика договорного процесса на рынке ценных бумаг со</w:t>
      </w:r>
      <w:r w:rsidRPr="001C0714">
        <w:rPr>
          <w:rFonts w:ascii="Arial" w:hAnsi="Arial" w:cs="Arial"/>
          <w:sz w:val="20"/>
          <w:szCs w:val="20"/>
        </w:rPr>
        <w:softHyphen/>
      </w:r>
      <w:r w:rsidRPr="001C0714">
        <w:rPr>
          <w:rFonts w:ascii="Arial" w:hAnsi="Arial" w:cs="Arial"/>
          <w:spacing w:val="-2"/>
          <w:sz w:val="20"/>
          <w:szCs w:val="20"/>
        </w:rPr>
        <w:t>стоит в том, что заключаемые на рынке договоры обрабатываются</w:t>
      </w:r>
    </w:p>
    <w:p w:rsidR="00FC2075" w:rsidRPr="001C0714" w:rsidRDefault="00FC2075" w:rsidP="00FC2075">
      <w:pPr>
        <w:shd w:val="clear" w:color="auto" w:fill="FFFFFF"/>
        <w:spacing w:line="235" w:lineRule="exact"/>
        <w:ind w:left="38" w:right="5"/>
        <w:jc w:val="both"/>
        <w:rPr>
          <w:rFonts w:ascii="Arial" w:hAnsi="Arial" w:cs="Arial"/>
          <w:sz w:val="20"/>
          <w:szCs w:val="20"/>
        </w:rPr>
      </w:pPr>
      <w:r w:rsidRPr="001C0714">
        <w:rPr>
          <w:rFonts w:ascii="Arial" w:hAnsi="Arial" w:cs="Arial"/>
          <w:spacing w:val="-3"/>
          <w:sz w:val="20"/>
          <w:szCs w:val="20"/>
        </w:rPr>
        <w:t>не обособленно друг от друга, не как обычные договоры, а как обя</w:t>
      </w:r>
      <w:r w:rsidRPr="001C0714">
        <w:rPr>
          <w:rFonts w:ascii="Arial" w:hAnsi="Arial" w:cs="Arial"/>
          <w:sz w:val="20"/>
          <w:szCs w:val="20"/>
        </w:rPr>
        <w:t>зательства, привязанные к конкретному профессиональному участнику рынка и через него - к конкретному клиенту (инвестору) (в электронных системах торговли профессионального посредника может и не быть).</w:t>
      </w:r>
    </w:p>
    <w:p w:rsidR="00FC2075" w:rsidRPr="001C0714" w:rsidRDefault="00FC2075" w:rsidP="00FC2075">
      <w:pPr>
        <w:shd w:val="clear" w:color="auto" w:fill="FFFFFF"/>
        <w:spacing w:line="235" w:lineRule="exact"/>
        <w:ind w:left="29" w:right="10" w:firstLine="288"/>
        <w:jc w:val="both"/>
        <w:rPr>
          <w:rFonts w:ascii="Arial" w:hAnsi="Arial" w:cs="Arial"/>
          <w:sz w:val="20"/>
          <w:szCs w:val="20"/>
        </w:rPr>
      </w:pPr>
      <w:r w:rsidRPr="001C0714">
        <w:rPr>
          <w:rFonts w:ascii="Arial" w:hAnsi="Arial" w:cs="Arial"/>
          <w:sz w:val="20"/>
          <w:szCs w:val="20"/>
        </w:rPr>
        <w:t xml:space="preserve">Рыночный договорной процесс основывается на этапах любой </w:t>
      </w:r>
      <w:r w:rsidRPr="001C0714">
        <w:rPr>
          <w:rFonts w:ascii="Arial" w:hAnsi="Arial" w:cs="Arial"/>
          <w:spacing w:val="-1"/>
          <w:sz w:val="20"/>
          <w:szCs w:val="20"/>
        </w:rPr>
        <w:t xml:space="preserve">рыночной сделки (см. гл. 5), но выходит за пределы одной сделки и охватывает всю совокупность сделок, совершенных участником </w:t>
      </w:r>
      <w:r w:rsidRPr="001C0714">
        <w:rPr>
          <w:rFonts w:ascii="Arial" w:hAnsi="Arial" w:cs="Arial"/>
          <w:sz w:val="20"/>
          <w:szCs w:val="20"/>
        </w:rPr>
        <w:t>рынка за определенный отрезок времени (обычно за торговый день).</w:t>
      </w:r>
    </w:p>
    <w:p w:rsidR="00FC2075" w:rsidRPr="001C0714" w:rsidRDefault="00FC2075" w:rsidP="00FC2075">
      <w:pPr>
        <w:shd w:val="clear" w:color="auto" w:fill="FFFFFF"/>
        <w:spacing w:line="235" w:lineRule="exact"/>
        <w:ind w:left="38" w:right="14" w:firstLine="278"/>
        <w:jc w:val="both"/>
        <w:rPr>
          <w:rFonts w:ascii="Arial" w:hAnsi="Arial" w:cs="Arial"/>
          <w:sz w:val="20"/>
          <w:szCs w:val="20"/>
        </w:rPr>
      </w:pPr>
      <w:r w:rsidRPr="001C0714">
        <w:rPr>
          <w:rFonts w:ascii="Arial" w:hAnsi="Arial" w:cs="Arial"/>
          <w:b/>
          <w:bCs/>
          <w:spacing w:val="-10"/>
          <w:sz w:val="20"/>
          <w:szCs w:val="20"/>
        </w:rPr>
        <w:t xml:space="preserve">Этапы рыночного договорного процесса. </w:t>
      </w:r>
      <w:r w:rsidRPr="001C0714">
        <w:rPr>
          <w:rFonts w:ascii="Arial" w:hAnsi="Arial" w:cs="Arial"/>
          <w:spacing w:val="-10"/>
          <w:sz w:val="20"/>
          <w:szCs w:val="20"/>
        </w:rPr>
        <w:t xml:space="preserve">Весь рыночный процесс </w:t>
      </w:r>
      <w:r w:rsidRPr="001C0714">
        <w:rPr>
          <w:rFonts w:ascii="Arial" w:hAnsi="Arial" w:cs="Arial"/>
          <w:sz w:val="20"/>
          <w:szCs w:val="20"/>
        </w:rPr>
        <w:t>обращения ценных бумаг условно разбивается на следующие ос</w:t>
      </w:r>
      <w:r w:rsidRPr="001C0714">
        <w:rPr>
          <w:rFonts w:ascii="Arial" w:hAnsi="Arial" w:cs="Arial"/>
          <w:sz w:val="20"/>
          <w:szCs w:val="20"/>
        </w:rPr>
        <w:softHyphen/>
        <w:t>новные этапы:</w:t>
      </w:r>
    </w:p>
    <w:p w:rsidR="00FC2075" w:rsidRPr="001C0714" w:rsidRDefault="00FC2075" w:rsidP="00FC2075">
      <w:pPr>
        <w:widowControl w:val="0"/>
        <w:numPr>
          <w:ilvl w:val="0"/>
          <w:numId w:val="49"/>
        </w:numPr>
        <w:shd w:val="clear" w:color="auto" w:fill="FFFFFF"/>
        <w:tabs>
          <w:tab w:val="left" w:pos="595"/>
        </w:tabs>
        <w:autoSpaceDE w:val="0"/>
        <w:autoSpaceDN w:val="0"/>
        <w:adjustRightInd w:val="0"/>
        <w:spacing w:line="235" w:lineRule="exact"/>
        <w:ind w:left="595" w:right="10" w:hanging="274"/>
        <w:jc w:val="both"/>
        <w:rPr>
          <w:rFonts w:ascii="Arial" w:hAnsi="Arial" w:cs="Arial"/>
          <w:spacing w:val="-22"/>
          <w:sz w:val="20"/>
          <w:szCs w:val="20"/>
        </w:rPr>
      </w:pPr>
      <w:r w:rsidRPr="001C0714">
        <w:rPr>
          <w:rFonts w:ascii="Arial" w:hAnsi="Arial" w:cs="Arial"/>
          <w:spacing w:val="-2"/>
          <w:sz w:val="20"/>
          <w:szCs w:val="20"/>
        </w:rPr>
        <w:t>предварительное согласование условий сделки (по виду цен</w:t>
      </w:r>
      <w:r w:rsidRPr="001C0714">
        <w:rPr>
          <w:rFonts w:ascii="Arial" w:hAnsi="Arial" w:cs="Arial"/>
          <w:noProof/>
          <w:spacing w:val="-2"/>
          <w:sz w:val="20"/>
          <w:szCs w:val="20"/>
        </w:rPr>
        <w:t>-</w:t>
      </w:r>
      <w:r w:rsidRPr="001C0714">
        <w:rPr>
          <w:rFonts w:ascii="Arial" w:hAnsi="Arial" w:cs="Arial"/>
          <w:sz w:val="20"/>
          <w:szCs w:val="20"/>
        </w:rPr>
        <w:t>ной бумаги, ее количеству, источникам оплаты, срокам ис</w:t>
      </w:r>
      <w:r w:rsidRPr="001C0714">
        <w:rPr>
          <w:rFonts w:ascii="Arial" w:hAnsi="Arial" w:cs="Arial"/>
          <w:sz w:val="20"/>
          <w:szCs w:val="20"/>
        </w:rPr>
        <w:softHyphen/>
        <w:t>полнения и др.);</w:t>
      </w:r>
    </w:p>
    <w:p w:rsidR="00FC2075" w:rsidRPr="001C0714" w:rsidRDefault="00FC2075" w:rsidP="00FC2075">
      <w:pPr>
        <w:widowControl w:val="0"/>
        <w:numPr>
          <w:ilvl w:val="0"/>
          <w:numId w:val="50"/>
        </w:numPr>
        <w:shd w:val="clear" w:color="auto" w:fill="FFFFFF"/>
        <w:tabs>
          <w:tab w:val="left" w:pos="595"/>
        </w:tabs>
        <w:autoSpaceDE w:val="0"/>
        <w:autoSpaceDN w:val="0"/>
        <w:adjustRightInd w:val="0"/>
        <w:spacing w:line="235" w:lineRule="exact"/>
        <w:ind w:left="322"/>
        <w:rPr>
          <w:rFonts w:ascii="Arial" w:hAnsi="Arial" w:cs="Arial"/>
          <w:spacing w:val="-13"/>
          <w:sz w:val="20"/>
          <w:szCs w:val="20"/>
        </w:rPr>
      </w:pPr>
      <w:r w:rsidRPr="001C0714">
        <w:rPr>
          <w:rFonts w:ascii="Arial" w:hAnsi="Arial" w:cs="Arial"/>
          <w:sz w:val="20"/>
          <w:szCs w:val="20"/>
        </w:rPr>
        <w:t>заключение сделки на бирже или на внебиржевом рынке;</w:t>
      </w:r>
    </w:p>
    <w:p w:rsidR="00FC2075" w:rsidRPr="001C0714" w:rsidRDefault="00FC2075" w:rsidP="00FC2075">
      <w:pPr>
        <w:widowControl w:val="0"/>
        <w:numPr>
          <w:ilvl w:val="0"/>
          <w:numId w:val="50"/>
        </w:numPr>
        <w:shd w:val="clear" w:color="auto" w:fill="FFFFFF"/>
        <w:tabs>
          <w:tab w:val="left" w:pos="595"/>
        </w:tabs>
        <w:autoSpaceDE w:val="0"/>
        <w:autoSpaceDN w:val="0"/>
        <w:adjustRightInd w:val="0"/>
        <w:spacing w:line="235" w:lineRule="exact"/>
        <w:ind w:left="322"/>
        <w:rPr>
          <w:rFonts w:ascii="Arial" w:hAnsi="Arial" w:cs="Arial"/>
          <w:spacing w:val="-20"/>
          <w:sz w:val="20"/>
          <w:szCs w:val="20"/>
        </w:rPr>
      </w:pPr>
      <w:r w:rsidRPr="001C0714">
        <w:rPr>
          <w:rFonts w:ascii="Arial" w:hAnsi="Arial" w:cs="Arial"/>
          <w:sz w:val="20"/>
          <w:szCs w:val="20"/>
        </w:rPr>
        <w:t>клиринг:</w:t>
      </w:r>
    </w:p>
    <w:p w:rsidR="00FC2075" w:rsidRPr="001C0714" w:rsidRDefault="00FC2075" w:rsidP="00FC2075">
      <w:pPr>
        <w:shd w:val="clear" w:color="auto" w:fill="FFFFFF"/>
        <w:spacing w:line="235" w:lineRule="exact"/>
        <w:ind w:left="605"/>
        <w:rPr>
          <w:rFonts w:ascii="Arial" w:hAnsi="Arial" w:cs="Arial"/>
          <w:sz w:val="20"/>
          <w:szCs w:val="20"/>
        </w:rPr>
      </w:pPr>
      <w:r w:rsidRPr="001C0714">
        <w:rPr>
          <w:rFonts w:ascii="Arial" w:hAnsi="Arial" w:cs="Arial"/>
          <w:sz w:val="20"/>
          <w:szCs w:val="20"/>
        </w:rPr>
        <w:t>.   сверка параметров сделки;</w:t>
      </w:r>
    </w:p>
    <w:p w:rsidR="00FC2075" w:rsidRPr="001C0714" w:rsidRDefault="00FC2075" w:rsidP="00FC2075">
      <w:pPr>
        <w:shd w:val="clear" w:color="auto" w:fill="FFFFFF"/>
        <w:spacing w:line="235" w:lineRule="exact"/>
        <w:ind w:left="864" w:right="10" w:hanging="278"/>
        <w:jc w:val="both"/>
        <w:rPr>
          <w:rFonts w:ascii="Arial" w:hAnsi="Arial" w:cs="Arial"/>
          <w:sz w:val="20"/>
          <w:szCs w:val="20"/>
        </w:rPr>
      </w:pPr>
      <w:r w:rsidRPr="001C0714">
        <w:rPr>
          <w:rFonts w:ascii="Arial" w:hAnsi="Arial" w:cs="Arial"/>
          <w:sz w:val="20"/>
          <w:szCs w:val="20"/>
        </w:rPr>
        <w:t>. осуществление взаимозачетов по денежным средствам и ценным бумагам;</w:t>
      </w:r>
    </w:p>
    <w:p w:rsidR="00FC2075" w:rsidRPr="001C0714" w:rsidRDefault="00FC2075" w:rsidP="00FC2075">
      <w:pPr>
        <w:shd w:val="clear" w:color="auto" w:fill="FFFFFF"/>
        <w:spacing w:line="235" w:lineRule="exact"/>
        <w:ind w:left="859" w:right="5" w:hanging="278"/>
        <w:jc w:val="both"/>
        <w:rPr>
          <w:rFonts w:ascii="Arial" w:hAnsi="Arial" w:cs="Arial"/>
          <w:sz w:val="20"/>
          <w:szCs w:val="20"/>
        </w:rPr>
      </w:pPr>
      <w:r w:rsidRPr="001C0714">
        <w:rPr>
          <w:rFonts w:ascii="Arial" w:hAnsi="Arial" w:cs="Arial"/>
          <w:sz w:val="20"/>
          <w:szCs w:val="20"/>
        </w:rPr>
        <w:t xml:space="preserve">. подготовка всей бухгалтерской документации, включая </w:t>
      </w:r>
      <w:r w:rsidRPr="001C0714">
        <w:rPr>
          <w:rFonts w:ascii="Arial" w:hAnsi="Arial" w:cs="Arial"/>
          <w:spacing w:val="-5"/>
          <w:sz w:val="20"/>
          <w:szCs w:val="20"/>
        </w:rPr>
        <w:t>поручения депозитарию на переводы ценных бумаг по сче</w:t>
      </w:r>
      <w:r w:rsidRPr="001C0714">
        <w:rPr>
          <w:rFonts w:ascii="Arial" w:hAnsi="Arial" w:cs="Arial"/>
          <w:sz w:val="20"/>
          <w:szCs w:val="20"/>
        </w:rPr>
        <w:t xml:space="preserve">там депо и поручения банкам по списанию денежных </w:t>
      </w:r>
      <w:r w:rsidRPr="001C0714">
        <w:rPr>
          <w:rFonts w:ascii="Arial" w:hAnsi="Arial" w:cs="Arial"/>
          <w:spacing w:val="-1"/>
          <w:sz w:val="20"/>
          <w:szCs w:val="20"/>
        </w:rPr>
        <w:t>средств с расчетных счетов сторон сделки и т.п.;</w:t>
      </w:r>
    </w:p>
    <w:p w:rsidR="00FC2075" w:rsidRPr="001C0714" w:rsidRDefault="00FC2075" w:rsidP="00FC2075">
      <w:pPr>
        <w:widowControl w:val="0"/>
        <w:numPr>
          <w:ilvl w:val="0"/>
          <w:numId w:val="51"/>
        </w:numPr>
        <w:shd w:val="clear" w:color="auto" w:fill="FFFFFF"/>
        <w:tabs>
          <w:tab w:val="left" w:pos="571"/>
        </w:tabs>
        <w:autoSpaceDE w:val="0"/>
        <w:autoSpaceDN w:val="0"/>
        <w:adjustRightInd w:val="0"/>
        <w:spacing w:line="235" w:lineRule="exact"/>
        <w:ind w:left="571" w:right="10" w:hanging="274"/>
        <w:jc w:val="both"/>
        <w:rPr>
          <w:rFonts w:ascii="Arial" w:hAnsi="Arial" w:cs="Arial"/>
          <w:spacing w:val="-16"/>
          <w:sz w:val="20"/>
          <w:szCs w:val="20"/>
        </w:rPr>
      </w:pPr>
      <w:r w:rsidRPr="001C0714">
        <w:rPr>
          <w:rFonts w:ascii="Arial" w:hAnsi="Arial" w:cs="Arial"/>
          <w:spacing w:val="-2"/>
          <w:sz w:val="20"/>
          <w:szCs w:val="20"/>
        </w:rPr>
        <w:t xml:space="preserve">расчеты: перевод ценных бумаг от продавца к покупателю и </w:t>
      </w:r>
      <w:r w:rsidRPr="001C0714">
        <w:rPr>
          <w:rFonts w:ascii="Arial" w:hAnsi="Arial" w:cs="Arial"/>
          <w:sz w:val="20"/>
          <w:szCs w:val="20"/>
        </w:rPr>
        <w:t>перечисление денежных средств в обратном порядке;</w:t>
      </w:r>
    </w:p>
    <w:p w:rsidR="00FC2075" w:rsidRPr="001C0714" w:rsidRDefault="00FC2075" w:rsidP="00FC2075">
      <w:pPr>
        <w:widowControl w:val="0"/>
        <w:numPr>
          <w:ilvl w:val="0"/>
          <w:numId w:val="51"/>
        </w:numPr>
        <w:shd w:val="clear" w:color="auto" w:fill="FFFFFF"/>
        <w:tabs>
          <w:tab w:val="left" w:pos="571"/>
        </w:tabs>
        <w:autoSpaceDE w:val="0"/>
        <w:autoSpaceDN w:val="0"/>
        <w:adjustRightInd w:val="0"/>
        <w:spacing w:line="235" w:lineRule="exact"/>
        <w:ind w:left="571" w:right="10" w:hanging="274"/>
        <w:jc w:val="both"/>
        <w:rPr>
          <w:rFonts w:ascii="Arial" w:hAnsi="Arial" w:cs="Arial"/>
          <w:spacing w:val="-17"/>
          <w:sz w:val="20"/>
          <w:szCs w:val="20"/>
        </w:rPr>
      </w:pPr>
      <w:r w:rsidRPr="001C0714">
        <w:rPr>
          <w:rFonts w:ascii="Arial" w:hAnsi="Arial" w:cs="Arial"/>
          <w:spacing w:val="-4"/>
          <w:sz w:val="20"/>
          <w:szCs w:val="20"/>
        </w:rPr>
        <w:t xml:space="preserve">контроль позиций по ценным бумагам и денежным средствам </w:t>
      </w:r>
      <w:r w:rsidRPr="001C0714">
        <w:rPr>
          <w:rFonts w:ascii="Arial" w:hAnsi="Arial" w:cs="Arial"/>
          <w:sz w:val="20"/>
          <w:szCs w:val="20"/>
        </w:rPr>
        <w:t>участников сделки.</w:t>
      </w:r>
    </w:p>
    <w:p w:rsidR="00FC2075" w:rsidRPr="001C0714" w:rsidRDefault="00FC2075" w:rsidP="00FC2075">
      <w:pPr>
        <w:shd w:val="clear" w:color="auto" w:fill="FFFFFF"/>
        <w:spacing w:before="5" w:line="235" w:lineRule="exact"/>
        <w:ind w:left="5" w:firstLine="283"/>
        <w:jc w:val="both"/>
        <w:rPr>
          <w:rFonts w:ascii="Arial" w:hAnsi="Arial" w:cs="Arial"/>
          <w:sz w:val="20"/>
          <w:szCs w:val="20"/>
        </w:rPr>
      </w:pPr>
      <w:r w:rsidRPr="001C0714">
        <w:rPr>
          <w:rFonts w:ascii="Arial" w:hAnsi="Arial" w:cs="Arial"/>
          <w:b/>
          <w:bCs/>
          <w:i/>
          <w:iCs/>
          <w:spacing w:val="-8"/>
          <w:sz w:val="20"/>
          <w:szCs w:val="20"/>
        </w:rPr>
        <w:t xml:space="preserve">Предварительное согласование. </w:t>
      </w:r>
      <w:r w:rsidRPr="001C0714">
        <w:rPr>
          <w:rFonts w:ascii="Arial" w:hAnsi="Arial" w:cs="Arial"/>
          <w:spacing w:val="-8"/>
          <w:sz w:val="20"/>
          <w:szCs w:val="20"/>
        </w:rPr>
        <w:t xml:space="preserve">Данный этап включает выработку </w:t>
      </w:r>
      <w:r w:rsidRPr="001C0714">
        <w:rPr>
          <w:rFonts w:ascii="Arial" w:hAnsi="Arial" w:cs="Arial"/>
          <w:spacing w:val="-2"/>
          <w:sz w:val="20"/>
          <w:szCs w:val="20"/>
        </w:rPr>
        <w:t xml:space="preserve">инвестором своей цели и согласование с брокером условий выхода </w:t>
      </w:r>
      <w:r w:rsidRPr="001C0714">
        <w:rPr>
          <w:rFonts w:ascii="Arial" w:hAnsi="Arial" w:cs="Arial"/>
          <w:sz w:val="20"/>
          <w:szCs w:val="20"/>
        </w:rPr>
        <w:t>на рынок. Устанавливаются вид и количество ценной бумаги, ко</w:t>
      </w:r>
      <w:r w:rsidRPr="001C0714">
        <w:rPr>
          <w:rFonts w:ascii="Arial" w:hAnsi="Arial" w:cs="Arial"/>
          <w:sz w:val="20"/>
          <w:szCs w:val="20"/>
        </w:rPr>
        <w:softHyphen/>
      </w:r>
      <w:r w:rsidRPr="001C0714">
        <w:rPr>
          <w:rFonts w:ascii="Arial" w:hAnsi="Arial" w:cs="Arial"/>
          <w:spacing w:val="-3"/>
          <w:sz w:val="20"/>
          <w:szCs w:val="20"/>
        </w:rPr>
        <w:t xml:space="preserve">торую инвестор желает продать или купить; заключается договор с </w:t>
      </w:r>
      <w:r w:rsidRPr="001C0714">
        <w:rPr>
          <w:rFonts w:ascii="Arial" w:hAnsi="Arial" w:cs="Arial"/>
          <w:spacing w:val="-2"/>
          <w:sz w:val="20"/>
          <w:szCs w:val="20"/>
        </w:rPr>
        <w:t xml:space="preserve">брокером на осуществление сделки; оговариваются предварительные условия, на которых инвестор желает или может осуществить </w:t>
      </w:r>
      <w:r w:rsidRPr="001C0714">
        <w:rPr>
          <w:rFonts w:ascii="Arial" w:hAnsi="Arial" w:cs="Arial"/>
          <w:sz w:val="20"/>
          <w:szCs w:val="20"/>
        </w:rPr>
        <w:t>задуманную им цель в отношении ценной бумаги.</w:t>
      </w:r>
    </w:p>
    <w:p w:rsidR="00FC2075" w:rsidRPr="001C0714" w:rsidRDefault="00FC2075" w:rsidP="00FC2075">
      <w:pPr>
        <w:shd w:val="clear" w:color="auto" w:fill="FFFFFF"/>
        <w:spacing w:line="235" w:lineRule="exact"/>
        <w:ind w:left="5" w:right="5" w:firstLine="293"/>
        <w:jc w:val="both"/>
        <w:rPr>
          <w:rFonts w:ascii="Arial" w:hAnsi="Arial" w:cs="Arial"/>
          <w:sz w:val="20"/>
          <w:szCs w:val="20"/>
        </w:rPr>
      </w:pPr>
      <w:r w:rsidRPr="001C0714">
        <w:rPr>
          <w:rFonts w:ascii="Arial" w:hAnsi="Arial" w:cs="Arial"/>
          <w:b/>
          <w:bCs/>
          <w:i/>
          <w:iCs/>
          <w:spacing w:val="-4"/>
          <w:sz w:val="20"/>
          <w:szCs w:val="20"/>
        </w:rPr>
        <w:t xml:space="preserve">Заключение сделки. </w:t>
      </w:r>
      <w:r w:rsidRPr="001C0714">
        <w:rPr>
          <w:rFonts w:ascii="Arial" w:hAnsi="Arial" w:cs="Arial"/>
          <w:spacing w:val="-4"/>
          <w:sz w:val="20"/>
          <w:szCs w:val="20"/>
        </w:rPr>
        <w:t>Следующим этапом сделки является заклю</w:t>
      </w:r>
      <w:r w:rsidRPr="001C0714">
        <w:rPr>
          <w:rFonts w:ascii="Arial" w:hAnsi="Arial" w:cs="Arial"/>
          <w:sz w:val="20"/>
          <w:szCs w:val="20"/>
        </w:rPr>
        <w:t>чение договора купли-продажи ценной бумаги на заранее согла</w:t>
      </w:r>
      <w:r w:rsidRPr="001C0714">
        <w:rPr>
          <w:rFonts w:ascii="Arial" w:hAnsi="Arial" w:cs="Arial"/>
          <w:spacing w:val="-1"/>
          <w:sz w:val="20"/>
          <w:szCs w:val="20"/>
        </w:rPr>
        <w:t xml:space="preserve">сованных условиях, т. е. прежде всего в определенном количестве </w:t>
      </w:r>
      <w:r w:rsidRPr="001C0714">
        <w:rPr>
          <w:rFonts w:ascii="Arial" w:hAnsi="Arial" w:cs="Arial"/>
          <w:sz w:val="20"/>
          <w:szCs w:val="20"/>
        </w:rPr>
        <w:t>и по определенной рыночной цене.</w:t>
      </w:r>
    </w:p>
    <w:p w:rsidR="00FC2075" w:rsidRPr="001C0714" w:rsidRDefault="00FC2075" w:rsidP="00FC2075">
      <w:pPr>
        <w:shd w:val="clear" w:color="auto" w:fill="FFFFFF"/>
        <w:spacing w:line="235" w:lineRule="exact"/>
        <w:ind w:left="298"/>
        <w:rPr>
          <w:rFonts w:ascii="Arial" w:hAnsi="Arial" w:cs="Arial"/>
          <w:sz w:val="20"/>
          <w:szCs w:val="20"/>
        </w:rPr>
      </w:pPr>
      <w:r w:rsidRPr="001C0714">
        <w:rPr>
          <w:rFonts w:ascii="Arial" w:hAnsi="Arial" w:cs="Arial"/>
          <w:sz w:val="20"/>
          <w:szCs w:val="20"/>
        </w:rPr>
        <w:t>Заключенные сделки с ценными бумагами различаются по:</w:t>
      </w:r>
    </w:p>
    <w:p w:rsidR="00FC2075" w:rsidRPr="001C0714" w:rsidRDefault="00FC2075" w:rsidP="00FC2075">
      <w:pPr>
        <w:shd w:val="clear" w:color="auto" w:fill="FFFFFF"/>
        <w:spacing w:line="235" w:lineRule="exact"/>
        <w:ind w:left="302"/>
        <w:rPr>
          <w:rFonts w:ascii="Arial" w:hAnsi="Arial" w:cs="Arial"/>
          <w:sz w:val="20"/>
          <w:szCs w:val="20"/>
        </w:rPr>
      </w:pPr>
      <w:r w:rsidRPr="001C0714">
        <w:rPr>
          <w:rFonts w:ascii="Arial" w:hAnsi="Arial" w:cs="Arial"/>
          <w:sz w:val="20"/>
          <w:szCs w:val="20"/>
        </w:rPr>
        <w:t>.   месту заключения - биржевые или внебиржевые;</w:t>
      </w:r>
    </w:p>
    <w:p w:rsidR="00FC2075" w:rsidRPr="001C0714" w:rsidRDefault="00FC2075" w:rsidP="00FC2075">
      <w:pPr>
        <w:shd w:val="clear" w:color="auto" w:fill="FFFFFF"/>
        <w:spacing w:line="235" w:lineRule="exact"/>
        <w:ind w:left="581" w:right="10" w:hanging="278"/>
        <w:jc w:val="both"/>
        <w:rPr>
          <w:rFonts w:ascii="Arial" w:hAnsi="Arial" w:cs="Arial"/>
          <w:sz w:val="20"/>
          <w:szCs w:val="20"/>
        </w:rPr>
      </w:pPr>
      <w:r w:rsidRPr="001C0714">
        <w:rPr>
          <w:rFonts w:ascii="Arial" w:hAnsi="Arial" w:cs="Arial"/>
          <w:sz w:val="20"/>
          <w:szCs w:val="20"/>
        </w:rPr>
        <w:t>• способу заключения - устная, письменная или электронная формы;</w:t>
      </w:r>
    </w:p>
    <w:p w:rsidR="00FC2075" w:rsidRPr="001C0714" w:rsidRDefault="00FC2075" w:rsidP="00FC2075">
      <w:pPr>
        <w:shd w:val="clear" w:color="auto" w:fill="FFFFFF"/>
        <w:spacing w:line="235" w:lineRule="exact"/>
        <w:ind w:left="302"/>
        <w:rPr>
          <w:rFonts w:ascii="Arial" w:hAnsi="Arial" w:cs="Arial"/>
          <w:sz w:val="20"/>
          <w:szCs w:val="20"/>
        </w:rPr>
      </w:pPr>
      <w:r w:rsidRPr="001C0714">
        <w:rPr>
          <w:rFonts w:ascii="Arial" w:hAnsi="Arial" w:cs="Arial"/>
          <w:sz w:val="20"/>
          <w:szCs w:val="20"/>
        </w:rPr>
        <w:t>.   порядку заключения.</w:t>
      </w:r>
    </w:p>
    <w:p w:rsidR="00FC2075" w:rsidRPr="001C0714" w:rsidRDefault="00FC2075" w:rsidP="00FC2075">
      <w:pPr>
        <w:shd w:val="clear" w:color="auto" w:fill="FFFFFF"/>
        <w:spacing w:line="235" w:lineRule="exact"/>
        <w:ind w:left="10" w:right="5" w:firstLine="288"/>
        <w:jc w:val="both"/>
        <w:rPr>
          <w:rFonts w:ascii="Arial" w:hAnsi="Arial" w:cs="Arial"/>
          <w:sz w:val="20"/>
          <w:szCs w:val="20"/>
        </w:rPr>
      </w:pPr>
      <w:r w:rsidRPr="001C0714">
        <w:rPr>
          <w:rFonts w:ascii="Arial" w:hAnsi="Arial" w:cs="Arial"/>
          <w:spacing w:val="-2"/>
          <w:sz w:val="20"/>
          <w:szCs w:val="20"/>
        </w:rPr>
        <w:t>Ценные бумаги продаются и покупаются обычно через профес</w:t>
      </w:r>
      <w:r w:rsidRPr="001C0714">
        <w:rPr>
          <w:rFonts w:ascii="Arial" w:hAnsi="Arial" w:cs="Arial"/>
          <w:noProof/>
          <w:spacing w:val="-2"/>
          <w:sz w:val="20"/>
          <w:szCs w:val="20"/>
        </w:rPr>
        <w:t>-</w:t>
      </w:r>
      <w:r w:rsidRPr="001C0714">
        <w:rPr>
          <w:rFonts w:ascii="Arial" w:hAnsi="Arial" w:cs="Arial"/>
          <w:sz w:val="20"/>
          <w:szCs w:val="20"/>
        </w:rPr>
        <w:t>сиональных торговых посредников фондового рынка. Последние могут заключать сделки между собой либо на биржевом, либо на внебиржевом фондовом рынке.</w:t>
      </w:r>
    </w:p>
    <w:p w:rsidR="00FC2075" w:rsidRPr="001C0714" w:rsidRDefault="00FC2075" w:rsidP="00FC2075">
      <w:pPr>
        <w:shd w:val="clear" w:color="auto" w:fill="FFFFFF"/>
        <w:spacing w:line="235" w:lineRule="exact"/>
        <w:ind w:right="10" w:firstLine="283"/>
        <w:jc w:val="both"/>
        <w:rPr>
          <w:rFonts w:ascii="Arial" w:hAnsi="Arial" w:cs="Arial"/>
          <w:sz w:val="20"/>
          <w:szCs w:val="20"/>
        </w:rPr>
      </w:pPr>
      <w:r w:rsidRPr="001C0714">
        <w:rPr>
          <w:rFonts w:ascii="Arial" w:hAnsi="Arial" w:cs="Arial"/>
          <w:spacing w:val="-7"/>
          <w:sz w:val="20"/>
          <w:szCs w:val="20"/>
        </w:rPr>
        <w:t>Способ заключения договоров купли-продажи на биржевом и вне</w:t>
      </w:r>
      <w:r w:rsidRPr="001C0714">
        <w:rPr>
          <w:rFonts w:ascii="Arial" w:hAnsi="Arial" w:cs="Arial"/>
          <w:noProof/>
          <w:spacing w:val="-7"/>
          <w:sz w:val="20"/>
          <w:szCs w:val="20"/>
        </w:rPr>
        <w:t>-</w:t>
      </w:r>
      <w:r w:rsidRPr="001C0714">
        <w:rPr>
          <w:rFonts w:ascii="Arial" w:hAnsi="Arial" w:cs="Arial"/>
          <w:spacing w:val="-3"/>
          <w:sz w:val="20"/>
          <w:szCs w:val="20"/>
        </w:rPr>
        <w:t>биржевом рынках имеет различия. На биржевом рынке, т.е. на пуб</w:t>
      </w:r>
      <w:r w:rsidRPr="001C0714">
        <w:rPr>
          <w:rFonts w:ascii="Arial" w:hAnsi="Arial" w:cs="Arial"/>
          <w:spacing w:val="-5"/>
          <w:sz w:val="20"/>
          <w:szCs w:val="20"/>
        </w:rPr>
        <w:t xml:space="preserve">личных фондовых биржах, сделки заключаются между участниками </w:t>
      </w:r>
      <w:r w:rsidRPr="001C0714">
        <w:rPr>
          <w:rFonts w:ascii="Arial" w:hAnsi="Arial" w:cs="Arial"/>
          <w:spacing w:val="-7"/>
          <w:sz w:val="20"/>
          <w:szCs w:val="20"/>
        </w:rPr>
        <w:t xml:space="preserve">биржевых торгов в устной форме с одновременной личной фиксацией </w:t>
      </w:r>
      <w:r w:rsidRPr="001C0714">
        <w:rPr>
          <w:rFonts w:ascii="Arial" w:hAnsi="Arial" w:cs="Arial"/>
          <w:spacing w:val="-6"/>
          <w:sz w:val="20"/>
          <w:szCs w:val="20"/>
        </w:rPr>
        <w:t>и в последующем фиксируются в центральном компьютере биржи.</w:t>
      </w:r>
    </w:p>
    <w:p w:rsidR="00FC2075" w:rsidRPr="001C0714" w:rsidRDefault="00FC2075" w:rsidP="00FC2075">
      <w:pPr>
        <w:shd w:val="clear" w:color="auto" w:fill="FFFFFF"/>
        <w:spacing w:line="235" w:lineRule="exact"/>
        <w:ind w:left="10" w:right="5" w:firstLine="288"/>
        <w:jc w:val="both"/>
        <w:rPr>
          <w:rFonts w:ascii="Arial" w:hAnsi="Arial" w:cs="Arial"/>
          <w:sz w:val="20"/>
          <w:szCs w:val="20"/>
        </w:rPr>
      </w:pPr>
      <w:r w:rsidRPr="001C0714">
        <w:rPr>
          <w:rFonts w:ascii="Arial" w:hAnsi="Arial" w:cs="Arial"/>
          <w:sz w:val="20"/>
          <w:szCs w:val="20"/>
        </w:rPr>
        <w:t>На внебиржевом рынке могут использоваться разные способы заключения сделок: устно по телефону с записью переговоров на магнитную ленту, по факсу или телексу, по электронным сетям.</w:t>
      </w:r>
    </w:p>
    <w:p w:rsidR="00FC2075" w:rsidRPr="001C0714" w:rsidRDefault="00FC2075" w:rsidP="00FC2075">
      <w:pPr>
        <w:shd w:val="clear" w:color="auto" w:fill="FFFFFF"/>
        <w:spacing w:line="235" w:lineRule="exact"/>
        <w:ind w:left="10" w:right="5" w:firstLine="283"/>
        <w:jc w:val="both"/>
        <w:rPr>
          <w:rFonts w:ascii="Arial" w:hAnsi="Arial" w:cs="Arial"/>
          <w:sz w:val="20"/>
          <w:szCs w:val="20"/>
        </w:rPr>
      </w:pPr>
      <w:r w:rsidRPr="001C0714">
        <w:rPr>
          <w:rFonts w:ascii="Arial" w:hAnsi="Arial" w:cs="Arial"/>
          <w:sz w:val="20"/>
          <w:szCs w:val="20"/>
        </w:rPr>
        <w:t xml:space="preserve">На современном фондовом рынке сделки редко заключаются </w:t>
      </w:r>
      <w:r w:rsidRPr="001C0714">
        <w:rPr>
          <w:rFonts w:ascii="Arial" w:hAnsi="Arial" w:cs="Arial"/>
          <w:spacing w:val="-2"/>
          <w:sz w:val="20"/>
          <w:szCs w:val="20"/>
        </w:rPr>
        <w:t>путем оформления обеими сторонами сделки двустороннего пись</w:t>
      </w:r>
      <w:r w:rsidRPr="001C0714">
        <w:rPr>
          <w:rFonts w:ascii="Arial" w:hAnsi="Arial" w:cs="Arial"/>
          <w:sz w:val="20"/>
          <w:szCs w:val="20"/>
        </w:rPr>
        <w:t>менного документа. Это обычно имеет место на первичном рынке, когда распространяются новые ценные бумаги по подписке.</w:t>
      </w:r>
    </w:p>
    <w:p w:rsidR="00FC2075" w:rsidRPr="001C0714" w:rsidRDefault="00FC2075" w:rsidP="00FC2075">
      <w:pPr>
        <w:shd w:val="clear" w:color="auto" w:fill="FFFFFF"/>
        <w:spacing w:line="235" w:lineRule="exact"/>
        <w:ind w:left="5" w:firstLine="288"/>
        <w:jc w:val="both"/>
        <w:rPr>
          <w:rFonts w:ascii="Arial" w:hAnsi="Arial" w:cs="Arial"/>
          <w:sz w:val="20"/>
          <w:szCs w:val="20"/>
        </w:rPr>
      </w:pPr>
      <w:r w:rsidRPr="001C0714">
        <w:rPr>
          <w:rFonts w:ascii="Arial" w:hAnsi="Arial" w:cs="Arial"/>
          <w:sz w:val="20"/>
          <w:szCs w:val="20"/>
        </w:rPr>
        <w:t>Итогом заключения сделки является ее фиксация каждым из участников сделки в своих внутренних учетных документах и у организатора торговли.</w:t>
      </w:r>
    </w:p>
    <w:p w:rsidR="00FC2075" w:rsidRPr="001C0714" w:rsidRDefault="00FC2075" w:rsidP="00FC2075">
      <w:pPr>
        <w:shd w:val="clear" w:color="auto" w:fill="FFFFFF"/>
        <w:spacing w:line="235" w:lineRule="exact"/>
        <w:ind w:right="5" w:firstLine="269"/>
        <w:jc w:val="both"/>
        <w:rPr>
          <w:rFonts w:ascii="Arial" w:hAnsi="Arial" w:cs="Arial"/>
          <w:sz w:val="20"/>
          <w:szCs w:val="20"/>
        </w:rPr>
      </w:pPr>
      <w:r w:rsidRPr="001C0714">
        <w:rPr>
          <w:rFonts w:ascii="Arial" w:hAnsi="Arial" w:cs="Arial"/>
          <w:sz w:val="20"/>
          <w:szCs w:val="20"/>
        </w:rPr>
        <w:t xml:space="preserve">День заключения договора купли-продажи ценной бумаги на </w:t>
      </w:r>
      <w:r w:rsidRPr="001C0714">
        <w:rPr>
          <w:rFonts w:ascii="Arial" w:hAnsi="Arial" w:cs="Arial"/>
          <w:spacing w:val="-2"/>
          <w:sz w:val="20"/>
          <w:szCs w:val="20"/>
        </w:rPr>
        <w:t xml:space="preserve">рынке обозначается буквой «Т» (от англ. </w:t>
      </w:r>
      <w:r w:rsidRPr="001C0714">
        <w:rPr>
          <w:rFonts w:ascii="Arial" w:hAnsi="Arial" w:cs="Arial"/>
          <w:i/>
          <w:iCs/>
          <w:spacing w:val="-2"/>
          <w:sz w:val="20"/>
          <w:szCs w:val="20"/>
          <w:lang w:val="en-US"/>
        </w:rPr>
        <w:t>trade</w:t>
      </w:r>
      <w:r w:rsidRPr="001C0714">
        <w:rPr>
          <w:rFonts w:ascii="Arial" w:hAnsi="Arial" w:cs="Arial"/>
          <w:i/>
          <w:iCs/>
          <w:spacing w:val="-2"/>
          <w:sz w:val="20"/>
          <w:szCs w:val="20"/>
        </w:rPr>
        <w:t xml:space="preserve"> — </w:t>
      </w:r>
      <w:r w:rsidRPr="001C0714">
        <w:rPr>
          <w:rFonts w:ascii="Arial" w:hAnsi="Arial" w:cs="Arial"/>
          <w:spacing w:val="-2"/>
          <w:sz w:val="20"/>
          <w:szCs w:val="20"/>
        </w:rPr>
        <w:t>сделка). Следую</w:t>
      </w:r>
      <w:r w:rsidRPr="001C0714">
        <w:rPr>
          <w:rFonts w:ascii="Arial" w:hAnsi="Arial" w:cs="Arial"/>
          <w:spacing w:val="-3"/>
          <w:sz w:val="20"/>
          <w:szCs w:val="20"/>
        </w:rPr>
        <w:t xml:space="preserve">щие этапы рыночного процесса обращения происходят в свои дни, </w:t>
      </w:r>
      <w:r w:rsidRPr="001C0714">
        <w:rPr>
          <w:rFonts w:ascii="Arial" w:hAnsi="Arial" w:cs="Arial"/>
          <w:spacing w:val="-2"/>
          <w:sz w:val="20"/>
          <w:szCs w:val="20"/>
        </w:rPr>
        <w:t xml:space="preserve">которые удобно соотносить с днем «Т». Например, если все этапы </w:t>
      </w:r>
      <w:r w:rsidRPr="001C0714">
        <w:rPr>
          <w:rFonts w:ascii="Arial" w:hAnsi="Arial" w:cs="Arial"/>
          <w:sz w:val="20"/>
          <w:szCs w:val="20"/>
        </w:rPr>
        <w:t>рыночного процесса завершились на третий рабочий день после заключения договора, то это записывается как день «Т + 3». Соб</w:t>
      </w:r>
      <w:r w:rsidRPr="001C0714">
        <w:rPr>
          <w:rFonts w:ascii="Arial" w:hAnsi="Arial" w:cs="Arial"/>
          <w:spacing w:val="-1"/>
          <w:sz w:val="20"/>
          <w:szCs w:val="20"/>
        </w:rPr>
        <w:t>ственность на купленные ценные бумаги переходит к новому вла-</w:t>
      </w:r>
      <w:r w:rsidRPr="001C0714">
        <w:rPr>
          <w:rFonts w:ascii="Arial" w:hAnsi="Arial" w:cs="Arial"/>
          <w:sz w:val="20"/>
          <w:szCs w:val="20"/>
        </w:rPr>
        <w:t xml:space="preserve">дельцу в обычных (неэлектронных) торговых системах не в день заключения сделки купли-продажи, а позже. Так, в нашем приме-ре - в момент ее исполнения через 3 дня. На протяжении всех </w:t>
      </w:r>
      <w:r w:rsidRPr="001C0714">
        <w:rPr>
          <w:rFonts w:ascii="Arial" w:hAnsi="Arial" w:cs="Arial"/>
          <w:spacing w:val="-1"/>
          <w:sz w:val="20"/>
          <w:szCs w:val="20"/>
        </w:rPr>
        <w:t xml:space="preserve">последующих этапов рыночного процесса владельцем проданных </w:t>
      </w:r>
      <w:r w:rsidRPr="001C0714">
        <w:rPr>
          <w:rFonts w:ascii="Arial" w:hAnsi="Arial" w:cs="Arial"/>
          <w:sz w:val="20"/>
          <w:szCs w:val="20"/>
        </w:rPr>
        <w:t xml:space="preserve">ценных бумаг остается продавец, так как он еще не получил причитающуюся ему оплату. Три дня в нашем примере - это время, которое по правилам занимает весь цикл до завершения сделки. </w:t>
      </w:r>
      <w:r w:rsidRPr="001C0714">
        <w:rPr>
          <w:rFonts w:ascii="Arial" w:hAnsi="Arial" w:cs="Arial"/>
          <w:spacing w:val="-1"/>
          <w:sz w:val="20"/>
          <w:szCs w:val="20"/>
        </w:rPr>
        <w:t xml:space="preserve">Оно обычно называется </w:t>
      </w:r>
      <w:r w:rsidRPr="001C0714">
        <w:rPr>
          <w:rFonts w:ascii="Arial" w:hAnsi="Arial" w:cs="Arial"/>
          <w:i/>
          <w:iCs/>
          <w:spacing w:val="-1"/>
          <w:sz w:val="20"/>
          <w:szCs w:val="20"/>
        </w:rPr>
        <w:t xml:space="preserve">расчетным периодом. </w:t>
      </w:r>
      <w:r w:rsidRPr="001C0714">
        <w:rPr>
          <w:rFonts w:ascii="Arial" w:hAnsi="Arial" w:cs="Arial"/>
          <w:spacing w:val="-1"/>
          <w:sz w:val="20"/>
          <w:szCs w:val="20"/>
        </w:rPr>
        <w:t>На каждом фондо</w:t>
      </w:r>
      <w:r w:rsidRPr="001C0714">
        <w:rPr>
          <w:rFonts w:ascii="Arial" w:hAnsi="Arial" w:cs="Arial"/>
          <w:spacing w:val="-1"/>
          <w:sz w:val="20"/>
          <w:szCs w:val="20"/>
        </w:rPr>
        <w:softHyphen/>
      </w:r>
      <w:r w:rsidRPr="001C0714">
        <w:rPr>
          <w:rFonts w:ascii="Arial" w:hAnsi="Arial" w:cs="Arial"/>
          <w:spacing w:val="-2"/>
          <w:sz w:val="20"/>
          <w:szCs w:val="20"/>
        </w:rPr>
        <w:t xml:space="preserve">вом рынке (фондовой бирже или в электронной системе торговли) расчетный период твердо фиксирован, хотя и может различаться в </w:t>
      </w:r>
      <w:r w:rsidRPr="001C0714">
        <w:rPr>
          <w:rFonts w:ascii="Arial" w:hAnsi="Arial" w:cs="Arial"/>
          <w:spacing w:val="-6"/>
          <w:sz w:val="20"/>
          <w:szCs w:val="20"/>
        </w:rPr>
        <w:t>зависимости от типа ценной бумаги или принятой системы расчетов.</w:t>
      </w:r>
    </w:p>
    <w:p w:rsidR="00FC2075" w:rsidRPr="001C0714" w:rsidRDefault="00FC2075" w:rsidP="00FC2075">
      <w:pPr>
        <w:shd w:val="clear" w:color="auto" w:fill="FFFFFF"/>
        <w:spacing w:line="235" w:lineRule="exact"/>
        <w:ind w:right="5" w:firstLine="331"/>
        <w:jc w:val="both"/>
        <w:rPr>
          <w:rFonts w:ascii="Arial" w:hAnsi="Arial" w:cs="Arial"/>
          <w:sz w:val="20"/>
          <w:szCs w:val="20"/>
        </w:rPr>
      </w:pPr>
      <w:r w:rsidRPr="001C0714">
        <w:rPr>
          <w:rFonts w:ascii="Arial" w:hAnsi="Arial" w:cs="Arial"/>
          <w:sz w:val="20"/>
          <w:szCs w:val="20"/>
        </w:rPr>
        <w:t xml:space="preserve">После заключения сделки в пределах установленного расчетного периода профессиональные торговые посредники должны </w:t>
      </w:r>
      <w:r w:rsidRPr="001C0714">
        <w:rPr>
          <w:rFonts w:ascii="Arial" w:hAnsi="Arial" w:cs="Arial"/>
          <w:spacing w:val="-1"/>
          <w:sz w:val="20"/>
          <w:szCs w:val="20"/>
        </w:rPr>
        <w:t xml:space="preserve">получить от своих клиентов, с одной стороны, денежные средства </w:t>
      </w:r>
      <w:r w:rsidRPr="001C0714">
        <w:rPr>
          <w:rFonts w:ascii="Arial" w:hAnsi="Arial" w:cs="Arial"/>
          <w:sz w:val="20"/>
          <w:szCs w:val="20"/>
        </w:rPr>
        <w:t>для оплаты купленных акций или облигаций, а с другой - проданные ценные документы или документы, заменяющие их (сертификаты или свидетельства).</w:t>
      </w:r>
    </w:p>
    <w:p w:rsidR="00FC2075" w:rsidRPr="001C0714" w:rsidRDefault="00FC2075" w:rsidP="00FC2075">
      <w:pPr>
        <w:shd w:val="clear" w:color="auto" w:fill="FFFFFF"/>
        <w:spacing w:line="235" w:lineRule="exact"/>
        <w:ind w:firstLine="274"/>
        <w:jc w:val="both"/>
        <w:rPr>
          <w:rFonts w:ascii="Arial" w:hAnsi="Arial" w:cs="Arial"/>
          <w:sz w:val="20"/>
          <w:szCs w:val="20"/>
        </w:rPr>
      </w:pPr>
      <w:r w:rsidRPr="001C0714">
        <w:rPr>
          <w:rFonts w:ascii="Arial" w:hAnsi="Arial" w:cs="Arial"/>
          <w:i/>
          <w:iCs/>
          <w:sz w:val="20"/>
          <w:szCs w:val="20"/>
        </w:rPr>
        <w:t xml:space="preserve">Клиринг. </w:t>
      </w:r>
      <w:r w:rsidRPr="001C0714">
        <w:rPr>
          <w:rFonts w:ascii="Arial" w:hAnsi="Arial" w:cs="Arial"/>
          <w:sz w:val="20"/>
          <w:szCs w:val="20"/>
        </w:rPr>
        <w:t xml:space="preserve">Заключенная сделка проверяется на ее соответствие </w:t>
      </w:r>
      <w:r w:rsidRPr="001C0714">
        <w:rPr>
          <w:rFonts w:ascii="Arial" w:hAnsi="Arial" w:cs="Arial"/>
          <w:spacing w:val="-2"/>
          <w:sz w:val="20"/>
          <w:szCs w:val="20"/>
        </w:rPr>
        <w:t xml:space="preserve">приказу клиента. В более широком плане проблема состоит в том, </w:t>
      </w:r>
      <w:r w:rsidRPr="001C0714">
        <w:rPr>
          <w:rFonts w:ascii="Arial" w:hAnsi="Arial" w:cs="Arial"/>
          <w:sz w:val="20"/>
          <w:szCs w:val="20"/>
        </w:rPr>
        <w:t xml:space="preserve">что профессиональный посредник заключает сразу много сделок для многих своих клиентов. С одной стороны, он должен иметь время урегулировать все случайные расхождения в толковании </w:t>
      </w:r>
      <w:r w:rsidRPr="001C0714">
        <w:rPr>
          <w:rFonts w:ascii="Arial" w:hAnsi="Arial" w:cs="Arial"/>
          <w:spacing w:val="-2"/>
          <w:sz w:val="20"/>
          <w:szCs w:val="20"/>
        </w:rPr>
        <w:t>сделки со своим клиентом. С другой - ему необходимо время, что</w:t>
      </w:r>
      <w:r w:rsidRPr="001C0714">
        <w:rPr>
          <w:rFonts w:ascii="Arial" w:hAnsi="Arial" w:cs="Arial"/>
          <w:sz w:val="20"/>
          <w:szCs w:val="20"/>
        </w:rPr>
        <w:t xml:space="preserve">бы урегулировать возможные расхождения по заключенным им сделкам с другими брокерами и дилерами. Какие-то технические </w:t>
      </w:r>
      <w:r w:rsidRPr="001C0714">
        <w:rPr>
          <w:rFonts w:ascii="Arial" w:hAnsi="Arial" w:cs="Arial"/>
          <w:spacing w:val="-1"/>
          <w:sz w:val="20"/>
          <w:szCs w:val="20"/>
        </w:rPr>
        <w:t xml:space="preserve">ошибки всегда возможны и вероятны по субъективным причинам </w:t>
      </w:r>
      <w:r w:rsidRPr="001C0714">
        <w:rPr>
          <w:rFonts w:ascii="Arial" w:hAnsi="Arial" w:cs="Arial"/>
          <w:sz w:val="20"/>
          <w:szCs w:val="20"/>
        </w:rPr>
        <w:t>как при публичной, так и при электронной формах торговли.</w:t>
      </w:r>
    </w:p>
    <w:p w:rsidR="00FC2075" w:rsidRPr="001C0714" w:rsidRDefault="00FC2075" w:rsidP="00FC2075">
      <w:pPr>
        <w:shd w:val="clear" w:color="auto" w:fill="FFFFFF"/>
        <w:spacing w:line="235" w:lineRule="exact"/>
        <w:ind w:left="5" w:right="5" w:firstLine="302"/>
        <w:jc w:val="both"/>
        <w:rPr>
          <w:rFonts w:ascii="Arial" w:hAnsi="Arial" w:cs="Arial"/>
          <w:sz w:val="20"/>
          <w:szCs w:val="20"/>
        </w:rPr>
      </w:pPr>
      <w:r w:rsidRPr="001C0714">
        <w:rPr>
          <w:rFonts w:ascii="Arial" w:hAnsi="Arial" w:cs="Arial"/>
          <w:i/>
          <w:iCs/>
          <w:spacing w:val="-3"/>
          <w:sz w:val="20"/>
          <w:szCs w:val="20"/>
        </w:rPr>
        <w:t xml:space="preserve">Сверка всех параметров </w:t>
      </w:r>
      <w:r w:rsidRPr="001C0714">
        <w:rPr>
          <w:rFonts w:ascii="Arial" w:hAnsi="Arial" w:cs="Arial"/>
          <w:spacing w:val="-3"/>
          <w:sz w:val="20"/>
          <w:szCs w:val="20"/>
        </w:rPr>
        <w:t>заключенных сделок между професси</w:t>
      </w:r>
      <w:r w:rsidRPr="001C0714">
        <w:rPr>
          <w:rFonts w:ascii="Arial" w:hAnsi="Arial" w:cs="Arial"/>
          <w:sz w:val="20"/>
          <w:szCs w:val="20"/>
        </w:rPr>
        <w:t>ональными торговцами производится с помощью систем клиринга, в которые поступают все сведения о заключенных на данном рынке сделках. После урегулирования сторонами всех расхожде</w:t>
      </w:r>
      <w:r w:rsidRPr="001C0714">
        <w:rPr>
          <w:rFonts w:ascii="Arial" w:hAnsi="Arial" w:cs="Arial"/>
          <w:spacing w:val="-2"/>
          <w:sz w:val="20"/>
          <w:szCs w:val="20"/>
        </w:rPr>
        <w:t>ний по заключенным сделкам сведения о них поступают на следу-</w:t>
      </w:r>
    </w:p>
    <w:p w:rsidR="00FC2075" w:rsidRPr="001C0714" w:rsidRDefault="00FC2075" w:rsidP="00FC2075">
      <w:pPr>
        <w:shd w:val="clear" w:color="auto" w:fill="FFFFFF"/>
        <w:spacing w:line="235" w:lineRule="exact"/>
        <w:ind w:left="5" w:right="10"/>
        <w:jc w:val="both"/>
        <w:rPr>
          <w:rFonts w:ascii="Arial" w:hAnsi="Arial" w:cs="Arial"/>
          <w:sz w:val="20"/>
          <w:szCs w:val="20"/>
        </w:rPr>
      </w:pPr>
      <w:r w:rsidRPr="001C0714">
        <w:rPr>
          <w:rFonts w:ascii="Arial" w:hAnsi="Arial" w:cs="Arial"/>
          <w:spacing w:val="-2"/>
          <w:sz w:val="20"/>
          <w:szCs w:val="20"/>
        </w:rPr>
        <w:t>ющий этап клиринга для проведения необходимых расчетных опе</w:t>
      </w:r>
      <w:r w:rsidRPr="001C0714">
        <w:rPr>
          <w:rFonts w:ascii="Arial" w:hAnsi="Arial" w:cs="Arial"/>
          <w:sz w:val="20"/>
          <w:szCs w:val="20"/>
        </w:rPr>
        <w:t>раций.</w:t>
      </w:r>
    </w:p>
    <w:p w:rsidR="00FC2075" w:rsidRPr="001C0714" w:rsidRDefault="00FC2075" w:rsidP="00FC2075">
      <w:pPr>
        <w:shd w:val="clear" w:color="auto" w:fill="FFFFFF"/>
        <w:spacing w:line="235" w:lineRule="exact"/>
        <w:ind w:left="10" w:right="5" w:firstLine="283"/>
        <w:jc w:val="both"/>
        <w:rPr>
          <w:rFonts w:ascii="Arial" w:hAnsi="Arial" w:cs="Arial"/>
          <w:sz w:val="20"/>
          <w:szCs w:val="20"/>
        </w:rPr>
      </w:pPr>
      <w:r w:rsidRPr="001C0714">
        <w:rPr>
          <w:rFonts w:ascii="Arial" w:hAnsi="Arial" w:cs="Arial"/>
          <w:sz w:val="20"/>
          <w:szCs w:val="20"/>
        </w:rPr>
        <w:t>Международные стандарты рекомендуют всем национальным фондовым рынкам строить свою работу так, чтобы сверка, в ка</w:t>
      </w:r>
      <w:r w:rsidRPr="001C0714">
        <w:rPr>
          <w:rFonts w:ascii="Arial" w:hAnsi="Arial" w:cs="Arial"/>
          <w:spacing w:val="-2"/>
          <w:sz w:val="20"/>
          <w:szCs w:val="20"/>
        </w:rPr>
        <w:t xml:space="preserve">кой бы форме она ни осуществлялась, завершалась не позднее дня </w:t>
      </w:r>
      <w:r w:rsidRPr="001C0714">
        <w:rPr>
          <w:rFonts w:ascii="Arial" w:hAnsi="Arial" w:cs="Arial"/>
          <w:sz w:val="20"/>
          <w:szCs w:val="20"/>
        </w:rPr>
        <w:t>«Т + 1».</w:t>
      </w:r>
    </w:p>
    <w:p w:rsidR="00FC2075" w:rsidRPr="001C0714" w:rsidRDefault="00FC2075" w:rsidP="00FC2075">
      <w:pPr>
        <w:shd w:val="clear" w:color="auto" w:fill="FFFFFF"/>
        <w:spacing w:line="235" w:lineRule="exact"/>
        <w:ind w:left="5" w:right="5" w:firstLine="293"/>
        <w:jc w:val="both"/>
        <w:rPr>
          <w:rFonts w:ascii="Arial" w:hAnsi="Arial" w:cs="Arial"/>
          <w:sz w:val="20"/>
          <w:szCs w:val="20"/>
        </w:rPr>
      </w:pPr>
      <w:r w:rsidRPr="001C0714">
        <w:rPr>
          <w:rFonts w:ascii="Arial" w:hAnsi="Arial" w:cs="Arial"/>
          <w:sz w:val="20"/>
          <w:szCs w:val="20"/>
        </w:rPr>
        <w:t>Основной этап клиринга - это определение взаимных обязательств участников фондовой торговли. Клиринг не включает не-</w:t>
      </w:r>
      <w:r w:rsidRPr="001C0714">
        <w:rPr>
          <w:rFonts w:ascii="Arial" w:hAnsi="Arial" w:cs="Arial"/>
          <w:spacing w:val="-2"/>
          <w:sz w:val="20"/>
          <w:szCs w:val="20"/>
        </w:rPr>
        <w:t>посредственно переводы денежных средств и передачу ценных бу-</w:t>
      </w:r>
      <w:r w:rsidRPr="001C0714">
        <w:rPr>
          <w:rFonts w:ascii="Arial" w:hAnsi="Arial" w:cs="Arial"/>
          <w:sz w:val="20"/>
          <w:szCs w:val="20"/>
        </w:rPr>
        <w:t>маг, а лишь предшествует им.</w:t>
      </w:r>
    </w:p>
    <w:p w:rsidR="00FC2075" w:rsidRPr="001C0714" w:rsidRDefault="00FC2075" w:rsidP="00FC2075">
      <w:pPr>
        <w:shd w:val="clear" w:color="auto" w:fill="FFFFFF"/>
        <w:spacing w:line="235" w:lineRule="exact"/>
        <w:ind w:left="302"/>
        <w:rPr>
          <w:rFonts w:ascii="Arial" w:hAnsi="Arial" w:cs="Arial"/>
          <w:sz w:val="20"/>
          <w:szCs w:val="20"/>
        </w:rPr>
      </w:pPr>
      <w:r w:rsidRPr="001C0714">
        <w:rPr>
          <w:rFonts w:ascii="Arial" w:hAnsi="Arial" w:cs="Arial"/>
          <w:spacing w:val="-4"/>
          <w:sz w:val="20"/>
          <w:szCs w:val="20"/>
        </w:rPr>
        <w:t xml:space="preserve">После сверки осуществляются следующие основные процедуры: </w:t>
      </w:r>
      <w:r w:rsidRPr="001C0714">
        <w:rPr>
          <w:rFonts w:ascii="Arial" w:hAnsi="Arial" w:cs="Arial"/>
          <w:sz w:val="20"/>
          <w:szCs w:val="20"/>
        </w:rPr>
        <w:t>•   проверка документов на их подлинность и правильность</w:t>
      </w:r>
    </w:p>
    <w:p w:rsidR="00FC2075" w:rsidRPr="001C0714" w:rsidRDefault="00FC2075" w:rsidP="00FC2075">
      <w:pPr>
        <w:shd w:val="clear" w:color="auto" w:fill="FFFFFF"/>
        <w:spacing w:line="235" w:lineRule="exact"/>
        <w:rPr>
          <w:rFonts w:ascii="Arial" w:hAnsi="Arial" w:cs="Arial"/>
          <w:sz w:val="20"/>
          <w:szCs w:val="20"/>
        </w:rPr>
      </w:pPr>
      <w:r w:rsidRPr="001C0714">
        <w:rPr>
          <w:rFonts w:ascii="Arial" w:hAnsi="Arial" w:cs="Arial"/>
          <w:sz w:val="20"/>
          <w:szCs w:val="20"/>
        </w:rPr>
        <w:t>оформления; .   вычисления по уплачиваемым денежным суммам и количе</w:t>
      </w:r>
      <w:r w:rsidRPr="001C0714">
        <w:rPr>
          <w:rFonts w:ascii="Arial" w:hAnsi="Arial" w:cs="Arial"/>
          <w:spacing w:val="-3"/>
          <w:sz w:val="20"/>
          <w:szCs w:val="20"/>
        </w:rPr>
        <w:t>ствам ценных бумаг, которые должны быть поставлены. Кро</w:t>
      </w:r>
      <w:r w:rsidRPr="001C0714">
        <w:rPr>
          <w:rFonts w:ascii="Arial" w:hAnsi="Arial" w:cs="Arial"/>
          <w:sz w:val="20"/>
          <w:szCs w:val="20"/>
        </w:rPr>
        <w:t>ме того, заключение сделки может потребовать уплаты на-</w:t>
      </w:r>
      <w:r w:rsidRPr="001C0714">
        <w:rPr>
          <w:rFonts w:ascii="Arial" w:hAnsi="Arial" w:cs="Arial"/>
          <w:spacing w:val="-1"/>
          <w:sz w:val="20"/>
          <w:szCs w:val="20"/>
        </w:rPr>
        <w:t xml:space="preserve">логов государству, биржевых и прочих сборов; </w:t>
      </w:r>
      <w:r w:rsidRPr="001C0714">
        <w:rPr>
          <w:rFonts w:ascii="Arial" w:hAnsi="Arial" w:cs="Arial"/>
          <w:sz w:val="20"/>
          <w:szCs w:val="20"/>
        </w:rPr>
        <w:t xml:space="preserve"> проведение взаимозачета встречных противоположных требований, которые возникли по разным сделкам между разными торговцами в течение данного торгового дня; подготовка необходимых бухгалтерских документов, кото</w:t>
      </w:r>
      <w:r w:rsidRPr="001C0714">
        <w:rPr>
          <w:rFonts w:ascii="Arial" w:hAnsi="Arial" w:cs="Arial"/>
          <w:spacing w:val="-1"/>
          <w:sz w:val="20"/>
          <w:szCs w:val="20"/>
        </w:rPr>
        <w:t>рые направляются на исполнение в денежную расчетную си</w:t>
      </w:r>
      <w:r w:rsidRPr="001C0714">
        <w:rPr>
          <w:rFonts w:ascii="Arial" w:hAnsi="Arial" w:cs="Arial"/>
          <w:sz w:val="20"/>
          <w:szCs w:val="20"/>
        </w:rPr>
        <w:t xml:space="preserve">стему и систему, обеспечивающую поставку ценных бумаг. </w:t>
      </w:r>
      <w:r w:rsidRPr="001C0714">
        <w:rPr>
          <w:rFonts w:ascii="Arial" w:hAnsi="Arial" w:cs="Arial"/>
          <w:spacing w:val="-1"/>
          <w:sz w:val="20"/>
          <w:szCs w:val="20"/>
        </w:rPr>
        <w:t>Исполнение этих расчетных документов и будет завершени</w:t>
      </w:r>
      <w:r w:rsidRPr="001C0714">
        <w:rPr>
          <w:rFonts w:ascii="Arial" w:hAnsi="Arial" w:cs="Arial"/>
          <w:spacing w:val="-3"/>
          <w:sz w:val="20"/>
          <w:szCs w:val="20"/>
        </w:rPr>
        <w:t>ем (исполнением) всей совокупности сделок по каждому уча</w:t>
      </w:r>
      <w:r w:rsidRPr="001C0714">
        <w:rPr>
          <w:rFonts w:ascii="Arial" w:hAnsi="Arial" w:cs="Arial"/>
          <w:sz w:val="20"/>
          <w:szCs w:val="20"/>
        </w:rPr>
        <w:t xml:space="preserve">стнику рынка. </w:t>
      </w:r>
      <w:r w:rsidRPr="001C0714">
        <w:rPr>
          <w:rFonts w:ascii="Arial" w:hAnsi="Arial" w:cs="Arial"/>
          <w:i/>
          <w:iCs/>
          <w:spacing w:val="-2"/>
          <w:sz w:val="20"/>
          <w:szCs w:val="20"/>
        </w:rPr>
        <w:t xml:space="preserve">Взаимозачет встречных требований </w:t>
      </w:r>
      <w:r w:rsidRPr="001C0714">
        <w:rPr>
          <w:rFonts w:ascii="Arial" w:hAnsi="Arial" w:cs="Arial"/>
          <w:spacing w:val="-2"/>
          <w:sz w:val="20"/>
          <w:szCs w:val="20"/>
        </w:rPr>
        <w:t>имеет целью снижение ко</w:t>
      </w:r>
      <w:r w:rsidRPr="001C0714">
        <w:rPr>
          <w:rFonts w:ascii="Arial" w:hAnsi="Arial" w:cs="Arial"/>
          <w:spacing w:val="-2"/>
          <w:sz w:val="20"/>
          <w:szCs w:val="20"/>
        </w:rPr>
        <w:softHyphen/>
      </w:r>
      <w:r w:rsidRPr="001C0714">
        <w:rPr>
          <w:rFonts w:ascii="Arial" w:hAnsi="Arial" w:cs="Arial"/>
          <w:spacing w:val="-1"/>
          <w:sz w:val="20"/>
          <w:szCs w:val="20"/>
        </w:rPr>
        <w:t>личества платежей и поставок ценных бумаг по сделкам, заключа</w:t>
      </w:r>
      <w:r w:rsidRPr="001C0714">
        <w:rPr>
          <w:rFonts w:ascii="Arial" w:hAnsi="Arial" w:cs="Arial"/>
          <w:sz w:val="20"/>
          <w:szCs w:val="20"/>
        </w:rPr>
        <w:t>емым членами той или иной биржи. Оборот фондовых бирж мо</w:t>
      </w:r>
      <w:r w:rsidRPr="001C0714">
        <w:rPr>
          <w:rFonts w:ascii="Arial" w:hAnsi="Arial" w:cs="Arial"/>
          <w:sz w:val="20"/>
          <w:szCs w:val="20"/>
        </w:rPr>
        <w:softHyphen/>
      </w:r>
      <w:r w:rsidRPr="001C0714">
        <w:rPr>
          <w:rFonts w:ascii="Arial" w:hAnsi="Arial" w:cs="Arial"/>
          <w:spacing w:val="-1"/>
          <w:sz w:val="20"/>
          <w:szCs w:val="20"/>
        </w:rPr>
        <w:t xml:space="preserve">жет составлять десятки тысяч сделок в день, в результате которых </w:t>
      </w:r>
      <w:r w:rsidRPr="001C0714">
        <w:rPr>
          <w:rFonts w:ascii="Arial" w:hAnsi="Arial" w:cs="Arial"/>
          <w:sz w:val="20"/>
          <w:szCs w:val="20"/>
        </w:rPr>
        <w:t xml:space="preserve">миллионы ценных бумаг продаются и покупаются. Исполнение </w:t>
      </w:r>
      <w:r w:rsidRPr="001C0714">
        <w:rPr>
          <w:rFonts w:ascii="Arial" w:hAnsi="Arial" w:cs="Arial"/>
          <w:spacing w:val="-3"/>
          <w:sz w:val="20"/>
          <w:szCs w:val="20"/>
        </w:rPr>
        <w:t>каждой сделки привело бы к такому росту документооборота и вре</w:t>
      </w:r>
      <w:r w:rsidRPr="001C0714">
        <w:rPr>
          <w:rFonts w:ascii="Arial" w:hAnsi="Arial" w:cs="Arial"/>
          <w:sz w:val="20"/>
          <w:szCs w:val="20"/>
        </w:rPr>
        <w:t>менных затрат, что это сделало бы невозможным самое торговлю ценными бумагами.</w:t>
      </w:r>
    </w:p>
    <w:p w:rsidR="00FC2075" w:rsidRPr="001C0714" w:rsidRDefault="00FC2075" w:rsidP="00FC2075">
      <w:pPr>
        <w:shd w:val="clear" w:color="auto" w:fill="FFFFFF"/>
        <w:spacing w:line="235" w:lineRule="exact"/>
        <w:ind w:left="5" w:right="10" w:firstLine="283"/>
        <w:jc w:val="both"/>
        <w:rPr>
          <w:rFonts w:ascii="Arial" w:hAnsi="Arial" w:cs="Arial"/>
          <w:sz w:val="20"/>
          <w:szCs w:val="20"/>
        </w:rPr>
      </w:pPr>
      <w:r w:rsidRPr="001C0714">
        <w:rPr>
          <w:rFonts w:ascii="Arial" w:hAnsi="Arial" w:cs="Arial"/>
          <w:spacing w:val="-3"/>
          <w:sz w:val="20"/>
          <w:szCs w:val="20"/>
        </w:rPr>
        <w:t>Взаимозачет позволяет снизить общие затраты участников рын</w:t>
      </w:r>
      <w:r w:rsidRPr="001C0714">
        <w:rPr>
          <w:rFonts w:ascii="Arial" w:hAnsi="Arial" w:cs="Arial"/>
          <w:sz w:val="20"/>
          <w:szCs w:val="20"/>
        </w:rPr>
        <w:t>ка, связанные с рыночным процессом заключения и осуществле</w:t>
      </w:r>
      <w:r w:rsidRPr="001C0714">
        <w:rPr>
          <w:rFonts w:ascii="Arial" w:hAnsi="Arial" w:cs="Arial"/>
          <w:sz w:val="20"/>
          <w:szCs w:val="20"/>
        </w:rPr>
        <w:softHyphen/>
        <w:t>ния сделок с ценными бумагами по сравнению с комиссионными расходами на раздельное осуществление платежей и поставок по каждой конкретной сделке.</w:t>
      </w:r>
    </w:p>
    <w:p w:rsidR="00FC2075" w:rsidRPr="001C0714" w:rsidRDefault="00FC2075" w:rsidP="00FC2075">
      <w:pPr>
        <w:shd w:val="clear" w:color="auto" w:fill="FFFFFF"/>
        <w:spacing w:line="235" w:lineRule="exact"/>
        <w:ind w:left="14" w:right="10" w:firstLine="283"/>
        <w:jc w:val="both"/>
        <w:rPr>
          <w:rFonts w:ascii="Arial" w:hAnsi="Arial" w:cs="Arial"/>
          <w:sz w:val="20"/>
          <w:szCs w:val="20"/>
        </w:rPr>
      </w:pPr>
      <w:r w:rsidRPr="001C0714">
        <w:rPr>
          <w:rFonts w:ascii="Arial" w:hAnsi="Arial" w:cs="Arial"/>
          <w:spacing w:val="-4"/>
          <w:sz w:val="20"/>
          <w:szCs w:val="20"/>
        </w:rPr>
        <w:t xml:space="preserve">Клиринг завершается </w:t>
      </w:r>
      <w:r w:rsidRPr="001C0714">
        <w:rPr>
          <w:rFonts w:ascii="Arial" w:hAnsi="Arial" w:cs="Arial"/>
          <w:i/>
          <w:iCs/>
          <w:spacing w:val="-4"/>
          <w:sz w:val="20"/>
          <w:szCs w:val="20"/>
        </w:rPr>
        <w:t xml:space="preserve">подготовкой </w:t>
      </w:r>
      <w:r w:rsidRPr="001C0714">
        <w:rPr>
          <w:rFonts w:ascii="Arial" w:hAnsi="Arial" w:cs="Arial"/>
          <w:spacing w:val="-4"/>
          <w:sz w:val="20"/>
          <w:szCs w:val="20"/>
        </w:rPr>
        <w:t xml:space="preserve">соответствующей </w:t>
      </w:r>
      <w:r w:rsidRPr="001C0714">
        <w:rPr>
          <w:rFonts w:ascii="Arial" w:hAnsi="Arial" w:cs="Arial"/>
          <w:i/>
          <w:iCs/>
          <w:spacing w:val="-4"/>
          <w:sz w:val="20"/>
          <w:szCs w:val="20"/>
        </w:rPr>
        <w:t>бухгалтер</w:t>
      </w:r>
      <w:r w:rsidRPr="001C0714">
        <w:rPr>
          <w:rFonts w:ascii="Arial" w:hAnsi="Arial" w:cs="Arial"/>
          <w:i/>
          <w:iCs/>
          <w:spacing w:val="-4"/>
          <w:sz w:val="20"/>
          <w:szCs w:val="20"/>
        </w:rPr>
        <w:softHyphen/>
        <w:t xml:space="preserve">ской ж расчетной документации, </w:t>
      </w:r>
      <w:r w:rsidRPr="001C0714">
        <w:rPr>
          <w:rFonts w:ascii="Arial" w:hAnsi="Arial" w:cs="Arial"/>
          <w:spacing w:val="-4"/>
          <w:sz w:val="20"/>
          <w:szCs w:val="20"/>
        </w:rPr>
        <w:t>на основе которой должны будут</w:t>
      </w:r>
    </w:p>
    <w:p w:rsidR="00FC2075" w:rsidRPr="001C0714" w:rsidRDefault="00FC2075" w:rsidP="00FC2075">
      <w:pPr>
        <w:shd w:val="clear" w:color="auto" w:fill="FFFFFF"/>
        <w:spacing w:line="235" w:lineRule="exact"/>
        <w:ind w:left="10" w:right="10"/>
        <w:jc w:val="both"/>
        <w:rPr>
          <w:rFonts w:ascii="Arial" w:hAnsi="Arial" w:cs="Arial"/>
          <w:sz w:val="20"/>
          <w:szCs w:val="20"/>
        </w:rPr>
      </w:pPr>
      <w:r w:rsidRPr="001C0714">
        <w:rPr>
          <w:rFonts w:ascii="Arial" w:hAnsi="Arial" w:cs="Arial"/>
          <w:sz w:val="20"/>
          <w:szCs w:val="20"/>
        </w:rPr>
        <w:t>осуществляться переводы денег по расчетным счетам и переводы ценных бумаг по счетам депо участников рынка.</w:t>
      </w:r>
    </w:p>
    <w:p w:rsidR="00FC2075" w:rsidRPr="001C0714" w:rsidRDefault="00FC2075" w:rsidP="00FC2075">
      <w:pPr>
        <w:shd w:val="clear" w:color="auto" w:fill="FFFFFF"/>
        <w:spacing w:line="235" w:lineRule="exact"/>
        <w:ind w:right="5" w:firstLine="274"/>
        <w:jc w:val="both"/>
        <w:rPr>
          <w:rFonts w:ascii="Arial" w:hAnsi="Arial" w:cs="Arial"/>
          <w:sz w:val="20"/>
          <w:szCs w:val="20"/>
        </w:rPr>
      </w:pPr>
      <w:r w:rsidRPr="001C0714">
        <w:rPr>
          <w:rFonts w:ascii="Arial" w:hAnsi="Arial" w:cs="Arial"/>
          <w:b/>
          <w:bCs/>
          <w:i/>
          <w:iCs/>
          <w:spacing w:val="-8"/>
          <w:sz w:val="20"/>
          <w:szCs w:val="20"/>
        </w:rPr>
        <w:t xml:space="preserve">Расчеты, или поставка, или исполнение сделки. </w:t>
      </w:r>
      <w:r w:rsidRPr="001C0714">
        <w:rPr>
          <w:rFonts w:ascii="Arial" w:hAnsi="Arial" w:cs="Arial"/>
          <w:spacing w:val="-8"/>
          <w:sz w:val="20"/>
          <w:szCs w:val="20"/>
        </w:rPr>
        <w:t>Все это есть раз</w:t>
      </w:r>
      <w:r w:rsidRPr="001C0714">
        <w:rPr>
          <w:rFonts w:ascii="Arial" w:hAnsi="Arial" w:cs="Arial"/>
          <w:spacing w:val="-2"/>
          <w:sz w:val="20"/>
          <w:szCs w:val="20"/>
        </w:rPr>
        <w:t>ные названия завершающего этапа рыночного процесса осуществ</w:t>
      </w:r>
      <w:r w:rsidRPr="001C0714">
        <w:rPr>
          <w:rFonts w:ascii="Arial" w:hAnsi="Arial" w:cs="Arial"/>
          <w:spacing w:val="-1"/>
          <w:sz w:val="20"/>
          <w:szCs w:val="20"/>
        </w:rPr>
        <w:t xml:space="preserve">ления сделки. Завершение сделки предполагает денежный платеж </w:t>
      </w:r>
      <w:r w:rsidRPr="001C0714">
        <w:rPr>
          <w:rFonts w:ascii="Arial" w:hAnsi="Arial" w:cs="Arial"/>
          <w:sz w:val="20"/>
          <w:szCs w:val="20"/>
        </w:rPr>
        <w:t>в обмен на поставку ценных бумаг. Платеж в рамках системы де</w:t>
      </w:r>
      <w:r w:rsidRPr="001C0714">
        <w:rPr>
          <w:rFonts w:ascii="Arial" w:hAnsi="Arial" w:cs="Arial"/>
          <w:sz w:val="20"/>
          <w:szCs w:val="20"/>
        </w:rPr>
        <w:softHyphen/>
      </w:r>
      <w:r w:rsidRPr="001C0714">
        <w:rPr>
          <w:rFonts w:ascii="Arial" w:hAnsi="Arial" w:cs="Arial"/>
          <w:spacing w:val="-2"/>
          <w:sz w:val="20"/>
          <w:szCs w:val="20"/>
        </w:rPr>
        <w:t xml:space="preserve">нежных расчетов, а также поставка ценных бумаг осуществляются </w:t>
      </w:r>
      <w:r w:rsidRPr="001C0714">
        <w:rPr>
          <w:rFonts w:ascii="Arial" w:hAnsi="Arial" w:cs="Arial"/>
          <w:sz w:val="20"/>
          <w:szCs w:val="20"/>
        </w:rPr>
        <w:t>с помощью депозитарной системы рынка ценных бумаг.</w:t>
      </w:r>
    </w:p>
    <w:p w:rsidR="00FC2075" w:rsidRPr="001C0714" w:rsidRDefault="00FC2075" w:rsidP="00FC2075">
      <w:pPr>
        <w:shd w:val="clear" w:color="auto" w:fill="FFFFFF"/>
        <w:spacing w:line="235" w:lineRule="exact"/>
        <w:ind w:right="5" w:firstLine="278"/>
        <w:jc w:val="both"/>
        <w:rPr>
          <w:rFonts w:ascii="Arial" w:hAnsi="Arial" w:cs="Arial"/>
          <w:sz w:val="20"/>
          <w:szCs w:val="20"/>
        </w:rPr>
      </w:pPr>
      <w:r w:rsidRPr="001C0714">
        <w:rPr>
          <w:rFonts w:ascii="Arial" w:hAnsi="Arial" w:cs="Arial"/>
          <w:spacing w:val="-1"/>
          <w:sz w:val="20"/>
          <w:szCs w:val="20"/>
        </w:rPr>
        <w:t xml:space="preserve">Различия в данных понятиях коренятся в следующем. Понятие </w:t>
      </w:r>
      <w:r w:rsidRPr="001C0714">
        <w:rPr>
          <w:rFonts w:ascii="Arial" w:hAnsi="Arial" w:cs="Arial"/>
          <w:sz w:val="20"/>
          <w:szCs w:val="20"/>
        </w:rPr>
        <w:t xml:space="preserve">«поставка» означает, что в результате сделки обязательно имеет </w:t>
      </w:r>
      <w:r w:rsidRPr="001C0714">
        <w:rPr>
          <w:rFonts w:ascii="Arial" w:hAnsi="Arial" w:cs="Arial"/>
          <w:spacing w:val="-1"/>
          <w:sz w:val="20"/>
          <w:szCs w:val="20"/>
        </w:rPr>
        <w:t xml:space="preserve">место перемещение ценных бумаг или прав собственности на них </w:t>
      </w:r>
      <w:r w:rsidRPr="001C0714">
        <w:rPr>
          <w:rFonts w:ascii="Arial" w:hAnsi="Arial" w:cs="Arial"/>
          <w:spacing w:val="-3"/>
          <w:sz w:val="20"/>
          <w:szCs w:val="20"/>
        </w:rPr>
        <w:t xml:space="preserve">от продавца к покупателю (в обмен на деньги). Понятие «расчеты» </w:t>
      </w:r>
      <w:r w:rsidRPr="001C0714">
        <w:rPr>
          <w:rFonts w:ascii="Arial" w:hAnsi="Arial" w:cs="Arial"/>
          <w:sz w:val="20"/>
          <w:szCs w:val="20"/>
        </w:rPr>
        <w:t>означает и поставку, и возможность урегулирования всех обяза</w:t>
      </w:r>
      <w:r w:rsidRPr="001C0714">
        <w:rPr>
          <w:rFonts w:ascii="Arial" w:hAnsi="Arial" w:cs="Arial"/>
          <w:spacing w:val="-1"/>
          <w:sz w:val="20"/>
          <w:szCs w:val="20"/>
        </w:rPr>
        <w:t>тельств по сделке путем выплаты разниц в ценах без процесса поставки ценных бумаг. Понятие «исполнение» означает, что стороны договора выполняют свои обязательства по сделке, но не гово</w:t>
      </w:r>
      <w:r w:rsidRPr="001C0714">
        <w:rPr>
          <w:rFonts w:ascii="Arial" w:hAnsi="Arial" w:cs="Arial"/>
          <w:spacing w:val="-2"/>
          <w:sz w:val="20"/>
          <w:szCs w:val="20"/>
        </w:rPr>
        <w:t xml:space="preserve">рит о том, к чему сводятся эти обязательства, - к поставке и уплате </w:t>
      </w:r>
      <w:r w:rsidRPr="001C0714">
        <w:rPr>
          <w:rFonts w:ascii="Arial" w:hAnsi="Arial" w:cs="Arial"/>
          <w:sz w:val="20"/>
          <w:szCs w:val="20"/>
        </w:rPr>
        <w:t>денег или только к выплате разницы в ценах.</w:t>
      </w:r>
    </w:p>
    <w:p w:rsidR="00FC2075" w:rsidRPr="001C0714" w:rsidRDefault="00FC2075" w:rsidP="00FC2075">
      <w:pPr>
        <w:shd w:val="clear" w:color="auto" w:fill="FFFFFF"/>
        <w:spacing w:line="235" w:lineRule="exact"/>
        <w:ind w:left="10" w:firstLine="278"/>
        <w:jc w:val="both"/>
        <w:rPr>
          <w:rFonts w:ascii="Arial" w:hAnsi="Arial" w:cs="Arial"/>
          <w:sz w:val="20"/>
          <w:szCs w:val="20"/>
        </w:rPr>
      </w:pPr>
      <w:r w:rsidRPr="001C0714">
        <w:rPr>
          <w:rFonts w:ascii="Arial" w:hAnsi="Arial" w:cs="Arial"/>
          <w:spacing w:val="-2"/>
          <w:sz w:val="20"/>
          <w:szCs w:val="20"/>
        </w:rPr>
        <w:t>На фондовом рынке исполнение сделки всегда означает постав</w:t>
      </w:r>
      <w:r w:rsidRPr="001C0714">
        <w:rPr>
          <w:rFonts w:ascii="Arial" w:hAnsi="Arial" w:cs="Arial"/>
          <w:sz w:val="20"/>
          <w:szCs w:val="20"/>
        </w:rPr>
        <w:t xml:space="preserve">ку ценной бумаги. Однако на практике результатом спекулятивной деятельности с ценными бумагами за короткий промежуток времени, например задень, как правило (в итоге), является либо </w:t>
      </w:r>
      <w:r w:rsidRPr="001C0714">
        <w:rPr>
          <w:rFonts w:ascii="Arial" w:hAnsi="Arial" w:cs="Arial"/>
          <w:spacing w:val="-3"/>
          <w:sz w:val="20"/>
          <w:szCs w:val="20"/>
        </w:rPr>
        <w:t>получение трейдером спекулятивной прибыли, либо выплата убыт</w:t>
      </w:r>
      <w:r w:rsidRPr="001C0714">
        <w:rPr>
          <w:rFonts w:ascii="Arial" w:hAnsi="Arial" w:cs="Arial"/>
          <w:spacing w:val="-1"/>
          <w:sz w:val="20"/>
          <w:szCs w:val="20"/>
        </w:rPr>
        <w:t>ка другим участникам рынка. Никакой реальной поставки ценных бумаг у такого рода спекулянтов фондового рынка обычно не бы</w:t>
      </w:r>
      <w:r w:rsidRPr="001C0714">
        <w:rPr>
          <w:rFonts w:ascii="Arial" w:hAnsi="Arial" w:cs="Arial"/>
          <w:sz w:val="20"/>
          <w:szCs w:val="20"/>
        </w:rPr>
        <w:t>вает.</w:t>
      </w:r>
    </w:p>
    <w:p w:rsidR="00FC2075" w:rsidRPr="001C0714" w:rsidRDefault="00FC2075" w:rsidP="00FC2075">
      <w:pPr>
        <w:shd w:val="clear" w:color="auto" w:fill="FFFFFF"/>
        <w:spacing w:line="235" w:lineRule="exact"/>
        <w:ind w:left="293"/>
        <w:rPr>
          <w:rFonts w:ascii="Arial" w:hAnsi="Arial" w:cs="Arial"/>
          <w:sz w:val="20"/>
          <w:szCs w:val="20"/>
        </w:rPr>
      </w:pPr>
      <w:r w:rsidRPr="001C0714">
        <w:rPr>
          <w:rFonts w:ascii="Arial" w:hAnsi="Arial" w:cs="Arial"/>
          <w:spacing w:val="-5"/>
          <w:sz w:val="20"/>
          <w:szCs w:val="20"/>
        </w:rPr>
        <w:t>Поставка ценных бумаг может осуществляться двумя способами:</w:t>
      </w:r>
    </w:p>
    <w:p w:rsidR="00FC2075" w:rsidRPr="001C0714" w:rsidRDefault="00FC2075" w:rsidP="00FC2075">
      <w:pPr>
        <w:widowControl w:val="0"/>
        <w:numPr>
          <w:ilvl w:val="0"/>
          <w:numId w:val="52"/>
        </w:numPr>
        <w:shd w:val="clear" w:color="auto" w:fill="FFFFFF"/>
        <w:tabs>
          <w:tab w:val="left" w:pos="566"/>
        </w:tabs>
        <w:autoSpaceDE w:val="0"/>
        <w:autoSpaceDN w:val="0"/>
        <w:adjustRightInd w:val="0"/>
        <w:spacing w:line="235" w:lineRule="exact"/>
        <w:ind w:left="566" w:hanging="274"/>
        <w:rPr>
          <w:rFonts w:ascii="Arial" w:hAnsi="Arial" w:cs="Arial"/>
          <w:spacing w:val="-22"/>
          <w:sz w:val="20"/>
          <w:szCs w:val="20"/>
        </w:rPr>
      </w:pPr>
      <w:r w:rsidRPr="001C0714">
        <w:rPr>
          <w:rFonts w:ascii="Arial" w:hAnsi="Arial" w:cs="Arial"/>
          <w:spacing w:val="-1"/>
          <w:sz w:val="20"/>
          <w:szCs w:val="20"/>
        </w:rPr>
        <w:t xml:space="preserve">на фиксированный день от даты заключения сделки, или по </w:t>
      </w:r>
      <w:r w:rsidRPr="001C0714">
        <w:rPr>
          <w:rFonts w:ascii="Arial" w:hAnsi="Arial" w:cs="Arial"/>
          <w:sz w:val="20"/>
          <w:szCs w:val="20"/>
        </w:rPr>
        <w:t>правилу дня «Т»;</w:t>
      </w:r>
    </w:p>
    <w:p w:rsidR="00FC2075" w:rsidRPr="001C0714" w:rsidRDefault="00FC2075" w:rsidP="00FC2075">
      <w:pPr>
        <w:widowControl w:val="0"/>
        <w:numPr>
          <w:ilvl w:val="0"/>
          <w:numId w:val="53"/>
        </w:numPr>
        <w:shd w:val="clear" w:color="auto" w:fill="FFFFFF"/>
        <w:tabs>
          <w:tab w:val="left" w:pos="566"/>
        </w:tabs>
        <w:autoSpaceDE w:val="0"/>
        <w:autoSpaceDN w:val="0"/>
        <w:adjustRightInd w:val="0"/>
        <w:spacing w:line="235" w:lineRule="exact"/>
        <w:ind w:left="293"/>
        <w:rPr>
          <w:rFonts w:ascii="Arial" w:hAnsi="Arial" w:cs="Arial"/>
          <w:spacing w:val="-13"/>
          <w:sz w:val="20"/>
          <w:szCs w:val="20"/>
        </w:rPr>
      </w:pPr>
      <w:r w:rsidRPr="001C0714">
        <w:rPr>
          <w:rFonts w:ascii="Arial" w:hAnsi="Arial" w:cs="Arial"/>
          <w:sz w:val="20"/>
          <w:szCs w:val="20"/>
        </w:rPr>
        <w:t>поставкой против платежа.</w:t>
      </w:r>
    </w:p>
    <w:p w:rsidR="00FC2075" w:rsidRPr="001C0714" w:rsidRDefault="00FC2075" w:rsidP="00FC2075">
      <w:pPr>
        <w:shd w:val="clear" w:color="auto" w:fill="FFFFFF"/>
        <w:spacing w:line="235" w:lineRule="exact"/>
        <w:ind w:right="5" w:firstLine="278"/>
        <w:jc w:val="both"/>
        <w:rPr>
          <w:rFonts w:ascii="Arial" w:hAnsi="Arial" w:cs="Arial"/>
          <w:sz w:val="20"/>
          <w:szCs w:val="20"/>
        </w:rPr>
      </w:pPr>
      <w:r w:rsidRPr="001C0714">
        <w:rPr>
          <w:rFonts w:ascii="Arial" w:hAnsi="Arial" w:cs="Arial"/>
          <w:i/>
          <w:iCs/>
          <w:spacing w:val="-1"/>
          <w:sz w:val="20"/>
          <w:szCs w:val="20"/>
        </w:rPr>
        <w:t xml:space="preserve">Правило фиксированного дня. </w:t>
      </w:r>
      <w:r w:rsidRPr="001C0714">
        <w:rPr>
          <w:rFonts w:ascii="Arial" w:hAnsi="Arial" w:cs="Arial"/>
          <w:spacing w:val="-1"/>
          <w:sz w:val="20"/>
          <w:szCs w:val="20"/>
        </w:rPr>
        <w:t xml:space="preserve">По правилу фиксированного дня </w:t>
      </w:r>
      <w:r w:rsidRPr="001C0714">
        <w:rPr>
          <w:rFonts w:ascii="Arial" w:hAnsi="Arial" w:cs="Arial"/>
          <w:sz w:val="20"/>
          <w:szCs w:val="20"/>
        </w:rPr>
        <w:t xml:space="preserve">поставка по сделке, заключенной в день «Т», должна состояться, </w:t>
      </w:r>
      <w:r w:rsidRPr="001C0714">
        <w:rPr>
          <w:rFonts w:ascii="Arial" w:hAnsi="Arial" w:cs="Arial"/>
          <w:spacing w:val="-1"/>
          <w:sz w:val="20"/>
          <w:szCs w:val="20"/>
        </w:rPr>
        <w:t>например, в день «Т + 5». В небиржевой сделке день поставки ус</w:t>
      </w:r>
      <w:r w:rsidRPr="001C0714">
        <w:rPr>
          <w:rFonts w:ascii="Arial" w:hAnsi="Arial" w:cs="Arial"/>
          <w:spacing w:val="-1"/>
          <w:sz w:val="20"/>
          <w:szCs w:val="20"/>
        </w:rPr>
        <w:softHyphen/>
      </w:r>
      <w:r w:rsidRPr="001C0714">
        <w:rPr>
          <w:rFonts w:ascii="Arial" w:hAnsi="Arial" w:cs="Arial"/>
          <w:spacing w:val="-4"/>
          <w:sz w:val="20"/>
          <w:szCs w:val="20"/>
        </w:rPr>
        <w:t xml:space="preserve">танавливается в самом договоре купли-продажи ценной бумаги или </w:t>
      </w:r>
      <w:r w:rsidRPr="001C0714">
        <w:rPr>
          <w:rFonts w:ascii="Arial" w:hAnsi="Arial" w:cs="Arial"/>
          <w:sz w:val="20"/>
          <w:szCs w:val="20"/>
        </w:rPr>
        <w:t>в брокерском договоре. На биржевом фондовом рынке день по</w:t>
      </w:r>
      <w:r w:rsidRPr="001C0714">
        <w:rPr>
          <w:rFonts w:ascii="Arial" w:hAnsi="Arial" w:cs="Arial"/>
          <w:sz w:val="20"/>
          <w:szCs w:val="20"/>
        </w:rPr>
        <w:softHyphen/>
        <w:t>ставки является стандартным, т. е. единым для всех сделок, заключаемых на бирже.</w:t>
      </w:r>
    </w:p>
    <w:p w:rsidR="00FC2075" w:rsidRPr="001C0714" w:rsidRDefault="00FC2075" w:rsidP="00FC2075">
      <w:pPr>
        <w:shd w:val="clear" w:color="auto" w:fill="FFFFFF"/>
        <w:spacing w:line="235" w:lineRule="exact"/>
        <w:ind w:left="5" w:right="5" w:firstLine="283"/>
        <w:jc w:val="both"/>
        <w:rPr>
          <w:rFonts w:ascii="Arial" w:hAnsi="Arial" w:cs="Arial"/>
          <w:sz w:val="20"/>
          <w:szCs w:val="20"/>
        </w:rPr>
      </w:pPr>
      <w:r w:rsidRPr="001C0714">
        <w:rPr>
          <w:rFonts w:ascii="Arial" w:hAnsi="Arial" w:cs="Arial"/>
          <w:sz w:val="20"/>
          <w:szCs w:val="20"/>
        </w:rPr>
        <w:t>На мировом фондовом рынке использовались два способа ус</w:t>
      </w:r>
      <w:r w:rsidRPr="001C0714">
        <w:rPr>
          <w:rFonts w:ascii="Arial" w:hAnsi="Arial" w:cs="Arial"/>
          <w:sz w:val="20"/>
          <w:szCs w:val="20"/>
        </w:rPr>
        <w:softHyphen/>
        <w:t>тановления срока поставки между датой заключения сделки и датой ее исполнения. Первый способ состоял в том, что устанавли-вался определенный период времени, в течение которого как бы накапливались сделки, подлежащие исполнению одновременно в</w:t>
      </w:r>
    </w:p>
    <w:p w:rsidR="00FC2075" w:rsidRPr="001C0714" w:rsidRDefault="00FC2075" w:rsidP="00FC2075">
      <w:pPr>
        <w:shd w:val="clear" w:color="auto" w:fill="FFFFFF"/>
        <w:spacing w:line="235" w:lineRule="exact"/>
        <w:jc w:val="both"/>
        <w:rPr>
          <w:rFonts w:ascii="Arial" w:hAnsi="Arial" w:cs="Arial"/>
          <w:sz w:val="20"/>
          <w:szCs w:val="20"/>
        </w:rPr>
      </w:pPr>
      <w:r w:rsidRPr="001C0714">
        <w:rPr>
          <w:rFonts w:ascii="Arial" w:hAnsi="Arial" w:cs="Arial"/>
          <w:spacing w:val="-2"/>
          <w:sz w:val="20"/>
          <w:szCs w:val="20"/>
        </w:rPr>
        <w:t xml:space="preserve">какую-то дату, наступавшую через определенное количество дней </w:t>
      </w:r>
      <w:r w:rsidRPr="001C0714">
        <w:rPr>
          <w:rFonts w:ascii="Arial" w:hAnsi="Arial" w:cs="Arial"/>
          <w:sz w:val="20"/>
          <w:szCs w:val="20"/>
        </w:rPr>
        <w:t>после окончания этого периода. (Данный метод применялся на Лондонской фондовой бирже.) Он позволял совершать спекуля-</w:t>
      </w:r>
      <w:r w:rsidRPr="001C0714">
        <w:rPr>
          <w:rFonts w:ascii="Arial" w:hAnsi="Arial" w:cs="Arial"/>
          <w:spacing w:val="-1"/>
          <w:sz w:val="20"/>
          <w:szCs w:val="20"/>
        </w:rPr>
        <w:t>тивные операции в пределах не только одного дня, но и указанно</w:t>
      </w:r>
      <w:r w:rsidRPr="001C0714">
        <w:rPr>
          <w:rFonts w:ascii="Arial" w:hAnsi="Arial" w:cs="Arial"/>
          <w:spacing w:val="-1"/>
          <w:sz w:val="20"/>
          <w:szCs w:val="20"/>
        </w:rPr>
        <w:softHyphen/>
      </w:r>
      <w:r w:rsidRPr="001C0714">
        <w:rPr>
          <w:rFonts w:ascii="Arial" w:hAnsi="Arial" w:cs="Arial"/>
          <w:sz w:val="20"/>
          <w:szCs w:val="20"/>
        </w:rPr>
        <w:t>го периода времени.</w:t>
      </w:r>
    </w:p>
    <w:p w:rsidR="00FC2075" w:rsidRPr="001C0714" w:rsidRDefault="00FC2075" w:rsidP="00FC2075">
      <w:pPr>
        <w:shd w:val="clear" w:color="auto" w:fill="FFFFFF"/>
        <w:spacing w:line="235" w:lineRule="exact"/>
        <w:ind w:left="5" w:firstLine="288"/>
        <w:jc w:val="both"/>
        <w:rPr>
          <w:rFonts w:ascii="Arial" w:hAnsi="Arial" w:cs="Arial"/>
          <w:sz w:val="20"/>
          <w:szCs w:val="20"/>
        </w:rPr>
      </w:pPr>
      <w:r w:rsidRPr="001C0714">
        <w:rPr>
          <w:rFonts w:ascii="Arial" w:hAnsi="Arial" w:cs="Arial"/>
          <w:spacing w:val="-2"/>
          <w:sz w:val="20"/>
          <w:szCs w:val="20"/>
        </w:rPr>
        <w:t xml:space="preserve">Второй способ применяется на большинстве бирж и в системах </w:t>
      </w:r>
      <w:r w:rsidRPr="001C0714">
        <w:rPr>
          <w:rFonts w:ascii="Arial" w:hAnsi="Arial" w:cs="Arial"/>
          <w:sz w:val="20"/>
          <w:szCs w:val="20"/>
        </w:rPr>
        <w:t xml:space="preserve">электронной торговли. В данном способе период от заключения </w:t>
      </w:r>
      <w:r w:rsidRPr="001C0714">
        <w:rPr>
          <w:rFonts w:ascii="Arial" w:hAnsi="Arial" w:cs="Arial"/>
          <w:spacing w:val="-1"/>
          <w:sz w:val="20"/>
          <w:szCs w:val="20"/>
        </w:rPr>
        <w:t>сделки до ее исполнения сокращен до одного дня. Сделки, заклю-</w:t>
      </w:r>
      <w:r w:rsidRPr="001C0714">
        <w:rPr>
          <w:rFonts w:ascii="Arial" w:hAnsi="Arial" w:cs="Arial"/>
          <w:sz w:val="20"/>
          <w:szCs w:val="20"/>
        </w:rPr>
        <w:t>ченные в течение одного рабочего дня, будут исполняться одно</w:t>
      </w:r>
      <w:r w:rsidRPr="001C0714">
        <w:rPr>
          <w:rFonts w:ascii="Arial" w:hAnsi="Arial" w:cs="Arial"/>
          <w:sz w:val="20"/>
          <w:szCs w:val="20"/>
        </w:rPr>
        <w:softHyphen/>
        <w:t>временно в некоторую дату, наступающую через фиксированное количество рабочих дней. К примеру, сделки по купле-продаже акций, заключенные в понедельник, будут исполнены в следую</w:t>
      </w:r>
      <w:r w:rsidRPr="001C0714">
        <w:rPr>
          <w:rFonts w:ascii="Arial" w:hAnsi="Arial" w:cs="Arial"/>
          <w:sz w:val="20"/>
          <w:szCs w:val="20"/>
        </w:rPr>
        <w:softHyphen/>
        <w:t xml:space="preserve">щий понедельник, т. е. через 5 рабочих дней, или надень «Т + 5». </w:t>
      </w:r>
      <w:r w:rsidRPr="001C0714">
        <w:rPr>
          <w:rFonts w:ascii="Arial" w:hAnsi="Arial" w:cs="Arial"/>
          <w:spacing w:val="-2"/>
          <w:sz w:val="20"/>
          <w:szCs w:val="20"/>
        </w:rPr>
        <w:t>Сделки, заключенные во вторник, будут исполнены уже в следую</w:t>
      </w:r>
      <w:r w:rsidRPr="001C0714">
        <w:rPr>
          <w:rFonts w:ascii="Arial" w:hAnsi="Arial" w:cs="Arial"/>
          <w:sz w:val="20"/>
          <w:szCs w:val="20"/>
        </w:rPr>
        <w:t>щий вторник, и т. д. Данный способ рекомендован международ-</w:t>
      </w:r>
      <w:r w:rsidRPr="001C0714">
        <w:rPr>
          <w:rFonts w:ascii="Arial" w:hAnsi="Arial" w:cs="Arial"/>
          <w:spacing w:val="-1"/>
          <w:sz w:val="20"/>
          <w:szCs w:val="20"/>
        </w:rPr>
        <w:t>ными правилами и стандартами для использования на всех совре-</w:t>
      </w:r>
      <w:r w:rsidRPr="001C0714">
        <w:rPr>
          <w:rFonts w:ascii="Arial" w:hAnsi="Arial" w:cs="Arial"/>
          <w:sz w:val="20"/>
          <w:szCs w:val="20"/>
        </w:rPr>
        <w:t>менных фондовых рынках.</w:t>
      </w:r>
    </w:p>
    <w:p w:rsidR="00FC2075" w:rsidRPr="001C0714" w:rsidRDefault="00FC2075" w:rsidP="00FC2075">
      <w:pPr>
        <w:shd w:val="clear" w:color="auto" w:fill="FFFFFF"/>
        <w:spacing w:line="235" w:lineRule="exact"/>
        <w:ind w:firstLine="288"/>
        <w:jc w:val="both"/>
        <w:rPr>
          <w:rFonts w:ascii="Arial" w:hAnsi="Arial" w:cs="Arial"/>
          <w:sz w:val="20"/>
          <w:szCs w:val="20"/>
        </w:rPr>
      </w:pPr>
      <w:r w:rsidRPr="001C0714">
        <w:rPr>
          <w:rFonts w:ascii="Arial" w:hAnsi="Arial" w:cs="Arial"/>
          <w:sz w:val="20"/>
          <w:szCs w:val="20"/>
        </w:rPr>
        <w:t xml:space="preserve">Наличие разрыва между датой заключения сделки и датой ее </w:t>
      </w:r>
      <w:r w:rsidRPr="001C0714">
        <w:rPr>
          <w:rFonts w:ascii="Arial" w:hAnsi="Arial" w:cs="Arial"/>
          <w:spacing w:val="-1"/>
          <w:sz w:val="20"/>
          <w:szCs w:val="20"/>
        </w:rPr>
        <w:t>исполнения означает возникновение кредитного риска у ее участ-</w:t>
      </w:r>
      <w:r w:rsidRPr="001C0714">
        <w:rPr>
          <w:rFonts w:ascii="Arial" w:hAnsi="Arial" w:cs="Arial"/>
          <w:sz w:val="20"/>
          <w:szCs w:val="20"/>
        </w:rPr>
        <w:t xml:space="preserve">ников. Покупатель, ставший неплатежеспособным к моменту ее </w:t>
      </w:r>
      <w:r w:rsidRPr="001C0714">
        <w:rPr>
          <w:rFonts w:ascii="Arial" w:hAnsi="Arial" w:cs="Arial"/>
          <w:spacing w:val="-1"/>
          <w:sz w:val="20"/>
          <w:szCs w:val="20"/>
        </w:rPr>
        <w:t xml:space="preserve">исполнения, не исполнит своих обязательств, и ценные бумаги не </w:t>
      </w:r>
      <w:r w:rsidRPr="001C0714">
        <w:rPr>
          <w:rFonts w:ascii="Arial" w:hAnsi="Arial" w:cs="Arial"/>
          <w:sz w:val="20"/>
          <w:szCs w:val="20"/>
        </w:rPr>
        <w:t xml:space="preserve">будут выкуплены им. Поэтому теоретически поставку по сделке </w:t>
      </w:r>
      <w:r w:rsidRPr="001C0714">
        <w:rPr>
          <w:rFonts w:ascii="Arial" w:hAnsi="Arial" w:cs="Arial"/>
          <w:spacing w:val="-2"/>
          <w:sz w:val="20"/>
          <w:szCs w:val="20"/>
        </w:rPr>
        <w:t>нужно было бы осуществлять в день ее заключения. Однако слож</w:t>
      </w:r>
      <w:r w:rsidRPr="001C0714">
        <w:rPr>
          <w:rFonts w:ascii="Arial" w:hAnsi="Arial" w:cs="Arial"/>
          <w:spacing w:val="-1"/>
          <w:sz w:val="20"/>
          <w:szCs w:val="20"/>
        </w:rPr>
        <w:t xml:space="preserve">ность и трудоемкость процедур сверки и клиринга делают все это </w:t>
      </w:r>
      <w:r w:rsidRPr="001C0714">
        <w:rPr>
          <w:rFonts w:ascii="Arial" w:hAnsi="Arial" w:cs="Arial"/>
          <w:sz w:val="20"/>
          <w:szCs w:val="20"/>
        </w:rPr>
        <w:t>трудновыполнимым на публичном рынке. Так, на наиболее пере</w:t>
      </w:r>
      <w:r w:rsidRPr="001C0714">
        <w:rPr>
          <w:rFonts w:ascii="Arial" w:hAnsi="Arial" w:cs="Arial"/>
          <w:sz w:val="20"/>
          <w:szCs w:val="20"/>
        </w:rPr>
        <w:softHyphen/>
        <w:t xml:space="preserve">довом американском фондовом рынке сделки с ценными бумага-ми с «немедленным» исполнением (или кассовые сделки, сделки </w:t>
      </w:r>
      <w:r w:rsidRPr="001C0714">
        <w:rPr>
          <w:rFonts w:ascii="Arial" w:hAnsi="Arial" w:cs="Arial"/>
          <w:spacing w:val="-1"/>
          <w:sz w:val="20"/>
          <w:szCs w:val="20"/>
        </w:rPr>
        <w:t>«спот») исполняются в основном по правилу «Т + 5».</w:t>
      </w:r>
    </w:p>
    <w:p w:rsidR="00FC2075" w:rsidRPr="001C0714" w:rsidRDefault="00FC2075" w:rsidP="00FC2075">
      <w:pPr>
        <w:shd w:val="clear" w:color="auto" w:fill="FFFFFF"/>
        <w:spacing w:line="235" w:lineRule="exact"/>
        <w:ind w:firstLine="288"/>
        <w:jc w:val="both"/>
        <w:rPr>
          <w:rFonts w:ascii="Arial" w:hAnsi="Arial" w:cs="Arial"/>
          <w:sz w:val="20"/>
          <w:szCs w:val="20"/>
        </w:rPr>
      </w:pPr>
      <w:r w:rsidRPr="001C0714">
        <w:rPr>
          <w:rFonts w:ascii="Arial" w:hAnsi="Arial" w:cs="Arial"/>
          <w:sz w:val="20"/>
          <w:szCs w:val="20"/>
        </w:rPr>
        <w:t>Электронная техника и электронная форма существования са</w:t>
      </w:r>
      <w:r w:rsidRPr="001C0714">
        <w:rPr>
          <w:rFonts w:ascii="Arial" w:hAnsi="Arial" w:cs="Arial"/>
          <w:spacing w:val="-1"/>
          <w:sz w:val="20"/>
          <w:szCs w:val="20"/>
        </w:rPr>
        <w:t>мих ценных бумаг позволяют сократить прохождение всех этапов сделки до кратчайших сроков. На современных электронных бир</w:t>
      </w:r>
      <w:r w:rsidRPr="001C0714">
        <w:rPr>
          <w:rFonts w:ascii="Arial" w:hAnsi="Arial" w:cs="Arial"/>
          <w:spacing w:val="-6"/>
          <w:sz w:val="20"/>
          <w:szCs w:val="20"/>
        </w:rPr>
        <w:t>жах весь рыночный процесс по сделке достигает одного дня, а заклю</w:t>
      </w:r>
      <w:r w:rsidRPr="001C0714">
        <w:rPr>
          <w:rFonts w:ascii="Arial" w:hAnsi="Arial" w:cs="Arial"/>
          <w:spacing w:val="-5"/>
          <w:sz w:val="20"/>
          <w:szCs w:val="20"/>
        </w:rPr>
        <w:t>чение сделки и ее исполнение осуществляются в один и тот же день.</w:t>
      </w:r>
    </w:p>
    <w:p w:rsidR="00FC2075" w:rsidRPr="001C0714" w:rsidRDefault="00FC2075" w:rsidP="00FC2075">
      <w:pPr>
        <w:shd w:val="clear" w:color="auto" w:fill="FFFFFF"/>
        <w:spacing w:line="235" w:lineRule="exact"/>
        <w:ind w:left="5" w:firstLine="288"/>
        <w:jc w:val="both"/>
        <w:rPr>
          <w:rFonts w:ascii="Arial" w:hAnsi="Arial" w:cs="Arial"/>
          <w:sz w:val="20"/>
          <w:szCs w:val="20"/>
        </w:rPr>
      </w:pPr>
      <w:r w:rsidRPr="001C0714">
        <w:rPr>
          <w:rFonts w:ascii="Arial" w:hAnsi="Arial" w:cs="Arial"/>
          <w:i/>
          <w:iCs/>
          <w:spacing w:val="-5"/>
          <w:sz w:val="20"/>
          <w:szCs w:val="20"/>
        </w:rPr>
        <w:t xml:space="preserve">«Поставка против платежа». </w:t>
      </w:r>
      <w:r w:rsidRPr="001C0714">
        <w:rPr>
          <w:rFonts w:ascii="Arial" w:hAnsi="Arial" w:cs="Arial"/>
          <w:spacing w:val="-5"/>
          <w:sz w:val="20"/>
          <w:szCs w:val="20"/>
        </w:rPr>
        <w:t>Это есть способ поставки по сдел-</w:t>
      </w:r>
      <w:r w:rsidRPr="001C0714">
        <w:rPr>
          <w:rFonts w:ascii="Arial" w:hAnsi="Arial" w:cs="Arial"/>
          <w:sz w:val="20"/>
          <w:szCs w:val="20"/>
        </w:rPr>
        <w:t>ке, в соответствии с которым синхронизируются два параллельных процесса, составляющих этап исполнения, - денежный пла-</w:t>
      </w:r>
      <w:r w:rsidRPr="001C0714">
        <w:rPr>
          <w:rFonts w:ascii="Arial" w:hAnsi="Arial" w:cs="Arial"/>
          <w:spacing w:val="-2"/>
          <w:sz w:val="20"/>
          <w:szCs w:val="20"/>
        </w:rPr>
        <w:t>теж от покупателя к продавцу и передача ценных бумаг от продав</w:t>
      </w:r>
      <w:r w:rsidRPr="001C0714">
        <w:rPr>
          <w:rFonts w:ascii="Arial" w:hAnsi="Arial" w:cs="Arial"/>
          <w:sz w:val="20"/>
          <w:szCs w:val="20"/>
        </w:rPr>
        <w:t>ца к покупателю.</w:t>
      </w:r>
    </w:p>
    <w:p w:rsidR="00FC2075" w:rsidRPr="001C0714" w:rsidRDefault="00FC2075" w:rsidP="00FC2075">
      <w:pPr>
        <w:shd w:val="clear" w:color="auto" w:fill="FFFFFF"/>
        <w:spacing w:line="235" w:lineRule="exact"/>
        <w:ind w:left="10" w:right="5" w:firstLine="278"/>
        <w:jc w:val="both"/>
        <w:rPr>
          <w:rFonts w:ascii="Arial" w:hAnsi="Arial" w:cs="Arial"/>
          <w:sz w:val="20"/>
          <w:szCs w:val="20"/>
        </w:rPr>
      </w:pPr>
      <w:r w:rsidRPr="001C0714">
        <w:rPr>
          <w:rFonts w:ascii="Arial" w:hAnsi="Arial" w:cs="Arial"/>
          <w:sz w:val="20"/>
          <w:szCs w:val="20"/>
        </w:rPr>
        <w:t>Теоретически при поставке возможны три варианта развития событий:</w:t>
      </w:r>
    </w:p>
    <w:p w:rsidR="00FC2075" w:rsidRPr="001C0714" w:rsidRDefault="00FC2075" w:rsidP="00FC2075">
      <w:pPr>
        <w:shd w:val="clear" w:color="auto" w:fill="FFFFFF"/>
        <w:spacing w:line="235" w:lineRule="exact"/>
        <w:ind w:left="581" w:right="5" w:hanging="278"/>
        <w:jc w:val="both"/>
        <w:rPr>
          <w:rFonts w:ascii="Arial" w:hAnsi="Arial" w:cs="Arial"/>
          <w:sz w:val="20"/>
          <w:szCs w:val="20"/>
        </w:rPr>
      </w:pPr>
      <w:r w:rsidRPr="001C0714">
        <w:rPr>
          <w:rFonts w:ascii="Arial" w:hAnsi="Arial" w:cs="Arial"/>
          <w:spacing w:val="-2"/>
          <w:sz w:val="20"/>
          <w:szCs w:val="20"/>
        </w:rPr>
        <w:t xml:space="preserve">. покупатель становится владельцем ценных бумаг раньше, чем </w:t>
      </w:r>
      <w:r w:rsidRPr="001C0714">
        <w:rPr>
          <w:rFonts w:ascii="Arial" w:hAnsi="Arial" w:cs="Arial"/>
          <w:sz w:val="20"/>
          <w:szCs w:val="20"/>
        </w:rPr>
        <w:t>их продавец получает деньги;</w:t>
      </w:r>
    </w:p>
    <w:p w:rsidR="00FC2075" w:rsidRPr="001C0714" w:rsidRDefault="00FC2075" w:rsidP="00FC2075">
      <w:pPr>
        <w:shd w:val="clear" w:color="auto" w:fill="FFFFFF"/>
        <w:spacing w:line="235" w:lineRule="exact"/>
        <w:ind w:left="576" w:right="10" w:hanging="278"/>
        <w:jc w:val="both"/>
        <w:rPr>
          <w:rFonts w:ascii="Arial" w:hAnsi="Arial" w:cs="Arial"/>
          <w:sz w:val="20"/>
          <w:szCs w:val="20"/>
        </w:rPr>
      </w:pPr>
      <w:r w:rsidRPr="001C0714">
        <w:rPr>
          <w:rFonts w:ascii="Arial" w:hAnsi="Arial" w:cs="Arial"/>
          <w:sz w:val="20"/>
          <w:szCs w:val="20"/>
        </w:rPr>
        <w:t>. продавец получает деньги раньше, чем покупатель вступает во владение ценными бумагами;</w:t>
      </w:r>
    </w:p>
    <w:p w:rsidR="00FC2075" w:rsidRPr="001C0714" w:rsidRDefault="00FC2075" w:rsidP="00FC2075">
      <w:pPr>
        <w:shd w:val="clear" w:color="auto" w:fill="FFFFFF"/>
        <w:spacing w:line="235" w:lineRule="exact"/>
        <w:ind w:left="571" w:right="19" w:hanging="274"/>
        <w:jc w:val="both"/>
        <w:rPr>
          <w:rFonts w:ascii="Arial" w:hAnsi="Arial" w:cs="Arial"/>
          <w:sz w:val="20"/>
          <w:szCs w:val="20"/>
        </w:rPr>
      </w:pPr>
      <w:r w:rsidRPr="001C0714">
        <w:rPr>
          <w:rFonts w:ascii="Arial" w:hAnsi="Arial" w:cs="Arial"/>
          <w:sz w:val="20"/>
          <w:szCs w:val="20"/>
        </w:rPr>
        <w:t>. покупатель становится собственником ценных бумаг одно</w:t>
      </w:r>
      <w:r w:rsidRPr="001C0714">
        <w:rPr>
          <w:rFonts w:ascii="Arial" w:hAnsi="Arial" w:cs="Arial"/>
          <w:sz w:val="20"/>
          <w:szCs w:val="20"/>
        </w:rPr>
        <w:softHyphen/>
        <w:t>временно с получением денег их продавцом.</w:t>
      </w:r>
    </w:p>
    <w:p w:rsidR="00FC2075" w:rsidRPr="001C0714" w:rsidRDefault="00FC2075" w:rsidP="00FC2075">
      <w:pPr>
        <w:shd w:val="clear" w:color="auto" w:fill="FFFFFF"/>
        <w:spacing w:line="235" w:lineRule="exact"/>
        <w:ind w:left="5" w:right="5" w:firstLine="283"/>
        <w:jc w:val="both"/>
        <w:rPr>
          <w:rFonts w:ascii="Arial" w:hAnsi="Arial" w:cs="Arial"/>
          <w:sz w:val="20"/>
          <w:szCs w:val="20"/>
        </w:rPr>
      </w:pPr>
      <w:r w:rsidRPr="001C0714">
        <w:rPr>
          <w:rFonts w:ascii="Arial" w:hAnsi="Arial" w:cs="Arial"/>
          <w:spacing w:val="-3"/>
          <w:sz w:val="20"/>
          <w:szCs w:val="20"/>
        </w:rPr>
        <w:t xml:space="preserve">В двух первых вариантах то одна, то другая из сторон по сделке </w:t>
      </w:r>
      <w:r w:rsidRPr="001C0714">
        <w:rPr>
          <w:rFonts w:ascii="Arial" w:hAnsi="Arial" w:cs="Arial"/>
          <w:sz w:val="20"/>
          <w:szCs w:val="20"/>
        </w:rPr>
        <w:t xml:space="preserve">оказывается в невыгодном положении, так как несет кредитный </w:t>
      </w:r>
      <w:r w:rsidRPr="001C0714">
        <w:rPr>
          <w:rFonts w:ascii="Arial" w:hAnsi="Arial" w:cs="Arial"/>
          <w:spacing w:val="-3"/>
          <w:sz w:val="20"/>
          <w:szCs w:val="20"/>
        </w:rPr>
        <w:t xml:space="preserve">риск неисполнения другой стороной ее обязательств, хотя сама она </w:t>
      </w:r>
      <w:r w:rsidRPr="001C0714">
        <w:rPr>
          <w:rFonts w:ascii="Arial" w:hAnsi="Arial" w:cs="Arial"/>
          <w:sz w:val="20"/>
          <w:szCs w:val="20"/>
        </w:rPr>
        <w:t xml:space="preserve">свои обязательства уже выполнила. Например, сторона, первая получившая то, что ей причитается по сделке, не сможет или не </w:t>
      </w:r>
      <w:r w:rsidRPr="001C0714">
        <w:rPr>
          <w:rFonts w:ascii="Arial" w:hAnsi="Arial" w:cs="Arial"/>
          <w:spacing w:val="-2"/>
          <w:sz w:val="20"/>
          <w:szCs w:val="20"/>
        </w:rPr>
        <w:t xml:space="preserve">захочет исполнить свои собственные обязательства. В этом случае </w:t>
      </w:r>
      <w:r w:rsidRPr="001C0714">
        <w:rPr>
          <w:rFonts w:ascii="Arial" w:hAnsi="Arial" w:cs="Arial"/>
          <w:sz w:val="20"/>
          <w:szCs w:val="20"/>
        </w:rPr>
        <w:t>вторая сторона понесет убытки.</w:t>
      </w:r>
    </w:p>
    <w:p w:rsidR="00FC2075" w:rsidRPr="001C0714" w:rsidRDefault="00FC2075" w:rsidP="00FC2075">
      <w:pPr>
        <w:shd w:val="clear" w:color="auto" w:fill="FFFFFF"/>
        <w:spacing w:line="235" w:lineRule="exact"/>
        <w:ind w:left="5" w:firstLine="283"/>
        <w:jc w:val="both"/>
        <w:rPr>
          <w:rFonts w:ascii="Arial" w:hAnsi="Arial" w:cs="Arial"/>
          <w:sz w:val="20"/>
          <w:szCs w:val="20"/>
        </w:rPr>
      </w:pPr>
      <w:r w:rsidRPr="001C0714">
        <w:rPr>
          <w:rFonts w:ascii="Arial" w:hAnsi="Arial" w:cs="Arial"/>
          <w:sz w:val="20"/>
          <w:szCs w:val="20"/>
        </w:rPr>
        <w:t>Третий вариант означает одновременное выполнение обяза</w:t>
      </w:r>
      <w:r w:rsidRPr="001C0714">
        <w:rPr>
          <w:rFonts w:ascii="Arial" w:hAnsi="Arial" w:cs="Arial"/>
          <w:spacing w:val="-1"/>
          <w:sz w:val="20"/>
          <w:szCs w:val="20"/>
        </w:rPr>
        <w:t>тельств обеими сторонами и может обезопасить их от рисков, связанных с возможной неплатежеспособностью или недобросовест-</w:t>
      </w:r>
      <w:r w:rsidRPr="001C0714">
        <w:rPr>
          <w:rFonts w:ascii="Arial" w:hAnsi="Arial" w:cs="Arial"/>
          <w:sz w:val="20"/>
          <w:szCs w:val="20"/>
        </w:rPr>
        <w:t>ностью контрагента. Поэтому данный вариант и именуется «По</w:t>
      </w:r>
      <w:r w:rsidRPr="001C0714">
        <w:rPr>
          <w:rFonts w:ascii="Arial" w:hAnsi="Arial" w:cs="Arial"/>
          <w:sz w:val="20"/>
          <w:szCs w:val="20"/>
        </w:rPr>
        <w:softHyphen/>
      </w:r>
      <w:r w:rsidRPr="001C0714">
        <w:rPr>
          <w:rFonts w:ascii="Arial" w:hAnsi="Arial" w:cs="Arial"/>
          <w:spacing w:val="-3"/>
          <w:sz w:val="20"/>
          <w:szCs w:val="20"/>
        </w:rPr>
        <w:t xml:space="preserve">ставка против платежа» или принцип «ППП» (англ. </w:t>
      </w:r>
      <w:r w:rsidRPr="001C0714">
        <w:rPr>
          <w:rFonts w:ascii="Arial" w:hAnsi="Arial" w:cs="Arial"/>
          <w:i/>
          <w:iCs/>
          <w:spacing w:val="-3"/>
          <w:sz w:val="20"/>
          <w:szCs w:val="20"/>
          <w:lang w:val="en-US"/>
        </w:rPr>
        <w:t>Delivery</w:t>
      </w:r>
      <w:r w:rsidRPr="001C0714">
        <w:rPr>
          <w:rFonts w:ascii="Arial" w:hAnsi="Arial" w:cs="Arial"/>
          <w:i/>
          <w:iCs/>
          <w:spacing w:val="-3"/>
          <w:sz w:val="20"/>
          <w:szCs w:val="20"/>
        </w:rPr>
        <w:t xml:space="preserve"> </w:t>
      </w:r>
      <w:r w:rsidRPr="001C0714">
        <w:rPr>
          <w:rFonts w:ascii="Arial" w:hAnsi="Arial" w:cs="Arial"/>
          <w:i/>
          <w:iCs/>
          <w:spacing w:val="-3"/>
          <w:sz w:val="20"/>
          <w:szCs w:val="20"/>
          <w:lang w:val="en-US"/>
        </w:rPr>
        <w:t>Versus</w:t>
      </w:r>
      <w:r w:rsidRPr="001C0714">
        <w:rPr>
          <w:rFonts w:ascii="Arial" w:hAnsi="Arial" w:cs="Arial"/>
          <w:i/>
          <w:iCs/>
          <w:spacing w:val="-3"/>
          <w:sz w:val="20"/>
          <w:szCs w:val="20"/>
        </w:rPr>
        <w:t xml:space="preserve"> </w:t>
      </w:r>
      <w:r w:rsidRPr="001C0714">
        <w:rPr>
          <w:rFonts w:ascii="Arial" w:hAnsi="Arial" w:cs="Arial"/>
          <w:i/>
          <w:iCs/>
          <w:sz w:val="20"/>
          <w:szCs w:val="20"/>
          <w:lang w:val="en-US"/>
        </w:rPr>
        <w:t>Payment</w:t>
      </w:r>
      <w:r w:rsidRPr="001C0714">
        <w:rPr>
          <w:rFonts w:ascii="Arial" w:hAnsi="Arial" w:cs="Arial"/>
          <w:i/>
          <w:iCs/>
          <w:sz w:val="20"/>
          <w:szCs w:val="20"/>
        </w:rPr>
        <w:t xml:space="preserve"> - </w:t>
      </w:r>
      <w:r w:rsidRPr="001C0714">
        <w:rPr>
          <w:rFonts w:ascii="Arial" w:hAnsi="Arial" w:cs="Arial"/>
          <w:i/>
          <w:iCs/>
          <w:sz w:val="20"/>
          <w:szCs w:val="20"/>
          <w:lang w:val="en-US"/>
        </w:rPr>
        <w:t>DVP</w:t>
      </w:r>
      <w:r w:rsidRPr="001C0714">
        <w:rPr>
          <w:rFonts w:ascii="Arial" w:hAnsi="Arial" w:cs="Arial"/>
          <w:i/>
          <w:iCs/>
          <w:sz w:val="20"/>
          <w:szCs w:val="20"/>
        </w:rPr>
        <w:t>).</w:t>
      </w:r>
    </w:p>
    <w:p w:rsidR="00FC2075" w:rsidRPr="001C0714" w:rsidRDefault="00FC2075" w:rsidP="00FC2075">
      <w:pPr>
        <w:shd w:val="clear" w:color="auto" w:fill="FFFFFF"/>
        <w:spacing w:line="235" w:lineRule="exact"/>
        <w:ind w:left="10" w:right="10" w:firstLine="278"/>
        <w:jc w:val="both"/>
        <w:rPr>
          <w:rFonts w:ascii="Arial" w:hAnsi="Arial" w:cs="Arial"/>
          <w:sz w:val="20"/>
          <w:szCs w:val="20"/>
        </w:rPr>
      </w:pPr>
      <w:r w:rsidRPr="001C0714">
        <w:rPr>
          <w:rFonts w:ascii="Arial" w:hAnsi="Arial" w:cs="Arial"/>
          <w:sz w:val="20"/>
          <w:szCs w:val="20"/>
        </w:rPr>
        <w:t>Сама по себе поставка ценных бумаг в зависимости от того, в какой форме существует ценная бумага и как она учитывается, производится либо:</w:t>
      </w:r>
    </w:p>
    <w:p w:rsidR="00FC2075" w:rsidRPr="001C0714" w:rsidRDefault="00FC2075" w:rsidP="00FC2075">
      <w:pPr>
        <w:shd w:val="clear" w:color="auto" w:fill="FFFFFF"/>
        <w:spacing w:line="235" w:lineRule="exact"/>
        <w:ind w:left="576" w:right="5" w:hanging="283"/>
        <w:jc w:val="both"/>
        <w:rPr>
          <w:rFonts w:ascii="Arial" w:hAnsi="Arial" w:cs="Arial"/>
          <w:sz w:val="20"/>
          <w:szCs w:val="20"/>
        </w:rPr>
      </w:pPr>
      <w:r w:rsidRPr="001C0714">
        <w:rPr>
          <w:rFonts w:ascii="Arial" w:hAnsi="Arial" w:cs="Arial"/>
          <w:sz w:val="20"/>
          <w:szCs w:val="20"/>
        </w:rPr>
        <w:t>. путем уничтожения сертификата ценных бумаг, имеющего</w:t>
      </w:r>
      <w:r w:rsidRPr="001C0714">
        <w:rPr>
          <w:rFonts w:ascii="Arial" w:hAnsi="Arial" w:cs="Arial"/>
          <w:spacing w:val="-1"/>
          <w:sz w:val="20"/>
          <w:szCs w:val="20"/>
        </w:rPr>
        <w:t xml:space="preserve">ся у продавца, и выписывания (выдачи) нового сертификата </w:t>
      </w:r>
      <w:r w:rsidRPr="001C0714">
        <w:rPr>
          <w:rFonts w:ascii="Arial" w:hAnsi="Arial" w:cs="Arial"/>
          <w:sz w:val="20"/>
          <w:szCs w:val="20"/>
        </w:rPr>
        <w:t>на них покупателю;</w:t>
      </w:r>
    </w:p>
    <w:p w:rsidR="00FC2075" w:rsidRPr="001C0714" w:rsidRDefault="00FC2075" w:rsidP="00FC2075">
      <w:pPr>
        <w:shd w:val="clear" w:color="auto" w:fill="FFFFFF"/>
        <w:spacing w:line="235" w:lineRule="exact"/>
        <w:ind w:left="566" w:right="19" w:hanging="278"/>
        <w:jc w:val="both"/>
        <w:rPr>
          <w:rFonts w:ascii="Arial" w:hAnsi="Arial" w:cs="Arial"/>
          <w:sz w:val="20"/>
          <w:szCs w:val="20"/>
        </w:rPr>
      </w:pPr>
      <w:r w:rsidRPr="001C0714">
        <w:rPr>
          <w:rFonts w:ascii="Arial" w:hAnsi="Arial" w:cs="Arial"/>
          <w:sz w:val="20"/>
          <w:szCs w:val="20"/>
        </w:rPr>
        <w:t>• путем перевода этих ценных бумаг по счетам депо (в депо</w:t>
      </w:r>
      <w:r w:rsidRPr="001C0714">
        <w:rPr>
          <w:rFonts w:ascii="Arial" w:hAnsi="Arial" w:cs="Arial"/>
          <w:sz w:val="20"/>
          <w:szCs w:val="20"/>
        </w:rPr>
        <w:softHyphen/>
      </w:r>
      <w:r w:rsidRPr="001C0714">
        <w:rPr>
          <w:rFonts w:ascii="Arial" w:hAnsi="Arial" w:cs="Arial"/>
          <w:spacing w:val="-2"/>
          <w:sz w:val="20"/>
          <w:szCs w:val="20"/>
        </w:rPr>
        <w:t>зитарии) или лицевым счетам (у регистратора) со счета про</w:t>
      </w:r>
      <w:r w:rsidRPr="001C0714">
        <w:rPr>
          <w:rFonts w:ascii="Arial" w:hAnsi="Arial" w:cs="Arial"/>
          <w:spacing w:val="-2"/>
          <w:sz w:val="20"/>
          <w:szCs w:val="20"/>
        </w:rPr>
        <w:softHyphen/>
      </w:r>
      <w:r w:rsidRPr="001C0714">
        <w:rPr>
          <w:rFonts w:ascii="Arial" w:hAnsi="Arial" w:cs="Arial"/>
          <w:sz w:val="20"/>
          <w:szCs w:val="20"/>
        </w:rPr>
        <w:t>давца на счет покупателя.</w:t>
      </w:r>
    </w:p>
    <w:p w:rsidR="00FC2075" w:rsidRPr="001C0714" w:rsidRDefault="00FC2075" w:rsidP="00FC2075">
      <w:pPr>
        <w:shd w:val="clear" w:color="auto" w:fill="FFFFFF"/>
        <w:spacing w:line="235" w:lineRule="exact"/>
        <w:ind w:left="10" w:right="5" w:firstLine="278"/>
        <w:jc w:val="both"/>
        <w:rPr>
          <w:rFonts w:ascii="Arial" w:hAnsi="Arial" w:cs="Arial"/>
          <w:sz w:val="20"/>
          <w:szCs w:val="20"/>
        </w:rPr>
      </w:pPr>
      <w:r w:rsidRPr="001C0714">
        <w:rPr>
          <w:rFonts w:ascii="Arial" w:hAnsi="Arial" w:cs="Arial"/>
          <w:spacing w:val="-2"/>
          <w:sz w:val="20"/>
          <w:szCs w:val="20"/>
        </w:rPr>
        <w:t>Обычно поставка ценных бумаг по сделкам, совершаемым про</w:t>
      </w:r>
      <w:r w:rsidRPr="001C0714">
        <w:rPr>
          <w:rFonts w:ascii="Arial" w:hAnsi="Arial" w:cs="Arial"/>
          <w:sz w:val="20"/>
          <w:szCs w:val="20"/>
        </w:rPr>
        <w:t xml:space="preserve">фессиональными торговыми посредниками на фондовом рынке, </w:t>
      </w:r>
      <w:r w:rsidRPr="001C0714">
        <w:rPr>
          <w:rFonts w:ascii="Arial" w:hAnsi="Arial" w:cs="Arial"/>
          <w:spacing w:val="-1"/>
          <w:sz w:val="20"/>
          <w:szCs w:val="20"/>
        </w:rPr>
        <w:t>исполняется только путем перевода ценных бумаг по счетам депо в расчетных депозитариях, в какой бы форме ни существовали ак</w:t>
      </w:r>
      <w:r w:rsidRPr="001C0714">
        <w:rPr>
          <w:rFonts w:ascii="Arial" w:hAnsi="Arial" w:cs="Arial"/>
          <w:sz w:val="20"/>
          <w:szCs w:val="20"/>
        </w:rPr>
        <w:t>ции или облигации (кроме случая облигаций на предъявителя).</w:t>
      </w:r>
    </w:p>
    <w:p w:rsidR="00FC2075" w:rsidRPr="001C0714" w:rsidRDefault="00FC2075" w:rsidP="00FC2075">
      <w:pPr>
        <w:shd w:val="clear" w:color="auto" w:fill="FFFFFF"/>
        <w:spacing w:line="235" w:lineRule="exact"/>
        <w:ind w:right="14" w:firstLine="288"/>
        <w:jc w:val="both"/>
        <w:rPr>
          <w:rFonts w:ascii="Arial" w:hAnsi="Arial" w:cs="Arial"/>
          <w:sz w:val="20"/>
          <w:szCs w:val="20"/>
        </w:rPr>
      </w:pPr>
      <w:r w:rsidRPr="001C0714">
        <w:rPr>
          <w:rFonts w:ascii="Arial" w:hAnsi="Arial" w:cs="Arial"/>
          <w:sz w:val="20"/>
          <w:szCs w:val="20"/>
        </w:rPr>
        <w:t xml:space="preserve">Современная фондовая биржа (публичная или электронная) </w:t>
      </w:r>
      <w:r w:rsidRPr="001C0714">
        <w:rPr>
          <w:rFonts w:ascii="Arial" w:hAnsi="Arial" w:cs="Arial"/>
          <w:spacing w:val="-1"/>
          <w:sz w:val="20"/>
          <w:szCs w:val="20"/>
        </w:rPr>
        <w:t xml:space="preserve">действует в теснейшем сотрудничестве и неразрывном единстве с </w:t>
      </w:r>
      <w:r w:rsidRPr="001C0714">
        <w:rPr>
          <w:rFonts w:ascii="Arial" w:hAnsi="Arial" w:cs="Arial"/>
          <w:sz w:val="20"/>
          <w:szCs w:val="20"/>
        </w:rPr>
        <w:t>депозитарием и клиринговой организацией.</w:t>
      </w:r>
    </w:p>
    <w:p w:rsidR="00FC2075" w:rsidRPr="001C0714" w:rsidRDefault="00FC2075" w:rsidP="00FC2075">
      <w:pPr>
        <w:shd w:val="clear" w:color="auto" w:fill="FFFFFF"/>
        <w:spacing w:line="235" w:lineRule="exact"/>
        <w:ind w:right="5" w:firstLine="274"/>
        <w:jc w:val="both"/>
        <w:rPr>
          <w:rFonts w:ascii="Arial" w:hAnsi="Arial" w:cs="Arial"/>
          <w:sz w:val="20"/>
          <w:szCs w:val="20"/>
        </w:rPr>
      </w:pPr>
      <w:r w:rsidRPr="001C0714">
        <w:rPr>
          <w:rFonts w:ascii="Arial" w:hAnsi="Arial" w:cs="Arial"/>
          <w:i/>
          <w:iCs/>
          <w:sz w:val="20"/>
          <w:szCs w:val="20"/>
        </w:rPr>
        <w:t xml:space="preserve">Контроль позиции - </w:t>
      </w:r>
      <w:r w:rsidRPr="001C0714">
        <w:rPr>
          <w:rFonts w:ascii="Arial" w:hAnsi="Arial" w:cs="Arial"/>
          <w:sz w:val="20"/>
          <w:szCs w:val="20"/>
        </w:rPr>
        <w:t>это заключительный этап рыночного про</w:t>
      </w:r>
      <w:r w:rsidRPr="001C0714">
        <w:rPr>
          <w:rFonts w:ascii="Arial" w:hAnsi="Arial" w:cs="Arial"/>
          <w:sz w:val="20"/>
          <w:szCs w:val="20"/>
        </w:rPr>
        <w:softHyphen/>
        <w:t>цесса. После исполнения поручений на перевод ценных бумаг и денежных средств участники торговли получают отчетные доку-менты в установленной форме - выписки со счетов депо о произ</w:t>
      </w:r>
      <w:r w:rsidRPr="001C0714">
        <w:rPr>
          <w:rFonts w:ascii="Arial" w:hAnsi="Arial" w:cs="Arial"/>
          <w:spacing w:val="-1"/>
          <w:sz w:val="20"/>
          <w:szCs w:val="20"/>
        </w:rPr>
        <w:t>веденных переводах и выписки с расчетных счетов. Эти докумен</w:t>
      </w:r>
      <w:r w:rsidRPr="001C0714">
        <w:rPr>
          <w:rFonts w:ascii="Arial" w:hAnsi="Arial" w:cs="Arial"/>
          <w:sz w:val="20"/>
          <w:szCs w:val="20"/>
        </w:rPr>
        <w:t xml:space="preserve">ты проверяются на их соответствие поставленным целям, и если </w:t>
      </w:r>
      <w:r w:rsidRPr="001C0714">
        <w:rPr>
          <w:rFonts w:ascii="Arial" w:hAnsi="Arial" w:cs="Arial"/>
          <w:spacing w:val="-2"/>
          <w:sz w:val="20"/>
          <w:szCs w:val="20"/>
        </w:rPr>
        <w:t>последние достигнуты, то рыночный процесс считается завершен</w:t>
      </w:r>
      <w:r w:rsidRPr="001C0714">
        <w:rPr>
          <w:rFonts w:ascii="Arial" w:hAnsi="Arial" w:cs="Arial"/>
          <w:sz w:val="20"/>
          <w:szCs w:val="20"/>
        </w:rPr>
        <w:t>ным.</w:t>
      </w:r>
    </w:p>
    <w:p w:rsidR="00FC2075" w:rsidRPr="001C0714" w:rsidRDefault="00FC2075" w:rsidP="00FC2075">
      <w:pPr>
        <w:autoSpaceDE w:val="0"/>
        <w:autoSpaceDN w:val="0"/>
        <w:adjustRightInd w:val="0"/>
        <w:jc w:val="both"/>
        <w:rPr>
          <w:rFonts w:ascii="Arial" w:hAnsi="Arial" w:cs="Arial"/>
          <w:sz w:val="20"/>
          <w:szCs w:val="20"/>
        </w:rPr>
      </w:pPr>
    </w:p>
    <w:p w:rsidR="00FC2075" w:rsidRPr="001C0714" w:rsidRDefault="00FC2075" w:rsidP="00FC2075">
      <w:pPr>
        <w:ind w:firstLine="540"/>
        <w:jc w:val="both"/>
        <w:rPr>
          <w:rFonts w:ascii="Arial" w:hAnsi="Arial" w:cs="Arial"/>
          <w:b/>
          <w:sz w:val="20"/>
          <w:szCs w:val="20"/>
        </w:rPr>
      </w:pPr>
      <w:r w:rsidRPr="001C0714">
        <w:rPr>
          <w:rFonts w:ascii="Arial" w:hAnsi="Arial" w:cs="Arial"/>
          <w:b/>
          <w:sz w:val="20"/>
          <w:szCs w:val="20"/>
        </w:rPr>
        <w:t>32. Механизм принятия решений на РЦБ(фундаментальный и технический анализ)</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Большое количество финансовых инструмен</w:t>
      </w:r>
      <w:r w:rsidRPr="001C0714">
        <w:rPr>
          <w:rFonts w:ascii="Arial" w:hAnsi="Arial" w:cs="Arial"/>
          <w:sz w:val="20"/>
          <w:szCs w:val="20"/>
        </w:rPr>
        <w:softHyphen/>
        <w:t>тов вызывает сложности и приводит к затруднениям при выборе между ними. Для осуществления целесообразно</w:t>
      </w:r>
      <w:r w:rsidRPr="001C0714">
        <w:rPr>
          <w:rFonts w:ascii="Arial" w:hAnsi="Arial" w:cs="Arial"/>
          <w:sz w:val="20"/>
          <w:szCs w:val="20"/>
        </w:rPr>
        <w:softHyphen/>
        <w:t>го выбора и принятия правильных инвестиционных ре</w:t>
      </w:r>
      <w:r w:rsidRPr="001C0714">
        <w:rPr>
          <w:rFonts w:ascii="Arial" w:hAnsi="Arial" w:cs="Arial"/>
          <w:sz w:val="20"/>
          <w:szCs w:val="20"/>
        </w:rPr>
        <w:softHyphen/>
        <w:t>шений необходим фундаментальный и технический ана</w:t>
      </w:r>
      <w:r w:rsidRPr="001C0714">
        <w:rPr>
          <w:rFonts w:ascii="Arial" w:hAnsi="Arial" w:cs="Arial"/>
          <w:sz w:val="20"/>
          <w:szCs w:val="20"/>
        </w:rPr>
        <w:softHyphen/>
        <w:t>лиз самих рынков и обращающихся на них инструментов. Фундаментальный и технический анализ - две различ</w:t>
      </w:r>
      <w:r w:rsidRPr="001C0714">
        <w:rPr>
          <w:rFonts w:ascii="Arial" w:hAnsi="Arial" w:cs="Arial"/>
          <w:sz w:val="20"/>
          <w:szCs w:val="20"/>
        </w:rPr>
        <w:softHyphen/>
        <w:t>ные стороны, два подхода к исследованию фондового рынка, разработанные на Уолл-Стрит.</w:t>
      </w:r>
    </w:p>
    <w:p w:rsidR="00FC2075" w:rsidRPr="001C0714" w:rsidRDefault="00FC2075" w:rsidP="00FC2075">
      <w:pPr>
        <w:ind w:firstLine="540"/>
        <w:jc w:val="both"/>
        <w:rPr>
          <w:rFonts w:ascii="Arial" w:hAnsi="Arial" w:cs="Arial"/>
          <w:sz w:val="20"/>
          <w:szCs w:val="20"/>
        </w:rPr>
      </w:pPr>
      <w:r w:rsidRPr="001C0714">
        <w:rPr>
          <w:rFonts w:ascii="Arial" w:hAnsi="Arial" w:cs="Arial"/>
          <w:i/>
          <w:iCs/>
          <w:sz w:val="20"/>
          <w:szCs w:val="20"/>
        </w:rPr>
        <w:t>Фундаментальный анализ</w:t>
      </w:r>
      <w:r w:rsidRPr="001C0714">
        <w:rPr>
          <w:rFonts w:ascii="Arial" w:hAnsi="Arial" w:cs="Arial"/>
          <w:sz w:val="20"/>
          <w:szCs w:val="20"/>
        </w:rPr>
        <w:t>, или анализ фундаментальных факторов, рассматривает все важные факторы, которые могут повлиять на будущий курс ценных бумаг, преимущественно, акций и их диви</w:t>
      </w:r>
      <w:r w:rsidRPr="001C0714">
        <w:rPr>
          <w:rFonts w:ascii="Arial" w:hAnsi="Arial" w:cs="Arial"/>
          <w:sz w:val="20"/>
          <w:szCs w:val="20"/>
        </w:rPr>
        <w:softHyphen/>
        <w:t>денды. Он анализирует:</w:t>
      </w:r>
    </w:p>
    <w:p w:rsidR="00FC2075" w:rsidRPr="001C0714" w:rsidRDefault="00FC2075" w:rsidP="00FC2075">
      <w:pPr>
        <w:ind w:left="350" w:right="768" w:firstLine="540"/>
        <w:jc w:val="both"/>
        <w:rPr>
          <w:rFonts w:ascii="Arial" w:hAnsi="Arial" w:cs="Arial"/>
          <w:sz w:val="20"/>
          <w:szCs w:val="20"/>
        </w:rPr>
      </w:pPr>
      <w:r w:rsidRPr="001C0714">
        <w:rPr>
          <w:rFonts w:ascii="Arial" w:hAnsi="Arial" w:cs="Arial"/>
          <w:sz w:val="20"/>
          <w:szCs w:val="20"/>
        </w:rPr>
        <w:t>экономические данные;</w:t>
      </w:r>
    </w:p>
    <w:p w:rsidR="00FC2075" w:rsidRPr="001C0714" w:rsidRDefault="00FC2075" w:rsidP="00FC2075">
      <w:pPr>
        <w:ind w:left="350" w:right="768" w:firstLine="540"/>
        <w:jc w:val="both"/>
        <w:rPr>
          <w:rFonts w:ascii="Arial" w:hAnsi="Arial" w:cs="Arial"/>
          <w:sz w:val="20"/>
          <w:szCs w:val="20"/>
        </w:rPr>
      </w:pPr>
      <w:r w:rsidRPr="001C0714">
        <w:rPr>
          <w:rFonts w:ascii="Arial" w:hAnsi="Arial" w:cs="Arial"/>
          <w:sz w:val="20"/>
          <w:szCs w:val="20"/>
        </w:rPr>
        <w:t>состояние индустрии;</w:t>
      </w:r>
    </w:p>
    <w:p w:rsidR="00FC2075" w:rsidRPr="001C0714" w:rsidRDefault="00FC2075" w:rsidP="00FC2075">
      <w:pPr>
        <w:ind w:left="350" w:right="768" w:firstLine="540"/>
        <w:jc w:val="both"/>
        <w:rPr>
          <w:rFonts w:ascii="Arial" w:hAnsi="Arial" w:cs="Arial"/>
          <w:sz w:val="20"/>
          <w:szCs w:val="20"/>
        </w:rPr>
      </w:pPr>
      <w:r w:rsidRPr="001C0714">
        <w:rPr>
          <w:rFonts w:ascii="Arial" w:hAnsi="Arial" w:cs="Arial"/>
          <w:sz w:val="20"/>
          <w:szCs w:val="20"/>
        </w:rPr>
        <w:t xml:space="preserve">основные принципы работы компании; </w:t>
      </w:r>
    </w:p>
    <w:p w:rsidR="00FC2075" w:rsidRPr="001C0714" w:rsidRDefault="00FC2075" w:rsidP="00FC2075">
      <w:pPr>
        <w:ind w:left="350" w:right="768" w:firstLine="540"/>
        <w:jc w:val="both"/>
        <w:rPr>
          <w:rFonts w:ascii="Arial" w:hAnsi="Arial" w:cs="Arial"/>
          <w:sz w:val="20"/>
          <w:szCs w:val="20"/>
        </w:rPr>
      </w:pPr>
      <w:r w:rsidRPr="001C0714">
        <w:rPr>
          <w:rFonts w:ascii="Arial" w:hAnsi="Arial" w:cs="Arial"/>
          <w:sz w:val="20"/>
          <w:szCs w:val="20"/>
        </w:rPr>
        <w:t>финансовые отчеты предприятия.</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Применительно к инвести</w:t>
      </w:r>
      <w:r w:rsidRPr="001C0714">
        <w:rPr>
          <w:rFonts w:ascii="Arial" w:hAnsi="Arial" w:cs="Arial"/>
          <w:sz w:val="20"/>
          <w:szCs w:val="20"/>
        </w:rPr>
        <w:softHyphen/>
        <w:t>циям фундаментальный анализ сводится к анали</w:t>
      </w:r>
      <w:r w:rsidRPr="001C0714">
        <w:rPr>
          <w:rFonts w:ascii="Arial" w:hAnsi="Arial" w:cs="Arial"/>
          <w:sz w:val="20"/>
          <w:szCs w:val="20"/>
        </w:rPr>
        <w:softHyphen/>
        <w:t xml:space="preserve">зу бухгалтерского баланса и отчета о прибылях и убытках (доходах) предприятия для прогнозирования динамики курсов их ценных бумаг (преимушественно, акций). </w:t>
      </w:r>
    </w:p>
    <w:p w:rsidR="00FC2075" w:rsidRPr="001C0714" w:rsidRDefault="00FC2075" w:rsidP="00FC2075">
      <w:pPr>
        <w:framePr w:w="3571" w:wrap="auto" w:hAnchor="margin" w:x="12620" w:y="2526"/>
        <w:spacing w:line="153" w:lineRule="exact"/>
        <w:ind w:right="259" w:firstLine="540"/>
        <w:jc w:val="both"/>
        <w:rPr>
          <w:rFonts w:ascii="Arial" w:hAnsi="Arial" w:cs="Arial"/>
          <w:sz w:val="20"/>
          <w:szCs w:val="20"/>
        </w:rPr>
      </w:pPr>
      <w:r w:rsidRPr="001C0714">
        <w:rPr>
          <w:rFonts w:ascii="Arial" w:hAnsi="Arial" w:cs="Arial"/>
          <w:sz w:val="20"/>
          <w:szCs w:val="20"/>
        </w:rPr>
        <w:t xml:space="preserve">При оценке перспективы основная дача - определить завышенность или заниженность акций данной компании (их переоценку или неДООl ку, соответственно) при текушем рыночном курсе. </w:t>
      </w:r>
      <w:r w:rsidRPr="001C0714">
        <w:rPr>
          <w:rFonts w:ascii="Arial" w:hAnsi="Arial" w:cs="Arial"/>
          <w:i/>
          <w:iCs/>
          <w:sz w:val="20"/>
          <w:szCs w:val="20"/>
        </w:rPr>
        <w:t xml:space="preserve">q </w:t>
      </w:r>
      <w:r w:rsidRPr="001C0714">
        <w:rPr>
          <w:rFonts w:ascii="Arial" w:hAnsi="Arial" w:cs="Arial"/>
          <w:sz w:val="20"/>
          <w:szCs w:val="20"/>
        </w:rPr>
        <w:t>тически этот внд анализа тесно связан с изучением</w:t>
      </w:r>
    </w:p>
    <w:p w:rsidR="00FC2075" w:rsidRPr="001C0714" w:rsidRDefault="00FC2075" w:rsidP="00FC2075">
      <w:pPr>
        <w:framePr w:w="3571" w:wrap="auto" w:hAnchor="margin" w:x="12620" w:y="2526"/>
        <w:spacing w:line="153" w:lineRule="exact"/>
        <w:ind w:right="2184" w:firstLine="540"/>
        <w:jc w:val="both"/>
        <w:rPr>
          <w:rFonts w:ascii="Arial" w:hAnsi="Arial" w:cs="Arial"/>
          <w:sz w:val="20"/>
          <w:szCs w:val="20"/>
        </w:rPr>
      </w:pPr>
      <w:r w:rsidRPr="001C0714">
        <w:rPr>
          <w:rFonts w:ascii="Arial" w:hAnsi="Arial" w:cs="Arial"/>
          <w:sz w:val="20"/>
          <w:szCs w:val="20"/>
        </w:rPr>
        <w:t>нансовой статистики,</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Поэтому основным объектом фундаментального анализа являются финансовые инструменты, обращающиеся на организованном рынке. В качестве предмета анализа принимается определенная рыночная характеристика финансового инструмента или самого рынка (лучше всего свойства объекта показывает котировки ценных бумаг).</w:t>
      </w:r>
    </w:p>
    <w:p w:rsidR="00FC2075" w:rsidRPr="001C0714" w:rsidRDefault="00FC2075" w:rsidP="00FC2075">
      <w:pPr>
        <w:ind w:right="-5" w:firstLine="540"/>
        <w:jc w:val="both"/>
        <w:rPr>
          <w:rFonts w:ascii="Arial" w:hAnsi="Arial" w:cs="Arial"/>
          <w:sz w:val="20"/>
          <w:szCs w:val="20"/>
        </w:rPr>
      </w:pPr>
      <w:r w:rsidRPr="001C0714">
        <w:rPr>
          <w:rFonts w:ascii="Arial" w:hAnsi="Arial" w:cs="Arial"/>
          <w:sz w:val="20"/>
          <w:szCs w:val="20"/>
        </w:rPr>
        <w:t xml:space="preserve">Фундаментальный анализ проводится с целью выработать рекомендации для осуществления конкретных инвестиционных операций на фондовом рынке, определить направления  возможности развития эмитента. Фундаментальный анализ отвечает на вопрос </w:t>
      </w:r>
      <w:r w:rsidRPr="001C0714">
        <w:rPr>
          <w:rFonts w:ascii="Arial" w:hAnsi="Arial" w:cs="Arial"/>
          <w:i/>
          <w:sz w:val="20"/>
          <w:szCs w:val="20"/>
        </w:rPr>
        <w:t>сколько стоит?</w:t>
      </w:r>
      <w:r w:rsidRPr="001C0714">
        <w:rPr>
          <w:rFonts w:ascii="Arial" w:hAnsi="Arial" w:cs="Arial"/>
          <w:sz w:val="20"/>
          <w:szCs w:val="20"/>
        </w:rPr>
        <w:t>; дает ответ на вопрос, что делать с конкретными ЦБ: покупать (если они недооценены рынком) или продавать (если переоценены).</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Фундаментальный анализ является достаточно эф</w:t>
      </w:r>
      <w:r w:rsidRPr="001C0714">
        <w:rPr>
          <w:rFonts w:ascii="Arial" w:hAnsi="Arial" w:cs="Arial"/>
          <w:sz w:val="20"/>
          <w:szCs w:val="20"/>
        </w:rPr>
        <w:softHyphen/>
        <w:t>фективным инструментом для выявления перспективных и доходных акций, поскольку позволяет изучить состоя</w:t>
      </w:r>
      <w:r w:rsidRPr="001C0714">
        <w:rPr>
          <w:rFonts w:ascii="Arial" w:hAnsi="Arial" w:cs="Arial"/>
          <w:sz w:val="20"/>
          <w:szCs w:val="20"/>
        </w:rPr>
        <w:softHyphen/>
        <w:t>ние экономики и на макро-, и на микроуровне.</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Составными частями фундаментального анализа являются:</w:t>
      </w:r>
    </w:p>
    <w:p w:rsidR="00FC2075" w:rsidRPr="001C0714" w:rsidRDefault="00FC2075" w:rsidP="00FC2075">
      <w:pPr>
        <w:numPr>
          <w:ilvl w:val="0"/>
          <w:numId w:val="54"/>
        </w:numPr>
        <w:tabs>
          <w:tab w:val="clear" w:pos="1600"/>
          <w:tab w:val="left" w:pos="720"/>
          <w:tab w:val="num" w:pos="900"/>
        </w:tabs>
        <w:ind w:left="900"/>
        <w:jc w:val="both"/>
        <w:rPr>
          <w:rFonts w:ascii="Arial" w:hAnsi="Arial" w:cs="Arial"/>
          <w:sz w:val="20"/>
          <w:szCs w:val="20"/>
        </w:rPr>
      </w:pPr>
      <w:r w:rsidRPr="001C0714">
        <w:rPr>
          <w:rFonts w:ascii="Arial" w:hAnsi="Arial" w:cs="Arial"/>
          <w:sz w:val="20"/>
          <w:szCs w:val="20"/>
        </w:rPr>
        <w:t xml:space="preserve">оценка макроэкономической ситуации в стране – на основе данных СМИ, прессы, анализ отчетов, сообщений об общеэкономических событиях; </w:t>
      </w:r>
    </w:p>
    <w:p w:rsidR="00FC2075" w:rsidRPr="001C0714" w:rsidRDefault="00FC2075" w:rsidP="00FC2075">
      <w:pPr>
        <w:numPr>
          <w:ilvl w:val="0"/>
          <w:numId w:val="54"/>
        </w:numPr>
        <w:tabs>
          <w:tab w:val="clear" w:pos="1600"/>
          <w:tab w:val="left" w:pos="720"/>
          <w:tab w:val="num" w:pos="900"/>
        </w:tabs>
        <w:ind w:left="900"/>
        <w:jc w:val="both"/>
        <w:rPr>
          <w:rFonts w:ascii="Arial" w:hAnsi="Arial" w:cs="Arial"/>
          <w:sz w:val="20"/>
          <w:szCs w:val="20"/>
        </w:rPr>
      </w:pPr>
      <w:r w:rsidRPr="001C0714">
        <w:rPr>
          <w:rFonts w:ascii="Arial" w:hAnsi="Arial" w:cs="Arial"/>
          <w:sz w:val="20"/>
          <w:szCs w:val="20"/>
        </w:rPr>
        <w:t>анализ отдельных отраслей – отраслевые сборники – сравнивается информация по отраслям, куда пойдут ресурсы и как они будут перераспределяться;</w:t>
      </w:r>
    </w:p>
    <w:p w:rsidR="00FC2075" w:rsidRPr="001C0714" w:rsidRDefault="00FC2075" w:rsidP="00FC2075">
      <w:pPr>
        <w:numPr>
          <w:ilvl w:val="0"/>
          <w:numId w:val="54"/>
        </w:numPr>
        <w:tabs>
          <w:tab w:val="clear" w:pos="1600"/>
          <w:tab w:val="num" w:pos="900"/>
        </w:tabs>
        <w:ind w:left="900"/>
        <w:jc w:val="both"/>
        <w:rPr>
          <w:rFonts w:ascii="Arial" w:hAnsi="Arial" w:cs="Arial"/>
          <w:sz w:val="20"/>
          <w:szCs w:val="20"/>
        </w:rPr>
      </w:pPr>
      <w:r w:rsidRPr="001C0714">
        <w:rPr>
          <w:rFonts w:ascii="Arial" w:hAnsi="Arial" w:cs="Arial"/>
          <w:sz w:val="20"/>
          <w:szCs w:val="20"/>
        </w:rPr>
        <w:t>анализ отдельных компаний – наименее доступная информация – сайты эмитентов, отчетность. Но отсутствует информация о стратегических планах. Схема: история и общая характеристика компании, положение компании в отрасли; финансовое положение компании; управление компанией.</w:t>
      </w:r>
    </w:p>
    <w:p w:rsidR="00FC2075" w:rsidRPr="001C0714" w:rsidRDefault="00FC2075" w:rsidP="00FC2075">
      <w:pPr>
        <w:tabs>
          <w:tab w:val="left" w:pos="345"/>
        </w:tabs>
        <w:ind w:firstLine="540"/>
        <w:jc w:val="both"/>
        <w:rPr>
          <w:rFonts w:ascii="Arial" w:hAnsi="Arial" w:cs="Arial"/>
          <w:sz w:val="20"/>
          <w:szCs w:val="20"/>
        </w:rPr>
      </w:pPr>
      <w:r w:rsidRPr="001C0714">
        <w:rPr>
          <w:rFonts w:ascii="Arial" w:hAnsi="Arial" w:cs="Arial"/>
          <w:sz w:val="20"/>
          <w:szCs w:val="20"/>
        </w:rPr>
        <w:tab/>
        <w:t>Фундаментальный анализ, позволяя оценить фи</w:t>
      </w:r>
      <w:r w:rsidRPr="001C0714">
        <w:rPr>
          <w:rFonts w:ascii="Arial" w:hAnsi="Arial" w:cs="Arial"/>
          <w:sz w:val="20"/>
          <w:szCs w:val="20"/>
        </w:rPr>
        <w:softHyphen/>
        <w:t>нансовое положение компании, состояние отрасли и мак</w:t>
      </w:r>
      <w:r w:rsidRPr="001C0714">
        <w:rPr>
          <w:rFonts w:ascii="Arial" w:hAnsi="Arial" w:cs="Arial"/>
          <w:sz w:val="20"/>
          <w:szCs w:val="20"/>
        </w:rPr>
        <w:softHyphen/>
        <w:t>роэкономическую ситуацию, помогает инвесторам спрогнозировать динамику движения курсов акций и принять оптимальное решение об их приобретении. Фундамен</w:t>
      </w:r>
      <w:r w:rsidRPr="001C0714">
        <w:rPr>
          <w:rFonts w:ascii="Arial" w:hAnsi="Arial" w:cs="Arial"/>
          <w:sz w:val="20"/>
          <w:szCs w:val="20"/>
        </w:rPr>
        <w:softHyphen/>
        <w:t>тальный анализ акций опирается на предполагаемую взаимосвязь между динамикой доходов компании и движе</w:t>
      </w:r>
      <w:r w:rsidRPr="001C0714">
        <w:rPr>
          <w:rFonts w:ascii="Arial" w:hAnsi="Arial" w:cs="Arial"/>
          <w:sz w:val="20"/>
          <w:szCs w:val="20"/>
        </w:rPr>
        <w:softHyphen/>
        <w:t>нием курса ее акций.</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Однако развитие компаний в значительной мере за</w:t>
      </w:r>
      <w:r w:rsidRPr="001C0714">
        <w:rPr>
          <w:rFonts w:ascii="Arial" w:hAnsi="Arial" w:cs="Arial"/>
          <w:sz w:val="20"/>
          <w:szCs w:val="20"/>
        </w:rPr>
        <w:softHyphen/>
        <w:t>висит от внешних экономических воздействий. Общеэко</w:t>
      </w:r>
      <w:r w:rsidRPr="001C0714">
        <w:rPr>
          <w:rFonts w:ascii="Arial" w:hAnsi="Arial" w:cs="Arial"/>
          <w:sz w:val="20"/>
          <w:szCs w:val="20"/>
        </w:rPr>
        <w:softHyphen/>
        <w:t>номическая ситуация одинакова для всех компаний, бла</w:t>
      </w:r>
      <w:r w:rsidRPr="001C0714">
        <w:rPr>
          <w:rFonts w:ascii="Arial" w:hAnsi="Arial" w:cs="Arial"/>
          <w:sz w:val="20"/>
          <w:szCs w:val="20"/>
        </w:rPr>
        <w:softHyphen/>
        <w:t>годаря чему дифференциация прибылей компаний про</w:t>
      </w:r>
      <w:r w:rsidRPr="001C0714">
        <w:rPr>
          <w:rFonts w:ascii="Arial" w:hAnsi="Arial" w:cs="Arial"/>
          <w:sz w:val="20"/>
          <w:szCs w:val="20"/>
        </w:rPr>
        <w:softHyphen/>
        <w:t>исходит постепенно, в зависимости от устойчивости компании к внешним воздействиям.</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Еще одним недостатком фундаментального анализа является его невозможность показать процедуру факти</w:t>
      </w:r>
      <w:r w:rsidRPr="001C0714">
        <w:rPr>
          <w:rFonts w:ascii="Arial" w:hAnsi="Arial" w:cs="Arial"/>
          <w:sz w:val="20"/>
          <w:szCs w:val="20"/>
        </w:rPr>
        <w:softHyphen/>
        <w:t>ческой оценки акций участников рынка. При проведе</w:t>
      </w:r>
      <w:r w:rsidRPr="001C0714">
        <w:rPr>
          <w:rFonts w:ascii="Arial" w:hAnsi="Arial" w:cs="Arial"/>
          <w:sz w:val="20"/>
          <w:szCs w:val="20"/>
        </w:rPr>
        <w:softHyphen/>
        <w:t>нии фундаментального анализа предпринимается по</w:t>
      </w:r>
      <w:r w:rsidRPr="001C0714">
        <w:rPr>
          <w:rFonts w:ascii="Arial" w:hAnsi="Arial" w:cs="Arial"/>
          <w:sz w:val="20"/>
          <w:szCs w:val="20"/>
        </w:rPr>
        <w:softHyphen/>
        <w:t>пытка посредством рационального подхода дать в дан</w:t>
      </w:r>
      <w:r w:rsidRPr="001C0714">
        <w:rPr>
          <w:rFonts w:ascii="Arial" w:hAnsi="Arial" w:cs="Arial"/>
          <w:sz w:val="20"/>
          <w:szCs w:val="20"/>
        </w:rPr>
        <w:softHyphen/>
        <w:t>ный момент и в будущем правильную оценку акций. Однако поскольку события на рынке акций никоим об</w:t>
      </w:r>
      <w:r w:rsidRPr="001C0714">
        <w:rPr>
          <w:rFonts w:ascii="Arial" w:hAnsi="Arial" w:cs="Arial"/>
          <w:sz w:val="20"/>
          <w:szCs w:val="20"/>
        </w:rPr>
        <w:softHyphen/>
        <w:t>разом не определяются рациональными действиями, то многое посредством фундаментального анализа объяс</w:t>
      </w:r>
      <w:r w:rsidRPr="001C0714">
        <w:rPr>
          <w:rFonts w:ascii="Arial" w:hAnsi="Arial" w:cs="Arial"/>
          <w:sz w:val="20"/>
          <w:szCs w:val="20"/>
        </w:rPr>
        <w:softHyphen/>
        <w:t>нить не удается. Именно в периоды крупной игры на повышение или понижение оценка акций с помощью фундаментального анализа значительно отстает от изме</w:t>
      </w:r>
      <w:r w:rsidRPr="001C0714">
        <w:rPr>
          <w:rFonts w:ascii="Arial" w:hAnsi="Arial" w:cs="Arial"/>
          <w:sz w:val="20"/>
          <w:szCs w:val="20"/>
        </w:rPr>
        <w:softHyphen/>
        <w:t>нения курсов.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Тем не менее, фундаментальный анализ позволяет оценить тенденции движения курсов акций в долгосроч</w:t>
      </w:r>
      <w:r w:rsidRPr="001C0714">
        <w:rPr>
          <w:rFonts w:ascii="Arial" w:hAnsi="Arial" w:cs="Arial"/>
          <w:sz w:val="20"/>
          <w:szCs w:val="20"/>
        </w:rPr>
        <w:softHyphen/>
        <w:t>ной перспективе. Поэтому имеет смысл совместно с фундаментальным анализом использовать и технический, для составления более точных прогнозов на ближайшее время.</w:t>
      </w:r>
    </w:p>
    <w:p w:rsidR="00FC2075" w:rsidRPr="001C0714" w:rsidRDefault="00FC2075" w:rsidP="00FC2075">
      <w:pPr>
        <w:ind w:firstLine="540"/>
        <w:jc w:val="both"/>
        <w:rPr>
          <w:rFonts w:ascii="Arial" w:hAnsi="Arial" w:cs="Arial"/>
          <w:sz w:val="20"/>
          <w:szCs w:val="20"/>
        </w:rPr>
      </w:pPr>
      <w:r w:rsidRPr="001C0714">
        <w:rPr>
          <w:rFonts w:ascii="Arial" w:hAnsi="Arial" w:cs="Arial"/>
          <w:i/>
          <w:sz w:val="20"/>
          <w:szCs w:val="20"/>
        </w:rPr>
        <w:t>Технический анализ -</w:t>
      </w:r>
      <w:r w:rsidRPr="001C0714">
        <w:rPr>
          <w:rFonts w:ascii="Arial" w:hAnsi="Arial" w:cs="Arial"/>
          <w:sz w:val="20"/>
          <w:szCs w:val="20"/>
        </w:rPr>
        <w:t xml:space="preserve"> второй ос</w:t>
      </w:r>
      <w:r w:rsidRPr="001C0714">
        <w:rPr>
          <w:rFonts w:ascii="Arial" w:hAnsi="Arial" w:cs="Arial"/>
          <w:sz w:val="20"/>
          <w:szCs w:val="20"/>
        </w:rPr>
        <w:softHyphen/>
        <w:t>новной способ анализа рынка ценных бумаг, преимуще</w:t>
      </w:r>
      <w:r w:rsidRPr="001C0714">
        <w:rPr>
          <w:rFonts w:ascii="Arial" w:hAnsi="Arial" w:cs="Arial"/>
          <w:sz w:val="20"/>
          <w:szCs w:val="20"/>
        </w:rPr>
        <w:softHyphen/>
        <w:t>ственно акций. Фактически это математический анализ динамики конъюнктуры рынка - исследование спроса и предложения ценных бумаг и товарно-сырьевой продукции, основанное на изучении объема торгов и динамики цен. Он опирается на курсы и размеры изменений котировок акций и не связан с изучением финансовой статистики, не прини</w:t>
      </w:r>
      <w:r w:rsidRPr="001C0714">
        <w:rPr>
          <w:rFonts w:ascii="Arial" w:hAnsi="Arial" w:cs="Arial"/>
          <w:sz w:val="20"/>
          <w:szCs w:val="20"/>
        </w:rPr>
        <w:softHyphen/>
        <w:t>мает во внимание финансовое состояние компании. Технический анализ основан на анализе статистических данных по динамике рынка бумаг. Он занимается исследованием итогов сделок на рынке ценных бумаг, главным образом, по таким параметрам, как цена и объем сделки. При проведении технического анализа используются графики и компьютерные программы для определения и прогнозиро</w:t>
      </w:r>
      <w:r w:rsidRPr="001C0714">
        <w:rPr>
          <w:rFonts w:ascii="Arial" w:hAnsi="Arial" w:cs="Arial"/>
          <w:sz w:val="20"/>
          <w:szCs w:val="20"/>
        </w:rPr>
        <w:softHyphen/>
        <w:t>вания ценовых тенденций на Фондовом или товарном рын</w:t>
      </w:r>
      <w:r w:rsidRPr="001C0714">
        <w:rPr>
          <w:rFonts w:ascii="Arial" w:hAnsi="Arial" w:cs="Arial"/>
          <w:sz w:val="20"/>
          <w:szCs w:val="20"/>
        </w:rPr>
        <w:softHyphen/>
        <w:t>ке. Считается, что движение цены финансового инструмента (или товара) отражает все факторы, связанные со спросом и предложением ценных бумаг, а это позволяет поймать пульс рынка и предсказать будущие изменения их цен. Этот вид анализа охватывает ближайшую и среднесрочную перспективу, а некоторые аналитики пытаются прогнозировать и долгосрочные циклы.</w:t>
      </w:r>
    </w:p>
    <w:p w:rsidR="00FC2075" w:rsidRPr="001C0714" w:rsidRDefault="00FC2075" w:rsidP="00FC2075">
      <w:pPr>
        <w:ind w:firstLine="540"/>
        <w:jc w:val="both"/>
        <w:rPr>
          <w:rFonts w:ascii="Arial" w:hAnsi="Arial" w:cs="Arial"/>
          <w:sz w:val="20"/>
          <w:szCs w:val="20"/>
        </w:rPr>
      </w:pPr>
    </w:p>
    <w:p w:rsidR="00FC2075" w:rsidRPr="001C0714" w:rsidRDefault="00FC2075" w:rsidP="00FC2075">
      <w:pPr>
        <w:ind w:firstLine="540"/>
        <w:jc w:val="both"/>
        <w:rPr>
          <w:rFonts w:ascii="Arial" w:hAnsi="Arial" w:cs="Arial"/>
          <w:sz w:val="20"/>
          <w:szCs w:val="20"/>
        </w:rPr>
      </w:pPr>
    </w:p>
    <w:p w:rsidR="00FC2075" w:rsidRPr="001C0714" w:rsidRDefault="00FC2075" w:rsidP="00FC2075">
      <w:pPr>
        <w:ind w:firstLine="360"/>
        <w:jc w:val="both"/>
        <w:rPr>
          <w:rFonts w:ascii="Arial" w:hAnsi="Arial" w:cs="Arial"/>
          <w:b/>
          <w:sz w:val="20"/>
          <w:szCs w:val="20"/>
        </w:rPr>
      </w:pPr>
      <w:r w:rsidRPr="001C0714">
        <w:rPr>
          <w:rFonts w:ascii="Arial" w:hAnsi="Arial" w:cs="Arial"/>
          <w:b/>
          <w:sz w:val="20"/>
          <w:szCs w:val="20"/>
        </w:rPr>
        <w:t>Вопрос-33. Эмиссия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Эмиссия ценных бумаг </w:t>
      </w:r>
      <w:r w:rsidRPr="001C0714">
        <w:rPr>
          <w:rFonts w:ascii="Arial" w:hAnsi="Arial" w:cs="Arial"/>
          <w:i/>
          <w:iCs/>
          <w:sz w:val="20"/>
          <w:szCs w:val="20"/>
        </w:rPr>
        <w:t xml:space="preserve">- </w:t>
      </w:r>
      <w:r w:rsidRPr="001C0714">
        <w:rPr>
          <w:rFonts w:ascii="Arial" w:hAnsi="Arial" w:cs="Arial"/>
          <w:sz w:val="20"/>
          <w:szCs w:val="20"/>
        </w:rPr>
        <w:t xml:space="preserve">это последовательность действий эмитента по размещению эмиссионных ценных бумаг. </w:t>
      </w:r>
    </w:p>
    <w:p w:rsidR="00FC2075" w:rsidRPr="001C0714" w:rsidRDefault="00FC2075" w:rsidP="00FC2075">
      <w:pPr>
        <w:ind w:firstLine="360"/>
        <w:jc w:val="both"/>
        <w:rPr>
          <w:rFonts w:ascii="Arial" w:hAnsi="Arial" w:cs="Arial"/>
          <w:sz w:val="20"/>
          <w:szCs w:val="20"/>
        </w:rPr>
      </w:pPr>
      <w:r w:rsidRPr="001C0714">
        <w:rPr>
          <w:rFonts w:ascii="Arial" w:hAnsi="Arial" w:cs="Arial"/>
          <w:b/>
          <w:bCs/>
          <w:sz w:val="20"/>
          <w:szCs w:val="20"/>
        </w:rPr>
        <w:t xml:space="preserve">Процедура эмиссии. </w:t>
      </w:r>
      <w:r w:rsidRPr="001C0714">
        <w:rPr>
          <w:rFonts w:ascii="Arial" w:hAnsi="Arial" w:cs="Arial"/>
          <w:sz w:val="20"/>
          <w:szCs w:val="20"/>
        </w:rPr>
        <w:t>Процедура эмиссии включает следующие обязательные этапы:</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принятие решения о размещении;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утверждение решения о выпуске;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государственную регистрацию выпуска;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размещение;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государственную регистрацию отчета об итогах выпуска.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Если размещение эмиссионной ценной бумаги производится путем открытой подписки или закрытой подписки среди более чем 500 лиц (инвесторов), то процедура эмиссии дополнительно включает:</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регистрацию проспекта ценной бумаги;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раскрытие информации о каждом этапе процедуры эмиссии.</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Принятие решения о размещении ценной бумаги. </w:t>
      </w:r>
      <w:r w:rsidRPr="001C0714">
        <w:rPr>
          <w:rFonts w:ascii="Arial" w:hAnsi="Arial" w:cs="Arial"/>
          <w:sz w:val="20"/>
          <w:szCs w:val="20"/>
        </w:rPr>
        <w:t>Решение о выпуске акций обычно принимается общим собранием акционеров, о выпуске облигаций - только советом директоров или исполнительным органом коммерческой организации.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Данное решение оформляется специальным документом, в котором должна содержаться следующая информация:</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вид, категория ценной бумаги;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форма выпуска (документарная или бездокументарная – для облигаций);</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указание на обязательное централизованное хранение (для документарных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номинальная стоимость акции или облигации;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права владельца вновь выпускаемой ценной бумаги;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количество выпускаемых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условия и порядок размещения (способ размещения, его сроки, цена размещения, порядок оплаты и др.);</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условия погашения и выплаты доходов по облигациям и др.</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Утверждение решения о выпуске ценной бумаги. </w:t>
      </w:r>
      <w:r w:rsidRPr="001C0714">
        <w:rPr>
          <w:rFonts w:ascii="Arial" w:hAnsi="Arial" w:cs="Arial"/>
          <w:sz w:val="20"/>
          <w:szCs w:val="20"/>
        </w:rPr>
        <w:t>Данное утверждение осуществляется высшим органом управления коммерческой организации, например, советом директоров в случае хозяйственного общества. Кроме того, это решение подписывается лицом, занимающим должность единоличного исполнительного органа эмитента, и скрепляется печатью эмитента.</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Государственная регистрация выпуска ценной бумаги. </w:t>
      </w:r>
      <w:r w:rsidRPr="001C0714">
        <w:rPr>
          <w:rFonts w:ascii="Arial" w:hAnsi="Arial" w:cs="Arial"/>
          <w:sz w:val="20"/>
          <w:szCs w:val="20"/>
        </w:rPr>
        <w:t>Процедура гос. регистрации включает рассмотрение установленного законом пакета документов эмитента и в случае положительного решения присвоение выпуску эмиссионных ценных бумаг этого эмитента индивидуального государственного регистрационного номера.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Государственную регистрацию осуществляет федеральный орган исполнительной власти по рынку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К наиболее значимым документам относятся: решение о выпуске ценной бумаги; проспект ценной бумаги в том случае, если ее выпуск требует регистрации; документарный бланк ценной бумаги, если выпуск осуществляется в документарной форме.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В течение 30 дней должно быть принято решение о регистрации выпуска и  может быть увеличен еще на 30 дней, если регистрирующий орган будет про</w:t>
      </w:r>
      <w:r w:rsidRPr="001C0714">
        <w:rPr>
          <w:rFonts w:ascii="Arial" w:hAnsi="Arial" w:cs="Arial"/>
          <w:sz w:val="20"/>
          <w:szCs w:val="20"/>
        </w:rPr>
        <w:softHyphen/>
        <w:t>водить проверку достоверности сведений, представленных в до</w:t>
      </w:r>
      <w:r w:rsidRPr="001C0714">
        <w:rPr>
          <w:rFonts w:ascii="Arial" w:hAnsi="Arial" w:cs="Arial"/>
          <w:sz w:val="20"/>
          <w:szCs w:val="20"/>
        </w:rPr>
        <w:softHyphen/>
        <w:t>кументах эмитента.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Основаниями для отказа в государственной регистрации выпуска могут быть:</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нарушение самим эмитентом или условиями выпуска его эмиссионных ценных бумаг требований законодательства о выпуске и обращении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несоответствие представленных для государственной регистрации документов существующим нормативным требованиям;</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непредставление в течение 30 дней запрашиваемых регистрирующим органом документов, необходимых для регистрации;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наличие ложных или недостоверных сведений в документах, представленных к регистрации;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несоответствие финансового консультанта, подписавшего проспект ценной бумаги, установленным требованиям.</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Регистрирующий орган отвечает только за полноту сведений, имеющихся в документах эмитента, представленных на государственную регистрацию.</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До государственной регистрации не разрешается совершение каких-либо действий по размещению выпускаемых ценных бумаг, включая их рекламу или любые сделки.</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Размещение выпуска ценной бумаги. </w:t>
      </w:r>
      <w:r w:rsidRPr="001C0714">
        <w:rPr>
          <w:rFonts w:ascii="Arial" w:hAnsi="Arial" w:cs="Arial"/>
          <w:sz w:val="20"/>
          <w:szCs w:val="20"/>
        </w:rPr>
        <w:t>Размещение ц\б осуществляется в течение срока, обозначенного в решении о выпуске, но не может превышать 1 года с даты гос. регистрации. Размещение путем подписки ценных бумаг,  может начинаться не ранее, чем через 2 недели после публикации сообщения о гос. регистрации.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Количество размещаемых ценных бумаг, естественно, не может превышать количества, указанного в решении о выпуске, но может меньшее количество бумаг, чем он планировал  (доля неразмещенных не должна превышать 25 или 50% заявленного выпуска).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Информация о цене размещения ц\б может раскрываться в день начала размещения. В ходе размеще</w:t>
      </w:r>
      <w:r w:rsidRPr="001C0714">
        <w:rPr>
          <w:rFonts w:ascii="Arial" w:hAnsi="Arial" w:cs="Arial"/>
          <w:sz w:val="20"/>
          <w:szCs w:val="20"/>
        </w:rPr>
        <w:softHyphen/>
        <w:t>ния эмиссии цена размещения может меняться, но при публичном размещении или обращении выпуска ценных бумаг запрещается закладывать преимущество в приобретении ценных бумаг одними инвесторами перед другими. Данное ограничение не применяется при: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эмиссии государственных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предоставлении акционерам преимущественного права выкупа новой эмиссии ценных бумаг в количестве, пропорциональном числу принадлежащих им акций (на момент принятия решения о размещении);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введении эмитентом ограничений на приобретение ценных бумаг нерезидентами.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Размещение акции и облигации осуществляется по рыночной цене, которая в случае акций не может быть ниже их номинальной стоимости.</w:t>
      </w:r>
    </w:p>
    <w:p w:rsidR="00FC2075" w:rsidRPr="001C0714" w:rsidRDefault="00FC2075" w:rsidP="00FC2075">
      <w:pPr>
        <w:ind w:firstLine="360"/>
        <w:jc w:val="both"/>
        <w:rPr>
          <w:rFonts w:ascii="Arial" w:hAnsi="Arial" w:cs="Arial"/>
          <w:sz w:val="20"/>
          <w:szCs w:val="20"/>
        </w:rPr>
      </w:pPr>
      <w:r w:rsidRPr="001C0714">
        <w:rPr>
          <w:rFonts w:ascii="Arial" w:hAnsi="Arial" w:cs="Arial"/>
          <w:b/>
          <w:bCs/>
          <w:i/>
          <w:iCs/>
          <w:sz w:val="20"/>
          <w:szCs w:val="20"/>
        </w:rPr>
        <w:t xml:space="preserve">Государственная регистрация отчета об итогах выпуска. </w:t>
      </w:r>
      <w:r w:rsidRPr="001C0714">
        <w:rPr>
          <w:rFonts w:ascii="Arial" w:hAnsi="Arial" w:cs="Arial"/>
          <w:sz w:val="20"/>
          <w:szCs w:val="20"/>
        </w:rPr>
        <w:t>Эмитент должен представить отчет об итогах выпуска ценной бумаги не позднее 30 дней после завершения ее размещения. Отчет представляется в орган государственной регистрации.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Окончанием размещения ценной бумаги считается:</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окончание срока размещения, установленного в решении о  выпуске;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истечение одного года с даты утверждения решения о выпуске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дата размещения последней ценной бумагами данного выпуска (т. е. исчерпание свободных к размещению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xml:space="preserve"> В случае распределения акций при учреждении акционерного общества регистрация отчета об итогах выпуска акций по времени совпадает с государственной регистрацией выпуска этих акций. Отчет об итогах выпуска включает следующую информацию:</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даты начала и окончания размещения ценной бумаги;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фактическую цену размещения;</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количество размещенных ценных бумаг;</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общий объем поступлений за размещенные ценные бумаги по видам поступивших средств (рубли, иностранная валюта, материальные и нематериальные активы).                     Регистрирующий орган рассматривает отчет в двухнедельный срок и при отсутствии нарушений регистрирует его. В этом случае эмитенту выдаются уведомление о регистрации итога выпуска и два экземпляра его отчета об итогах выпуска с отметкой о гос. регистрации.</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Решение об отказе в государственной регистрации отчета до</w:t>
      </w:r>
      <w:r w:rsidRPr="001C0714">
        <w:rPr>
          <w:rFonts w:ascii="Arial" w:hAnsi="Arial" w:cs="Arial"/>
          <w:sz w:val="20"/>
          <w:szCs w:val="20"/>
        </w:rPr>
        <w:softHyphen/>
        <w:t>пускается в случаях:</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нарушения условий размещения, установленных решением о выпуске;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невыполнение требований по раскрытию информации о выпуске;</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нарушение сроков представления отчета об итогах выпуска;</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 несоответствие состава сведений, содержащихся в отчете, установленным нормам.</w:t>
      </w:r>
    </w:p>
    <w:p w:rsidR="00FC2075" w:rsidRPr="001C0714" w:rsidRDefault="00FC2075" w:rsidP="00FC2075">
      <w:pPr>
        <w:ind w:firstLine="360"/>
        <w:jc w:val="both"/>
        <w:rPr>
          <w:rFonts w:ascii="Arial" w:hAnsi="Arial" w:cs="Arial"/>
          <w:sz w:val="20"/>
          <w:szCs w:val="20"/>
        </w:rPr>
      </w:pPr>
      <w:r w:rsidRPr="001C0714">
        <w:rPr>
          <w:rFonts w:ascii="Arial" w:hAnsi="Arial" w:cs="Arial"/>
          <w:sz w:val="20"/>
          <w:szCs w:val="20"/>
        </w:rPr>
        <w:t>Отчет об итогах выпуска должен быть представлен общему со</w:t>
      </w:r>
      <w:r w:rsidRPr="001C0714">
        <w:rPr>
          <w:rFonts w:ascii="Arial" w:hAnsi="Arial" w:cs="Arial"/>
          <w:sz w:val="20"/>
          <w:szCs w:val="20"/>
        </w:rPr>
        <w:softHyphen/>
        <w:t>бранию акционеров или другому органу управления коммерчес</w:t>
      </w:r>
      <w:r w:rsidRPr="001C0714">
        <w:rPr>
          <w:rFonts w:ascii="Arial" w:hAnsi="Arial" w:cs="Arial"/>
          <w:sz w:val="20"/>
          <w:szCs w:val="20"/>
        </w:rPr>
        <w:softHyphen/>
        <w:t>кой организации, на котором он должен быть утвержден.</w:t>
      </w:r>
    </w:p>
    <w:p w:rsidR="00FC2075" w:rsidRPr="001C0714" w:rsidRDefault="00FC2075" w:rsidP="00FC2075">
      <w:pPr>
        <w:ind w:firstLine="360"/>
        <w:jc w:val="both"/>
        <w:rPr>
          <w:rFonts w:ascii="Arial" w:hAnsi="Arial" w:cs="Arial"/>
          <w:sz w:val="20"/>
          <w:szCs w:val="20"/>
        </w:rPr>
      </w:pPr>
    </w:p>
    <w:p w:rsidR="00FC2075" w:rsidRPr="001C0714" w:rsidRDefault="00FC2075" w:rsidP="00FC2075">
      <w:pPr>
        <w:pStyle w:val="ConsPlusNormal"/>
        <w:widowControl/>
        <w:ind w:firstLine="540"/>
        <w:jc w:val="both"/>
        <w:rPr>
          <w:b/>
          <w:i/>
        </w:rPr>
      </w:pPr>
      <w:r w:rsidRPr="001C0714">
        <w:rPr>
          <w:b/>
        </w:rPr>
        <w:t>Вопрос 34:</w:t>
      </w:r>
      <w:r w:rsidRPr="001C0714">
        <w:t xml:space="preserve"> Согласно закону «О рынке ценных бумаг»Статья 27. Особенности эмиссии акций кредитными организациями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Аккумулирование средств в процессе эмиссии акций кредитными организациями осуществляется путем открытия банком-эмитентом накопительного счета. Режим накопительного счета устанавливается Центральным банком Российской Федерации.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Эмиссия акций определяется как совокупность действий, совершаемых акционерным обществом- эмитентом, уполномоченными административными органами и приобретателями акций, а в предусмотренных законах случаях и иными указанными в законе лицами, в установленных законом форме и последовательности, необходимых и достаточных для возникновение полных акционерных правоотношений.</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Исходя из способов размещения акции, выделяют следующие виды эмиссии:</w:t>
      </w:r>
    </w:p>
    <w:p w:rsidR="00FC2075" w:rsidRPr="001C0714" w:rsidRDefault="00FC2075" w:rsidP="00FC2075">
      <w:pPr>
        <w:numPr>
          <w:ilvl w:val="0"/>
          <w:numId w:val="55"/>
        </w:numPr>
        <w:jc w:val="both"/>
        <w:rPr>
          <w:rFonts w:ascii="Arial" w:hAnsi="Arial" w:cs="Arial"/>
          <w:sz w:val="20"/>
          <w:szCs w:val="20"/>
        </w:rPr>
      </w:pPr>
      <w:r w:rsidRPr="001C0714">
        <w:rPr>
          <w:rFonts w:ascii="Arial" w:hAnsi="Arial" w:cs="Arial"/>
          <w:sz w:val="20"/>
          <w:szCs w:val="20"/>
        </w:rPr>
        <w:t>эмиссия акций при учреждении общества</w:t>
      </w:r>
    </w:p>
    <w:p w:rsidR="00FC2075" w:rsidRPr="001C0714" w:rsidRDefault="00FC2075" w:rsidP="00FC2075">
      <w:pPr>
        <w:numPr>
          <w:ilvl w:val="0"/>
          <w:numId w:val="55"/>
        </w:numPr>
        <w:jc w:val="both"/>
        <w:rPr>
          <w:rFonts w:ascii="Arial" w:hAnsi="Arial" w:cs="Arial"/>
          <w:sz w:val="20"/>
          <w:szCs w:val="20"/>
        </w:rPr>
      </w:pPr>
      <w:r w:rsidRPr="001C0714">
        <w:rPr>
          <w:rFonts w:ascii="Arial" w:hAnsi="Arial" w:cs="Arial"/>
          <w:sz w:val="20"/>
          <w:szCs w:val="20"/>
        </w:rPr>
        <w:t>эмиссию дополнительных акций, которая, которая в свою очередь может осуществляться :</w:t>
      </w:r>
    </w:p>
    <w:p w:rsidR="00FC2075" w:rsidRPr="001C0714" w:rsidRDefault="00FC2075" w:rsidP="00FC2075">
      <w:pPr>
        <w:numPr>
          <w:ilvl w:val="1"/>
          <w:numId w:val="55"/>
        </w:numPr>
        <w:jc w:val="both"/>
        <w:rPr>
          <w:rFonts w:ascii="Arial" w:hAnsi="Arial" w:cs="Arial"/>
          <w:sz w:val="20"/>
          <w:szCs w:val="20"/>
        </w:rPr>
      </w:pPr>
      <w:r w:rsidRPr="001C0714">
        <w:rPr>
          <w:rFonts w:ascii="Arial" w:hAnsi="Arial" w:cs="Arial"/>
          <w:sz w:val="20"/>
          <w:szCs w:val="20"/>
        </w:rPr>
        <w:t>по подписке( открытая и закрытая)</w:t>
      </w:r>
    </w:p>
    <w:p w:rsidR="00FC2075" w:rsidRPr="001C0714" w:rsidRDefault="00FC2075" w:rsidP="00FC2075">
      <w:pPr>
        <w:numPr>
          <w:ilvl w:val="1"/>
          <w:numId w:val="55"/>
        </w:numPr>
        <w:jc w:val="both"/>
        <w:rPr>
          <w:rFonts w:ascii="Arial" w:hAnsi="Arial" w:cs="Arial"/>
          <w:sz w:val="20"/>
          <w:szCs w:val="20"/>
        </w:rPr>
      </w:pPr>
      <w:r w:rsidRPr="001C0714">
        <w:rPr>
          <w:rFonts w:ascii="Arial" w:hAnsi="Arial" w:cs="Arial"/>
          <w:sz w:val="20"/>
          <w:szCs w:val="20"/>
        </w:rPr>
        <w:t>путем конвертации</w:t>
      </w:r>
    </w:p>
    <w:p w:rsidR="00FC2075" w:rsidRPr="001C0714" w:rsidRDefault="00FC2075" w:rsidP="00FC2075">
      <w:pPr>
        <w:numPr>
          <w:ilvl w:val="1"/>
          <w:numId w:val="55"/>
        </w:numPr>
        <w:jc w:val="both"/>
        <w:rPr>
          <w:rFonts w:ascii="Arial" w:hAnsi="Arial" w:cs="Arial"/>
          <w:sz w:val="20"/>
          <w:szCs w:val="20"/>
        </w:rPr>
      </w:pPr>
      <w:r w:rsidRPr="001C0714">
        <w:rPr>
          <w:rFonts w:ascii="Arial" w:hAnsi="Arial" w:cs="Arial"/>
          <w:sz w:val="20"/>
          <w:szCs w:val="20"/>
        </w:rPr>
        <w:t>путем распределения акций среди акционеров за счет имущества общества.</w:t>
      </w:r>
    </w:p>
    <w:p w:rsidR="00FC2075" w:rsidRPr="001C0714" w:rsidRDefault="00FC2075" w:rsidP="00FC2075">
      <w:pPr>
        <w:ind w:left="1620"/>
        <w:jc w:val="both"/>
        <w:rPr>
          <w:rFonts w:ascii="Arial" w:hAnsi="Arial" w:cs="Arial"/>
          <w:sz w:val="20"/>
          <w:szCs w:val="20"/>
        </w:rPr>
      </w:pPr>
    </w:p>
    <w:p w:rsidR="00FC2075" w:rsidRPr="001C0714" w:rsidRDefault="00FC2075" w:rsidP="00FC2075">
      <w:pPr>
        <w:ind w:firstLine="540"/>
        <w:jc w:val="both"/>
        <w:rPr>
          <w:rFonts w:ascii="Arial" w:hAnsi="Arial" w:cs="Arial"/>
          <w:sz w:val="20"/>
          <w:szCs w:val="20"/>
        </w:rPr>
      </w:pPr>
    </w:p>
    <w:p w:rsidR="00FC2075" w:rsidRPr="001C0714" w:rsidRDefault="00FC2075" w:rsidP="00FC2075">
      <w:pPr>
        <w:autoSpaceDE w:val="0"/>
        <w:autoSpaceDN w:val="0"/>
        <w:adjustRightInd w:val="0"/>
        <w:ind w:firstLine="540"/>
        <w:jc w:val="both"/>
        <w:rPr>
          <w:rFonts w:ascii="Arial" w:hAnsi="Arial" w:cs="Arial"/>
          <w:b/>
          <w:sz w:val="20"/>
          <w:szCs w:val="20"/>
        </w:rPr>
      </w:pPr>
      <w:r w:rsidRPr="001C0714">
        <w:rPr>
          <w:rFonts w:ascii="Arial" w:hAnsi="Arial" w:cs="Arial"/>
          <w:b/>
          <w:sz w:val="20"/>
          <w:szCs w:val="20"/>
        </w:rPr>
        <w:t>Вопрос 35: Согласно закону «О рынке ценных бумаг».</w:t>
      </w:r>
    </w:p>
    <w:p w:rsidR="00FC2075" w:rsidRPr="001C0714" w:rsidRDefault="00FC2075" w:rsidP="00FC2075">
      <w:pPr>
        <w:autoSpaceDE w:val="0"/>
        <w:autoSpaceDN w:val="0"/>
        <w:adjustRightInd w:val="0"/>
        <w:ind w:firstLine="540"/>
        <w:jc w:val="both"/>
        <w:rPr>
          <w:rFonts w:ascii="Arial" w:hAnsi="Arial" w:cs="Arial"/>
          <w:b/>
          <w:i/>
          <w:sz w:val="20"/>
          <w:szCs w:val="20"/>
        </w:rPr>
      </w:pPr>
      <w:r w:rsidRPr="001C0714">
        <w:rPr>
          <w:rFonts w:ascii="Arial" w:hAnsi="Arial" w:cs="Arial"/>
          <w:b/>
          <w:i/>
          <w:sz w:val="20"/>
          <w:szCs w:val="20"/>
        </w:rPr>
        <w:t>Статья 27.2. Особенности эмиссии и обращения облигаций с обеспечением</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Облигациями с обеспечением признаются облигации, исполнение обязательств по которым обеспечивается залогом, поручительством, банковской гарантией, государственной или муниципальной гарантией.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При эмиссии облигаций с обеспечением условия обеспечивающего обязательства должны содержаться в решении о выпуске облигаций и в проспекте облигаций, а при документарной форме выпуска также в сертификатах облигаций( если обеспечение по облигациям предоставлено третьим лицом сертификат должны быть подписаны лицом, предоставившим такое обеспечение).</w:t>
      </w:r>
    </w:p>
    <w:p w:rsidR="00FC2075" w:rsidRPr="001C0714" w:rsidRDefault="00FC2075" w:rsidP="00FC2075">
      <w:pPr>
        <w:autoSpaceDE w:val="0"/>
        <w:autoSpaceDN w:val="0"/>
        <w:adjustRightInd w:val="0"/>
        <w:ind w:firstLine="540"/>
        <w:jc w:val="both"/>
        <w:rPr>
          <w:rFonts w:ascii="Arial" w:hAnsi="Arial" w:cs="Arial"/>
          <w:b/>
          <w:i/>
          <w:sz w:val="20"/>
          <w:szCs w:val="20"/>
        </w:rPr>
      </w:pPr>
      <w:r w:rsidRPr="001C0714">
        <w:rPr>
          <w:rFonts w:ascii="Arial" w:hAnsi="Arial" w:cs="Arial"/>
          <w:b/>
          <w:i/>
          <w:sz w:val="20"/>
          <w:szCs w:val="20"/>
        </w:rPr>
        <w:t>Статья 27.5.1. Особенности эмиссии и обращения облигаций Банка России</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Облигации Банка России выпускаются в документарной форме на предъявителя с обязательным централизованным хранением. Эмиссия облигаций Банка России осуществляется без государственной регистрации выпуска (дополнительного выпуска) таких облигаций, без проспекта указанных облигаций и без государственной регистрации отчета об итогах выпуска (дополнительного выпуска) облигаций.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Решение о размещении, а также решение об утверждении решения о выпуске (дополнительном выпуске) принимаются уполномоченным органом управления Банка России.  Размещение и обращение облигаций Банка России осуществляются только среди российских кредитных организаций.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 xml:space="preserve">Запрещается размещение облигаций Банка России ранее трех дней со дня обеспечения доступа к содержащейся в решении о выпуске (дополнительном выпуске) облигаций Банка России информации путем ее опубликования на странице Банка России в сети Интернет. Банк России обязан раскрыть информацию о принятии решения о размещении, об утверждении решения о выпуске (дополнительном выпуске), о завершении размещения и об исполнении обязательств по облигациям Банка России (осуществляется позднее пяти дней со дня наступления соответствующего события ). </w:t>
      </w:r>
    </w:p>
    <w:p w:rsidR="00FC2075" w:rsidRPr="001C0714" w:rsidRDefault="00FC2075" w:rsidP="00FC2075">
      <w:pPr>
        <w:autoSpaceDE w:val="0"/>
        <w:autoSpaceDN w:val="0"/>
        <w:adjustRightInd w:val="0"/>
        <w:ind w:firstLine="540"/>
        <w:jc w:val="both"/>
        <w:rPr>
          <w:rFonts w:ascii="Arial" w:hAnsi="Arial" w:cs="Arial"/>
          <w:b/>
          <w:i/>
          <w:sz w:val="20"/>
          <w:szCs w:val="20"/>
        </w:rPr>
      </w:pPr>
      <w:r w:rsidRPr="001C0714">
        <w:rPr>
          <w:rFonts w:ascii="Arial" w:hAnsi="Arial" w:cs="Arial"/>
          <w:b/>
          <w:i/>
          <w:sz w:val="20"/>
          <w:szCs w:val="20"/>
        </w:rPr>
        <w:t>Статья 27.5.2. Особенности эмиссии и обращения биржевых облигаций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 xml:space="preserve"> Эмиссия облигаций может осуществляться без гос. регистрации их выпуска , регистрации проспекта облигаций и гос. регистрации отчета об итогах их выпуска при одновременном выполнении следующих условий: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1) размещение облигаций осуществляется путем открытой подписки на торгах фондовой биржи;</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2) эмитентом облигаций является ОАО, акции которого включены в котировальный список фондовой биржи, осуществляющей допуск таких облигаций к торгам;</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3) эмитент облигаций существует не менее 3 лет и имеет надлежащим образом утвержденную годовую бухгалтерскую отчетность за два завершенных финансовых года;</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4) облигации предоставляют их владельцам : права на получение номинальной стоимости ,а также фиксированного процента от номинальной стоимости;</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5) срок исполнения обязательств по облигациям не может превышать 1 год с даты начала их размещения;</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6) облигации выпускаются в документарной форме на предъявителя с обязательным централизованным хранением их сертификатов в депозитарии, осуществляющем депозитарные операции по итогам сделок с ценными бумагами, совершенных через фондовую биржу, которая осуществляет допуск таких облигаций к торгам в процессе их размещения, на основании договора, в соответствии с которым осуществляется допуск облигаций к торгам и который заключается с этой фондовой биржей и (или) клиринговой организацией;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7) оплата облигаций при их размещении, а также выплата номинальной стоимости и процентов по облигациям осуществляются только денежными средствами.</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Облигации, отвечающие указанным условиям, именуются</w:t>
      </w:r>
      <w:r w:rsidRPr="001C0714">
        <w:rPr>
          <w:rFonts w:ascii="Arial" w:hAnsi="Arial" w:cs="Arial"/>
          <w:b/>
          <w:sz w:val="20"/>
          <w:szCs w:val="20"/>
        </w:rPr>
        <w:t xml:space="preserve"> биржевыми облигациями</w:t>
      </w:r>
      <w:r w:rsidRPr="001C0714">
        <w:rPr>
          <w:rFonts w:ascii="Arial" w:hAnsi="Arial" w:cs="Arial"/>
          <w:sz w:val="20"/>
          <w:szCs w:val="20"/>
        </w:rPr>
        <w:t>.</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Эмиссия биржевых облигаций осуществляется без государственной регистрации их выпуска, регистрации проспекта биржевых облигаций и государственной регистрации отчета об итогах их выпуска по решению их эмитента.</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Номинальная стоимость всех биржевых облигаций не учитывается при определении соотношения номинальной стоимости всех выпущенных обществом облигаций, требующих государственной регистрации, с размером уставного капитала общества и (или) величиной обеспечения. В случае, если по усмотрению эмитента выпуск (дополнительный выпуск) биржевых облигаций осуществляется с обеспечением, предоставление обеспечения осуществляется с учетом особенностей, установленных статьями 27.2, 27.4, 27.5 настоящего Федерального закона. Биржевые облигации не могут выпускаться с залоговым обеспечением.</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 xml:space="preserve">Допуск биржевых облигаций к торгам на фондовой бирже осуществляется на основании заявления эмитента. </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После допуска биржевых облигаций к торгам на фондовой бирже в процессе их размещения один экземпляр решения о выпуске (дополнительном выпуске) биржевых облигаций передается эмитентом на хранение в депозитарий.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Обязательными реквизитами сертификата биржевых облигаций вместо государственного регистрационного номера выпуска эмиссионных ценных бумаг и даты государственной регистрации являются идентификационный номер, присвоенный выпуску (дополнительному выпуску) биржевых облигаций фондовой биржей, и дата допуска биржевых облигаций к торгам на фондовой бирже в процессе их размещения.</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Эмитент биржевых облигаций не вправе вносить изменения в решение о выпуске (дополнительном выпуске) биржевых облигаций и (или) в проспект биржевых облигаций после начала их размещения.</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В случае внесения изменений в решение о выпуске (дополнительном выпуске) биржевых облигаций и (или) в проспект биржевых облигаций до начала их размещения эмитент обязан раскрыть информацию об этом в порядке и сроки, в которые раскрывается информация о допуске биржевых облигаций к торгам на фондовой бирже.</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Размещение биржевых облигаций, допущенных к торгам на фондовой бирже, может быть приостановлено по решению федерального органа исполнительной власти по рынку ценных бумаг или по решению фондовой биржи до устранения нарушений в пределах срока размещения ценных бумаг при обнаружении следующих нарушений:</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1) нарушения эмитентом в ходе эмиссии биржевых облигаций требований законодательства Российской Федерации;</w:t>
      </w:r>
    </w:p>
    <w:p w:rsidR="00FC2075" w:rsidRPr="001C0714" w:rsidRDefault="00FC2075" w:rsidP="00FC2075">
      <w:pPr>
        <w:autoSpaceDE w:val="0"/>
        <w:autoSpaceDN w:val="0"/>
        <w:adjustRightInd w:val="0"/>
        <w:ind w:firstLine="540"/>
        <w:jc w:val="both"/>
        <w:rPr>
          <w:rFonts w:ascii="Arial" w:hAnsi="Arial" w:cs="Arial"/>
          <w:sz w:val="20"/>
          <w:szCs w:val="20"/>
        </w:rPr>
      </w:pPr>
      <w:r w:rsidRPr="001C0714">
        <w:rPr>
          <w:rFonts w:ascii="Arial" w:hAnsi="Arial" w:cs="Arial"/>
          <w:sz w:val="20"/>
          <w:szCs w:val="20"/>
        </w:rPr>
        <w:t>2) обнаружения в документах, на основании которых биржевые облигации в процессе их размещения были допущены к торгам на фондовой бирже, недостоверной информации.</w:t>
      </w:r>
    </w:p>
    <w:p w:rsidR="00FC2075" w:rsidRPr="001C0714" w:rsidRDefault="00FC2075" w:rsidP="00FC2075">
      <w:pPr>
        <w:jc w:val="both"/>
        <w:rPr>
          <w:rFonts w:ascii="Arial" w:hAnsi="Arial" w:cs="Arial"/>
          <w:sz w:val="20"/>
          <w:szCs w:val="20"/>
        </w:rPr>
      </w:pP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 xml:space="preserve">Вопрос 36: </w:t>
      </w:r>
      <w:r w:rsidRPr="001C0714">
        <w:rPr>
          <w:rFonts w:ascii="Arial" w:hAnsi="Arial" w:cs="Arial"/>
          <w:sz w:val="20"/>
          <w:szCs w:val="20"/>
        </w:rPr>
        <w:t>Эмиссия конвертируемых ценных бумаг регулируется «Стандартом эмиссии ценных бумаг и регистрации проспектов ценных бумаг», в ст.7 «Эмиссия ценных бумаг, размещаемых путем конвертации в них конвертируемых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w:t>
      </w:r>
      <w:r w:rsidRPr="001C0714">
        <w:rPr>
          <w:rFonts w:ascii="Arial" w:hAnsi="Arial" w:cs="Arial"/>
          <w:sz w:val="20"/>
          <w:szCs w:val="20"/>
        </w:rPr>
        <w:tab/>
        <w:t xml:space="preserve"> Конвертация    в    дополнительные        обыкновенные или привилегированные акции облигаций, конвертируемых в дополнительные акции, или опционов эмитента осуществляется на основании решения  об  увеличении уставного капитала акционерного общества путем размещения  дополнительных акций путем конвертации в них облигаций или опционов эмитента. Конвертация  в  облигации  ценных  бумаг,   конвертируемых в облигации, осуществляется на основании решения  о  размещении  облигаций, размещаемых путем конвертации.</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Конвертация привилегированных акций в  обыкновенные   акции и привилегированные акции других типов не допускается, если возможность,  а также порядок такой конвертации не предусмотрены уставом общества. Порядок  и  условия  конвертации   ценных     бумаг, включая количество ценных бумаг, в которые конвертируется  каждая  конвертируемая ценная бумага, определяются:</w:t>
      </w:r>
    </w:p>
    <w:p w:rsidR="00FC2075" w:rsidRPr="001C0714" w:rsidRDefault="00FC2075" w:rsidP="00FC2075">
      <w:pPr>
        <w:jc w:val="both"/>
        <w:rPr>
          <w:rFonts w:ascii="Arial" w:hAnsi="Arial" w:cs="Arial"/>
          <w:sz w:val="20"/>
          <w:szCs w:val="20"/>
        </w:rPr>
      </w:pPr>
      <w:r w:rsidRPr="001C0714">
        <w:rPr>
          <w:rFonts w:ascii="Arial" w:hAnsi="Arial" w:cs="Arial"/>
          <w:sz w:val="20"/>
          <w:szCs w:val="20"/>
        </w:rPr>
        <w:t>-  в  отношении  конвертации  в  дополнительные  акции   облигаций - решением о  выпуске  (дополнительном  выпуске)  дополнительных   акций, в соответствии с решением о выпуске конвертируемых облигаций;</w:t>
      </w:r>
    </w:p>
    <w:p w:rsidR="00FC2075" w:rsidRPr="001C0714" w:rsidRDefault="00FC2075" w:rsidP="00FC2075">
      <w:pPr>
        <w:jc w:val="both"/>
        <w:rPr>
          <w:rFonts w:ascii="Arial" w:hAnsi="Arial" w:cs="Arial"/>
          <w:sz w:val="20"/>
          <w:szCs w:val="20"/>
        </w:rPr>
      </w:pPr>
      <w:r w:rsidRPr="001C0714">
        <w:rPr>
          <w:rFonts w:ascii="Arial" w:hAnsi="Arial" w:cs="Arial"/>
          <w:sz w:val="20"/>
          <w:szCs w:val="20"/>
        </w:rPr>
        <w:t>- в отношении конвертации в дополнительные акции опционов  эмитента- решением о выпуске (дополнительном  выпуске)  дополнительных   акций, в соответствии с  решением  о  выпуске  (дополнительном  выпуске)  опционов эмитента;</w:t>
      </w:r>
    </w:p>
    <w:p w:rsidR="00FC2075" w:rsidRPr="001C0714" w:rsidRDefault="00FC2075" w:rsidP="00FC2075">
      <w:pPr>
        <w:jc w:val="both"/>
        <w:rPr>
          <w:rFonts w:ascii="Arial" w:hAnsi="Arial" w:cs="Arial"/>
          <w:sz w:val="20"/>
          <w:szCs w:val="20"/>
        </w:rPr>
      </w:pPr>
      <w:r w:rsidRPr="001C0714">
        <w:rPr>
          <w:rFonts w:ascii="Arial" w:hAnsi="Arial" w:cs="Arial"/>
          <w:sz w:val="20"/>
          <w:szCs w:val="20"/>
        </w:rPr>
        <w:t>- в отношении конвертации  в  дополнительные  акции  конвертируемых привилегированных акций - решением  о  выпуске  (дополнительном  выпуске) дополнительных акций, в соответствии с уставом акционерного общества;</w:t>
      </w:r>
    </w:p>
    <w:p w:rsidR="00FC2075" w:rsidRPr="001C0714" w:rsidRDefault="00FC2075" w:rsidP="00FC2075">
      <w:pPr>
        <w:jc w:val="both"/>
        <w:rPr>
          <w:rFonts w:ascii="Arial" w:hAnsi="Arial" w:cs="Arial"/>
          <w:sz w:val="20"/>
          <w:szCs w:val="20"/>
        </w:rPr>
      </w:pPr>
      <w:r w:rsidRPr="001C0714">
        <w:rPr>
          <w:rFonts w:ascii="Arial" w:hAnsi="Arial" w:cs="Arial"/>
          <w:sz w:val="20"/>
          <w:szCs w:val="20"/>
        </w:rPr>
        <w:t>- в отношении конвертации в облигации  конвертируемых   облигаций -решением  о  выпуске  облигаций  в  соответствии  с  решением   о выпускеконвертируемых облигаций.</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Количество акций акционерного общества, в которые могут  быть конвертированы   все   размещенные   и   предназначенные   к   размещению конвертируемые в  них  ценные  бумаги,  не  должно  превышать  количество объявленных  акций  соответствующих  категорий  (типов).</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Порядок и условия  конвертации  ц\б должны предусматривать, что конвертация осуществляется:</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а) по требованию владельцев конвертируемых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б)  по  наступлении  срока  (календарная  дата,  истечение   периода времени, или событие, которое должно неизбежно наступить); и/или</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в) при наступлении обстоятельств,  указанных  в  решении  о  выпуске (дополнительном выпуске).</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В случае, если конвертация  ц\б   осуществляется по требованию  их  владельцев,  порядок   и   условия     конвертации должны устанавливать срок, в течение которого владельцами конвертируемых  ц\б могут быть  поданы  соответствующие  заявления,  а  также   срок, в течение которого на основании таких заявлений  должна  быть  осуществлена конвертация.</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Срок, в течение которого  владельцами  конвертируемых  ценных бумаг  могут  быть  поданы  заявления,  содержащие       требования об их конвертации, не может:</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а) наступать ранее даты гос. регистрации отчета об итогах выпуска конвертируемых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б) составлять более 1 года с даты  гос.  регистрации выпуска    ц\б,     размещаемых путем конвертации в них ранее  размещенных  конвертируемых  ценных   бумаг, за вычетом периода времени, установленного  для  конвертации  конвертируемых ценных бумаг на основании полученных заявлений.</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Описание в решении о выпуске ц\б, размещаемых  путем  конвертации,  прав  по  этим  ценным  бумагам, порядка и условий конвертации должно  соответствовать  описанию   прав по этим ц\б, порядка  и  условий  конвертации,   установленному в решении о выпуске конвертируемых в них ценных бумаг.</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Размещение ценных бумаг путем  конвертации   осуществляется в срок,   установленный   в решении об их выпуске (дополнительном выпуске),  в  один день. В  случае  если   размещение   ценных   бумаг   путем   конвертации осуществляется по  требованию  владельцев  конвертируемых  ценных  бумаг, такое  размещение  осуществляется  на  основании   письменных   заявлений владельцев  конвертируемых   ценных   бумаг   в   срок     и   в порядке, предусмотренные  решением  о   выпуске   конвертируемых     ценных бумаг. Заключения каких-либо договоров в этом случае не требуется.</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w:t>
      </w:r>
      <w:r w:rsidRPr="001C0714">
        <w:rPr>
          <w:rFonts w:ascii="Arial" w:hAnsi="Arial" w:cs="Arial"/>
          <w:sz w:val="20"/>
          <w:szCs w:val="20"/>
        </w:rPr>
        <w:tab/>
        <w:t>Номинальная стоимость акции  определенной  категории, конвертируемой    в  акцию  другой категории, должна быть равна номинальной  стоимости акции, в которую она конвертируется.</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Дополнительные  взносы  и  иные  платежи  за  ценные  бумаги, размещаемые путем конвертации в них конвертируемых ценных бумаг, а  также связанные с такой конвертацией, не допускаются, кроме конвертации в акции опционов эмитента. Конвертируемые  ценные  бумаги  одновременно  с  конвертацией аннулируются.</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Размещение дополнительных акций для  исполнения  обязанностей по опционам эмитента осуществляется  путем  конвертации  в  них  опционов эмитента с уплатой владельцем опциона эмитента  цены,   предусмотренной в таком опционе.</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Конвертация обыкновенных акций в привилегированные  акции,  а также конвертация акций в облигации не допускается.</w:t>
      </w:r>
    </w:p>
    <w:p w:rsidR="00FC2075" w:rsidRPr="001C0714" w:rsidRDefault="00FC2075" w:rsidP="00FC2075">
      <w:pPr>
        <w:rPr>
          <w:rFonts w:ascii="Arial" w:hAnsi="Arial" w:cs="Arial"/>
          <w:sz w:val="20"/>
          <w:szCs w:val="20"/>
        </w:rPr>
      </w:pPr>
    </w:p>
    <w:p w:rsidR="00FC2075" w:rsidRPr="001C0714" w:rsidRDefault="00FC2075" w:rsidP="00FC2075">
      <w:pPr>
        <w:jc w:val="both"/>
        <w:rPr>
          <w:rFonts w:ascii="Arial" w:hAnsi="Arial" w:cs="Arial"/>
          <w:b/>
          <w:i/>
          <w:sz w:val="20"/>
          <w:szCs w:val="20"/>
        </w:rPr>
      </w:pPr>
      <w:r w:rsidRPr="001C0714">
        <w:rPr>
          <w:rFonts w:ascii="Arial" w:hAnsi="Arial" w:cs="Arial"/>
          <w:b/>
          <w:sz w:val="20"/>
          <w:szCs w:val="20"/>
        </w:rPr>
        <w:t xml:space="preserve">Вопрос 37: </w:t>
      </w:r>
      <w:r w:rsidRPr="001C0714">
        <w:rPr>
          <w:rFonts w:ascii="Arial" w:hAnsi="Arial" w:cs="Arial"/>
          <w:b/>
          <w:i/>
          <w:sz w:val="20"/>
          <w:szCs w:val="20"/>
        </w:rPr>
        <w:t>Депозитарно - регистрационный механизм рынка ценных бумаг.</w:t>
      </w:r>
    </w:p>
    <w:p w:rsidR="00FC2075" w:rsidRPr="001C0714" w:rsidRDefault="00FC2075" w:rsidP="00FC2075">
      <w:pPr>
        <w:jc w:val="both"/>
        <w:rPr>
          <w:rFonts w:ascii="Arial" w:hAnsi="Arial" w:cs="Arial"/>
          <w:sz w:val="20"/>
          <w:szCs w:val="20"/>
        </w:rPr>
      </w:pPr>
      <w:r w:rsidRPr="001C0714">
        <w:rPr>
          <w:rFonts w:ascii="Arial" w:hAnsi="Arial" w:cs="Arial"/>
          <w:b/>
          <w:bCs/>
          <w:i/>
          <w:iCs/>
          <w:spacing w:val="-8"/>
          <w:sz w:val="20"/>
          <w:szCs w:val="20"/>
        </w:rPr>
        <w:t xml:space="preserve">Деятельность по ведению реестра владельцев ценных </w:t>
      </w:r>
      <w:r w:rsidRPr="001C0714">
        <w:rPr>
          <w:rFonts w:ascii="Arial" w:hAnsi="Arial" w:cs="Arial"/>
          <w:b/>
          <w:bCs/>
          <w:i/>
          <w:iCs/>
          <w:sz w:val="20"/>
          <w:szCs w:val="20"/>
        </w:rPr>
        <w:t xml:space="preserve">бумаг </w:t>
      </w:r>
      <w:r w:rsidRPr="001C0714">
        <w:rPr>
          <w:rFonts w:ascii="Arial" w:hAnsi="Arial" w:cs="Arial"/>
          <w:i/>
          <w:iCs/>
          <w:sz w:val="20"/>
          <w:szCs w:val="20"/>
        </w:rPr>
        <w:t xml:space="preserve">- </w:t>
      </w:r>
      <w:r w:rsidRPr="001C0714">
        <w:rPr>
          <w:rFonts w:ascii="Arial" w:hAnsi="Arial" w:cs="Arial"/>
          <w:sz w:val="20"/>
          <w:szCs w:val="20"/>
        </w:rPr>
        <w:t>это сбор, фиксация, обработка, хранение и предоставление данных, составляющих систему ведения реестра владельцев ценных бумаг.</w:t>
      </w:r>
    </w:p>
    <w:p w:rsidR="00FC2075" w:rsidRPr="001C0714" w:rsidRDefault="00FC2075" w:rsidP="00FC2075">
      <w:pPr>
        <w:shd w:val="clear" w:color="auto" w:fill="FFFFFF"/>
        <w:spacing w:line="235" w:lineRule="exact"/>
        <w:ind w:left="274"/>
        <w:jc w:val="both"/>
        <w:rPr>
          <w:rFonts w:ascii="Arial" w:hAnsi="Arial" w:cs="Arial"/>
          <w:sz w:val="20"/>
          <w:szCs w:val="20"/>
        </w:rPr>
      </w:pPr>
      <w:r w:rsidRPr="001C0714">
        <w:rPr>
          <w:rFonts w:ascii="Arial" w:hAnsi="Arial" w:cs="Arial"/>
          <w:spacing w:val="-1"/>
          <w:sz w:val="20"/>
          <w:szCs w:val="20"/>
        </w:rPr>
        <w:t>Держателем реестра может быть:</w:t>
      </w:r>
    </w:p>
    <w:p w:rsidR="00FC2075" w:rsidRPr="001C0714" w:rsidRDefault="00FC2075" w:rsidP="00FC2075">
      <w:pPr>
        <w:numPr>
          <w:ilvl w:val="0"/>
          <w:numId w:val="56"/>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эмитент ценной бумаги в случае, если число владельцев эми</w:t>
      </w:r>
      <w:r w:rsidRPr="001C0714">
        <w:rPr>
          <w:rFonts w:ascii="Arial" w:hAnsi="Arial" w:cs="Arial"/>
          <w:spacing w:val="-3"/>
          <w:sz w:val="20"/>
          <w:szCs w:val="20"/>
        </w:rPr>
        <w:t>тированных им именных ценных бумаг (кроме акций) не пре</w:t>
      </w:r>
      <w:r w:rsidRPr="001C0714">
        <w:rPr>
          <w:rFonts w:ascii="Arial" w:hAnsi="Arial" w:cs="Arial"/>
          <w:sz w:val="20"/>
          <w:szCs w:val="20"/>
        </w:rPr>
        <w:t>вышает 500 лиц, а в случае акций - не превышает 50 лиц;</w:t>
      </w:r>
    </w:p>
    <w:p w:rsidR="00FC2075" w:rsidRPr="001C0714" w:rsidRDefault="00FC2075" w:rsidP="00FC2075">
      <w:pPr>
        <w:numPr>
          <w:ilvl w:val="0"/>
          <w:numId w:val="56"/>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регистратор - это профессиональный участник рынка ценных бумаг, т. е. независимая от эмитента специализированная организация, которая осуществляет деятельность по ведению реестра владельцев ценных бумаг;</w:t>
      </w:r>
    </w:p>
    <w:p w:rsidR="00FC2075" w:rsidRPr="001C0714" w:rsidRDefault="00FC2075" w:rsidP="00FC2075">
      <w:pPr>
        <w:numPr>
          <w:ilvl w:val="0"/>
          <w:numId w:val="56"/>
        </w:numPr>
        <w:shd w:val="clear" w:color="auto" w:fill="FFFFFF"/>
        <w:spacing w:line="235" w:lineRule="exact"/>
        <w:ind w:right="5"/>
        <w:jc w:val="both"/>
        <w:rPr>
          <w:rFonts w:ascii="Arial" w:hAnsi="Arial" w:cs="Arial"/>
          <w:sz w:val="20"/>
          <w:szCs w:val="20"/>
        </w:rPr>
      </w:pPr>
      <w:r w:rsidRPr="001C0714">
        <w:rPr>
          <w:rFonts w:ascii="Arial" w:hAnsi="Arial" w:cs="Arial"/>
          <w:spacing w:val="-2"/>
          <w:sz w:val="20"/>
          <w:szCs w:val="20"/>
        </w:rPr>
        <w:t xml:space="preserve">в случае, если число владельцев ценных бумаг превышает 500 </w:t>
      </w:r>
      <w:r w:rsidRPr="001C0714">
        <w:rPr>
          <w:rFonts w:ascii="Arial" w:hAnsi="Arial" w:cs="Arial"/>
          <w:sz w:val="20"/>
          <w:szCs w:val="20"/>
        </w:rPr>
        <w:t>(а в случае акций - 50 и более), их реестр в обязательном порядке ведет профессиональный участник.</w:t>
      </w:r>
    </w:p>
    <w:p w:rsidR="00FC2075" w:rsidRPr="001C0714" w:rsidRDefault="00FC2075" w:rsidP="00FC2075">
      <w:pPr>
        <w:shd w:val="clear" w:color="auto" w:fill="FFFFFF"/>
        <w:spacing w:line="235" w:lineRule="exact"/>
        <w:ind w:left="10" w:right="5" w:firstLine="288"/>
        <w:jc w:val="both"/>
        <w:rPr>
          <w:rFonts w:ascii="Arial" w:hAnsi="Arial" w:cs="Arial"/>
          <w:sz w:val="20"/>
          <w:szCs w:val="20"/>
        </w:rPr>
      </w:pPr>
      <w:r w:rsidRPr="001C0714">
        <w:rPr>
          <w:rFonts w:ascii="Arial" w:hAnsi="Arial" w:cs="Arial"/>
          <w:spacing w:val="-4"/>
          <w:sz w:val="20"/>
          <w:szCs w:val="20"/>
        </w:rPr>
        <w:t>Регистратор может вести реестры владельцев ценных бумаг нео</w:t>
      </w:r>
      <w:r w:rsidRPr="001C0714">
        <w:rPr>
          <w:rFonts w:ascii="Arial" w:hAnsi="Arial" w:cs="Arial"/>
          <w:sz w:val="20"/>
          <w:szCs w:val="20"/>
        </w:rPr>
        <w:t>граниченного числа эмитентов. В свою очередь, эмитент может заключить договор на ведение реестра всех своих эмиссионных ценных бумаг только с одним регистратором.</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Деятельность по ведению системы реестра владельцев ценных </w:t>
      </w:r>
      <w:r w:rsidRPr="001C0714">
        <w:rPr>
          <w:rFonts w:ascii="Arial" w:hAnsi="Arial" w:cs="Arial"/>
          <w:spacing w:val="-1"/>
          <w:sz w:val="20"/>
          <w:szCs w:val="20"/>
        </w:rPr>
        <w:t>бумаг является исключительным видом деятельности регистрато</w:t>
      </w:r>
      <w:r w:rsidRPr="001C0714">
        <w:rPr>
          <w:rFonts w:ascii="Arial" w:hAnsi="Arial" w:cs="Arial"/>
          <w:spacing w:val="-1"/>
          <w:sz w:val="20"/>
          <w:szCs w:val="20"/>
        </w:rPr>
        <w:softHyphen/>
      </w:r>
      <w:r w:rsidRPr="001C0714">
        <w:rPr>
          <w:rFonts w:ascii="Arial" w:hAnsi="Arial" w:cs="Arial"/>
          <w:sz w:val="20"/>
          <w:szCs w:val="20"/>
        </w:rPr>
        <w:t>ра на рынке, которая не может совмещаться ни с какими другими видами профессиональной деятельности на рынке ценных бумаг.</w:t>
      </w:r>
    </w:p>
    <w:p w:rsidR="00FC2075" w:rsidRPr="001C0714" w:rsidRDefault="00FC2075" w:rsidP="00FC2075">
      <w:pPr>
        <w:jc w:val="both"/>
        <w:rPr>
          <w:rFonts w:ascii="Arial" w:hAnsi="Arial" w:cs="Arial"/>
          <w:sz w:val="20"/>
          <w:szCs w:val="20"/>
        </w:rPr>
      </w:pPr>
      <w:r w:rsidRPr="001C0714">
        <w:rPr>
          <w:rFonts w:ascii="Arial" w:hAnsi="Arial" w:cs="Arial"/>
          <w:b/>
          <w:bCs/>
          <w:spacing w:val="-4"/>
          <w:sz w:val="20"/>
          <w:szCs w:val="20"/>
        </w:rPr>
        <w:t xml:space="preserve">Функции регистратора. </w:t>
      </w:r>
      <w:r w:rsidRPr="001C0714">
        <w:rPr>
          <w:rFonts w:ascii="Arial" w:hAnsi="Arial" w:cs="Arial"/>
          <w:spacing w:val="-4"/>
          <w:sz w:val="20"/>
          <w:szCs w:val="20"/>
        </w:rPr>
        <w:t>Основные функции регистратора выте</w:t>
      </w:r>
      <w:r w:rsidRPr="001C0714">
        <w:rPr>
          <w:rFonts w:ascii="Arial" w:hAnsi="Arial" w:cs="Arial"/>
          <w:spacing w:val="-2"/>
          <w:sz w:val="20"/>
          <w:szCs w:val="20"/>
        </w:rPr>
        <w:t>кают из содержания его деятельности и могут быть сведены в сле</w:t>
      </w:r>
      <w:r w:rsidRPr="001C0714">
        <w:rPr>
          <w:rFonts w:ascii="Arial" w:hAnsi="Arial" w:cs="Arial"/>
          <w:sz w:val="20"/>
          <w:szCs w:val="20"/>
        </w:rPr>
        <w:t>дующие группы:</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открытие лицевых счетов владельцам ценных бумаг и номинальным держателям ценных бумаг;</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 xml:space="preserve">осуществление всех необходимых операций по лицевым счетам, связанным с изменением количества и видов ценных </w:t>
      </w:r>
      <w:r w:rsidRPr="001C0714">
        <w:rPr>
          <w:rFonts w:ascii="Arial" w:hAnsi="Arial" w:cs="Arial"/>
          <w:spacing w:val="-1"/>
          <w:sz w:val="20"/>
          <w:szCs w:val="20"/>
        </w:rPr>
        <w:t xml:space="preserve">бумаг у владельцев ценных бумаг, выплатой им доходов по </w:t>
      </w:r>
      <w:r w:rsidRPr="001C0714">
        <w:rPr>
          <w:rFonts w:ascii="Arial" w:hAnsi="Arial" w:cs="Arial"/>
          <w:sz w:val="20"/>
          <w:szCs w:val="20"/>
        </w:rPr>
        <w:t>ценным бумагам эмитента;</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постоянное совершенствование всей системы ведения реестра владельцев ценных бумаг;</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своевременное и полное доведение информации, предоставляемой эмитентами регистратору, до владельцев лицевых счетов;</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предоставление владельцам лицевых счетов выписок о со</w:t>
      </w:r>
      <w:r w:rsidRPr="001C0714">
        <w:rPr>
          <w:rFonts w:ascii="Arial" w:hAnsi="Arial" w:cs="Arial"/>
          <w:spacing w:val="-2"/>
          <w:sz w:val="20"/>
          <w:szCs w:val="20"/>
        </w:rPr>
        <w:t>стоянии лицевого счета и выписок из состава реестра акцио</w:t>
      </w:r>
      <w:r w:rsidRPr="001C0714">
        <w:rPr>
          <w:rFonts w:ascii="Arial" w:hAnsi="Arial" w:cs="Arial"/>
          <w:sz w:val="20"/>
          <w:szCs w:val="20"/>
        </w:rPr>
        <w:t>неров;</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предоставление реестра акционеров руководству акционерного общества и тем акционерам, которые по закону имеют право на получение данного реестра;</w:t>
      </w:r>
    </w:p>
    <w:p w:rsidR="00FC2075" w:rsidRPr="001C0714" w:rsidRDefault="00FC2075" w:rsidP="00FC2075">
      <w:pPr>
        <w:numPr>
          <w:ilvl w:val="0"/>
          <w:numId w:val="57"/>
        </w:numPr>
        <w:shd w:val="clear" w:color="auto" w:fill="FFFFFF"/>
        <w:spacing w:line="235" w:lineRule="exact"/>
        <w:ind w:right="5"/>
        <w:jc w:val="both"/>
        <w:rPr>
          <w:rFonts w:ascii="Arial" w:hAnsi="Arial" w:cs="Arial"/>
          <w:sz w:val="20"/>
          <w:szCs w:val="20"/>
        </w:rPr>
      </w:pPr>
      <w:r w:rsidRPr="001C0714">
        <w:rPr>
          <w:rFonts w:ascii="Arial" w:hAnsi="Arial" w:cs="Arial"/>
          <w:sz w:val="20"/>
          <w:szCs w:val="20"/>
        </w:rPr>
        <w:t>при окончании или досрочном прекращении договора с эмитентом передача всей системы ведения реестра владельцев его ценных бумаг в установленном порядке новому регистратору.</w:t>
      </w:r>
    </w:p>
    <w:p w:rsidR="00FC2075" w:rsidRPr="001C0714" w:rsidRDefault="00FC2075" w:rsidP="00FC2075">
      <w:pPr>
        <w:shd w:val="clear" w:color="auto" w:fill="FFFFFF"/>
        <w:spacing w:line="235" w:lineRule="exact"/>
        <w:ind w:left="5" w:firstLine="278"/>
        <w:jc w:val="both"/>
        <w:rPr>
          <w:rFonts w:ascii="Arial" w:hAnsi="Arial" w:cs="Arial"/>
          <w:sz w:val="20"/>
          <w:szCs w:val="20"/>
        </w:rPr>
      </w:pPr>
      <w:r w:rsidRPr="001C0714">
        <w:rPr>
          <w:rFonts w:ascii="Arial" w:hAnsi="Arial" w:cs="Arial"/>
          <w:b/>
          <w:bCs/>
          <w:spacing w:val="-2"/>
          <w:sz w:val="20"/>
          <w:szCs w:val="20"/>
        </w:rPr>
        <w:t xml:space="preserve">Оплата услуг регистратора. </w:t>
      </w:r>
      <w:r w:rsidRPr="001C0714">
        <w:rPr>
          <w:rFonts w:ascii="Arial" w:hAnsi="Arial" w:cs="Arial"/>
          <w:spacing w:val="-2"/>
          <w:sz w:val="20"/>
          <w:szCs w:val="20"/>
        </w:rPr>
        <w:t xml:space="preserve">Основными источниками доходов </w:t>
      </w:r>
      <w:r w:rsidRPr="001C0714">
        <w:rPr>
          <w:rFonts w:ascii="Arial" w:hAnsi="Arial" w:cs="Arial"/>
          <w:sz w:val="20"/>
          <w:szCs w:val="20"/>
        </w:rPr>
        <w:t>регистратора являются:</w:t>
      </w:r>
    </w:p>
    <w:p w:rsidR="00FC2075" w:rsidRPr="001C0714" w:rsidRDefault="00FC2075" w:rsidP="00FC2075">
      <w:pPr>
        <w:numPr>
          <w:ilvl w:val="0"/>
          <w:numId w:val="58"/>
        </w:numPr>
        <w:shd w:val="clear" w:color="auto" w:fill="FFFFFF"/>
        <w:spacing w:line="235" w:lineRule="exact"/>
        <w:jc w:val="both"/>
        <w:rPr>
          <w:rFonts w:ascii="Arial" w:hAnsi="Arial" w:cs="Arial"/>
          <w:sz w:val="20"/>
          <w:szCs w:val="20"/>
        </w:rPr>
      </w:pPr>
      <w:r w:rsidRPr="001C0714">
        <w:rPr>
          <w:rFonts w:ascii="Arial" w:hAnsi="Arial" w:cs="Arial"/>
          <w:sz w:val="20"/>
          <w:szCs w:val="20"/>
        </w:rPr>
        <w:t>оплата услуг регистратора эмитентом согласно заключенному между ними договору;</w:t>
      </w:r>
    </w:p>
    <w:p w:rsidR="00FC2075" w:rsidRPr="001C0714" w:rsidRDefault="00FC2075" w:rsidP="00FC2075">
      <w:pPr>
        <w:numPr>
          <w:ilvl w:val="0"/>
          <w:numId w:val="58"/>
        </w:numPr>
        <w:shd w:val="clear" w:color="auto" w:fill="FFFFFF"/>
        <w:spacing w:line="235" w:lineRule="exact"/>
        <w:jc w:val="both"/>
        <w:rPr>
          <w:rFonts w:ascii="Arial" w:hAnsi="Arial" w:cs="Arial"/>
          <w:sz w:val="20"/>
          <w:szCs w:val="20"/>
        </w:rPr>
      </w:pPr>
      <w:r w:rsidRPr="001C0714">
        <w:rPr>
          <w:rFonts w:ascii="Arial" w:hAnsi="Arial" w:cs="Arial"/>
          <w:sz w:val="20"/>
          <w:szCs w:val="20"/>
        </w:rPr>
        <w:t xml:space="preserve">оплата услуг регистратора со стороны владельцев лицевых счетов. </w:t>
      </w:r>
      <w:r w:rsidRPr="001C0714">
        <w:rPr>
          <w:rFonts w:ascii="Arial" w:hAnsi="Arial" w:cs="Arial"/>
          <w:spacing w:val="-4"/>
          <w:sz w:val="20"/>
          <w:szCs w:val="20"/>
        </w:rPr>
        <w:t>Регистратор самостоятельно устанавливает плату за свои услуги, но ее максимальный размер в случае оказания услуг владельцам ли</w:t>
      </w:r>
      <w:r w:rsidRPr="001C0714">
        <w:rPr>
          <w:rFonts w:ascii="Arial" w:hAnsi="Arial" w:cs="Arial"/>
          <w:sz w:val="20"/>
          <w:szCs w:val="20"/>
        </w:rPr>
        <w:t>цевых счетов ограничивается нормами, устанавливаемыми феде</w:t>
      </w:r>
      <w:r w:rsidRPr="001C0714">
        <w:rPr>
          <w:rFonts w:ascii="Arial" w:hAnsi="Arial" w:cs="Arial"/>
          <w:spacing w:val="-2"/>
          <w:sz w:val="20"/>
          <w:szCs w:val="20"/>
        </w:rPr>
        <w:t xml:space="preserve">ральным органом исполнительной власти по рынку ценных бумаг. </w:t>
      </w:r>
    </w:p>
    <w:p w:rsidR="00FC2075" w:rsidRPr="001C0714" w:rsidRDefault="00FC2075" w:rsidP="00FC2075">
      <w:pPr>
        <w:shd w:val="clear" w:color="auto" w:fill="FFFFFF"/>
        <w:spacing w:line="235" w:lineRule="exact"/>
        <w:ind w:firstLine="540"/>
        <w:jc w:val="both"/>
        <w:rPr>
          <w:rFonts w:ascii="Arial" w:hAnsi="Arial" w:cs="Arial"/>
          <w:sz w:val="20"/>
          <w:szCs w:val="20"/>
        </w:rPr>
      </w:pPr>
      <w:r w:rsidRPr="001C0714">
        <w:rPr>
          <w:rFonts w:ascii="Arial" w:hAnsi="Arial" w:cs="Arial"/>
          <w:sz w:val="20"/>
          <w:szCs w:val="20"/>
        </w:rPr>
        <w:t>Услуги регистратора оплачивает по отдельности каждая сторона сделки при купле-продаже ценной бумаги.</w:t>
      </w:r>
    </w:p>
    <w:p w:rsidR="00FC2075" w:rsidRPr="001C0714" w:rsidRDefault="00FC2075" w:rsidP="00FC2075">
      <w:pPr>
        <w:shd w:val="clear" w:color="auto" w:fill="FFFFFF"/>
        <w:spacing w:line="235" w:lineRule="exact"/>
        <w:ind w:left="10" w:right="10" w:firstLine="283"/>
        <w:jc w:val="both"/>
        <w:rPr>
          <w:rFonts w:ascii="Arial" w:hAnsi="Arial" w:cs="Arial"/>
          <w:sz w:val="20"/>
          <w:szCs w:val="20"/>
        </w:rPr>
      </w:pPr>
      <w:bookmarkStart w:id="3" w:name="bookmark38"/>
      <w:r w:rsidRPr="001C0714">
        <w:rPr>
          <w:rFonts w:ascii="Arial" w:hAnsi="Arial" w:cs="Arial"/>
          <w:sz w:val="20"/>
          <w:szCs w:val="20"/>
        </w:rPr>
        <w:t>О</w:t>
      </w:r>
      <w:bookmarkEnd w:id="3"/>
      <w:r w:rsidRPr="001C0714">
        <w:rPr>
          <w:rFonts w:ascii="Arial" w:hAnsi="Arial" w:cs="Arial"/>
          <w:sz w:val="20"/>
          <w:szCs w:val="20"/>
        </w:rPr>
        <w:t>сновные виды услуг регистратора, которые подлежат оплате его пользователями:</w:t>
      </w:r>
    </w:p>
    <w:p w:rsidR="00FC2075" w:rsidRPr="001C0714" w:rsidRDefault="00FC2075" w:rsidP="00FC2075">
      <w:pPr>
        <w:numPr>
          <w:ilvl w:val="0"/>
          <w:numId w:val="59"/>
        </w:numPr>
        <w:shd w:val="clear" w:color="auto" w:fill="FFFFFF"/>
        <w:tabs>
          <w:tab w:val="left" w:pos="571"/>
        </w:tabs>
        <w:spacing w:line="235" w:lineRule="exact"/>
        <w:jc w:val="both"/>
        <w:rPr>
          <w:rFonts w:ascii="Arial" w:hAnsi="Arial" w:cs="Arial"/>
          <w:sz w:val="20"/>
          <w:szCs w:val="20"/>
        </w:rPr>
      </w:pPr>
      <w:r w:rsidRPr="001C0714">
        <w:rPr>
          <w:rFonts w:ascii="Arial" w:hAnsi="Arial" w:cs="Arial"/>
          <w:spacing w:val="-1"/>
          <w:sz w:val="20"/>
          <w:szCs w:val="20"/>
        </w:rPr>
        <w:t>открытие лицевого счета;</w:t>
      </w:r>
    </w:p>
    <w:p w:rsidR="00FC2075" w:rsidRPr="001C0714" w:rsidRDefault="00FC2075" w:rsidP="00FC2075">
      <w:pPr>
        <w:numPr>
          <w:ilvl w:val="0"/>
          <w:numId w:val="59"/>
        </w:numPr>
        <w:shd w:val="clear" w:color="auto" w:fill="FFFFFF"/>
        <w:tabs>
          <w:tab w:val="left" w:pos="571"/>
        </w:tabs>
        <w:spacing w:line="235" w:lineRule="exact"/>
        <w:jc w:val="both"/>
        <w:rPr>
          <w:rFonts w:ascii="Arial" w:hAnsi="Arial" w:cs="Arial"/>
          <w:sz w:val="20"/>
          <w:szCs w:val="20"/>
        </w:rPr>
      </w:pPr>
      <w:r w:rsidRPr="001C0714">
        <w:rPr>
          <w:rFonts w:ascii="Arial" w:hAnsi="Arial" w:cs="Arial"/>
          <w:sz w:val="20"/>
          <w:szCs w:val="20"/>
        </w:rPr>
        <w:t>внесение или изменение сведений в системе ведения реестра владельцев ценных бумаг;</w:t>
      </w:r>
    </w:p>
    <w:p w:rsidR="00FC2075" w:rsidRPr="001C0714" w:rsidRDefault="00FC2075" w:rsidP="00FC2075">
      <w:pPr>
        <w:numPr>
          <w:ilvl w:val="0"/>
          <w:numId w:val="59"/>
        </w:numPr>
        <w:shd w:val="clear" w:color="auto" w:fill="FFFFFF"/>
        <w:tabs>
          <w:tab w:val="left" w:pos="571"/>
        </w:tabs>
        <w:spacing w:line="235" w:lineRule="exact"/>
        <w:jc w:val="both"/>
        <w:rPr>
          <w:rFonts w:ascii="Arial" w:hAnsi="Arial" w:cs="Arial"/>
          <w:sz w:val="20"/>
          <w:szCs w:val="20"/>
        </w:rPr>
      </w:pPr>
      <w:r w:rsidRPr="001C0714">
        <w:rPr>
          <w:rFonts w:ascii="Arial" w:hAnsi="Arial" w:cs="Arial"/>
          <w:sz w:val="20"/>
          <w:szCs w:val="20"/>
        </w:rPr>
        <w:t>внесение изменений в лицевые счета, прежде всего, в результате совершаемых операций с ценными бумагами;</w:t>
      </w:r>
    </w:p>
    <w:p w:rsidR="00FC2075" w:rsidRPr="001C0714" w:rsidRDefault="00FC2075" w:rsidP="00FC2075">
      <w:pPr>
        <w:numPr>
          <w:ilvl w:val="0"/>
          <w:numId w:val="59"/>
        </w:numPr>
        <w:shd w:val="clear" w:color="auto" w:fill="FFFFFF"/>
        <w:tabs>
          <w:tab w:val="left" w:pos="571"/>
        </w:tabs>
        <w:spacing w:line="235" w:lineRule="exact"/>
        <w:jc w:val="both"/>
        <w:rPr>
          <w:rFonts w:ascii="Arial" w:hAnsi="Arial" w:cs="Arial"/>
          <w:sz w:val="20"/>
          <w:szCs w:val="20"/>
        </w:rPr>
      </w:pPr>
      <w:r w:rsidRPr="001C0714">
        <w:rPr>
          <w:rFonts w:ascii="Arial" w:hAnsi="Arial" w:cs="Arial"/>
          <w:sz w:val="20"/>
          <w:szCs w:val="20"/>
        </w:rPr>
        <w:t>предоставление по требованию клиентов выписок о состоя</w:t>
      </w:r>
      <w:r w:rsidRPr="001C0714">
        <w:rPr>
          <w:rFonts w:ascii="Arial" w:hAnsi="Arial" w:cs="Arial"/>
          <w:spacing w:val="-2"/>
          <w:sz w:val="20"/>
          <w:szCs w:val="20"/>
        </w:rPr>
        <w:t>нии лицевого счета или из реестра владельцев ценных бумаг</w:t>
      </w:r>
      <w:r w:rsidRPr="001C0714">
        <w:rPr>
          <w:rFonts w:ascii="Arial" w:hAnsi="Arial" w:cs="Arial"/>
          <w:sz w:val="20"/>
          <w:szCs w:val="20"/>
        </w:rPr>
        <w:t>и др.</w:t>
      </w:r>
    </w:p>
    <w:p w:rsidR="00FC2075" w:rsidRPr="001C0714" w:rsidRDefault="00FC2075" w:rsidP="00FC2075">
      <w:pPr>
        <w:shd w:val="clear" w:color="auto" w:fill="FFFFFF"/>
        <w:spacing w:before="245" w:line="235" w:lineRule="exact"/>
        <w:ind w:left="5" w:right="5" w:firstLine="288"/>
        <w:jc w:val="both"/>
        <w:rPr>
          <w:rFonts w:ascii="Arial" w:hAnsi="Arial" w:cs="Arial"/>
          <w:sz w:val="20"/>
          <w:szCs w:val="20"/>
        </w:rPr>
      </w:pPr>
      <w:r w:rsidRPr="001C0714">
        <w:rPr>
          <w:rFonts w:ascii="Arial" w:hAnsi="Arial" w:cs="Arial"/>
          <w:b/>
          <w:bCs/>
          <w:i/>
          <w:iCs/>
          <w:spacing w:val="-5"/>
          <w:sz w:val="20"/>
          <w:szCs w:val="20"/>
        </w:rPr>
        <w:t xml:space="preserve">Депозитарная деятельность </w:t>
      </w:r>
      <w:r w:rsidRPr="001C0714">
        <w:rPr>
          <w:rFonts w:ascii="Arial" w:hAnsi="Arial" w:cs="Arial"/>
          <w:i/>
          <w:iCs/>
          <w:spacing w:val="-5"/>
          <w:sz w:val="20"/>
          <w:szCs w:val="20"/>
        </w:rPr>
        <w:t xml:space="preserve">- </w:t>
      </w:r>
      <w:r w:rsidRPr="001C0714">
        <w:rPr>
          <w:rFonts w:ascii="Arial" w:hAnsi="Arial" w:cs="Arial"/>
          <w:spacing w:val="-5"/>
          <w:sz w:val="20"/>
          <w:szCs w:val="20"/>
        </w:rPr>
        <w:t xml:space="preserve">это оказание услуг по </w:t>
      </w:r>
      <w:r w:rsidRPr="001C0714">
        <w:rPr>
          <w:rFonts w:ascii="Arial" w:hAnsi="Arial" w:cs="Arial"/>
          <w:spacing w:val="-4"/>
          <w:sz w:val="20"/>
          <w:szCs w:val="20"/>
        </w:rPr>
        <w:t xml:space="preserve">хранению сертификатов ценных бумаг и/или учету и переходу прав </w:t>
      </w:r>
      <w:r w:rsidRPr="001C0714">
        <w:rPr>
          <w:rFonts w:ascii="Arial" w:hAnsi="Arial" w:cs="Arial"/>
          <w:sz w:val="20"/>
          <w:szCs w:val="20"/>
        </w:rPr>
        <w:t>на ценные бумаги.</w:t>
      </w:r>
    </w:p>
    <w:p w:rsidR="00FC2075" w:rsidRPr="001C0714" w:rsidRDefault="00FC2075" w:rsidP="00FC2075">
      <w:pPr>
        <w:shd w:val="clear" w:color="auto" w:fill="FFFFFF"/>
        <w:spacing w:line="235" w:lineRule="exact"/>
        <w:ind w:firstLine="274"/>
        <w:jc w:val="both"/>
        <w:rPr>
          <w:rFonts w:ascii="Arial" w:hAnsi="Arial" w:cs="Arial"/>
          <w:sz w:val="20"/>
          <w:szCs w:val="20"/>
        </w:rPr>
      </w:pPr>
      <w:r w:rsidRPr="001C0714">
        <w:rPr>
          <w:rFonts w:ascii="Arial" w:hAnsi="Arial" w:cs="Arial"/>
          <w:sz w:val="20"/>
          <w:szCs w:val="20"/>
        </w:rPr>
        <w:t>Депозитарий - это в большей степени участник вторичного рынка ценных бумаг в отличие от регистратора, который по пре</w:t>
      </w:r>
      <w:r w:rsidRPr="001C0714">
        <w:rPr>
          <w:rFonts w:ascii="Arial" w:hAnsi="Arial" w:cs="Arial"/>
          <w:sz w:val="20"/>
          <w:szCs w:val="20"/>
        </w:rPr>
        <w:softHyphen/>
        <w:t xml:space="preserve">имуществу является участником первичного рынка. Дело в том, </w:t>
      </w:r>
      <w:r w:rsidRPr="001C0714">
        <w:rPr>
          <w:rFonts w:ascii="Arial" w:hAnsi="Arial" w:cs="Arial"/>
          <w:spacing w:val="-4"/>
          <w:sz w:val="20"/>
          <w:szCs w:val="20"/>
        </w:rPr>
        <w:t xml:space="preserve">что реестродержатель </w:t>
      </w:r>
      <w:r w:rsidRPr="001C0714">
        <w:rPr>
          <w:rFonts w:ascii="Arial" w:hAnsi="Arial" w:cs="Arial"/>
          <w:b/>
          <w:bCs/>
          <w:i/>
          <w:iCs/>
          <w:spacing w:val="-4"/>
          <w:sz w:val="20"/>
          <w:szCs w:val="20"/>
        </w:rPr>
        <w:t xml:space="preserve">отвечает за фиксацию отношений </w:t>
      </w:r>
      <w:r w:rsidRPr="001C0714">
        <w:rPr>
          <w:rFonts w:ascii="Arial" w:hAnsi="Arial" w:cs="Arial"/>
          <w:spacing w:val="-4"/>
          <w:sz w:val="20"/>
          <w:szCs w:val="20"/>
        </w:rPr>
        <w:t xml:space="preserve">между </w:t>
      </w:r>
      <w:r w:rsidRPr="001C0714">
        <w:rPr>
          <w:rFonts w:ascii="Arial" w:hAnsi="Arial" w:cs="Arial"/>
          <w:spacing w:val="-1"/>
          <w:sz w:val="20"/>
          <w:szCs w:val="20"/>
        </w:rPr>
        <w:t>эмитентом и инвесторами, ее поддержание и обновление, что вхо</w:t>
      </w:r>
      <w:r w:rsidRPr="001C0714">
        <w:rPr>
          <w:rFonts w:ascii="Arial" w:hAnsi="Arial" w:cs="Arial"/>
          <w:spacing w:val="-2"/>
          <w:sz w:val="20"/>
          <w:szCs w:val="20"/>
        </w:rPr>
        <w:t>дит в круг отношений первичного рынка ценных бумаг. Депозита</w:t>
      </w:r>
      <w:r w:rsidRPr="001C0714">
        <w:rPr>
          <w:rFonts w:ascii="Arial" w:hAnsi="Arial" w:cs="Arial"/>
          <w:spacing w:val="-5"/>
          <w:sz w:val="20"/>
          <w:szCs w:val="20"/>
        </w:rPr>
        <w:t xml:space="preserve">рий, наоборот, фиксирует отношения между инвесторами при смене собственности на ценные бумаги, которая имеет место на вторичном </w:t>
      </w:r>
      <w:r w:rsidRPr="001C0714">
        <w:rPr>
          <w:rFonts w:ascii="Arial" w:hAnsi="Arial" w:cs="Arial"/>
          <w:spacing w:val="-8"/>
          <w:sz w:val="20"/>
          <w:szCs w:val="20"/>
        </w:rPr>
        <w:t>рынке. Его задача состоит в обеспечении быстрого и дешевого способа перевода прав на ценную бумагу с одного участника рынка на другого.</w:t>
      </w:r>
    </w:p>
    <w:p w:rsidR="00FC2075" w:rsidRPr="001C0714" w:rsidRDefault="00FC2075" w:rsidP="00FC2075">
      <w:pPr>
        <w:jc w:val="both"/>
        <w:rPr>
          <w:rFonts w:ascii="Arial" w:hAnsi="Arial" w:cs="Arial"/>
          <w:i/>
          <w:iCs/>
          <w:sz w:val="20"/>
          <w:szCs w:val="20"/>
        </w:rPr>
      </w:pPr>
      <w:r w:rsidRPr="001C0714">
        <w:rPr>
          <w:rFonts w:ascii="Arial" w:hAnsi="Arial" w:cs="Arial"/>
          <w:sz w:val="20"/>
          <w:szCs w:val="20"/>
        </w:rPr>
        <w:t xml:space="preserve">Пользователь услуг депозитария называется депонентом, а открываемый ему в депозитарии счет - </w:t>
      </w:r>
      <w:r w:rsidRPr="001C0714">
        <w:rPr>
          <w:rFonts w:ascii="Arial" w:hAnsi="Arial" w:cs="Arial"/>
          <w:i/>
          <w:iCs/>
          <w:sz w:val="20"/>
          <w:szCs w:val="20"/>
        </w:rPr>
        <w:t>счетом депо.</w:t>
      </w:r>
    </w:p>
    <w:p w:rsidR="00FC2075" w:rsidRPr="001C0714" w:rsidRDefault="00FC2075" w:rsidP="00FC2075">
      <w:pPr>
        <w:shd w:val="clear" w:color="auto" w:fill="FFFFFF"/>
        <w:spacing w:line="235" w:lineRule="exact"/>
        <w:ind w:right="19" w:firstLine="293"/>
        <w:jc w:val="both"/>
        <w:rPr>
          <w:rFonts w:ascii="Arial" w:hAnsi="Arial" w:cs="Arial"/>
          <w:sz w:val="20"/>
          <w:szCs w:val="20"/>
        </w:rPr>
      </w:pPr>
      <w:r w:rsidRPr="001C0714">
        <w:rPr>
          <w:rFonts w:ascii="Arial" w:hAnsi="Arial" w:cs="Arial"/>
          <w:b/>
          <w:bCs/>
          <w:spacing w:val="-3"/>
          <w:sz w:val="20"/>
          <w:szCs w:val="20"/>
        </w:rPr>
        <w:t xml:space="preserve">Виды депозитариев. В </w:t>
      </w:r>
      <w:r w:rsidRPr="001C0714">
        <w:rPr>
          <w:rFonts w:ascii="Arial" w:hAnsi="Arial" w:cs="Arial"/>
          <w:spacing w:val="-3"/>
          <w:sz w:val="20"/>
          <w:szCs w:val="20"/>
        </w:rPr>
        <w:t>зависимости от целей депозитарных ус</w:t>
      </w:r>
      <w:r w:rsidRPr="001C0714">
        <w:rPr>
          <w:rFonts w:ascii="Arial" w:hAnsi="Arial" w:cs="Arial"/>
          <w:spacing w:val="-3"/>
          <w:sz w:val="20"/>
          <w:szCs w:val="20"/>
        </w:rPr>
        <w:softHyphen/>
      </w:r>
      <w:r w:rsidRPr="001C0714">
        <w:rPr>
          <w:rFonts w:ascii="Arial" w:hAnsi="Arial" w:cs="Arial"/>
          <w:sz w:val="20"/>
          <w:szCs w:val="20"/>
        </w:rPr>
        <w:t>луг депозитарии подразделяются на:</w:t>
      </w:r>
    </w:p>
    <w:p w:rsidR="00FC2075" w:rsidRPr="001C0714" w:rsidRDefault="00FC2075" w:rsidP="00FC2075">
      <w:pPr>
        <w:numPr>
          <w:ilvl w:val="0"/>
          <w:numId w:val="60"/>
        </w:numPr>
        <w:shd w:val="clear" w:color="auto" w:fill="FFFFFF"/>
        <w:tabs>
          <w:tab w:val="left" w:pos="2055"/>
        </w:tabs>
        <w:spacing w:line="235" w:lineRule="exact"/>
        <w:jc w:val="both"/>
        <w:rPr>
          <w:rFonts w:ascii="Arial" w:hAnsi="Arial" w:cs="Arial"/>
          <w:sz w:val="20"/>
          <w:szCs w:val="20"/>
        </w:rPr>
      </w:pPr>
      <w:r w:rsidRPr="001C0714">
        <w:rPr>
          <w:rFonts w:ascii="Arial" w:hAnsi="Arial" w:cs="Arial"/>
          <w:sz w:val="20"/>
          <w:szCs w:val="20"/>
        </w:rPr>
        <w:t>расчетные;</w:t>
      </w:r>
      <w:r w:rsidRPr="001C0714">
        <w:rPr>
          <w:rFonts w:ascii="Arial" w:hAnsi="Arial" w:cs="Arial"/>
          <w:sz w:val="20"/>
          <w:szCs w:val="20"/>
        </w:rPr>
        <w:tab/>
      </w:r>
    </w:p>
    <w:p w:rsidR="00FC2075" w:rsidRPr="001C0714" w:rsidRDefault="00FC2075" w:rsidP="00FC2075">
      <w:pPr>
        <w:numPr>
          <w:ilvl w:val="0"/>
          <w:numId w:val="60"/>
        </w:numPr>
        <w:shd w:val="clear" w:color="auto" w:fill="FFFFFF"/>
        <w:spacing w:line="235" w:lineRule="exact"/>
        <w:jc w:val="both"/>
        <w:rPr>
          <w:rFonts w:ascii="Arial" w:hAnsi="Arial" w:cs="Arial"/>
          <w:sz w:val="20"/>
          <w:szCs w:val="20"/>
        </w:rPr>
      </w:pPr>
      <w:r w:rsidRPr="001C0714">
        <w:rPr>
          <w:rFonts w:ascii="Arial" w:hAnsi="Arial" w:cs="Arial"/>
          <w:sz w:val="20"/>
          <w:szCs w:val="20"/>
        </w:rPr>
        <w:t>клиентские («кастодиальные»).</w:t>
      </w:r>
    </w:p>
    <w:p w:rsidR="00FC2075" w:rsidRPr="001C0714" w:rsidRDefault="00FC2075" w:rsidP="00FC2075">
      <w:pPr>
        <w:shd w:val="clear" w:color="auto" w:fill="FFFFFF"/>
        <w:spacing w:line="235" w:lineRule="exact"/>
        <w:ind w:left="5" w:right="5" w:firstLine="264"/>
        <w:jc w:val="both"/>
        <w:rPr>
          <w:rFonts w:ascii="Arial" w:hAnsi="Arial" w:cs="Arial"/>
          <w:sz w:val="20"/>
          <w:szCs w:val="20"/>
        </w:rPr>
      </w:pPr>
      <w:r w:rsidRPr="001C0714">
        <w:rPr>
          <w:rFonts w:ascii="Arial" w:hAnsi="Arial" w:cs="Arial"/>
          <w:b/>
          <w:bCs/>
          <w:i/>
          <w:iCs/>
          <w:sz w:val="20"/>
          <w:szCs w:val="20"/>
        </w:rPr>
        <w:t xml:space="preserve">Расчетный </w:t>
      </w:r>
      <w:r w:rsidRPr="001C0714">
        <w:rPr>
          <w:rFonts w:ascii="Arial" w:hAnsi="Arial" w:cs="Arial"/>
          <w:i/>
          <w:iCs/>
          <w:sz w:val="20"/>
          <w:szCs w:val="20"/>
        </w:rPr>
        <w:t xml:space="preserve">- </w:t>
      </w:r>
      <w:r w:rsidRPr="001C0714">
        <w:rPr>
          <w:rFonts w:ascii="Arial" w:hAnsi="Arial" w:cs="Arial"/>
          <w:sz w:val="20"/>
          <w:szCs w:val="20"/>
        </w:rPr>
        <w:t>это депозитарий, который обслуживает профес</w:t>
      </w:r>
      <w:r w:rsidRPr="001C0714">
        <w:rPr>
          <w:rFonts w:ascii="Arial" w:hAnsi="Arial" w:cs="Arial"/>
          <w:sz w:val="20"/>
          <w:szCs w:val="20"/>
        </w:rPr>
        <w:softHyphen/>
        <w:t>сиональных участников организованного фондового рынка.</w:t>
      </w:r>
      <w:r w:rsidRPr="001C0714">
        <w:rPr>
          <w:rFonts w:ascii="Arial" w:hAnsi="Arial" w:cs="Arial"/>
          <w:spacing w:val="-3"/>
          <w:sz w:val="20"/>
          <w:szCs w:val="20"/>
        </w:rPr>
        <w:t xml:space="preserve"> Деятельность расчетного депозитария может совмещаться толь</w:t>
      </w:r>
      <w:r w:rsidRPr="001C0714">
        <w:rPr>
          <w:rFonts w:ascii="Arial" w:hAnsi="Arial" w:cs="Arial"/>
          <w:sz w:val="20"/>
          <w:szCs w:val="20"/>
        </w:rPr>
        <w:t xml:space="preserve">ко со следующими видами профессиональной деятельности на </w:t>
      </w:r>
      <w:r w:rsidRPr="001C0714">
        <w:rPr>
          <w:rFonts w:ascii="Arial" w:hAnsi="Arial" w:cs="Arial"/>
          <w:spacing w:val="-1"/>
          <w:sz w:val="20"/>
          <w:szCs w:val="20"/>
        </w:rPr>
        <w:t>рынке ценных бумаг: с клиринговой деятельностью и деятельнос</w:t>
      </w:r>
      <w:r w:rsidRPr="001C0714">
        <w:rPr>
          <w:rFonts w:ascii="Arial" w:hAnsi="Arial" w:cs="Arial"/>
          <w:spacing w:val="-1"/>
          <w:sz w:val="20"/>
          <w:szCs w:val="20"/>
        </w:rPr>
        <w:softHyphen/>
      </w:r>
      <w:r w:rsidRPr="001C0714">
        <w:rPr>
          <w:rFonts w:ascii="Arial" w:hAnsi="Arial" w:cs="Arial"/>
          <w:sz w:val="20"/>
          <w:szCs w:val="20"/>
        </w:rPr>
        <w:t>тью по организации торговли.</w:t>
      </w:r>
    </w:p>
    <w:p w:rsidR="00FC2075" w:rsidRPr="001C0714" w:rsidRDefault="00FC2075" w:rsidP="00FC2075">
      <w:pPr>
        <w:shd w:val="clear" w:color="auto" w:fill="FFFFFF"/>
        <w:spacing w:line="235" w:lineRule="exact"/>
        <w:jc w:val="both"/>
        <w:rPr>
          <w:rFonts w:ascii="Arial" w:hAnsi="Arial" w:cs="Arial"/>
          <w:sz w:val="20"/>
          <w:szCs w:val="20"/>
        </w:rPr>
      </w:pPr>
      <w:r w:rsidRPr="001C0714">
        <w:rPr>
          <w:rFonts w:ascii="Arial" w:hAnsi="Arial" w:cs="Arial"/>
          <w:b/>
          <w:bCs/>
          <w:i/>
          <w:iCs/>
          <w:spacing w:val="-2"/>
          <w:sz w:val="20"/>
          <w:szCs w:val="20"/>
        </w:rPr>
        <w:t xml:space="preserve">Клиентский </w:t>
      </w:r>
      <w:r w:rsidRPr="001C0714">
        <w:rPr>
          <w:rFonts w:ascii="Arial" w:hAnsi="Arial" w:cs="Arial"/>
          <w:i/>
          <w:iCs/>
          <w:spacing w:val="-2"/>
          <w:sz w:val="20"/>
          <w:szCs w:val="20"/>
        </w:rPr>
        <w:t xml:space="preserve">- </w:t>
      </w:r>
      <w:r w:rsidRPr="001C0714">
        <w:rPr>
          <w:rFonts w:ascii="Arial" w:hAnsi="Arial" w:cs="Arial"/>
          <w:spacing w:val="-2"/>
          <w:sz w:val="20"/>
          <w:szCs w:val="20"/>
        </w:rPr>
        <w:t>это депозитарий, который оказывает всевозмож</w:t>
      </w:r>
      <w:r w:rsidRPr="001C0714">
        <w:rPr>
          <w:rFonts w:ascii="Arial" w:hAnsi="Arial" w:cs="Arial"/>
          <w:noProof/>
          <w:spacing w:val="-2"/>
          <w:sz w:val="20"/>
          <w:szCs w:val="20"/>
        </w:rPr>
        <w:t>-</w:t>
      </w:r>
      <w:r w:rsidRPr="001C0714">
        <w:rPr>
          <w:rFonts w:ascii="Arial" w:hAnsi="Arial" w:cs="Arial"/>
          <w:spacing w:val="-2"/>
          <w:sz w:val="20"/>
          <w:szCs w:val="20"/>
        </w:rPr>
        <w:t>ные услуги непосредственным владельцам ценных бумаг.</w:t>
      </w:r>
    </w:p>
    <w:p w:rsidR="00FC2075" w:rsidRPr="001C0714" w:rsidRDefault="00FC2075" w:rsidP="00FC2075">
      <w:pPr>
        <w:jc w:val="both"/>
        <w:rPr>
          <w:rFonts w:ascii="Arial" w:hAnsi="Arial" w:cs="Arial"/>
          <w:sz w:val="20"/>
          <w:szCs w:val="20"/>
        </w:rPr>
      </w:pPr>
    </w:p>
    <w:p w:rsidR="00FC2075" w:rsidRPr="001C0714" w:rsidRDefault="00FC2075" w:rsidP="00FC2075">
      <w:pPr>
        <w:shd w:val="clear" w:color="auto" w:fill="FFFFFF"/>
        <w:spacing w:line="235" w:lineRule="exact"/>
        <w:ind w:left="5" w:right="10"/>
        <w:jc w:val="both"/>
        <w:rPr>
          <w:rFonts w:ascii="Arial" w:hAnsi="Arial" w:cs="Arial"/>
          <w:sz w:val="20"/>
          <w:szCs w:val="20"/>
        </w:rPr>
      </w:pPr>
      <w:r w:rsidRPr="001C0714">
        <w:rPr>
          <w:rFonts w:ascii="Arial" w:hAnsi="Arial" w:cs="Arial"/>
          <w:sz w:val="20"/>
          <w:szCs w:val="20"/>
        </w:rPr>
        <w:t xml:space="preserve">Деятельность клиентского депозитария может совмещаться </w:t>
      </w:r>
      <w:r w:rsidRPr="001C0714">
        <w:rPr>
          <w:rFonts w:ascii="Arial" w:hAnsi="Arial" w:cs="Arial"/>
          <w:spacing w:val="-3"/>
          <w:sz w:val="20"/>
          <w:szCs w:val="20"/>
        </w:rPr>
        <w:t xml:space="preserve">только со следующими видами профессиональной деятельности на </w:t>
      </w:r>
      <w:r w:rsidRPr="001C0714">
        <w:rPr>
          <w:rFonts w:ascii="Arial" w:hAnsi="Arial" w:cs="Arial"/>
          <w:spacing w:val="-2"/>
          <w:sz w:val="20"/>
          <w:szCs w:val="20"/>
        </w:rPr>
        <w:t xml:space="preserve">рынке ценных бумаг: с брокерской, дилерской и деятельностью по </w:t>
      </w:r>
      <w:r w:rsidRPr="001C0714">
        <w:rPr>
          <w:rFonts w:ascii="Arial" w:hAnsi="Arial" w:cs="Arial"/>
          <w:sz w:val="20"/>
          <w:szCs w:val="20"/>
        </w:rPr>
        <w:t>управлению ценными бумагами.</w:t>
      </w:r>
    </w:p>
    <w:p w:rsidR="00FC2075" w:rsidRPr="001C0714" w:rsidRDefault="00FC2075" w:rsidP="00FC2075">
      <w:pPr>
        <w:shd w:val="clear" w:color="auto" w:fill="FFFFFF"/>
        <w:spacing w:line="235" w:lineRule="exact"/>
        <w:ind w:left="5" w:right="10"/>
        <w:jc w:val="both"/>
        <w:rPr>
          <w:rFonts w:ascii="Arial" w:hAnsi="Arial" w:cs="Arial"/>
          <w:sz w:val="20"/>
          <w:szCs w:val="20"/>
        </w:rPr>
      </w:pPr>
      <w:r w:rsidRPr="001C0714">
        <w:rPr>
          <w:rFonts w:ascii="Arial" w:hAnsi="Arial" w:cs="Arial"/>
          <w:spacing w:val="-2"/>
          <w:sz w:val="20"/>
          <w:szCs w:val="20"/>
        </w:rPr>
        <w:t>Современ</w:t>
      </w:r>
      <w:r w:rsidRPr="001C0714">
        <w:rPr>
          <w:rFonts w:ascii="Arial" w:hAnsi="Arial" w:cs="Arial"/>
          <w:sz w:val="20"/>
          <w:szCs w:val="20"/>
        </w:rPr>
        <w:t>ные функции депозитария могут включать:</w:t>
      </w:r>
    </w:p>
    <w:p w:rsidR="00FC2075" w:rsidRPr="001C0714" w:rsidRDefault="00FC2075" w:rsidP="00FC2075">
      <w:pPr>
        <w:numPr>
          <w:ilvl w:val="0"/>
          <w:numId w:val="61"/>
        </w:numPr>
        <w:shd w:val="clear" w:color="auto" w:fill="FFFFFF"/>
        <w:spacing w:line="235" w:lineRule="exact"/>
        <w:jc w:val="both"/>
        <w:rPr>
          <w:rFonts w:ascii="Arial" w:hAnsi="Arial" w:cs="Arial"/>
          <w:sz w:val="20"/>
          <w:szCs w:val="20"/>
        </w:rPr>
      </w:pPr>
      <w:r w:rsidRPr="001C0714">
        <w:rPr>
          <w:rFonts w:ascii="Arial" w:hAnsi="Arial" w:cs="Arial"/>
          <w:sz w:val="20"/>
          <w:szCs w:val="20"/>
        </w:rPr>
        <w:t xml:space="preserve">участие в расчетах по сделке с точки зрения поставки или </w:t>
      </w:r>
      <w:r w:rsidRPr="001C0714">
        <w:rPr>
          <w:rFonts w:ascii="Arial" w:hAnsi="Arial" w:cs="Arial"/>
          <w:spacing w:val="-1"/>
          <w:sz w:val="20"/>
          <w:szCs w:val="20"/>
        </w:rPr>
        <w:t xml:space="preserve">принятия ценных бумаг клиентов с зачислением этих бумаг </w:t>
      </w:r>
      <w:r w:rsidRPr="001C0714">
        <w:rPr>
          <w:rFonts w:ascii="Arial" w:hAnsi="Arial" w:cs="Arial"/>
          <w:sz w:val="20"/>
          <w:szCs w:val="20"/>
        </w:rPr>
        <w:t>на клиентские счета депо;</w:t>
      </w:r>
    </w:p>
    <w:p w:rsidR="00FC2075" w:rsidRPr="001C0714" w:rsidRDefault="00FC2075" w:rsidP="00FC2075">
      <w:pPr>
        <w:numPr>
          <w:ilvl w:val="0"/>
          <w:numId w:val="61"/>
        </w:numPr>
        <w:shd w:val="clear" w:color="auto" w:fill="FFFFFF"/>
        <w:spacing w:line="235" w:lineRule="exact"/>
        <w:jc w:val="both"/>
        <w:rPr>
          <w:rFonts w:ascii="Arial" w:hAnsi="Arial" w:cs="Arial"/>
          <w:sz w:val="20"/>
          <w:szCs w:val="20"/>
        </w:rPr>
      </w:pPr>
      <w:r w:rsidRPr="001C0714">
        <w:rPr>
          <w:rFonts w:ascii="Arial" w:hAnsi="Arial" w:cs="Arial"/>
          <w:sz w:val="20"/>
          <w:szCs w:val="20"/>
        </w:rPr>
        <w:t>учет и хранение ценных бумаг клиентов;</w:t>
      </w:r>
    </w:p>
    <w:p w:rsidR="00FC2075" w:rsidRPr="001C0714" w:rsidRDefault="00FC2075" w:rsidP="00FC2075">
      <w:pPr>
        <w:numPr>
          <w:ilvl w:val="0"/>
          <w:numId w:val="61"/>
        </w:numPr>
        <w:shd w:val="clear" w:color="auto" w:fill="FFFFFF"/>
        <w:spacing w:line="235" w:lineRule="exact"/>
        <w:jc w:val="both"/>
        <w:rPr>
          <w:rFonts w:ascii="Arial" w:hAnsi="Arial" w:cs="Arial"/>
          <w:sz w:val="20"/>
          <w:szCs w:val="20"/>
        </w:rPr>
      </w:pPr>
      <w:r w:rsidRPr="001C0714">
        <w:rPr>
          <w:rFonts w:ascii="Arial" w:hAnsi="Arial" w:cs="Arial"/>
          <w:spacing w:val="-1"/>
          <w:sz w:val="20"/>
          <w:szCs w:val="20"/>
        </w:rPr>
        <w:t>выплата доходов по ценным бумагам клиентов (дивидендов,</w:t>
      </w:r>
      <w:r w:rsidRPr="001C0714">
        <w:rPr>
          <w:rFonts w:ascii="Arial" w:hAnsi="Arial" w:cs="Arial"/>
          <w:sz w:val="20"/>
          <w:szCs w:val="20"/>
        </w:rPr>
        <w:t xml:space="preserve"> процентов);</w:t>
      </w:r>
    </w:p>
    <w:p w:rsidR="00FC2075" w:rsidRPr="001C0714" w:rsidRDefault="00FC2075" w:rsidP="00FC2075">
      <w:pPr>
        <w:numPr>
          <w:ilvl w:val="0"/>
          <w:numId w:val="61"/>
        </w:numPr>
        <w:shd w:val="clear" w:color="auto" w:fill="FFFFFF"/>
        <w:spacing w:line="235" w:lineRule="exact"/>
        <w:jc w:val="both"/>
        <w:rPr>
          <w:rFonts w:ascii="Arial" w:hAnsi="Arial" w:cs="Arial"/>
          <w:sz w:val="20"/>
          <w:szCs w:val="20"/>
        </w:rPr>
      </w:pPr>
      <w:r w:rsidRPr="001C0714">
        <w:rPr>
          <w:rFonts w:ascii="Arial" w:hAnsi="Arial" w:cs="Arial"/>
          <w:sz w:val="20"/>
          <w:szCs w:val="20"/>
        </w:rPr>
        <w:t xml:space="preserve">управление налоговыми платежами клиентов, связанными с ценными бумагами </w:t>
      </w:r>
    </w:p>
    <w:p w:rsidR="00FC2075" w:rsidRPr="001C0714" w:rsidRDefault="00FC2075" w:rsidP="00FC2075">
      <w:pPr>
        <w:numPr>
          <w:ilvl w:val="0"/>
          <w:numId w:val="61"/>
        </w:numPr>
        <w:shd w:val="clear" w:color="auto" w:fill="FFFFFF"/>
        <w:spacing w:line="235" w:lineRule="exact"/>
        <w:jc w:val="both"/>
        <w:rPr>
          <w:rFonts w:ascii="Arial" w:hAnsi="Arial" w:cs="Arial"/>
          <w:sz w:val="20"/>
          <w:szCs w:val="20"/>
        </w:rPr>
      </w:pPr>
      <w:r w:rsidRPr="001C0714">
        <w:rPr>
          <w:rFonts w:ascii="Arial" w:hAnsi="Arial" w:cs="Arial"/>
          <w:sz w:val="20"/>
          <w:szCs w:val="20"/>
        </w:rPr>
        <w:t xml:space="preserve">оказание всевозможных информационных услуг клиентам, </w:t>
      </w:r>
      <w:r w:rsidRPr="001C0714">
        <w:rPr>
          <w:rFonts w:ascii="Arial" w:hAnsi="Arial" w:cs="Arial"/>
          <w:spacing w:val="-2"/>
          <w:sz w:val="20"/>
          <w:szCs w:val="20"/>
        </w:rPr>
        <w:t>касающихся ценных бумаг, находящихся на счетах депо и др.</w:t>
      </w:r>
    </w:p>
    <w:p w:rsidR="00FC2075" w:rsidRPr="001C0714" w:rsidRDefault="005623A6" w:rsidP="00FC2075">
      <w:pPr>
        <w:shd w:val="clear" w:color="auto" w:fill="FFFFFF"/>
        <w:spacing w:line="235" w:lineRule="exact"/>
        <w:jc w:val="both"/>
        <w:rPr>
          <w:rFonts w:ascii="Arial" w:hAnsi="Arial" w:cs="Arial"/>
          <w:sz w:val="20"/>
          <w:szCs w:val="20"/>
        </w:rPr>
      </w:pPr>
      <w:r>
        <w:rPr>
          <w:rFonts w:ascii="Arial" w:hAnsi="Arial" w:cs="Arial"/>
          <w:sz w:val="20"/>
          <w:szCs w:val="20"/>
        </w:rPr>
        <w:pict>
          <v:shape id="_x0000_i1028" type="#_x0000_t75" style="width:489pt;height:321pt">
            <v:imagedata r:id="rId7" o:title=""/>
          </v:shape>
        </w:pict>
      </w:r>
    </w:p>
    <w:p w:rsidR="00FC2075" w:rsidRPr="001C0714" w:rsidRDefault="005623A6" w:rsidP="00FC2075">
      <w:pPr>
        <w:jc w:val="both"/>
        <w:rPr>
          <w:rFonts w:ascii="Arial" w:hAnsi="Arial" w:cs="Arial"/>
          <w:sz w:val="20"/>
          <w:szCs w:val="20"/>
        </w:rPr>
      </w:pPr>
      <w:r>
        <w:rPr>
          <w:rFonts w:ascii="Arial" w:hAnsi="Arial" w:cs="Arial"/>
          <w:sz w:val="20"/>
          <w:szCs w:val="20"/>
        </w:rPr>
        <w:pict>
          <v:shape id="_x0000_i1029" type="#_x0000_t75" style="width:483pt;height:321pt">
            <v:imagedata r:id="rId8" o:title=""/>
          </v:shape>
        </w:pict>
      </w:r>
    </w:p>
    <w:p w:rsidR="00FC2075" w:rsidRPr="001C0714" w:rsidRDefault="00FC2075" w:rsidP="00FC2075">
      <w:pPr>
        <w:jc w:val="both"/>
        <w:rPr>
          <w:rFonts w:ascii="Arial" w:hAnsi="Arial" w:cs="Arial"/>
          <w:sz w:val="20"/>
          <w:szCs w:val="20"/>
        </w:rPr>
      </w:pPr>
    </w:p>
    <w:p w:rsidR="00FC2075" w:rsidRPr="001C0714" w:rsidRDefault="00FC2075" w:rsidP="00FC2075">
      <w:pPr>
        <w:jc w:val="both"/>
        <w:rPr>
          <w:rFonts w:ascii="Arial" w:hAnsi="Arial" w:cs="Arial"/>
          <w:sz w:val="20"/>
          <w:szCs w:val="20"/>
        </w:rPr>
      </w:pPr>
    </w:p>
    <w:p w:rsidR="00FC2075" w:rsidRPr="001C0714" w:rsidRDefault="00FC2075" w:rsidP="00FC2075">
      <w:pPr>
        <w:shd w:val="clear" w:color="auto" w:fill="FFFFFF"/>
        <w:spacing w:line="235" w:lineRule="exact"/>
        <w:jc w:val="both"/>
        <w:rPr>
          <w:rFonts w:ascii="Arial" w:hAnsi="Arial" w:cs="Arial"/>
          <w:sz w:val="20"/>
          <w:szCs w:val="20"/>
        </w:rPr>
      </w:pPr>
      <w:r w:rsidRPr="001C0714">
        <w:rPr>
          <w:rFonts w:ascii="Arial" w:hAnsi="Arial" w:cs="Arial"/>
          <w:sz w:val="20"/>
          <w:szCs w:val="20"/>
        </w:rPr>
        <w:tab/>
      </w:r>
      <w:r w:rsidRPr="001C0714">
        <w:rPr>
          <w:rFonts w:ascii="Arial" w:hAnsi="Arial" w:cs="Arial"/>
          <w:b/>
          <w:bCs/>
          <w:spacing w:val="-11"/>
          <w:sz w:val="20"/>
          <w:szCs w:val="20"/>
        </w:rPr>
        <w:t xml:space="preserve">Преимущества депозитарного учета перед учетом ценных бумаг у </w:t>
      </w:r>
      <w:r w:rsidRPr="001C0714">
        <w:rPr>
          <w:rFonts w:ascii="Arial" w:hAnsi="Arial" w:cs="Arial"/>
          <w:b/>
          <w:bCs/>
          <w:spacing w:val="-6"/>
          <w:sz w:val="20"/>
          <w:szCs w:val="20"/>
        </w:rPr>
        <w:t xml:space="preserve">регистратора. </w:t>
      </w:r>
      <w:r w:rsidRPr="001C0714">
        <w:rPr>
          <w:rFonts w:ascii="Arial" w:hAnsi="Arial" w:cs="Arial"/>
          <w:spacing w:val="-6"/>
          <w:sz w:val="20"/>
          <w:szCs w:val="20"/>
        </w:rPr>
        <w:t xml:space="preserve">Использование депозитария в качестве номинального </w:t>
      </w:r>
      <w:r w:rsidRPr="001C0714">
        <w:rPr>
          <w:rFonts w:ascii="Arial" w:hAnsi="Arial" w:cs="Arial"/>
          <w:spacing w:val="-3"/>
          <w:sz w:val="20"/>
          <w:szCs w:val="20"/>
        </w:rPr>
        <w:t>держателя ценных бумаг какого-то эмитента позволяет максималь</w:t>
      </w:r>
      <w:r w:rsidRPr="001C0714">
        <w:rPr>
          <w:rFonts w:ascii="Arial" w:hAnsi="Arial" w:cs="Arial"/>
          <w:sz w:val="20"/>
          <w:szCs w:val="20"/>
        </w:rPr>
        <w:t xml:space="preserve">но сблизить время и место смены собственника по ценной бумаге </w:t>
      </w:r>
      <w:r w:rsidRPr="001C0714">
        <w:rPr>
          <w:rFonts w:ascii="Arial" w:hAnsi="Arial" w:cs="Arial"/>
          <w:spacing w:val="-2"/>
          <w:sz w:val="20"/>
          <w:szCs w:val="20"/>
        </w:rPr>
        <w:t>с местом совершения сделок с ней. В результате возникают следу</w:t>
      </w:r>
      <w:r w:rsidRPr="001C0714">
        <w:rPr>
          <w:rFonts w:ascii="Arial" w:hAnsi="Arial" w:cs="Arial"/>
          <w:spacing w:val="-1"/>
          <w:sz w:val="20"/>
          <w:szCs w:val="20"/>
        </w:rPr>
        <w:t>ющие неоспоримые преимущества депозитарного учета:</w:t>
      </w:r>
    </w:p>
    <w:p w:rsidR="00FC2075" w:rsidRPr="001C0714" w:rsidRDefault="00FC2075" w:rsidP="00FC2075">
      <w:pPr>
        <w:numPr>
          <w:ilvl w:val="0"/>
          <w:numId w:val="62"/>
        </w:numPr>
        <w:shd w:val="clear" w:color="auto" w:fill="FFFFFF"/>
        <w:spacing w:line="235" w:lineRule="exact"/>
        <w:jc w:val="both"/>
        <w:rPr>
          <w:rFonts w:ascii="Arial" w:hAnsi="Arial" w:cs="Arial"/>
          <w:sz w:val="20"/>
          <w:szCs w:val="20"/>
        </w:rPr>
      </w:pPr>
      <w:r w:rsidRPr="001C0714">
        <w:rPr>
          <w:rFonts w:ascii="Arial" w:hAnsi="Arial" w:cs="Arial"/>
          <w:sz w:val="20"/>
          <w:szCs w:val="20"/>
        </w:rPr>
        <w:t>отсутствие необходимости физического перемещения ценных бумаг;</w:t>
      </w:r>
    </w:p>
    <w:p w:rsidR="00FC2075" w:rsidRPr="001C0714" w:rsidRDefault="00FC2075" w:rsidP="00FC2075">
      <w:pPr>
        <w:numPr>
          <w:ilvl w:val="0"/>
          <w:numId w:val="62"/>
        </w:numPr>
        <w:shd w:val="clear" w:color="auto" w:fill="FFFFFF"/>
        <w:spacing w:line="235" w:lineRule="exact"/>
        <w:jc w:val="both"/>
        <w:rPr>
          <w:rFonts w:ascii="Arial" w:hAnsi="Arial" w:cs="Arial"/>
          <w:sz w:val="20"/>
          <w:szCs w:val="20"/>
        </w:rPr>
      </w:pPr>
      <w:r w:rsidRPr="001C0714">
        <w:rPr>
          <w:rFonts w:ascii="Arial" w:hAnsi="Arial" w:cs="Arial"/>
          <w:sz w:val="20"/>
          <w:szCs w:val="20"/>
        </w:rPr>
        <w:t>возможность претворения принципа «поставка против платежа»;</w:t>
      </w:r>
    </w:p>
    <w:p w:rsidR="00FC2075" w:rsidRPr="001C0714" w:rsidRDefault="00FC2075" w:rsidP="00FC2075">
      <w:pPr>
        <w:numPr>
          <w:ilvl w:val="0"/>
          <w:numId w:val="62"/>
        </w:numPr>
        <w:shd w:val="clear" w:color="auto" w:fill="FFFFFF"/>
        <w:spacing w:line="235" w:lineRule="exact"/>
        <w:jc w:val="both"/>
        <w:rPr>
          <w:rFonts w:ascii="Arial" w:hAnsi="Arial" w:cs="Arial"/>
          <w:sz w:val="20"/>
          <w:szCs w:val="20"/>
        </w:rPr>
      </w:pPr>
      <w:r w:rsidRPr="001C0714">
        <w:rPr>
          <w:rFonts w:ascii="Arial" w:hAnsi="Arial" w:cs="Arial"/>
          <w:sz w:val="20"/>
          <w:szCs w:val="20"/>
        </w:rPr>
        <w:t>ликвидация «технических» границ для движения капитала на фондовом рынке.</w:t>
      </w:r>
    </w:p>
    <w:p w:rsidR="00FC2075" w:rsidRPr="001C0714" w:rsidRDefault="00FC2075" w:rsidP="00FC2075">
      <w:pPr>
        <w:rPr>
          <w:rFonts w:ascii="Arial" w:hAnsi="Arial" w:cs="Arial"/>
          <w:sz w:val="20"/>
          <w:szCs w:val="20"/>
        </w:rPr>
      </w:pPr>
    </w:p>
    <w:p w:rsidR="00FC2075" w:rsidRPr="001C0714" w:rsidRDefault="00FC2075" w:rsidP="00FC2075">
      <w:pPr>
        <w:shd w:val="clear" w:color="auto" w:fill="FFFFFF"/>
        <w:spacing w:line="235" w:lineRule="exact"/>
        <w:ind w:right="5" w:firstLine="288"/>
        <w:jc w:val="both"/>
        <w:rPr>
          <w:sz w:val="20"/>
          <w:szCs w:val="20"/>
        </w:rPr>
      </w:pPr>
      <w:r w:rsidRPr="001C0714">
        <w:rPr>
          <w:b/>
          <w:bCs/>
          <w:spacing w:val="-2"/>
          <w:sz w:val="20"/>
          <w:szCs w:val="20"/>
        </w:rPr>
        <w:t xml:space="preserve">Вопрос 38: Раскрытие информации эмитентом. </w:t>
      </w:r>
      <w:r w:rsidRPr="001C0714">
        <w:rPr>
          <w:b/>
          <w:bCs/>
          <w:i/>
          <w:iCs/>
          <w:spacing w:val="-2"/>
          <w:sz w:val="20"/>
          <w:szCs w:val="20"/>
        </w:rPr>
        <w:t xml:space="preserve">Раскрытие информации </w:t>
      </w:r>
      <w:r w:rsidRPr="001C0714">
        <w:rPr>
          <w:spacing w:val="-2"/>
          <w:sz w:val="20"/>
          <w:szCs w:val="20"/>
        </w:rPr>
        <w:t xml:space="preserve">- это </w:t>
      </w:r>
      <w:r w:rsidRPr="001C0714">
        <w:rPr>
          <w:spacing w:val="-3"/>
          <w:sz w:val="20"/>
          <w:szCs w:val="20"/>
        </w:rPr>
        <w:t xml:space="preserve">процесс обеспечения ее доступности всем заинтересованным в ней </w:t>
      </w:r>
      <w:r w:rsidRPr="001C0714">
        <w:rPr>
          <w:spacing w:val="-1"/>
          <w:sz w:val="20"/>
          <w:szCs w:val="20"/>
        </w:rPr>
        <w:t>лицам, гарантирующий ее нахождение и получение. Суть раскры</w:t>
      </w:r>
      <w:r w:rsidRPr="001C0714">
        <w:rPr>
          <w:sz w:val="20"/>
          <w:szCs w:val="20"/>
        </w:rPr>
        <w:t xml:space="preserve">тия информации на рынке ценных бумаг состоит в том, чтобы </w:t>
      </w:r>
      <w:r w:rsidRPr="001C0714">
        <w:rPr>
          <w:spacing w:val="-2"/>
          <w:sz w:val="20"/>
          <w:szCs w:val="20"/>
        </w:rPr>
        <w:t xml:space="preserve">любое лицо, которое проявило интерес к ценным бумагам данного </w:t>
      </w:r>
      <w:r w:rsidRPr="001C0714">
        <w:rPr>
          <w:sz w:val="20"/>
          <w:szCs w:val="20"/>
        </w:rPr>
        <w:t>эмитента, могло бы свободно, без трудностей получить общедос</w:t>
      </w:r>
      <w:r w:rsidRPr="001C0714">
        <w:rPr>
          <w:sz w:val="20"/>
          <w:szCs w:val="20"/>
        </w:rPr>
        <w:softHyphen/>
        <w:t>тупную информацию об эмитенте и его размещенных ценных бумагах.</w:t>
      </w:r>
    </w:p>
    <w:p w:rsidR="00FC2075" w:rsidRPr="001C0714" w:rsidRDefault="00FC2075" w:rsidP="00FC2075">
      <w:pPr>
        <w:shd w:val="clear" w:color="auto" w:fill="FFFFFF"/>
        <w:spacing w:line="235" w:lineRule="exact"/>
        <w:ind w:left="5" w:right="5" w:firstLine="288"/>
        <w:jc w:val="both"/>
        <w:rPr>
          <w:sz w:val="20"/>
          <w:szCs w:val="20"/>
        </w:rPr>
      </w:pPr>
      <w:r w:rsidRPr="001C0714">
        <w:rPr>
          <w:sz w:val="20"/>
          <w:szCs w:val="20"/>
        </w:rPr>
        <w:t xml:space="preserve">В случае регистрации проспекта ценных бумаг информация, </w:t>
      </w:r>
      <w:r w:rsidRPr="001C0714">
        <w:rPr>
          <w:spacing w:val="-2"/>
          <w:sz w:val="20"/>
          <w:szCs w:val="20"/>
        </w:rPr>
        <w:t xml:space="preserve">содержащаяся в нем, должна стать доступной для всех участников </w:t>
      </w:r>
      <w:r w:rsidRPr="001C0714">
        <w:rPr>
          <w:sz w:val="20"/>
          <w:szCs w:val="20"/>
        </w:rPr>
        <w:t xml:space="preserve">рынка независимо от целей получения данной информации. Это </w:t>
      </w:r>
      <w:r w:rsidRPr="001C0714">
        <w:rPr>
          <w:spacing w:val="-1"/>
          <w:sz w:val="20"/>
          <w:szCs w:val="20"/>
        </w:rPr>
        <w:t xml:space="preserve">проявляется, в частности, в том, что эмитент обязан опубликовать </w:t>
      </w:r>
      <w:r w:rsidRPr="001C0714">
        <w:rPr>
          <w:sz w:val="20"/>
          <w:szCs w:val="20"/>
        </w:rPr>
        <w:t xml:space="preserve">сведения о государственной регистрации выпуска своих ценных </w:t>
      </w:r>
      <w:r w:rsidRPr="001C0714">
        <w:rPr>
          <w:spacing w:val="-2"/>
          <w:sz w:val="20"/>
          <w:szCs w:val="20"/>
        </w:rPr>
        <w:t xml:space="preserve">бумаг, указав порядок доступа любого лица к проспекту эмиссии в </w:t>
      </w:r>
      <w:r w:rsidRPr="001C0714">
        <w:rPr>
          <w:sz w:val="20"/>
          <w:szCs w:val="20"/>
        </w:rPr>
        <w:t>средствах массовой информации, распространяемых тиражом не менее:</w:t>
      </w:r>
    </w:p>
    <w:p w:rsidR="00FC2075" w:rsidRPr="001C0714" w:rsidRDefault="00FC2075" w:rsidP="00FC2075">
      <w:pPr>
        <w:widowControl w:val="0"/>
        <w:numPr>
          <w:ilvl w:val="0"/>
          <w:numId w:val="63"/>
        </w:numPr>
        <w:shd w:val="clear" w:color="auto" w:fill="FFFFFF"/>
        <w:autoSpaceDE w:val="0"/>
        <w:autoSpaceDN w:val="0"/>
        <w:adjustRightInd w:val="0"/>
        <w:spacing w:line="235" w:lineRule="exact"/>
        <w:rPr>
          <w:sz w:val="20"/>
          <w:szCs w:val="20"/>
        </w:rPr>
      </w:pPr>
      <w:r w:rsidRPr="001C0714">
        <w:rPr>
          <w:sz w:val="20"/>
          <w:szCs w:val="20"/>
        </w:rPr>
        <w:t>10 тыс. экземпляров в случае открытой подписки;</w:t>
      </w:r>
    </w:p>
    <w:p w:rsidR="00FC2075" w:rsidRPr="001C0714" w:rsidRDefault="00FC2075" w:rsidP="00FC2075">
      <w:pPr>
        <w:widowControl w:val="0"/>
        <w:numPr>
          <w:ilvl w:val="0"/>
          <w:numId w:val="63"/>
        </w:numPr>
        <w:shd w:val="clear" w:color="auto" w:fill="FFFFFF"/>
        <w:autoSpaceDE w:val="0"/>
        <w:autoSpaceDN w:val="0"/>
        <w:adjustRightInd w:val="0"/>
        <w:spacing w:line="235" w:lineRule="exact"/>
        <w:rPr>
          <w:sz w:val="20"/>
          <w:szCs w:val="20"/>
        </w:rPr>
      </w:pPr>
      <w:r w:rsidRPr="001C0714">
        <w:rPr>
          <w:sz w:val="20"/>
          <w:szCs w:val="20"/>
        </w:rPr>
        <w:t>1 тыс. экземпляров в случае закрытой подписки, сопровождающейся регистрацией указанного проспекта.</w:t>
      </w:r>
    </w:p>
    <w:p w:rsidR="00FC2075" w:rsidRPr="001C0714" w:rsidRDefault="00FC2075" w:rsidP="00FC2075">
      <w:pPr>
        <w:shd w:val="clear" w:color="auto" w:fill="FFFFFF"/>
        <w:spacing w:line="235" w:lineRule="exact"/>
        <w:ind w:left="5" w:firstLine="283"/>
        <w:jc w:val="both"/>
        <w:rPr>
          <w:sz w:val="20"/>
          <w:szCs w:val="20"/>
        </w:rPr>
      </w:pPr>
      <w:r w:rsidRPr="001C0714">
        <w:rPr>
          <w:sz w:val="20"/>
          <w:szCs w:val="20"/>
        </w:rPr>
        <w:t>Раскрытие информации эмитентом в случае регистрации про</w:t>
      </w:r>
      <w:r w:rsidRPr="001C0714">
        <w:rPr>
          <w:sz w:val="20"/>
          <w:szCs w:val="20"/>
        </w:rPr>
        <w:softHyphen/>
      </w:r>
      <w:r w:rsidRPr="001C0714">
        <w:rPr>
          <w:spacing w:val="-1"/>
          <w:sz w:val="20"/>
          <w:szCs w:val="20"/>
        </w:rPr>
        <w:t>спекта ценных бумаг не огранивается самой процедурой эмиссии, а продолжается в течение всего обращения ценных бумаг эмитента. Эмитент обязан продолжать раскрывать информацию в форме:</w:t>
      </w:r>
    </w:p>
    <w:p w:rsidR="00FC2075" w:rsidRPr="001C0714" w:rsidRDefault="00FC2075" w:rsidP="00FC2075">
      <w:pPr>
        <w:widowControl w:val="0"/>
        <w:numPr>
          <w:ilvl w:val="0"/>
          <w:numId w:val="64"/>
        </w:numPr>
        <w:shd w:val="clear" w:color="auto" w:fill="FFFFFF"/>
        <w:autoSpaceDE w:val="0"/>
        <w:autoSpaceDN w:val="0"/>
        <w:adjustRightInd w:val="0"/>
        <w:spacing w:line="235" w:lineRule="exact"/>
        <w:rPr>
          <w:sz w:val="20"/>
          <w:szCs w:val="20"/>
        </w:rPr>
      </w:pPr>
      <w:r w:rsidRPr="001C0714">
        <w:rPr>
          <w:sz w:val="20"/>
          <w:szCs w:val="20"/>
        </w:rPr>
        <w:t>ежеквартального отчета о своей деятельности;</w:t>
      </w:r>
    </w:p>
    <w:p w:rsidR="00FC2075" w:rsidRPr="001C0714" w:rsidRDefault="00FC2075" w:rsidP="00FC2075">
      <w:pPr>
        <w:widowControl w:val="0"/>
        <w:numPr>
          <w:ilvl w:val="0"/>
          <w:numId w:val="64"/>
        </w:numPr>
        <w:shd w:val="clear" w:color="auto" w:fill="FFFFFF"/>
        <w:autoSpaceDE w:val="0"/>
        <w:autoSpaceDN w:val="0"/>
        <w:adjustRightInd w:val="0"/>
        <w:spacing w:line="235" w:lineRule="exact"/>
        <w:rPr>
          <w:sz w:val="20"/>
          <w:szCs w:val="20"/>
        </w:rPr>
      </w:pPr>
      <w:r w:rsidRPr="001C0714">
        <w:rPr>
          <w:sz w:val="20"/>
          <w:szCs w:val="20"/>
        </w:rPr>
        <w:t>сообщений о существенных фактах, затрагивающих финансово-хозяйственную деятельность эмитента.</w:t>
      </w:r>
    </w:p>
    <w:p w:rsidR="00FC2075" w:rsidRPr="001C0714" w:rsidRDefault="00FC2075" w:rsidP="00FC2075">
      <w:pPr>
        <w:shd w:val="clear" w:color="auto" w:fill="FFFFFF"/>
        <w:spacing w:line="235" w:lineRule="exact"/>
        <w:ind w:left="5" w:firstLine="283"/>
        <w:jc w:val="both"/>
        <w:rPr>
          <w:sz w:val="20"/>
          <w:szCs w:val="20"/>
        </w:rPr>
      </w:pPr>
      <w:r w:rsidRPr="001C0714">
        <w:rPr>
          <w:spacing w:val="-5"/>
          <w:sz w:val="20"/>
          <w:szCs w:val="20"/>
        </w:rPr>
        <w:t xml:space="preserve">Ежеквартальный отчет должен охватывать все те же разделы, что </w:t>
      </w:r>
      <w:r w:rsidRPr="001C0714">
        <w:rPr>
          <w:spacing w:val="-3"/>
          <w:sz w:val="20"/>
          <w:szCs w:val="20"/>
        </w:rPr>
        <w:t xml:space="preserve">и проспект ценных бумаг, кроме информации о порядке и условиях </w:t>
      </w:r>
      <w:r w:rsidRPr="001C0714">
        <w:rPr>
          <w:spacing w:val="-2"/>
          <w:sz w:val="20"/>
          <w:szCs w:val="20"/>
        </w:rPr>
        <w:t>размещения ценных бумаг. При этом годовая бухгалтерская отчет</w:t>
      </w:r>
      <w:r w:rsidRPr="001C0714">
        <w:rPr>
          <w:spacing w:val="-3"/>
          <w:sz w:val="20"/>
          <w:szCs w:val="20"/>
        </w:rPr>
        <w:t xml:space="preserve">ность включается в состав ежеквартального отчета лишь за первый </w:t>
      </w:r>
      <w:r w:rsidRPr="001C0714">
        <w:rPr>
          <w:spacing w:val="-1"/>
          <w:sz w:val="20"/>
          <w:szCs w:val="20"/>
        </w:rPr>
        <w:t>или за второй кварталы, а за четвертый - не включается вообще.</w:t>
      </w:r>
    </w:p>
    <w:p w:rsidR="00FC2075" w:rsidRPr="001C0714" w:rsidRDefault="00FC2075" w:rsidP="00FC2075">
      <w:pPr>
        <w:shd w:val="clear" w:color="auto" w:fill="FFFFFF"/>
        <w:spacing w:line="235" w:lineRule="exact"/>
        <w:ind w:left="5" w:firstLine="278"/>
        <w:jc w:val="both"/>
        <w:rPr>
          <w:sz w:val="20"/>
          <w:szCs w:val="20"/>
        </w:rPr>
      </w:pPr>
      <w:r w:rsidRPr="001C0714">
        <w:rPr>
          <w:spacing w:val="-3"/>
          <w:sz w:val="20"/>
          <w:szCs w:val="20"/>
        </w:rPr>
        <w:t xml:space="preserve">Ежеквартальный отчет представляется в регистрирующий орган </w:t>
      </w:r>
      <w:r w:rsidRPr="001C0714">
        <w:rPr>
          <w:spacing w:val="-2"/>
          <w:sz w:val="20"/>
          <w:szCs w:val="20"/>
        </w:rPr>
        <w:t xml:space="preserve">в течение 45 дней после окончания отчетного квартала. Он должен </w:t>
      </w:r>
      <w:r w:rsidRPr="001C0714">
        <w:rPr>
          <w:sz w:val="20"/>
          <w:szCs w:val="20"/>
        </w:rPr>
        <w:t>также предоставляться владельцам ценных бумаг эмитента по их требованию и за плату, соответствующую затратам на изготовле</w:t>
      </w:r>
      <w:r w:rsidRPr="001C0714">
        <w:rPr>
          <w:sz w:val="20"/>
          <w:szCs w:val="20"/>
        </w:rPr>
        <w:softHyphen/>
        <w:t>ние брошюры отчета.</w:t>
      </w:r>
    </w:p>
    <w:p w:rsidR="00FC2075" w:rsidRPr="001C0714" w:rsidRDefault="00FC2075" w:rsidP="00FC2075">
      <w:pPr>
        <w:shd w:val="clear" w:color="auto" w:fill="FFFFFF"/>
        <w:spacing w:line="235" w:lineRule="exact"/>
        <w:ind w:left="5" w:firstLine="288"/>
        <w:jc w:val="both"/>
        <w:rPr>
          <w:sz w:val="20"/>
          <w:szCs w:val="20"/>
        </w:rPr>
      </w:pPr>
      <w:r w:rsidRPr="001C0714">
        <w:rPr>
          <w:sz w:val="20"/>
          <w:szCs w:val="20"/>
        </w:rPr>
        <w:t>Существенные факты деятельности эмитента - это факты, которые влияют на рынок его ценных бумаг и на изменение их цен. К таким сведениям относятся факты о:</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pacing w:val="-2"/>
          <w:sz w:val="20"/>
          <w:szCs w:val="20"/>
        </w:rPr>
        <w:t>реорганизации эмитента, его дочерних и зависимых обществ;</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z w:val="20"/>
          <w:szCs w:val="20"/>
        </w:rPr>
        <w:t>разовом изменении стоимости активов эмитента, его при</w:t>
      </w:r>
      <w:r w:rsidRPr="001C0714">
        <w:rPr>
          <w:spacing w:val="-1"/>
          <w:sz w:val="20"/>
          <w:szCs w:val="20"/>
        </w:rPr>
        <w:t>былей или убытков более чем на 10%, разовых сделках, размер которых составляет более 10% активов эмитента;</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z w:val="20"/>
          <w:szCs w:val="20"/>
        </w:rPr>
        <w:t xml:space="preserve">выпуске эмитентом новых ценных бумаг, начисленных и </w:t>
      </w:r>
      <w:r w:rsidRPr="001C0714">
        <w:rPr>
          <w:spacing w:val="-1"/>
          <w:sz w:val="20"/>
          <w:szCs w:val="20"/>
        </w:rPr>
        <w:t>выплаченных доходах по его ценным бумагам;</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z w:val="20"/>
          <w:szCs w:val="20"/>
        </w:rPr>
        <w:t>появлении в реестре эмитента лица, владеющего более 25% его эмиссионных ценных бумаг любого вида;</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z w:val="20"/>
          <w:szCs w:val="20"/>
        </w:rPr>
        <w:t>датах закрытия реестра, решениях общих собраний и др.</w:t>
      </w:r>
    </w:p>
    <w:p w:rsidR="00FC2075" w:rsidRPr="001C0714" w:rsidRDefault="00FC2075" w:rsidP="00FC2075">
      <w:pPr>
        <w:widowControl w:val="0"/>
        <w:numPr>
          <w:ilvl w:val="0"/>
          <w:numId w:val="65"/>
        </w:numPr>
        <w:shd w:val="clear" w:color="auto" w:fill="FFFFFF"/>
        <w:autoSpaceDE w:val="0"/>
        <w:autoSpaceDN w:val="0"/>
        <w:adjustRightInd w:val="0"/>
        <w:spacing w:line="235" w:lineRule="exact"/>
        <w:rPr>
          <w:sz w:val="20"/>
          <w:szCs w:val="20"/>
        </w:rPr>
      </w:pPr>
      <w:r w:rsidRPr="001C0714">
        <w:rPr>
          <w:sz w:val="20"/>
          <w:szCs w:val="20"/>
        </w:rPr>
        <w:t>принятии эмитентом решения о выпуске эмиссионных ценных бумаг в дополнение к уже размещенным.</w:t>
      </w:r>
    </w:p>
    <w:p w:rsidR="00FC2075" w:rsidRPr="001C0714" w:rsidRDefault="00FC2075" w:rsidP="00FC2075">
      <w:pPr>
        <w:shd w:val="clear" w:color="auto" w:fill="FFFFFF"/>
        <w:spacing w:line="235" w:lineRule="exact"/>
        <w:ind w:left="5" w:firstLine="288"/>
        <w:jc w:val="both"/>
        <w:rPr>
          <w:sz w:val="20"/>
          <w:szCs w:val="20"/>
        </w:rPr>
      </w:pPr>
      <w:r w:rsidRPr="001C0714">
        <w:rPr>
          <w:sz w:val="20"/>
          <w:szCs w:val="20"/>
        </w:rPr>
        <w:t>Сообщения обо всех указанных фактах направляются в федеральный орган исполнительной власти по рынку ценных бумаг и публикуются эмитентом в течение не позднее 5 дней с момента наступления факта в средствах массовой информации, распространяемых тиражом, доступным для большинства владельцев ценных бумаг эмитента.</w:t>
      </w:r>
    </w:p>
    <w:p w:rsidR="00FC2075" w:rsidRPr="001C0714" w:rsidRDefault="00FC2075" w:rsidP="00FC2075">
      <w:pPr>
        <w:shd w:val="clear" w:color="auto" w:fill="FFFFFF"/>
        <w:spacing w:line="235" w:lineRule="exact"/>
        <w:ind w:left="34" w:firstLine="283"/>
        <w:jc w:val="both"/>
        <w:rPr>
          <w:noProof/>
          <w:spacing w:val="-1"/>
          <w:sz w:val="20"/>
          <w:szCs w:val="20"/>
        </w:rPr>
      </w:pPr>
      <w:r w:rsidRPr="001C0714">
        <w:rPr>
          <w:b/>
          <w:bCs/>
          <w:spacing w:val="-11"/>
          <w:sz w:val="20"/>
          <w:szCs w:val="20"/>
        </w:rPr>
        <w:t xml:space="preserve">Раскрытие информации и реклама. </w:t>
      </w:r>
      <w:r w:rsidRPr="001C0714">
        <w:rPr>
          <w:b/>
          <w:bCs/>
          <w:i/>
          <w:iCs/>
          <w:spacing w:val="-11"/>
          <w:sz w:val="20"/>
          <w:szCs w:val="20"/>
        </w:rPr>
        <w:t>Реклама на рынке ценных бу</w:t>
      </w:r>
      <w:r w:rsidRPr="001C0714">
        <w:rPr>
          <w:b/>
          <w:bCs/>
          <w:i/>
          <w:iCs/>
          <w:spacing w:val="-11"/>
          <w:sz w:val="20"/>
          <w:szCs w:val="20"/>
        </w:rPr>
        <w:softHyphen/>
      </w:r>
      <w:r w:rsidRPr="001C0714">
        <w:rPr>
          <w:b/>
          <w:bCs/>
          <w:i/>
          <w:iCs/>
          <w:sz w:val="20"/>
          <w:szCs w:val="20"/>
        </w:rPr>
        <w:t xml:space="preserve">маг </w:t>
      </w:r>
      <w:r w:rsidRPr="001C0714">
        <w:rPr>
          <w:sz w:val="20"/>
          <w:szCs w:val="20"/>
        </w:rPr>
        <w:t>представляет собой такие формы и способы распространения информации о ценных бумагах и их эмитентах, которые имеют своей целью склонение участника рынка к покупке рекламируе</w:t>
      </w:r>
      <w:r w:rsidRPr="001C0714">
        <w:rPr>
          <w:sz w:val="20"/>
          <w:szCs w:val="20"/>
        </w:rPr>
        <w:softHyphen/>
        <w:t xml:space="preserve">мой ценной бумаги. Отличие раскрытия информации от рекламы на рынке ценных бумаг коренится в том, на кого рассчитана эта информация. Если </w:t>
      </w:r>
      <w:r w:rsidRPr="001C0714">
        <w:rPr>
          <w:spacing w:val="-3"/>
          <w:sz w:val="20"/>
          <w:szCs w:val="20"/>
        </w:rPr>
        <w:t>она предназначена для владельцев ценных бумаг и профессиональ</w:t>
      </w:r>
      <w:r w:rsidRPr="001C0714">
        <w:rPr>
          <w:spacing w:val="-1"/>
          <w:sz w:val="20"/>
          <w:szCs w:val="20"/>
        </w:rPr>
        <w:t>ных участников рынка, то имеет место процесс раскрытия инфор</w:t>
      </w:r>
      <w:r w:rsidRPr="001C0714">
        <w:rPr>
          <w:sz w:val="20"/>
          <w:szCs w:val="20"/>
        </w:rPr>
        <w:t>мации. Если информация подается в таких формах, которые призваны привлекать новых покупателей ценных бумаг, то это уже реклама.</w:t>
      </w:r>
    </w:p>
    <w:p w:rsidR="00FC2075" w:rsidRPr="001C0714" w:rsidRDefault="00FC2075" w:rsidP="00FC2075">
      <w:pPr>
        <w:shd w:val="clear" w:color="auto" w:fill="FFFFFF"/>
        <w:spacing w:line="235" w:lineRule="exact"/>
        <w:ind w:left="38" w:right="14" w:firstLine="283"/>
        <w:jc w:val="both"/>
        <w:rPr>
          <w:sz w:val="20"/>
          <w:szCs w:val="20"/>
        </w:rPr>
      </w:pPr>
      <w:r w:rsidRPr="001C0714">
        <w:rPr>
          <w:sz w:val="20"/>
          <w:szCs w:val="20"/>
        </w:rPr>
        <w:t>Рекламированием ценных бумаг обычно занимаются профес</w:t>
      </w:r>
      <w:r w:rsidRPr="001C0714">
        <w:rPr>
          <w:sz w:val="20"/>
          <w:szCs w:val="20"/>
        </w:rPr>
        <w:softHyphen/>
        <w:t>сиональные участники данного рынка.</w:t>
      </w:r>
    </w:p>
    <w:p w:rsidR="00FC2075" w:rsidRPr="001C0714" w:rsidRDefault="00FC2075" w:rsidP="00FC2075">
      <w:pPr>
        <w:shd w:val="clear" w:color="auto" w:fill="FFFFFF"/>
        <w:spacing w:line="235" w:lineRule="exact"/>
        <w:ind w:left="38" w:firstLine="283"/>
        <w:jc w:val="both"/>
        <w:rPr>
          <w:sz w:val="20"/>
          <w:szCs w:val="20"/>
        </w:rPr>
      </w:pPr>
      <w:r w:rsidRPr="001C0714">
        <w:rPr>
          <w:spacing w:val="-1"/>
          <w:sz w:val="20"/>
          <w:szCs w:val="20"/>
        </w:rPr>
        <w:t xml:space="preserve">Рекламой на рынке ценных бумаг не считается общедоступная </w:t>
      </w:r>
      <w:r w:rsidRPr="001C0714">
        <w:rPr>
          <w:sz w:val="20"/>
          <w:szCs w:val="20"/>
        </w:rPr>
        <w:t>информация о ценных бумагах и эмитентах, т. е. раскрытие информации.</w:t>
      </w:r>
    </w:p>
    <w:p w:rsidR="00FC2075" w:rsidRPr="001C0714" w:rsidRDefault="00FC2075" w:rsidP="00FC2075">
      <w:pPr>
        <w:shd w:val="clear" w:color="auto" w:fill="FFFFFF"/>
        <w:spacing w:line="235" w:lineRule="exact"/>
        <w:ind w:left="38" w:right="5" w:firstLine="283"/>
        <w:jc w:val="both"/>
        <w:rPr>
          <w:sz w:val="20"/>
          <w:szCs w:val="20"/>
        </w:rPr>
      </w:pPr>
      <w:r w:rsidRPr="001C0714">
        <w:rPr>
          <w:sz w:val="20"/>
          <w:szCs w:val="20"/>
        </w:rPr>
        <w:t>К рекламе относится информация о выпуске ценной бумаги и начисленных (выплаченных) дивидендах по акциям.</w:t>
      </w:r>
    </w:p>
    <w:p w:rsidR="00FC2075" w:rsidRPr="001C0714" w:rsidRDefault="00FC2075" w:rsidP="00FC2075">
      <w:pPr>
        <w:shd w:val="clear" w:color="auto" w:fill="FFFFFF"/>
        <w:spacing w:line="235" w:lineRule="exact"/>
        <w:ind w:left="322"/>
        <w:rPr>
          <w:sz w:val="20"/>
          <w:szCs w:val="20"/>
        </w:rPr>
      </w:pPr>
      <w:r w:rsidRPr="001C0714">
        <w:rPr>
          <w:spacing w:val="-1"/>
          <w:sz w:val="20"/>
          <w:szCs w:val="20"/>
        </w:rPr>
        <w:t>В рекламе ценных бумаг запрещается указывать:</w:t>
      </w:r>
    </w:p>
    <w:p w:rsidR="00FC2075" w:rsidRPr="001C0714" w:rsidRDefault="00FC2075" w:rsidP="00FC2075">
      <w:pPr>
        <w:shd w:val="clear" w:color="auto" w:fill="FFFFFF"/>
        <w:spacing w:line="235" w:lineRule="exact"/>
        <w:ind w:left="605" w:hanging="278"/>
        <w:jc w:val="both"/>
        <w:rPr>
          <w:sz w:val="20"/>
          <w:szCs w:val="20"/>
        </w:rPr>
      </w:pPr>
      <w:r w:rsidRPr="001C0714">
        <w:rPr>
          <w:sz w:val="20"/>
          <w:szCs w:val="20"/>
        </w:rPr>
        <w:t xml:space="preserve">. недостоверную информацию или информацию, нацеленную </w:t>
      </w:r>
      <w:r w:rsidRPr="001C0714">
        <w:rPr>
          <w:spacing w:val="-3"/>
          <w:sz w:val="20"/>
          <w:szCs w:val="20"/>
        </w:rPr>
        <w:t>на обман и введение в заблуждение инвесторов и других уча</w:t>
      </w:r>
      <w:r w:rsidRPr="001C0714">
        <w:rPr>
          <w:sz w:val="20"/>
          <w:szCs w:val="20"/>
        </w:rPr>
        <w:t>стников рынка;</w:t>
      </w:r>
    </w:p>
    <w:p w:rsidR="00FC2075" w:rsidRPr="001C0714" w:rsidRDefault="00FC2075" w:rsidP="00FC2075">
      <w:pPr>
        <w:shd w:val="clear" w:color="auto" w:fill="FFFFFF"/>
        <w:spacing w:line="235" w:lineRule="exact"/>
        <w:ind w:left="605" w:right="5" w:hanging="274"/>
        <w:jc w:val="both"/>
        <w:rPr>
          <w:sz w:val="20"/>
          <w:szCs w:val="20"/>
        </w:rPr>
      </w:pPr>
      <w:r w:rsidRPr="001C0714">
        <w:rPr>
          <w:sz w:val="20"/>
          <w:szCs w:val="20"/>
        </w:rPr>
        <w:t>. предполагаемый размер доходов и прогнозы роста курсовой стоимости.</w:t>
      </w:r>
    </w:p>
    <w:p w:rsidR="00FC2075" w:rsidRPr="001C0714" w:rsidRDefault="00FC2075" w:rsidP="00FC2075">
      <w:pPr>
        <w:shd w:val="clear" w:color="auto" w:fill="FFFFFF"/>
        <w:spacing w:line="235" w:lineRule="exact"/>
        <w:ind w:left="38" w:firstLine="288"/>
        <w:jc w:val="both"/>
        <w:rPr>
          <w:sz w:val="20"/>
          <w:szCs w:val="20"/>
        </w:rPr>
      </w:pPr>
      <w:r w:rsidRPr="001C0714">
        <w:rPr>
          <w:sz w:val="20"/>
          <w:szCs w:val="20"/>
        </w:rPr>
        <w:t>Нельзя использовать рекламу в целях недобросовестной кон</w:t>
      </w:r>
      <w:r w:rsidRPr="001C0714">
        <w:rPr>
          <w:spacing w:val="-3"/>
          <w:sz w:val="20"/>
          <w:szCs w:val="20"/>
        </w:rPr>
        <w:t>куренции путем указания на недостатки (действительные или мни</w:t>
      </w:r>
      <w:r w:rsidRPr="001C0714">
        <w:rPr>
          <w:spacing w:val="-1"/>
          <w:sz w:val="20"/>
          <w:szCs w:val="20"/>
        </w:rPr>
        <w:t xml:space="preserve">мые) других профессиональных участников рынка или эмитентов </w:t>
      </w:r>
      <w:r w:rsidRPr="001C0714">
        <w:rPr>
          <w:sz w:val="20"/>
          <w:szCs w:val="20"/>
        </w:rPr>
        <w:t>аналогичных ценных бумаг.</w:t>
      </w:r>
    </w:p>
    <w:p w:rsidR="00FC2075" w:rsidRPr="001C0714" w:rsidRDefault="00FC2075" w:rsidP="00FC2075">
      <w:pPr>
        <w:shd w:val="clear" w:color="auto" w:fill="FFFFFF"/>
        <w:spacing w:before="5" w:line="235" w:lineRule="exact"/>
        <w:ind w:right="5" w:firstLine="293"/>
        <w:jc w:val="both"/>
        <w:rPr>
          <w:sz w:val="20"/>
          <w:szCs w:val="20"/>
        </w:rPr>
      </w:pPr>
    </w:p>
    <w:p w:rsidR="00FC2075" w:rsidRPr="001C0714" w:rsidRDefault="00FC2075" w:rsidP="00FC2075">
      <w:pPr>
        <w:shd w:val="clear" w:color="auto" w:fill="FFFFFF"/>
        <w:spacing w:before="5" w:line="235" w:lineRule="exact"/>
        <w:ind w:right="5" w:firstLine="293"/>
        <w:jc w:val="both"/>
        <w:rPr>
          <w:sz w:val="20"/>
          <w:szCs w:val="20"/>
        </w:rPr>
      </w:pPr>
    </w:p>
    <w:p w:rsidR="00FC2075" w:rsidRPr="001C0714" w:rsidRDefault="00FC2075" w:rsidP="00FC2075">
      <w:pPr>
        <w:shd w:val="clear" w:color="auto" w:fill="FFFFFF"/>
        <w:spacing w:line="235" w:lineRule="exact"/>
        <w:ind w:left="5" w:firstLine="288"/>
        <w:jc w:val="both"/>
        <w:rPr>
          <w:sz w:val="20"/>
          <w:szCs w:val="20"/>
        </w:rPr>
      </w:pPr>
    </w:p>
    <w:p w:rsidR="00FC2075" w:rsidRPr="001C0714" w:rsidRDefault="00FC2075" w:rsidP="00FC2075">
      <w:pPr>
        <w:shd w:val="clear" w:color="auto" w:fill="FFFFFF"/>
        <w:spacing w:line="235" w:lineRule="exact"/>
        <w:ind w:firstLine="293"/>
        <w:jc w:val="both"/>
        <w:rPr>
          <w:rFonts w:ascii="Arial" w:hAnsi="Arial" w:cs="Arial"/>
          <w:sz w:val="20"/>
          <w:szCs w:val="20"/>
        </w:rPr>
      </w:pPr>
      <w:r w:rsidRPr="001C0714">
        <w:rPr>
          <w:rFonts w:ascii="Arial" w:hAnsi="Arial" w:cs="Arial"/>
          <w:b/>
          <w:sz w:val="20"/>
          <w:szCs w:val="20"/>
        </w:rPr>
        <w:t xml:space="preserve">Вопрос 39: </w:t>
      </w:r>
      <w:r w:rsidRPr="001C0714">
        <w:rPr>
          <w:rFonts w:ascii="Arial" w:hAnsi="Arial" w:cs="Arial"/>
          <w:b/>
          <w:bCs/>
          <w:spacing w:val="-10"/>
          <w:sz w:val="20"/>
          <w:szCs w:val="20"/>
        </w:rPr>
        <w:t xml:space="preserve">Организация регулирования рынка ценных бумаг. </w:t>
      </w:r>
      <w:r w:rsidRPr="001C0714">
        <w:rPr>
          <w:rFonts w:ascii="Arial" w:hAnsi="Arial" w:cs="Arial"/>
          <w:spacing w:val="-10"/>
          <w:sz w:val="20"/>
          <w:szCs w:val="20"/>
        </w:rPr>
        <w:t>Система регу</w:t>
      </w:r>
      <w:r w:rsidRPr="001C0714">
        <w:rPr>
          <w:rFonts w:ascii="Arial" w:hAnsi="Arial" w:cs="Arial"/>
          <w:spacing w:val="-1"/>
          <w:sz w:val="20"/>
          <w:szCs w:val="20"/>
        </w:rPr>
        <w:t>лирования рынка ценных бумаг включает следующие главные со</w:t>
      </w:r>
      <w:r w:rsidRPr="001C0714">
        <w:rPr>
          <w:rFonts w:ascii="Arial" w:hAnsi="Arial" w:cs="Arial"/>
          <w:spacing w:val="-1"/>
          <w:sz w:val="20"/>
          <w:szCs w:val="20"/>
        </w:rPr>
        <w:softHyphen/>
      </w:r>
      <w:r w:rsidRPr="001C0714">
        <w:rPr>
          <w:rFonts w:ascii="Arial" w:hAnsi="Arial" w:cs="Arial"/>
          <w:sz w:val="20"/>
          <w:szCs w:val="20"/>
        </w:rPr>
        <w:t>ставные части (рис. 7.1):</w:t>
      </w:r>
    </w:p>
    <w:p w:rsidR="00FC2075" w:rsidRPr="001C0714" w:rsidRDefault="00FC2075" w:rsidP="00FC2075">
      <w:pPr>
        <w:widowControl w:val="0"/>
        <w:numPr>
          <w:ilvl w:val="0"/>
          <w:numId w:val="66"/>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создание и совершенствование необходимой нормативно-правовой базы;</w:t>
      </w:r>
    </w:p>
    <w:p w:rsidR="00FC2075" w:rsidRPr="001C0714" w:rsidRDefault="00FC2075" w:rsidP="00FC2075">
      <w:pPr>
        <w:widowControl w:val="0"/>
        <w:numPr>
          <w:ilvl w:val="0"/>
          <w:numId w:val="66"/>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создание органов регулирования рынка;</w:t>
      </w:r>
    </w:p>
    <w:p w:rsidR="00FC2075" w:rsidRPr="001C0714" w:rsidRDefault="00FC2075" w:rsidP="00FC2075">
      <w:pPr>
        <w:widowControl w:val="0"/>
        <w:numPr>
          <w:ilvl w:val="0"/>
          <w:numId w:val="66"/>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организация отбора и допуска юридических и физических лиц в качестве участников рынка ценных бумаг;</w:t>
      </w:r>
    </w:p>
    <w:p w:rsidR="00FC2075" w:rsidRPr="001C0714" w:rsidRDefault="00FC2075" w:rsidP="00FC2075">
      <w:pPr>
        <w:widowControl w:val="0"/>
        <w:numPr>
          <w:ilvl w:val="0"/>
          <w:numId w:val="66"/>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контроль за соблюдением и исполнением нормативно-правовой базы;</w:t>
      </w:r>
    </w:p>
    <w:p w:rsidR="00FC2075" w:rsidRPr="001C0714" w:rsidRDefault="00FC2075" w:rsidP="00FC2075">
      <w:pPr>
        <w:widowControl w:val="0"/>
        <w:numPr>
          <w:ilvl w:val="0"/>
          <w:numId w:val="66"/>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разрешение споров между участниками рынка.</w:t>
      </w:r>
    </w:p>
    <w:p w:rsidR="00FC2075" w:rsidRPr="001C0714" w:rsidRDefault="005623A6" w:rsidP="00FC2075">
      <w:pPr>
        <w:shd w:val="clear" w:color="auto" w:fill="FFFFFF"/>
        <w:spacing w:line="235" w:lineRule="exact"/>
        <w:jc w:val="both"/>
        <w:rPr>
          <w:rFonts w:ascii="Arial" w:hAnsi="Arial" w:cs="Arial"/>
          <w:sz w:val="20"/>
          <w:szCs w:val="20"/>
        </w:rPr>
      </w:pPr>
      <w:r>
        <w:rPr>
          <w:rFonts w:ascii="Arial" w:hAnsi="Arial" w:cs="Arial"/>
          <w:sz w:val="20"/>
          <w:szCs w:val="20"/>
        </w:rPr>
        <w:pict>
          <v:shape id="_x0000_i1030" type="#_x0000_t75" style="width:426pt;height:204.75pt">
            <v:imagedata r:id="rId9" o:title=""/>
          </v:shape>
        </w:pict>
      </w:r>
    </w:p>
    <w:p w:rsidR="00FC2075" w:rsidRPr="001C0714" w:rsidRDefault="005623A6" w:rsidP="00FC2075">
      <w:pPr>
        <w:jc w:val="both"/>
        <w:rPr>
          <w:rFonts w:ascii="Arial" w:hAnsi="Arial" w:cs="Arial"/>
          <w:b/>
          <w:sz w:val="20"/>
          <w:szCs w:val="20"/>
        </w:rPr>
      </w:pPr>
      <w:r>
        <w:rPr>
          <w:rFonts w:ascii="Arial" w:hAnsi="Arial" w:cs="Arial"/>
          <w:b/>
          <w:sz w:val="20"/>
          <w:szCs w:val="20"/>
        </w:rPr>
        <w:pict>
          <v:shape id="_x0000_i1031" type="#_x0000_t75" style="width:426pt;height:204.75pt">
            <v:imagedata r:id="rId9" o:title=""/>
          </v:shape>
        </w:pic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Система регулирования рынка складывается исторически под влиянием тех проблем, которые накапливаются и требуют своего </w:t>
      </w:r>
      <w:r w:rsidRPr="001C0714">
        <w:rPr>
          <w:rFonts w:ascii="Arial" w:hAnsi="Arial" w:cs="Arial"/>
          <w:spacing w:val="-1"/>
          <w:sz w:val="20"/>
          <w:szCs w:val="20"/>
        </w:rPr>
        <w:t>разрешения, с тем, чтобы, с одной стороны, рынок мог развивать</w:t>
      </w:r>
      <w:r w:rsidRPr="001C0714">
        <w:rPr>
          <w:rFonts w:ascii="Arial" w:hAnsi="Arial" w:cs="Arial"/>
          <w:sz w:val="20"/>
          <w:szCs w:val="20"/>
        </w:rPr>
        <w:t>ся и дальше, а с другой - чтобы его развитие не противоречило каким-то общественным интересам.</w:t>
      </w:r>
    </w:p>
    <w:p w:rsidR="00FC2075" w:rsidRPr="001C0714" w:rsidRDefault="00FC2075" w:rsidP="00FC2075">
      <w:pPr>
        <w:shd w:val="clear" w:color="auto" w:fill="FFFFFF"/>
        <w:spacing w:line="235" w:lineRule="exact"/>
        <w:ind w:left="10" w:right="5" w:firstLine="283"/>
        <w:jc w:val="both"/>
        <w:rPr>
          <w:rFonts w:ascii="Arial" w:hAnsi="Arial" w:cs="Arial"/>
          <w:sz w:val="20"/>
          <w:szCs w:val="20"/>
        </w:rPr>
      </w:pPr>
      <w:r w:rsidRPr="001C0714">
        <w:rPr>
          <w:rFonts w:ascii="Arial" w:hAnsi="Arial" w:cs="Arial"/>
          <w:b/>
          <w:bCs/>
          <w:spacing w:val="-8"/>
          <w:sz w:val="20"/>
          <w:szCs w:val="20"/>
        </w:rPr>
        <w:t xml:space="preserve">Государственные органы регулирования. </w:t>
      </w:r>
      <w:r w:rsidRPr="001C0714">
        <w:rPr>
          <w:rFonts w:ascii="Arial" w:hAnsi="Arial" w:cs="Arial"/>
          <w:spacing w:val="-8"/>
          <w:sz w:val="20"/>
          <w:szCs w:val="20"/>
        </w:rPr>
        <w:t>К органам регулирова</w:t>
      </w:r>
      <w:r w:rsidRPr="001C0714">
        <w:rPr>
          <w:rFonts w:ascii="Arial" w:hAnsi="Arial" w:cs="Arial"/>
          <w:sz w:val="20"/>
          <w:szCs w:val="20"/>
        </w:rPr>
        <w:t>ния рынка ценных бумаг относятся все органы государственной власти: президент, правительство, министерства и иные органы исполнительной власти.</w:t>
      </w:r>
    </w:p>
    <w:p w:rsidR="00FC2075" w:rsidRPr="001C0714" w:rsidRDefault="00FC2075" w:rsidP="00FC2075">
      <w:pPr>
        <w:shd w:val="clear" w:color="auto" w:fill="FFFFFF"/>
        <w:spacing w:line="235" w:lineRule="exact"/>
        <w:ind w:left="5" w:right="5" w:firstLine="283"/>
        <w:jc w:val="both"/>
        <w:rPr>
          <w:rFonts w:ascii="Arial" w:hAnsi="Arial" w:cs="Arial"/>
          <w:sz w:val="20"/>
          <w:szCs w:val="20"/>
        </w:rPr>
      </w:pPr>
      <w:r w:rsidRPr="001C0714">
        <w:rPr>
          <w:rFonts w:ascii="Arial" w:hAnsi="Arial" w:cs="Arial"/>
          <w:sz w:val="20"/>
          <w:szCs w:val="20"/>
        </w:rPr>
        <w:t>Специализированным государственным органом, осуществля</w:t>
      </w:r>
      <w:r w:rsidRPr="001C0714">
        <w:rPr>
          <w:rFonts w:ascii="Arial" w:hAnsi="Arial" w:cs="Arial"/>
          <w:spacing w:val="-2"/>
          <w:sz w:val="20"/>
          <w:szCs w:val="20"/>
        </w:rPr>
        <w:t xml:space="preserve">ющим всестороннее регулирование рынка корпоративных ценных </w:t>
      </w:r>
      <w:r w:rsidRPr="001C0714">
        <w:rPr>
          <w:rFonts w:ascii="Arial" w:hAnsi="Arial" w:cs="Arial"/>
          <w:sz w:val="20"/>
          <w:szCs w:val="20"/>
        </w:rPr>
        <w:t>бумаг, является федеральный орган исполнительной власти по рынку ценных бумаг, функции которого возложены на Федераль</w:t>
      </w:r>
      <w:r w:rsidRPr="001C0714">
        <w:rPr>
          <w:rFonts w:ascii="Arial" w:hAnsi="Arial" w:cs="Arial"/>
          <w:spacing w:val="-2"/>
          <w:sz w:val="20"/>
          <w:szCs w:val="20"/>
        </w:rPr>
        <w:t>ную службу по финансовым рынкам. Однако она осуществляет ре</w:t>
      </w:r>
      <w:r w:rsidRPr="001C0714">
        <w:rPr>
          <w:rFonts w:ascii="Arial" w:hAnsi="Arial" w:cs="Arial"/>
          <w:noProof/>
          <w:spacing w:val="-2"/>
          <w:sz w:val="20"/>
          <w:szCs w:val="20"/>
        </w:rPr>
        <w:t>г</w:t>
      </w:r>
      <w:r w:rsidRPr="001C0714">
        <w:rPr>
          <w:rFonts w:ascii="Arial" w:hAnsi="Arial" w:cs="Arial"/>
          <w:sz w:val="20"/>
          <w:szCs w:val="20"/>
        </w:rPr>
        <w:t>улирование не только рынка ценных бумаг, но и других финансовых рынков.</w:t>
      </w:r>
    </w:p>
    <w:p w:rsidR="00FC2075" w:rsidRPr="001C0714" w:rsidRDefault="00FC2075" w:rsidP="00FC2075">
      <w:pPr>
        <w:shd w:val="clear" w:color="auto" w:fill="FFFFFF"/>
        <w:spacing w:line="235" w:lineRule="exact"/>
        <w:ind w:right="5" w:firstLine="312"/>
        <w:jc w:val="both"/>
        <w:rPr>
          <w:rFonts w:ascii="Arial" w:hAnsi="Arial" w:cs="Arial"/>
          <w:sz w:val="20"/>
          <w:szCs w:val="20"/>
        </w:rPr>
      </w:pPr>
      <w:r w:rsidRPr="001C0714">
        <w:rPr>
          <w:rFonts w:ascii="Arial" w:hAnsi="Arial" w:cs="Arial"/>
          <w:b/>
          <w:bCs/>
          <w:i/>
          <w:iCs/>
          <w:spacing w:val="-10"/>
          <w:sz w:val="20"/>
          <w:szCs w:val="20"/>
        </w:rPr>
        <w:t>Федеральный орган исполнительной власти по рынку ценных бу</w:t>
      </w:r>
      <w:r w:rsidRPr="001C0714">
        <w:rPr>
          <w:rFonts w:ascii="Arial" w:hAnsi="Arial" w:cs="Arial"/>
          <w:b/>
          <w:bCs/>
          <w:i/>
          <w:iCs/>
          <w:sz w:val="20"/>
          <w:szCs w:val="20"/>
        </w:rPr>
        <w:t xml:space="preserve">маг </w:t>
      </w:r>
      <w:r w:rsidRPr="001C0714">
        <w:rPr>
          <w:rFonts w:ascii="Arial" w:hAnsi="Arial" w:cs="Arial"/>
          <w:i/>
          <w:iCs/>
          <w:sz w:val="20"/>
          <w:szCs w:val="20"/>
        </w:rPr>
        <w:t xml:space="preserve">- </w:t>
      </w:r>
      <w:r w:rsidRPr="001C0714">
        <w:rPr>
          <w:rFonts w:ascii="Arial" w:hAnsi="Arial" w:cs="Arial"/>
          <w:sz w:val="20"/>
          <w:szCs w:val="20"/>
        </w:rPr>
        <w:t>это государственная организация, призванная проводить государственную политику в области рынка ценных бумаг, контролировать деятельность профессиональных участников данного рынка путем определения порядка их деятельности и устанавливать стандарты эмиссии ценных бумаг.</w:t>
      </w:r>
    </w:p>
    <w:p w:rsidR="00FC2075" w:rsidRPr="001C0714" w:rsidRDefault="00FC2075" w:rsidP="00FC2075">
      <w:pPr>
        <w:shd w:val="clear" w:color="auto" w:fill="FFFFFF"/>
        <w:spacing w:line="235" w:lineRule="exact"/>
        <w:ind w:left="5" w:right="5" w:firstLine="274"/>
        <w:jc w:val="both"/>
        <w:rPr>
          <w:rFonts w:ascii="Arial" w:hAnsi="Arial" w:cs="Arial"/>
          <w:sz w:val="20"/>
          <w:szCs w:val="20"/>
        </w:rPr>
      </w:pPr>
      <w:r w:rsidRPr="001C0714">
        <w:rPr>
          <w:rFonts w:ascii="Arial" w:hAnsi="Arial" w:cs="Arial"/>
          <w:sz w:val="20"/>
          <w:szCs w:val="20"/>
        </w:rPr>
        <w:t xml:space="preserve">Федеральный орган исполнительной власти по рынку ценных </w:t>
      </w:r>
      <w:r w:rsidRPr="001C0714">
        <w:rPr>
          <w:rFonts w:ascii="Arial" w:hAnsi="Arial" w:cs="Arial"/>
          <w:spacing w:val="-4"/>
          <w:sz w:val="20"/>
          <w:szCs w:val="20"/>
        </w:rPr>
        <w:t>бумаг представляет собой совокупность центрального органа и тер</w:t>
      </w:r>
      <w:r w:rsidRPr="001C0714">
        <w:rPr>
          <w:rFonts w:ascii="Arial" w:hAnsi="Arial" w:cs="Arial"/>
          <w:sz w:val="20"/>
          <w:szCs w:val="20"/>
        </w:rPr>
        <w:t>риториальных организаций, охватывающих все основные регио</w:t>
      </w:r>
      <w:r w:rsidRPr="001C0714">
        <w:rPr>
          <w:rFonts w:ascii="Arial" w:hAnsi="Arial" w:cs="Arial"/>
          <w:sz w:val="20"/>
          <w:szCs w:val="20"/>
        </w:rPr>
        <w:softHyphen/>
        <w:t>ны России.</w:t>
      </w:r>
    </w:p>
    <w:p w:rsidR="00FC2075" w:rsidRPr="001C0714" w:rsidRDefault="00FC2075" w:rsidP="00FC2075">
      <w:pPr>
        <w:shd w:val="clear" w:color="auto" w:fill="FFFFFF"/>
        <w:spacing w:line="235" w:lineRule="exact"/>
        <w:ind w:left="5" w:right="5" w:firstLine="288"/>
        <w:jc w:val="both"/>
        <w:rPr>
          <w:rFonts w:ascii="Arial" w:hAnsi="Arial" w:cs="Arial"/>
          <w:sz w:val="20"/>
          <w:szCs w:val="20"/>
        </w:rPr>
      </w:pPr>
      <w:r w:rsidRPr="001C0714">
        <w:rPr>
          <w:rFonts w:ascii="Arial" w:hAnsi="Arial" w:cs="Arial"/>
          <w:sz w:val="20"/>
          <w:szCs w:val="20"/>
        </w:rPr>
        <w:t xml:space="preserve">В настоящее время данный орган регулирования российского рынка ценных бумаг не существует в качестве самостоятельного </w:t>
      </w:r>
      <w:r w:rsidRPr="001C0714">
        <w:rPr>
          <w:rFonts w:ascii="Arial" w:hAnsi="Arial" w:cs="Arial"/>
          <w:spacing w:val="-1"/>
          <w:sz w:val="20"/>
          <w:szCs w:val="20"/>
        </w:rPr>
        <w:t xml:space="preserve">(обособленного) органа государственной исполнительной власти, </w:t>
      </w:r>
      <w:r w:rsidRPr="001C0714">
        <w:rPr>
          <w:rFonts w:ascii="Arial" w:hAnsi="Arial" w:cs="Arial"/>
          <w:sz w:val="20"/>
          <w:szCs w:val="20"/>
        </w:rPr>
        <w:t xml:space="preserve">а все его функции и полномочия сосредоточены в </w:t>
      </w:r>
      <w:r w:rsidRPr="001C0714">
        <w:rPr>
          <w:rFonts w:ascii="Arial" w:hAnsi="Arial" w:cs="Arial"/>
          <w:b/>
          <w:bCs/>
          <w:i/>
          <w:iCs/>
          <w:sz w:val="20"/>
          <w:szCs w:val="20"/>
        </w:rPr>
        <w:t>Федеральной службе по финансовым рынкам (ФСФР).</w:t>
      </w:r>
    </w:p>
    <w:p w:rsidR="00FC2075" w:rsidRPr="001C0714" w:rsidRDefault="00FC2075" w:rsidP="00FC2075">
      <w:pPr>
        <w:shd w:val="clear" w:color="auto" w:fill="FFFFFF"/>
        <w:spacing w:line="235" w:lineRule="exact"/>
        <w:ind w:right="5" w:firstLine="283"/>
        <w:jc w:val="both"/>
        <w:rPr>
          <w:rFonts w:ascii="Arial" w:hAnsi="Arial" w:cs="Arial"/>
          <w:sz w:val="20"/>
          <w:szCs w:val="20"/>
        </w:rPr>
      </w:pPr>
      <w:r w:rsidRPr="001C0714">
        <w:rPr>
          <w:rFonts w:ascii="Arial" w:hAnsi="Arial" w:cs="Arial"/>
          <w:sz w:val="20"/>
          <w:szCs w:val="20"/>
        </w:rPr>
        <w:t xml:space="preserve">Полномочия федерального органа исполнительной власти по рынку ценных бумаг, а потому и ФСФР, не распространяются на </w:t>
      </w:r>
      <w:r w:rsidRPr="001C0714">
        <w:rPr>
          <w:rFonts w:ascii="Arial" w:hAnsi="Arial" w:cs="Arial"/>
          <w:spacing w:val="-4"/>
          <w:sz w:val="20"/>
          <w:szCs w:val="20"/>
        </w:rPr>
        <w:t>эмиссию долговых обязательств федерального правительства и цен</w:t>
      </w:r>
      <w:r w:rsidRPr="001C0714">
        <w:rPr>
          <w:rFonts w:ascii="Arial" w:hAnsi="Arial" w:cs="Arial"/>
          <w:sz w:val="20"/>
          <w:szCs w:val="20"/>
        </w:rPr>
        <w:t xml:space="preserve">ных бумаг субъектов РФ. Поэтому вторым важнейшим органом непосредственного регулирования рынка ценных бумаг является </w:t>
      </w:r>
      <w:r w:rsidRPr="001C0714">
        <w:rPr>
          <w:rFonts w:ascii="Arial" w:hAnsi="Arial" w:cs="Arial"/>
          <w:b/>
          <w:bCs/>
          <w:i/>
          <w:iCs/>
          <w:spacing w:val="-3"/>
          <w:sz w:val="20"/>
          <w:szCs w:val="20"/>
        </w:rPr>
        <w:t xml:space="preserve">Министерство финансов РФ. </w:t>
      </w:r>
      <w:r w:rsidRPr="001C0714">
        <w:rPr>
          <w:rFonts w:ascii="Arial" w:hAnsi="Arial" w:cs="Arial"/>
          <w:spacing w:val="-3"/>
          <w:sz w:val="20"/>
          <w:szCs w:val="20"/>
        </w:rPr>
        <w:t>Оно не просто регулирует, но и уп</w:t>
      </w:r>
      <w:r w:rsidRPr="001C0714">
        <w:rPr>
          <w:rFonts w:ascii="Arial" w:hAnsi="Arial" w:cs="Arial"/>
          <w:sz w:val="20"/>
          <w:szCs w:val="20"/>
        </w:rPr>
        <w:t xml:space="preserve">равляет рынком государственных ценных бумаг, поскольку в его </w:t>
      </w:r>
      <w:r w:rsidRPr="001C0714">
        <w:rPr>
          <w:rFonts w:ascii="Arial" w:hAnsi="Arial" w:cs="Arial"/>
          <w:spacing w:val="-1"/>
          <w:sz w:val="20"/>
          <w:szCs w:val="20"/>
        </w:rPr>
        <w:t xml:space="preserve">лице совмещаются функции как регулятора рынка, так и эмитента </w:t>
      </w:r>
      <w:r w:rsidRPr="001C0714">
        <w:rPr>
          <w:rFonts w:ascii="Arial" w:hAnsi="Arial" w:cs="Arial"/>
          <w:sz w:val="20"/>
          <w:szCs w:val="20"/>
        </w:rPr>
        <w:t>ценных бумаг.</w:t>
      </w:r>
    </w:p>
    <w:p w:rsidR="00FC2075" w:rsidRPr="001C0714" w:rsidRDefault="00FC2075" w:rsidP="00FC2075">
      <w:pPr>
        <w:shd w:val="clear" w:color="auto" w:fill="FFFFFF"/>
        <w:spacing w:line="235" w:lineRule="exact"/>
        <w:ind w:left="10" w:firstLine="288"/>
        <w:jc w:val="both"/>
        <w:rPr>
          <w:rFonts w:ascii="Arial" w:hAnsi="Arial" w:cs="Arial"/>
          <w:sz w:val="20"/>
          <w:szCs w:val="20"/>
        </w:rPr>
      </w:pPr>
      <w:r w:rsidRPr="001C0714">
        <w:rPr>
          <w:rFonts w:ascii="Arial" w:hAnsi="Arial" w:cs="Arial"/>
          <w:b/>
          <w:bCs/>
          <w:spacing w:val="-12"/>
          <w:sz w:val="20"/>
          <w:szCs w:val="20"/>
        </w:rPr>
        <w:t xml:space="preserve">Основные функции федерального органа исполнительной власти </w:t>
      </w:r>
      <w:r w:rsidRPr="001C0714">
        <w:rPr>
          <w:rFonts w:ascii="Arial" w:hAnsi="Arial" w:cs="Arial"/>
          <w:b/>
          <w:bCs/>
          <w:spacing w:val="-10"/>
          <w:sz w:val="20"/>
          <w:szCs w:val="20"/>
        </w:rPr>
        <w:t xml:space="preserve">по рынку ценных бумаг. </w:t>
      </w:r>
      <w:r w:rsidRPr="001C0714">
        <w:rPr>
          <w:rFonts w:ascii="Arial" w:hAnsi="Arial" w:cs="Arial"/>
          <w:spacing w:val="-10"/>
          <w:sz w:val="20"/>
          <w:szCs w:val="20"/>
        </w:rPr>
        <w:t xml:space="preserve">Регулирующий федеральный орган по рынку </w:t>
      </w:r>
      <w:r w:rsidRPr="001C0714">
        <w:rPr>
          <w:rFonts w:ascii="Arial" w:hAnsi="Arial" w:cs="Arial"/>
          <w:sz w:val="20"/>
          <w:szCs w:val="20"/>
        </w:rPr>
        <w:t>ценных бумаг в лице ФСФР осуществляет следующие основные функции:</w:t>
      </w:r>
    </w:p>
    <w:p w:rsidR="00FC2075" w:rsidRPr="001C0714" w:rsidRDefault="00FC2075" w:rsidP="00FC2075">
      <w:pPr>
        <w:widowControl w:val="0"/>
        <w:numPr>
          <w:ilvl w:val="0"/>
          <w:numId w:val="67"/>
        </w:numPr>
        <w:shd w:val="clear" w:color="auto" w:fill="FFFFFF"/>
        <w:tabs>
          <w:tab w:val="left" w:pos="571"/>
        </w:tabs>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разрабатывает основные направления развития рынка ценных бумаг;</w:t>
      </w:r>
    </w:p>
    <w:p w:rsidR="00FC2075" w:rsidRPr="001C0714" w:rsidRDefault="00FC2075" w:rsidP="00FC2075">
      <w:pPr>
        <w:widowControl w:val="0"/>
        <w:numPr>
          <w:ilvl w:val="0"/>
          <w:numId w:val="67"/>
        </w:numPr>
        <w:shd w:val="clear" w:color="auto" w:fill="FFFFFF"/>
        <w:tabs>
          <w:tab w:val="left" w:pos="571"/>
        </w:tabs>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координирует деятельность всех других федеральных орга</w:t>
      </w:r>
      <w:r w:rsidRPr="001C0714">
        <w:rPr>
          <w:rFonts w:ascii="Arial" w:hAnsi="Arial" w:cs="Arial"/>
          <w:spacing w:val="-2"/>
          <w:sz w:val="20"/>
          <w:szCs w:val="20"/>
        </w:rPr>
        <w:t>нов исполнительной власти по вопросам регулирования дан</w:t>
      </w:r>
      <w:r w:rsidRPr="001C0714">
        <w:rPr>
          <w:rFonts w:ascii="Arial" w:hAnsi="Arial" w:cs="Arial"/>
          <w:sz w:val="20"/>
          <w:szCs w:val="20"/>
        </w:rPr>
        <w:t>ного рынка;</w:t>
      </w:r>
    </w:p>
    <w:p w:rsidR="00FC2075" w:rsidRPr="001C0714" w:rsidRDefault="00FC2075" w:rsidP="00FC2075">
      <w:pPr>
        <w:widowControl w:val="0"/>
        <w:numPr>
          <w:ilvl w:val="0"/>
          <w:numId w:val="67"/>
        </w:numPr>
        <w:shd w:val="clear" w:color="auto" w:fill="FFFFFF"/>
        <w:tabs>
          <w:tab w:val="left" w:pos="571"/>
        </w:tabs>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утверждает стандарты эмиссий ценных бумаг и стандарты проспектов ценных бумаг;</w:t>
      </w:r>
    </w:p>
    <w:p w:rsidR="00FC2075" w:rsidRPr="001C0714" w:rsidRDefault="00FC2075" w:rsidP="00FC2075">
      <w:pPr>
        <w:widowControl w:val="0"/>
        <w:numPr>
          <w:ilvl w:val="0"/>
          <w:numId w:val="67"/>
        </w:numPr>
        <w:shd w:val="clear" w:color="auto" w:fill="FFFFFF"/>
        <w:tabs>
          <w:tab w:val="left" w:pos="571"/>
        </w:tabs>
        <w:autoSpaceDE w:val="0"/>
        <w:autoSpaceDN w:val="0"/>
        <w:adjustRightInd w:val="0"/>
        <w:spacing w:line="235" w:lineRule="exact"/>
        <w:ind w:right="5"/>
        <w:jc w:val="both"/>
        <w:rPr>
          <w:rFonts w:ascii="Arial" w:hAnsi="Arial" w:cs="Arial"/>
          <w:sz w:val="20"/>
          <w:szCs w:val="20"/>
        </w:rPr>
      </w:pPr>
      <w:r w:rsidRPr="001C0714">
        <w:rPr>
          <w:rFonts w:ascii="Arial" w:hAnsi="Arial" w:cs="Arial"/>
          <w:spacing w:val="-1"/>
          <w:sz w:val="20"/>
          <w:szCs w:val="20"/>
        </w:rPr>
        <w:t>утверждает порядок государственной регистрации проспек</w:t>
      </w:r>
      <w:r w:rsidRPr="001C0714">
        <w:rPr>
          <w:rFonts w:ascii="Arial" w:hAnsi="Arial" w:cs="Arial"/>
          <w:sz w:val="20"/>
          <w:szCs w:val="20"/>
        </w:rPr>
        <w:t>тов ценных бумаг, выпусков ценных бумаг и отчетов об их итогах;</w:t>
      </w:r>
    </w:p>
    <w:p w:rsidR="00FC2075" w:rsidRPr="001C0714" w:rsidRDefault="00FC2075" w:rsidP="00FC2075">
      <w:pPr>
        <w:widowControl w:val="0"/>
        <w:numPr>
          <w:ilvl w:val="0"/>
          <w:numId w:val="67"/>
        </w:numPr>
        <w:shd w:val="clear" w:color="auto" w:fill="FFFFFF"/>
        <w:tabs>
          <w:tab w:val="left" w:pos="571"/>
        </w:tabs>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разрабатывает и утверждает требования к правилам осуще</w:t>
      </w:r>
      <w:r w:rsidRPr="001C0714">
        <w:rPr>
          <w:rFonts w:ascii="Arial" w:hAnsi="Arial" w:cs="Arial"/>
          <w:spacing w:val="-1"/>
          <w:sz w:val="20"/>
          <w:szCs w:val="20"/>
        </w:rPr>
        <w:t xml:space="preserve">ствления профессиональной деятельности на рынке ценных </w:t>
      </w:r>
      <w:r w:rsidRPr="001C0714">
        <w:rPr>
          <w:rFonts w:ascii="Arial" w:hAnsi="Arial" w:cs="Arial"/>
          <w:sz w:val="20"/>
          <w:szCs w:val="20"/>
        </w:rPr>
        <w:t>бумаг и др.</w:t>
      </w:r>
    </w:p>
    <w:p w:rsidR="00FC2075" w:rsidRPr="001C0714" w:rsidRDefault="00FC2075" w:rsidP="00FC2075">
      <w:pPr>
        <w:shd w:val="clear" w:color="auto" w:fill="FFFFFF"/>
        <w:spacing w:before="5" w:line="235" w:lineRule="exact"/>
        <w:ind w:left="283"/>
        <w:jc w:val="both"/>
        <w:rPr>
          <w:rFonts w:ascii="Arial" w:hAnsi="Arial" w:cs="Arial"/>
          <w:sz w:val="20"/>
          <w:szCs w:val="20"/>
        </w:rPr>
      </w:pPr>
      <w:r w:rsidRPr="001C0714">
        <w:rPr>
          <w:rFonts w:ascii="Arial" w:hAnsi="Arial" w:cs="Arial"/>
          <w:b/>
          <w:bCs/>
          <w:spacing w:val="-14"/>
          <w:sz w:val="20"/>
          <w:szCs w:val="20"/>
        </w:rPr>
        <w:t>Законодательное регулирование российского рынка ценных бумаг.</w:t>
      </w:r>
    </w:p>
    <w:p w:rsidR="00FC2075" w:rsidRPr="001C0714" w:rsidRDefault="00FC2075" w:rsidP="00FC2075">
      <w:pPr>
        <w:shd w:val="clear" w:color="auto" w:fill="FFFFFF"/>
        <w:spacing w:line="235" w:lineRule="exact"/>
        <w:ind w:left="10" w:right="5"/>
        <w:jc w:val="both"/>
        <w:rPr>
          <w:rFonts w:ascii="Arial" w:hAnsi="Arial" w:cs="Arial"/>
          <w:sz w:val="20"/>
          <w:szCs w:val="20"/>
        </w:rPr>
      </w:pPr>
      <w:r w:rsidRPr="001C0714">
        <w:rPr>
          <w:rFonts w:ascii="Arial" w:hAnsi="Arial" w:cs="Arial"/>
          <w:spacing w:val="-1"/>
          <w:sz w:val="20"/>
          <w:szCs w:val="20"/>
        </w:rPr>
        <w:t>Основными законодательными актами, на основе которых осуще</w:t>
      </w:r>
      <w:r w:rsidRPr="001C0714">
        <w:rPr>
          <w:rFonts w:ascii="Arial" w:hAnsi="Arial" w:cs="Arial"/>
          <w:spacing w:val="-2"/>
          <w:sz w:val="20"/>
          <w:szCs w:val="20"/>
        </w:rPr>
        <w:t>ствляется регулирование рынка ценных бумаг со стороны государ</w:t>
      </w:r>
      <w:r w:rsidRPr="001C0714">
        <w:rPr>
          <w:rFonts w:ascii="Arial" w:hAnsi="Arial" w:cs="Arial"/>
          <w:sz w:val="20"/>
          <w:szCs w:val="20"/>
        </w:rPr>
        <w:t>ства, являются следующие.</w:t>
      </w:r>
    </w:p>
    <w:p w:rsidR="00FC2075" w:rsidRPr="001C0714" w:rsidRDefault="00FC2075" w:rsidP="00FC2075">
      <w:pPr>
        <w:shd w:val="clear" w:color="auto" w:fill="FFFFFF"/>
        <w:spacing w:line="235" w:lineRule="exact"/>
        <w:ind w:left="298"/>
        <w:jc w:val="both"/>
        <w:rPr>
          <w:rFonts w:ascii="Arial" w:hAnsi="Arial" w:cs="Arial"/>
          <w:sz w:val="20"/>
          <w:szCs w:val="20"/>
        </w:rPr>
      </w:pPr>
      <w:r w:rsidRPr="001C0714">
        <w:rPr>
          <w:rFonts w:ascii="Arial" w:hAnsi="Arial" w:cs="Arial"/>
          <w:sz w:val="20"/>
          <w:szCs w:val="20"/>
        </w:rPr>
        <w:t>А. Основополагающие (ключевые) законы:</w:t>
      </w:r>
    </w:p>
    <w:p w:rsidR="00FC2075" w:rsidRPr="001C0714" w:rsidRDefault="00FC2075" w:rsidP="00FC2075">
      <w:pPr>
        <w:widowControl w:val="0"/>
        <w:numPr>
          <w:ilvl w:val="0"/>
          <w:numId w:val="68"/>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Федеральный закон «Об акционерных обществах» (1995);</w:t>
      </w:r>
    </w:p>
    <w:p w:rsidR="00FC2075" w:rsidRPr="001C0714" w:rsidRDefault="00FC2075" w:rsidP="00FC2075">
      <w:pPr>
        <w:widowControl w:val="0"/>
        <w:numPr>
          <w:ilvl w:val="0"/>
          <w:numId w:val="68"/>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 xml:space="preserve">Федеральный закон «О рынке ценных бумаг» (1996); </w:t>
      </w:r>
    </w:p>
    <w:p w:rsidR="00FC2075" w:rsidRPr="001C0714" w:rsidRDefault="00FC2075" w:rsidP="00FC2075">
      <w:pPr>
        <w:shd w:val="clear" w:color="auto" w:fill="FFFFFF"/>
        <w:spacing w:line="235" w:lineRule="exact"/>
        <w:ind w:left="360"/>
        <w:jc w:val="both"/>
        <w:rPr>
          <w:rFonts w:ascii="Arial" w:hAnsi="Arial" w:cs="Arial"/>
          <w:sz w:val="20"/>
          <w:szCs w:val="20"/>
        </w:rPr>
      </w:pPr>
      <w:r w:rsidRPr="001C0714">
        <w:rPr>
          <w:rFonts w:ascii="Arial" w:hAnsi="Arial" w:cs="Arial"/>
          <w:sz w:val="20"/>
          <w:szCs w:val="20"/>
        </w:rPr>
        <w:t>Б. Последующие законы, имеющие прямое отношение к рынку ценных бумаг:</w:t>
      </w:r>
    </w:p>
    <w:p w:rsidR="00FC2075" w:rsidRPr="001C0714" w:rsidRDefault="00FC2075" w:rsidP="00FC2075">
      <w:pPr>
        <w:shd w:val="clear" w:color="auto" w:fill="FFFFFF"/>
        <w:spacing w:line="235" w:lineRule="exact"/>
        <w:ind w:left="360"/>
        <w:jc w:val="both"/>
        <w:rPr>
          <w:rFonts w:ascii="Arial" w:hAnsi="Arial" w:cs="Arial"/>
          <w:sz w:val="20"/>
          <w:szCs w:val="20"/>
        </w:rPr>
      </w:pP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pacing w:val="-4"/>
          <w:sz w:val="20"/>
          <w:szCs w:val="20"/>
        </w:rPr>
        <w:t xml:space="preserve">Федеральный закон «О переводном и простом векселе» (1997); </w:t>
      </w: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pacing w:val="-1"/>
          <w:sz w:val="20"/>
          <w:szCs w:val="20"/>
        </w:rPr>
        <w:t>Федеральный закон «Об особенностях эмиссии и обращения</w:t>
      </w:r>
      <w:r w:rsidRPr="001C0714">
        <w:rPr>
          <w:rFonts w:ascii="Arial" w:hAnsi="Arial" w:cs="Arial"/>
          <w:sz w:val="20"/>
          <w:szCs w:val="20"/>
        </w:rPr>
        <w:t xml:space="preserve"> </w:t>
      </w:r>
      <w:r w:rsidRPr="001C0714">
        <w:rPr>
          <w:rFonts w:ascii="Arial" w:hAnsi="Arial" w:cs="Arial"/>
          <w:spacing w:val="-1"/>
          <w:sz w:val="20"/>
          <w:szCs w:val="20"/>
        </w:rPr>
        <w:t>государственных и муниципальных ценных бумаг» (1998);</w:t>
      </w: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Федеральный закон «Об ипотеке (залоге недвижимости)»(1998);</w:t>
      </w: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Федеральный закон «О защите прав и законных интересов инвесторов на рынке ценных бумаг» (1999);</w:t>
      </w: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Федеральный закон «Об инвестиционных фондах» (2001);</w:t>
      </w:r>
    </w:p>
    <w:p w:rsidR="00FC2075" w:rsidRPr="001C0714" w:rsidRDefault="00FC2075" w:rsidP="00FC2075">
      <w:pPr>
        <w:widowControl w:val="0"/>
        <w:numPr>
          <w:ilvl w:val="0"/>
          <w:numId w:val="69"/>
        </w:numPr>
        <w:shd w:val="clear" w:color="auto" w:fill="FFFFFF"/>
        <w:autoSpaceDE w:val="0"/>
        <w:autoSpaceDN w:val="0"/>
        <w:adjustRightInd w:val="0"/>
        <w:spacing w:line="235" w:lineRule="exact"/>
        <w:jc w:val="both"/>
        <w:rPr>
          <w:rFonts w:ascii="Arial" w:hAnsi="Arial" w:cs="Arial"/>
          <w:sz w:val="20"/>
          <w:szCs w:val="20"/>
        </w:rPr>
      </w:pPr>
      <w:r w:rsidRPr="001C0714">
        <w:rPr>
          <w:rFonts w:ascii="Arial" w:hAnsi="Arial" w:cs="Arial"/>
          <w:spacing w:val="-1"/>
          <w:sz w:val="20"/>
          <w:szCs w:val="20"/>
        </w:rPr>
        <w:t>Федеральный закон «Об ипотечных ценных бумагах» (2003).</w:t>
      </w:r>
    </w:p>
    <w:p w:rsidR="00FC2075" w:rsidRPr="001C0714" w:rsidRDefault="00FC2075" w:rsidP="00FC2075">
      <w:pPr>
        <w:shd w:val="clear" w:color="auto" w:fill="FFFFFF"/>
        <w:spacing w:line="235" w:lineRule="exact"/>
        <w:jc w:val="both"/>
        <w:rPr>
          <w:rFonts w:ascii="Arial" w:hAnsi="Arial" w:cs="Arial"/>
          <w:sz w:val="20"/>
          <w:szCs w:val="20"/>
        </w:rPr>
      </w:pPr>
      <w:r w:rsidRPr="001C0714">
        <w:rPr>
          <w:rFonts w:ascii="Arial" w:hAnsi="Arial" w:cs="Arial"/>
          <w:spacing w:val="-1"/>
          <w:sz w:val="20"/>
          <w:szCs w:val="20"/>
        </w:rPr>
        <w:t xml:space="preserve"> Кроме указанных законов, федеральным органом исполнитель</w:t>
      </w:r>
      <w:r w:rsidRPr="001C0714">
        <w:rPr>
          <w:rFonts w:ascii="Arial" w:hAnsi="Arial" w:cs="Arial"/>
          <w:sz w:val="20"/>
          <w:szCs w:val="20"/>
        </w:rPr>
        <w:t>ной власти по рынку ценных бумаг, ранее называвшемуся Феде</w:t>
      </w:r>
      <w:r w:rsidRPr="001C0714">
        <w:rPr>
          <w:rFonts w:ascii="Arial" w:hAnsi="Arial" w:cs="Arial"/>
          <w:sz w:val="20"/>
          <w:szCs w:val="20"/>
        </w:rPr>
        <w:softHyphen/>
        <w:t xml:space="preserve">ральной комиссией по рынку ценных бумаг (ФКЦБ), функции </w:t>
      </w:r>
      <w:r w:rsidRPr="001C0714">
        <w:rPr>
          <w:rFonts w:ascii="Arial" w:hAnsi="Arial" w:cs="Arial"/>
          <w:spacing w:val="-2"/>
          <w:sz w:val="20"/>
          <w:szCs w:val="20"/>
        </w:rPr>
        <w:t xml:space="preserve">которой в настоящее время возложены на Федеральную службу по </w:t>
      </w:r>
      <w:r w:rsidRPr="001C0714">
        <w:rPr>
          <w:rFonts w:ascii="Arial" w:hAnsi="Arial" w:cs="Arial"/>
          <w:sz w:val="20"/>
          <w:szCs w:val="20"/>
        </w:rPr>
        <w:t>финансовым рынкам (ФСФР), издано большое количество поста</w:t>
      </w:r>
      <w:r w:rsidRPr="001C0714">
        <w:rPr>
          <w:rFonts w:ascii="Arial" w:hAnsi="Arial" w:cs="Arial"/>
          <w:spacing w:val="-1"/>
          <w:sz w:val="20"/>
          <w:szCs w:val="20"/>
        </w:rPr>
        <w:t xml:space="preserve">новлений и стандартов, которые развивают положения указанных </w:t>
      </w:r>
      <w:r w:rsidRPr="001C0714">
        <w:rPr>
          <w:rFonts w:ascii="Arial" w:hAnsi="Arial" w:cs="Arial"/>
          <w:sz w:val="20"/>
          <w:szCs w:val="20"/>
        </w:rPr>
        <w:t>федеральных законов.</w:t>
      </w:r>
    </w:p>
    <w:p w:rsidR="00FC2075" w:rsidRPr="001C0714" w:rsidRDefault="00FC2075" w:rsidP="00FC2075">
      <w:pPr>
        <w:jc w:val="both"/>
        <w:rPr>
          <w:rFonts w:ascii="Arial" w:hAnsi="Arial" w:cs="Arial"/>
          <w:b/>
          <w:sz w:val="20"/>
          <w:szCs w:val="20"/>
        </w:rPr>
      </w:pPr>
    </w:p>
    <w:p w:rsidR="00FC2075" w:rsidRPr="001C0714" w:rsidRDefault="00FC2075" w:rsidP="00FC2075">
      <w:pPr>
        <w:shd w:val="clear" w:color="auto" w:fill="FFFFFF"/>
        <w:spacing w:line="235" w:lineRule="exact"/>
        <w:rPr>
          <w:sz w:val="20"/>
          <w:szCs w:val="20"/>
        </w:rPr>
      </w:pPr>
    </w:p>
    <w:p w:rsidR="00FC2075" w:rsidRPr="001C0714" w:rsidRDefault="00FC2075" w:rsidP="00FC2075">
      <w:pPr>
        <w:shd w:val="clear" w:color="auto" w:fill="FFFFFF"/>
        <w:spacing w:before="250"/>
        <w:ind w:left="226"/>
        <w:jc w:val="center"/>
        <w:rPr>
          <w:sz w:val="20"/>
          <w:szCs w:val="20"/>
        </w:rPr>
      </w:pPr>
      <w:r w:rsidRPr="001C0714">
        <w:rPr>
          <w:rFonts w:ascii="Arial" w:hAnsi="Arial"/>
          <w:b/>
          <w:bCs/>
          <w:sz w:val="20"/>
          <w:szCs w:val="20"/>
        </w:rPr>
        <w:t>40 Саморегулирование</w:t>
      </w:r>
      <w:r w:rsidRPr="001C0714">
        <w:rPr>
          <w:rFonts w:ascii="Arial" w:hAnsi="Arial" w:cs="Arial"/>
          <w:b/>
          <w:bCs/>
          <w:sz w:val="20"/>
          <w:szCs w:val="20"/>
        </w:rPr>
        <w:t xml:space="preserve"> </w:t>
      </w:r>
      <w:r w:rsidRPr="001C0714">
        <w:rPr>
          <w:rFonts w:ascii="Arial" w:hAnsi="Arial"/>
          <w:b/>
          <w:bCs/>
          <w:sz w:val="20"/>
          <w:szCs w:val="20"/>
        </w:rPr>
        <w:t>на</w:t>
      </w:r>
      <w:r w:rsidRPr="001C0714">
        <w:rPr>
          <w:rFonts w:ascii="Arial" w:hAnsi="Arial" w:cs="Arial"/>
          <w:b/>
          <w:bCs/>
          <w:sz w:val="20"/>
          <w:szCs w:val="20"/>
        </w:rPr>
        <w:t xml:space="preserve"> </w:t>
      </w:r>
      <w:r w:rsidRPr="001C0714">
        <w:rPr>
          <w:rFonts w:ascii="Arial" w:hAnsi="Arial"/>
          <w:b/>
          <w:bCs/>
          <w:sz w:val="20"/>
          <w:szCs w:val="20"/>
        </w:rPr>
        <w:t>рынке</w:t>
      </w:r>
      <w:r w:rsidRPr="001C0714">
        <w:rPr>
          <w:rFonts w:ascii="Arial" w:hAnsi="Arial" w:cs="Arial"/>
          <w:b/>
          <w:bCs/>
          <w:sz w:val="20"/>
          <w:szCs w:val="20"/>
        </w:rPr>
        <w:t xml:space="preserve"> </w:t>
      </w:r>
      <w:r w:rsidRPr="001C0714">
        <w:rPr>
          <w:rFonts w:ascii="Arial" w:hAnsi="Arial"/>
          <w:b/>
          <w:bCs/>
          <w:sz w:val="20"/>
          <w:szCs w:val="20"/>
        </w:rPr>
        <w:t>ценных</w:t>
      </w:r>
      <w:r w:rsidRPr="001C0714">
        <w:rPr>
          <w:rFonts w:ascii="Arial" w:hAnsi="Arial" w:cs="Arial"/>
          <w:b/>
          <w:bCs/>
          <w:sz w:val="20"/>
          <w:szCs w:val="20"/>
        </w:rPr>
        <w:t xml:space="preserve"> </w:t>
      </w:r>
      <w:r w:rsidRPr="001C0714">
        <w:rPr>
          <w:rFonts w:ascii="Arial" w:hAnsi="Arial"/>
          <w:b/>
          <w:bCs/>
          <w:sz w:val="20"/>
          <w:szCs w:val="20"/>
        </w:rPr>
        <w:t>бумаг</w:t>
      </w:r>
    </w:p>
    <w:p w:rsidR="00FC2075" w:rsidRPr="001C0714" w:rsidRDefault="00FC2075" w:rsidP="00FC2075">
      <w:pPr>
        <w:shd w:val="clear" w:color="auto" w:fill="FFFFFF"/>
        <w:spacing w:before="240" w:line="235" w:lineRule="exact"/>
        <w:ind w:firstLine="288"/>
        <w:jc w:val="both"/>
        <w:rPr>
          <w:sz w:val="20"/>
          <w:szCs w:val="20"/>
        </w:rPr>
      </w:pPr>
      <w:r w:rsidRPr="001C0714">
        <w:rPr>
          <w:b/>
          <w:bCs/>
          <w:spacing w:val="-10"/>
          <w:sz w:val="20"/>
          <w:szCs w:val="20"/>
        </w:rPr>
        <w:t xml:space="preserve">Саморегулируемые организации. </w:t>
      </w:r>
      <w:r w:rsidRPr="001C0714">
        <w:rPr>
          <w:b/>
          <w:bCs/>
          <w:i/>
          <w:iCs/>
          <w:spacing w:val="-10"/>
          <w:sz w:val="20"/>
          <w:szCs w:val="20"/>
        </w:rPr>
        <w:t xml:space="preserve">Саморегулируемая организация </w:t>
      </w:r>
      <w:r w:rsidRPr="001C0714">
        <w:rPr>
          <w:b/>
          <w:bCs/>
          <w:i/>
          <w:iCs/>
          <w:spacing w:val="-6"/>
          <w:sz w:val="20"/>
          <w:szCs w:val="20"/>
        </w:rPr>
        <w:t xml:space="preserve">профессиональных участников рынка ценных бумаг </w:t>
      </w:r>
      <w:r w:rsidRPr="001C0714">
        <w:rPr>
          <w:i/>
          <w:iCs/>
          <w:spacing w:val="-6"/>
          <w:sz w:val="20"/>
          <w:szCs w:val="20"/>
        </w:rPr>
        <w:t xml:space="preserve">- </w:t>
      </w:r>
      <w:r w:rsidRPr="001C0714">
        <w:rPr>
          <w:spacing w:val="-6"/>
          <w:sz w:val="20"/>
          <w:szCs w:val="20"/>
        </w:rPr>
        <w:t>это добро</w:t>
      </w:r>
      <w:r w:rsidRPr="001C0714">
        <w:rPr>
          <w:sz w:val="20"/>
          <w:szCs w:val="20"/>
        </w:rPr>
        <w:t xml:space="preserve">вольное объединение профессиональных участников рынка ценных бумаг в форме некоммерческой организации, создаваемое с </w:t>
      </w:r>
      <w:r w:rsidRPr="001C0714">
        <w:rPr>
          <w:spacing w:val="-1"/>
          <w:sz w:val="20"/>
          <w:szCs w:val="20"/>
        </w:rPr>
        <w:t>целью участия в процессе регулирования рынка ценных бумаг на</w:t>
      </w:r>
      <w:r w:rsidRPr="001C0714">
        <w:rPr>
          <w:sz w:val="20"/>
          <w:szCs w:val="20"/>
        </w:rPr>
        <w:t>ряду с государственными органами регулирования.</w:t>
      </w:r>
    </w:p>
    <w:p w:rsidR="00FC2075" w:rsidRPr="001C0714" w:rsidRDefault="00FC2075" w:rsidP="00FC2075">
      <w:pPr>
        <w:shd w:val="clear" w:color="auto" w:fill="FFFFFF"/>
        <w:spacing w:line="235" w:lineRule="exact"/>
        <w:ind w:right="5"/>
        <w:jc w:val="both"/>
        <w:rPr>
          <w:sz w:val="20"/>
          <w:szCs w:val="20"/>
        </w:rPr>
      </w:pPr>
      <w:r w:rsidRPr="001C0714">
        <w:rPr>
          <w:spacing w:val="-2"/>
          <w:sz w:val="20"/>
          <w:szCs w:val="20"/>
        </w:rPr>
        <w:t>Участники саморегулируемой организации в соответствии с законом вступают в нее добровольно, но при этом обязуются выпол</w:t>
      </w:r>
      <w:r w:rsidRPr="001C0714">
        <w:rPr>
          <w:sz w:val="20"/>
          <w:szCs w:val="20"/>
        </w:rPr>
        <w:t xml:space="preserve">нять устанавливаемые ею требования и стандарты. На практике федеральный орган исполнительной власти по рынку ценных бумаг для выдачи лицензии на право заниматься соответствующим видом профессиональной деятельности на рынке ценных бумаг в </w:t>
      </w:r>
      <w:r w:rsidRPr="001C0714">
        <w:rPr>
          <w:spacing w:val="-5"/>
          <w:sz w:val="20"/>
          <w:szCs w:val="20"/>
        </w:rPr>
        <w:t>качестве обязательного условия выдвигает требование об обязатель</w:t>
      </w:r>
      <w:r w:rsidRPr="001C0714">
        <w:rPr>
          <w:sz w:val="20"/>
          <w:szCs w:val="20"/>
        </w:rPr>
        <w:t>ном вхождении в состав участников соответствующей саморегулируемой организации. Тем самым, по сути, нарушается провозглашенный в законе принцип добровольности вхождения в само</w:t>
      </w:r>
      <w:r w:rsidRPr="001C0714">
        <w:rPr>
          <w:sz w:val="20"/>
          <w:szCs w:val="20"/>
        </w:rPr>
        <w:softHyphen/>
        <w:t>регулируемую организацию.</w:t>
      </w:r>
    </w:p>
    <w:p w:rsidR="00FC2075" w:rsidRPr="001C0714" w:rsidRDefault="00FC2075" w:rsidP="00FC2075">
      <w:pPr>
        <w:shd w:val="clear" w:color="auto" w:fill="FFFFFF"/>
        <w:spacing w:line="235" w:lineRule="exact"/>
        <w:ind w:left="10" w:right="5" w:firstLine="298"/>
        <w:jc w:val="both"/>
        <w:rPr>
          <w:sz w:val="20"/>
          <w:szCs w:val="20"/>
        </w:rPr>
      </w:pPr>
      <w:r w:rsidRPr="001C0714">
        <w:rPr>
          <w:b/>
          <w:bCs/>
          <w:i/>
          <w:iCs/>
          <w:spacing w:val="-3"/>
          <w:sz w:val="20"/>
          <w:szCs w:val="20"/>
        </w:rPr>
        <w:t xml:space="preserve">Основными функциями (задачами) </w:t>
      </w:r>
      <w:r w:rsidRPr="001C0714">
        <w:rPr>
          <w:spacing w:val="-3"/>
          <w:sz w:val="20"/>
          <w:szCs w:val="20"/>
        </w:rPr>
        <w:t>саморегулируемой органи</w:t>
      </w:r>
      <w:r w:rsidRPr="001C0714">
        <w:rPr>
          <w:sz w:val="20"/>
          <w:szCs w:val="20"/>
        </w:rPr>
        <w:t>зации являются:</w:t>
      </w:r>
    </w:p>
    <w:p w:rsidR="00FC2075" w:rsidRPr="001C0714" w:rsidRDefault="00FC2075" w:rsidP="00FC2075">
      <w:pPr>
        <w:widowControl w:val="0"/>
        <w:numPr>
          <w:ilvl w:val="0"/>
          <w:numId w:val="72"/>
        </w:numPr>
        <w:shd w:val="clear" w:color="auto" w:fill="FFFFFF"/>
        <w:autoSpaceDE w:val="0"/>
        <w:autoSpaceDN w:val="0"/>
        <w:adjustRightInd w:val="0"/>
        <w:spacing w:line="235" w:lineRule="exact"/>
        <w:ind w:right="5"/>
        <w:jc w:val="both"/>
        <w:rPr>
          <w:sz w:val="20"/>
          <w:szCs w:val="20"/>
        </w:rPr>
      </w:pPr>
      <w:r w:rsidRPr="001C0714">
        <w:rPr>
          <w:sz w:val="20"/>
          <w:szCs w:val="20"/>
        </w:rPr>
        <w:t>обеспечение благоприятных условий профессиональной деятельности на рынке;</w:t>
      </w:r>
    </w:p>
    <w:p w:rsidR="00FC2075" w:rsidRPr="001C0714" w:rsidRDefault="00FC2075" w:rsidP="00FC2075">
      <w:pPr>
        <w:widowControl w:val="0"/>
        <w:numPr>
          <w:ilvl w:val="0"/>
          <w:numId w:val="72"/>
        </w:numPr>
        <w:shd w:val="clear" w:color="auto" w:fill="FFFFFF"/>
        <w:autoSpaceDE w:val="0"/>
        <w:autoSpaceDN w:val="0"/>
        <w:adjustRightInd w:val="0"/>
        <w:spacing w:line="235" w:lineRule="exact"/>
        <w:ind w:right="5"/>
        <w:jc w:val="both"/>
        <w:rPr>
          <w:sz w:val="20"/>
          <w:szCs w:val="20"/>
        </w:rPr>
      </w:pPr>
      <w:r w:rsidRPr="001C0714">
        <w:rPr>
          <w:sz w:val="20"/>
          <w:szCs w:val="20"/>
        </w:rPr>
        <w:t>соблюдение стандартов профессиональной этики на рынке;</w:t>
      </w:r>
    </w:p>
    <w:p w:rsidR="00FC2075" w:rsidRPr="001C0714" w:rsidRDefault="00FC2075" w:rsidP="00FC2075">
      <w:pPr>
        <w:widowControl w:val="0"/>
        <w:numPr>
          <w:ilvl w:val="0"/>
          <w:numId w:val="72"/>
        </w:numPr>
        <w:shd w:val="clear" w:color="auto" w:fill="FFFFFF"/>
        <w:autoSpaceDE w:val="0"/>
        <w:autoSpaceDN w:val="0"/>
        <w:adjustRightInd w:val="0"/>
        <w:spacing w:line="235" w:lineRule="exact"/>
        <w:ind w:right="5"/>
        <w:jc w:val="both"/>
        <w:rPr>
          <w:sz w:val="20"/>
          <w:szCs w:val="20"/>
        </w:rPr>
      </w:pPr>
      <w:r w:rsidRPr="001C0714">
        <w:rPr>
          <w:sz w:val="20"/>
          <w:szCs w:val="20"/>
        </w:rPr>
        <w:t>защита интересов профессиональных участников в государственных органах регулирования;</w:t>
      </w:r>
    </w:p>
    <w:p w:rsidR="00FC2075" w:rsidRPr="001C0714" w:rsidRDefault="00FC2075" w:rsidP="00FC2075">
      <w:pPr>
        <w:widowControl w:val="0"/>
        <w:numPr>
          <w:ilvl w:val="0"/>
          <w:numId w:val="72"/>
        </w:numPr>
        <w:shd w:val="clear" w:color="auto" w:fill="FFFFFF"/>
        <w:autoSpaceDE w:val="0"/>
        <w:autoSpaceDN w:val="0"/>
        <w:adjustRightInd w:val="0"/>
        <w:spacing w:line="235" w:lineRule="exact"/>
        <w:ind w:right="5"/>
        <w:jc w:val="both"/>
        <w:rPr>
          <w:sz w:val="20"/>
          <w:szCs w:val="20"/>
        </w:rPr>
      </w:pPr>
      <w:r w:rsidRPr="001C0714">
        <w:rPr>
          <w:sz w:val="20"/>
          <w:szCs w:val="20"/>
        </w:rPr>
        <w:t>защита интересов клиентов профессиональных участников;</w:t>
      </w:r>
    </w:p>
    <w:p w:rsidR="00FC2075" w:rsidRPr="001C0714" w:rsidRDefault="00FC2075" w:rsidP="00FC2075">
      <w:pPr>
        <w:widowControl w:val="0"/>
        <w:numPr>
          <w:ilvl w:val="0"/>
          <w:numId w:val="72"/>
        </w:numPr>
        <w:shd w:val="clear" w:color="auto" w:fill="FFFFFF"/>
        <w:autoSpaceDE w:val="0"/>
        <w:autoSpaceDN w:val="0"/>
        <w:adjustRightInd w:val="0"/>
        <w:spacing w:line="235" w:lineRule="exact"/>
        <w:ind w:right="5"/>
        <w:jc w:val="both"/>
        <w:rPr>
          <w:sz w:val="20"/>
          <w:szCs w:val="20"/>
        </w:rPr>
      </w:pPr>
      <w:r w:rsidRPr="001C0714">
        <w:rPr>
          <w:sz w:val="20"/>
          <w:szCs w:val="20"/>
        </w:rPr>
        <w:t>установление правил и стандартов проведения операций с ценными бумагами и контроль за их выполнением.</w:t>
      </w:r>
    </w:p>
    <w:p w:rsidR="00FC2075" w:rsidRPr="001C0714" w:rsidRDefault="00FC2075" w:rsidP="00FC2075">
      <w:pPr>
        <w:shd w:val="clear" w:color="auto" w:fill="FFFFFF"/>
        <w:spacing w:line="235" w:lineRule="exact"/>
        <w:ind w:left="288"/>
        <w:rPr>
          <w:sz w:val="20"/>
          <w:szCs w:val="20"/>
        </w:rPr>
      </w:pPr>
      <w:r w:rsidRPr="001C0714">
        <w:rPr>
          <w:b/>
          <w:bCs/>
          <w:i/>
          <w:iCs/>
          <w:spacing w:val="-1"/>
          <w:sz w:val="20"/>
          <w:szCs w:val="20"/>
        </w:rPr>
        <w:t xml:space="preserve">Права </w:t>
      </w:r>
      <w:r w:rsidRPr="001C0714">
        <w:rPr>
          <w:spacing w:val="-1"/>
          <w:sz w:val="20"/>
          <w:szCs w:val="20"/>
        </w:rPr>
        <w:t>саморегулируемых организаций:</w:t>
      </w:r>
    </w:p>
    <w:p w:rsidR="00FC2075" w:rsidRPr="001C0714" w:rsidRDefault="00FC2075" w:rsidP="00FC2075">
      <w:pPr>
        <w:shd w:val="clear" w:color="auto" w:fill="FFFFFF"/>
        <w:spacing w:line="235" w:lineRule="exact"/>
        <w:ind w:left="571" w:right="19" w:hanging="278"/>
        <w:jc w:val="both"/>
        <w:rPr>
          <w:sz w:val="20"/>
          <w:szCs w:val="20"/>
        </w:rPr>
      </w:pPr>
    </w:p>
    <w:p w:rsidR="00FC2075" w:rsidRPr="001C0714" w:rsidRDefault="00FC2075" w:rsidP="00FC2075">
      <w:pPr>
        <w:widowControl w:val="0"/>
        <w:numPr>
          <w:ilvl w:val="0"/>
          <w:numId w:val="73"/>
        </w:numPr>
        <w:shd w:val="clear" w:color="auto" w:fill="FFFFFF"/>
        <w:autoSpaceDE w:val="0"/>
        <w:autoSpaceDN w:val="0"/>
        <w:adjustRightInd w:val="0"/>
        <w:spacing w:line="235" w:lineRule="exact"/>
        <w:ind w:right="19"/>
        <w:jc w:val="both"/>
        <w:rPr>
          <w:sz w:val="20"/>
          <w:szCs w:val="20"/>
        </w:rPr>
      </w:pPr>
      <w:r w:rsidRPr="001C0714">
        <w:rPr>
          <w:sz w:val="20"/>
          <w:szCs w:val="20"/>
        </w:rPr>
        <w:t>получать информацию по результатам проверок своих чле</w:t>
      </w:r>
      <w:r w:rsidRPr="001C0714">
        <w:rPr>
          <w:sz w:val="20"/>
          <w:szCs w:val="20"/>
        </w:rPr>
        <w:softHyphen/>
        <w:t>нов со стороны федерального органа исполнительной влас</w:t>
      </w:r>
      <w:r w:rsidRPr="001C0714">
        <w:rPr>
          <w:sz w:val="20"/>
          <w:szCs w:val="20"/>
        </w:rPr>
        <w:softHyphen/>
        <w:t>ти по рынку ценных бумаг;</w:t>
      </w:r>
    </w:p>
    <w:p w:rsidR="00FC2075" w:rsidRPr="001C0714" w:rsidRDefault="00FC2075" w:rsidP="00FC2075">
      <w:pPr>
        <w:widowControl w:val="0"/>
        <w:numPr>
          <w:ilvl w:val="0"/>
          <w:numId w:val="73"/>
        </w:numPr>
        <w:shd w:val="clear" w:color="auto" w:fill="FFFFFF"/>
        <w:autoSpaceDE w:val="0"/>
        <w:autoSpaceDN w:val="0"/>
        <w:adjustRightInd w:val="0"/>
        <w:spacing w:line="235" w:lineRule="exact"/>
        <w:ind w:right="19"/>
        <w:jc w:val="both"/>
        <w:rPr>
          <w:sz w:val="20"/>
          <w:szCs w:val="20"/>
        </w:rPr>
      </w:pPr>
      <w:r w:rsidRPr="001C0714">
        <w:rPr>
          <w:spacing w:val="-1"/>
          <w:sz w:val="20"/>
          <w:szCs w:val="20"/>
        </w:rPr>
        <w:t>разрабатывать правила и стандарты осуществления профес</w:t>
      </w:r>
      <w:r w:rsidRPr="001C0714">
        <w:rPr>
          <w:sz w:val="20"/>
          <w:szCs w:val="20"/>
        </w:rPr>
        <w:t>сиональной деятельности и операций с ценными бумагами;</w:t>
      </w:r>
    </w:p>
    <w:p w:rsidR="00FC2075" w:rsidRPr="001C0714" w:rsidRDefault="00FC2075" w:rsidP="00FC2075">
      <w:pPr>
        <w:widowControl w:val="0"/>
        <w:numPr>
          <w:ilvl w:val="0"/>
          <w:numId w:val="73"/>
        </w:numPr>
        <w:shd w:val="clear" w:color="auto" w:fill="FFFFFF"/>
        <w:autoSpaceDE w:val="0"/>
        <w:autoSpaceDN w:val="0"/>
        <w:adjustRightInd w:val="0"/>
        <w:spacing w:line="235" w:lineRule="exact"/>
        <w:ind w:right="19"/>
        <w:jc w:val="both"/>
        <w:rPr>
          <w:sz w:val="20"/>
          <w:szCs w:val="20"/>
        </w:rPr>
      </w:pPr>
      <w:r w:rsidRPr="001C0714">
        <w:rPr>
          <w:sz w:val="20"/>
          <w:szCs w:val="20"/>
        </w:rPr>
        <w:t>осуществлять контроль за соблюдением своими членами вышеназванных правил, стандартов и операций;</w:t>
      </w:r>
    </w:p>
    <w:p w:rsidR="00FC2075" w:rsidRPr="001C0714" w:rsidRDefault="00FC2075" w:rsidP="00FC2075">
      <w:pPr>
        <w:widowControl w:val="0"/>
        <w:numPr>
          <w:ilvl w:val="0"/>
          <w:numId w:val="73"/>
        </w:numPr>
        <w:shd w:val="clear" w:color="auto" w:fill="FFFFFF"/>
        <w:autoSpaceDE w:val="0"/>
        <w:autoSpaceDN w:val="0"/>
        <w:adjustRightInd w:val="0"/>
        <w:spacing w:line="235" w:lineRule="exact"/>
        <w:ind w:right="19"/>
        <w:jc w:val="both"/>
        <w:rPr>
          <w:sz w:val="20"/>
          <w:szCs w:val="20"/>
        </w:rPr>
      </w:pPr>
      <w:r w:rsidRPr="001C0714">
        <w:rPr>
          <w:sz w:val="20"/>
          <w:szCs w:val="20"/>
        </w:rPr>
        <w:t>разрабатывать учебные планы и программы, осуществлять профессиональную подготовку сотрудников для работы на рынке ценных бумаг;</w:t>
      </w:r>
    </w:p>
    <w:p w:rsidR="00FC2075" w:rsidRPr="001C0714" w:rsidRDefault="00FC2075" w:rsidP="00FC2075">
      <w:pPr>
        <w:widowControl w:val="0"/>
        <w:numPr>
          <w:ilvl w:val="0"/>
          <w:numId w:val="73"/>
        </w:numPr>
        <w:shd w:val="clear" w:color="auto" w:fill="FFFFFF"/>
        <w:autoSpaceDE w:val="0"/>
        <w:autoSpaceDN w:val="0"/>
        <w:adjustRightInd w:val="0"/>
        <w:spacing w:line="235" w:lineRule="exact"/>
        <w:ind w:right="19"/>
        <w:jc w:val="both"/>
        <w:rPr>
          <w:sz w:val="20"/>
          <w:szCs w:val="20"/>
        </w:rPr>
      </w:pPr>
      <w:r w:rsidRPr="001C0714">
        <w:rPr>
          <w:sz w:val="20"/>
          <w:szCs w:val="20"/>
        </w:rPr>
        <w:t>выдавать квалификационные аттестаты.</w:t>
      </w:r>
    </w:p>
    <w:p w:rsidR="00FC2075" w:rsidRPr="001C0714" w:rsidRDefault="00FC2075" w:rsidP="00FC2075">
      <w:pPr>
        <w:shd w:val="clear" w:color="auto" w:fill="FFFFFF"/>
        <w:spacing w:line="235" w:lineRule="exact"/>
        <w:ind w:left="288"/>
        <w:rPr>
          <w:sz w:val="20"/>
          <w:szCs w:val="20"/>
        </w:rPr>
      </w:pPr>
      <w:r w:rsidRPr="001C0714">
        <w:rPr>
          <w:b/>
          <w:bCs/>
          <w:i/>
          <w:iCs/>
          <w:spacing w:val="-8"/>
          <w:sz w:val="20"/>
          <w:szCs w:val="20"/>
        </w:rPr>
        <w:t xml:space="preserve">Процесс образования </w:t>
      </w:r>
      <w:r w:rsidRPr="001C0714">
        <w:rPr>
          <w:spacing w:val="-8"/>
          <w:sz w:val="20"/>
          <w:szCs w:val="20"/>
        </w:rPr>
        <w:t>саморегулируемой организации следующий:</w:t>
      </w:r>
    </w:p>
    <w:p w:rsidR="00FC2075" w:rsidRPr="001C0714" w:rsidRDefault="00FC2075" w:rsidP="00FC2075">
      <w:pPr>
        <w:widowControl w:val="0"/>
        <w:numPr>
          <w:ilvl w:val="0"/>
          <w:numId w:val="74"/>
        </w:numPr>
        <w:shd w:val="clear" w:color="auto" w:fill="FFFFFF"/>
        <w:tabs>
          <w:tab w:val="left" w:pos="562"/>
        </w:tabs>
        <w:autoSpaceDE w:val="0"/>
        <w:autoSpaceDN w:val="0"/>
        <w:adjustRightInd w:val="0"/>
        <w:spacing w:line="235" w:lineRule="exact"/>
        <w:ind w:right="14"/>
        <w:jc w:val="both"/>
        <w:rPr>
          <w:sz w:val="20"/>
          <w:szCs w:val="20"/>
        </w:rPr>
      </w:pPr>
      <w:r w:rsidRPr="001C0714">
        <w:rPr>
          <w:spacing w:val="-4"/>
          <w:sz w:val="20"/>
          <w:szCs w:val="20"/>
        </w:rPr>
        <w:t xml:space="preserve">для учреждения саморегулируемой организации требуется не </w:t>
      </w:r>
      <w:r w:rsidRPr="001C0714">
        <w:rPr>
          <w:sz w:val="20"/>
          <w:szCs w:val="20"/>
        </w:rPr>
        <w:t>менее 10 профессиональных участников;</w:t>
      </w:r>
    </w:p>
    <w:p w:rsidR="00FC2075" w:rsidRPr="001C0714" w:rsidRDefault="00FC2075" w:rsidP="00FC2075">
      <w:pPr>
        <w:widowControl w:val="0"/>
        <w:numPr>
          <w:ilvl w:val="0"/>
          <w:numId w:val="74"/>
        </w:numPr>
        <w:shd w:val="clear" w:color="auto" w:fill="FFFFFF"/>
        <w:autoSpaceDE w:val="0"/>
        <w:autoSpaceDN w:val="0"/>
        <w:adjustRightInd w:val="0"/>
        <w:spacing w:line="235" w:lineRule="exact"/>
        <w:ind w:right="10"/>
        <w:jc w:val="both"/>
        <w:rPr>
          <w:sz w:val="20"/>
          <w:szCs w:val="20"/>
        </w:rPr>
      </w:pPr>
      <w:r w:rsidRPr="001C0714">
        <w:rPr>
          <w:sz w:val="20"/>
          <w:szCs w:val="20"/>
        </w:rPr>
        <w:t>статус саморегулируемой организации присваивается на ос</w:t>
      </w:r>
      <w:r w:rsidRPr="001C0714">
        <w:rPr>
          <w:sz w:val="20"/>
          <w:szCs w:val="20"/>
        </w:rPr>
        <w:softHyphen/>
      </w:r>
      <w:r w:rsidRPr="001C0714">
        <w:rPr>
          <w:spacing w:val="-3"/>
          <w:sz w:val="20"/>
          <w:szCs w:val="20"/>
        </w:rPr>
        <w:t>новании разрешения, выдаваемого федеральным органом ис</w:t>
      </w:r>
      <w:r w:rsidRPr="001C0714">
        <w:rPr>
          <w:sz w:val="20"/>
          <w:szCs w:val="20"/>
        </w:rPr>
        <w:t>полнительной власти по рынку ценных бумаг;</w:t>
      </w:r>
    </w:p>
    <w:p w:rsidR="00FC2075" w:rsidRPr="001C0714" w:rsidRDefault="00FC2075" w:rsidP="00FC2075">
      <w:pPr>
        <w:widowControl w:val="0"/>
        <w:numPr>
          <w:ilvl w:val="0"/>
          <w:numId w:val="74"/>
        </w:numPr>
        <w:shd w:val="clear" w:color="auto" w:fill="FFFFFF"/>
        <w:autoSpaceDE w:val="0"/>
        <w:autoSpaceDN w:val="0"/>
        <w:adjustRightInd w:val="0"/>
        <w:spacing w:line="235" w:lineRule="exact"/>
        <w:ind w:right="10"/>
        <w:jc w:val="both"/>
        <w:rPr>
          <w:sz w:val="20"/>
          <w:szCs w:val="20"/>
        </w:rPr>
      </w:pPr>
      <w:r w:rsidRPr="001C0714">
        <w:rPr>
          <w:sz w:val="20"/>
          <w:szCs w:val="20"/>
        </w:rPr>
        <w:t>организация должна разработать совокупность правил и положений, в частности:</w:t>
      </w:r>
    </w:p>
    <w:p w:rsidR="00FC2075" w:rsidRPr="001C0714" w:rsidRDefault="00FC2075" w:rsidP="00FC2075">
      <w:pPr>
        <w:widowControl w:val="0"/>
        <w:numPr>
          <w:ilvl w:val="0"/>
          <w:numId w:val="71"/>
        </w:numPr>
        <w:shd w:val="clear" w:color="auto" w:fill="FFFFFF"/>
        <w:tabs>
          <w:tab w:val="left" w:pos="854"/>
        </w:tabs>
        <w:autoSpaceDE w:val="0"/>
        <w:autoSpaceDN w:val="0"/>
        <w:adjustRightInd w:val="0"/>
        <w:spacing w:line="235" w:lineRule="exact"/>
        <w:ind w:left="581"/>
        <w:rPr>
          <w:sz w:val="20"/>
          <w:szCs w:val="20"/>
        </w:rPr>
      </w:pPr>
      <w:r w:rsidRPr="001C0714">
        <w:rPr>
          <w:sz w:val="20"/>
          <w:szCs w:val="20"/>
        </w:rPr>
        <w:t>правила и стандарты профессиональной деятельности;</w:t>
      </w:r>
    </w:p>
    <w:p w:rsidR="00FC2075" w:rsidRPr="001C0714" w:rsidRDefault="00FC2075" w:rsidP="00FC2075">
      <w:pPr>
        <w:widowControl w:val="0"/>
        <w:numPr>
          <w:ilvl w:val="0"/>
          <w:numId w:val="71"/>
        </w:numPr>
        <w:shd w:val="clear" w:color="auto" w:fill="FFFFFF"/>
        <w:tabs>
          <w:tab w:val="left" w:pos="854"/>
        </w:tabs>
        <w:autoSpaceDE w:val="0"/>
        <w:autoSpaceDN w:val="0"/>
        <w:adjustRightInd w:val="0"/>
        <w:spacing w:line="235" w:lineRule="exact"/>
        <w:ind w:left="581"/>
        <w:rPr>
          <w:sz w:val="20"/>
          <w:szCs w:val="20"/>
        </w:rPr>
      </w:pPr>
      <w:r w:rsidRPr="001C0714">
        <w:rPr>
          <w:sz w:val="20"/>
          <w:szCs w:val="20"/>
        </w:rPr>
        <w:t>правила, ограничивающие манипулирование ценами;</w:t>
      </w:r>
    </w:p>
    <w:p w:rsidR="00FC2075" w:rsidRPr="001C0714" w:rsidRDefault="00FC2075" w:rsidP="00FC2075">
      <w:pPr>
        <w:widowControl w:val="0"/>
        <w:numPr>
          <w:ilvl w:val="0"/>
          <w:numId w:val="71"/>
        </w:numPr>
        <w:shd w:val="clear" w:color="auto" w:fill="FFFFFF"/>
        <w:tabs>
          <w:tab w:val="left" w:pos="854"/>
        </w:tabs>
        <w:autoSpaceDE w:val="0"/>
        <w:autoSpaceDN w:val="0"/>
        <w:adjustRightInd w:val="0"/>
        <w:spacing w:line="235" w:lineRule="exact"/>
        <w:ind w:left="581"/>
        <w:rPr>
          <w:sz w:val="20"/>
          <w:szCs w:val="20"/>
        </w:rPr>
      </w:pPr>
      <w:r w:rsidRPr="001C0714">
        <w:rPr>
          <w:sz w:val="20"/>
          <w:szCs w:val="20"/>
        </w:rPr>
        <w:t>правила вступления и выхода из организации;</w:t>
      </w:r>
    </w:p>
    <w:p w:rsidR="00FC2075" w:rsidRPr="001C0714" w:rsidRDefault="00FC2075" w:rsidP="00FC2075">
      <w:pPr>
        <w:widowControl w:val="0"/>
        <w:numPr>
          <w:ilvl w:val="0"/>
          <w:numId w:val="70"/>
        </w:numPr>
        <w:shd w:val="clear" w:color="auto" w:fill="FFFFFF"/>
        <w:tabs>
          <w:tab w:val="left" w:pos="854"/>
        </w:tabs>
        <w:autoSpaceDE w:val="0"/>
        <w:autoSpaceDN w:val="0"/>
        <w:adjustRightInd w:val="0"/>
        <w:spacing w:line="235" w:lineRule="exact"/>
        <w:ind w:left="854" w:hanging="274"/>
        <w:rPr>
          <w:sz w:val="20"/>
          <w:szCs w:val="20"/>
        </w:rPr>
      </w:pPr>
      <w:r w:rsidRPr="001C0714">
        <w:rPr>
          <w:spacing w:val="-2"/>
          <w:sz w:val="20"/>
          <w:szCs w:val="20"/>
        </w:rPr>
        <w:t xml:space="preserve">порядок получения доходов и осуществления расходов в </w:t>
      </w:r>
      <w:r w:rsidRPr="001C0714">
        <w:rPr>
          <w:sz w:val="20"/>
          <w:szCs w:val="20"/>
        </w:rPr>
        <w:t>организации;</w:t>
      </w:r>
    </w:p>
    <w:p w:rsidR="00FC2075" w:rsidRPr="001C0714" w:rsidRDefault="00FC2075" w:rsidP="00FC2075">
      <w:pPr>
        <w:widowControl w:val="0"/>
        <w:numPr>
          <w:ilvl w:val="0"/>
          <w:numId w:val="71"/>
        </w:numPr>
        <w:shd w:val="clear" w:color="auto" w:fill="FFFFFF"/>
        <w:tabs>
          <w:tab w:val="left" w:pos="854"/>
        </w:tabs>
        <w:autoSpaceDE w:val="0"/>
        <w:autoSpaceDN w:val="0"/>
        <w:adjustRightInd w:val="0"/>
        <w:spacing w:line="235" w:lineRule="exact"/>
        <w:ind w:left="581"/>
        <w:rPr>
          <w:sz w:val="20"/>
          <w:szCs w:val="20"/>
        </w:rPr>
      </w:pPr>
      <w:r w:rsidRPr="001C0714">
        <w:rPr>
          <w:sz w:val="20"/>
          <w:szCs w:val="20"/>
        </w:rPr>
        <w:t>порядок ведения и виды документации;</w:t>
      </w:r>
    </w:p>
    <w:p w:rsidR="00FC2075" w:rsidRPr="001C0714" w:rsidRDefault="00FC2075" w:rsidP="00FC2075">
      <w:pPr>
        <w:widowControl w:val="0"/>
        <w:numPr>
          <w:ilvl w:val="0"/>
          <w:numId w:val="71"/>
        </w:numPr>
        <w:shd w:val="clear" w:color="auto" w:fill="FFFFFF"/>
        <w:tabs>
          <w:tab w:val="left" w:pos="854"/>
        </w:tabs>
        <w:autoSpaceDE w:val="0"/>
        <w:autoSpaceDN w:val="0"/>
        <w:adjustRightInd w:val="0"/>
        <w:spacing w:line="235" w:lineRule="exact"/>
        <w:ind w:left="581"/>
        <w:rPr>
          <w:sz w:val="20"/>
          <w:szCs w:val="20"/>
        </w:rPr>
      </w:pPr>
      <w:r w:rsidRPr="001C0714">
        <w:rPr>
          <w:sz w:val="20"/>
          <w:szCs w:val="20"/>
        </w:rPr>
        <w:t>правила защиты прав клиентов;</w:t>
      </w:r>
    </w:p>
    <w:p w:rsidR="00FC2075" w:rsidRPr="001C0714" w:rsidRDefault="00FC2075" w:rsidP="00FC2075">
      <w:pPr>
        <w:shd w:val="clear" w:color="auto" w:fill="FFFFFF"/>
        <w:spacing w:line="235" w:lineRule="exact"/>
        <w:ind w:left="581"/>
        <w:jc w:val="both"/>
        <w:rPr>
          <w:sz w:val="20"/>
          <w:szCs w:val="20"/>
        </w:rPr>
      </w:pPr>
      <w:r w:rsidRPr="001C0714">
        <w:rPr>
          <w:sz w:val="20"/>
          <w:szCs w:val="20"/>
        </w:rPr>
        <w:t>-   порядок проведения необходимых проверок и др.</w:t>
      </w:r>
    </w:p>
    <w:p w:rsidR="00FC2075" w:rsidRPr="001C0714" w:rsidRDefault="00FC2075" w:rsidP="00FC2075">
      <w:pPr>
        <w:shd w:val="clear" w:color="auto" w:fill="FFFFFF"/>
        <w:spacing w:line="235" w:lineRule="exact"/>
        <w:ind w:left="5" w:firstLine="293"/>
        <w:jc w:val="both"/>
        <w:rPr>
          <w:sz w:val="20"/>
          <w:szCs w:val="20"/>
        </w:rPr>
      </w:pPr>
      <w:r w:rsidRPr="001C0714">
        <w:rPr>
          <w:b/>
          <w:bCs/>
          <w:spacing w:val="-11"/>
          <w:sz w:val="20"/>
          <w:szCs w:val="20"/>
        </w:rPr>
        <w:t xml:space="preserve">Основные виды саморегулирующих организаций. </w:t>
      </w:r>
      <w:r w:rsidRPr="001C0714">
        <w:rPr>
          <w:spacing w:val="-11"/>
          <w:sz w:val="20"/>
          <w:szCs w:val="20"/>
        </w:rPr>
        <w:t xml:space="preserve">На российском </w:t>
      </w:r>
      <w:r w:rsidRPr="001C0714">
        <w:rPr>
          <w:sz w:val="20"/>
          <w:szCs w:val="20"/>
        </w:rPr>
        <w:t>рынке ценных бумаг имеются следующие основные саморегулируемые организации:</w:t>
      </w:r>
    </w:p>
    <w:p w:rsidR="00FC2075" w:rsidRPr="001C0714" w:rsidRDefault="00FC2075" w:rsidP="00FC2075">
      <w:pPr>
        <w:shd w:val="clear" w:color="auto" w:fill="FFFFFF"/>
        <w:spacing w:line="235" w:lineRule="exact"/>
        <w:ind w:left="590" w:hanging="293"/>
        <w:jc w:val="both"/>
        <w:rPr>
          <w:sz w:val="20"/>
          <w:szCs w:val="20"/>
        </w:rPr>
      </w:pPr>
      <w:r w:rsidRPr="001C0714">
        <w:rPr>
          <w:sz w:val="20"/>
          <w:szCs w:val="20"/>
        </w:rPr>
        <w:t>. Национальная ассоциация участников фондового рынка (НАУФОР);</w:t>
      </w:r>
    </w:p>
    <w:p w:rsidR="00FC2075" w:rsidRPr="001C0714" w:rsidRDefault="00FC2075" w:rsidP="00FC2075">
      <w:pPr>
        <w:shd w:val="clear" w:color="auto" w:fill="FFFFFF"/>
        <w:spacing w:line="235" w:lineRule="exact"/>
        <w:ind w:left="581" w:right="14" w:hanging="278"/>
        <w:jc w:val="both"/>
        <w:rPr>
          <w:sz w:val="20"/>
          <w:szCs w:val="20"/>
        </w:rPr>
      </w:pPr>
      <w:r w:rsidRPr="001C0714">
        <w:rPr>
          <w:sz w:val="20"/>
          <w:szCs w:val="20"/>
        </w:rPr>
        <w:t>. Профессиональная организация регистраторов, трансферагентов и депозитариев (ПАРТАД).</w:t>
      </w:r>
    </w:p>
    <w:p w:rsidR="00FC2075" w:rsidRPr="001C0714" w:rsidRDefault="00FC2075" w:rsidP="00FC2075">
      <w:pPr>
        <w:shd w:val="clear" w:color="auto" w:fill="FFFFFF"/>
        <w:spacing w:line="235" w:lineRule="exact"/>
        <w:ind w:left="10" w:firstLine="288"/>
        <w:jc w:val="both"/>
        <w:rPr>
          <w:sz w:val="20"/>
          <w:szCs w:val="20"/>
        </w:rPr>
      </w:pPr>
      <w:r w:rsidRPr="001C0714">
        <w:rPr>
          <w:sz w:val="20"/>
          <w:szCs w:val="20"/>
        </w:rPr>
        <w:t>В состав участников указанных организаций, кроме профессиональных участников фондового рынка, обычно еще входят ком</w:t>
      </w:r>
      <w:r w:rsidRPr="001C0714">
        <w:rPr>
          <w:spacing w:val="-2"/>
          <w:sz w:val="20"/>
          <w:szCs w:val="20"/>
        </w:rPr>
        <w:t>мерческие банки, инвестиционные компании, организации, специализирующиеся на разработке компьютерного обеспечения, и т.п.</w:t>
      </w:r>
    </w:p>
    <w:p w:rsidR="00FC2075" w:rsidRPr="001C0714" w:rsidRDefault="00FC2075" w:rsidP="00FC2075">
      <w:pPr>
        <w:shd w:val="clear" w:color="auto" w:fill="FFFFFF"/>
        <w:spacing w:line="235" w:lineRule="exact"/>
        <w:ind w:left="10" w:firstLine="274"/>
        <w:jc w:val="both"/>
        <w:rPr>
          <w:sz w:val="20"/>
          <w:szCs w:val="20"/>
        </w:rPr>
      </w:pPr>
      <w:r w:rsidRPr="001C0714">
        <w:rPr>
          <w:spacing w:val="-4"/>
          <w:sz w:val="20"/>
          <w:szCs w:val="20"/>
        </w:rPr>
        <w:t>Указанные две организации являются саморегулируемыми орга</w:t>
      </w:r>
      <w:r w:rsidRPr="001C0714">
        <w:rPr>
          <w:spacing w:val="-1"/>
          <w:sz w:val="20"/>
          <w:szCs w:val="20"/>
        </w:rPr>
        <w:t>низациями в юридическом смысле, т. е. они имеют соответствую</w:t>
      </w:r>
      <w:r w:rsidRPr="001C0714">
        <w:rPr>
          <w:spacing w:val="-3"/>
          <w:sz w:val="20"/>
          <w:szCs w:val="20"/>
        </w:rPr>
        <w:t>щую лицензию (разрешение) от федерального органа исполнитель</w:t>
      </w:r>
      <w:r w:rsidRPr="001C0714">
        <w:rPr>
          <w:spacing w:val="-1"/>
          <w:sz w:val="20"/>
          <w:szCs w:val="20"/>
        </w:rPr>
        <w:t>но власти по рынку ценных бумаг, а точнее, от бывшей Федераль</w:t>
      </w:r>
      <w:r w:rsidRPr="001C0714">
        <w:rPr>
          <w:sz w:val="20"/>
          <w:szCs w:val="20"/>
        </w:rPr>
        <w:t xml:space="preserve">ной комиссии по рынку ценных бумаг. Однако на рынке имеются </w:t>
      </w:r>
      <w:r w:rsidRPr="001C0714">
        <w:rPr>
          <w:spacing w:val="-1"/>
          <w:sz w:val="20"/>
          <w:szCs w:val="20"/>
        </w:rPr>
        <w:t>и другие добровольные объединения профессиональных участников различного рода, которые в той или иной мере выполняют ка</w:t>
      </w:r>
      <w:r w:rsidRPr="001C0714">
        <w:rPr>
          <w:sz w:val="20"/>
          <w:szCs w:val="20"/>
        </w:rPr>
        <w:t>кие-то регулятивные функции, т. е. помогают упорядочивать ра</w:t>
      </w:r>
      <w:r w:rsidRPr="001C0714">
        <w:rPr>
          <w:spacing w:val="-2"/>
          <w:sz w:val="20"/>
          <w:szCs w:val="20"/>
        </w:rPr>
        <w:t>боту на рынке, но не имеют юридического статуса саморегулируе</w:t>
      </w:r>
      <w:r w:rsidRPr="001C0714">
        <w:rPr>
          <w:sz w:val="20"/>
          <w:szCs w:val="20"/>
        </w:rPr>
        <w:t xml:space="preserve">мой организации. К такого рода организациям, прямо связанным </w:t>
      </w:r>
      <w:r w:rsidRPr="001C0714">
        <w:rPr>
          <w:spacing w:val="-1"/>
          <w:sz w:val="20"/>
          <w:szCs w:val="20"/>
        </w:rPr>
        <w:t>с рынком ценных бумаг, относится, например, Ассоциация участ</w:t>
      </w:r>
      <w:r w:rsidRPr="001C0714">
        <w:rPr>
          <w:sz w:val="20"/>
          <w:szCs w:val="20"/>
        </w:rPr>
        <w:t>ников вексельного рынка (АУВЕР).</w:t>
      </w:r>
    </w:p>
    <w:p w:rsidR="00FC2075" w:rsidRPr="001C0714" w:rsidRDefault="00FC2075" w:rsidP="00FC2075">
      <w:pPr>
        <w:shd w:val="clear" w:color="auto" w:fill="FFFFFF"/>
        <w:spacing w:line="235" w:lineRule="exact"/>
        <w:ind w:firstLine="293"/>
        <w:jc w:val="both"/>
        <w:rPr>
          <w:sz w:val="20"/>
          <w:szCs w:val="20"/>
        </w:rPr>
      </w:pPr>
      <w:r w:rsidRPr="001C0714">
        <w:rPr>
          <w:b/>
          <w:bCs/>
          <w:i/>
          <w:iCs/>
          <w:spacing w:val="-15"/>
          <w:sz w:val="20"/>
          <w:szCs w:val="20"/>
        </w:rPr>
        <w:t xml:space="preserve">Национальная ассоциация участников фондового рынка (НАУФОР). </w:t>
      </w:r>
      <w:r w:rsidRPr="001C0714">
        <w:rPr>
          <w:sz w:val="20"/>
          <w:szCs w:val="20"/>
        </w:rPr>
        <w:t xml:space="preserve">Данная организация объединяет преимущественно брокерские, </w:t>
      </w:r>
      <w:r w:rsidRPr="001C0714">
        <w:rPr>
          <w:spacing w:val="-3"/>
          <w:sz w:val="20"/>
          <w:szCs w:val="20"/>
        </w:rPr>
        <w:t xml:space="preserve">дилерские и управляющие компании на рынке ценных бумаг. Была </w:t>
      </w:r>
      <w:r w:rsidRPr="001C0714">
        <w:rPr>
          <w:sz w:val="20"/>
          <w:szCs w:val="20"/>
        </w:rPr>
        <w:t xml:space="preserve">создана в </w:t>
      </w:r>
      <w:smartTag w:uri="urn:schemas-microsoft-com:office:smarttags" w:element="metricconverter">
        <w:smartTagPr>
          <w:attr w:name="ProductID" w:val="1995 г"/>
        </w:smartTagPr>
        <w:r w:rsidRPr="001C0714">
          <w:rPr>
            <w:sz w:val="20"/>
            <w:szCs w:val="20"/>
          </w:rPr>
          <w:t>1995 г</w:t>
        </w:r>
      </w:smartTag>
      <w:r w:rsidRPr="001C0714">
        <w:rPr>
          <w:sz w:val="20"/>
          <w:szCs w:val="20"/>
        </w:rPr>
        <w:t>. Имеет региональные филиалы.</w:t>
      </w:r>
    </w:p>
    <w:p w:rsidR="00FC2075" w:rsidRPr="001C0714" w:rsidRDefault="00FC2075" w:rsidP="00FC2075">
      <w:pPr>
        <w:shd w:val="clear" w:color="auto" w:fill="FFFFFF"/>
        <w:spacing w:line="235" w:lineRule="exact"/>
        <w:ind w:left="298"/>
        <w:rPr>
          <w:sz w:val="20"/>
          <w:szCs w:val="20"/>
        </w:rPr>
      </w:pPr>
      <w:r w:rsidRPr="001C0714">
        <w:rPr>
          <w:sz w:val="20"/>
          <w:szCs w:val="20"/>
        </w:rPr>
        <w:t>Основные направления деятельности НАУФОР включают:</w:t>
      </w:r>
    </w:p>
    <w:p w:rsidR="00FC2075" w:rsidRPr="001C0714" w:rsidRDefault="00FC2075" w:rsidP="00FC2075">
      <w:pPr>
        <w:widowControl w:val="0"/>
        <w:numPr>
          <w:ilvl w:val="0"/>
          <w:numId w:val="75"/>
        </w:numPr>
        <w:shd w:val="clear" w:color="auto" w:fill="FFFFFF"/>
        <w:autoSpaceDE w:val="0"/>
        <w:autoSpaceDN w:val="0"/>
        <w:adjustRightInd w:val="0"/>
        <w:spacing w:line="235" w:lineRule="exact"/>
        <w:jc w:val="both"/>
        <w:rPr>
          <w:sz w:val="20"/>
          <w:szCs w:val="20"/>
        </w:rPr>
      </w:pPr>
      <w:r w:rsidRPr="001C0714">
        <w:rPr>
          <w:sz w:val="20"/>
          <w:szCs w:val="20"/>
        </w:rPr>
        <w:t>разработку правил и стандартов профессиональной деятельности;</w:t>
      </w:r>
    </w:p>
    <w:p w:rsidR="00FC2075" w:rsidRPr="001C0714" w:rsidRDefault="00FC2075" w:rsidP="00FC2075">
      <w:pPr>
        <w:widowControl w:val="0"/>
        <w:numPr>
          <w:ilvl w:val="0"/>
          <w:numId w:val="75"/>
        </w:numPr>
        <w:shd w:val="clear" w:color="auto" w:fill="FFFFFF"/>
        <w:autoSpaceDE w:val="0"/>
        <w:autoSpaceDN w:val="0"/>
        <w:adjustRightInd w:val="0"/>
        <w:spacing w:line="235" w:lineRule="exact"/>
        <w:jc w:val="both"/>
        <w:rPr>
          <w:sz w:val="20"/>
          <w:szCs w:val="20"/>
        </w:rPr>
      </w:pPr>
      <w:r w:rsidRPr="001C0714">
        <w:rPr>
          <w:sz w:val="20"/>
          <w:szCs w:val="20"/>
        </w:rPr>
        <w:t>разработку этических кодексов поведения профессиональных участников на рынке;</w:t>
      </w:r>
    </w:p>
    <w:p w:rsidR="00FC2075" w:rsidRPr="001C0714" w:rsidRDefault="00FC2075" w:rsidP="00FC2075">
      <w:pPr>
        <w:widowControl w:val="0"/>
        <w:numPr>
          <w:ilvl w:val="0"/>
          <w:numId w:val="75"/>
        </w:numPr>
        <w:shd w:val="clear" w:color="auto" w:fill="FFFFFF"/>
        <w:autoSpaceDE w:val="0"/>
        <w:autoSpaceDN w:val="0"/>
        <w:adjustRightInd w:val="0"/>
        <w:spacing w:line="235" w:lineRule="exact"/>
        <w:jc w:val="both"/>
        <w:rPr>
          <w:sz w:val="20"/>
          <w:szCs w:val="20"/>
        </w:rPr>
      </w:pPr>
      <w:r w:rsidRPr="001C0714">
        <w:rPr>
          <w:spacing w:val="-2"/>
          <w:sz w:val="20"/>
          <w:szCs w:val="20"/>
        </w:rPr>
        <w:t>осуществление мониторинга состояния рынка ценных бумаг;</w:t>
      </w:r>
    </w:p>
    <w:p w:rsidR="00FC2075" w:rsidRPr="001C0714" w:rsidRDefault="00FC2075" w:rsidP="00FC2075">
      <w:pPr>
        <w:widowControl w:val="0"/>
        <w:numPr>
          <w:ilvl w:val="0"/>
          <w:numId w:val="75"/>
        </w:numPr>
        <w:shd w:val="clear" w:color="auto" w:fill="FFFFFF"/>
        <w:autoSpaceDE w:val="0"/>
        <w:autoSpaceDN w:val="0"/>
        <w:adjustRightInd w:val="0"/>
        <w:spacing w:line="235" w:lineRule="exact"/>
        <w:jc w:val="both"/>
        <w:rPr>
          <w:sz w:val="20"/>
          <w:szCs w:val="20"/>
        </w:rPr>
      </w:pPr>
      <w:r w:rsidRPr="001C0714">
        <w:rPr>
          <w:sz w:val="20"/>
          <w:szCs w:val="20"/>
        </w:rPr>
        <w:t>помощь в выходе на рынок вновь организуемым компаниям по торговле ценными бумагами;</w:t>
      </w:r>
    </w:p>
    <w:p w:rsidR="00FC2075" w:rsidRPr="001C0714" w:rsidRDefault="00FC2075" w:rsidP="00FC2075">
      <w:pPr>
        <w:widowControl w:val="0"/>
        <w:numPr>
          <w:ilvl w:val="0"/>
          <w:numId w:val="75"/>
        </w:numPr>
        <w:shd w:val="clear" w:color="auto" w:fill="FFFFFF"/>
        <w:autoSpaceDE w:val="0"/>
        <w:autoSpaceDN w:val="0"/>
        <w:adjustRightInd w:val="0"/>
        <w:spacing w:line="235" w:lineRule="exact"/>
        <w:ind w:right="5"/>
        <w:jc w:val="both"/>
        <w:rPr>
          <w:sz w:val="20"/>
          <w:szCs w:val="20"/>
        </w:rPr>
      </w:pPr>
      <w:r w:rsidRPr="001C0714">
        <w:rPr>
          <w:spacing w:val="-2"/>
          <w:sz w:val="20"/>
          <w:szCs w:val="20"/>
        </w:rPr>
        <w:t xml:space="preserve">представление интересов сообщества профессиональных торговцев в соответствующих органах государственной власти, </w:t>
      </w:r>
      <w:r w:rsidRPr="001C0714">
        <w:rPr>
          <w:sz w:val="20"/>
          <w:szCs w:val="20"/>
        </w:rPr>
        <w:t>как исполнительных, так и законодательных.</w:t>
      </w:r>
    </w:p>
    <w:p w:rsidR="00FC2075" w:rsidRPr="001C0714" w:rsidRDefault="00FC2075" w:rsidP="00FC2075">
      <w:pPr>
        <w:shd w:val="clear" w:color="auto" w:fill="FFFFFF"/>
        <w:spacing w:line="235" w:lineRule="exact"/>
        <w:ind w:right="38"/>
        <w:jc w:val="both"/>
        <w:rPr>
          <w:sz w:val="20"/>
          <w:szCs w:val="20"/>
        </w:rPr>
      </w:pPr>
      <w:r w:rsidRPr="001C0714">
        <w:rPr>
          <w:b/>
          <w:bCs/>
          <w:i/>
          <w:iCs/>
          <w:spacing w:val="-8"/>
          <w:sz w:val="20"/>
          <w:szCs w:val="20"/>
        </w:rPr>
        <w:t>Профессиональная организация регистраторов, трансфераген</w:t>
      </w:r>
      <w:r w:rsidRPr="001C0714">
        <w:rPr>
          <w:b/>
          <w:bCs/>
          <w:i/>
          <w:iCs/>
          <w:spacing w:val="-5"/>
          <w:sz w:val="20"/>
          <w:szCs w:val="20"/>
        </w:rPr>
        <w:t xml:space="preserve">тов и депозитариев (ПАРТАД). </w:t>
      </w:r>
      <w:r w:rsidRPr="001C0714">
        <w:rPr>
          <w:spacing w:val="-5"/>
          <w:sz w:val="20"/>
          <w:szCs w:val="20"/>
        </w:rPr>
        <w:t xml:space="preserve">Как следует из ее названия, данная </w:t>
      </w:r>
      <w:r w:rsidRPr="001C0714">
        <w:rPr>
          <w:sz w:val="20"/>
          <w:szCs w:val="20"/>
        </w:rPr>
        <w:t>профессиональная организация объединяет оставшиеся группы профессиональных участников рынка ценных бумаг: регистраторов и депозитариев. Что касается фондовых бирж, то они могут либо самостоятельно получить статус саморегулируемой организации, либо стать членами и ПАРТАД, и НАУФОР.</w:t>
      </w:r>
    </w:p>
    <w:p w:rsidR="00FC2075" w:rsidRPr="001C0714" w:rsidRDefault="00FC2075" w:rsidP="00FC2075">
      <w:pPr>
        <w:shd w:val="clear" w:color="auto" w:fill="FFFFFF"/>
        <w:spacing w:line="235" w:lineRule="exact"/>
        <w:ind w:left="5" w:right="38" w:firstLine="283"/>
        <w:jc w:val="both"/>
        <w:rPr>
          <w:sz w:val="20"/>
          <w:szCs w:val="20"/>
        </w:rPr>
      </w:pPr>
      <w:r w:rsidRPr="001C0714">
        <w:rPr>
          <w:sz w:val="20"/>
          <w:szCs w:val="20"/>
        </w:rPr>
        <w:t xml:space="preserve">ПАРТАД была учреждена в </w:t>
      </w:r>
      <w:smartTag w:uri="urn:schemas-microsoft-com:office:smarttags" w:element="metricconverter">
        <w:smartTagPr>
          <w:attr w:name="ProductID" w:val="1994 г"/>
        </w:smartTagPr>
        <w:r w:rsidRPr="001C0714">
          <w:rPr>
            <w:sz w:val="20"/>
            <w:szCs w:val="20"/>
          </w:rPr>
          <w:t>1994 г</w:t>
        </w:r>
      </w:smartTag>
      <w:r w:rsidRPr="001C0714">
        <w:rPr>
          <w:sz w:val="20"/>
          <w:szCs w:val="20"/>
        </w:rPr>
        <w:t>. Ее целью является содействие развитию инфраструктуры рынка ценных бумаг в области регистрационных и депозитарных услуг. Она активно разрабатывает правила и стандарты ведения регистрационной и депозитар</w:t>
      </w:r>
      <w:r w:rsidRPr="001C0714">
        <w:rPr>
          <w:spacing w:val="-2"/>
          <w:sz w:val="20"/>
          <w:szCs w:val="20"/>
        </w:rPr>
        <w:t>ной деятельности, участвует в работе по выдаче лицензий и квали</w:t>
      </w:r>
      <w:r w:rsidRPr="001C0714">
        <w:rPr>
          <w:noProof/>
          <w:spacing w:val="-2"/>
          <w:sz w:val="20"/>
          <w:szCs w:val="20"/>
        </w:rPr>
        <w:t>ф</w:t>
      </w:r>
      <w:r w:rsidRPr="001C0714">
        <w:rPr>
          <w:sz w:val="20"/>
          <w:szCs w:val="20"/>
        </w:rPr>
        <w:t>икационных аттестатов.</w:t>
      </w:r>
    </w:p>
    <w:p w:rsidR="00FC2075" w:rsidRPr="001C0714" w:rsidRDefault="00FC2075" w:rsidP="00FC2075">
      <w:pPr>
        <w:shd w:val="clear" w:color="auto" w:fill="FFFFFF"/>
        <w:spacing w:line="235" w:lineRule="exact"/>
        <w:ind w:left="5" w:right="38" w:firstLine="278"/>
        <w:jc w:val="both"/>
        <w:rPr>
          <w:sz w:val="20"/>
          <w:szCs w:val="20"/>
        </w:rPr>
      </w:pPr>
      <w:r w:rsidRPr="001C0714">
        <w:rPr>
          <w:b/>
          <w:bCs/>
          <w:spacing w:val="-3"/>
          <w:sz w:val="20"/>
          <w:szCs w:val="20"/>
        </w:rPr>
        <w:t xml:space="preserve">Кодексы поведения профессиональных участников рынка ценных </w:t>
      </w:r>
      <w:r w:rsidRPr="001C0714">
        <w:rPr>
          <w:b/>
          <w:bCs/>
          <w:spacing w:val="-2"/>
          <w:sz w:val="20"/>
          <w:szCs w:val="20"/>
        </w:rPr>
        <w:t xml:space="preserve">бумаг. </w:t>
      </w:r>
      <w:r w:rsidRPr="001C0714">
        <w:rPr>
          <w:spacing w:val="-2"/>
          <w:sz w:val="20"/>
          <w:szCs w:val="20"/>
        </w:rPr>
        <w:t>Саморегулируемые организации совместно с государствен</w:t>
      </w:r>
      <w:r w:rsidRPr="001C0714">
        <w:rPr>
          <w:sz w:val="20"/>
          <w:szCs w:val="20"/>
        </w:rPr>
        <w:t xml:space="preserve">ными органами регулирования вырабатывают этические правила </w:t>
      </w:r>
      <w:r w:rsidRPr="001C0714">
        <w:rPr>
          <w:spacing w:val="-2"/>
          <w:sz w:val="20"/>
          <w:szCs w:val="20"/>
        </w:rPr>
        <w:t>работы на рынке, которые добровольно обязуются соблюдать про</w:t>
      </w:r>
      <w:r w:rsidRPr="001C0714">
        <w:rPr>
          <w:sz w:val="20"/>
          <w:szCs w:val="20"/>
        </w:rPr>
        <w:t>фессиональные участники рынка.</w:t>
      </w:r>
    </w:p>
    <w:p w:rsidR="00FC2075" w:rsidRPr="001C0714" w:rsidRDefault="00FC2075" w:rsidP="00FC2075">
      <w:pPr>
        <w:shd w:val="clear" w:color="auto" w:fill="FFFFFF"/>
        <w:spacing w:line="235" w:lineRule="exact"/>
        <w:ind w:left="10" w:firstLine="283"/>
        <w:jc w:val="both"/>
        <w:rPr>
          <w:sz w:val="20"/>
          <w:szCs w:val="20"/>
        </w:rPr>
      </w:pPr>
      <w:r w:rsidRPr="001C0714">
        <w:rPr>
          <w:sz w:val="20"/>
          <w:szCs w:val="20"/>
        </w:rPr>
        <w:t>Не стоит переоценивать значимость подобного рода докумен</w:t>
      </w:r>
      <w:r w:rsidRPr="001C0714">
        <w:rPr>
          <w:spacing w:val="-5"/>
          <w:sz w:val="20"/>
          <w:szCs w:val="20"/>
        </w:rPr>
        <w:t xml:space="preserve">тов, особенно в российских условиях, тем более что нарушение этих </w:t>
      </w:r>
      <w:r w:rsidRPr="001C0714">
        <w:rPr>
          <w:spacing w:val="-1"/>
          <w:sz w:val="20"/>
          <w:szCs w:val="20"/>
        </w:rPr>
        <w:t>правил не связано с юридическими последствиями. Но эти прави</w:t>
      </w:r>
      <w:r w:rsidRPr="001C0714">
        <w:rPr>
          <w:sz w:val="20"/>
          <w:szCs w:val="20"/>
        </w:rPr>
        <w:t>ла имеют важное значение для постепенного формирования со</w:t>
      </w:r>
      <w:r w:rsidRPr="001C0714">
        <w:rPr>
          <w:sz w:val="20"/>
          <w:szCs w:val="20"/>
        </w:rPr>
        <w:softHyphen/>
        <w:t>временной высокой рыночной культуры у всех профессионалов рынка.</w:t>
      </w:r>
    </w:p>
    <w:p w:rsidR="00FC2075" w:rsidRPr="001C0714" w:rsidRDefault="00FC2075" w:rsidP="00FC2075">
      <w:pPr>
        <w:shd w:val="clear" w:color="auto" w:fill="FFFFFF"/>
        <w:spacing w:line="235" w:lineRule="exact"/>
        <w:jc w:val="both"/>
        <w:rPr>
          <w:sz w:val="20"/>
          <w:szCs w:val="20"/>
        </w:rPr>
      </w:pPr>
    </w:p>
    <w:p w:rsidR="00FC2075" w:rsidRPr="001C0714" w:rsidRDefault="00FC2075" w:rsidP="00FC2075">
      <w:pPr>
        <w:shd w:val="clear" w:color="auto" w:fill="FFFFFF"/>
        <w:autoSpaceDE w:val="0"/>
        <w:autoSpaceDN w:val="0"/>
        <w:adjustRightInd w:val="0"/>
        <w:rPr>
          <w:rFonts w:ascii="Arial" w:hAnsi="Arial" w:cs="Arial"/>
          <w:sz w:val="20"/>
          <w:szCs w:val="20"/>
        </w:rPr>
      </w:pPr>
      <w:r w:rsidRPr="001C0714">
        <w:rPr>
          <w:rFonts w:ascii="Arial" w:hAnsi="Arial" w:cs="Arial"/>
          <w:b/>
          <w:bCs/>
          <w:color w:val="000000"/>
          <w:sz w:val="20"/>
          <w:szCs w:val="20"/>
        </w:rPr>
        <w:t>41. Регулирующая роль государства</w:t>
      </w:r>
    </w:p>
    <w:p w:rsidR="00FC2075" w:rsidRPr="001C0714" w:rsidRDefault="00FC2075" w:rsidP="00FC2075">
      <w:pPr>
        <w:shd w:val="clear" w:color="auto" w:fill="FFFFFF"/>
        <w:autoSpaceDE w:val="0"/>
        <w:autoSpaceDN w:val="0"/>
        <w:adjustRightInd w:val="0"/>
        <w:rPr>
          <w:rFonts w:ascii="Arial" w:hAnsi="Arial" w:cs="Arial"/>
          <w:sz w:val="20"/>
          <w:szCs w:val="20"/>
        </w:rPr>
      </w:pPr>
      <w:r w:rsidRPr="001C0714">
        <w:rPr>
          <w:rFonts w:ascii="Arial" w:hAnsi="Arial" w:cs="Arial"/>
          <w:b/>
          <w:bCs/>
          <w:color w:val="000000"/>
          <w:sz w:val="20"/>
          <w:szCs w:val="20"/>
        </w:rPr>
        <w:t>Инструменты государственного регулирования</w:t>
      </w:r>
    </w:p>
    <w:p w:rsidR="00FC2075" w:rsidRPr="001C0714" w:rsidRDefault="00FC2075" w:rsidP="00FC2075">
      <w:pPr>
        <w:shd w:val="clear" w:color="auto" w:fill="FFFFFF"/>
        <w:autoSpaceDE w:val="0"/>
        <w:autoSpaceDN w:val="0"/>
        <w:adjustRightInd w:val="0"/>
        <w:ind w:firstLine="540"/>
        <w:jc w:val="both"/>
        <w:rPr>
          <w:rFonts w:ascii="Arial" w:hAnsi="Arial" w:cs="Arial"/>
          <w:color w:val="000000"/>
          <w:sz w:val="20"/>
          <w:szCs w:val="20"/>
        </w:rPr>
      </w:pPr>
      <w:r w:rsidRPr="001C0714">
        <w:rPr>
          <w:rFonts w:ascii="Arial" w:hAnsi="Arial" w:cs="Arial"/>
          <w:color w:val="000000"/>
          <w:sz w:val="20"/>
          <w:szCs w:val="20"/>
        </w:rPr>
        <w:t xml:space="preserve">Роль государства заключается в том, что оно воздействует на экономику, оптимизируя уровень инфляции и обеспечивая наиболее полную занятость. </w:t>
      </w:r>
    </w:p>
    <w:p w:rsidR="00FC2075" w:rsidRPr="001C0714" w:rsidRDefault="00FC2075" w:rsidP="00FC2075">
      <w:pPr>
        <w:shd w:val="clear" w:color="auto" w:fill="FFFFFF"/>
        <w:autoSpaceDE w:val="0"/>
        <w:autoSpaceDN w:val="0"/>
        <w:adjustRightInd w:val="0"/>
        <w:ind w:firstLine="540"/>
        <w:jc w:val="both"/>
        <w:rPr>
          <w:rFonts w:ascii="Arial" w:hAnsi="Arial" w:cs="Arial"/>
          <w:sz w:val="20"/>
          <w:szCs w:val="20"/>
        </w:rPr>
      </w:pPr>
      <w:r w:rsidRPr="001C0714">
        <w:rPr>
          <w:rFonts w:ascii="Arial" w:hAnsi="Arial" w:cs="Arial"/>
          <w:color w:val="000000"/>
          <w:sz w:val="20"/>
          <w:szCs w:val="20"/>
        </w:rPr>
        <w:t>Рынок государственных ценных бумаг, выполняя функции по обслуживанию государственного долга, играет роль регу</w:t>
      </w:r>
      <w:r w:rsidRPr="001C0714">
        <w:rPr>
          <w:rFonts w:ascii="Arial" w:hAnsi="Arial" w:cs="Arial"/>
          <w:color w:val="000000"/>
          <w:sz w:val="20"/>
          <w:szCs w:val="20"/>
        </w:rPr>
        <w:softHyphen/>
        <w:t>лирующего финансового инструмента. При нарастании в стране ин</w:t>
      </w:r>
      <w:r w:rsidRPr="001C0714">
        <w:rPr>
          <w:rFonts w:ascii="Arial" w:hAnsi="Arial" w:cs="Arial"/>
          <w:color w:val="000000"/>
          <w:sz w:val="20"/>
          <w:szCs w:val="20"/>
        </w:rPr>
        <w:softHyphen/>
        <w:t>фляционных тенденций государство в лице уполномоченного инсти</w:t>
      </w:r>
      <w:r w:rsidRPr="001C0714">
        <w:rPr>
          <w:rFonts w:ascii="Arial" w:hAnsi="Arial" w:cs="Arial"/>
          <w:color w:val="000000"/>
          <w:sz w:val="20"/>
          <w:szCs w:val="20"/>
        </w:rPr>
        <w:softHyphen/>
        <w:t>тута (Министерство финансов - в России, Федеральная резервная система - в США и т.п.) выпускает государственные ценные бумаги. При этом часть денег связывается и изымается из оборота, что снижа</w:t>
      </w:r>
      <w:r w:rsidRPr="001C0714">
        <w:rPr>
          <w:rFonts w:ascii="Arial" w:hAnsi="Arial" w:cs="Arial"/>
          <w:color w:val="000000"/>
          <w:sz w:val="20"/>
          <w:szCs w:val="20"/>
        </w:rPr>
        <w:softHyphen/>
        <w:t>ет инфляционное давление на финансовую систему. В случае эконо</w:t>
      </w:r>
      <w:r w:rsidRPr="001C0714">
        <w:rPr>
          <w:rFonts w:ascii="Arial" w:hAnsi="Arial" w:cs="Arial"/>
          <w:color w:val="000000"/>
          <w:sz w:val="20"/>
          <w:szCs w:val="20"/>
        </w:rPr>
        <w:softHyphen/>
        <w:t>мического застоя, сокращения производства государство выкупает го</w:t>
      </w:r>
      <w:r w:rsidRPr="001C0714">
        <w:rPr>
          <w:rFonts w:ascii="Arial" w:hAnsi="Arial" w:cs="Arial"/>
          <w:color w:val="000000"/>
          <w:sz w:val="20"/>
          <w:szCs w:val="20"/>
        </w:rPr>
        <w:softHyphen/>
        <w:t>сударственные ценные бумаги. При этом денежные средства высво</w:t>
      </w:r>
      <w:r w:rsidRPr="001C0714">
        <w:rPr>
          <w:rFonts w:ascii="Arial" w:hAnsi="Arial" w:cs="Arial"/>
          <w:color w:val="000000"/>
          <w:sz w:val="20"/>
          <w:szCs w:val="20"/>
        </w:rPr>
        <w:softHyphen/>
        <w:t>бождаются, обеспечивая увеличение инвестиционных ресурсов.</w:t>
      </w:r>
    </w:p>
    <w:p w:rsidR="00FC2075" w:rsidRPr="001C0714" w:rsidRDefault="00FC2075" w:rsidP="00FC2075">
      <w:pPr>
        <w:rPr>
          <w:rFonts w:ascii="Arial" w:hAnsi="Arial" w:cs="Arial"/>
          <w:sz w:val="20"/>
          <w:szCs w:val="20"/>
          <w:lang w:val="en-US"/>
        </w:rPr>
      </w:pPr>
    </w:p>
    <w:p w:rsidR="00FC2075" w:rsidRPr="001C0714" w:rsidRDefault="00FC2075" w:rsidP="00FC2075">
      <w:pPr>
        <w:rPr>
          <w:rFonts w:ascii="Arial" w:hAnsi="Arial" w:cs="Arial"/>
          <w:sz w:val="20"/>
          <w:szCs w:val="20"/>
          <w:lang w:val="en-US"/>
        </w:rPr>
      </w:pPr>
    </w:p>
    <w:p w:rsidR="00FC2075" w:rsidRPr="001C0714" w:rsidRDefault="00FC2075" w:rsidP="00FC2075">
      <w:pPr>
        <w:rPr>
          <w:rFonts w:ascii="Arial" w:hAnsi="Arial" w:cs="Arial"/>
          <w:sz w:val="20"/>
          <w:szCs w:val="20"/>
        </w:rPr>
      </w:pPr>
    </w:p>
    <w:p w:rsidR="00FC2075" w:rsidRPr="001C0714" w:rsidRDefault="005623A6" w:rsidP="00FC2075">
      <w:pPr>
        <w:rPr>
          <w:rFonts w:ascii="Arial" w:hAnsi="Arial" w:cs="Arial"/>
          <w:sz w:val="20"/>
          <w:szCs w:val="20"/>
          <w:lang w:val="en-US"/>
        </w:rPr>
      </w:pPr>
      <w:r>
        <w:rPr>
          <w:rFonts w:ascii="Arial" w:hAnsi="Arial" w:cs="Arial"/>
          <w:sz w:val="20"/>
          <w:szCs w:val="20"/>
          <w:lang w:val="en-US"/>
        </w:rPr>
        <w:pict>
          <v:shape id="_x0000_i1032" type="#_x0000_t75" style="width:484.5pt;height:352.5pt">
            <v:imagedata r:id="rId10" o:title=""/>
          </v:shape>
        </w:pict>
      </w:r>
    </w:p>
    <w:p w:rsidR="00FC2075" w:rsidRPr="001C0714" w:rsidRDefault="005623A6" w:rsidP="00FC2075">
      <w:pPr>
        <w:rPr>
          <w:rFonts w:ascii="Arial" w:hAnsi="Arial" w:cs="Arial"/>
          <w:sz w:val="20"/>
          <w:szCs w:val="20"/>
          <w:lang w:val="en-US"/>
        </w:rPr>
      </w:pPr>
      <w:r>
        <w:rPr>
          <w:rFonts w:ascii="Arial" w:hAnsi="Arial" w:cs="Arial"/>
          <w:sz w:val="20"/>
          <w:szCs w:val="20"/>
          <w:lang w:val="en-US"/>
        </w:rPr>
        <w:pict>
          <v:shape id="_x0000_i1033" type="#_x0000_t75" style="width:484.5pt;height:327pt">
            <v:imagedata r:id="rId11" o:title=""/>
          </v:shape>
        </w:pict>
      </w:r>
    </w:p>
    <w:p w:rsidR="00FC2075" w:rsidRPr="001C0714" w:rsidRDefault="005623A6" w:rsidP="00FC2075">
      <w:pPr>
        <w:rPr>
          <w:rFonts w:ascii="Arial" w:hAnsi="Arial" w:cs="Arial"/>
          <w:sz w:val="20"/>
          <w:szCs w:val="20"/>
          <w:lang w:val="en-US"/>
        </w:rPr>
      </w:pPr>
      <w:r>
        <w:rPr>
          <w:rFonts w:ascii="Arial" w:hAnsi="Arial" w:cs="Arial"/>
          <w:sz w:val="20"/>
          <w:szCs w:val="20"/>
          <w:lang w:val="en-US"/>
        </w:rPr>
        <w:pict>
          <v:shape id="_x0000_i1034" type="#_x0000_t75" style="width:483.75pt;height:304.5pt">
            <v:imagedata r:id="rId12" o:title=""/>
          </v:shape>
        </w:pict>
      </w:r>
    </w:p>
    <w:p w:rsidR="00FC2075" w:rsidRPr="001C0714" w:rsidRDefault="005623A6" w:rsidP="00FC2075">
      <w:pPr>
        <w:rPr>
          <w:rFonts w:ascii="Arial" w:hAnsi="Arial" w:cs="Arial"/>
          <w:sz w:val="20"/>
          <w:szCs w:val="20"/>
          <w:lang w:val="en-US"/>
        </w:rPr>
      </w:pPr>
      <w:r>
        <w:rPr>
          <w:rFonts w:ascii="Arial" w:hAnsi="Arial" w:cs="Arial"/>
          <w:sz w:val="20"/>
          <w:szCs w:val="20"/>
          <w:lang w:val="en-US"/>
        </w:rPr>
        <w:pict>
          <v:shape id="_x0000_i1035" type="#_x0000_t75" style="width:484.5pt;height:377.25pt">
            <v:imagedata r:id="rId13" o:title=""/>
          </v:shape>
        </w:pict>
      </w:r>
    </w:p>
    <w:p w:rsidR="00FC2075" w:rsidRPr="001C0714" w:rsidRDefault="00FC2075" w:rsidP="00FC2075">
      <w:pPr>
        <w:jc w:val="both"/>
        <w:rPr>
          <w:rFonts w:ascii="Arial" w:hAnsi="Arial" w:cs="Arial"/>
          <w:sz w:val="20"/>
          <w:szCs w:val="20"/>
        </w:rPr>
      </w:pPr>
      <w:r w:rsidRPr="001C0714">
        <w:rPr>
          <w:rFonts w:ascii="Arial" w:hAnsi="Arial" w:cs="Arial"/>
          <w:sz w:val="20"/>
          <w:szCs w:val="20"/>
        </w:rPr>
        <w:t>Методы регулирования</w:t>
      </w:r>
    </w:p>
    <w:p w:rsidR="00FC2075" w:rsidRPr="001C0714" w:rsidRDefault="00FC2075" w:rsidP="00FC2075">
      <w:pPr>
        <w:jc w:val="both"/>
        <w:rPr>
          <w:rFonts w:ascii="Arial" w:hAnsi="Arial" w:cs="Arial"/>
          <w:sz w:val="20"/>
          <w:szCs w:val="20"/>
        </w:rPr>
      </w:pPr>
      <w:r w:rsidRPr="001C0714">
        <w:rPr>
          <w:rFonts w:ascii="Arial" w:hAnsi="Arial" w:cs="Arial"/>
          <w:sz w:val="20"/>
          <w:szCs w:val="20"/>
        </w:rPr>
        <w:t>1. Регулирование фондового рынка является преимущественной функцией государственных органов. Лишь небольшая часть полномочий по надзору, контролю, установлению правил государство передает объединениям профессиональных участников рынка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2. При сохранении за государством основных контрольных позиций максимально возможный объем полномочий передается саморегулируемым организациям (объединениям профессиональных участников рынка ценных бумаг), значительное место в контроле занимают не жесткие предписания, а установившиеся традиции, система согласований и переговоров.</w:t>
      </w:r>
      <w:r w:rsidR="005623A6">
        <w:rPr>
          <w:rFonts w:ascii="Arial" w:hAnsi="Arial" w:cs="Arial"/>
          <w:sz w:val="20"/>
          <w:szCs w:val="20"/>
          <w:lang w:val="en-US"/>
        </w:rPr>
        <w:pict>
          <v:shape id="_x0000_i1036" type="#_x0000_t75" style="width:484.5pt;height:268.5pt">
            <v:imagedata r:id="rId14" o:title=""/>
          </v:shape>
        </w:pict>
      </w:r>
    </w:p>
    <w:p w:rsidR="00FC2075" w:rsidRPr="001C0714" w:rsidRDefault="005623A6" w:rsidP="00FC2075">
      <w:pPr>
        <w:rPr>
          <w:rFonts w:ascii="Arial" w:hAnsi="Arial" w:cs="Arial"/>
          <w:sz w:val="20"/>
          <w:szCs w:val="20"/>
          <w:lang w:val="en-US"/>
        </w:rPr>
      </w:pPr>
      <w:r>
        <w:rPr>
          <w:rFonts w:ascii="Arial" w:hAnsi="Arial" w:cs="Arial"/>
          <w:sz w:val="20"/>
          <w:szCs w:val="20"/>
          <w:lang w:val="en-US"/>
        </w:rPr>
        <w:pict>
          <v:shape id="_x0000_i1037" type="#_x0000_t75" style="width:483.75pt;height:40.5pt">
            <v:imagedata r:id="rId15" o:title=""/>
          </v:shape>
        </w:pict>
      </w:r>
    </w:p>
    <w:p w:rsidR="00FC2075" w:rsidRPr="001C0714" w:rsidRDefault="00FC2075" w:rsidP="00FC2075">
      <w:pPr>
        <w:ind w:firstLine="540"/>
        <w:jc w:val="center"/>
        <w:rPr>
          <w:rFonts w:ascii="Arial" w:hAnsi="Arial" w:cs="Arial"/>
          <w:b/>
          <w:sz w:val="20"/>
          <w:szCs w:val="20"/>
        </w:rPr>
      </w:pPr>
      <w:r w:rsidRPr="001C0714">
        <w:rPr>
          <w:rFonts w:ascii="Arial" w:hAnsi="Arial" w:cs="Arial"/>
          <w:b/>
          <w:sz w:val="20"/>
          <w:szCs w:val="20"/>
        </w:rPr>
        <w:t>Государственное регулирование</w:t>
      </w:r>
    </w:p>
    <w:p w:rsidR="00FC2075" w:rsidRPr="001C0714" w:rsidRDefault="00FC2075" w:rsidP="00FC2075">
      <w:pPr>
        <w:ind w:firstLine="540"/>
        <w:jc w:val="center"/>
        <w:rPr>
          <w:rFonts w:ascii="Arial" w:hAnsi="Arial" w:cs="Arial"/>
          <w:i/>
          <w:sz w:val="20"/>
          <w:szCs w:val="20"/>
        </w:rPr>
      </w:pPr>
      <w:r w:rsidRPr="001C0714">
        <w:rPr>
          <w:rFonts w:ascii="Arial" w:hAnsi="Arial" w:cs="Arial"/>
          <w:i/>
          <w:sz w:val="20"/>
          <w:szCs w:val="20"/>
        </w:rPr>
        <w:t>Прямое                                                            косвенное</w:t>
      </w:r>
    </w:p>
    <w:p w:rsidR="00FC2075" w:rsidRPr="001C0714" w:rsidRDefault="00FC2075" w:rsidP="00FC2075">
      <w:pPr>
        <w:ind w:firstLine="540"/>
        <w:jc w:val="center"/>
        <w:rPr>
          <w:rFonts w:ascii="Arial" w:hAnsi="Arial" w:cs="Arial"/>
          <w:sz w:val="20"/>
          <w:szCs w:val="20"/>
        </w:rPr>
      </w:pPr>
      <w:r w:rsidRPr="001C0714">
        <w:rPr>
          <w:rFonts w:ascii="Arial" w:hAnsi="Arial" w:cs="Arial"/>
          <w:sz w:val="20"/>
          <w:szCs w:val="20"/>
        </w:rPr>
        <w:t>Нормативные документы                                          денежная политика</w:t>
      </w:r>
    </w:p>
    <w:p w:rsidR="00FC2075" w:rsidRPr="001C0714" w:rsidRDefault="00FC2075" w:rsidP="00FC2075">
      <w:pPr>
        <w:ind w:firstLine="540"/>
        <w:jc w:val="center"/>
        <w:rPr>
          <w:rFonts w:ascii="Arial" w:hAnsi="Arial" w:cs="Arial"/>
          <w:sz w:val="20"/>
          <w:szCs w:val="20"/>
        </w:rPr>
      </w:pPr>
      <w:r w:rsidRPr="001C0714">
        <w:rPr>
          <w:rFonts w:ascii="Arial" w:hAnsi="Arial" w:cs="Arial"/>
          <w:sz w:val="20"/>
          <w:szCs w:val="20"/>
        </w:rPr>
        <w:t xml:space="preserve">Регистрация                                            контроль над процентной </w:t>
      </w:r>
    </w:p>
    <w:p w:rsidR="00FC2075" w:rsidRPr="001C0714" w:rsidRDefault="00FC2075" w:rsidP="00FC2075">
      <w:pPr>
        <w:ind w:firstLine="540"/>
        <w:jc w:val="center"/>
        <w:rPr>
          <w:rFonts w:ascii="Arial" w:hAnsi="Arial" w:cs="Arial"/>
          <w:sz w:val="20"/>
          <w:szCs w:val="20"/>
        </w:rPr>
      </w:pPr>
      <w:r w:rsidRPr="001C0714">
        <w:rPr>
          <w:rFonts w:ascii="Arial" w:hAnsi="Arial" w:cs="Arial"/>
          <w:sz w:val="20"/>
          <w:szCs w:val="20"/>
        </w:rPr>
        <w:t xml:space="preserve">                                                               ставкой</w:t>
      </w:r>
    </w:p>
    <w:p w:rsidR="00FC2075" w:rsidRPr="001C0714" w:rsidRDefault="00FC2075" w:rsidP="00FC2075">
      <w:pPr>
        <w:ind w:firstLine="540"/>
        <w:jc w:val="center"/>
        <w:rPr>
          <w:rFonts w:ascii="Arial" w:hAnsi="Arial" w:cs="Arial"/>
          <w:sz w:val="20"/>
          <w:szCs w:val="20"/>
        </w:rPr>
      </w:pPr>
      <w:r w:rsidRPr="001C0714">
        <w:rPr>
          <w:rFonts w:ascii="Arial" w:hAnsi="Arial" w:cs="Arial"/>
          <w:sz w:val="20"/>
          <w:szCs w:val="20"/>
        </w:rPr>
        <w:t>Лицензирование                                        Налоговая политика</w:t>
      </w:r>
    </w:p>
    <w:p w:rsidR="00FC2075" w:rsidRPr="001C0714" w:rsidRDefault="00FC2075" w:rsidP="00FC2075">
      <w:pPr>
        <w:ind w:firstLine="540"/>
        <w:rPr>
          <w:rFonts w:ascii="Arial" w:hAnsi="Arial" w:cs="Arial"/>
          <w:sz w:val="20"/>
          <w:szCs w:val="20"/>
        </w:rPr>
      </w:pPr>
      <w:r w:rsidRPr="001C0714">
        <w:rPr>
          <w:rFonts w:ascii="Arial" w:hAnsi="Arial" w:cs="Arial"/>
          <w:sz w:val="20"/>
          <w:szCs w:val="20"/>
        </w:rPr>
        <w:t xml:space="preserve">                Листинг ценных бумаг</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Роль  государства  в регулировании рынка ценных бумаг сводится к следующему:</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Концентрация ресурсов (государственных и частных) на цели строительства рынка, в первую очередь на создание инфраструктуры.</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Установление «правил игры» (требований к участникам опера</w:t>
      </w:r>
      <w:r w:rsidRPr="001C0714">
        <w:rPr>
          <w:rFonts w:ascii="Arial" w:hAnsi="Arial" w:cs="Arial"/>
          <w:sz w:val="20"/>
          <w:szCs w:val="20"/>
        </w:rPr>
        <w:softHyphen/>
        <w:t>ционных и учетных стандартов).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Контроль за финансовой устойчивостью и безопасностью рынка (регистрация ценных бумаг, надзор за финансовым состоянием инвестиционных институтов, принятие мер по их оздоровлению, контроль за соблюдением правовых и этических норм, примене</w:t>
      </w:r>
      <w:r w:rsidRPr="001C0714">
        <w:rPr>
          <w:rFonts w:ascii="Arial" w:hAnsi="Arial" w:cs="Arial"/>
          <w:sz w:val="20"/>
          <w:szCs w:val="20"/>
        </w:rPr>
        <w:softHyphen/>
        <w:t>ние санкций).</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Создание системы информации о состоянии рынка ценных бу</w:t>
      </w:r>
      <w:r w:rsidRPr="001C0714">
        <w:rPr>
          <w:rFonts w:ascii="Arial" w:hAnsi="Arial" w:cs="Arial"/>
          <w:sz w:val="20"/>
          <w:szCs w:val="20"/>
        </w:rPr>
        <w:softHyphen/>
        <w:t>маг и обеспечение его открытости для инвесторов.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Формирование системы защиты инвесторов от потерь (страхо</w:t>
      </w:r>
      <w:r w:rsidRPr="001C0714">
        <w:rPr>
          <w:rFonts w:ascii="Arial" w:hAnsi="Arial" w:cs="Arial"/>
          <w:sz w:val="20"/>
          <w:szCs w:val="20"/>
        </w:rPr>
        <w:softHyphen/>
        <w:t>вание).</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Предотвращение негативного воздействия на фондовый рынок других видов государственного регулирования (монетарного, ва</w:t>
      </w:r>
      <w:r w:rsidRPr="001C0714">
        <w:rPr>
          <w:rFonts w:ascii="Arial" w:hAnsi="Arial" w:cs="Arial"/>
          <w:sz w:val="20"/>
          <w:szCs w:val="20"/>
        </w:rPr>
        <w:softHyphen/>
        <w:t>лютного, фискального, налогового).</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Предупреждение чрезмерного развития рынка государственных ценных бумаг, отвлекающих часть денежного предложения ин</w:t>
      </w:r>
      <w:r w:rsidRPr="001C0714">
        <w:rPr>
          <w:rFonts w:ascii="Arial" w:hAnsi="Arial" w:cs="Arial"/>
          <w:sz w:val="20"/>
          <w:szCs w:val="20"/>
        </w:rPr>
        <w:softHyphen/>
        <w:t>вестиционных ресурсов на покрытие непроизводительных расхо</w:t>
      </w:r>
      <w:r w:rsidRPr="001C0714">
        <w:rPr>
          <w:rFonts w:ascii="Arial" w:hAnsi="Arial" w:cs="Arial"/>
          <w:sz w:val="20"/>
          <w:szCs w:val="20"/>
        </w:rPr>
        <w:softHyphen/>
        <w:t>дов государства.</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 настоящее время преобладающим является косвенное регулиро</w:t>
      </w:r>
      <w:r w:rsidRPr="001C0714">
        <w:rPr>
          <w:rFonts w:ascii="Arial" w:hAnsi="Arial" w:cs="Arial"/>
          <w:sz w:val="20"/>
          <w:szCs w:val="20"/>
        </w:rPr>
        <w:softHyphen/>
        <w:t>вание рынка ценных бумаг, а именно:</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контроль за денежной массой в обращении и объемом предостав</w:t>
      </w:r>
      <w:r w:rsidRPr="001C0714">
        <w:rPr>
          <w:rFonts w:ascii="Arial" w:hAnsi="Arial" w:cs="Arial"/>
          <w:sz w:val="20"/>
          <w:szCs w:val="20"/>
        </w:rPr>
        <w:softHyphen/>
        <w:t>ленных кредитов с помощью влияния на ставки ссудного процента;</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изменения в налогообложении и сроках амортизационных от</w:t>
      </w:r>
      <w:r w:rsidRPr="001C0714">
        <w:rPr>
          <w:rFonts w:ascii="Arial" w:hAnsi="Arial" w:cs="Arial"/>
          <w:sz w:val="20"/>
          <w:szCs w:val="20"/>
        </w:rPr>
        <w:softHyphen/>
        <w:t>числений;</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гарантии правительства (по депозитам, займам частного сектора и др.);</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внешнеэкономическая (операции с иностранной валютой, золотом, мероприятия по стимулированию экспорта, валютные отра</w:t>
      </w:r>
      <w:r w:rsidRPr="001C0714">
        <w:rPr>
          <w:rFonts w:ascii="Arial" w:hAnsi="Arial" w:cs="Arial"/>
          <w:sz w:val="20"/>
          <w:szCs w:val="20"/>
        </w:rPr>
        <w:softHyphen/>
        <w:t>жения и т. д.) и внешнеполитическая деятельность (развитие или свертывание политических контрактов, отражающиеся на внешнеэкономической торговле и экономических связях).</w:t>
      </w:r>
    </w:p>
    <w:p w:rsidR="00FC2075" w:rsidRPr="001C0714" w:rsidRDefault="00FC2075" w:rsidP="00FC2075">
      <w:pPr>
        <w:rPr>
          <w:rFonts w:ascii="Arial" w:hAnsi="Arial" w:cs="Arial"/>
          <w:sz w:val="20"/>
          <w:szCs w:val="20"/>
        </w:rPr>
      </w:pPr>
    </w:p>
    <w:p w:rsidR="00FC2075" w:rsidRPr="001C0714" w:rsidRDefault="00FC2075" w:rsidP="00FC2075">
      <w:pPr>
        <w:jc w:val="center"/>
        <w:rPr>
          <w:rFonts w:ascii="Arial" w:hAnsi="Arial" w:cs="Arial"/>
          <w:b/>
          <w:sz w:val="20"/>
          <w:szCs w:val="20"/>
        </w:rPr>
      </w:pPr>
      <w:r w:rsidRPr="001C0714">
        <w:rPr>
          <w:rFonts w:ascii="Arial" w:hAnsi="Arial" w:cs="Arial"/>
          <w:b/>
          <w:sz w:val="20"/>
          <w:szCs w:val="20"/>
        </w:rPr>
        <w:t xml:space="preserve">43. Рынок ценных бумаг Российской Федерации. </w:t>
      </w:r>
    </w:p>
    <w:p w:rsidR="00FC2075" w:rsidRPr="001C0714" w:rsidRDefault="00FC2075" w:rsidP="00FC2075">
      <w:pPr>
        <w:jc w:val="center"/>
        <w:rPr>
          <w:rFonts w:ascii="Arial" w:hAnsi="Arial" w:cs="Arial"/>
          <w:b/>
          <w:sz w:val="20"/>
          <w:szCs w:val="20"/>
        </w:rPr>
      </w:pPr>
      <w:r w:rsidRPr="001C0714">
        <w:rPr>
          <w:rFonts w:ascii="Arial" w:hAnsi="Arial" w:cs="Arial"/>
          <w:b/>
          <w:sz w:val="20"/>
          <w:szCs w:val="20"/>
        </w:rPr>
        <w:t>История и необходимость его создания.</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1. Царская Россия.</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Три периода:</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769 г"/>
        </w:smartTagPr>
        <w:r w:rsidRPr="001C0714">
          <w:rPr>
            <w:rFonts w:ascii="Arial" w:hAnsi="Arial" w:cs="Arial"/>
            <w:sz w:val="20"/>
            <w:szCs w:val="20"/>
          </w:rPr>
          <w:t>1769 г</w:t>
        </w:r>
      </w:smartTag>
      <w:r w:rsidRPr="001C0714">
        <w:rPr>
          <w:rFonts w:ascii="Arial" w:hAnsi="Arial" w:cs="Arial"/>
          <w:sz w:val="20"/>
          <w:szCs w:val="20"/>
        </w:rPr>
        <w:t xml:space="preserve">. – 50-е гг. </w:t>
      </w:r>
      <w:r w:rsidRPr="001C0714">
        <w:rPr>
          <w:rFonts w:ascii="Arial" w:hAnsi="Arial" w:cs="Arial"/>
          <w:sz w:val="20"/>
          <w:szCs w:val="20"/>
          <w:lang w:val="en-US"/>
        </w:rPr>
        <w:t>XIX</w:t>
      </w:r>
      <w:r w:rsidRPr="001C0714">
        <w:rPr>
          <w:rFonts w:ascii="Arial" w:hAnsi="Arial" w:cs="Arial"/>
          <w:sz w:val="20"/>
          <w:szCs w:val="20"/>
        </w:rPr>
        <w:t xml:space="preserve"> в.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Первыми фондовыми ценностями выступали государственные ЦБ.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В </w:t>
      </w:r>
      <w:smartTag w:uri="urn:schemas-microsoft-com:office:smarttags" w:element="metricconverter">
        <w:smartTagPr>
          <w:attr w:name="ProductID" w:val="1769 г"/>
        </w:smartTagPr>
        <w:r w:rsidRPr="001C0714">
          <w:rPr>
            <w:rFonts w:ascii="Arial" w:hAnsi="Arial" w:cs="Arial"/>
            <w:sz w:val="20"/>
            <w:szCs w:val="20"/>
          </w:rPr>
          <w:t>1769 г</w:t>
        </w:r>
      </w:smartTag>
      <w:r w:rsidRPr="001C0714">
        <w:rPr>
          <w:rFonts w:ascii="Arial" w:hAnsi="Arial" w:cs="Arial"/>
          <w:sz w:val="20"/>
          <w:szCs w:val="20"/>
        </w:rPr>
        <w:t xml:space="preserve">. впервые появились государственные ЦБ в форме облигационного внешнего займа России, который был размещен на голландском рынке исходя из 5% годовых сроком на 10 лет.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810 г"/>
        </w:smartTagPr>
        <w:r w:rsidRPr="001C0714">
          <w:rPr>
            <w:rFonts w:ascii="Arial" w:hAnsi="Arial" w:cs="Arial"/>
            <w:sz w:val="20"/>
            <w:szCs w:val="20"/>
          </w:rPr>
          <w:t>1810 г</w:t>
        </w:r>
      </w:smartTag>
      <w:r w:rsidRPr="001C0714">
        <w:rPr>
          <w:rFonts w:ascii="Arial" w:hAnsi="Arial" w:cs="Arial"/>
          <w:sz w:val="20"/>
          <w:szCs w:val="20"/>
        </w:rPr>
        <w:t xml:space="preserve">. 6:-ный семилетний займ на 100 млн руб. ассигнациями – первый внутренний государственный займ России.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812 г"/>
        </w:smartTagPr>
        <w:r w:rsidRPr="001C0714">
          <w:rPr>
            <w:rFonts w:ascii="Arial" w:hAnsi="Arial" w:cs="Arial"/>
            <w:sz w:val="20"/>
            <w:szCs w:val="20"/>
          </w:rPr>
          <w:t>1812 г</w:t>
        </w:r>
      </w:smartTag>
      <w:r w:rsidRPr="001C0714">
        <w:rPr>
          <w:rFonts w:ascii="Arial" w:hAnsi="Arial" w:cs="Arial"/>
          <w:sz w:val="20"/>
          <w:szCs w:val="20"/>
        </w:rPr>
        <w:t xml:space="preserve">. – правительство выпустило «краткосрочные казначейские обязательства», </w:t>
      </w:r>
      <w:smartTag w:uri="urn:schemas-microsoft-com:office:smarttags" w:element="metricconverter">
        <w:smartTagPr>
          <w:attr w:name="ProductID" w:val="1831 г"/>
        </w:smartTagPr>
        <w:r w:rsidRPr="001C0714">
          <w:rPr>
            <w:rFonts w:ascii="Arial" w:hAnsi="Arial" w:cs="Arial"/>
            <w:sz w:val="20"/>
            <w:szCs w:val="20"/>
          </w:rPr>
          <w:t>1831 г</w:t>
        </w:r>
      </w:smartTag>
      <w:r w:rsidRPr="001C0714">
        <w:rPr>
          <w:rFonts w:ascii="Arial" w:hAnsi="Arial" w:cs="Arial"/>
          <w:sz w:val="20"/>
          <w:szCs w:val="20"/>
        </w:rPr>
        <w:t>. – четырехлетние билеты Государственного казначейства = имели характер бумажных денежных знаков.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Реформа 1839-43 гг. – установлена система серебряного монометаллизма с обращением кредитных билетов – новых бумажных денежных знаков, разменных на золото и заменивших ассигнации.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60-е гг. </w:t>
      </w:r>
      <w:r w:rsidRPr="001C0714">
        <w:rPr>
          <w:rFonts w:ascii="Arial" w:hAnsi="Arial" w:cs="Arial"/>
          <w:sz w:val="20"/>
          <w:szCs w:val="20"/>
          <w:lang w:val="en-US"/>
        </w:rPr>
        <w:t>XIX</w:t>
      </w:r>
      <w:r w:rsidRPr="001C0714">
        <w:rPr>
          <w:rFonts w:ascii="Arial" w:hAnsi="Arial" w:cs="Arial"/>
          <w:sz w:val="20"/>
          <w:szCs w:val="20"/>
        </w:rPr>
        <w:t xml:space="preserve"> в. – </w:t>
      </w:r>
      <w:smartTag w:uri="urn:schemas-microsoft-com:office:smarttags" w:element="metricconverter">
        <w:smartTagPr>
          <w:attr w:name="ProductID" w:val="1897 г"/>
        </w:smartTagPr>
        <w:r w:rsidRPr="001C0714">
          <w:rPr>
            <w:rFonts w:ascii="Arial" w:hAnsi="Arial" w:cs="Arial"/>
            <w:sz w:val="20"/>
            <w:szCs w:val="20"/>
          </w:rPr>
          <w:t>1897 г</w:t>
        </w:r>
      </w:smartTag>
      <w:r w:rsidRPr="001C0714">
        <w:rPr>
          <w:rFonts w:ascii="Arial" w:hAnsi="Arial" w:cs="Arial"/>
          <w:sz w:val="20"/>
          <w:szCs w:val="20"/>
        </w:rPr>
        <w:t xml:space="preserve">. – денежная реформа. Введение «золотой валюты». Определился предел эмиссии кредитных билетов в сумме 600 млн руб., которая на 50% покрывалась золотом, на 50% - коммерческими векселями. В этот период были выпущены банковские билеты, эмитентом которых были Государственный банк.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Основной формой государственных займов стали государственные 4%-ные бессрочные ренты, купоны по которым свободно обращались в качестве денежных знаков.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Особое место в истории занимают государственные ценные бумаги железнодорожных займов. Железнодорожные ценные бумаги – правительственные и гарантированные правительством – выпускались и обращались на иностранных фондовых рынках.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1897 – 1913 гг.</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Параллельно с государственными облигациями развивались такие ценные бумаги как акции и векселя. Активизация обращения векселей в начале </w:t>
      </w:r>
      <w:r w:rsidRPr="001C0714">
        <w:rPr>
          <w:rFonts w:ascii="Arial" w:hAnsi="Arial" w:cs="Arial"/>
          <w:sz w:val="20"/>
          <w:szCs w:val="20"/>
          <w:lang w:val="en-US"/>
        </w:rPr>
        <w:t>XX</w:t>
      </w:r>
      <w:r w:rsidRPr="001C0714">
        <w:rPr>
          <w:rFonts w:ascii="Arial" w:hAnsi="Arial" w:cs="Arial"/>
          <w:sz w:val="20"/>
          <w:szCs w:val="20"/>
        </w:rPr>
        <w:t xml:space="preserve"> в. объяснялась утверждением капиталистических отношений как в промышленности, сельском хозяйстве, так и в торговле. Отмена крепостного права повлияла на ускорение процесса создания акционерных обществ, и, как следствие, на рост значения акций на рынке.</w:t>
      </w:r>
    </w:p>
    <w:p w:rsidR="00FC2075" w:rsidRPr="001C0714" w:rsidRDefault="00FC2075" w:rsidP="00FC2075">
      <w:pPr>
        <w:ind w:firstLine="540"/>
        <w:jc w:val="both"/>
        <w:rPr>
          <w:rFonts w:ascii="Arial" w:hAnsi="Arial" w:cs="Arial"/>
          <w:sz w:val="20"/>
          <w:szCs w:val="20"/>
        </w:rPr>
      </w:pP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703 г"/>
        </w:smartTagPr>
        <w:r w:rsidRPr="001C0714">
          <w:rPr>
            <w:rFonts w:ascii="Arial" w:hAnsi="Arial" w:cs="Arial"/>
            <w:sz w:val="20"/>
            <w:szCs w:val="20"/>
          </w:rPr>
          <w:t>1703 г</w:t>
        </w:r>
      </w:smartTag>
      <w:r w:rsidRPr="001C0714">
        <w:rPr>
          <w:rFonts w:ascii="Arial" w:hAnsi="Arial" w:cs="Arial"/>
          <w:sz w:val="20"/>
          <w:szCs w:val="20"/>
        </w:rPr>
        <w:t xml:space="preserve">. – Петр </w:t>
      </w:r>
      <w:r w:rsidRPr="001C0714">
        <w:rPr>
          <w:rFonts w:ascii="Arial" w:hAnsi="Arial" w:cs="Arial"/>
          <w:sz w:val="20"/>
          <w:szCs w:val="20"/>
          <w:lang w:val="en-US"/>
        </w:rPr>
        <w:t>I</w:t>
      </w:r>
      <w:r w:rsidRPr="001C0714">
        <w:rPr>
          <w:rFonts w:ascii="Arial" w:hAnsi="Arial" w:cs="Arial"/>
          <w:sz w:val="20"/>
          <w:szCs w:val="20"/>
        </w:rPr>
        <w:t xml:space="preserve"> – первая товарная и вексельная биржа. В </w:t>
      </w:r>
      <w:smartTag w:uri="urn:schemas-microsoft-com:office:smarttags" w:element="metricconverter">
        <w:smartTagPr>
          <w:attr w:name="ProductID" w:val="1914 г"/>
        </w:smartTagPr>
        <w:r w:rsidRPr="001C0714">
          <w:rPr>
            <w:rFonts w:ascii="Arial" w:hAnsi="Arial" w:cs="Arial"/>
            <w:sz w:val="20"/>
            <w:szCs w:val="20"/>
          </w:rPr>
          <w:t>1914 г</w:t>
        </w:r>
      </w:smartTag>
      <w:r w:rsidRPr="001C0714">
        <w:rPr>
          <w:rFonts w:ascii="Arial" w:hAnsi="Arial" w:cs="Arial"/>
          <w:sz w:val="20"/>
          <w:szCs w:val="20"/>
        </w:rPr>
        <w:t xml:space="preserve">. бирж было 115, главной была Санкт-петербургская биржа, которая имела товарный и фондовый отделы. Главную роль на бирже играли крупнейшие петербургские банки. </w:t>
      </w:r>
    </w:p>
    <w:p w:rsidR="00FC2075" w:rsidRPr="001C0714" w:rsidRDefault="00FC2075" w:rsidP="00FC2075">
      <w:pPr>
        <w:ind w:firstLine="540"/>
        <w:jc w:val="both"/>
        <w:rPr>
          <w:rFonts w:ascii="Arial" w:hAnsi="Arial" w:cs="Arial"/>
          <w:sz w:val="20"/>
          <w:szCs w:val="20"/>
        </w:rPr>
      </w:pPr>
      <w:r w:rsidRPr="001C0714">
        <w:rPr>
          <w:rFonts w:ascii="Arial" w:hAnsi="Arial" w:cs="Arial"/>
          <w:i/>
          <w:sz w:val="20"/>
          <w:szCs w:val="20"/>
        </w:rPr>
        <w:t xml:space="preserve">Государственное регулирование.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769 г"/>
        </w:smartTagPr>
        <w:r w:rsidRPr="001C0714">
          <w:rPr>
            <w:rFonts w:ascii="Arial" w:hAnsi="Arial" w:cs="Arial"/>
            <w:sz w:val="20"/>
            <w:szCs w:val="20"/>
          </w:rPr>
          <w:t>1769 г</w:t>
        </w:r>
      </w:smartTag>
      <w:r w:rsidRPr="001C0714">
        <w:rPr>
          <w:rFonts w:ascii="Arial" w:hAnsi="Arial" w:cs="Arial"/>
          <w:sz w:val="20"/>
          <w:szCs w:val="20"/>
        </w:rPr>
        <w:t>. – комитет, отвечающий за ведение всех дел по внешним займам.</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810 г"/>
        </w:smartTagPr>
        <w:r w:rsidRPr="001C0714">
          <w:rPr>
            <w:rFonts w:ascii="Arial" w:hAnsi="Arial" w:cs="Arial"/>
            <w:sz w:val="20"/>
            <w:szCs w:val="20"/>
          </w:rPr>
          <w:t>1810 г</w:t>
        </w:r>
      </w:smartTag>
      <w:r w:rsidRPr="001C0714">
        <w:rPr>
          <w:rFonts w:ascii="Arial" w:hAnsi="Arial" w:cs="Arial"/>
          <w:sz w:val="20"/>
          <w:szCs w:val="20"/>
        </w:rPr>
        <w:t>. – Комиссия погашения государственного долга. Учреждена Государственная долговая  книга.</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01 г"/>
        </w:smartTagPr>
        <w:r w:rsidRPr="001C0714">
          <w:rPr>
            <w:rFonts w:ascii="Arial" w:hAnsi="Arial" w:cs="Arial"/>
            <w:sz w:val="20"/>
            <w:szCs w:val="20"/>
          </w:rPr>
          <w:t>1901 г</w:t>
        </w:r>
      </w:smartTag>
      <w:r w:rsidRPr="001C0714">
        <w:rPr>
          <w:rFonts w:ascii="Arial" w:hAnsi="Arial" w:cs="Arial"/>
          <w:sz w:val="20"/>
          <w:szCs w:val="20"/>
        </w:rPr>
        <w:t xml:space="preserve">. – «правила для Фондового отдела при Санкт-Петербургской бирже». Начало биржевой реформы: создание Совета  фондового отдела Санкт-Петербургской биржи – орган управления. </w:t>
      </w:r>
      <w:smartTag w:uri="urn:schemas-microsoft-com:office:smarttags" w:element="metricconverter">
        <w:smartTagPr>
          <w:attr w:name="ProductID" w:val="1902 г"/>
        </w:smartTagPr>
        <w:r w:rsidRPr="001C0714">
          <w:rPr>
            <w:rFonts w:ascii="Arial" w:hAnsi="Arial" w:cs="Arial"/>
            <w:sz w:val="20"/>
            <w:szCs w:val="20"/>
          </w:rPr>
          <w:t>1902 г</w:t>
        </w:r>
      </w:smartTag>
      <w:r w:rsidRPr="001C0714">
        <w:rPr>
          <w:rFonts w:ascii="Arial" w:hAnsi="Arial" w:cs="Arial"/>
          <w:sz w:val="20"/>
          <w:szCs w:val="20"/>
        </w:rPr>
        <w:t xml:space="preserve">. – «Правила о допущении бумаг к котировке на Фондовом отделе Санкт-Петербургской биржи».1907 г. – «Правила для сделок по покупке и продаже иностранной валюты, фондов и акций на Санкт-Петербургской бирже».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Санкт-Петербургская биржа – главное место торгов дивидендными ценными бумагами (акциями).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2. СССР.</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17 г"/>
        </w:smartTagPr>
        <w:r w:rsidRPr="001C0714">
          <w:rPr>
            <w:rFonts w:ascii="Arial" w:hAnsi="Arial" w:cs="Arial"/>
            <w:sz w:val="20"/>
            <w:szCs w:val="20"/>
          </w:rPr>
          <w:t>1917 г</w:t>
        </w:r>
      </w:smartTag>
      <w:r w:rsidRPr="001C0714">
        <w:rPr>
          <w:rFonts w:ascii="Arial" w:hAnsi="Arial" w:cs="Arial"/>
          <w:sz w:val="20"/>
          <w:szCs w:val="20"/>
        </w:rPr>
        <w:t xml:space="preserve">. – декрет Совета Народных Комиссаров РСФСР – все операции с ЦБ на территории страны были запрещены. Аннулированы облигации внутренних и внешних государственных займов.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Государство выпускало займы в хлебной и сахарной единицах, беспроцентные и на короткий срок. По способу размещения займы делились на добровольные, добровольно-принудительные и принудительные; по выплате дохода – процентные, беспроцентные, выигрышные и процентно- выигрышные.</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Облигации займов этого периода характеризовались низким курсом и высокой доходностью. Облигации можно было использовать при уплате налогов и в качестве залога при получении ссуды в банке = высокая ликвидность государственных ценных бумаг.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22 г"/>
        </w:smartTagPr>
        <w:r w:rsidRPr="001C0714">
          <w:rPr>
            <w:rFonts w:ascii="Arial" w:hAnsi="Arial" w:cs="Arial"/>
            <w:sz w:val="20"/>
            <w:szCs w:val="20"/>
          </w:rPr>
          <w:t>1922 г</w:t>
        </w:r>
      </w:smartTag>
      <w:r w:rsidRPr="001C0714">
        <w:rPr>
          <w:rFonts w:ascii="Arial" w:hAnsi="Arial" w:cs="Arial"/>
          <w:sz w:val="20"/>
          <w:szCs w:val="20"/>
        </w:rPr>
        <w:t>. – «Положение о векселях».</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 20-е гг. стали создаваться акционерные общества.</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21 г"/>
        </w:smartTagPr>
        <w:r w:rsidRPr="001C0714">
          <w:rPr>
            <w:rFonts w:ascii="Arial" w:hAnsi="Arial" w:cs="Arial"/>
            <w:sz w:val="20"/>
            <w:szCs w:val="20"/>
          </w:rPr>
          <w:t>1921 г</w:t>
        </w:r>
      </w:smartTag>
      <w:r w:rsidRPr="001C0714">
        <w:rPr>
          <w:rFonts w:ascii="Arial" w:hAnsi="Arial" w:cs="Arial"/>
          <w:sz w:val="20"/>
          <w:szCs w:val="20"/>
        </w:rPr>
        <w:t xml:space="preserve">. – первая советская биржа.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27 г"/>
        </w:smartTagPr>
        <w:r w:rsidRPr="001C0714">
          <w:rPr>
            <w:rFonts w:ascii="Arial" w:hAnsi="Arial" w:cs="Arial"/>
            <w:sz w:val="20"/>
            <w:szCs w:val="20"/>
          </w:rPr>
          <w:t>1927 г</w:t>
        </w:r>
      </w:smartTag>
      <w:r w:rsidRPr="001C0714">
        <w:rPr>
          <w:rFonts w:ascii="Arial" w:hAnsi="Arial" w:cs="Arial"/>
          <w:sz w:val="20"/>
          <w:szCs w:val="20"/>
        </w:rPr>
        <w:t>. – 100% запасных и резервных средств государственных предприятий и 60% резервных средств кооперативных и акционерных обществ должны вкладываться в государственные ЦБ.</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30 г"/>
        </w:smartTagPr>
        <w:r w:rsidRPr="001C0714">
          <w:rPr>
            <w:rFonts w:ascii="Arial" w:hAnsi="Arial" w:cs="Arial"/>
            <w:sz w:val="20"/>
            <w:szCs w:val="20"/>
          </w:rPr>
          <w:t>1930 г</w:t>
        </w:r>
      </w:smartTag>
      <w:r w:rsidRPr="001C0714">
        <w:rPr>
          <w:rFonts w:ascii="Arial" w:hAnsi="Arial" w:cs="Arial"/>
          <w:sz w:val="20"/>
          <w:szCs w:val="20"/>
        </w:rPr>
        <w:t xml:space="preserve">. – закрыты фондовые отделы бирж. Операции с ЦБ проводились по твердому курсу, без учета реального состояния рынка. Запрет на обращение облигаций.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37 г"/>
        </w:smartTagPr>
        <w:r w:rsidRPr="001C0714">
          <w:rPr>
            <w:rFonts w:ascii="Arial" w:hAnsi="Arial" w:cs="Arial"/>
            <w:sz w:val="20"/>
            <w:szCs w:val="20"/>
          </w:rPr>
          <w:t>1937 г</w:t>
        </w:r>
      </w:smartTag>
      <w:r w:rsidRPr="001C0714">
        <w:rPr>
          <w:rFonts w:ascii="Arial" w:hAnsi="Arial" w:cs="Arial"/>
          <w:sz w:val="20"/>
          <w:szCs w:val="20"/>
        </w:rPr>
        <w:t>. – «Положение о простом и переводном векселе». Вексель использовался только в расчетных и кредитных отношениях, возникших в сфере экономического сотрудничества СССР с капиталистическими странами.</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ВОВ – четыре «военных займа» сроком на 20 лет под 4% годовых.</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57 г"/>
        </w:smartTagPr>
        <w:r w:rsidRPr="001C0714">
          <w:rPr>
            <w:rFonts w:ascii="Arial" w:hAnsi="Arial" w:cs="Arial"/>
            <w:sz w:val="20"/>
            <w:szCs w:val="20"/>
          </w:rPr>
          <w:t>1957 г</w:t>
        </w:r>
      </w:smartTag>
      <w:r w:rsidRPr="001C0714">
        <w:rPr>
          <w:rFonts w:ascii="Arial" w:hAnsi="Arial" w:cs="Arial"/>
          <w:sz w:val="20"/>
          <w:szCs w:val="20"/>
        </w:rPr>
        <w:t>. – постановление «О государственных займах, размещаемых по подписке среди трудящихся Советского Союза», согласно которому в основном прекратился дальнейший выпуск новых займов и отсрочено погашение выпущенных ранее займов на 20 лет.</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3. Российская Федерация.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Условно можно разделить на три этапа: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На первом этапе (1990-</w:t>
      </w:r>
      <w:smartTag w:uri="urn:schemas-microsoft-com:office:smarttags" w:element="metricconverter">
        <w:smartTagPr>
          <w:attr w:name="ProductID" w:val="1992 г"/>
        </w:smartTagPr>
        <w:r w:rsidRPr="001C0714">
          <w:rPr>
            <w:rFonts w:ascii="Arial" w:hAnsi="Arial" w:cs="Arial"/>
            <w:sz w:val="20"/>
            <w:szCs w:val="20"/>
          </w:rPr>
          <w:t>1992 г</w:t>
        </w:r>
      </w:smartTag>
      <w:r w:rsidRPr="001C0714">
        <w:rPr>
          <w:rFonts w:ascii="Arial" w:hAnsi="Arial" w:cs="Arial"/>
          <w:sz w:val="20"/>
          <w:szCs w:val="20"/>
        </w:rPr>
        <w:t xml:space="preserve">.) происходило создание предпосылок для развития фондового рынка:  образование фондовых бирж и рынка акций коммерческих банков, товарных и фондовых бирж. Началось формирование законодательной базы российского рынка ценных бумаг.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На втором этапе (1993 – первая половина </w:t>
      </w:r>
      <w:smartTag w:uri="urn:schemas-microsoft-com:office:smarttags" w:element="metricconverter">
        <w:smartTagPr>
          <w:attr w:name="ProductID" w:val="1994 г"/>
        </w:smartTagPr>
        <w:r w:rsidRPr="001C0714">
          <w:rPr>
            <w:rFonts w:ascii="Arial" w:hAnsi="Arial" w:cs="Arial"/>
            <w:sz w:val="20"/>
            <w:szCs w:val="20"/>
          </w:rPr>
          <w:t>1994 г</w:t>
        </w:r>
      </w:smartTag>
      <w:r w:rsidRPr="001C0714">
        <w:rPr>
          <w:rFonts w:ascii="Arial" w:hAnsi="Arial" w:cs="Arial"/>
          <w:sz w:val="20"/>
          <w:szCs w:val="20"/>
        </w:rPr>
        <w:t xml:space="preserve">.) фондовый рынок существовал в форме приватизационных чеков. Это было начало, расцвет  и закрытие рынка приватизационных чеков, которые были выпущены государством в большом количестве и выдавались гражданам Российской  федерации бесплатно. А люди обменивали приватизационные чеки на акции приватизируемых предприятий или продавали на биржевом и внебиржевом рынке. Необходимо отметить, что на этом этапе была слабо развита нормативная база по ценным бумагам, что привело к появлению финансовых пирамид.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На третьем этапе (2-ая половина 1994 – 2000 гг.) начался складываться новый фондовый рынок, на котором торговля ведется уже акциями  существующих российских акционерных обществ. Происходило формирование основной нормативной базы: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0 г"/>
        </w:smartTagPr>
        <w:r w:rsidRPr="001C0714">
          <w:rPr>
            <w:rFonts w:ascii="Arial" w:hAnsi="Arial" w:cs="Arial"/>
            <w:sz w:val="20"/>
            <w:szCs w:val="20"/>
          </w:rPr>
          <w:t>1990 г</w:t>
        </w:r>
      </w:smartTag>
      <w:r w:rsidRPr="001C0714">
        <w:rPr>
          <w:rFonts w:ascii="Arial" w:hAnsi="Arial" w:cs="Arial"/>
          <w:sz w:val="20"/>
          <w:szCs w:val="20"/>
        </w:rPr>
        <w:t>. – «Положение об АО», закрепившее понятия акции, облигации, ЦБ.</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0 г"/>
        </w:smartTagPr>
        <w:r w:rsidRPr="001C0714">
          <w:rPr>
            <w:rFonts w:ascii="Arial" w:hAnsi="Arial" w:cs="Arial"/>
            <w:sz w:val="20"/>
            <w:szCs w:val="20"/>
          </w:rPr>
          <w:t>1990 г</w:t>
        </w:r>
      </w:smartTag>
      <w:r w:rsidRPr="001C0714">
        <w:rPr>
          <w:rFonts w:ascii="Arial" w:hAnsi="Arial" w:cs="Arial"/>
          <w:sz w:val="20"/>
          <w:szCs w:val="20"/>
        </w:rPr>
        <w:t xml:space="preserve">. – Московская международная фондовая биржа.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1 г"/>
        </w:smartTagPr>
        <w:r w:rsidRPr="001C0714">
          <w:rPr>
            <w:rFonts w:ascii="Arial" w:hAnsi="Arial" w:cs="Arial"/>
            <w:sz w:val="20"/>
            <w:szCs w:val="20"/>
          </w:rPr>
          <w:t>1991 г</w:t>
        </w:r>
      </w:smartTag>
      <w:r w:rsidRPr="001C0714">
        <w:rPr>
          <w:rFonts w:ascii="Arial" w:hAnsi="Arial" w:cs="Arial"/>
          <w:sz w:val="20"/>
          <w:szCs w:val="20"/>
        </w:rPr>
        <w:t xml:space="preserve">. – Положение о выпуске и обращении ЦБ на фондовой бирже РСФСР.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2 г"/>
        </w:smartTagPr>
        <w:r w:rsidRPr="001C0714">
          <w:rPr>
            <w:rFonts w:ascii="Arial" w:hAnsi="Arial" w:cs="Arial"/>
            <w:sz w:val="20"/>
            <w:szCs w:val="20"/>
          </w:rPr>
          <w:t>1992 г</w:t>
        </w:r>
      </w:smartTag>
      <w:r w:rsidRPr="001C0714">
        <w:rPr>
          <w:rFonts w:ascii="Arial" w:hAnsi="Arial" w:cs="Arial"/>
          <w:sz w:val="20"/>
          <w:szCs w:val="20"/>
        </w:rPr>
        <w:t xml:space="preserve">. – стали выдаваться приватизационные чеки. </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С </w:t>
      </w:r>
      <w:smartTag w:uri="urn:schemas-microsoft-com:office:smarttags" w:element="metricconverter">
        <w:smartTagPr>
          <w:attr w:name="ProductID" w:val="1995 г"/>
        </w:smartTagPr>
        <w:r w:rsidRPr="001C0714">
          <w:rPr>
            <w:rFonts w:ascii="Arial" w:hAnsi="Arial" w:cs="Arial"/>
            <w:sz w:val="20"/>
            <w:szCs w:val="20"/>
          </w:rPr>
          <w:t>1995 г</w:t>
        </w:r>
      </w:smartTag>
      <w:r w:rsidRPr="001C0714">
        <w:rPr>
          <w:rFonts w:ascii="Arial" w:hAnsi="Arial" w:cs="Arial"/>
          <w:sz w:val="20"/>
          <w:szCs w:val="20"/>
        </w:rPr>
        <w:t xml:space="preserve">. этап жесткого государственного регулирования. </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5 г"/>
        </w:smartTagPr>
        <w:r w:rsidRPr="001C0714">
          <w:rPr>
            <w:rFonts w:ascii="Arial" w:hAnsi="Arial" w:cs="Arial"/>
            <w:sz w:val="20"/>
            <w:szCs w:val="20"/>
          </w:rPr>
          <w:t>1995 г</w:t>
        </w:r>
      </w:smartTag>
      <w:r w:rsidRPr="001C0714">
        <w:rPr>
          <w:rFonts w:ascii="Arial" w:hAnsi="Arial" w:cs="Arial"/>
          <w:sz w:val="20"/>
          <w:szCs w:val="20"/>
        </w:rPr>
        <w:t>. – РТС.</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1995-96 гг. – ФЗ «О РЦБ». В России пытаются организовать американскую модель рынка.</w:t>
      </w:r>
    </w:p>
    <w:p w:rsidR="00FC2075" w:rsidRPr="001C0714" w:rsidRDefault="00FC2075" w:rsidP="00FC2075">
      <w:pPr>
        <w:ind w:firstLine="540"/>
        <w:jc w:val="both"/>
        <w:rPr>
          <w:rFonts w:ascii="Arial" w:hAnsi="Arial" w:cs="Arial"/>
          <w:sz w:val="20"/>
          <w:szCs w:val="20"/>
        </w:rPr>
      </w:pPr>
      <w:smartTag w:uri="urn:schemas-microsoft-com:office:smarttags" w:element="metricconverter">
        <w:smartTagPr>
          <w:attr w:name="ProductID" w:val="1997 г"/>
        </w:smartTagPr>
        <w:r w:rsidRPr="001C0714">
          <w:rPr>
            <w:rFonts w:ascii="Arial" w:hAnsi="Arial" w:cs="Arial"/>
            <w:sz w:val="20"/>
            <w:szCs w:val="20"/>
          </w:rPr>
          <w:t>1997 г</w:t>
        </w:r>
      </w:smartTag>
      <w:r w:rsidRPr="001C0714">
        <w:rPr>
          <w:rFonts w:ascii="Arial" w:hAnsi="Arial" w:cs="Arial"/>
          <w:sz w:val="20"/>
          <w:szCs w:val="20"/>
        </w:rPr>
        <w:t xml:space="preserve">. – Федеральная комиссия по рынку ЦБ, которая была упразднена в </w:t>
      </w:r>
      <w:smartTag w:uri="urn:schemas-microsoft-com:office:smarttags" w:element="metricconverter">
        <w:smartTagPr>
          <w:attr w:name="ProductID" w:val="2004 г"/>
        </w:smartTagPr>
        <w:r w:rsidRPr="001C0714">
          <w:rPr>
            <w:rFonts w:ascii="Arial" w:hAnsi="Arial" w:cs="Arial"/>
            <w:sz w:val="20"/>
            <w:szCs w:val="20"/>
          </w:rPr>
          <w:t>2004 г</w:t>
        </w:r>
      </w:smartTag>
      <w:r w:rsidRPr="001C0714">
        <w:rPr>
          <w:rFonts w:ascii="Arial" w:hAnsi="Arial" w:cs="Arial"/>
          <w:sz w:val="20"/>
          <w:szCs w:val="20"/>
        </w:rPr>
        <w:t>. и часть ее функций была передана Федеральной службе по финансовым рынкам.</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Ужесточение правил лицензирования. Развитие государственных РЦБ с целью привлечения иностранных инвесторов.</w:t>
      </w:r>
    </w:p>
    <w:p w:rsidR="00FC2075" w:rsidRPr="001C0714" w:rsidRDefault="00FC2075" w:rsidP="00FC2075">
      <w:pPr>
        <w:ind w:firstLine="540"/>
        <w:jc w:val="both"/>
        <w:rPr>
          <w:rFonts w:ascii="Arial" w:hAnsi="Arial" w:cs="Arial"/>
          <w:sz w:val="20"/>
          <w:szCs w:val="20"/>
        </w:rPr>
      </w:pPr>
      <w:r w:rsidRPr="001C0714">
        <w:rPr>
          <w:rFonts w:ascii="Arial" w:hAnsi="Arial" w:cs="Arial"/>
          <w:sz w:val="20"/>
          <w:szCs w:val="20"/>
        </w:rPr>
        <w:t xml:space="preserve">С </w:t>
      </w:r>
      <w:smartTag w:uri="urn:schemas-microsoft-com:office:smarttags" w:element="metricconverter">
        <w:smartTagPr>
          <w:attr w:name="ProductID" w:val="2002 г"/>
        </w:smartTagPr>
        <w:r w:rsidRPr="001C0714">
          <w:rPr>
            <w:rFonts w:ascii="Arial" w:hAnsi="Arial" w:cs="Arial"/>
            <w:sz w:val="20"/>
            <w:szCs w:val="20"/>
          </w:rPr>
          <w:t>2002 г</w:t>
        </w:r>
      </w:smartTag>
      <w:r w:rsidRPr="001C0714">
        <w:rPr>
          <w:rFonts w:ascii="Arial" w:hAnsi="Arial" w:cs="Arial"/>
          <w:sz w:val="20"/>
          <w:szCs w:val="20"/>
        </w:rPr>
        <w:t xml:space="preserve">. начинается подъем после дефолта. Оживление на рынке корпоративных облигаций, которое объясняется уходом с рынка главного конкурента – государства, и изменение налогообложения – проценты можно относить на себестоимость. На рынок выходят крупные эмитенты – Лукойл, Сибнефть, Газпром, Ростелеком, Сбербанк. Снижается доходность на рынке государственных ЦБ. </w:t>
      </w:r>
    </w:p>
    <w:p w:rsidR="00FC2075" w:rsidRPr="001C0714" w:rsidRDefault="00FC2075" w:rsidP="00FC2075">
      <w:pPr>
        <w:ind w:firstLine="540"/>
        <w:jc w:val="both"/>
        <w:rPr>
          <w:rFonts w:ascii="Arial" w:hAnsi="Arial" w:cs="Arial"/>
          <w:sz w:val="20"/>
          <w:szCs w:val="20"/>
        </w:rPr>
      </w:pPr>
    </w:p>
    <w:p w:rsidR="00FC2075" w:rsidRPr="001C0714" w:rsidRDefault="00FC2075" w:rsidP="00FC2075">
      <w:pPr>
        <w:rPr>
          <w:sz w:val="20"/>
          <w:szCs w:val="20"/>
        </w:rPr>
      </w:pP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Вопрос 45:</w:t>
      </w:r>
      <w:r w:rsidRPr="001C0714">
        <w:rPr>
          <w:rFonts w:ascii="Arial" w:hAnsi="Arial" w:cs="Arial"/>
          <w:sz w:val="20"/>
          <w:szCs w:val="20"/>
        </w:rPr>
        <w:t xml:space="preserve"> Российский рынок ценных бумаг, несмотря на его единство, можно условно разделить на несколько сегментов, которые тоже называются рынками. Они характеризуются специфическими условиями, участниками торговли, ценными бумагами, обращающимися на них. Классификация рынка ценных бумаг по организации торговли включает биржевой рынок, внебиржевой (розничный) рынок и электронный рынок.</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По видам бумаг, обращающихся, в частности, на российском рынке, сегодня выделяются:</w:t>
      </w:r>
    </w:p>
    <w:p w:rsidR="00FC2075" w:rsidRPr="001C0714" w:rsidRDefault="00FC2075" w:rsidP="00FC2075">
      <w:pPr>
        <w:jc w:val="both"/>
        <w:rPr>
          <w:rFonts w:ascii="Arial" w:hAnsi="Arial" w:cs="Arial"/>
          <w:sz w:val="20"/>
          <w:szCs w:val="20"/>
        </w:rPr>
      </w:pPr>
      <w:r w:rsidRPr="001C0714">
        <w:rPr>
          <w:rFonts w:ascii="Arial" w:hAnsi="Arial" w:cs="Arial"/>
          <w:sz w:val="20"/>
          <w:szCs w:val="20"/>
        </w:rPr>
        <w:t>• рынок государственных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 рынок акций, в котором в свою очередь выделяются три основных сегмента (иногда их называют эшелонами): «голубые фишки» (наиболее ликвидные акции крупнейших российских компаний), акции «второго эшелона», приближающиеся к ним, но еще не достигшие соответствующей ликвидности, и акции предприятий, практически не появляющиеся на рынке;</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рынок ценных бумаг местного значения (в большинстве — муниципальных облигаций или облигаций субъекта Федерации); </w:t>
      </w:r>
    </w:p>
    <w:p w:rsidR="00FC2075" w:rsidRPr="001C0714" w:rsidRDefault="00FC2075" w:rsidP="00FC2075">
      <w:pPr>
        <w:jc w:val="both"/>
        <w:rPr>
          <w:rFonts w:ascii="Arial" w:hAnsi="Arial" w:cs="Arial"/>
          <w:sz w:val="20"/>
          <w:szCs w:val="20"/>
        </w:rPr>
      </w:pPr>
      <w:r w:rsidRPr="001C0714">
        <w:rPr>
          <w:rFonts w:ascii="Arial" w:hAnsi="Arial" w:cs="Arial"/>
          <w:sz w:val="20"/>
          <w:szCs w:val="20"/>
        </w:rPr>
        <w:t>• рынки векселей разных эмитентов;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 рынки производных ценных бумаг (в основном фьючерсов).</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Наиболее развитым является биржевой рынок. Он характеризуется большими оборотами, которые позволяют создать высокоэффективную инфраструктуру, способную принять на себя большую часть рисков и существенно ускорить сделки и уменьшить удельные накладные расходы. Платой за это является строгая стандартизация сделки, жесткие ограничения на деятельность участников рынка, повышенные обязательства в отношении поддержания ликвидности и надежности.</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В случае, когда сделки небольшие, до сих пор оказывается невыгодно исполнять их через крупные специализированные торговые системы. Это связано с чисто экономическими параметрами. В таком случае покупатель идет непосредственно к дилеру и покупает бумаги прямо у него. В качестве примера можно указать на многие наши банки, торгующие облигациями сберегательного займа для населения. Это особый сегмент рынка ценных бумаг, отличающийся от биржевого рынка по многим параметрам. Он называется розничным (внебиржевым) рынком (ОТС — market от английского Оvег the Counter — торговля из-за прилавка). Отметим, что иногда на внебиржевом рынке совершаются, наоборот, весьма крупные сделки, например купля-продажа контрольного пакета. В общем это рынок индивидуальных, нестандартизованных сделок.</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Электронные рынки ценных бумаг возникли позже бирж — с появлением современных средств связи и информатики. В настоящее время обороты на них сравнимы с биржевыми. В России существовало несколько такого рода систем, но сегодня реально работает только Российская торговая система. Торговлю в ней осуществляют профессиональные брокеры и дилеры, объединившиеся в ассоциации ПАУФОР (Профессиональная ассоциация участников фондового рынка России) и НАУФОР (Национальная ассоциация участников фондового рынка России). В этих торговых системах происходят торги акциями в голубых фишек» (РТС) и акциями второго эшелона (РТС-2). Отдельно стоит остановиться на роли организатора торгов на рынках производных ценных бумаг. Поскольку фьючерс представляет собой взаимное обязательство купить (соответственно продать) базовую ценную бумагу в определенный момент и по оговоренной заранее цене, роль организатора торгов заключается в первую очередь в том, чтобы обеспечить исполнение этого обязательства. Это достигается путем внесения обеими сторонами сделки специального залога — маржи. В случае, если одна из сторон не выполняет своих обязательств, маржа используется для компенсации убытка другой стороне.</w:t>
      </w:r>
    </w:p>
    <w:p w:rsidR="00FC2075" w:rsidRPr="001C0714" w:rsidRDefault="00FC2075" w:rsidP="00FC2075">
      <w:pPr>
        <w:ind w:firstLine="708"/>
        <w:jc w:val="center"/>
        <w:rPr>
          <w:rFonts w:ascii="Arial" w:hAnsi="Arial" w:cs="Arial"/>
          <w:color w:val="339966"/>
          <w:sz w:val="20"/>
          <w:szCs w:val="20"/>
        </w:rPr>
      </w:pPr>
      <w:r w:rsidRPr="001C0714">
        <w:rPr>
          <w:rFonts w:ascii="Arial" w:hAnsi="Arial" w:cs="Arial"/>
          <w:color w:val="339966"/>
          <w:sz w:val="20"/>
          <w:szCs w:val="20"/>
        </w:rPr>
        <w:t>+ листочек</w:t>
      </w:r>
    </w:p>
    <w:p w:rsidR="00FC2075" w:rsidRPr="001C0714" w:rsidRDefault="00FC2075" w:rsidP="00FC2075">
      <w:pPr>
        <w:rPr>
          <w:sz w:val="20"/>
          <w:szCs w:val="20"/>
        </w:rPr>
      </w:pPr>
    </w:p>
    <w:p w:rsidR="00FC2075" w:rsidRPr="001C0714" w:rsidRDefault="00FC2075" w:rsidP="00FC2075">
      <w:pPr>
        <w:jc w:val="both"/>
        <w:rPr>
          <w:rFonts w:ascii="Arial" w:hAnsi="Arial" w:cs="Arial"/>
          <w:sz w:val="20"/>
          <w:szCs w:val="20"/>
        </w:rPr>
      </w:pPr>
      <w:r w:rsidRPr="001C0714">
        <w:rPr>
          <w:rFonts w:ascii="Arial" w:hAnsi="Arial" w:cs="Arial"/>
          <w:b/>
          <w:sz w:val="20"/>
          <w:szCs w:val="20"/>
        </w:rPr>
        <w:t>Вопрос 46:</w:t>
      </w:r>
      <w:r w:rsidRPr="001C0714">
        <w:rPr>
          <w:rFonts w:ascii="Arial" w:hAnsi="Arial" w:cs="Arial"/>
          <w:sz w:val="20"/>
          <w:szCs w:val="20"/>
        </w:rPr>
        <w:t xml:space="preserve"> В  России  выбрана  смешанная  модель  фондового  рынка,   на   котором</w:t>
      </w:r>
    </w:p>
    <w:p w:rsidR="00FC2075" w:rsidRPr="001C0714" w:rsidRDefault="00FC2075" w:rsidP="00FC2075">
      <w:pPr>
        <w:jc w:val="both"/>
        <w:rPr>
          <w:rFonts w:ascii="Arial" w:hAnsi="Arial" w:cs="Arial"/>
          <w:sz w:val="20"/>
          <w:szCs w:val="20"/>
        </w:rPr>
      </w:pPr>
      <w:r w:rsidRPr="001C0714">
        <w:rPr>
          <w:rFonts w:ascii="Arial" w:hAnsi="Arial" w:cs="Arial"/>
          <w:sz w:val="20"/>
          <w:szCs w:val="20"/>
        </w:rPr>
        <w:t>одновременно и с равными правами присутствуют и коммерческие банки,  имеющие</w:t>
      </w:r>
    </w:p>
    <w:p w:rsidR="00FC2075" w:rsidRPr="001C0714" w:rsidRDefault="00FC2075" w:rsidP="00FC2075">
      <w:pPr>
        <w:jc w:val="both"/>
        <w:rPr>
          <w:rFonts w:ascii="Arial" w:hAnsi="Arial" w:cs="Arial"/>
          <w:sz w:val="20"/>
          <w:szCs w:val="20"/>
        </w:rPr>
      </w:pPr>
      <w:r w:rsidRPr="001C0714">
        <w:rPr>
          <w:rFonts w:ascii="Arial" w:hAnsi="Arial" w:cs="Arial"/>
          <w:sz w:val="20"/>
          <w:szCs w:val="20"/>
        </w:rPr>
        <w:t>все права на операции с  ценными  бумагами,  и  небанковские  инвестиционные</w:t>
      </w:r>
    </w:p>
    <w:p w:rsidR="00FC2075" w:rsidRPr="001C0714" w:rsidRDefault="00FC2075" w:rsidP="00FC2075">
      <w:pPr>
        <w:jc w:val="both"/>
        <w:rPr>
          <w:rFonts w:ascii="Arial" w:hAnsi="Arial" w:cs="Arial"/>
          <w:sz w:val="20"/>
          <w:szCs w:val="20"/>
        </w:rPr>
      </w:pPr>
      <w:r w:rsidRPr="001C0714">
        <w:rPr>
          <w:rFonts w:ascii="Arial" w:hAnsi="Arial" w:cs="Arial"/>
          <w:sz w:val="20"/>
          <w:szCs w:val="20"/>
        </w:rPr>
        <w:t>институты.</w:t>
      </w:r>
    </w:p>
    <w:p w:rsidR="00FC2075" w:rsidRPr="001C0714" w:rsidRDefault="00FC2075" w:rsidP="00FC2075">
      <w:pPr>
        <w:jc w:val="both"/>
        <w:rPr>
          <w:rFonts w:ascii="Arial" w:hAnsi="Arial" w:cs="Arial"/>
          <w:sz w:val="20"/>
          <w:szCs w:val="20"/>
        </w:rPr>
      </w:pPr>
      <w:r w:rsidRPr="001C0714">
        <w:rPr>
          <w:rFonts w:ascii="Arial" w:hAnsi="Arial" w:cs="Arial"/>
          <w:sz w:val="20"/>
          <w:szCs w:val="20"/>
        </w:rPr>
        <w:t>Рынок ценных бумаг в России - это молодой, динамичный  рынок  с  быстро</w:t>
      </w:r>
    </w:p>
    <w:p w:rsidR="00FC2075" w:rsidRPr="001C0714" w:rsidRDefault="00FC2075" w:rsidP="00FC2075">
      <w:pPr>
        <w:jc w:val="both"/>
        <w:rPr>
          <w:rFonts w:ascii="Arial" w:hAnsi="Arial" w:cs="Arial"/>
          <w:sz w:val="20"/>
          <w:szCs w:val="20"/>
        </w:rPr>
      </w:pPr>
      <w:r w:rsidRPr="001C0714">
        <w:rPr>
          <w:rFonts w:ascii="Arial" w:hAnsi="Arial" w:cs="Arial"/>
          <w:sz w:val="20"/>
          <w:szCs w:val="20"/>
        </w:rPr>
        <w:t>нарастающими  объемами  операций,  со  все  более  изощренными   финансовыми</w:t>
      </w:r>
    </w:p>
    <w:p w:rsidR="00FC2075" w:rsidRPr="001C0714" w:rsidRDefault="00FC2075" w:rsidP="00FC2075">
      <w:pPr>
        <w:jc w:val="both"/>
        <w:rPr>
          <w:rFonts w:ascii="Arial" w:hAnsi="Arial" w:cs="Arial"/>
          <w:sz w:val="20"/>
          <w:szCs w:val="20"/>
        </w:rPr>
      </w:pPr>
      <w:r w:rsidRPr="001C0714">
        <w:rPr>
          <w:rFonts w:ascii="Arial" w:hAnsi="Arial" w:cs="Arial"/>
          <w:sz w:val="20"/>
          <w:szCs w:val="20"/>
        </w:rPr>
        <w:t>инструментами   и   диверсифицированной   регулятивной   и    информационной</w:t>
      </w:r>
    </w:p>
    <w:p w:rsidR="00FC2075" w:rsidRPr="001C0714" w:rsidRDefault="00FC2075" w:rsidP="00FC2075">
      <w:pPr>
        <w:jc w:val="both"/>
        <w:rPr>
          <w:rFonts w:ascii="Arial" w:hAnsi="Arial" w:cs="Arial"/>
          <w:sz w:val="20"/>
          <w:szCs w:val="20"/>
        </w:rPr>
      </w:pPr>
      <w:r w:rsidRPr="001C0714">
        <w:rPr>
          <w:rFonts w:ascii="Arial" w:hAnsi="Arial" w:cs="Arial"/>
          <w:sz w:val="20"/>
          <w:szCs w:val="20"/>
        </w:rPr>
        <w:t>структурой.</w:t>
      </w:r>
    </w:p>
    <w:p w:rsidR="00FC2075" w:rsidRPr="001C0714" w:rsidRDefault="00FC2075" w:rsidP="00FC2075">
      <w:pPr>
        <w:jc w:val="both"/>
        <w:rPr>
          <w:rFonts w:ascii="Arial" w:hAnsi="Arial" w:cs="Arial"/>
          <w:sz w:val="20"/>
          <w:szCs w:val="20"/>
        </w:rPr>
      </w:pPr>
      <w:r w:rsidRPr="001C0714">
        <w:rPr>
          <w:rFonts w:ascii="Arial" w:hAnsi="Arial" w:cs="Arial"/>
          <w:sz w:val="20"/>
          <w:szCs w:val="20"/>
        </w:rPr>
        <w:t>Современный  российский  фондовый  рынок  можно   охарактеризовать   по</w:t>
      </w:r>
    </w:p>
    <w:p w:rsidR="00FC2075" w:rsidRPr="001C0714" w:rsidRDefault="00FC2075" w:rsidP="00FC2075">
      <w:pPr>
        <w:jc w:val="both"/>
        <w:rPr>
          <w:rFonts w:ascii="Arial" w:hAnsi="Arial" w:cs="Arial"/>
          <w:sz w:val="20"/>
          <w:szCs w:val="20"/>
        </w:rPr>
      </w:pPr>
      <w:r w:rsidRPr="001C0714">
        <w:rPr>
          <w:rFonts w:ascii="Arial" w:hAnsi="Arial" w:cs="Arial"/>
          <w:sz w:val="20"/>
          <w:szCs w:val="20"/>
        </w:rPr>
        <w:t>следующим параметрам:</w:t>
      </w:r>
    </w:p>
    <w:p w:rsidR="00FC2075" w:rsidRPr="001C0714" w:rsidRDefault="00FC2075" w:rsidP="00FC2075">
      <w:pPr>
        <w:jc w:val="both"/>
        <w:rPr>
          <w:rFonts w:ascii="Arial" w:hAnsi="Arial" w:cs="Arial"/>
          <w:i/>
          <w:sz w:val="20"/>
          <w:szCs w:val="20"/>
        </w:rPr>
      </w:pPr>
      <w:r w:rsidRPr="001C0714">
        <w:rPr>
          <w:rFonts w:ascii="Arial" w:hAnsi="Arial" w:cs="Arial"/>
          <w:i/>
          <w:sz w:val="20"/>
          <w:szCs w:val="20"/>
        </w:rPr>
        <w:t>Участники рынка</w:t>
      </w:r>
    </w:p>
    <w:p w:rsidR="00FC2075" w:rsidRPr="001C0714" w:rsidRDefault="00FC2075" w:rsidP="00FC2075">
      <w:pPr>
        <w:jc w:val="both"/>
        <w:rPr>
          <w:rFonts w:ascii="Arial" w:hAnsi="Arial" w:cs="Arial"/>
          <w:sz w:val="20"/>
          <w:szCs w:val="20"/>
        </w:rPr>
      </w:pPr>
      <w:r w:rsidRPr="001C0714">
        <w:rPr>
          <w:rFonts w:ascii="Arial" w:hAnsi="Arial" w:cs="Arial"/>
          <w:sz w:val="20"/>
          <w:szCs w:val="20"/>
        </w:rPr>
        <w:t>2400 коммерческих банков,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Центральный банк РФ (около 90 территориальных управлений),</w:t>
      </w:r>
    </w:p>
    <w:p w:rsidR="00FC2075" w:rsidRPr="001C0714" w:rsidRDefault="00FC2075" w:rsidP="00FC2075">
      <w:pPr>
        <w:jc w:val="both"/>
        <w:rPr>
          <w:rFonts w:ascii="Arial" w:hAnsi="Arial" w:cs="Arial"/>
          <w:sz w:val="20"/>
          <w:szCs w:val="20"/>
        </w:rPr>
      </w:pPr>
      <w:r w:rsidRPr="001C0714">
        <w:rPr>
          <w:rFonts w:ascii="Arial" w:hAnsi="Arial" w:cs="Arial"/>
          <w:sz w:val="20"/>
          <w:szCs w:val="20"/>
        </w:rPr>
        <w:t>Сберегательный банк (42000 территориальных банков, отделений, филиалов),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60 фондовых бирж,</w:t>
      </w:r>
    </w:p>
    <w:p w:rsidR="00FC2075" w:rsidRPr="001C0714" w:rsidRDefault="00FC2075" w:rsidP="00FC2075">
      <w:pPr>
        <w:jc w:val="both"/>
        <w:rPr>
          <w:rFonts w:ascii="Arial" w:hAnsi="Arial" w:cs="Arial"/>
          <w:sz w:val="20"/>
          <w:szCs w:val="20"/>
        </w:rPr>
      </w:pPr>
      <w:r w:rsidRPr="001C0714">
        <w:rPr>
          <w:rFonts w:ascii="Arial" w:hAnsi="Arial" w:cs="Arial"/>
          <w:sz w:val="20"/>
          <w:szCs w:val="20"/>
        </w:rPr>
        <w:t>660 институциональных фондов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более 550 негосударственных пенсионных фондов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более 3000 страховых компаний</w:t>
      </w:r>
    </w:p>
    <w:p w:rsidR="00FC2075" w:rsidRPr="001C0714" w:rsidRDefault="00FC2075" w:rsidP="00FC2075">
      <w:pPr>
        <w:jc w:val="both"/>
        <w:rPr>
          <w:rFonts w:ascii="Arial" w:hAnsi="Arial" w:cs="Arial"/>
          <w:sz w:val="20"/>
          <w:szCs w:val="20"/>
        </w:rPr>
      </w:pPr>
      <w:r w:rsidRPr="001C0714">
        <w:rPr>
          <w:rFonts w:ascii="Arial" w:hAnsi="Arial" w:cs="Arial"/>
          <w:sz w:val="20"/>
          <w:szCs w:val="20"/>
        </w:rPr>
        <w:t>саморегулируемая организация - Союз фондовых бирж.</w:t>
      </w:r>
    </w:p>
    <w:p w:rsidR="00FC2075" w:rsidRPr="001C0714" w:rsidRDefault="00FC2075" w:rsidP="00FC2075">
      <w:pPr>
        <w:jc w:val="both"/>
        <w:rPr>
          <w:rFonts w:ascii="Arial" w:hAnsi="Arial" w:cs="Arial"/>
          <w:sz w:val="20"/>
          <w:szCs w:val="20"/>
        </w:rPr>
      </w:pPr>
    </w:p>
    <w:p w:rsidR="00FC2075" w:rsidRPr="001C0714" w:rsidRDefault="00FC2075" w:rsidP="00FC2075">
      <w:pPr>
        <w:jc w:val="both"/>
        <w:rPr>
          <w:rFonts w:ascii="Arial" w:hAnsi="Arial" w:cs="Arial"/>
          <w:sz w:val="20"/>
          <w:szCs w:val="20"/>
        </w:rPr>
      </w:pPr>
    </w:p>
    <w:p w:rsidR="00FC2075" w:rsidRPr="001C0714" w:rsidRDefault="00FC2075" w:rsidP="00FC2075">
      <w:pPr>
        <w:jc w:val="both"/>
        <w:rPr>
          <w:rFonts w:ascii="Arial" w:hAnsi="Arial" w:cs="Arial"/>
          <w:sz w:val="20"/>
          <w:szCs w:val="20"/>
        </w:rPr>
      </w:pPr>
      <w:r w:rsidRPr="001C0714">
        <w:rPr>
          <w:rFonts w:ascii="Arial" w:hAnsi="Arial" w:cs="Arial"/>
          <w:sz w:val="20"/>
          <w:szCs w:val="20"/>
        </w:rPr>
        <w:t>121212</w:t>
      </w:r>
    </w:p>
    <w:p w:rsidR="00FC2075" w:rsidRPr="001C0714" w:rsidRDefault="00FC2075" w:rsidP="00FC2075">
      <w:pPr>
        <w:jc w:val="both"/>
        <w:rPr>
          <w:rFonts w:ascii="Arial" w:hAnsi="Arial" w:cs="Arial"/>
          <w:sz w:val="20"/>
          <w:szCs w:val="20"/>
        </w:rPr>
      </w:pPr>
      <w:r w:rsidRPr="001C0714">
        <w:rPr>
          <w:rFonts w:ascii="Arial" w:hAnsi="Arial" w:cs="Arial"/>
          <w:sz w:val="20"/>
          <w:szCs w:val="20"/>
        </w:rPr>
        <w:t>Банки и</w:t>
      </w:r>
    </w:p>
    <w:p w:rsidR="00FC2075" w:rsidRPr="001C0714" w:rsidRDefault="00FC2075" w:rsidP="00FC2075">
      <w:pPr>
        <w:jc w:val="both"/>
        <w:rPr>
          <w:rFonts w:ascii="Arial" w:hAnsi="Arial" w:cs="Arial"/>
          <w:sz w:val="20"/>
          <w:szCs w:val="20"/>
        </w:rPr>
      </w:pPr>
      <w:r w:rsidRPr="001C0714">
        <w:rPr>
          <w:rFonts w:ascii="Arial" w:hAnsi="Arial" w:cs="Arial"/>
          <w:sz w:val="20"/>
          <w:szCs w:val="20"/>
        </w:rPr>
        <w:t>инвестиционные институты. В качестве</w:t>
      </w:r>
    </w:p>
    <w:p w:rsidR="00FC2075" w:rsidRPr="001C0714" w:rsidRDefault="00FC2075" w:rsidP="00FC2075">
      <w:pPr>
        <w:jc w:val="both"/>
        <w:rPr>
          <w:rFonts w:ascii="Arial" w:hAnsi="Arial" w:cs="Arial"/>
          <w:sz w:val="20"/>
          <w:szCs w:val="20"/>
        </w:rPr>
      </w:pPr>
      <w:r w:rsidRPr="001C0714">
        <w:rPr>
          <w:rFonts w:ascii="Arial" w:hAnsi="Arial" w:cs="Arial"/>
          <w:sz w:val="20"/>
          <w:szCs w:val="20"/>
        </w:rPr>
        <w:t>потенциальных и действующих участников рынка ценных бумаг России выступают</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около   2400 коммерческих банков.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В качестве дилерско-брокерской сети по операциям с</w:t>
      </w:r>
    </w:p>
    <w:p w:rsidR="00FC2075" w:rsidRPr="001C0714" w:rsidRDefault="00FC2075" w:rsidP="00FC2075">
      <w:pPr>
        <w:jc w:val="both"/>
        <w:rPr>
          <w:rFonts w:ascii="Arial" w:hAnsi="Arial" w:cs="Arial"/>
          <w:sz w:val="20"/>
          <w:szCs w:val="20"/>
        </w:rPr>
      </w:pPr>
      <w:r w:rsidRPr="001C0714">
        <w:rPr>
          <w:rFonts w:ascii="Arial" w:hAnsi="Arial" w:cs="Arial"/>
          <w:sz w:val="20"/>
          <w:szCs w:val="20"/>
        </w:rPr>
        <w:t>государственными ценными бумагами выступают также Центральный банк РФ (около 90</w:t>
      </w:r>
    </w:p>
    <w:p w:rsidR="00FC2075" w:rsidRPr="001C0714" w:rsidRDefault="00FC2075" w:rsidP="00FC2075">
      <w:pPr>
        <w:jc w:val="both"/>
        <w:rPr>
          <w:rFonts w:ascii="Arial" w:hAnsi="Arial" w:cs="Arial"/>
          <w:sz w:val="20"/>
          <w:szCs w:val="20"/>
        </w:rPr>
      </w:pPr>
      <w:r w:rsidRPr="001C0714">
        <w:rPr>
          <w:rFonts w:ascii="Arial" w:hAnsi="Arial" w:cs="Arial"/>
          <w:sz w:val="20"/>
          <w:szCs w:val="20"/>
        </w:rPr>
        <w:t>территориальных управлений) и крупнейший Сберегательный банк РФ, включающий 42</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тысячи территориальных банков, отделений, филиалов и агентств.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Фондовые биржи. К середине 1993г. в России официально были признаны</w:t>
      </w:r>
    </w:p>
    <w:p w:rsidR="00FC2075" w:rsidRPr="001C0714" w:rsidRDefault="00FC2075" w:rsidP="00FC2075">
      <w:pPr>
        <w:jc w:val="both"/>
        <w:rPr>
          <w:rFonts w:ascii="Arial" w:hAnsi="Arial" w:cs="Arial"/>
          <w:sz w:val="20"/>
          <w:szCs w:val="20"/>
        </w:rPr>
      </w:pPr>
      <w:r w:rsidRPr="001C0714">
        <w:rPr>
          <w:rFonts w:ascii="Arial" w:hAnsi="Arial" w:cs="Arial"/>
          <w:sz w:val="20"/>
          <w:szCs w:val="20"/>
        </w:rPr>
        <w:t>более 60 фондовых и</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товарно-фондовых бирж, фондовых отделов товарных бирж, через год их было 63.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Институциальные</w:t>
      </w:r>
    </w:p>
    <w:p w:rsidR="00FC2075" w:rsidRPr="001C0714" w:rsidRDefault="00FC2075" w:rsidP="00FC2075">
      <w:pPr>
        <w:jc w:val="both"/>
        <w:rPr>
          <w:rFonts w:ascii="Arial" w:hAnsi="Arial" w:cs="Arial"/>
          <w:sz w:val="20"/>
          <w:szCs w:val="20"/>
        </w:rPr>
      </w:pPr>
      <w:r w:rsidRPr="001C0714">
        <w:rPr>
          <w:rFonts w:ascii="Arial" w:hAnsi="Arial" w:cs="Arial"/>
          <w:sz w:val="20"/>
          <w:szCs w:val="20"/>
        </w:rPr>
        <w:t>инвесторы. К осени 1994г. в России существовало 660 инвестиционных фондов,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более 500 негосударственных пенсионных фондов, более 3000 страховых компаний.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В 1992-</w:t>
      </w:r>
      <w:smartTag w:uri="urn:schemas-microsoft-com:office:smarttags" w:element="metricconverter">
        <w:smartTagPr>
          <w:attr w:name="ProductID" w:val="93 г"/>
        </w:smartTagPr>
        <w:r w:rsidRPr="001C0714">
          <w:rPr>
            <w:rFonts w:ascii="Arial" w:hAnsi="Arial" w:cs="Arial"/>
            <w:sz w:val="20"/>
            <w:szCs w:val="20"/>
          </w:rPr>
          <w:t>93 г</w:t>
        </w:r>
      </w:smartTag>
      <w:r w:rsidRPr="001C0714">
        <w:rPr>
          <w:rFonts w:ascii="Arial" w:hAnsi="Arial" w:cs="Arial"/>
          <w:sz w:val="20"/>
          <w:szCs w:val="20"/>
        </w:rPr>
        <w:t>.г. созданы первые саморегулируемые</w:t>
      </w:r>
    </w:p>
    <w:p w:rsidR="00FC2075" w:rsidRPr="001C0714" w:rsidRDefault="00FC2075" w:rsidP="00FC2075">
      <w:pPr>
        <w:jc w:val="both"/>
        <w:rPr>
          <w:rFonts w:ascii="Arial" w:hAnsi="Arial" w:cs="Arial"/>
          <w:sz w:val="20"/>
          <w:szCs w:val="20"/>
        </w:rPr>
      </w:pPr>
      <w:r w:rsidRPr="001C0714">
        <w:rPr>
          <w:rFonts w:ascii="Arial" w:hAnsi="Arial" w:cs="Arial"/>
          <w:sz w:val="20"/>
          <w:szCs w:val="20"/>
        </w:rPr>
        <w:t>организации: 2 федерации фондовых бирж, ассоциации коммерческих банков,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ассоциации небанковских инвестиционных институтов.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С конца 1993г. реализуется несколько проектов,</w:t>
      </w:r>
    </w:p>
    <w:p w:rsidR="00FC2075" w:rsidRPr="001C0714" w:rsidRDefault="00FC2075" w:rsidP="00FC2075">
      <w:pPr>
        <w:jc w:val="both"/>
        <w:rPr>
          <w:rFonts w:ascii="Arial" w:hAnsi="Arial" w:cs="Arial"/>
          <w:sz w:val="20"/>
          <w:szCs w:val="20"/>
        </w:rPr>
      </w:pPr>
      <w:r w:rsidRPr="001C0714">
        <w:rPr>
          <w:rFonts w:ascii="Arial" w:hAnsi="Arial" w:cs="Arial"/>
          <w:sz w:val="20"/>
          <w:szCs w:val="20"/>
        </w:rPr>
        <w:t>претендующих на создание общероссийских или межрегиональных внебиржевых</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компьютерных рынков ценных бумаг. </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            Быстро развивается депозитарно-клиринговая сеть, в т. ч.</w:t>
      </w:r>
    </w:p>
    <w:p w:rsidR="00FC2075" w:rsidRPr="001C0714" w:rsidRDefault="00FC2075" w:rsidP="00FC2075">
      <w:pPr>
        <w:jc w:val="both"/>
        <w:rPr>
          <w:rFonts w:ascii="Arial" w:hAnsi="Arial" w:cs="Arial"/>
          <w:sz w:val="20"/>
          <w:szCs w:val="20"/>
        </w:rPr>
      </w:pPr>
      <w:r w:rsidRPr="001C0714">
        <w:rPr>
          <w:rFonts w:ascii="Arial" w:hAnsi="Arial" w:cs="Arial"/>
          <w:sz w:val="20"/>
          <w:szCs w:val="20"/>
        </w:rPr>
        <w:t xml:space="preserve">на основе 2-3 телекоммуникационных сетей, действующих в национальном масштабе. </w:t>
      </w:r>
    </w:p>
    <w:p w:rsidR="00FC2075" w:rsidRPr="001C0714" w:rsidRDefault="00FC2075" w:rsidP="00FC2075">
      <w:pPr>
        <w:jc w:val="both"/>
        <w:rPr>
          <w:rFonts w:ascii="Arial" w:hAnsi="Arial" w:cs="Arial"/>
          <w:sz w:val="20"/>
          <w:szCs w:val="20"/>
        </w:rPr>
      </w:pPr>
    </w:p>
    <w:p w:rsidR="00FC2075" w:rsidRPr="001C0714" w:rsidRDefault="00FC2075" w:rsidP="00FC2075">
      <w:pPr>
        <w:jc w:val="both"/>
        <w:rPr>
          <w:rFonts w:ascii="Arial" w:hAnsi="Arial" w:cs="Arial"/>
          <w:i/>
          <w:sz w:val="20"/>
          <w:szCs w:val="20"/>
        </w:rPr>
      </w:pPr>
    </w:p>
    <w:p w:rsidR="00FC2075" w:rsidRPr="001C0714" w:rsidRDefault="00FC2075" w:rsidP="00FC2075">
      <w:pPr>
        <w:jc w:val="both"/>
        <w:rPr>
          <w:rFonts w:ascii="Arial" w:hAnsi="Arial" w:cs="Arial"/>
          <w:sz w:val="20"/>
          <w:szCs w:val="20"/>
        </w:rPr>
      </w:pPr>
      <w:r w:rsidRPr="001C0714">
        <w:rPr>
          <w:rFonts w:ascii="Arial" w:hAnsi="Arial" w:cs="Arial"/>
          <w:i/>
          <w:sz w:val="20"/>
          <w:szCs w:val="20"/>
        </w:rPr>
        <w:t>Объемы рынка</w:t>
      </w:r>
      <w:r w:rsidRPr="001C0714">
        <w:rPr>
          <w:rFonts w:ascii="Arial" w:hAnsi="Arial" w:cs="Arial"/>
          <w:sz w:val="20"/>
          <w:szCs w:val="20"/>
        </w:rPr>
        <w:t>.[3]</w:t>
      </w:r>
    </w:p>
    <w:p w:rsidR="00FC2075" w:rsidRPr="001C0714" w:rsidRDefault="00FC2075" w:rsidP="00FC2075">
      <w:pPr>
        <w:jc w:val="both"/>
        <w:rPr>
          <w:rFonts w:ascii="Arial" w:hAnsi="Arial" w:cs="Arial"/>
          <w:sz w:val="20"/>
          <w:szCs w:val="20"/>
        </w:rPr>
      </w:pPr>
      <w:r w:rsidRPr="001C0714">
        <w:rPr>
          <w:rFonts w:ascii="Arial" w:hAnsi="Arial" w:cs="Arial"/>
          <w:sz w:val="20"/>
          <w:szCs w:val="20"/>
        </w:rPr>
        <w:t>Одним из наиболее  объемных  является  рынок  государственных  долговых</w:t>
      </w:r>
    </w:p>
    <w:p w:rsidR="00FC2075" w:rsidRPr="001C0714" w:rsidRDefault="00FC2075" w:rsidP="00FC2075">
      <w:pPr>
        <w:jc w:val="both"/>
        <w:rPr>
          <w:rFonts w:ascii="Arial" w:hAnsi="Arial" w:cs="Arial"/>
          <w:sz w:val="20"/>
          <w:szCs w:val="20"/>
        </w:rPr>
      </w:pPr>
      <w:r w:rsidRPr="001C0714">
        <w:rPr>
          <w:rFonts w:ascii="Arial" w:hAnsi="Arial" w:cs="Arial"/>
          <w:sz w:val="20"/>
          <w:szCs w:val="20"/>
        </w:rPr>
        <w:t>обязательств, включающий:</w:t>
      </w:r>
    </w:p>
    <w:p w:rsidR="00FC2075" w:rsidRPr="001C0714" w:rsidRDefault="00FC2075" w:rsidP="00FC2075">
      <w:pPr>
        <w:jc w:val="both"/>
        <w:rPr>
          <w:rFonts w:ascii="Arial" w:hAnsi="Arial" w:cs="Arial"/>
          <w:sz w:val="20"/>
          <w:szCs w:val="20"/>
        </w:rPr>
      </w:pPr>
      <w:r w:rsidRPr="001C0714">
        <w:rPr>
          <w:rFonts w:ascii="Arial" w:hAnsi="Arial" w:cs="Arial"/>
          <w:sz w:val="20"/>
          <w:szCs w:val="20"/>
        </w:rPr>
        <w:t>долгосрочные  и  среднесрочные  облигационные   займы,   размещенные   среди</w:t>
      </w:r>
    </w:p>
    <w:p w:rsidR="00FC2075" w:rsidRPr="001C0714" w:rsidRDefault="00FC2075" w:rsidP="00FC2075">
      <w:pPr>
        <w:jc w:val="both"/>
        <w:rPr>
          <w:rFonts w:ascii="Arial" w:hAnsi="Arial" w:cs="Arial"/>
          <w:sz w:val="20"/>
          <w:szCs w:val="20"/>
        </w:rPr>
      </w:pPr>
      <w:r w:rsidRPr="001C0714">
        <w:rPr>
          <w:rFonts w:ascii="Arial" w:hAnsi="Arial" w:cs="Arial"/>
          <w:sz w:val="20"/>
          <w:szCs w:val="20"/>
        </w:rPr>
        <w:t>населения (более 30 млрд. руб.);</w:t>
      </w:r>
    </w:p>
    <w:p w:rsidR="00FC2075" w:rsidRPr="001C0714" w:rsidRDefault="00FC2075" w:rsidP="00FC2075">
      <w:pPr>
        <w:jc w:val="both"/>
        <w:rPr>
          <w:rFonts w:ascii="Arial" w:hAnsi="Arial" w:cs="Arial"/>
          <w:sz w:val="20"/>
          <w:szCs w:val="20"/>
        </w:rPr>
      </w:pPr>
      <w:r w:rsidRPr="001C0714">
        <w:rPr>
          <w:rFonts w:ascii="Arial" w:hAnsi="Arial" w:cs="Arial"/>
          <w:sz w:val="20"/>
          <w:szCs w:val="20"/>
        </w:rPr>
        <w:t>государственные краткосрочные облигации различных годов выпуска;</w:t>
      </w:r>
    </w:p>
    <w:p w:rsidR="00FC2075" w:rsidRPr="001C0714" w:rsidRDefault="00FC2075" w:rsidP="00FC2075">
      <w:pPr>
        <w:jc w:val="both"/>
        <w:rPr>
          <w:rFonts w:ascii="Arial" w:hAnsi="Arial" w:cs="Arial"/>
          <w:sz w:val="20"/>
          <w:szCs w:val="20"/>
        </w:rPr>
      </w:pPr>
      <w:r w:rsidRPr="001C0714">
        <w:rPr>
          <w:rFonts w:ascii="Arial" w:hAnsi="Arial" w:cs="Arial"/>
          <w:sz w:val="20"/>
          <w:szCs w:val="20"/>
        </w:rPr>
        <w:t>долгосрочный 30-летний облигационный займ  1991г.(с  учетом  вложений  Банка</w:t>
      </w:r>
    </w:p>
    <w:p w:rsidR="00FC2075" w:rsidRPr="001C0714" w:rsidRDefault="00FC2075" w:rsidP="00FC2075">
      <w:pPr>
        <w:jc w:val="both"/>
        <w:rPr>
          <w:rFonts w:ascii="Arial" w:hAnsi="Arial" w:cs="Arial"/>
          <w:sz w:val="20"/>
          <w:szCs w:val="20"/>
        </w:rPr>
      </w:pPr>
      <w:r w:rsidRPr="001C0714">
        <w:rPr>
          <w:rFonts w:ascii="Arial" w:hAnsi="Arial" w:cs="Arial"/>
          <w:sz w:val="20"/>
          <w:szCs w:val="20"/>
        </w:rPr>
        <w:t>России 55-60 млрд. руб.);</w:t>
      </w:r>
    </w:p>
    <w:p w:rsidR="00FC2075" w:rsidRPr="001C0714" w:rsidRDefault="00FC2075" w:rsidP="00FC2075">
      <w:pPr>
        <w:jc w:val="both"/>
        <w:rPr>
          <w:rFonts w:ascii="Arial" w:hAnsi="Arial" w:cs="Arial"/>
          <w:sz w:val="20"/>
          <w:szCs w:val="20"/>
        </w:rPr>
      </w:pPr>
      <w:r w:rsidRPr="001C0714">
        <w:rPr>
          <w:rFonts w:ascii="Arial" w:hAnsi="Arial" w:cs="Arial"/>
          <w:sz w:val="20"/>
          <w:szCs w:val="20"/>
        </w:rPr>
        <w:t>внутренний валютный облигационный  займ  для  юридических  лиц  (около  35.5</w:t>
      </w:r>
    </w:p>
    <w:p w:rsidR="00FC2075" w:rsidRPr="001C0714" w:rsidRDefault="00FC2075" w:rsidP="00FC2075">
      <w:pPr>
        <w:jc w:val="both"/>
        <w:rPr>
          <w:rFonts w:ascii="Arial" w:hAnsi="Arial" w:cs="Arial"/>
          <w:sz w:val="20"/>
          <w:szCs w:val="20"/>
        </w:rPr>
      </w:pPr>
      <w:r w:rsidRPr="001C0714">
        <w:rPr>
          <w:rFonts w:ascii="Arial" w:hAnsi="Arial" w:cs="Arial"/>
          <w:sz w:val="20"/>
          <w:szCs w:val="20"/>
        </w:rPr>
        <w:t>трлн. руб.);</w:t>
      </w:r>
    </w:p>
    <w:p w:rsidR="00FC2075" w:rsidRPr="001C0714" w:rsidRDefault="00FC2075" w:rsidP="00FC2075">
      <w:pPr>
        <w:jc w:val="both"/>
        <w:rPr>
          <w:rFonts w:ascii="Arial" w:hAnsi="Arial" w:cs="Arial"/>
          <w:sz w:val="20"/>
          <w:szCs w:val="20"/>
        </w:rPr>
      </w:pPr>
      <w:r w:rsidRPr="001C0714">
        <w:rPr>
          <w:rFonts w:ascii="Arial" w:hAnsi="Arial" w:cs="Arial"/>
          <w:sz w:val="20"/>
          <w:szCs w:val="20"/>
        </w:rPr>
        <w:t>казначейские обязательства (до 5 трлн. руб.).</w:t>
      </w:r>
    </w:p>
    <w:p w:rsidR="00FC2075" w:rsidRPr="001C0714" w:rsidRDefault="00FC2075" w:rsidP="00FC2075">
      <w:pPr>
        <w:jc w:val="both"/>
        <w:rPr>
          <w:rFonts w:ascii="Arial" w:hAnsi="Arial" w:cs="Arial"/>
          <w:sz w:val="20"/>
          <w:szCs w:val="20"/>
        </w:rPr>
      </w:pPr>
    </w:p>
    <w:p w:rsidR="00FC2075" w:rsidRPr="001C0714" w:rsidRDefault="00FC2075" w:rsidP="00FC2075">
      <w:pPr>
        <w:ind w:firstLine="360"/>
        <w:jc w:val="both"/>
        <w:rPr>
          <w:rFonts w:ascii="Arial" w:hAnsi="Arial" w:cs="Arial"/>
          <w:sz w:val="20"/>
          <w:szCs w:val="20"/>
        </w:rPr>
      </w:pPr>
    </w:p>
    <w:p w:rsidR="00FC2075" w:rsidRPr="001C0714" w:rsidRDefault="00FC2075" w:rsidP="00FC2075">
      <w:pPr>
        <w:shd w:val="clear" w:color="auto" w:fill="FFFFFF"/>
        <w:spacing w:before="5" w:line="235" w:lineRule="exact"/>
        <w:ind w:left="5" w:right="5" w:firstLine="283"/>
        <w:jc w:val="both"/>
        <w:rPr>
          <w:rFonts w:ascii="Arial" w:hAnsi="Arial" w:cs="Arial"/>
          <w:sz w:val="20"/>
          <w:szCs w:val="20"/>
        </w:rPr>
      </w:pPr>
      <w:r w:rsidRPr="001C0714">
        <w:rPr>
          <w:b/>
          <w:bCs/>
          <w:spacing w:val="-4"/>
          <w:sz w:val="20"/>
          <w:szCs w:val="20"/>
        </w:rPr>
        <w:t xml:space="preserve">Вопрос 47: </w:t>
      </w:r>
      <w:r w:rsidRPr="001C0714">
        <w:rPr>
          <w:rFonts w:ascii="Arial" w:hAnsi="Arial" w:cs="Arial"/>
          <w:b/>
          <w:bCs/>
          <w:spacing w:val="-4"/>
          <w:sz w:val="20"/>
          <w:szCs w:val="20"/>
        </w:rPr>
        <w:t xml:space="preserve">Цели государственного регулирования российского рынка ценных </w:t>
      </w:r>
      <w:r w:rsidRPr="001C0714">
        <w:rPr>
          <w:rFonts w:ascii="Arial" w:hAnsi="Arial" w:cs="Arial"/>
          <w:b/>
          <w:bCs/>
          <w:spacing w:val="-1"/>
          <w:sz w:val="20"/>
          <w:szCs w:val="20"/>
        </w:rPr>
        <w:t xml:space="preserve">бумаг. </w:t>
      </w:r>
      <w:r w:rsidRPr="001C0714">
        <w:rPr>
          <w:rFonts w:ascii="Arial" w:hAnsi="Arial" w:cs="Arial"/>
          <w:spacing w:val="-1"/>
          <w:sz w:val="20"/>
          <w:szCs w:val="20"/>
        </w:rPr>
        <w:t>В наиболее обобщенном виде основными целями государ</w:t>
      </w:r>
      <w:r w:rsidRPr="001C0714">
        <w:rPr>
          <w:rFonts w:ascii="Arial" w:hAnsi="Arial" w:cs="Arial"/>
          <w:spacing w:val="-1"/>
          <w:sz w:val="20"/>
          <w:szCs w:val="20"/>
        </w:rPr>
        <w:softHyphen/>
        <w:t xml:space="preserve">ственного регулирования российского рынка ценных бумаг могут </w:t>
      </w:r>
      <w:r w:rsidRPr="001C0714">
        <w:rPr>
          <w:rFonts w:ascii="Arial" w:hAnsi="Arial" w:cs="Arial"/>
          <w:sz w:val="20"/>
          <w:szCs w:val="20"/>
        </w:rPr>
        <w:t>быть:</w:t>
      </w:r>
    </w:p>
    <w:p w:rsidR="00FC2075" w:rsidRPr="001C0714" w:rsidRDefault="00FC2075" w:rsidP="00FC2075">
      <w:pPr>
        <w:widowControl w:val="0"/>
        <w:numPr>
          <w:ilvl w:val="0"/>
          <w:numId w:val="76"/>
        </w:numPr>
        <w:shd w:val="clear" w:color="auto" w:fill="FFFFFF"/>
        <w:tabs>
          <w:tab w:val="left" w:pos="571"/>
        </w:tabs>
        <w:autoSpaceDE w:val="0"/>
        <w:autoSpaceDN w:val="0"/>
        <w:adjustRightInd w:val="0"/>
        <w:spacing w:line="235" w:lineRule="exact"/>
        <w:ind w:left="293"/>
        <w:jc w:val="both"/>
        <w:rPr>
          <w:rFonts w:ascii="Arial" w:hAnsi="Arial" w:cs="Arial"/>
          <w:spacing w:val="-22"/>
          <w:sz w:val="20"/>
          <w:szCs w:val="20"/>
        </w:rPr>
      </w:pPr>
      <w:r w:rsidRPr="001C0714">
        <w:rPr>
          <w:rFonts w:ascii="Arial" w:hAnsi="Arial" w:cs="Arial"/>
          <w:sz w:val="20"/>
          <w:szCs w:val="20"/>
        </w:rPr>
        <w:t>содействие в создании современного рынка ценных бумаг;</w:t>
      </w:r>
    </w:p>
    <w:p w:rsidR="00FC2075" w:rsidRPr="001C0714" w:rsidRDefault="00FC2075" w:rsidP="00FC2075">
      <w:pPr>
        <w:widowControl w:val="0"/>
        <w:numPr>
          <w:ilvl w:val="0"/>
          <w:numId w:val="76"/>
        </w:numPr>
        <w:shd w:val="clear" w:color="auto" w:fill="FFFFFF"/>
        <w:tabs>
          <w:tab w:val="left" w:pos="571"/>
        </w:tabs>
        <w:autoSpaceDE w:val="0"/>
        <w:autoSpaceDN w:val="0"/>
        <w:adjustRightInd w:val="0"/>
        <w:spacing w:line="235" w:lineRule="exact"/>
        <w:ind w:left="571" w:hanging="278"/>
        <w:jc w:val="both"/>
        <w:rPr>
          <w:rFonts w:ascii="Arial" w:hAnsi="Arial" w:cs="Arial"/>
          <w:spacing w:val="-13"/>
          <w:sz w:val="20"/>
          <w:szCs w:val="20"/>
        </w:rPr>
      </w:pPr>
      <w:r w:rsidRPr="001C0714">
        <w:rPr>
          <w:rFonts w:ascii="Arial" w:hAnsi="Arial" w:cs="Arial"/>
          <w:spacing w:val="-1"/>
          <w:sz w:val="20"/>
          <w:szCs w:val="20"/>
        </w:rPr>
        <w:t>поддержание эффективности функционирования и дальней</w:t>
      </w:r>
      <w:r w:rsidRPr="001C0714">
        <w:rPr>
          <w:rFonts w:ascii="Arial" w:hAnsi="Arial" w:cs="Arial"/>
          <w:sz w:val="20"/>
          <w:szCs w:val="20"/>
        </w:rPr>
        <w:t>шего развития рынка путем:</w:t>
      </w:r>
    </w:p>
    <w:p w:rsidR="00FC2075" w:rsidRPr="001C0714" w:rsidRDefault="00FC2075" w:rsidP="00FC2075">
      <w:pPr>
        <w:widowControl w:val="0"/>
        <w:numPr>
          <w:ilvl w:val="0"/>
          <w:numId w:val="77"/>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организации порядка на рынке, нормальных условий для работы на нем;</w:t>
      </w:r>
    </w:p>
    <w:p w:rsidR="00FC2075" w:rsidRPr="001C0714" w:rsidRDefault="00FC2075" w:rsidP="00FC2075">
      <w:pPr>
        <w:widowControl w:val="0"/>
        <w:numPr>
          <w:ilvl w:val="0"/>
          <w:numId w:val="77"/>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обеспечения условий для рыночного ценообразования на основе действительного спроса и предложения;</w:t>
      </w:r>
    </w:p>
    <w:p w:rsidR="00FC2075" w:rsidRPr="001C0714" w:rsidRDefault="00FC2075" w:rsidP="00FC2075">
      <w:pPr>
        <w:widowControl w:val="0"/>
        <w:numPr>
          <w:ilvl w:val="0"/>
          <w:numId w:val="77"/>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принятия мер по защите участников рынка от недобросовестной конкуренции, мошенничества и иных противо</w:t>
      </w:r>
      <w:r w:rsidRPr="001C0714">
        <w:rPr>
          <w:rFonts w:ascii="Arial" w:hAnsi="Arial" w:cs="Arial"/>
          <w:sz w:val="20"/>
          <w:szCs w:val="20"/>
        </w:rPr>
        <w:softHyphen/>
        <w:t>правных действий;</w:t>
      </w:r>
    </w:p>
    <w:p w:rsidR="00FC2075" w:rsidRPr="001C0714" w:rsidRDefault="00FC2075" w:rsidP="00FC2075">
      <w:pPr>
        <w:widowControl w:val="0"/>
        <w:numPr>
          <w:ilvl w:val="0"/>
          <w:numId w:val="77"/>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разумного налогообложения всей сферы ценных бумаг;</w:t>
      </w:r>
    </w:p>
    <w:p w:rsidR="00FC2075" w:rsidRPr="001C0714" w:rsidRDefault="00FC2075" w:rsidP="00FC2075">
      <w:pPr>
        <w:jc w:val="both"/>
        <w:rPr>
          <w:rFonts w:ascii="Arial" w:hAnsi="Arial" w:cs="Arial"/>
          <w:sz w:val="20"/>
          <w:szCs w:val="20"/>
        </w:rPr>
      </w:pPr>
      <w:r w:rsidRPr="001C0714">
        <w:rPr>
          <w:rFonts w:ascii="Arial" w:hAnsi="Arial" w:cs="Arial"/>
          <w:sz w:val="20"/>
          <w:szCs w:val="20"/>
        </w:rPr>
        <w:t>3) защита общественных интересов, недопущение их ущемления при развитии рынка ценных бумаг.</w:t>
      </w:r>
    </w:p>
    <w:p w:rsidR="00FC2075" w:rsidRPr="001C0714" w:rsidRDefault="00FC2075" w:rsidP="00FC2075">
      <w:pPr>
        <w:shd w:val="clear" w:color="auto" w:fill="FFFFFF"/>
        <w:spacing w:line="235" w:lineRule="exact"/>
        <w:ind w:right="365"/>
        <w:jc w:val="both"/>
        <w:rPr>
          <w:rFonts w:ascii="Arial" w:hAnsi="Arial" w:cs="Arial"/>
          <w:sz w:val="20"/>
          <w:szCs w:val="20"/>
        </w:rPr>
      </w:pPr>
      <w:r w:rsidRPr="001C0714">
        <w:rPr>
          <w:rFonts w:ascii="Arial" w:hAnsi="Arial" w:cs="Arial"/>
          <w:b/>
          <w:bCs/>
          <w:spacing w:val="-9"/>
          <w:sz w:val="20"/>
          <w:szCs w:val="20"/>
        </w:rPr>
        <w:t>Основные формы (составные части) государственного регулиро</w:t>
      </w:r>
      <w:r w:rsidRPr="001C0714">
        <w:rPr>
          <w:rFonts w:ascii="Arial" w:hAnsi="Arial" w:cs="Arial"/>
          <w:b/>
          <w:bCs/>
          <w:spacing w:val="-10"/>
          <w:sz w:val="20"/>
          <w:szCs w:val="20"/>
        </w:rPr>
        <w:t xml:space="preserve">вания российского рынка ценных бумаг. </w:t>
      </w:r>
      <w:r w:rsidRPr="001C0714">
        <w:rPr>
          <w:rFonts w:ascii="Arial" w:hAnsi="Arial" w:cs="Arial"/>
          <w:spacing w:val="-10"/>
          <w:sz w:val="20"/>
          <w:szCs w:val="20"/>
        </w:rPr>
        <w:t>В соответствии с Федераль</w:t>
      </w:r>
      <w:r w:rsidRPr="001C0714">
        <w:rPr>
          <w:rFonts w:ascii="Arial" w:hAnsi="Arial" w:cs="Arial"/>
          <w:spacing w:val="-2"/>
          <w:sz w:val="20"/>
          <w:szCs w:val="20"/>
        </w:rPr>
        <w:t>ным законом «О рынке ценных бумаг» государственное регулиро</w:t>
      </w:r>
      <w:r w:rsidRPr="001C0714">
        <w:rPr>
          <w:rFonts w:ascii="Arial" w:hAnsi="Arial" w:cs="Arial"/>
          <w:sz w:val="20"/>
          <w:szCs w:val="20"/>
        </w:rPr>
        <w:t>вание данного рынка осуществляется на основе (рис. 7.2):</w:t>
      </w:r>
    </w:p>
    <w:p w:rsidR="00FC2075" w:rsidRPr="001C0714" w:rsidRDefault="00FC2075" w:rsidP="00FC2075">
      <w:pPr>
        <w:widowControl w:val="0"/>
        <w:numPr>
          <w:ilvl w:val="0"/>
          <w:numId w:val="79"/>
        </w:numPr>
        <w:shd w:val="clear" w:color="auto" w:fill="FFFFFF"/>
        <w:autoSpaceDE w:val="0"/>
        <w:autoSpaceDN w:val="0"/>
        <w:adjustRightInd w:val="0"/>
        <w:spacing w:line="235" w:lineRule="exact"/>
        <w:ind w:right="365"/>
        <w:jc w:val="both"/>
        <w:rPr>
          <w:rFonts w:ascii="Arial" w:hAnsi="Arial" w:cs="Arial"/>
          <w:sz w:val="20"/>
          <w:szCs w:val="20"/>
        </w:rPr>
      </w:pPr>
      <w:r w:rsidRPr="001C0714">
        <w:rPr>
          <w:rFonts w:ascii="Arial" w:hAnsi="Arial" w:cs="Arial"/>
          <w:sz w:val="20"/>
          <w:szCs w:val="20"/>
        </w:rPr>
        <w:t>установления обязательных требований к деятельности на рынке ценных бумаг:</w:t>
      </w:r>
    </w:p>
    <w:p w:rsidR="00FC2075" w:rsidRPr="001C0714" w:rsidRDefault="00FC2075" w:rsidP="00FC2075">
      <w:pPr>
        <w:widowControl w:val="0"/>
        <w:numPr>
          <w:ilvl w:val="0"/>
          <w:numId w:val="78"/>
        </w:numPr>
        <w:shd w:val="clear" w:color="auto" w:fill="FFFFFF"/>
        <w:tabs>
          <w:tab w:val="left" w:pos="845"/>
        </w:tabs>
        <w:autoSpaceDE w:val="0"/>
        <w:autoSpaceDN w:val="0"/>
        <w:adjustRightInd w:val="0"/>
        <w:spacing w:line="235" w:lineRule="exact"/>
        <w:ind w:left="566"/>
        <w:jc w:val="both"/>
        <w:rPr>
          <w:rFonts w:ascii="Arial" w:hAnsi="Arial" w:cs="Arial"/>
          <w:sz w:val="20"/>
          <w:szCs w:val="20"/>
        </w:rPr>
      </w:pPr>
      <w:r w:rsidRPr="001C0714">
        <w:rPr>
          <w:rFonts w:ascii="Arial" w:hAnsi="Arial" w:cs="Arial"/>
          <w:sz w:val="20"/>
          <w:szCs w:val="20"/>
        </w:rPr>
        <w:t>эмитентов ценных бумаг;</w:t>
      </w:r>
    </w:p>
    <w:p w:rsidR="00FC2075" w:rsidRPr="001C0714" w:rsidRDefault="00FC2075" w:rsidP="00FC2075">
      <w:pPr>
        <w:widowControl w:val="0"/>
        <w:numPr>
          <w:ilvl w:val="0"/>
          <w:numId w:val="78"/>
        </w:numPr>
        <w:shd w:val="clear" w:color="auto" w:fill="FFFFFF"/>
        <w:tabs>
          <w:tab w:val="left" w:pos="845"/>
        </w:tabs>
        <w:autoSpaceDE w:val="0"/>
        <w:autoSpaceDN w:val="0"/>
        <w:adjustRightInd w:val="0"/>
        <w:spacing w:line="235" w:lineRule="exact"/>
        <w:ind w:left="566"/>
        <w:jc w:val="both"/>
        <w:rPr>
          <w:rFonts w:ascii="Arial" w:hAnsi="Arial" w:cs="Arial"/>
          <w:sz w:val="20"/>
          <w:szCs w:val="20"/>
        </w:rPr>
      </w:pPr>
      <w:r w:rsidRPr="001C0714">
        <w:rPr>
          <w:rFonts w:ascii="Arial" w:hAnsi="Arial" w:cs="Arial"/>
          <w:sz w:val="20"/>
          <w:szCs w:val="20"/>
        </w:rPr>
        <w:t>профессиональных участников;</w:t>
      </w:r>
    </w:p>
    <w:p w:rsidR="00FC2075" w:rsidRPr="001C0714" w:rsidRDefault="00FC2075" w:rsidP="00FC2075">
      <w:pPr>
        <w:widowControl w:val="0"/>
        <w:numPr>
          <w:ilvl w:val="0"/>
          <w:numId w:val="78"/>
        </w:numPr>
        <w:shd w:val="clear" w:color="auto" w:fill="FFFFFF"/>
        <w:tabs>
          <w:tab w:val="left" w:pos="845"/>
        </w:tabs>
        <w:autoSpaceDE w:val="0"/>
        <w:autoSpaceDN w:val="0"/>
        <w:adjustRightInd w:val="0"/>
        <w:spacing w:line="235" w:lineRule="exact"/>
        <w:ind w:left="566"/>
        <w:jc w:val="both"/>
        <w:rPr>
          <w:rFonts w:ascii="Arial" w:hAnsi="Arial" w:cs="Arial"/>
          <w:sz w:val="20"/>
          <w:szCs w:val="20"/>
        </w:rPr>
      </w:pPr>
      <w:r w:rsidRPr="001C0714">
        <w:rPr>
          <w:rFonts w:ascii="Arial" w:hAnsi="Arial" w:cs="Arial"/>
          <w:spacing w:val="-1"/>
          <w:sz w:val="20"/>
          <w:szCs w:val="20"/>
        </w:rPr>
        <w:t>саморегулируемых организаций;</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установления стандартов эмиссии ценных бумаг;</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государственной регистрации выпусков эмиссионных цен</w:t>
      </w:r>
      <w:r w:rsidRPr="001C0714">
        <w:rPr>
          <w:rFonts w:ascii="Arial" w:hAnsi="Arial" w:cs="Arial"/>
          <w:spacing w:val="-4"/>
          <w:sz w:val="20"/>
          <w:szCs w:val="20"/>
        </w:rPr>
        <w:t>ных бумаг (включая регистрацию проспектов ценных бумаг);</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государственной системы контроля за соблюдением эмитентами условий и обязательств по эмитированным ими ценным бумагам;</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лицензирования деятельности профессиональных участников рынка ценных бумаг;</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лицензирования деятельности саморегулируемых организаций профессиональных участников рынка ценных бумаг;</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запрещения и пресечения предпринимательской деятельно</w:t>
      </w:r>
      <w:r w:rsidRPr="001C0714">
        <w:rPr>
          <w:rFonts w:ascii="Arial" w:hAnsi="Arial" w:cs="Arial"/>
          <w:spacing w:val="-1"/>
          <w:sz w:val="20"/>
          <w:szCs w:val="20"/>
        </w:rPr>
        <w:t>сти на рынке ценных бумаг без соответствующей лицензии;</w:t>
      </w:r>
    </w:p>
    <w:p w:rsidR="00FC2075" w:rsidRPr="001C0714" w:rsidRDefault="00FC2075" w:rsidP="00FC2075">
      <w:pPr>
        <w:widowControl w:val="0"/>
        <w:numPr>
          <w:ilvl w:val="0"/>
          <w:numId w:val="79"/>
        </w:numPr>
        <w:shd w:val="clear" w:color="auto" w:fill="FFFFFF"/>
        <w:tabs>
          <w:tab w:val="left" w:pos="845"/>
        </w:tabs>
        <w:autoSpaceDE w:val="0"/>
        <w:autoSpaceDN w:val="0"/>
        <w:adjustRightInd w:val="0"/>
        <w:spacing w:line="235" w:lineRule="exact"/>
        <w:jc w:val="both"/>
        <w:rPr>
          <w:rFonts w:ascii="Arial" w:hAnsi="Arial" w:cs="Arial"/>
          <w:sz w:val="20"/>
          <w:szCs w:val="20"/>
        </w:rPr>
      </w:pPr>
      <w:r w:rsidRPr="001C0714">
        <w:rPr>
          <w:rFonts w:ascii="Arial" w:hAnsi="Arial" w:cs="Arial"/>
          <w:sz w:val="20"/>
          <w:szCs w:val="20"/>
        </w:rPr>
        <w:t>создания системы защиты прав владельцев ценных бумаг;</w:t>
      </w:r>
    </w:p>
    <w:p w:rsidR="00FC2075" w:rsidRPr="001C0714" w:rsidRDefault="005623A6" w:rsidP="00FC2075">
      <w:pPr>
        <w:shd w:val="clear" w:color="auto" w:fill="FFFFFF"/>
        <w:tabs>
          <w:tab w:val="left" w:pos="845"/>
        </w:tabs>
        <w:spacing w:line="235" w:lineRule="exact"/>
        <w:jc w:val="both"/>
        <w:rPr>
          <w:rFonts w:ascii="Arial" w:hAnsi="Arial" w:cs="Arial"/>
          <w:sz w:val="20"/>
          <w:szCs w:val="20"/>
        </w:rPr>
      </w:pPr>
      <w:r>
        <w:rPr>
          <w:rFonts w:ascii="Arial" w:hAnsi="Arial" w:cs="Arial"/>
          <w:sz w:val="20"/>
          <w:szCs w:val="20"/>
        </w:rPr>
        <w:pict>
          <v:shape id="_x0000_i1038" type="#_x0000_t75" style="width:437.25pt;height:267.75pt">
            <v:imagedata r:id="rId16" o:title=""/>
          </v:shape>
        </w:pict>
      </w:r>
    </w:p>
    <w:p w:rsidR="00FC2075" w:rsidRPr="001C0714" w:rsidRDefault="005623A6" w:rsidP="00FC2075">
      <w:pPr>
        <w:jc w:val="both"/>
        <w:rPr>
          <w:rFonts w:ascii="Arial" w:hAnsi="Arial" w:cs="Arial"/>
          <w:sz w:val="20"/>
          <w:szCs w:val="20"/>
        </w:rPr>
      </w:pPr>
      <w:r>
        <w:rPr>
          <w:rFonts w:ascii="Arial" w:hAnsi="Arial" w:cs="Arial"/>
          <w:sz w:val="20"/>
          <w:szCs w:val="20"/>
        </w:rPr>
        <w:pict>
          <v:shape id="_x0000_i1039" type="#_x0000_t75" style="width:437.25pt;height:267.75pt">
            <v:imagedata r:id="rId16" o:title=""/>
          </v:shape>
        </w:pict>
      </w:r>
    </w:p>
    <w:p w:rsidR="00FC2075" w:rsidRPr="001C0714" w:rsidRDefault="00FC2075" w:rsidP="00FC2075">
      <w:pPr>
        <w:shd w:val="clear" w:color="auto" w:fill="FFFFFF"/>
        <w:spacing w:line="235" w:lineRule="exact"/>
        <w:jc w:val="right"/>
        <w:rPr>
          <w:rFonts w:ascii="Arial" w:hAnsi="Arial" w:cs="Arial"/>
          <w:sz w:val="20"/>
          <w:szCs w:val="20"/>
        </w:rPr>
      </w:pPr>
      <w:r w:rsidRPr="001C0714">
        <w:rPr>
          <w:rFonts w:ascii="Arial" w:hAnsi="Arial" w:cs="Arial"/>
          <w:b/>
          <w:bCs/>
          <w:spacing w:val="-2"/>
          <w:sz w:val="20"/>
          <w:szCs w:val="20"/>
        </w:rPr>
        <w:t xml:space="preserve">Органы регулирования российского рынка ценных бумаг. </w:t>
      </w:r>
      <w:r w:rsidRPr="001C0714">
        <w:rPr>
          <w:rFonts w:ascii="Arial" w:hAnsi="Arial" w:cs="Arial"/>
          <w:b/>
          <w:bCs/>
          <w:i/>
          <w:iCs/>
          <w:spacing w:val="-2"/>
          <w:sz w:val="20"/>
          <w:szCs w:val="20"/>
        </w:rPr>
        <w:t xml:space="preserve">Органы регулирования рынка </w:t>
      </w:r>
      <w:r w:rsidRPr="001C0714">
        <w:rPr>
          <w:rFonts w:ascii="Arial" w:hAnsi="Arial" w:cs="Arial"/>
          <w:i/>
          <w:iCs/>
          <w:spacing w:val="-2"/>
          <w:sz w:val="20"/>
          <w:szCs w:val="20"/>
        </w:rPr>
        <w:t xml:space="preserve">— </w:t>
      </w:r>
      <w:r w:rsidRPr="001C0714">
        <w:rPr>
          <w:rFonts w:ascii="Arial" w:hAnsi="Arial" w:cs="Arial"/>
          <w:spacing w:val="-2"/>
          <w:sz w:val="20"/>
          <w:szCs w:val="20"/>
        </w:rPr>
        <w:t>это совокупность организаций, осуществ</w:t>
      </w:r>
      <w:r w:rsidRPr="001C0714">
        <w:rPr>
          <w:rFonts w:ascii="Arial" w:hAnsi="Arial" w:cs="Arial"/>
          <w:sz w:val="20"/>
          <w:szCs w:val="20"/>
        </w:rPr>
        <w:t>ляющих рыночное регулирование на основе обязательных (нор</w:t>
      </w:r>
      <w:r w:rsidRPr="001C0714">
        <w:rPr>
          <w:rFonts w:ascii="Arial" w:hAnsi="Arial" w:cs="Arial"/>
          <w:sz w:val="20"/>
          <w:szCs w:val="20"/>
        </w:rPr>
        <w:softHyphen/>
        <w:t>мативных) и добровольных (этических) правил регулирования.</w:t>
      </w:r>
    </w:p>
    <w:p w:rsidR="00FC2075" w:rsidRPr="001C0714" w:rsidRDefault="00FC2075" w:rsidP="00FC2075">
      <w:pPr>
        <w:shd w:val="clear" w:color="auto" w:fill="FFFFFF"/>
        <w:spacing w:line="235" w:lineRule="exact"/>
        <w:ind w:left="29" w:firstLine="288"/>
        <w:rPr>
          <w:rFonts w:ascii="Arial" w:hAnsi="Arial" w:cs="Arial"/>
          <w:sz w:val="20"/>
          <w:szCs w:val="20"/>
        </w:rPr>
      </w:pPr>
      <w:r w:rsidRPr="001C0714">
        <w:rPr>
          <w:rFonts w:ascii="Arial" w:hAnsi="Arial" w:cs="Arial"/>
          <w:spacing w:val="-1"/>
          <w:sz w:val="20"/>
          <w:szCs w:val="20"/>
        </w:rPr>
        <w:t>К органам, осуществляющим регулирование российского рын</w:t>
      </w:r>
      <w:r w:rsidRPr="001C0714">
        <w:rPr>
          <w:rFonts w:ascii="Arial" w:hAnsi="Arial" w:cs="Arial"/>
          <w:sz w:val="20"/>
          <w:szCs w:val="20"/>
        </w:rPr>
        <w:t>ка ценных бумаг, относятся (рис. 7.3):</w:t>
      </w:r>
    </w:p>
    <w:p w:rsidR="00FC2075" w:rsidRPr="001C0714" w:rsidRDefault="00FC2075" w:rsidP="00FC2075">
      <w:pPr>
        <w:widowControl w:val="0"/>
        <w:numPr>
          <w:ilvl w:val="0"/>
          <w:numId w:val="80"/>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z w:val="20"/>
          <w:szCs w:val="20"/>
        </w:rPr>
        <w:t>государственные органы исполнительной власти;</w:t>
      </w:r>
    </w:p>
    <w:p w:rsidR="00FC2075" w:rsidRPr="001C0714" w:rsidRDefault="00FC2075" w:rsidP="00FC2075">
      <w:pPr>
        <w:widowControl w:val="0"/>
        <w:numPr>
          <w:ilvl w:val="0"/>
          <w:numId w:val="80"/>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pacing w:val="-1"/>
          <w:sz w:val="20"/>
          <w:szCs w:val="20"/>
        </w:rPr>
        <w:t>саморегулируемые организации профессиональных участни</w:t>
      </w:r>
      <w:r w:rsidRPr="001C0714">
        <w:rPr>
          <w:rFonts w:ascii="Arial" w:hAnsi="Arial" w:cs="Arial"/>
          <w:sz w:val="20"/>
          <w:szCs w:val="20"/>
        </w:rPr>
        <w:t>ков рынка ценных бумаг;</w:t>
      </w:r>
    </w:p>
    <w:p w:rsidR="00FC2075" w:rsidRPr="001C0714" w:rsidRDefault="00FC2075" w:rsidP="00FC2075">
      <w:pPr>
        <w:widowControl w:val="0"/>
        <w:numPr>
          <w:ilvl w:val="0"/>
          <w:numId w:val="80"/>
        </w:numPr>
        <w:shd w:val="clear" w:color="auto" w:fill="FFFFFF"/>
        <w:autoSpaceDE w:val="0"/>
        <w:autoSpaceDN w:val="0"/>
        <w:adjustRightInd w:val="0"/>
        <w:spacing w:line="235" w:lineRule="exact"/>
        <w:ind w:right="5"/>
        <w:jc w:val="both"/>
        <w:rPr>
          <w:rFonts w:ascii="Arial" w:hAnsi="Arial" w:cs="Arial"/>
          <w:sz w:val="20"/>
          <w:szCs w:val="20"/>
        </w:rPr>
      </w:pPr>
      <w:r w:rsidRPr="001C0714">
        <w:rPr>
          <w:rFonts w:ascii="Arial" w:hAnsi="Arial" w:cs="Arial"/>
          <w:spacing w:val="-3"/>
          <w:sz w:val="20"/>
          <w:szCs w:val="20"/>
        </w:rPr>
        <w:t>общественные организации, отстаивающие интересы владель</w:t>
      </w:r>
      <w:r w:rsidRPr="001C0714">
        <w:rPr>
          <w:rFonts w:ascii="Arial" w:hAnsi="Arial" w:cs="Arial"/>
          <w:spacing w:val="-1"/>
          <w:sz w:val="20"/>
          <w:szCs w:val="20"/>
        </w:rPr>
        <w:t xml:space="preserve">цев ценных бумаг. </w:t>
      </w:r>
    </w:p>
    <w:p w:rsidR="00FC2075" w:rsidRPr="001C0714" w:rsidRDefault="00FC2075" w:rsidP="00FC2075">
      <w:pPr>
        <w:shd w:val="clear" w:color="auto" w:fill="FFFFFF"/>
        <w:spacing w:line="235" w:lineRule="exact"/>
        <w:ind w:right="5"/>
        <w:jc w:val="both"/>
        <w:rPr>
          <w:rFonts w:ascii="Arial" w:hAnsi="Arial" w:cs="Arial"/>
          <w:sz w:val="20"/>
          <w:szCs w:val="20"/>
        </w:rPr>
      </w:pPr>
      <w:r w:rsidRPr="001C0714">
        <w:rPr>
          <w:rFonts w:ascii="Arial" w:hAnsi="Arial" w:cs="Arial"/>
          <w:spacing w:val="-1"/>
          <w:sz w:val="20"/>
          <w:szCs w:val="20"/>
        </w:rPr>
        <w:t xml:space="preserve">В нашей стране они пока отсутствуют, но </w:t>
      </w:r>
      <w:r w:rsidRPr="001C0714">
        <w:rPr>
          <w:rFonts w:ascii="Arial" w:hAnsi="Arial" w:cs="Arial"/>
          <w:spacing w:val="-2"/>
          <w:sz w:val="20"/>
          <w:szCs w:val="20"/>
        </w:rPr>
        <w:t xml:space="preserve">на стихийной основе время от времени они возникают, когда </w:t>
      </w:r>
      <w:r w:rsidRPr="001C0714">
        <w:rPr>
          <w:rFonts w:ascii="Arial" w:hAnsi="Arial" w:cs="Arial"/>
          <w:sz w:val="20"/>
          <w:szCs w:val="20"/>
        </w:rPr>
        <w:t>имеют место какие-то кризисные ситуации в обществе, как, например, в период прекращения существования «билетов МММ» в первой половине 1990-х гг. и т.п.</w:t>
      </w:r>
    </w:p>
    <w:p w:rsidR="00FC2075" w:rsidRPr="001C0714" w:rsidRDefault="00FC2075" w:rsidP="00FC2075">
      <w:pPr>
        <w:shd w:val="clear" w:color="auto" w:fill="FFFFFF"/>
        <w:spacing w:line="235" w:lineRule="exact"/>
        <w:ind w:right="5"/>
        <w:jc w:val="both"/>
        <w:rPr>
          <w:rFonts w:ascii="Arial" w:hAnsi="Arial" w:cs="Arial"/>
          <w:sz w:val="20"/>
          <w:szCs w:val="20"/>
        </w:rPr>
      </w:pPr>
    </w:p>
    <w:p w:rsidR="00FC2075" w:rsidRPr="001C0714" w:rsidRDefault="00FC2075" w:rsidP="00FC2075">
      <w:pPr>
        <w:shd w:val="clear" w:color="auto" w:fill="FFFFFF"/>
        <w:spacing w:line="235" w:lineRule="exact"/>
        <w:ind w:right="5"/>
        <w:jc w:val="both"/>
        <w:rPr>
          <w:rFonts w:ascii="Arial" w:hAnsi="Arial" w:cs="Arial"/>
          <w:sz w:val="20"/>
          <w:szCs w:val="20"/>
        </w:rPr>
      </w:pPr>
    </w:p>
    <w:p w:rsidR="00FC2075" w:rsidRPr="001C0714" w:rsidRDefault="00FC2075" w:rsidP="00FC2075">
      <w:pPr>
        <w:shd w:val="clear" w:color="auto" w:fill="FFFFFF"/>
        <w:spacing w:line="235" w:lineRule="exact"/>
        <w:ind w:right="5"/>
        <w:jc w:val="both"/>
        <w:rPr>
          <w:rFonts w:ascii="Arial" w:hAnsi="Arial" w:cs="Arial"/>
          <w:sz w:val="20"/>
          <w:szCs w:val="20"/>
        </w:rPr>
      </w:pPr>
    </w:p>
    <w:p w:rsidR="00FC2075" w:rsidRPr="001C0714" w:rsidRDefault="00FC2075" w:rsidP="00FC2075">
      <w:pPr>
        <w:shd w:val="clear" w:color="auto" w:fill="FFFFFF"/>
        <w:spacing w:line="235" w:lineRule="exact"/>
        <w:ind w:right="5"/>
        <w:jc w:val="both"/>
        <w:rPr>
          <w:rFonts w:ascii="Arial" w:hAnsi="Arial" w:cs="Arial"/>
          <w:sz w:val="20"/>
          <w:szCs w:val="20"/>
        </w:rPr>
      </w:pPr>
    </w:p>
    <w:p w:rsidR="00FC2075" w:rsidRPr="001C0714" w:rsidRDefault="00FC2075" w:rsidP="00FC2075">
      <w:pPr>
        <w:shd w:val="clear" w:color="auto" w:fill="FFFFFF"/>
        <w:spacing w:line="235" w:lineRule="exact"/>
        <w:ind w:right="5"/>
        <w:jc w:val="both"/>
        <w:rPr>
          <w:rFonts w:ascii="Arial" w:hAnsi="Arial" w:cs="Arial"/>
          <w:sz w:val="20"/>
          <w:szCs w:val="20"/>
        </w:rPr>
      </w:pPr>
    </w:p>
    <w:p w:rsidR="00FC2075" w:rsidRPr="001C0714" w:rsidRDefault="005623A6" w:rsidP="00FC2075">
      <w:pPr>
        <w:tabs>
          <w:tab w:val="left" w:pos="3480"/>
        </w:tabs>
        <w:rPr>
          <w:rFonts w:ascii="Arial" w:hAnsi="Arial" w:cs="Arial"/>
          <w:sz w:val="20"/>
          <w:szCs w:val="20"/>
        </w:rPr>
      </w:pPr>
      <w:r>
        <w:rPr>
          <w:rFonts w:ascii="Arial" w:hAnsi="Arial" w:cs="Arial"/>
          <w:sz w:val="20"/>
          <w:szCs w:val="20"/>
        </w:rPr>
        <w:pict>
          <v:shape id="_x0000_i1040" type="#_x0000_t75" style="width:440.25pt;height:359.25pt">
            <v:imagedata r:id="rId17" o:title=""/>
          </v:shape>
        </w:pict>
      </w:r>
    </w:p>
    <w:p w:rsidR="00FC2075" w:rsidRPr="001C0714" w:rsidRDefault="00FC2075" w:rsidP="00FC2075">
      <w:pPr>
        <w:shd w:val="clear" w:color="auto" w:fill="FFFFFF"/>
        <w:spacing w:line="235" w:lineRule="exact"/>
        <w:ind w:left="293"/>
        <w:rPr>
          <w:rFonts w:ascii="Arial" w:hAnsi="Arial" w:cs="Arial"/>
          <w:sz w:val="20"/>
          <w:szCs w:val="20"/>
        </w:rPr>
      </w:pPr>
      <w:r w:rsidRPr="001C0714">
        <w:rPr>
          <w:rFonts w:ascii="Arial" w:hAnsi="Arial" w:cs="Arial"/>
          <w:sz w:val="20"/>
          <w:szCs w:val="20"/>
        </w:rPr>
        <w:t>Правила регулирования рынка ценных бумаг включают:</w:t>
      </w:r>
    </w:p>
    <w:p w:rsidR="00FC2075" w:rsidRPr="001C0714" w:rsidRDefault="00FC2075" w:rsidP="00FC2075">
      <w:pPr>
        <w:widowControl w:val="0"/>
        <w:numPr>
          <w:ilvl w:val="0"/>
          <w:numId w:val="81"/>
        </w:numPr>
        <w:shd w:val="clear" w:color="auto" w:fill="FFFFFF"/>
        <w:autoSpaceDE w:val="0"/>
        <w:autoSpaceDN w:val="0"/>
        <w:adjustRightInd w:val="0"/>
        <w:spacing w:line="235" w:lineRule="exact"/>
        <w:ind w:right="24"/>
        <w:jc w:val="both"/>
        <w:rPr>
          <w:rFonts w:ascii="Arial" w:hAnsi="Arial" w:cs="Arial"/>
          <w:sz w:val="20"/>
          <w:szCs w:val="20"/>
        </w:rPr>
      </w:pPr>
      <w:r w:rsidRPr="001C0714">
        <w:rPr>
          <w:rFonts w:ascii="Arial" w:hAnsi="Arial" w:cs="Arial"/>
          <w:sz w:val="20"/>
          <w:szCs w:val="20"/>
        </w:rPr>
        <w:t>нормативно-правовые документы (законы, постановления, инструкции и другие правовые документы);</w:t>
      </w:r>
    </w:p>
    <w:p w:rsidR="00FC2075" w:rsidRPr="001C0714" w:rsidRDefault="00FC2075" w:rsidP="00FC2075">
      <w:pPr>
        <w:widowControl w:val="0"/>
        <w:numPr>
          <w:ilvl w:val="0"/>
          <w:numId w:val="81"/>
        </w:numPr>
        <w:shd w:val="clear" w:color="auto" w:fill="FFFFFF"/>
        <w:autoSpaceDE w:val="0"/>
        <w:autoSpaceDN w:val="0"/>
        <w:adjustRightInd w:val="0"/>
        <w:spacing w:line="235" w:lineRule="exact"/>
        <w:ind w:right="24"/>
        <w:jc w:val="both"/>
        <w:rPr>
          <w:rFonts w:ascii="Arial" w:hAnsi="Arial" w:cs="Arial"/>
          <w:sz w:val="20"/>
          <w:szCs w:val="20"/>
        </w:rPr>
      </w:pPr>
      <w:r w:rsidRPr="001C0714">
        <w:rPr>
          <w:rFonts w:ascii="Arial" w:hAnsi="Arial" w:cs="Arial"/>
          <w:spacing w:val="-2"/>
          <w:sz w:val="20"/>
          <w:szCs w:val="20"/>
        </w:rPr>
        <w:t>обязательства осуществления предпринимательской деятель</w:t>
      </w:r>
      <w:r w:rsidRPr="001C0714">
        <w:rPr>
          <w:rFonts w:ascii="Arial" w:hAnsi="Arial" w:cs="Arial"/>
          <w:sz w:val="20"/>
          <w:szCs w:val="20"/>
        </w:rPr>
        <w:t>ности профессиональными участниками рынка ценных бумаг, добровольно принимаемые ими;</w:t>
      </w:r>
    </w:p>
    <w:p w:rsidR="00FC2075" w:rsidRPr="001C0714" w:rsidRDefault="00FC2075" w:rsidP="00FC2075">
      <w:pPr>
        <w:widowControl w:val="0"/>
        <w:numPr>
          <w:ilvl w:val="0"/>
          <w:numId w:val="81"/>
        </w:numPr>
        <w:shd w:val="clear" w:color="auto" w:fill="FFFFFF"/>
        <w:autoSpaceDE w:val="0"/>
        <w:autoSpaceDN w:val="0"/>
        <w:adjustRightInd w:val="0"/>
        <w:spacing w:line="235" w:lineRule="exact"/>
        <w:ind w:right="24"/>
        <w:jc w:val="both"/>
        <w:rPr>
          <w:rFonts w:ascii="Arial" w:hAnsi="Arial" w:cs="Arial"/>
          <w:sz w:val="20"/>
          <w:szCs w:val="20"/>
        </w:rPr>
      </w:pPr>
      <w:r w:rsidRPr="001C0714">
        <w:rPr>
          <w:rFonts w:ascii="Arial" w:hAnsi="Arial" w:cs="Arial"/>
          <w:sz w:val="20"/>
          <w:szCs w:val="20"/>
        </w:rPr>
        <w:t>обычаи делового оборота и национальные традиции.</w:t>
      </w:r>
    </w:p>
    <w:p w:rsidR="00FC2075" w:rsidRPr="001C0714" w:rsidRDefault="00FC2075" w:rsidP="00FC2075">
      <w:pPr>
        <w:tabs>
          <w:tab w:val="left" w:pos="3480"/>
        </w:tabs>
        <w:rPr>
          <w:rFonts w:ascii="Arial" w:hAnsi="Arial" w:cs="Arial"/>
          <w:sz w:val="20"/>
          <w:szCs w:val="20"/>
        </w:rPr>
      </w:pPr>
    </w:p>
    <w:p w:rsidR="00FC2075" w:rsidRPr="001C0714" w:rsidRDefault="00FC2075" w:rsidP="00FC2075">
      <w:pPr>
        <w:jc w:val="center"/>
        <w:rPr>
          <w:rFonts w:ascii="Arial" w:hAnsi="Arial" w:cs="Arial"/>
          <w:b/>
          <w:sz w:val="20"/>
          <w:szCs w:val="20"/>
        </w:rPr>
      </w:pPr>
      <w:r w:rsidRPr="001C0714">
        <w:rPr>
          <w:rFonts w:ascii="Arial" w:hAnsi="Arial" w:cs="Arial"/>
          <w:b/>
          <w:sz w:val="20"/>
          <w:szCs w:val="20"/>
        </w:rPr>
        <w:t>Вопрос-48</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В условиях глобализации, действия крупных международных инвесторов являются решающим фактором динамики курсов российского рынка ценных бумаг. Как следствие движение российского рынка во многом совпадает с длинными циклами, наблюдаемыми на мировых фондовых рынках. </w:t>
      </w: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Первая стадия</w:t>
      </w:r>
      <w:r w:rsidRPr="001C0714">
        <w:rPr>
          <w:rFonts w:ascii="Arial" w:hAnsi="Arial" w:cs="Arial"/>
          <w:sz w:val="20"/>
          <w:szCs w:val="20"/>
        </w:rPr>
        <w:t>. Рост вместе с другими рынками на длинной повышательной стадии экономического цикла (1991–1992 гг. —начало азиатского финансового кризиса 1997 г.) .</w:t>
      </w: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Вторая стадия</w:t>
      </w:r>
      <w:r w:rsidRPr="001C0714">
        <w:rPr>
          <w:rFonts w:ascii="Arial" w:hAnsi="Arial" w:cs="Arial"/>
          <w:sz w:val="20"/>
          <w:szCs w:val="20"/>
        </w:rPr>
        <w:t xml:space="preserve"> (1997—2002 гг.). Данная фаза началась с глубокого кризиса на формирующихся рынках стран Азии, которая привела к продолжительному снижению курсов ценных бумаг и на всех других формирующихся рынках (в том числе и на российском —с августа 1997 г.). Одновременно происходил рост развитых фондовых рынков вследствие начала пересмотра портфеле международных инвесторов в пользу более надежных и менее рискованных ценных бумаг данной группы рынков. За азиатским кризисом последовал российский кризис августа 1998 г., оказавший очередное понижательное воздействие: глубокое — на формирующиеся непродолжительное — на развитые рынка акций . В то же время драматическое падение российского рынка ценных бумаг в 1998 году было вызвано не столько «азиатским кризисом» и снижением мировых цен на нефть, сколько внутренними причинами валютным кризисом, кризисом банковской системы и, прежде всего, кризисом государственного долга . Быстрое нарастание внутреннего гос.долга началось с 1995 года за счет заимствований на рынке гос. ценных бумаг заимствований по сверхвысоким ценам и на короткий срок. В это время система регулирования государственного долга практически отсутствовала.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Увеличение внутреннего долга вызвало соответствующий рост расходов на его обслуживание. Ситуация на рынке гос. долга усугублялась длительной задержкой в проведении необходимой девальвации рубля: в результате инвесторы «закладывали» риск девальвации в цену госбумаг, что, в свою очередь, через рост их доходности вело к падению рынка акций. Большая доля нерезидентов на рынке государственных и корпоративных ценных бумаг требовала проведения взвешенной политики управления золотовалютными резервами страны и регулирования валютного курса в соответствии с реальным экономическим развитием. В 1997 году и на протяжении большей части 1998 года этого практически не было. Развитие финансового кризиса 1997-1998 гг. в России прошло в несколько этапов: На </w:t>
      </w:r>
      <w:r w:rsidRPr="001C0714">
        <w:rPr>
          <w:rFonts w:ascii="Arial" w:hAnsi="Arial" w:cs="Arial"/>
          <w:b/>
          <w:sz w:val="20"/>
          <w:szCs w:val="20"/>
        </w:rPr>
        <w:t>первом этапе</w:t>
      </w:r>
      <w:r w:rsidRPr="001C0714">
        <w:rPr>
          <w:rFonts w:ascii="Arial" w:hAnsi="Arial" w:cs="Arial"/>
          <w:sz w:val="20"/>
          <w:szCs w:val="20"/>
        </w:rPr>
        <w:t xml:space="preserve"> финансового кризиса (октябрь 1997 январь 1998 года) под влиянием общемирового кризиса нерезиденты стали частично выводить свои средства с рынка гос. и корпоративных ц\б. Все эти события неизбежно повлияли на дальнейшее падение цен на акции. В итоге уже в январе 1998 года произошло два серьезных падения котировок российских ценных бумаг, составивших около 30%.. Временная стабилизация ситуации на рынке ГКО-ОФЗ и валютном рынке, произошедшая в феврале марте 1998 года, оказала благоприятное воздействие и на российский рынок корпоративных ценных бумаг. </w:t>
      </w:r>
      <w:r w:rsidRPr="001C0714">
        <w:rPr>
          <w:rFonts w:ascii="Arial" w:hAnsi="Arial" w:cs="Arial"/>
          <w:b/>
          <w:sz w:val="20"/>
          <w:szCs w:val="20"/>
        </w:rPr>
        <w:t>Второй этап</w:t>
      </w:r>
      <w:r w:rsidRPr="001C0714">
        <w:rPr>
          <w:rFonts w:ascii="Arial" w:hAnsi="Arial" w:cs="Arial"/>
          <w:sz w:val="20"/>
          <w:szCs w:val="20"/>
        </w:rPr>
        <w:t xml:space="preserve"> финансового кризиса в России пришелся на конец марта май 1998 года. Весенний правительственный кризис и явное ухудшение состояния платежного баланса . Ситуация требовала проведения ряда неотложных мер:</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 · девальвации рубля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 реструктурирования государственного долга путем замены дорогих и коротких ГКО-ОФЗ на более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дешевые и длинные бумаги</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 xml:space="preserve"> Отсутствие действий в этих направлениях обусловило рост пессимистических настроений инвесторов, которые в мае 1998 года вновь начали рассматривать Россию как зону повышенного риска, что и привело к быстрому росту уровня доходности на рынке государственных ценных бумаг. </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Огромное воздействие на инфраструктуру российского фондового рынка и планы его развития оказал августовский 1998 г. финансовый кризис. Рынок государственных ценных бумаг стал неликвидным. Рынок корпоративных ценных бумаг был отброшен к рубежу 1996 г. В результате действия указанных факторов в инфраструктуре российского рынка ценных бумаг произошли следующие качественные изменения : -Уменьшилось количество действующих организаторов торговли, депозитариев и регистраторов; -Основные организаторы торговли (ММВБ, РТС, СПВБ) создали системы расчетов, обеспечивающие расчеты на условии “поставка против платежа”. Между ММВБ и РТС было подписано соглашение о взаимодействии ;-Из множества расчетных депозитариев финансовую стабильность сохранили лишь ДКК и НДЦ. Между ними было организовано эффективное междепозитарное взаимодействие (“мост”), который ежемесячно приносит экономию транзакционных издержек участникам рынка в сумме не менее 50 тыс. долларов США;- Представители государственных органов покинули советы директоров, биржевые и иные советы инфраструктурных организаций.</w:t>
      </w:r>
    </w:p>
    <w:p w:rsidR="00FC2075" w:rsidRPr="001C0714" w:rsidRDefault="00FC2075" w:rsidP="00FC2075">
      <w:pPr>
        <w:ind w:firstLine="708"/>
        <w:jc w:val="both"/>
        <w:rPr>
          <w:rFonts w:ascii="Arial" w:hAnsi="Arial" w:cs="Arial"/>
          <w:sz w:val="20"/>
          <w:szCs w:val="20"/>
        </w:rPr>
      </w:pPr>
      <w:r w:rsidRPr="001C0714">
        <w:rPr>
          <w:rFonts w:ascii="Arial" w:hAnsi="Arial" w:cs="Arial"/>
          <w:sz w:val="20"/>
          <w:szCs w:val="20"/>
        </w:rPr>
        <w:t>После недолгого период восстановления после двух кризисов, продлившегося до начала 2000 г., спад, связанный со снижением темпов роста мировой экономики, затронул и развитые рынки акций.  На российском фондовом рынке падение продлилось с апреля по декабрь 2000 г.; за ним последовал период бокового тренда (январь—октябрь 2001 г.), сменившийся началом роста (с октября 2001 г. по апрель 2003 г.). Фаза долгосрочного падения других рынков длилась гораздо дольше: на большинстве формирующихся рынков минимум был достигнут лишь во второй половине 2001 г., на развитых рынках и остальных формирующимися — на 1—1,5 года позже .</w:t>
      </w:r>
    </w:p>
    <w:p w:rsidR="00FC2075" w:rsidRPr="001C0714" w:rsidRDefault="00FC2075" w:rsidP="00FC2075">
      <w:pPr>
        <w:ind w:firstLine="708"/>
        <w:jc w:val="both"/>
        <w:rPr>
          <w:rFonts w:ascii="Arial" w:hAnsi="Arial" w:cs="Arial"/>
          <w:sz w:val="20"/>
          <w:szCs w:val="20"/>
        </w:rPr>
      </w:pPr>
      <w:r w:rsidRPr="001C0714">
        <w:rPr>
          <w:rFonts w:ascii="Arial" w:hAnsi="Arial" w:cs="Arial"/>
          <w:b/>
          <w:sz w:val="20"/>
          <w:szCs w:val="20"/>
        </w:rPr>
        <w:t>Третья стадия</w:t>
      </w:r>
      <w:r w:rsidRPr="001C0714">
        <w:rPr>
          <w:rFonts w:ascii="Arial" w:hAnsi="Arial" w:cs="Arial"/>
          <w:sz w:val="20"/>
          <w:szCs w:val="20"/>
        </w:rPr>
        <w:t>. Начавшийся с апреля 2003 г. подъем на повышательной волне нового длинного цикла вместе со всеми другими рынками акций.</w:t>
      </w:r>
    </w:p>
    <w:p w:rsidR="00FC2075" w:rsidRPr="001C0714" w:rsidRDefault="00FC2075" w:rsidP="00FC2075">
      <w:pPr>
        <w:jc w:val="both"/>
        <w:rPr>
          <w:rFonts w:ascii="Arial" w:hAnsi="Arial" w:cs="Arial"/>
          <w:sz w:val="20"/>
          <w:szCs w:val="20"/>
        </w:rPr>
      </w:pPr>
    </w:p>
    <w:p w:rsidR="00FC2075" w:rsidRPr="001C0714" w:rsidRDefault="00FC2075" w:rsidP="00FC2075">
      <w:pPr>
        <w:ind w:right="-5" w:firstLine="540"/>
        <w:jc w:val="both"/>
        <w:rPr>
          <w:rFonts w:ascii="Arial" w:hAnsi="Arial" w:cs="Arial"/>
          <w:sz w:val="20"/>
          <w:szCs w:val="20"/>
        </w:rPr>
      </w:pPr>
    </w:p>
    <w:p w:rsidR="00A84E00" w:rsidRPr="001C0714" w:rsidRDefault="00A84E00" w:rsidP="00A84E00">
      <w:pPr>
        <w:shd w:val="clear" w:color="auto" w:fill="FFFFFF"/>
        <w:ind w:firstLine="288"/>
        <w:jc w:val="both"/>
        <w:rPr>
          <w:rFonts w:ascii="Arial" w:hAnsi="Arial" w:cs="Arial"/>
          <w:b/>
          <w:sz w:val="20"/>
          <w:szCs w:val="20"/>
        </w:rPr>
      </w:pPr>
      <w:bookmarkStart w:id="4" w:name="bookmark50"/>
      <w:r w:rsidRPr="001C0714">
        <w:rPr>
          <w:rFonts w:ascii="Arial" w:hAnsi="Arial" w:cs="Arial"/>
          <w:b/>
          <w:sz w:val="20"/>
          <w:szCs w:val="20"/>
        </w:rPr>
        <w:t>49. Риски эмиссионных операций. Способы снижения рисков.</w:t>
      </w:r>
    </w:p>
    <w:p w:rsidR="00A84E00" w:rsidRPr="001C0714" w:rsidRDefault="00A84E00" w:rsidP="00A84E00">
      <w:pPr>
        <w:shd w:val="clear" w:color="auto" w:fill="FFFFFF"/>
        <w:ind w:firstLine="540"/>
        <w:jc w:val="both"/>
        <w:rPr>
          <w:rFonts w:ascii="Arial" w:hAnsi="Arial" w:cs="Arial"/>
          <w:sz w:val="20"/>
          <w:szCs w:val="20"/>
        </w:rPr>
      </w:pPr>
      <w:r w:rsidRPr="001C0714">
        <w:rPr>
          <w:rFonts w:ascii="Arial" w:hAnsi="Arial" w:cs="Arial"/>
          <w:sz w:val="20"/>
          <w:szCs w:val="20"/>
        </w:rPr>
        <w:t>Р</w:t>
      </w:r>
      <w:bookmarkEnd w:id="4"/>
      <w:r w:rsidRPr="001C0714">
        <w:rPr>
          <w:rFonts w:ascii="Arial" w:hAnsi="Arial" w:cs="Arial"/>
          <w:sz w:val="20"/>
          <w:szCs w:val="20"/>
        </w:rPr>
        <w:t>иски, вытекающие из эмиссионного (ссудного, первичного) отношения, - это риски, которые могут иметь эмитент и инвес</w:t>
      </w:r>
      <w:r w:rsidRPr="001C0714">
        <w:rPr>
          <w:rFonts w:ascii="Arial" w:hAnsi="Arial" w:cs="Arial"/>
          <w:sz w:val="20"/>
          <w:szCs w:val="20"/>
        </w:rPr>
        <w:softHyphen/>
        <w:t xml:space="preserve">тор при первичном размещении ценной бумаги. </w:t>
      </w:r>
    </w:p>
    <w:p w:rsidR="00A84E00" w:rsidRPr="001C0714" w:rsidRDefault="00A84E00" w:rsidP="00A84E00">
      <w:pPr>
        <w:shd w:val="clear" w:color="auto" w:fill="FFFFFF"/>
        <w:ind w:firstLine="540"/>
        <w:jc w:val="both"/>
        <w:rPr>
          <w:rFonts w:ascii="Arial" w:hAnsi="Arial" w:cs="Arial"/>
          <w:sz w:val="20"/>
          <w:szCs w:val="20"/>
        </w:rPr>
      </w:pPr>
      <w:r w:rsidRPr="001C0714">
        <w:rPr>
          <w:rFonts w:ascii="Arial" w:hAnsi="Arial" w:cs="Arial"/>
          <w:sz w:val="20"/>
          <w:szCs w:val="20"/>
        </w:rPr>
        <w:t>Риски эмитента включают:</w:t>
      </w:r>
    </w:p>
    <w:p w:rsidR="00A84E00" w:rsidRPr="001C0714" w:rsidRDefault="00A84E00" w:rsidP="00A84E00">
      <w:pPr>
        <w:widowControl w:val="0"/>
        <w:numPr>
          <w:ilvl w:val="0"/>
          <w:numId w:val="82"/>
        </w:numPr>
        <w:shd w:val="clear" w:color="auto" w:fill="FFFFFF"/>
        <w:autoSpaceDE w:val="0"/>
        <w:autoSpaceDN w:val="0"/>
        <w:adjustRightInd w:val="0"/>
        <w:jc w:val="both"/>
        <w:rPr>
          <w:rFonts w:ascii="Arial" w:hAnsi="Arial" w:cs="Arial"/>
          <w:sz w:val="20"/>
          <w:szCs w:val="20"/>
        </w:rPr>
      </w:pPr>
      <w:r w:rsidRPr="001C0714">
        <w:rPr>
          <w:rFonts w:ascii="Arial" w:hAnsi="Arial" w:cs="Arial"/>
          <w:sz w:val="20"/>
          <w:szCs w:val="20"/>
        </w:rPr>
        <w:t xml:space="preserve">риск недоразмещения ценной бумаги, </w:t>
      </w:r>
    </w:p>
    <w:p w:rsidR="00A84E00" w:rsidRPr="001C0714" w:rsidRDefault="00A84E00" w:rsidP="00A84E00">
      <w:pPr>
        <w:widowControl w:val="0"/>
        <w:numPr>
          <w:ilvl w:val="0"/>
          <w:numId w:val="82"/>
        </w:numPr>
        <w:shd w:val="clear" w:color="auto" w:fill="FFFFFF"/>
        <w:autoSpaceDE w:val="0"/>
        <w:autoSpaceDN w:val="0"/>
        <w:adjustRightInd w:val="0"/>
        <w:jc w:val="both"/>
        <w:rPr>
          <w:rFonts w:ascii="Arial" w:hAnsi="Arial" w:cs="Arial"/>
          <w:sz w:val="20"/>
          <w:szCs w:val="20"/>
        </w:rPr>
      </w:pPr>
      <w:r w:rsidRPr="001C0714">
        <w:rPr>
          <w:rFonts w:ascii="Arial" w:hAnsi="Arial" w:cs="Arial"/>
          <w:sz w:val="20"/>
          <w:szCs w:val="20"/>
        </w:rPr>
        <w:t xml:space="preserve">риски, связанные с оплатой ценной бумаги инвестором, и др. </w:t>
      </w:r>
    </w:p>
    <w:p w:rsidR="00A84E00" w:rsidRPr="001C0714" w:rsidRDefault="00A84E00" w:rsidP="00A84E00">
      <w:pPr>
        <w:shd w:val="clear" w:color="auto" w:fill="FFFFFF"/>
        <w:ind w:firstLine="540"/>
        <w:jc w:val="both"/>
        <w:rPr>
          <w:rFonts w:ascii="Arial" w:hAnsi="Arial" w:cs="Arial"/>
          <w:sz w:val="20"/>
          <w:szCs w:val="20"/>
        </w:rPr>
      </w:pPr>
      <w:r w:rsidRPr="001C0714">
        <w:rPr>
          <w:rFonts w:ascii="Arial" w:hAnsi="Arial" w:cs="Arial"/>
          <w:sz w:val="20"/>
          <w:szCs w:val="20"/>
        </w:rPr>
        <w:t xml:space="preserve">Риски инвестора включают: </w:t>
      </w:r>
    </w:p>
    <w:p w:rsidR="00A84E00" w:rsidRPr="001C0714" w:rsidRDefault="00A84E00" w:rsidP="00A84E00">
      <w:pPr>
        <w:widowControl w:val="0"/>
        <w:numPr>
          <w:ilvl w:val="0"/>
          <w:numId w:val="83"/>
        </w:numPr>
        <w:shd w:val="clear" w:color="auto" w:fill="FFFFFF"/>
        <w:autoSpaceDE w:val="0"/>
        <w:autoSpaceDN w:val="0"/>
        <w:adjustRightInd w:val="0"/>
        <w:jc w:val="both"/>
        <w:rPr>
          <w:rFonts w:ascii="Arial" w:hAnsi="Arial" w:cs="Arial"/>
          <w:sz w:val="20"/>
          <w:szCs w:val="20"/>
        </w:rPr>
      </w:pPr>
      <w:r w:rsidRPr="001C0714">
        <w:rPr>
          <w:rFonts w:ascii="Arial" w:hAnsi="Arial" w:cs="Arial"/>
          <w:sz w:val="20"/>
          <w:szCs w:val="20"/>
        </w:rPr>
        <w:t xml:space="preserve">риск неполучения доходов, </w:t>
      </w:r>
    </w:p>
    <w:p w:rsidR="00A84E00" w:rsidRPr="001C0714" w:rsidRDefault="00A84E00" w:rsidP="00A84E00">
      <w:pPr>
        <w:widowControl w:val="0"/>
        <w:numPr>
          <w:ilvl w:val="0"/>
          <w:numId w:val="83"/>
        </w:numPr>
        <w:shd w:val="clear" w:color="auto" w:fill="FFFFFF"/>
        <w:autoSpaceDE w:val="0"/>
        <w:autoSpaceDN w:val="0"/>
        <w:adjustRightInd w:val="0"/>
        <w:jc w:val="both"/>
        <w:rPr>
          <w:rFonts w:ascii="Arial" w:hAnsi="Arial" w:cs="Arial"/>
          <w:spacing w:val="-2"/>
          <w:sz w:val="20"/>
          <w:szCs w:val="20"/>
        </w:rPr>
      </w:pPr>
      <w:r w:rsidRPr="001C0714">
        <w:rPr>
          <w:rFonts w:ascii="Arial" w:hAnsi="Arial" w:cs="Arial"/>
          <w:sz w:val="20"/>
          <w:szCs w:val="20"/>
        </w:rPr>
        <w:t xml:space="preserve">риск невозврата номинала </w:t>
      </w:r>
      <w:r w:rsidRPr="001C0714">
        <w:rPr>
          <w:rFonts w:ascii="Arial" w:hAnsi="Arial" w:cs="Arial"/>
          <w:spacing w:val="-2"/>
          <w:sz w:val="20"/>
          <w:szCs w:val="20"/>
        </w:rPr>
        <w:t xml:space="preserve">облигации (ликвидационной стоимости по акции). </w:t>
      </w:r>
    </w:p>
    <w:p w:rsidR="00A84E00" w:rsidRPr="001C0714" w:rsidRDefault="00A84E00" w:rsidP="00A84E00">
      <w:pPr>
        <w:shd w:val="clear" w:color="auto" w:fill="FFFFFF"/>
        <w:ind w:firstLine="540"/>
        <w:jc w:val="both"/>
        <w:rPr>
          <w:rFonts w:ascii="Arial" w:hAnsi="Arial" w:cs="Arial"/>
          <w:sz w:val="20"/>
          <w:szCs w:val="20"/>
        </w:rPr>
      </w:pPr>
      <w:r w:rsidRPr="001C0714">
        <w:rPr>
          <w:rFonts w:ascii="Arial" w:hAnsi="Arial" w:cs="Arial"/>
          <w:spacing w:val="-2"/>
          <w:sz w:val="20"/>
          <w:szCs w:val="20"/>
        </w:rPr>
        <w:t xml:space="preserve">Кроме того, обе </w:t>
      </w:r>
      <w:r w:rsidRPr="001C0714">
        <w:rPr>
          <w:rFonts w:ascii="Arial" w:hAnsi="Arial" w:cs="Arial"/>
          <w:sz w:val="20"/>
          <w:szCs w:val="20"/>
        </w:rPr>
        <w:t xml:space="preserve">стороны эмиссионного отношения могут подвергаться рискам, </w:t>
      </w:r>
      <w:r w:rsidRPr="001C0714">
        <w:rPr>
          <w:rFonts w:ascii="Arial" w:hAnsi="Arial" w:cs="Arial"/>
          <w:spacing w:val="-1"/>
          <w:sz w:val="20"/>
          <w:szCs w:val="20"/>
        </w:rPr>
        <w:t>вытекающим из организации этих отношений: операционные рис</w:t>
      </w:r>
      <w:r w:rsidRPr="001C0714">
        <w:rPr>
          <w:rFonts w:ascii="Arial" w:hAnsi="Arial" w:cs="Arial"/>
          <w:sz w:val="20"/>
          <w:szCs w:val="20"/>
        </w:rPr>
        <w:t>ки, риск нарушения обязательств андеррайтером и т.п.</w:t>
      </w:r>
    </w:p>
    <w:p w:rsidR="00A84E00" w:rsidRPr="001C0714" w:rsidRDefault="00A84E00" w:rsidP="00A84E00">
      <w:pPr>
        <w:jc w:val="both"/>
        <w:rPr>
          <w:rFonts w:ascii="Arial" w:hAnsi="Arial" w:cs="Arial"/>
          <w:sz w:val="20"/>
          <w:szCs w:val="20"/>
        </w:rPr>
      </w:pPr>
    </w:p>
    <w:p w:rsidR="00FC2075" w:rsidRPr="001C0714" w:rsidRDefault="00FC2075" w:rsidP="00FC2075">
      <w:pPr>
        <w:ind w:right="-5" w:firstLine="540"/>
        <w:jc w:val="both"/>
        <w:rPr>
          <w:rFonts w:ascii="Arial" w:hAnsi="Arial" w:cs="Arial"/>
          <w:sz w:val="20"/>
          <w:szCs w:val="20"/>
        </w:rPr>
      </w:pPr>
    </w:p>
    <w:p w:rsidR="00A84E00" w:rsidRPr="001C0714" w:rsidRDefault="00A84E00" w:rsidP="00A84E00">
      <w:pPr>
        <w:pStyle w:val="a5"/>
        <w:ind w:right="57" w:firstLine="708"/>
        <w:jc w:val="both"/>
        <w:rPr>
          <w:rFonts w:ascii="Arial" w:hAnsi="Arial" w:cs="Arial"/>
          <w:sz w:val="20"/>
        </w:rPr>
      </w:pPr>
      <w:r w:rsidRPr="001C0714">
        <w:rPr>
          <w:rFonts w:ascii="Arial" w:hAnsi="Arial" w:cs="Arial"/>
          <w:b/>
          <w:sz w:val="20"/>
        </w:rPr>
        <w:t>Вопрос 50:</w:t>
      </w:r>
      <w:r w:rsidRPr="001C0714">
        <w:rPr>
          <w:rFonts w:ascii="Arial" w:hAnsi="Arial" w:cs="Arial"/>
          <w:sz w:val="20"/>
        </w:rPr>
        <w:t xml:space="preserve"> Андеррайтингом выпуска ценных бумаг признается деятельность по совершению гражданско–правовых сделок по размещению ценных бумаг профессиональным участником от имени и за счет эмитента ценных бумаг или от своего имени и за счет эмитента, а также деятельность по принятию и исполнению профессиональным участником обязательств по выкупу на свое имя и за свой счет размещаемого выпуска ценных бумаг  либо по выставлению заявок от своего имени и за свой счет на покупку размещаемых ценных бумаг на согласованных с эмитентом условиях.</w:t>
      </w:r>
    </w:p>
    <w:p w:rsidR="00A84E00" w:rsidRPr="001C0714" w:rsidRDefault="00A84E00" w:rsidP="00A84E00">
      <w:pPr>
        <w:pStyle w:val="a5"/>
        <w:ind w:right="57" w:firstLine="708"/>
        <w:jc w:val="both"/>
        <w:rPr>
          <w:rFonts w:ascii="Arial" w:hAnsi="Arial" w:cs="Arial"/>
          <w:sz w:val="20"/>
        </w:rPr>
      </w:pPr>
      <w:r w:rsidRPr="001C0714">
        <w:rPr>
          <w:rFonts w:ascii="Arial" w:hAnsi="Arial" w:cs="Arial"/>
          <w:sz w:val="20"/>
        </w:rPr>
        <w:t>Андеррайтинг выпуска ценных бумаг осуществляется профессиональными участниками, имеющими лицензии на осуществление брокерской и дилерской деятельности, либо только брокерской деятельности.</w:t>
      </w:r>
    </w:p>
    <w:p w:rsidR="00A84E00" w:rsidRPr="001C0714" w:rsidRDefault="00A84E00" w:rsidP="00A84E00">
      <w:pPr>
        <w:pStyle w:val="a5"/>
        <w:ind w:right="57" w:firstLine="708"/>
        <w:jc w:val="both"/>
        <w:rPr>
          <w:rFonts w:ascii="Arial" w:hAnsi="Arial" w:cs="Arial"/>
          <w:sz w:val="20"/>
        </w:rPr>
      </w:pPr>
      <w:r w:rsidRPr="001C0714">
        <w:rPr>
          <w:rFonts w:ascii="Arial" w:hAnsi="Arial" w:cs="Arial"/>
          <w:sz w:val="20"/>
        </w:rPr>
        <w:t>Договор об андеррайтинге – это соглашение о приобретении путем подписки определенного количества акций нового выпуска, если они не приобретены инвесторами во время размещения. Сторонами договора являются эмитент акций и андеррайтер (инвестиционный банк). Если размещается значительный по стоимости выпуск акций, андеррайтеров по договору может быть несколько, и они образуют синдикат андеррайтеров. При этом один из андеррайтеров выполняет функции организатора размещения и является представителем остальных андеррайтеров в отношении с эмитентом.</w:t>
      </w:r>
    </w:p>
    <w:p w:rsidR="00A84E00" w:rsidRPr="001C0714" w:rsidRDefault="00A84E00" w:rsidP="00A84E00">
      <w:pPr>
        <w:pStyle w:val="a5"/>
        <w:ind w:right="57" w:firstLine="708"/>
        <w:jc w:val="both"/>
        <w:rPr>
          <w:rFonts w:ascii="Arial" w:hAnsi="Arial" w:cs="Arial"/>
          <w:sz w:val="20"/>
        </w:rPr>
      </w:pPr>
      <w:r w:rsidRPr="001C0714">
        <w:rPr>
          <w:rFonts w:ascii="Arial" w:hAnsi="Arial" w:cs="Arial"/>
          <w:sz w:val="20"/>
        </w:rPr>
        <w:t>По договору андеррайтинга андеррайтер обязуется приобрести те акции, которые не приобретены инвесторами, если выпуск не размещен в полном объеме, а эмитент – передать соответствующее количество акций в собственность андеррайтера.</w:t>
      </w:r>
    </w:p>
    <w:p w:rsidR="00A84E00" w:rsidRPr="001C0714" w:rsidRDefault="00A84E00" w:rsidP="00A84E00">
      <w:pPr>
        <w:pStyle w:val="a5"/>
        <w:ind w:right="57" w:firstLine="708"/>
        <w:jc w:val="both"/>
        <w:rPr>
          <w:rFonts w:ascii="Arial" w:hAnsi="Arial" w:cs="Arial"/>
          <w:sz w:val="20"/>
        </w:rPr>
      </w:pPr>
      <w:r w:rsidRPr="001C0714">
        <w:rPr>
          <w:rFonts w:ascii="Arial" w:hAnsi="Arial" w:cs="Arial"/>
          <w:sz w:val="20"/>
        </w:rPr>
        <w:t xml:space="preserve">Андеррайтинг предполагает применение ряда приемов, способствующих быстрому и эффективному размещению нового выпуска ценных бумаг: открытая продажа ценных бумаг, маркетинг и конкретизация потребностей в эмиссии, определение условий размещения ценных бумаг для инвесторов-членов синдиката. Цель проведения маркетинга состоит в том, чтобы с помощью соответствующих приемов создать превышение спроса на данные ценные бумаги над их предложением. Мировая практика свидетельствует об эффективности такой, например, процедуры, как ”гастроли”, назначение которой - обеспечить непосредственное ознакомление предполагаемых инвесторов с компанией-эмитентом, представленной ее высшими менеджерами. </w:t>
      </w:r>
    </w:p>
    <w:p w:rsidR="00A84E00" w:rsidRPr="001C0714" w:rsidRDefault="00A84E00" w:rsidP="00A84E00">
      <w:pPr>
        <w:pStyle w:val="a5"/>
        <w:ind w:right="57" w:firstLine="708"/>
        <w:jc w:val="both"/>
        <w:rPr>
          <w:rFonts w:ascii="Arial" w:hAnsi="Arial" w:cs="Arial"/>
          <w:sz w:val="20"/>
        </w:rPr>
      </w:pPr>
      <w:r w:rsidRPr="001C0714">
        <w:rPr>
          <w:rFonts w:ascii="Arial" w:hAnsi="Arial" w:cs="Arial"/>
          <w:sz w:val="20"/>
        </w:rPr>
        <w:t xml:space="preserve">В принципе андеррайтинг должен предоставлять эмитенту гарантию того, что в результате продажи ценных бумаг он получит как минимум определенную сумму денег. Это позволяет последнему быть уверенным, что все предлагаемое к выпуску количество ценных бумаг будет продано, а он - избавлен от трудоемких процедур. </w:t>
      </w:r>
    </w:p>
    <w:p w:rsidR="00A84E00" w:rsidRPr="001C0714" w:rsidRDefault="00A84E00" w:rsidP="00A84E00">
      <w:pPr>
        <w:pStyle w:val="a5"/>
        <w:ind w:right="-29"/>
        <w:jc w:val="both"/>
        <w:rPr>
          <w:rFonts w:ascii="Arial" w:hAnsi="Arial" w:cs="Arial"/>
          <w:sz w:val="20"/>
        </w:rPr>
      </w:pPr>
      <w:r w:rsidRPr="001C0714">
        <w:rPr>
          <w:rFonts w:ascii="Arial" w:hAnsi="Arial" w:cs="Arial"/>
          <w:sz w:val="20"/>
        </w:rPr>
        <w:t>В соответствии с российским законодательством, а именно с</w:t>
      </w:r>
      <w:r w:rsidRPr="001C0714">
        <w:rPr>
          <w:rFonts w:ascii="Arial" w:hAnsi="Arial" w:cs="Arial"/>
          <w:bCs/>
          <w:sz w:val="20"/>
        </w:rPr>
        <w:t>тандартом</w:t>
      </w:r>
      <w:r w:rsidRPr="001C0714">
        <w:rPr>
          <w:rFonts w:ascii="Arial" w:hAnsi="Arial" w:cs="Arial"/>
          <w:sz w:val="20"/>
        </w:rPr>
        <w:t xml:space="preserve"> деятельности по андеррайтингу </w:t>
      </w:r>
      <w:r w:rsidRPr="001C0714">
        <w:rPr>
          <w:rFonts w:ascii="Arial" w:hAnsi="Arial" w:cs="Arial"/>
          <w:spacing w:val="5"/>
          <w:sz w:val="20"/>
        </w:rPr>
        <w:t xml:space="preserve">и предоставления других услуг, </w:t>
      </w:r>
      <w:r w:rsidRPr="001C0714">
        <w:rPr>
          <w:rFonts w:ascii="Arial" w:hAnsi="Arial" w:cs="Arial"/>
          <w:spacing w:val="40"/>
          <w:sz w:val="20"/>
        </w:rPr>
        <w:t xml:space="preserve">связанных с размещение </w:t>
      </w:r>
      <w:r w:rsidRPr="001C0714">
        <w:rPr>
          <w:rFonts w:ascii="Arial" w:hAnsi="Arial" w:cs="Arial"/>
          <w:spacing w:val="28"/>
          <w:sz w:val="20"/>
        </w:rPr>
        <w:t>эмиссионных ценных бумаг»</w:t>
      </w:r>
      <w:r w:rsidRPr="001C0714">
        <w:rPr>
          <w:rFonts w:ascii="Arial" w:hAnsi="Arial" w:cs="Arial"/>
          <w:sz w:val="20"/>
        </w:rPr>
        <w:t xml:space="preserve"> применяются два основных типа андеррайтинга (по способу заключения договоров): андеррайтинг на базе лучших усилий и андеррайтинг на основе твердых (фиксированных) обязательств.</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 xml:space="preserve">Андеррайтинг выпуска ценных бумаг на базе лучших усилий - деятельность по совершению гражданско–правовых сделок по размещению ценных бумаг профессиональным участником (андеррайтером) от имени и за счет эмитента ценных бумаг или от своего имени и за счет эмитента, которая </w:t>
      </w:r>
      <w:r w:rsidRPr="001C0714">
        <w:rPr>
          <w:rFonts w:ascii="Arial" w:hAnsi="Arial" w:cs="Arial"/>
          <w:b/>
          <w:sz w:val="20"/>
        </w:rPr>
        <w:t>не сопровождается принятием</w:t>
      </w:r>
      <w:r w:rsidRPr="001C0714">
        <w:rPr>
          <w:rFonts w:ascii="Arial" w:hAnsi="Arial" w:cs="Arial"/>
          <w:sz w:val="20"/>
        </w:rPr>
        <w:t xml:space="preserve"> профессиональным участником обязательств:</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-по выкупу на свое имя и за свой счет размещаемого выпуска ценных бумаг;</w:t>
      </w:r>
    </w:p>
    <w:p w:rsidR="00A84E00" w:rsidRPr="001C0714" w:rsidRDefault="00A84E00" w:rsidP="00A84E00">
      <w:pPr>
        <w:pStyle w:val="a5"/>
        <w:ind w:right="-29" w:firstLine="708"/>
        <w:jc w:val="both"/>
        <w:rPr>
          <w:rFonts w:ascii="Arial" w:hAnsi="Arial" w:cs="Arial"/>
          <w:b/>
          <w:sz w:val="20"/>
        </w:rPr>
      </w:pPr>
      <w:r w:rsidRPr="001C0714">
        <w:rPr>
          <w:rFonts w:ascii="Arial" w:hAnsi="Arial" w:cs="Arial"/>
          <w:sz w:val="20"/>
        </w:rPr>
        <w:t>- по выставлению от своего имени и за свой счет заявок на покупку размещаемых ценных бумаг на согласованных с эмитентом условиях</w:t>
      </w:r>
      <w:r w:rsidRPr="001C0714">
        <w:rPr>
          <w:rFonts w:ascii="Arial" w:hAnsi="Arial" w:cs="Arial"/>
          <w:b/>
          <w:sz w:val="20"/>
        </w:rPr>
        <w:t>.</w:t>
      </w:r>
    </w:p>
    <w:p w:rsidR="00A84E00" w:rsidRPr="001C0714" w:rsidRDefault="00A84E00" w:rsidP="00A84E00">
      <w:pPr>
        <w:pStyle w:val="a5"/>
        <w:ind w:right="-29"/>
        <w:jc w:val="both"/>
        <w:rPr>
          <w:rFonts w:ascii="Arial" w:hAnsi="Arial" w:cs="Arial"/>
          <w:sz w:val="20"/>
        </w:rPr>
      </w:pPr>
      <w:r w:rsidRPr="001C0714">
        <w:rPr>
          <w:rFonts w:ascii="Arial" w:hAnsi="Arial" w:cs="Arial"/>
          <w:sz w:val="20"/>
        </w:rPr>
        <w:tab/>
        <w:t>Профессиональный участник, осуществляя андеррайтинг на базе лучших усилий в пользу эмитента, принимает на себя обязанность предпринять все потенциально необходимые, фактические и юридические действия для наиболее полного размещения выпуска ценных бумаг по наилучшим ценам и в наиболее короткие сроки, исходя из использования всех своих возможностей по ведению профессиональной деятельности на рынке ценных бумаг и раскрытию информации о выпуске ценных бумаг, обеспечивая обращение к возможно большему числу потенциальных инвесторов, предупреждая конфликты интересов, способные негативно влиять на размещение ценных бумаг эмитента, и обеспечивая их полное и своевременное урегулирование.</w:t>
      </w:r>
    </w:p>
    <w:p w:rsidR="00A84E00" w:rsidRPr="001C0714" w:rsidRDefault="00A84E00" w:rsidP="00A84E00">
      <w:pPr>
        <w:pStyle w:val="a5"/>
        <w:ind w:right="-29"/>
        <w:jc w:val="both"/>
        <w:rPr>
          <w:rFonts w:ascii="Arial" w:hAnsi="Arial" w:cs="Arial"/>
          <w:sz w:val="20"/>
        </w:rPr>
      </w:pPr>
      <w:r w:rsidRPr="001C0714">
        <w:rPr>
          <w:rFonts w:ascii="Arial" w:hAnsi="Arial" w:cs="Arial"/>
          <w:sz w:val="20"/>
        </w:rPr>
        <w:tab/>
        <w:t xml:space="preserve">Андеррайтинг выпуска ценных бумаг на базе твердых (фиксированных) обязательств - деятельность по совершению гражданско–правовых сделок по размещению ценных бумаг профессиональным участником (андеррайтером) от имени и за счет эмитента ценных бумаг или от своего имени и за счет эмитента, которая </w:t>
      </w:r>
      <w:r w:rsidRPr="001C0714">
        <w:rPr>
          <w:rFonts w:ascii="Arial" w:hAnsi="Arial" w:cs="Arial"/>
          <w:b/>
          <w:sz w:val="20"/>
        </w:rPr>
        <w:t>сопровождается принятием</w:t>
      </w:r>
      <w:r w:rsidRPr="001C0714">
        <w:rPr>
          <w:rFonts w:ascii="Arial" w:hAnsi="Arial" w:cs="Arial"/>
          <w:sz w:val="20"/>
        </w:rPr>
        <w:t xml:space="preserve"> профессиональным участником (андеррайтером) обязательств:</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-по выкупу на свое имя и за свой счет размещаемого выпуска ценных бумаг (в пределах, установленных законодательством);</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 по выставлению от своего имени и за свой счет заявок на покупку размещаемых ценных бумаг (в пределах, установленных законодательством) на согласованных с эмитентом условиях (в том числе по количеству и цене приобретаемых ценных бумаг, месту (организатору торговли) и времени выставления заявок, их адресному или безадресному характеру, иным параметрам заявок).</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Профессиональный участник (андеррайтер), осуществляя андеррайтинг на базе твердых (фиксированных) обязательств, принимает на себя обязанность предпринять все потенциально необходимые, фактические и юридические действия для наиболее полного размещения выпуска ценных бумаг по наилучшим ценам и в наиболее короткие сроки, с соблюдением требований к андеррайтингу.</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 xml:space="preserve"> Т.е.  андеррайтинг на базе лучших усилий - это когда андеррайтеры соглашаются работать без твердых обязательств. В таком случае андеррайтеры, снижая свой риск не берут на себя обязательств выкупить нереализованные акции, но вместе с тем зачастую теряют часть прибыли. Андеррайтинг на основе твердых (фиксированных) обязательств предполагает, что андеррайтер соглашается купить у эмитента весь выпуск ценных бумаг с их последующим размещением среди инвесторов. В этом случае посредник гарантирует эмитенту выплату определенной суммы и принимает на себя все риски, сопряженные с размещением в дальнейшем выпущенных акций или облигаций. </w:t>
      </w:r>
    </w:p>
    <w:p w:rsidR="00A84E00" w:rsidRPr="001C0714" w:rsidRDefault="00A84E00" w:rsidP="00A84E00">
      <w:pPr>
        <w:pStyle w:val="a5"/>
        <w:ind w:right="-29" w:firstLine="708"/>
        <w:jc w:val="both"/>
        <w:rPr>
          <w:rFonts w:ascii="Arial" w:hAnsi="Arial" w:cs="Arial"/>
          <w:sz w:val="20"/>
        </w:rPr>
      </w:pPr>
      <w:r w:rsidRPr="001C0714">
        <w:rPr>
          <w:rFonts w:ascii="Arial" w:hAnsi="Arial" w:cs="Arial"/>
          <w:sz w:val="20"/>
        </w:rPr>
        <w:t>Андеррайтинг способствует повышению роли инвестиционных ценных бумаг и сокращению доли ”черного” и спекулятивного оборота. Механизм андеррайтинга предоставляет хорошую возможность заработать (на процентах от реализации эмиссии, на самой эмиссии), не прибегая к ”теневым” схемам и спекуляции. Широкая доступность информации, прозрачность и постоянное взаимодействие различных компаний и финансовых структур, вовлеченных в работу синдикатов, характерная для андеррайтинга, сильно снизит риски, давая возможность широкому кругу предприятий представить себя на фондовом рынке. Это усилит здоровую конкуренцию, улучшит качество ценных бумаг, выровняет движение курсов и снизит уровень монополизации.</w:t>
      </w:r>
    </w:p>
    <w:p w:rsidR="00A84E00" w:rsidRPr="001C0714" w:rsidRDefault="00A84E00" w:rsidP="00A84E00">
      <w:pPr>
        <w:pStyle w:val="a5"/>
        <w:ind w:right="-29" w:firstLine="720"/>
        <w:jc w:val="both"/>
        <w:rPr>
          <w:rFonts w:ascii="Arial" w:hAnsi="Arial" w:cs="Arial"/>
          <w:sz w:val="20"/>
        </w:rPr>
      </w:pPr>
    </w:p>
    <w:p w:rsidR="00A84E00" w:rsidRPr="001C0714" w:rsidRDefault="00A84E00" w:rsidP="00A84E00">
      <w:pPr>
        <w:pStyle w:val="a5"/>
        <w:ind w:right="-29" w:firstLine="720"/>
        <w:jc w:val="both"/>
        <w:rPr>
          <w:rFonts w:ascii="Arial" w:hAnsi="Arial" w:cs="Arial"/>
          <w:sz w:val="20"/>
        </w:rPr>
      </w:pPr>
    </w:p>
    <w:p w:rsidR="00A84E00" w:rsidRPr="001C0714" w:rsidRDefault="00A84E00" w:rsidP="00A84E00">
      <w:pPr>
        <w:pStyle w:val="a5"/>
        <w:ind w:right="-29" w:firstLine="720"/>
        <w:jc w:val="both"/>
        <w:rPr>
          <w:rFonts w:ascii="Arial" w:hAnsi="Arial" w:cs="Arial"/>
          <w:sz w:val="20"/>
        </w:rPr>
      </w:pPr>
    </w:p>
    <w:p w:rsidR="00A84E00" w:rsidRPr="001C0714" w:rsidRDefault="00A84E00" w:rsidP="00A84E00">
      <w:pPr>
        <w:pStyle w:val="a5"/>
        <w:ind w:right="-29" w:firstLine="720"/>
        <w:jc w:val="both"/>
        <w:rPr>
          <w:rFonts w:ascii="Arial" w:hAnsi="Arial" w:cs="Arial"/>
          <w:sz w:val="20"/>
        </w:rPr>
      </w:pPr>
    </w:p>
    <w:p w:rsidR="00A84E00" w:rsidRPr="001C0714" w:rsidRDefault="00A84E00" w:rsidP="00A84E00">
      <w:pPr>
        <w:pStyle w:val="a5"/>
        <w:ind w:right="57" w:firstLine="708"/>
        <w:jc w:val="both"/>
        <w:rPr>
          <w:rFonts w:ascii="Arial" w:hAnsi="Arial" w:cs="Arial"/>
          <w:sz w:val="20"/>
        </w:rPr>
      </w:pPr>
    </w:p>
    <w:p w:rsidR="00A84E00" w:rsidRPr="001C0714" w:rsidRDefault="00A84E00" w:rsidP="00A84E00">
      <w:pPr>
        <w:pStyle w:val="a5"/>
        <w:ind w:right="57" w:firstLine="708"/>
        <w:jc w:val="both"/>
        <w:rPr>
          <w:rFonts w:ascii="Arial" w:hAnsi="Arial" w:cs="Arial"/>
          <w:sz w:val="20"/>
        </w:rPr>
      </w:pPr>
    </w:p>
    <w:p w:rsidR="00A84E00" w:rsidRPr="001C0714" w:rsidRDefault="00A84E00" w:rsidP="00A84E00">
      <w:pPr>
        <w:rPr>
          <w:rFonts w:ascii="Arial" w:hAnsi="Arial" w:cs="Arial"/>
          <w:sz w:val="20"/>
          <w:szCs w:val="20"/>
        </w:rPr>
      </w:pPr>
    </w:p>
    <w:p w:rsidR="00FC2075" w:rsidRPr="001C0714" w:rsidRDefault="00FC2075" w:rsidP="00FC2075">
      <w:pPr>
        <w:ind w:right="-5" w:firstLine="540"/>
        <w:jc w:val="both"/>
        <w:rPr>
          <w:rFonts w:ascii="Arial" w:hAnsi="Arial" w:cs="Arial"/>
          <w:sz w:val="20"/>
          <w:szCs w:val="20"/>
        </w:rPr>
      </w:pPr>
    </w:p>
    <w:p w:rsidR="00FC2075" w:rsidRPr="001C0714" w:rsidRDefault="00FC2075" w:rsidP="00FC2075">
      <w:pPr>
        <w:autoSpaceDE w:val="0"/>
        <w:autoSpaceDN w:val="0"/>
        <w:adjustRightInd w:val="0"/>
        <w:jc w:val="both"/>
        <w:rPr>
          <w:rFonts w:ascii="Arial" w:hAnsi="Arial" w:cs="Arial"/>
          <w:sz w:val="20"/>
          <w:szCs w:val="20"/>
        </w:rPr>
      </w:pPr>
    </w:p>
    <w:p w:rsidR="00FC2075" w:rsidRPr="001C0714" w:rsidRDefault="00FC2075" w:rsidP="00FC2075">
      <w:pPr>
        <w:pStyle w:val="ConsPlusNormal"/>
        <w:widowControl/>
        <w:ind w:firstLine="540"/>
        <w:jc w:val="both"/>
      </w:pPr>
    </w:p>
    <w:p w:rsidR="00FC2075" w:rsidRPr="001C0714" w:rsidRDefault="00FC2075" w:rsidP="00FC2075">
      <w:pPr>
        <w:pStyle w:val="ConsPlusNormal"/>
        <w:widowControl/>
        <w:ind w:firstLine="540"/>
        <w:jc w:val="both"/>
      </w:pPr>
    </w:p>
    <w:p w:rsidR="00D357AA" w:rsidRPr="001C0714" w:rsidRDefault="00D357AA" w:rsidP="00A5253A">
      <w:pPr>
        <w:ind w:firstLine="540"/>
        <w:jc w:val="both"/>
        <w:rPr>
          <w:rFonts w:ascii="Arial" w:hAnsi="Arial" w:cs="Arial"/>
          <w:sz w:val="20"/>
          <w:szCs w:val="20"/>
        </w:rPr>
      </w:pPr>
      <w:bookmarkStart w:id="5" w:name="_GoBack"/>
      <w:bookmarkEnd w:id="5"/>
    </w:p>
    <w:sectPr w:rsidR="00D357AA" w:rsidRPr="001C0714" w:rsidSect="00D36592">
      <w:pgSz w:w="11906" w:h="16838"/>
      <w:pgMar w:top="539" w:right="386"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5A639C"/>
    <w:lvl w:ilvl="0">
      <w:numFmt w:val="bullet"/>
      <w:lvlText w:val="*"/>
      <w:lvlJc w:val="left"/>
    </w:lvl>
  </w:abstractNum>
  <w:abstractNum w:abstractNumId="1">
    <w:nsid w:val="00CE0861"/>
    <w:multiLevelType w:val="hybridMultilevel"/>
    <w:tmpl w:val="684ED4E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543380"/>
    <w:multiLevelType w:val="hybridMultilevel"/>
    <w:tmpl w:val="8C947D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1CE5BB6"/>
    <w:multiLevelType w:val="hybridMultilevel"/>
    <w:tmpl w:val="32C65A5C"/>
    <w:lvl w:ilvl="0" w:tplc="0419000F">
      <w:start w:val="1"/>
      <w:numFmt w:val="decimal"/>
      <w:lvlText w:val="%1."/>
      <w:lvlJc w:val="left"/>
      <w:pPr>
        <w:tabs>
          <w:tab w:val="num" w:pos="1018"/>
        </w:tabs>
        <w:ind w:left="1018" w:hanging="360"/>
      </w:p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4">
    <w:nsid w:val="02966E3D"/>
    <w:multiLevelType w:val="hybridMultilevel"/>
    <w:tmpl w:val="027474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2C146E2"/>
    <w:multiLevelType w:val="hybridMultilevel"/>
    <w:tmpl w:val="1160E280"/>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6">
    <w:nsid w:val="033776FE"/>
    <w:multiLevelType w:val="hybridMultilevel"/>
    <w:tmpl w:val="7EA28C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03742565"/>
    <w:multiLevelType w:val="hybridMultilevel"/>
    <w:tmpl w:val="7C88D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5216DBA"/>
    <w:multiLevelType w:val="hybridMultilevel"/>
    <w:tmpl w:val="6B7A8BE2"/>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5FD7AA4"/>
    <w:multiLevelType w:val="hybridMultilevel"/>
    <w:tmpl w:val="5854EF6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07545EAB"/>
    <w:multiLevelType w:val="hybridMultilevel"/>
    <w:tmpl w:val="218C69F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7D70382"/>
    <w:multiLevelType w:val="hybridMultilevel"/>
    <w:tmpl w:val="A7A4E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90A6AE1"/>
    <w:multiLevelType w:val="hybridMultilevel"/>
    <w:tmpl w:val="25ACA0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090E01FF"/>
    <w:multiLevelType w:val="hybridMultilevel"/>
    <w:tmpl w:val="71C88FD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9286877"/>
    <w:multiLevelType w:val="hybridMultilevel"/>
    <w:tmpl w:val="F328E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9CB614E"/>
    <w:multiLevelType w:val="hybridMultilevel"/>
    <w:tmpl w:val="6200F30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A85343D"/>
    <w:multiLevelType w:val="hybridMultilevel"/>
    <w:tmpl w:val="96F8564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5607C8"/>
    <w:multiLevelType w:val="hybridMultilevel"/>
    <w:tmpl w:val="B34E5FE8"/>
    <w:lvl w:ilvl="0" w:tplc="0419000F">
      <w:start w:val="1"/>
      <w:numFmt w:val="decimal"/>
      <w:lvlText w:val="%1."/>
      <w:lvlJc w:val="left"/>
      <w:pPr>
        <w:tabs>
          <w:tab w:val="num" w:pos="1140"/>
        </w:tabs>
        <w:ind w:left="1140" w:hanging="360"/>
      </w:pPr>
    </w:lvl>
    <w:lvl w:ilvl="1" w:tplc="04190001">
      <w:start w:val="1"/>
      <w:numFmt w:val="bullet"/>
      <w:lvlText w:val=""/>
      <w:lvlJc w:val="left"/>
      <w:pPr>
        <w:tabs>
          <w:tab w:val="num" w:pos="1860"/>
        </w:tabs>
        <w:ind w:left="1860" w:hanging="360"/>
      </w:pPr>
      <w:rPr>
        <w:rFonts w:ascii="Symbol" w:hAnsi="Symbol" w:hint="default"/>
      </w:r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8">
    <w:nsid w:val="11FE7FEF"/>
    <w:multiLevelType w:val="hybridMultilevel"/>
    <w:tmpl w:val="9A0072EA"/>
    <w:lvl w:ilvl="0" w:tplc="0419000F">
      <w:start w:val="1"/>
      <w:numFmt w:val="decimal"/>
      <w:lvlText w:val="%1."/>
      <w:lvlJc w:val="left"/>
      <w:pPr>
        <w:tabs>
          <w:tab w:val="num" w:pos="1013"/>
        </w:tabs>
        <w:ind w:left="1013" w:hanging="360"/>
      </w:pPr>
    </w:lvl>
    <w:lvl w:ilvl="1" w:tplc="04190019" w:tentative="1">
      <w:start w:val="1"/>
      <w:numFmt w:val="lowerLetter"/>
      <w:lvlText w:val="%2."/>
      <w:lvlJc w:val="left"/>
      <w:pPr>
        <w:tabs>
          <w:tab w:val="num" w:pos="1733"/>
        </w:tabs>
        <w:ind w:left="1733" w:hanging="360"/>
      </w:pPr>
    </w:lvl>
    <w:lvl w:ilvl="2" w:tplc="0419001B" w:tentative="1">
      <w:start w:val="1"/>
      <w:numFmt w:val="lowerRoman"/>
      <w:lvlText w:val="%3."/>
      <w:lvlJc w:val="right"/>
      <w:pPr>
        <w:tabs>
          <w:tab w:val="num" w:pos="2453"/>
        </w:tabs>
        <w:ind w:left="2453" w:hanging="180"/>
      </w:pPr>
    </w:lvl>
    <w:lvl w:ilvl="3" w:tplc="0419000F" w:tentative="1">
      <w:start w:val="1"/>
      <w:numFmt w:val="decimal"/>
      <w:lvlText w:val="%4."/>
      <w:lvlJc w:val="left"/>
      <w:pPr>
        <w:tabs>
          <w:tab w:val="num" w:pos="3173"/>
        </w:tabs>
        <w:ind w:left="3173" w:hanging="360"/>
      </w:pPr>
    </w:lvl>
    <w:lvl w:ilvl="4" w:tplc="04190019" w:tentative="1">
      <w:start w:val="1"/>
      <w:numFmt w:val="lowerLetter"/>
      <w:lvlText w:val="%5."/>
      <w:lvlJc w:val="left"/>
      <w:pPr>
        <w:tabs>
          <w:tab w:val="num" w:pos="3893"/>
        </w:tabs>
        <w:ind w:left="3893" w:hanging="360"/>
      </w:pPr>
    </w:lvl>
    <w:lvl w:ilvl="5" w:tplc="0419001B" w:tentative="1">
      <w:start w:val="1"/>
      <w:numFmt w:val="lowerRoman"/>
      <w:lvlText w:val="%6."/>
      <w:lvlJc w:val="right"/>
      <w:pPr>
        <w:tabs>
          <w:tab w:val="num" w:pos="4613"/>
        </w:tabs>
        <w:ind w:left="4613" w:hanging="180"/>
      </w:pPr>
    </w:lvl>
    <w:lvl w:ilvl="6" w:tplc="0419000F" w:tentative="1">
      <w:start w:val="1"/>
      <w:numFmt w:val="decimal"/>
      <w:lvlText w:val="%7."/>
      <w:lvlJc w:val="left"/>
      <w:pPr>
        <w:tabs>
          <w:tab w:val="num" w:pos="5333"/>
        </w:tabs>
        <w:ind w:left="5333" w:hanging="360"/>
      </w:pPr>
    </w:lvl>
    <w:lvl w:ilvl="7" w:tplc="04190019" w:tentative="1">
      <w:start w:val="1"/>
      <w:numFmt w:val="lowerLetter"/>
      <w:lvlText w:val="%8."/>
      <w:lvlJc w:val="left"/>
      <w:pPr>
        <w:tabs>
          <w:tab w:val="num" w:pos="6053"/>
        </w:tabs>
        <w:ind w:left="6053" w:hanging="360"/>
      </w:pPr>
    </w:lvl>
    <w:lvl w:ilvl="8" w:tplc="0419001B" w:tentative="1">
      <w:start w:val="1"/>
      <w:numFmt w:val="lowerRoman"/>
      <w:lvlText w:val="%9."/>
      <w:lvlJc w:val="right"/>
      <w:pPr>
        <w:tabs>
          <w:tab w:val="num" w:pos="6773"/>
        </w:tabs>
        <w:ind w:left="6773" w:hanging="180"/>
      </w:pPr>
    </w:lvl>
  </w:abstractNum>
  <w:abstractNum w:abstractNumId="19">
    <w:nsid w:val="12AE524B"/>
    <w:multiLevelType w:val="singleLevel"/>
    <w:tmpl w:val="54628D7A"/>
    <w:lvl w:ilvl="0">
      <w:start w:val="1"/>
      <w:numFmt w:val="decimal"/>
      <w:lvlText w:val="%1)"/>
      <w:legacy w:legacy="1" w:legacySpace="0" w:legacyIndent="278"/>
      <w:lvlJc w:val="left"/>
      <w:rPr>
        <w:rFonts w:ascii="Times New Roman" w:hAnsi="Times New Roman" w:cs="Times New Roman" w:hint="default"/>
      </w:rPr>
    </w:lvl>
  </w:abstractNum>
  <w:abstractNum w:abstractNumId="20">
    <w:nsid w:val="14606855"/>
    <w:multiLevelType w:val="hybridMultilevel"/>
    <w:tmpl w:val="C2F85DAE"/>
    <w:lvl w:ilvl="0" w:tplc="790A0E86">
      <w:start w:val="3"/>
      <w:numFmt w:val="upperRoman"/>
      <w:lvlText w:val="%1."/>
      <w:lvlJc w:val="left"/>
      <w:pPr>
        <w:tabs>
          <w:tab w:val="num" w:pos="1440"/>
        </w:tabs>
        <w:ind w:left="1440" w:hanging="720"/>
      </w:pPr>
      <w:rPr>
        <w:rFonts w:hint="default"/>
        <w:b/>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18D25888"/>
    <w:multiLevelType w:val="hybridMultilevel"/>
    <w:tmpl w:val="3F946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AAC01B6"/>
    <w:multiLevelType w:val="singleLevel"/>
    <w:tmpl w:val="4C582620"/>
    <w:lvl w:ilvl="0">
      <w:start w:val="1"/>
      <w:numFmt w:val="decimal"/>
      <w:lvlText w:val="%1)"/>
      <w:legacy w:legacy="1" w:legacySpace="0" w:legacyIndent="269"/>
      <w:lvlJc w:val="left"/>
      <w:rPr>
        <w:rFonts w:ascii="Times New Roman" w:hAnsi="Times New Roman" w:cs="Times New Roman" w:hint="default"/>
      </w:rPr>
    </w:lvl>
  </w:abstractNum>
  <w:abstractNum w:abstractNumId="23">
    <w:nsid w:val="1B496C05"/>
    <w:multiLevelType w:val="hybridMultilevel"/>
    <w:tmpl w:val="AC1C4DAA"/>
    <w:lvl w:ilvl="0" w:tplc="0419000F">
      <w:start w:val="1"/>
      <w:numFmt w:val="decimal"/>
      <w:lvlText w:val="%1."/>
      <w:lvlJc w:val="left"/>
      <w:pPr>
        <w:tabs>
          <w:tab w:val="num" w:pos="1018"/>
        </w:tabs>
        <w:ind w:left="1018" w:hanging="360"/>
      </w:p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24">
    <w:nsid w:val="1C9715B2"/>
    <w:multiLevelType w:val="hybridMultilevel"/>
    <w:tmpl w:val="F66AE30E"/>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1C98342C"/>
    <w:multiLevelType w:val="hybridMultilevel"/>
    <w:tmpl w:val="566E32FC"/>
    <w:lvl w:ilvl="0" w:tplc="0419000F">
      <w:start w:val="1"/>
      <w:numFmt w:val="decimal"/>
      <w:lvlText w:val="%1."/>
      <w:lvlJc w:val="left"/>
      <w:pPr>
        <w:tabs>
          <w:tab w:val="num" w:pos="1018"/>
        </w:tabs>
        <w:ind w:left="1018" w:hanging="360"/>
      </w:p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26">
    <w:nsid w:val="223A4A7D"/>
    <w:multiLevelType w:val="hybridMultilevel"/>
    <w:tmpl w:val="BFDCE32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239965EF"/>
    <w:multiLevelType w:val="hybridMultilevel"/>
    <w:tmpl w:val="A78409AE"/>
    <w:lvl w:ilvl="0" w:tplc="04190009">
      <w:start w:val="1"/>
      <w:numFmt w:val="bullet"/>
      <w:lvlText w:val=""/>
      <w:lvlJc w:val="left"/>
      <w:pPr>
        <w:tabs>
          <w:tab w:val="num" w:pos="1264"/>
        </w:tabs>
        <w:ind w:left="1264" w:hanging="360"/>
      </w:pPr>
      <w:rPr>
        <w:rFonts w:ascii="Wingdings" w:hAnsi="Wingdings" w:hint="default"/>
      </w:rPr>
    </w:lvl>
    <w:lvl w:ilvl="1" w:tplc="04190003" w:tentative="1">
      <w:start w:val="1"/>
      <w:numFmt w:val="bullet"/>
      <w:lvlText w:val="o"/>
      <w:lvlJc w:val="left"/>
      <w:pPr>
        <w:tabs>
          <w:tab w:val="num" w:pos="1984"/>
        </w:tabs>
        <w:ind w:left="1984" w:hanging="360"/>
      </w:pPr>
      <w:rPr>
        <w:rFonts w:ascii="Courier New" w:hAnsi="Courier New" w:cs="Courier New" w:hint="default"/>
      </w:rPr>
    </w:lvl>
    <w:lvl w:ilvl="2" w:tplc="04190005" w:tentative="1">
      <w:start w:val="1"/>
      <w:numFmt w:val="bullet"/>
      <w:lvlText w:val=""/>
      <w:lvlJc w:val="left"/>
      <w:pPr>
        <w:tabs>
          <w:tab w:val="num" w:pos="2704"/>
        </w:tabs>
        <w:ind w:left="2704" w:hanging="360"/>
      </w:pPr>
      <w:rPr>
        <w:rFonts w:ascii="Wingdings" w:hAnsi="Wingdings" w:hint="default"/>
      </w:rPr>
    </w:lvl>
    <w:lvl w:ilvl="3" w:tplc="04190001" w:tentative="1">
      <w:start w:val="1"/>
      <w:numFmt w:val="bullet"/>
      <w:lvlText w:val=""/>
      <w:lvlJc w:val="left"/>
      <w:pPr>
        <w:tabs>
          <w:tab w:val="num" w:pos="3424"/>
        </w:tabs>
        <w:ind w:left="3424" w:hanging="360"/>
      </w:pPr>
      <w:rPr>
        <w:rFonts w:ascii="Symbol" w:hAnsi="Symbol" w:hint="default"/>
      </w:rPr>
    </w:lvl>
    <w:lvl w:ilvl="4" w:tplc="04190003" w:tentative="1">
      <w:start w:val="1"/>
      <w:numFmt w:val="bullet"/>
      <w:lvlText w:val="o"/>
      <w:lvlJc w:val="left"/>
      <w:pPr>
        <w:tabs>
          <w:tab w:val="num" w:pos="4144"/>
        </w:tabs>
        <w:ind w:left="4144" w:hanging="360"/>
      </w:pPr>
      <w:rPr>
        <w:rFonts w:ascii="Courier New" w:hAnsi="Courier New" w:cs="Courier New" w:hint="default"/>
      </w:rPr>
    </w:lvl>
    <w:lvl w:ilvl="5" w:tplc="04190005" w:tentative="1">
      <w:start w:val="1"/>
      <w:numFmt w:val="bullet"/>
      <w:lvlText w:val=""/>
      <w:lvlJc w:val="left"/>
      <w:pPr>
        <w:tabs>
          <w:tab w:val="num" w:pos="4864"/>
        </w:tabs>
        <w:ind w:left="4864" w:hanging="360"/>
      </w:pPr>
      <w:rPr>
        <w:rFonts w:ascii="Wingdings" w:hAnsi="Wingdings" w:hint="default"/>
      </w:rPr>
    </w:lvl>
    <w:lvl w:ilvl="6" w:tplc="04190001" w:tentative="1">
      <w:start w:val="1"/>
      <w:numFmt w:val="bullet"/>
      <w:lvlText w:val=""/>
      <w:lvlJc w:val="left"/>
      <w:pPr>
        <w:tabs>
          <w:tab w:val="num" w:pos="5584"/>
        </w:tabs>
        <w:ind w:left="5584" w:hanging="360"/>
      </w:pPr>
      <w:rPr>
        <w:rFonts w:ascii="Symbol" w:hAnsi="Symbol" w:hint="default"/>
      </w:rPr>
    </w:lvl>
    <w:lvl w:ilvl="7" w:tplc="04190003" w:tentative="1">
      <w:start w:val="1"/>
      <w:numFmt w:val="bullet"/>
      <w:lvlText w:val="o"/>
      <w:lvlJc w:val="left"/>
      <w:pPr>
        <w:tabs>
          <w:tab w:val="num" w:pos="6304"/>
        </w:tabs>
        <w:ind w:left="6304" w:hanging="360"/>
      </w:pPr>
      <w:rPr>
        <w:rFonts w:ascii="Courier New" w:hAnsi="Courier New" w:cs="Courier New" w:hint="default"/>
      </w:rPr>
    </w:lvl>
    <w:lvl w:ilvl="8" w:tplc="04190005" w:tentative="1">
      <w:start w:val="1"/>
      <w:numFmt w:val="bullet"/>
      <w:lvlText w:val=""/>
      <w:lvlJc w:val="left"/>
      <w:pPr>
        <w:tabs>
          <w:tab w:val="num" w:pos="7024"/>
        </w:tabs>
        <w:ind w:left="7024" w:hanging="360"/>
      </w:pPr>
      <w:rPr>
        <w:rFonts w:ascii="Wingdings" w:hAnsi="Wingdings" w:hint="default"/>
      </w:rPr>
    </w:lvl>
  </w:abstractNum>
  <w:abstractNum w:abstractNumId="28">
    <w:nsid w:val="24D23E84"/>
    <w:multiLevelType w:val="hybridMultilevel"/>
    <w:tmpl w:val="368AAA36"/>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9">
    <w:nsid w:val="2B4A72B9"/>
    <w:multiLevelType w:val="hybridMultilevel"/>
    <w:tmpl w:val="C8E6A50E"/>
    <w:lvl w:ilvl="0" w:tplc="0419000F">
      <w:start w:val="1"/>
      <w:numFmt w:val="decimal"/>
      <w:lvlText w:val="%1."/>
      <w:lvlJc w:val="left"/>
      <w:pPr>
        <w:tabs>
          <w:tab w:val="num" w:pos="1018"/>
        </w:tabs>
        <w:ind w:left="1018" w:hanging="360"/>
      </w:p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30">
    <w:nsid w:val="2C7251C9"/>
    <w:multiLevelType w:val="hybridMultilevel"/>
    <w:tmpl w:val="878215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E12180F"/>
    <w:multiLevelType w:val="hybridMultilevel"/>
    <w:tmpl w:val="3FC27230"/>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2E3B43AD"/>
    <w:multiLevelType w:val="hybridMultilevel"/>
    <w:tmpl w:val="FD3212E4"/>
    <w:lvl w:ilvl="0" w:tplc="0419000F">
      <w:start w:val="1"/>
      <w:numFmt w:val="decimal"/>
      <w:lvlText w:val="%1."/>
      <w:lvlJc w:val="left"/>
      <w:pPr>
        <w:tabs>
          <w:tab w:val="num" w:pos="1018"/>
        </w:tabs>
        <w:ind w:left="1018" w:hanging="360"/>
      </w:p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33">
    <w:nsid w:val="2EC62E80"/>
    <w:multiLevelType w:val="hybridMultilevel"/>
    <w:tmpl w:val="236AE1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1216F54"/>
    <w:multiLevelType w:val="hybridMultilevel"/>
    <w:tmpl w:val="72B64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7BC697A"/>
    <w:multiLevelType w:val="hybridMultilevel"/>
    <w:tmpl w:val="D00CF8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91766D8"/>
    <w:multiLevelType w:val="hybridMultilevel"/>
    <w:tmpl w:val="0DB0592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92206A4"/>
    <w:multiLevelType w:val="singleLevel"/>
    <w:tmpl w:val="66AA0D0E"/>
    <w:lvl w:ilvl="0">
      <w:start w:val="1"/>
      <w:numFmt w:val="decimal"/>
      <w:lvlText w:val="%1)"/>
      <w:legacy w:legacy="1" w:legacySpace="0" w:legacyIndent="278"/>
      <w:lvlJc w:val="left"/>
      <w:rPr>
        <w:rFonts w:ascii="Times New Roman" w:hAnsi="Times New Roman" w:cs="Times New Roman" w:hint="default"/>
      </w:rPr>
    </w:lvl>
  </w:abstractNum>
  <w:abstractNum w:abstractNumId="38">
    <w:nsid w:val="39C27FEB"/>
    <w:multiLevelType w:val="hybridMultilevel"/>
    <w:tmpl w:val="734CC2D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CE90975"/>
    <w:multiLevelType w:val="singleLevel"/>
    <w:tmpl w:val="EF8671D2"/>
    <w:lvl w:ilvl="0">
      <w:start w:val="4"/>
      <w:numFmt w:val="decimal"/>
      <w:lvlText w:val="%1)"/>
      <w:legacy w:legacy="1" w:legacySpace="0" w:legacyIndent="274"/>
      <w:lvlJc w:val="left"/>
      <w:rPr>
        <w:rFonts w:ascii="Times New Roman" w:hAnsi="Times New Roman" w:cs="Times New Roman" w:hint="default"/>
      </w:rPr>
    </w:lvl>
  </w:abstractNum>
  <w:abstractNum w:abstractNumId="40">
    <w:nsid w:val="3D5A6EC9"/>
    <w:multiLevelType w:val="hybridMultilevel"/>
    <w:tmpl w:val="CD084BD4"/>
    <w:lvl w:ilvl="0" w:tplc="0419000F">
      <w:start w:val="1"/>
      <w:numFmt w:val="decimal"/>
      <w:lvlText w:val="%1."/>
      <w:lvlJc w:val="left"/>
      <w:pPr>
        <w:tabs>
          <w:tab w:val="num" w:pos="1008"/>
        </w:tabs>
        <w:ind w:left="1008" w:hanging="360"/>
      </w:pPr>
    </w:lvl>
    <w:lvl w:ilvl="1" w:tplc="04190019" w:tentative="1">
      <w:start w:val="1"/>
      <w:numFmt w:val="lowerLetter"/>
      <w:lvlText w:val="%2."/>
      <w:lvlJc w:val="left"/>
      <w:pPr>
        <w:tabs>
          <w:tab w:val="num" w:pos="1728"/>
        </w:tabs>
        <w:ind w:left="1728" w:hanging="360"/>
      </w:pPr>
    </w:lvl>
    <w:lvl w:ilvl="2" w:tplc="0419001B" w:tentative="1">
      <w:start w:val="1"/>
      <w:numFmt w:val="lowerRoman"/>
      <w:lvlText w:val="%3."/>
      <w:lvlJc w:val="right"/>
      <w:pPr>
        <w:tabs>
          <w:tab w:val="num" w:pos="2448"/>
        </w:tabs>
        <w:ind w:left="2448" w:hanging="180"/>
      </w:pPr>
    </w:lvl>
    <w:lvl w:ilvl="3" w:tplc="0419000F" w:tentative="1">
      <w:start w:val="1"/>
      <w:numFmt w:val="decimal"/>
      <w:lvlText w:val="%4."/>
      <w:lvlJc w:val="left"/>
      <w:pPr>
        <w:tabs>
          <w:tab w:val="num" w:pos="3168"/>
        </w:tabs>
        <w:ind w:left="3168" w:hanging="360"/>
      </w:pPr>
    </w:lvl>
    <w:lvl w:ilvl="4" w:tplc="04190019" w:tentative="1">
      <w:start w:val="1"/>
      <w:numFmt w:val="lowerLetter"/>
      <w:lvlText w:val="%5."/>
      <w:lvlJc w:val="left"/>
      <w:pPr>
        <w:tabs>
          <w:tab w:val="num" w:pos="3888"/>
        </w:tabs>
        <w:ind w:left="3888" w:hanging="360"/>
      </w:pPr>
    </w:lvl>
    <w:lvl w:ilvl="5" w:tplc="0419001B" w:tentative="1">
      <w:start w:val="1"/>
      <w:numFmt w:val="lowerRoman"/>
      <w:lvlText w:val="%6."/>
      <w:lvlJc w:val="right"/>
      <w:pPr>
        <w:tabs>
          <w:tab w:val="num" w:pos="4608"/>
        </w:tabs>
        <w:ind w:left="4608" w:hanging="180"/>
      </w:pPr>
    </w:lvl>
    <w:lvl w:ilvl="6" w:tplc="0419000F" w:tentative="1">
      <w:start w:val="1"/>
      <w:numFmt w:val="decimal"/>
      <w:lvlText w:val="%7."/>
      <w:lvlJc w:val="left"/>
      <w:pPr>
        <w:tabs>
          <w:tab w:val="num" w:pos="5328"/>
        </w:tabs>
        <w:ind w:left="5328" w:hanging="360"/>
      </w:pPr>
    </w:lvl>
    <w:lvl w:ilvl="7" w:tplc="04190019" w:tentative="1">
      <w:start w:val="1"/>
      <w:numFmt w:val="lowerLetter"/>
      <w:lvlText w:val="%8."/>
      <w:lvlJc w:val="left"/>
      <w:pPr>
        <w:tabs>
          <w:tab w:val="num" w:pos="6048"/>
        </w:tabs>
        <w:ind w:left="6048" w:hanging="360"/>
      </w:pPr>
    </w:lvl>
    <w:lvl w:ilvl="8" w:tplc="0419001B" w:tentative="1">
      <w:start w:val="1"/>
      <w:numFmt w:val="lowerRoman"/>
      <w:lvlText w:val="%9."/>
      <w:lvlJc w:val="right"/>
      <w:pPr>
        <w:tabs>
          <w:tab w:val="num" w:pos="6768"/>
        </w:tabs>
        <w:ind w:left="6768" w:hanging="180"/>
      </w:pPr>
    </w:lvl>
  </w:abstractNum>
  <w:abstractNum w:abstractNumId="41">
    <w:nsid w:val="3EB2025E"/>
    <w:multiLevelType w:val="hybridMultilevel"/>
    <w:tmpl w:val="63DA3B34"/>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2">
    <w:nsid w:val="3FB7119E"/>
    <w:multiLevelType w:val="hybridMultilevel"/>
    <w:tmpl w:val="4992BD9C"/>
    <w:lvl w:ilvl="0" w:tplc="C2FCDE56">
      <w:start w:val="1"/>
      <w:numFmt w:val="decimal"/>
      <w:lvlText w:val="%1)"/>
      <w:lvlJc w:val="left"/>
      <w:pPr>
        <w:tabs>
          <w:tab w:val="num" w:pos="658"/>
        </w:tabs>
        <w:ind w:left="658" w:hanging="360"/>
      </w:pPr>
      <w:rPr>
        <w:rFonts w:hint="default"/>
      </w:rPr>
    </w:lvl>
    <w:lvl w:ilvl="1" w:tplc="04190019" w:tentative="1">
      <w:start w:val="1"/>
      <w:numFmt w:val="lowerLetter"/>
      <w:lvlText w:val="%2."/>
      <w:lvlJc w:val="left"/>
      <w:pPr>
        <w:tabs>
          <w:tab w:val="num" w:pos="1378"/>
        </w:tabs>
        <w:ind w:left="1378" w:hanging="360"/>
      </w:pPr>
    </w:lvl>
    <w:lvl w:ilvl="2" w:tplc="0419001B" w:tentative="1">
      <w:start w:val="1"/>
      <w:numFmt w:val="lowerRoman"/>
      <w:lvlText w:val="%3."/>
      <w:lvlJc w:val="right"/>
      <w:pPr>
        <w:tabs>
          <w:tab w:val="num" w:pos="2098"/>
        </w:tabs>
        <w:ind w:left="2098" w:hanging="180"/>
      </w:pPr>
    </w:lvl>
    <w:lvl w:ilvl="3" w:tplc="0419000F" w:tentative="1">
      <w:start w:val="1"/>
      <w:numFmt w:val="decimal"/>
      <w:lvlText w:val="%4."/>
      <w:lvlJc w:val="left"/>
      <w:pPr>
        <w:tabs>
          <w:tab w:val="num" w:pos="2818"/>
        </w:tabs>
        <w:ind w:left="2818" w:hanging="360"/>
      </w:pPr>
    </w:lvl>
    <w:lvl w:ilvl="4" w:tplc="04190019" w:tentative="1">
      <w:start w:val="1"/>
      <w:numFmt w:val="lowerLetter"/>
      <w:lvlText w:val="%5."/>
      <w:lvlJc w:val="left"/>
      <w:pPr>
        <w:tabs>
          <w:tab w:val="num" w:pos="3538"/>
        </w:tabs>
        <w:ind w:left="3538" w:hanging="360"/>
      </w:pPr>
    </w:lvl>
    <w:lvl w:ilvl="5" w:tplc="0419001B" w:tentative="1">
      <w:start w:val="1"/>
      <w:numFmt w:val="lowerRoman"/>
      <w:lvlText w:val="%6."/>
      <w:lvlJc w:val="right"/>
      <w:pPr>
        <w:tabs>
          <w:tab w:val="num" w:pos="4258"/>
        </w:tabs>
        <w:ind w:left="4258" w:hanging="180"/>
      </w:pPr>
    </w:lvl>
    <w:lvl w:ilvl="6" w:tplc="0419000F" w:tentative="1">
      <w:start w:val="1"/>
      <w:numFmt w:val="decimal"/>
      <w:lvlText w:val="%7."/>
      <w:lvlJc w:val="left"/>
      <w:pPr>
        <w:tabs>
          <w:tab w:val="num" w:pos="4978"/>
        </w:tabs>
        <w:ind w:left="4978" w:hanging="360"/>
      </w:pPr>
    </w:lvl>
    <w:lvl w:ilvl="7" w:tplc="04190019" w:tentative="1">
      <w:start w:val="1"/>
      <w:numFmt w:val="lowerLetter"/>
      <w:lvlText w:val="%8."/>
      <w:lvlJc w:val="left"/>
      <w:pPr>
        <w:tabs>
          <w:tab w:val="num" w:pos="5698"/>
        </w:tabs>
        <w:ind w:left="5698" w:hanging="360"/>
      </w:pPr>
    </w:lvl>
    <w:lvl w:ilvl="8" w:tplc="0419001B" w:tentative="1">
      <w:start w:val="1"/>
      <w:numFmt w:val="lowerRoman"/>
      <w:lvlText w:val="%9."/>
      <w:lvlJc w:val="right"/>
      <w:pPr>
        <w:tabs>
          <w:tab w:val="num" w:pos="6418"/>
        </w:tabs>
        <w:ind w:left="6418" w:hanging="180"/>
      </w:pPr>
    </w:lvl>
  </w:abstractNum>
  <w:abstractNum w:abstractNumId="43">
    <w:nsid w:val="41FC2598"/>
    <w:multiLevelType w:val="hybridMultilevel"/>
    <w:tmpl w:val="078E4296"/>
    <w:lvl w:ilvl="0" w:tplc="0419000F">
      <w:start w:val="1"/>
      <w:numFmt w:val="decimal"/>
      <w:lvlText w:val="%1."/>
      <w:lvlJc w:val="left"/>
      <w:pPr>
        <w:tabs>
          <w:tab w:val="num" w:pos="1042"/>
        </w:tabs>
        <w:ind w:left="1042" w:hanging="360"/>
      </w:pPr>
    </w:lvl>
    <w:lvl w:ilvl="1" w:tplc="04190019" w:tentative="1">
      <w:start w:val="1"/>
      <w:numFmt w:val="lowerLetter"/>
      <w:lvlText w:val="%2."/>
      <w:lvlJc w:val="left"/>
      <w:pPr>
        <w:tabs>
          <w:tab w:val="num" w:pos="1762"/>
        </w:tabs>
        <w:ind w:left="1762" w:hanging="360"/>
      </w:pPr>
    </w:lvl>
    <w:lvl w:ilvl="2" w:tplc="0419001B" w:tentative="1">
      <w:start w:val="1"/>
      <w:numFmt w:val="lowerRoman"/>
      <w:lvlText w:val="%3."/>
      <w:lvlJc w:val="right"/>
      <w:pPr>
        <w:tabs>
          <w:tab w:val="num" w:pos="2482"/>
        </w:tabs>
        <w:ind w:left="2482" w:hanging="180"/>
      </w:pPr>
    </w:lvl>
    <w:lvl w:ilvl="3" w:tplc="0419000F" w:tentative="1">
      <w:start w:val="1"/>
      <w:numFmt w:val="decimal"/>
      <w:lvlText w:val="%4."/>
      <w:lvlJc w:val="left"/>
      <w:pPr>
        <w:tabs>
          <w:tab w:val="num" w:pos="3202"/>
        </w:tabs>
        <w:ind w:left="3202" w:hanging="360"/>
      </w:pPr>
    </w:lvl>
    <w:lvl w:ilvl="4" w:tplc="04190019" w:tentative="1">
      <w:start w:val="1"/>
      <w:numFmt w:val="lowerLetter"/>
      <w:lvlText w:val="%5."/>
      <w:lvlJc w:val="left"/>
      <w:pPr>
        <w:tabs>
          <w:tab w:val="num" w:pos="3922"/>
        </w:tabs>
        <w:ind w:left="3922" w:hanging="360"/>
      </w:pPr>
    </w:lvl>
    <w:lvl w:ilvl="5" w:tplc="0419001B" w:tentative="1">
      <w:start w:val="1"/>
      <w:numFmt w:val="lowerRoman"/>
      <w:lvlText w:val="%6."/>
      <w:lvlJc w:val="right"/>
      <w:pPr>
        <w:tabs>
          <w:tab w:val="num" w:pos="4642"/>
        </w:tabs>
        <w:ind w:left="4642" w:hanging="180"/>
      </w:pPr>
    </w:lvl>
    <w:lvl w:ilvl="6" w:tplc="0419000F" w:tentative="1">
      <w:start w:val="1"/>
      <w:numFmt w:val="decimal"/>
      <w:lvlText w:val="%7."/>
      <w:lvlJc w:val="left"/>
      <w:pPr>
        <w:tabs>
          <w:tab w:val="num" w:pos="5362"/>
        </w:tabs>
        <w:ind w:left="5362" w:hanging="360"/>
      </w:pPr>
    </w:lvl>
    <w:lvl w:ilvl="7" w:tplc="04190019" w:tentative="1">
      <w:start w:val="1"/>
      <w:numFmt w:val="lowerLetter"/>
      <w:lvlText w:val="%8."/>
      <w:lvlJc w:val="left"/>
      <w:pPr>
        <w:tabs>
          <w:tab w:val="num" w:pos="6082"/>
        </w:tabs>
        <w:ind w:left="6082" w:hanging="360"/>
      </w:pPr>
    </w:lvl>
    <w:lvl w:ilvl="8" w:tplc="0419001B" w:tentative="1">
      <w:start w:val="1"/>
      <w:numFmt w:val="lowerRoman"/>
      <w:lvlText w:val="%9."/>
      <w:lvlJc w:val="right"/>
      <w:pPr>
        <w:tabs>
          <w:tab w:val="num" w:pos="6802"/>
        </w:tabs>
        <w:ind w:left="6802" w:hanging="180"/>
      </w:pPr>
    </w:lvl>
  </w:abstractNum>
  <w:abstractNum w:abstractNumId="44">
    <w:nsid w:val="432E0C69"/>
    <w:multiLevelType w:val="hybridMultilevel"/>
    <w:tmpl w:val="693451EA"/>
    <w:lvl w:ilvl="0" w:tplc="04190009">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47AD73E0"/>
    <w:multiLevelType w:val="hybridMultilevel"/>
    <w:tmpl w:val="64487F82"/>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49CD73E7"/>
    <w:multiLevelType w:val="hybridMultilevel"/>
    <w:tmpl w:val="8D78D83A"/>
    <w:lvl w:ilvl="0" w:tplc="0419000F">
      <w:start w:val="1"/>
      <w:numFmt w:val="decimal"/>
      <w:lvlText w:val="%1."/>
      <w:lvlJc w:val="left"/>
      <w:pPr>
        <w:tabs>
          <w:tab w:val="num" w:pos="1017"/>
        </w:tabs>
        <w:ind w:left="1017" w:hanging="360"/>
      </w:pPr>
    </w:lvl>
    <w:lvl w:ilvl="1" w:tplc="04190019" w:tentative="1">
      <w:start w:val="1"/>
      <w:numFmt w:val="lowerLetter"/>
      <w:lvlText w:val="%2."/>
      <w:lvlJc w:val="left"/>
      <w:pPr>
        <w:tabs>
          <w:tab w:val="num" w:pos="1737"/>
        </w:tabs>
        <w:ind w:left="1737" w:hanging="360"/>
      </w:pPr>
    </w:lvl>
    <w:lvl w:ilvl="2" w:tplc="0419001B" w:tentative="1">
      <w:start w:val="1"/>
      <w:numFmt w:val="lowerRoman"/>
      <w:lvlText w:val="%3."/>
      <w:lvlJc w:val="right"/>
      <w:pPr>
        <w:tabs>
          <w:tab w:val="num" w:pos="2457"/>
        </w:tabs>
        <w:ind w:left="2457" w:hanging="180"/>
      </w:pPr>
    </w:lvl>
    <w:lvl w:ilvl="3" w:tplc="0419000F" w:tentative="1">
      <w:start w:val="1"/>
      <w:numFmt w:val="decimal"/>
      <w:lvlText w:val="%4."/>
      <w:lvlJc w:val="left"/>
      <w:pPr>
        <w:tabs>
          <w:tab w:val="num" w:pos="3177"/>
        </w:tabs>
        <w:ind w:left="3177" w:hanging="360"/>
      </w:pPr>
    </w:lvl>
    <w:lvl w:ilvl="4" w:tplc="04190019" w:tentative="1">
      <w:start w:val="1"/>
      <w:numFmt w:val="lowerLetter"/>
      <w:lvlText w:val="%5."/>
      <w:lvlJc w:val="left"/>
      <w:pPr>
        <w:tabs>
          <w:tab w:val="num" w:pos="3897"/>
        </w:tabs>
        <w:ind w:left="3897" w:hanging="360"/>
      </w:pPr>
    </w:lvl>
    <w:lvl w:ilvl="5" w:tplc="0419001B" w:tentative="1">
      <w:start w:val="1"/>
      <w:numFmt w:val="lowerRoman"/>
      <w:lvlText w:val="%6."/>
      <w:lvlJc w:val="right"/>
      <w:pPr>
        <w:tabs>
          <w:tab w:val="num" w:pos="4617"/>
        </w:tabs>
        <w:ind w:left="4617" w:hanging="180"/>
      </w:pPr>
    </w:lvl>
    <w:lvl w:ilvl="6" w:tplc="0419000F" w:tentative="1">
      <w:start w:val="1"/>
      <w:numFmt w:val="decimal"/>
      <w:lvlText w:val="%7."/>
      <w:lvlJc w:val="left"/>
      <w:pPr>
        <w:tabs>
          <w:tab w:val="num" w:pos="5337"/>
        </w:tabs>
        <w:ind w:left="5337" w:hanging="360"/>
      </w:pPr>
    </w:lvl>
    <w:lvl w:ilvl="7" w:tplc="04190019" w:tentative="1">
      <w:start w:val="1"/>
      <w:numFmt w:val="lowerLetter"/>
      <w:lvlText w:val="%8."/>
      <w:lvlJc w:val="left"/>
      <w:pPr>
        <w:tabs>
          <w:tab w:val="num" w:pos="6057"/>
        </w:tabs>
        <w:ind w:left="6057" w:hanging="360"/>
      </w:pPr>
    </w:lvl>
    <w:lvl w:ilvl="8" w:tplc="0419001B" w:tentative="1">
      <w:start w:val="1"/>
      <w:numFmt w:val="lowerRoman"/>
      <w:lvlText w:val="%9."/>
      <w:lvlJc w:val="right"/>
      <w:pPr>
        <w:tabs>
          <w:tab w:val="num" w:pos="6777"/>
        </w:tabs>
        <w:ind w:left="6777" w:hanging="180"/>
      </w:pPr>
    </w:lvl>
  </w:abstractNum>
  <w:abstractNum w:abstractNumId="47">
    <w:nsid w:val="4BD15038"/>
    <w:multiLevelType w:val="hybridMultilevel"/>
    <w:tmpl w:val="8BD2A08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C0066A1"/>
    <w:multiLevelType w:val="hybridMultilevel"/>
    <w:tmpl w:val="C560A192"/>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49">
    <w:nsid w:val="4D410D72"/>
    <w:multiLevelType w:val="hybridMultilevel"/>
    <w:tmpl w:val="E7AA2BC6"/>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nsid w:val="4FFE7AD5"/>
    <w:multiLevelType w:val="hybridMultilevel"/>
    <w:tmpl w:val="15C2388A"/>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nsid w:val="53BA5610"/>
    <w:multiLevelType w:val="hybridMultilevel"/>
    <w:tmpl w:val="F580DC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53D01B01"/>
    <w:multiLevelType w:val="hybridMultilevel"/>
    <w:tmpl w:val="31C4BBC4"/>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58EC2E67"/>
    <w:multiLevelType w:val="hybridMultilevel"/>
    <w:tmpl w:val="B4325A36"/>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nsid w:val="59596CBB"/>
    <w:multiLevelType w:val="hybridMultilevel"/>
    <w:tmpl w:val="2FE27FE2"/>
    <w:lvl w:ilvl="0" w:tplc="49022FC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981725F"/>
    <w:multiLevelType w:val="hybridMultilevel"/>
    <w:tmpl w:val="F6420106"/>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nsid w:val="5A582BA0"/>
    <w:multiLevelType w:val="hybridMultilevel"/>
    <w:tmpl w:val="B908DD1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5B075402"/>
    <w:multiLevelType w:val="hybridMultilevel"/>
    <w:tmpl w:val="0ABC0B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B146AD2"/>
    <w:multiLevelType w:val="singleLevel"/>
    <w:tmpl w:val="E480AD2A"/>
    <w:lvl w:ilvl="0">
      <w:start w:val="1"/>
      <w:numFmt w:val="decimal"/>
      <w:lvlText w:val="%1)"/>
      <w:legacy w:legacy="1" w:legacySpace="0" w:legacyIndent="274"/>
      <w:lvlJc w:val="left"/>
      <w:rPr>
        <w:rFonts w:ascii="Times New Roman" w:hAnsi="Times New Roman" w:cs="Times New Roman" w:hint="default"/>
      </w:rPr>
    </w:lvl>
  </w:abstractNum>
  <w:abstractNum w:abstractNumId="59">
    <w:nsid w:val="5BF45F34"/>
    <w:multiLevelType w:val="hybridMultilevel"/>
    <w:tmpl w:val="308A82AA"/>
    <w:lvl w:ilvl="0" w:tplc="0419000F">
      <w:start w:val="1"/>
      <w:numFmt w:val="decimal"/>
      <w:lvlText w:val="%1."/>
      <w:lvlJc w:val="left"/>
      <w:pPr>
        <w:tabs>
          <w:tab w:val="num" w:pos="1022"/>
        </w:tabs>
        <w:ind w:left="1022" w:hanging="360"/>
      </w:pPr>
    </w:lvl>
    <w:lvl w:ilvl="1" w:tplc="04190019" w:tentative="1">
      <w:start w:val="1"/>
      <w:numFmt w:val="lowerLetter"/>
      <w:lvlText w:val="%2."/>
      <w:lvlJc w:val="left"/>
      <w:pPr>
        <w:tabs>
          <w:tab w:val="num" w:pos="1742"/>
        </w:tabs>
        <w:ind w:left="1742" w:hanging="360"/>
      </w:pPr>
    </w:lvl>
    <w:lvl w:ilvl="2" w:tplc="0419001B" w:tentative="1">
      <w:start w:val="1"/>
      <w:numFmt w:val="lowerRoman"/>
      <w:lvlText w:val="%3."/>
      <w:lvlJc w:val="right"/>
      <w:pPr>
        <w:tabs>
          <w:tab w:val="num" w:pos="2462"/>
        </w:tabs>
        <w:ind w:left="2462" w:hanging="180"/>
      </w:pPr>
    </w:lvl>
    <w:lvl w:ilvl="3" w:tplc="0419000F" w:tentative="1">
      <w:start w:val="1"/>
      <w:numFmt w:val="decimal"/>
      <w:lvlText w:val="%4."/>
      <w:lvlJc w:val="left"/>
      <w:pPr>
        <w:tabs>
          <w:tab w:val="num" w:pos="3182"/>
        </w:tabs>
        <w:ind w:left="3182" w:hanging="360"/>
      </w:pPr>
    </w:lvl>
    <w:lvl w:ilvl="4" w:tplc="04190019" w:tentative="1">
      <w:start w:val="1"/>
      <w:numFmt w:val="lowerLetter"/>
      <w:lvlText w:val="%5."/>
      <w:lvlJc w:val="left"/>
      <w:pPr>
        <w:tabs>
          <w:tab w:val="num" w:pos="3902"/>
        </w:tabs>
        <w:ind w:left="3902" w:hanging="360"/>
      </w:pPr>
    </w:lvl>
    <w:lvl w:ilvl="5" w:tplc="0419001B" w:tentative="1">
      <w:start w:val="1"/>
      <w:numFmt w:val="lowerRoman"/>
      <w:lvlText w:val="%6."/>
      <w:lvlJc w:val="right"/>
      <w:pPr>
        <w:tabs>
          <w:tab w:val="num" w:pos="4622"/>
        </w:tabs>
        <w:ind w:left="4622" w:hanging="180"/>
      </w:pPr>
    </w:lvl>
    <w:lvl w:ilvl="6" w:tplc="0419000F" w:tentative="1">
      <w:start w:val="1"/>
      <w:numFmt w:val="decimal"/>
      <w:lvlText w:val="%7."/>
      <w:lvlJc w:val="left"/>
      <w:pPr>
        <w:tabs>
          <w:tab w:val="num" w:pos="5342"/>
        </w:tabs>
        <w:ind w:left="5342" w:hanging="360"/>
      </w:pPr>
    </w:lvl>
    <w:lvl w:ilvl="7" w:tplc="04190019" w:tentative="1">
      <w:start w:val="1"/>
      <w:numFmt w:val="lowerLetter"/>
      <w:lvlText w:val="%8."/>
      <w:lvlJc w:val="left"/>
      <w:pPr>
        <w:tabs>
          <w:tab w:val="num" w:pos="6062"/>
        </w:tabs>
        <w:ind w:left="6062" w:hanging="360"/>
      </w:pPr>
    </w:lvl>
    <w:lvl w:ilvl="8" w:tplc="0419001B" w:tentative="1">
      <w:start w:val="1"/>
      <w:numFmt w:val="lowerRoman"/>
      <w:lvlText w:val="%9."/>
      <w:lvlJc w:val="right"/>
      <w:pPr>
        <w:tabs>
          <w:tab w:val="num" w:pos="6782"/>
        </w:tabs>
        <w:ind w:left="6782" w:hanging="180"/>
      </w:pPr>
    </w:lvl>
  </w:abstractNum>
  <w:abstractNum w:abstractNumId="60">
    <w:nsid w:val="602239C6"/>
    <w:multiLevelType w:val="hybridMultilevel"/>
    <w:tmpl w:val="CF7EA4E4"/>
    <w:lvl w:ilvl="0" w:tplc="04190009">
      <w:start w:val="1"/>
      <w:numFmt w:val="bullet"/>
      <w:lvlText w:val=""/>
      <w:lvlJc w:val="left"/>
      <w:pPr>
        <w:tabs>
          <w:tab w:val="num" w:pos="1600"/>
        </w:tabs>
        <w:ind w:left="1600" w:hanging="360"/>
      </w:pPr>
      <w:rPr>
        <w:rFonts w:ascii="Wingdings" w:hAnsi="Wingdings" w:hint="default"/>
      </w:rPr>
    </w:lvl>
    <w:lvl w:ilvl="1" w:tplc="04190003" w:tentative="1">
      <w:start w:val="1"/>
      <w:numFmt w:val="bullet"/>
      <w:lvlText w:val="o"/>
      <w:lvlJc w:val="left"/>
      <w:pPr>
        <w:tabs>
          <w:tab w:val="num" w:pos="2320"/>
        </w:tabs>
        <w:ind w:left="2320" w:hanging="360"/>
      </w:pPr>
      <w:rPr>
        <w:rFonts w:ascii="Courier New" w:hAnsi="Courier New" w:cs="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cs="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cs="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61">
    <w:nsid w:val="67E50FBD"/>
    <w:multiLevelType w:val="hybridMultilevel"/>
    <w:tmpl w:val="0A6C2FA4"/>
    <w:lvl w:ilvl="0" w:tplc="0419000F">
      <w:start w:val="1"/>
      <w:numFmt w:val="decimal"/>
      <w:lvlText w:val="%1."/>
      <w:lvlJc w:val="left"/>
      <w:pPr>
        <w:tabs>
          <w:tab w:val="num" w:pos="1485"/>
        </w:tabs>
        <w:ind w:left="1485" w:hanging="360"/>
      </w:pPr>
    </w:lvl>
    <w:lvl w:ilvl="1" w:tplc="04190019" w:tentative="1">
      <w:start w:val="1"/>
      <w:numFmt w:val="lowerLetter"/>
      <w:lvlText w:val="%2."/>
      <w:lvlJc w:val="left"/>
      <w:pPr>
        <w:tabs>
          <w:tab w:val="num" w:pos="2205"/>
        </w:tabs>
        <w:ind w:left="2205" w:hanging="360"/>
      </w:p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abstractNum w:abstractNumId="62">
    <w:nsid w:val="685A1B02"/>
    <w:multiLevelType w:val="hybridMultilevel"/>
    <w:tmpl w:val="9E8AC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69680848"/>
    <w:multiLevelType w:val="hybridMultilevel"/>
    <w:tmpl w:val="2716FF08"/>
    <w:lvl w:ilvl="0" w:tplc="667403D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6A6A33E6"/>
    <w:multiLevelType w:val="hybridMultilevel"/>
    <w:tmpl w:val="8F566EAA"/>
    <w:lvl w:ilvl="0" w:tplc="0419000F">
      <w:start w:val="1"/>
      <w:numFmt w:val="decimal"/>
      <w:lvlText w:val="%1."/>
      <w:lvlJc w:val="left"/>
      <w:pPr>
        <w:tabs>
          <w:tab w:val="num" w:pos="1022"/>
        </w:tabs>
        <w:ind w:left="1022" w:hanging="360"/>
      </w:pPr>
    </w:lvl>
    <w:lvl w:ilvl="1" w:tplc="04190019" w:tentative="1">
      <w:start w:val="1"/>
      <w:numFmt w:val="lowerLetter"/>
      <w:lvlText w:val="%2."/>
      <w:lvlJc w:val="left"/>
      <w:pPr>
        <w:tabs>
          <w:tab w:val="num" w:pos="1742"/>
        </w:tabs>
        <w:ind w:left="1742" w:hanging="360"/>
      </w:pPr>
    </w:lvl>
    <w:lvl w:ilvl="2" w:tplc="0419001B" w:tentative="1">
      <w:start w:val="1"/>
      <w:numFmt w:val="lowerRoman"/>
      <w:lvlText w:val="%3."/>
      <w:lvlJc w:val="right"/>
      <w:pPr>
        <w:tabs>
          <w:tab w:val="num" w:pos="2462"/>
        </w:tabs>
        <w:ind w:left="2462" w:hanging="180"/>
      </w:pPr>
    </w:lvl>
    <w:lvl w:ilvl="3" w:tplc="0419000F" w:tentative="1">
      <w:start w:val="1"/>
      <w:numFmt w:val="decimal"/>
      <w:lvlText w:val="%4."/>
      <w:lvlJc w:val="left"/>
      <w:pPr>
        <w:tabs>
          <w:tab w:val="num" w:pos="3182"/>
        </w:tabs>
        <w:ind w:left="3182" w:hanging="360"/>
      </w:pPr>
    </w:lvl>
    <w:lvl w:ilvl="4" w:tplc="04190019" w:tentative="1">
      <w:start w:val="1"/>
      <w:numFmt w:val="lowerLetter"/>
      <w:lvlText w:val="%5."/>
      <w:lvlJc w:val="left"/>
      <w:pPr>
        <w:tabs>
          <w:tab w:val="num" w:pos="3902"/>
        </w:tabs>
        <w:ind w:left="3902" w:hanging="360"/>
      </w:pPr>
    </w:lvl>
    <w:lvl w:ilvl="5" w:tplc="0419001B" w:tentative="1">
      <w:start w:val="1"/>
      <w:numFmt w:val="lowerRoman"/>
      <w:lvlText w:val="%6."/>
      <w:lvlJc w:val="right"/>
      <w:pPr>
        <w:tabs>
          <w:tab w:val="num" w:pos="4622"/>
        </w:tabs>
        <w:ind w:left="4622" w:hanging="180"/>
      </w:pPr>
    </w:lvl>
    <w:lvl w:ilvl="6" w:tplc="0419000F" w:tentative="1">
      <w:start w:val="1"/>
      <w:numFmt w:val="decimal"/>
      <w:lvlText w:val="%7."/>
      <w:lvlJc w:val="left"/>
      <w:pPr>
        <w:tabs>
          <w:tab w:val="num" w:pos="5342"/>
        </w:tabs>
        <w:ind w:left="5342" w:hanging="360"/>
      </w:pPr>
    </w:lvl>
    <w:lvl w:ilvl="7" w:tplc="04190019" w:tentative="1">
      <w:start w:val="1"/>
      <w:numFmt w:val="lowerLetter"/>
      <w:lvlText w:val="%8."/>
      <w:lvlJc w:val="left"/>
      <w:pPr>
        <w:tabs>
          <w:tab w:val="num" w:pos="6062"/>
        </w:tabs>
        <w:ind w:left="6062" w:hanging="360"/>
      </w:pPr>
    </w:lvl>
    <w:lvl w:ilvl="8" w:tplc="0419001B" w:tentative="1">
      <w:start w:val="1"/>
      <w:numFmt w:val="lowerRoman"/>
      <w:lvlText w:val="%9."/>
      <w:lvlJc w:val="right"/>
      <w:pPr>
        <w:tabs>
          <w:tab w:val="num" w:pos="6782"/>
        </w:tabs>
        <w:ind w:left="6782" w:hanging="180"/>
      </w:pPr>
    </w:lvl>
  </w:abstractNum>
  <w:abstractNum w:abstractNumId="65">
    <w:nsid w:val="6AAE51DE"/>
    <w:multiLevelType w:val="hybridMultilevel"/>
    <w:tmpl w:val="E2D802CC"/>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6CA848FE"/>
    <w:multiLevelType w:val="hybridMultilevel"/>
    <w:tmpl w:val="0542F0EA"/>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nsid w:val="6CC64531"/>
    <w:multiLevelType w:val="hybridMultilevel"/>
    <w:tmpl w:val="C1A67CE8"/>
    <w:lvl w:ilvl="0" w:tplc="0419000F">
      <w:start w:val="1"/>
      <w:numFmt w:val="decimal"/>
      <w:lvlText w:val="%1."/>
      <w:lvlJc w:val="left"/>
      <w:pPr>
        <w:tabs>
          <w:tab w:val="num" w:pos="1013"/>
        </w:tabs>
        <w:ind w:left="1013" w:hanging="360"/>
      </w:pPr>
    </w:lvl>
    <w:lvl w:ilvl="1" w:tplc="04190001">
      <w:start w:val="1"/>
      <w:numFmt w:val="bullet"/>
      <w:lvlText w:val=""/>
      <w:lvlJc w:val="left"/>
      <w:pPr>
        <w:tabs>
          <w:tab w:val="num" w:pos="1733"/>
        </w:tabs>
        <w:ind w:left="1733" w:hanging="360"/>
      </w:pPr>
      <w:rPr>
        <w:rFonts w:ascii="Symbol" w:hAnsi="Symbol" w:hint="default"/>
      </w:rPr>
    </w:lvl>
    <w:lvl w:ilvl="2" w:tplc="0419001B" w:tentative="1">
      <w:start w:val="1"/>
      <w:numFmt w:val="lowerRoman"/>
      <w:lvlText w:val="%3."/>
      <w:lvlJc w:val="right"/>
      <w:pPr>
        <w:tabs>
          <w:tab w:val="num" w:pos="2453"/>
        </w:tabs>
        <w:ind w:left="2453" w:hanging="180"/>
      </w:pPr>
    </w:lvl>
    <w:lvl w:ilvl="3" w:tplc="0419000F" w:tentative="1">
      <w:start w:val="1"/>
      <w:numFmt w:val="decimal"/>
      <w:lvlText w:val="%4."/>
      <w:lvlJc w:val="left"/>
      <w:pPr>
        <w:tabs>
          <w:tab w:val="num" w:pos="3173"/>
        </w:tabs>
        <w:ind w:left="3173" w:hanging="360"/>
      </w:pPr>
    </w:lvl>
    <w:lvl w:ilvl="4" w:tplc="04190019" w:tentative="1">
      <w:start w:val="1"/>
      <w:numFmt w:val="lowerLetter"/>
      <w:lvlText w:val="%5."/>
      <w:lvlJc w:val="left"/>
      <w:pPr>
        <w:tabs>
          <w:tab w:val="num" w:pos="3893"/>
        </w:tabs>
        <w:ind w:left="3893" w:hanging="360"/>
      </w:pPr>
    </w:lvl>
    <w:lvl w:ilvl="5" w:tplc="0419001B" w:tentative="1">
      <w:start w:val="1"/>
      <w:numFmt w:val="lowerRoman"/>
      <w:lvlText w:val="%6."/>
      <w:lvlJc w:val="right"/>
      <w:pPr>
        <w:tabs>
          <w:tab w:val="num" w:pos="4613"/>
        </w:tabs>
        <w:ind w:left="4613" w:hanging="180"/>
      </w:pPr>
    </w:lvl>
    <w:lvl w:ilvl="6" w:tplc="0419000F" w:tentative="1">
      <w:start w:val="1"/>
      <w:numFmt w:val="decimal"/>
      <w:lvlText w:val="%7."/>
      <w:lvlJc w:val="left"/>
      <w:pPr>
        <w:tabs>
          <w:tab w:val="num" w:pos="5333"/>
        </w:tabs>
        <w:ind w:left="5333" w:hanging="360"/>
      </w:pPr>
    </w:lvl>
    <w:lvl w:ilvl="7" w:tplc="04190019" w:tentative="1">
      <w:start w:val="1"/>
      <w:numFmt w:val="lowerLetter"/>
      <w:lvlText w:val="%8."/>
      <w:lvlJc w:val="left"/>
      <w:pPr>
        <w:tabs>
          <w:tab w:val="num" w:pos="6053"/>
        </w:tabs>
        <w:ind w:left="6053" w:hanging="360"/>
      </w:pPr>
    </w:lvl>
    <w:lvl w:ilvl="8" w:tplc="0419001B" w:tentative="1">
      <w:start w:val="1"/>
      <w:numFmt w:val="lowerRoman"/>
      <w:lvlText w:val="%9."/>
      <w:lvlJc w:val="right"/>
      <w:pPr>
        <w:tabs>
          <w:tab w:val="num" w:pos="6773"/>
        </w:tabs>
        <w:ind w:left="6773" w:hanging="180"/>
      </w:pPr>
    </w:lvl>
  </w:abstractNum>
  <w:abstractNum w:abstractNumId="68">
    <w:nsid w:val="6CCA466D"/>
    <w:multiLevelType w:val="hybridMultilevel"/>
    <w:tmpl w:val="109696D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EFE4ED5"/>
    <w:multiLevelType w:val="hybridMultilevel"/>
    <w:tmpl w:val="EF9239B0"/>
    <w:lvl w:ilvl="0" w:tplc="04190009">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nsid w:val="6F531471"/>
    <w:multiLevelType w:val="hybridMultilevel"/>
    <w:tmpl w:val="CE5C2EE8"/>
    <w:lvl w:ilvl="0" w:tplc="0419000F">
      <w:start w:val="1"/>
      <w:numFmt w:val="decimal"/>
      <w:lvlText w:val="%1."/>
      <w:lvlJc w:val="left"/>
      <w:pPr>
        <w:tabs>
          <w:tab w:val="num" w:pos="1023"/>
        </w:tabs>
        <w:ind w:left="1023" w:hanging="360"/>
      </w:pPr>
    </w:lvl>
    <w:lvl w:ilvl="1" w:tplc="04190019" w:tentative="1">
      <w:start w:val="1"/>
      <w:numFmt w:val="lowerLetter"/>
      <w:lvlText w:val="%2."/>
      <w:lvlJc w:val="left"/>
      <w:pPr>
        <w:tabs>
          <w:tab w:val="num" w:pos="1743"/>
        </w:tabs>
        <w:ind w:left="1743" w:hanging="360"/>
      </w:pPr>
    </w:lvl>
    <w:lvl w:ilvl="2" w:tplc="0419001B" w:tentative="1">
      <w:start w:val="1"/>
      <w:numFmt w:val="lowerRoman"/>
      <w:lvlText w:val="%3."/>
      <w:lvlJc w:val="right"/>
      <w:pPr>
        <w:tabs>
          <w:tab w:val="num" w:pos="2463"/>
        </w:tabs>
        <w:ind w:left="2463" w:hanging="180"/>
      </w:pPr>
    </w:lvl>
    <w:lvl w:ilvl="3" w:tplc="0419000F" w:tentative="1">
      <w:start w:val="1"/>
      <w:numFmt w:val="decimal"/>
      <w:lvlText w:val="%4."/>
      <w:lvlJc w:val="left"/>
      <w:pPr>
        <w:tabs>
          <w:tab w:val="num" w:pos="3183"/>
        </w:tabs>
        <w:ind w:left="3183" w:hanging="360"/>
      </w:pPr>
    </w:lvl>
    <w:lvl w:ilvl="4" w:tplc="04190019" w:tentative="1">
      <w:start w:val="1"/>
      <w:numFmt w:val="lowerLetter"/>
      <w:lvlText w:val="%5."/>
      <w:lvlJc w:val="left"/>
      <w:pPr>
        <w:tabs>
          <w:tab w:val="num" w:pos="3903"/>
        </w:tabs>
        <w:ind w:left="3903" w:hanging="360"/>
      </w:pPr>
    </w:lvl>
    <w:lvl w:ilvl="5" w:tplc="0419001B" w:tentative="1">
      <w:start w:val="1"/>
      <w:numFmt w:val="lowerRoman"/>
      <w:lvlText w:val="%6."/>
      <w:lvlJc w:val="right"/>
      <w:pPr>
        <w:tabs>
          <w:tab w:val="num" w:pos="4623"/>
        </w:tabs>
        <w:ind w:left="4623" w:hanging="180"/>
      </w:pPr>
    </w:lvl>
    <w:lvl w:ilvl="6" w:tplc="0419000F" w:tentative="1">
      <w:start w:val="1"/>
      <w:numFmt w:val="decimal"/>
      <w:lvlText w:val="%7."/>
      <w:lvlJc w:val="left"/>
      <w:pPr>
        <w:tabs>
          <w:tab w:val="num" w:pos="5343"/>
        </w:tabs>
        <w:ind w:left="5343" w:hanging="360"/>
      </w:pPr>
    </w:lvl>
    <w:lvl w:ilvl="7" w:tplc="04190019" w:tentative="1">
      <w:start w:val="1"/>
      <w:numFmt w:val="lowerLetter"/>
      <w:lvlText w:val="%8."/>
      <w:lvlJc w:val="left"/>
      <w:pPr>
        <w:tabs>
          <w:tab w:val="num" w:pos="6063"/>
        </w:tabs>
        <w:ind w:left="6063" w:hanging="360"/>
      </w:pPr>
    </w:lvl>
    <w:lvl w:ilvl="8" w:tplc="0419001B" w:tentative="1">
      <w:start w:val="1"/>
      <w:numFmt w:val="lowerRoman"/>
      <w:lvlText w:val="%9."/>
      <w:lvlJc w:val="right"/>
      <w:pPr>
        <w:tabs>
          <w:tab w:val="num" w:pos="6783"/>
        </w:tabs>
        <w:ind w:left="6783" w:hanging="180"/>
      </w:pPr>
    </w:lvl>
  </w:abstractNum>
  <w:abstractNum w:abstractNumId="71">
    <w:nsid w:val="6FD930F0"/>
    <w:multiLevelType w:val="hybridMultilevel"/>
    <w:tmpl w:val="52CA8D94"/>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72">
    <w:nsid w:val="71C57602"/>
    <w:multiLevelType w:val="hybridMultilevel"/>
    <w:tmpl w:val="E592B450"/>
    <w:lvl w:ilvl="0" w:tplc="04190001">
      <w:start w:val="1"/>
      <w:numFmt w:val="bullet"/>
      <w:lvlText w:val=""/>
      <w:lvlJc w:val="left"/>
      <w:pPr>
        <w:tabs>
          <w:tab w:val="num" w:pos="1008"/>
        </w:tabs>
        <w:ind w:left="100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73">
    <w:nsid w:val="72143B61"/>
    <w:multiLevelType w:val="hybridMultilevel"/>
    <w:tmpl w:val="6A82767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7ED7EB9"/>
    <w:multiLevelType w:val="hybridMultilevel"/>
    <w:tmpl w:val="C23AA5E8"/>
    <w:lvl w:ilvl="0" w:tplc="0419000F">
      <w:start w:val="1"/>
      <w:numFmt w:val="decimal"/>
      <w:lvlText w:val="%1."/>
      <w:lvlJc w:val="left"/>
      <w:pPr>
        <w:tabs>
          <w:tab w:val="num" w:pos="1013"/>
        </w:tabs>
        <w:ind w:left="1013" w:hanging="360"/>
      </w:pPr>
    </w:lvl>
    <w:lvl w:ilvl="1" w:tplc="04190019" w:tentative="1">
      <w:start w:val="1"/>
      <w:numFmt w:val="lowerLetter"/>
      <w:lvlText w:val="%2."/>
      <w:lvlJc w:val="left"/>
      <w:pPr>
        <w:tabs>
          <w:tab w:val="num" w:pos="1733"/>
        </w:tabs>
        <w:ind w:left="1733" w:hanging="360"/>
      </w:pPr>
    </w:lvl>
    <w:lvl w:ilvl="2" w:tplc="0419001B" w:tentative="1">
      <w:start w:val="1"/>
      <w:numFmt w:val="lowerRoman"/>
      <w:lvlText w:val="%3."/>
      <w:lvlJc w:val="right"/>
      <w:pPr>
        <w:tabs>
          <w:tab w:val="num" w:pos="2453"/>
        </w:tabs>
        <w:ind w:left="2453" w:hanging="180"/>
      </w:pPr>
    </w:lvl>
    <w:lvl w:ilvl="3" w:tplc="0419000F" w:tentative="1">
      <w:start w:val="1"/>
      <w:numFmt w:val="decimal"/>
      <w:lvlText w:val="%4."/>
      <w:lvlJc w:val="left"/>
      <w:pPr>
        <w:tabs>
          <w:tab w:val="num" w:pos="3173"/>
        </w:tabs>
        <w:ind w:left="3173" w:hanging="360"/>
      </w:pPr>
    </w:lvl>
    <w:lvl w:ilvl="4" w:tplc="04190019" w:tentative="1">
      <w:start w:val="1"/>
      <w:numFmt w:val="lowerLetter"/>
      <w:lvlText w:val="%5."/>
      <w:lvlJc w:val="left"/>
      <w:pPr>
        <w:tabs>
          <w:tab w:val="num" w:pos="3893"/>
        </w:tabs>
        <w:ind w:left="3893" w:hanging="360"/>
      </w:pPr>
    </w:lvl>
    <w:lvl w:ilvl="5" w:tplc="0419001B" w:tentative="1">
      <w:start w:val="1"/>
      <w:numFmt w:val="lowerRoman"/>
      <w:lvlText w:val="%6."/>
      <w:lvlJc w:val="right"/>
      <w:pPr>
        <w:tabs>
          <w:tab w:val="num" w:pos="4613"/>
        </w:tabs>
        <w:ind w:left="4613" w:hanging="180"/>
      </w:pPr>
    </w:lvl>
    <w:lvl w:ilvl="6" w:tplc="0419000F" w:tentative="1">
      <w:start w:val="1"/>
      <w:numFmt w:val="decimal"/>
      <w:lvlText w:val="%7."/>
      <w:lvlJc w:val="left"/>
      <w:pPr>
        <w:tabs>
          <w:tab w:val="num" w:pos="5333"/>
        </w:tabs>
        <w:ind w:left="5333" w:hanging="360"/>
      </w:pPr>
    </w:lvl>
    <w:lvl w:ilvl="7" w:tplc="04190019" w:tentative="1">
      <w:start w:val="1"/>
      <w:numFmt w:val="lowerLetter"/>
      <w:lvlText w:val="%8."/>
      <w:lvlJc w:val="left"/>
      <w:pPr>
        <w:tabs>
          <w:tab w:val="num" w:pos="6053"/>
        </w:tabs>
        <w:ind w:left="6053" w:hanging="360"/>
      </w:pPr>
    </w:lvl>
    <w:lvl w:ilvl="8" w:tplc="0419001B" w:tentative="1">
      <w:start w:val="1"/>
      <w:numFmt w:val="lowerRoman"/>
      <w:lvlText w:val="%9."/>
      <w:lvlJc w:val="right"/>
      <w:pPr>
        <w:tabs>
          <w:tab w:val="num" w:pos="6773"/>
        </w:tabs>
        <w:ind w:left="6773" w:hanging="180"/>
      </w:pPr>
    </w:lvl>
  </w:abstractNum>
  <w:abstractNum w:abstractNumId="75">
    <w:nsid w:val="7C3D7FE3"/>
    <w:multiLevelType w:val="hybridMultilevel"/>
    <w:tmpl w:val="0AC8F1E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7C4945CC"/>
    <w:multiLevelType w:val="singleLevel"/>
    <w:tmpl w:val="E480AD2A"/>
    <w:lvl w:ilvl="0">
      <w:start w:val="1"/>
      <w:numFmt w:val="decimal"/>
      <w:lvlText w:val="%1)"/>
      <w:legacy w:legacy="1" w:legacySpace="0" w:legacyIndent="274"/>
      <w:lvlJc w:val="left"/>
      <w:rPr>
        <w:rFonts w:ascii="Times New Roman" w:hAnsi="Times New Roman" w:cs="Times New Roman" w:hint="default"/>
      </w:rPr>
    </w:lvl>
  </w:abstractNum>
  <w:abstractNum w:abstractNumId="77">
    <w:nsid w:val="7DC36A7B"/>
    <w:multiLevelType w:val="hybridMultilevel"/>
    <w:tmpl w:val="9378E4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7FCA2DD6"/>
    <w:multiLevelType w:val="hybridMultilevel"/>
    <w:tmpl w:val="0EECCA58"/>
    <w:lvl w:ilvl="0" w:tplc="0419000F">
      <w:start w:val="1"/>
      <w:numFmt w:val="decimal"/>
      <w:lvlText w:val="%1."/>
      <w:lvlJc w:val="left"/>
      <w:pPr>
        <w:tabs>
          <w:tab w:val="num" w:pos="720"/>
        </w:tabs>
        <w:ind w:left="720" w:hanging="360"/>
      </w:pPr>
    </w:lvl>
    <w:lvl w:ilvl="1" w:tplc="44723518">
      <w:start w:val="1"/>
      <w:numFmt w:val="upperRoman"/>
      <w:lvlText w:val="%2."/>
      <w:lvlJc w:val="left"/>
      <w:pPr>
        <w:tabs>
          <w:tab w:val="num" w:pos="1440"/>
        </w:tabs>
        <w:ind w:left="144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5"/>
  </w:num>
  <w:num w:numId="2">
    <w:abstractNumId w:val="49"/>
  </w:num>
  <w:num w:numId="3">
    <w:abstractNumId w:val="73"/>
  </w:num>
  <w:num w:numId="4">
    <w:abstractNumId w:val="34"/>
  </w:num>
  <w:num w:numId="5">
    <w:abstractNumId w:val="14"/>
  </w:num>
  <w:num w:numId="6">
    <w:abstractNumId w:val="66"/>
  </w:num>
  <w:num w:numId="7">
    <w:abstractNumId w:val="67"/>
  </w:num>
  <w:num w:numId="8">
    <w:abstractNumId w:val="50"/>
  </w:num>
  <w:num w:numId="9">
    <w:abstractNumId w:val="31"/>
  </w:num>
  <w:num w:numId="10">
    <w:abstractNumId w:val="38"/>
  </w:num>
  <w:num w:numId="11">
    <w:abstractNumId w:val="16"/>
  </w:num>
  <w:num w:numId="12">
    <w:abstractNumId w:val="68"/>
  </w:num>
  <w:num w:numId="13">
    <w:abstractNumId w:val="56"/>
  </w:num>
  <w:num w:numId="14">
    <w:abstractNumId w:val="1"/>
  </w:num>
  <w:num w:numId="15">
    <w:abstractNumId w:val="75"/>
  </w:num>
  <w:num w:numId="16">
    <w:abstractNumId w:val="15"/>
  </w:num>
  <w:num w:numId="17">
    <w:abstractNumId w:val="13"/>
  </w:num>
  <w:num w:numId="18">
    <w:abstractNumId w:val="47"/>
  </w:num>
  <w:num w:numId="19">
    <w:abstractNumId w:val="48"/>
  </w:num>
  <w:num w:numId="20">
    <w:abstractNumId w:val="4"/>
  </w:num>
  <w:num w:numId="21">
    <w:abstractNumId w:val="65"/>
  </w:num>
  <w:num w:numId="22">
    <w:abstractNumId w:val="55"/>
  </w:num>
  <w:num w:numId="23">
    <w:abstractNumId w:val="44"/>
  </w:num>
  <w:num w:numId="24">
    <w:abstractNumId w:val="36"/>
  </w:num>
  <w:num w:numId="25">
    <w:abstractNumId w:val="27"/>
  </w:num>
  <w:num w:numId="26">
    <w:abstractNumId w:val="52"/>
  </w:num>
  <w:num w:numId="27">
    <w:abstractNumId w:val="42"/>
  </w:num>
  <w:num w:numId="28">
    <w:abstractNumId w:val="22"/>
  </w:num>
  <w:num w:numId="29">
    <w:abstractNumId w:val="37"/>
  </w:num>
  <w:num w:numId="30">
    <w:abstractNumId w:val="78"/>
  </w:num>
  <w:num w:numId="31">
    <w:abstractNumId w:val="54"/>
  </w:num>
  <w:num w:numId="32">
    <w:abstractNumId w:val="35"/>
  </w:num>
  <w:num w:numId="33">
    <w:abstractNumId w:val="63"/>
  </w:num>
  <w:num w:numId="34">
    <w:abstractNumId w:val="2"/>
  </w:num>
  <w:num w:numId="35">
    <w:abstractNumId w:val="20"/>
  </w:num>
  <w:num w:numId="36">
    <w:abstractNumId w:val="12"/>
  </w:num>
  <w:num w:numId="37">
    <w:abstractNumId w:val="46"/>
  </w:num>
  <w:num w:numId="38">
    <w:abstractNumId w:val="26"/>
  </w:num>
  <w:num w:numId="39">
    <w:abstractNumId w:val="6"/>
  </w:num>
  <w:num w:numId="40">
    <w:abstractNumId w:val="28"/>
  </w:num>
  <w:num w:numId="41">
    <w:abstractNumId w:val="61"/>
  </w:num>
  <w:num w:numId="42">
    <w:abstractNumId w:val="17"/>
  </w:num>
  <w:num w:numId="43">
    <w:abstractNumId w:val="71"/>
  </w:num>
  <w:num w:numId="44">
    <w:abstractNumId w:val="5"/>
  </w:num>
  <w:num w:numId="45">
    <w:abstractNumId w:val="53"/>
  </w:num>
  <w:num w:numId="46">
    <w:abstractNumId w:val="24"/>
  </w:num>
  <w:num w:numId="47">
    <w:abstractNumId w:val="10"/>
  </w:num>
  <w:num w:numId="48">
    <w:abstractNumId w:val="62"/>
  </w:num>
  <w:num w:numId="49">
    <w:abstractNumId w:val="58"/>
  </w:num>
  <w:num w:numId="50">
    <w:abstractNumId w:val="58"/>
    <w:lvlOverride w:ilvl="0">
      <w:lvl w:ilvl="0">
        <w:start w:val="1"/>
        <w:numFmt w:val="decimal"/>
        <w:lvlText w:val="%1)"/>
        <w:legacy w:legacy="1" w:legacySpace="0" w:legacyIndent="273"/>
        <w:lvlJc w:val="left"/>
        <w:rPr>
          <w:rFonts w:ascii="Times New Roman" w:hAnsi="Times New Roman" w:cs="Times New Roman" w:hint="default"/>
        </w:rPr>
      </w:lvl>
    </w:lvlOverride>
  </w:num>
  <w:num w:numId="51">
    <w:abstractNumId w:val="39"/>
  </w:num>
  <w:num w:numId="52">
    <w:abstractNumId w:val="76"/>
  </w:num>
  <w:num w:numId="53">
    <w:abstractNumId w:val="76"/>
    <w:lvlOverride w:ilvl="0">
      <w:lvl w:ilvl="0">
        <w:start w:val="1"/>
        <w:numFmt w:val="decimal"/>
        <w:lvlText w:val="%1)"/>
        <w:legacy w:legacy="1" w:legacySpace="0" w:legacyIndent="273"/>
        <w:lvlJc w:val="left"/>
        <w:rPr>
          <w:rFonts w:ascii="Times New Roman" w:hAnsi="Times New Roman" w:cs="Times New Roman" w:hint="default"/>
        </w:rPr>
      </w:lvl>
    </w:lvlOverride>
  </w:num>
  <w:num w:numId="54">
    <w:abstractNumId w:val="60"/>
  </w:num>
  <w:num w:numId="55">
    <w:abstractNumId w:val="41"/>
  </w:num>
  <w:num w:numId="56">
    <w:abstractNumId w:val="7"/>
  </w:num>
  <w:num w:numId="57">
    <w:abstractNumId w:val="33"/>
  </w:num>
  <w:num w:numId="58">
    <w:abstractNumId w:val="77"/>
  </w:num>
  <w:num w:numId="59">
    <w:abstractNumId w:val="29"/>
  </w:num>
  <w:num w:numId="60">
    <w:abstractNumId w:val="72"/>
  </w:num>
  <w:num w:numId="61">
    <w:abstractNumId w:val="70"/>
  </w:num>
  <w:num w:numId="62">
    <w:abstractNumId w:val="57"/>
  </w:num>
  <w:num w:numId="63">
    <w:abstractNumId w:val="59"/>
  </w:num>
  <w:num w:numId="64">
    <w:abstractNumId w:val="25"/>
  </w:num>
  <w:num w:numId="65">
    <w:abstractNumId w:val="32"/>
  </w:num>
  <w:num w:numId="66">
    <w:abstractNumId w:val="30"/>
  </w:num>
  <w:num w:numId="67">
    <w:abstractNumId w:val="21"/>
  </w:num>
  <w:num w:numId="68">
    <w:abstractNumId w:val="23"/>
  </w:num>
  <w:num w:numId="69">
    <w:abstractNumId w:val="9"/>
  </w:num>
  <w:num w:numId="70">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72">
    <w:abstractNumId w:val="74"/>
  </w:num>
  <w:num w:numId="73">
    <w:abstractNumId w:val="18"/>
  </w:num>
  <w:num w:numId="74">
    <w:abstractNumId w:val="3"/>
  </w:num>
  <w:num w:numId="75">
    <w:abstractNumId w:val="64"/>
  </w:num>
  <w:num w:numId="76">
    <w:abstractNumId w:val="19"/>
  </w:num>
  <w:num w:numId="77">
    <w:abstractNumId w:val="51"/>
  </w:num>
  <w:num w:numId="78">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79">
    <w:abstractNumId w:val="40"/>
  </w:num>
  <w:num w:numId="80">
    <w:abstractNumId w:val="43"/>
  </w:num>
  <w:num w:numId="81">
    <w:abstractNumId w:val="11"/>
  </w:num>
  <w:num w:numId="82">
    <w:abstractNumId w:val="8"/>
  </w:num>
  <w:num w:numId="83">
    <w:abstractNumId w:val="6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0C3"/>
    <w:rsid w:val="000F2552"/>
    <w:rsid w:val="001C0714"/>
    <w:rsid w:val="00200703"/>
    <w:rsid w:val="00380C6D"/>
    <w:rsid w:val="004040C3"/>
    <w:rsid w:val="00477A9B"/>
    <w:rsid w:val="005250D4"/>
    <w:rsid w:val="005623A6"/>
    <w:rsid w:val="0062560A"/>
    <w:rsid w:val="0097127D"/>
    <w:rsid w:val="009F2C0E"/>
    <w:rsid w:val="00A5253A"/>
    <w:rsid w:val="00A84E00"/>
    <w:rsid w:val="00A92738"/>
    <w:rsid w:val="00B30391"/>
    <w:rsid w:val="00C75F9F"/>
    <w:rsid w:val="00D357AA"/>
    <w:rsid w:val="00D36592"/>
    <w:rsid w:val="00D543BE"/>
    <w:rsid w:val="00F21358"/>
    <w:rsid w:val="00F70C36"/>
    <w:rsid w:val="00FB2949"/>
    <w:rsid w:val="00FC2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102EA0D0-CC37-453E-A49A-5D69B46E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357AA"/>
    <w:pPr>
      <w:spacing w:before="120" w:after="200" w:line="276" w:lineRule="auto"/>
      <w:ind w:left="720"/>
      <w:contextualSpacing/>
      <w:jc w:val="both"/>
    </w:pPr>
    <w:rPr>
      <w:rFonts w:eastAsia="Calibri"/>
      <w:sz w:val="22"/>
      <w:szCs w:val="22"/>
      <w:lang w:eastAsia="en-US"/>
    </w:rPr>
  </w:style>
  <w:style w:type="paragraph" w:customStyle="1" w:styleId="ConsPlusNormal">
    <w:name w:val="ConsPlusNormal"/>
    <w:rsid w:val="00FC2075"/>
    <w:pPr>
      <w:widowControl w:val="0"/>
      <w:autoSpaceDE w:val="0"/>
      <w:autoSpaceDN w:val="0"/>
      <w:adjustRightInd w:val="0"/>
      <w:ind w:firstLine="720"/>
    </w:pPr>
    <w:rPr>
      <w:rFonts w:ascii="Arial" w:hAnsi="Arial" w:cs="Arial"/>
    </w:rPr>
  </w:style>
  <w:style w:type="paragraph" w:styleId="a4">
    <w:name w:val="Normal (Web)"/>
    <w:basedOn w:val="a"/>
    <w:rsid w:val="00FC2075"/>
    <w:pPr>
      <w:spacing w:before="100" w:beforeAutospacing="1" w:after="100" w:afterAutospacing="1"/>
    </w:pPr>
  </w:style>
  <w:style w:type="paragraph" w:styleId="a5">
    <w:name w:val="Plain Text"/>
    <w:basedOn w:val="a"/>
    <w:link w:val="a6"/>
    <w:rsid w:val="00A84E00"/>
    <w:rPr>
      <w:rFonts w:ascii="Courier New" w:hAnsi="Courier New" w:cs="Courier New"/>
      <w:sz w:val="16"/>
      <w:szCs w:val="20"/>
    </w:rPr>
  </w:style>
  <w:style w:type="character" w:customStyle="1" w:styleId="a6">
    <w:name w:val="Текст Знак"/>
    <w:basedOn w:val="a0"/>
    <w:link w:val="a5"/>
    <w:rsid w:val="00A84E00"/>
    <w:rPr>
      <w:rFonts w:ascii="Courier New" w:hAnsi="Courier New" w:cs="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emf"/><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38215</Words>
  <Characters>217832</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2</vt:lpstr>
    </vt:vector>
  </TitlesOfParts>
  <Company>PSU</Company>
  <LinksUpToDate>false</LinksUpToDate>
  <CharactersWithSpaces>255536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Home-J</dc:creator>
  <cp:keywords/>
  <dc:description/>
  <cp:lastModifiedBy>admin</cp:lastModifiedBy>
  <cp:revision>2</cp:revision>
  <dcterms:created xsi:type="dcterms:W3CDTF">2014-04-25T21:13:00Z</dcterms:created>
  <dcterms:modified xsi:type="dcterms:W3CDTF">2014-04-25T21:13:00Z</dcterms:modified>
</cp:coreProperties>
</file>