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C01" w:rsidRPr="00A51B5B" w:rsidRDefault="00A43ADF" w:rsidP="006C24EC">
      <w:pPr>
        <w:spacing w:line="240" w:lineRule="auto"/>
        <w:jc w:val="center"/>
        <w:rPr>
          <w:rFonts w:ascii="Times New Roman" w:hAnsi="Times New Roman" w:cs="Times New Roman"/>
          <w:sz w:val="28"/>
          <w:szCs w:val="28"/>
          <w:lang w:val="uk-UA"/>
        </w:rPr>
      </w:pPr>
      <w:r w:rsidRPr="00A51B5B">
        <w:rPr>
          <w:rFonts w:ascii="Times New Roman" w:hAnsi="Times New Roman" w:cs="Times New Roman"/>
          <w:sz w:val="28"/>
          <w:szCs w:val="28"/>
        </w:rPr>
        <w:t xml:space="preserve"> </w:t>
      </w:r>
      <w:r w:rsidR="00523C01" w:rsidRPr="00A51B5B">
        <w:rPr>
          <w:rFonts w:ascii="Times New Roman" w:hAnsi="Times New Roman" w:cs="Times New Roman"/>
          <w:sz w:val="28"/>
          <w:szCs w:val="28"/>
        </w:rPr>
        <w:t>М</w:t>
      </w:r>
      <w:r w:rsidR="00523C01" w:rsidRPr="00A51B5B">
        <w:rPr>
          <w:rFonts w:ascii="Times New Roman" w:hAnsi="Times New Roman" w:cs="Times New Roman"/>
          <w:sz w:val="28"/>
          <w:szCs w:val="28"/>
          <w:lang w:val="uk-UA"/>
        </w:rPr>
        <w:t>ІНІСТЕРСТВО ОСВІТИ І НАУКИ УКРАЇНИ</w:t>
      </w:r>
    </w:p>
    <w:p w:rsidR="00523C01" w:rsidRPr="00A51B5B" w:rsidRDefault="00523C01" w:rsidP="006C24EC">
      <w:pPr>
        <w:spacing w:line="240" w:lineRule="auto"/>
        <w:jc w:val="center"/>
        <w:rPr>
          <w:rFonts w:ascii="Times New Roman" w:hAnsi="Times New Roman" w:cs="Times New Roman"/>
          <w:sz w:val="28"/>
          <w:szCs w:val="28"/>
          <w:lang w:val="en-US"/>
        </w:rPr>
      </w:pPr>
      <w:r w:rsidRPr="00A51B5B">
        <w:rPr>
          <w:rFonts w:ascii="Times New Roman" w:hAnsi="Times New Roman" w:cs="Times New Roman"/>
          <w:sz w:val="28"/>
          <w:szCs w:val="28"/>
          <w:lang w:val="uk-UA"/>
        </w:rPr>
        <w:t>МАРІУПОЛЬСЬКИЙ ДЕРЖАВНИЙ ГУМАНІТАРНИЙ УНІВЕРСИТЕТ</w:t>
      </w:r>
    </w:p>
    <w:p w:rsidR="00523C01" w:rsidRPr="00A51B5B" w:rsidRDefault="006C24EC" w:rsidP="006C24EC">
      <w:pPr>
        <w:spacing w:line="240" w:lineRule="auto"/>
        <w:jc w:val="center"/>
        <w:rPr>
          <w:rFonts w:ascii="Times New Roman" w:hAnsi="Times New Roman" w:cs="Times New Roman"/>
          <w:color w:val="FF0000"/>
          <w:sz w:val="28"/>
          <w:szCs w:val="28"/>
          <w:lang w:val="uk-UA"/>
        </w:rPr>
      </w:pPr>
      <w:r w:rsidRPr="00A51B5B">
        <w:rPr>
          <w:rFonts w:ascii="Times New Roman" w:hAnsi="Times New Roman" w:cs="Times New Roman"/>
          <w:sz w:val="28"/>
          <w:szCs w:val="28"/>
        </w:rPr>
        <w:t>КАФЕДРА СОЦ</w:t>
      </w:r>
      <w:r w:rsidRPr="00A51B5B">
        <w:rPr>
          <w:rFonts w:ascii="Times New Roman" w:hAnsi="Times New Roman" w:cs="Times New Roman"/>
          <w:sz w:val="28"/>
          <w:szCs w:val="28"/>
          <w:lang w:val="uk-UA"/>
        </w:rPr>
        <w:t>ІАЛЬНИХ КОМУНІКАЦІЙ</w:t>
      </w:r>
    </w:p>
    <w:p w:rsidR="00523C01" w:rsidRDefault="00523C01" w:rsidP="006C24EC">
      <w:pPr>
        <w:spacing w:line="240" w:lineRule="auto"/>
        <w:rPr>
          <w:rFonts w:ascii="Times New Roman" w:hAnsi="Times New Roman" w:cs="Times New Roman"/>
          <w:color w:val="FF0000"/>
          <w:sz w:val="28"/>
          <w:szCs w:val="28"/>
          <w:lang w:val="uk-UA"/>
        </w:rPr>
      </w:pPr>
    </w:p>
    <w:p w:rsidR="00523C01" w:rsidRDefault="00523C01" w:rsidP="006C24EC">
      <w:pPr>
        <w:spacing w:line="240" w:lineRule="auto"/>
        <w:rPr>
          <w:rFonts w:ascii="Times New Roman" w:hAnsi="Times New Roman" w:cs="Times New Roman"/>
          <w:color w:val="FF0000"/>
          <w:sz w:val="28"/>
          <w:szCs w:val="28"/>
          <w:lang w:val="uk-UA"/>
        </w:rPr>
      </w:pPr>
    </w:p>
    <w:p w:rsidR="00523C01" w:rsidRPr="002E396F" w:rsidRDefault="00523C01" w:rsidP="006C24EC">
      <w:pPr>
        <w:spacing w:line="240" w:lineRule="auto"/>
        <w:jc w:val="center"/>
        <w:rPr>
          <w:rFonts w:ascii="Times New Roman" w:hAnsi="Times New Roman" w:cs="Times New Roman"/>
          <w:sz w:val="28"/>
          <w:szCs w:val="28"/>
          <w:lang w:val="uk-UA"/>
        </w:rPr>
      </w:pPr>
    </w:p>
    <w:p w:rsidR="00C3087A" w:rsidRDefault="00C3087A" w:rsidP="006C24EC">
      <w:pPr>
        <w:spacing w:line="240" w:lineRule="auto"/>
        <w:jc w:val="center"/>
        <w:rPr>
          <w:rFonts w:ascii="Times New Roman" w:hAnsi="Times New Roman" w:cs="Times New Roman"/>
          <w:b/>
          <w:sz w:val="40"/>
          <w:szCs w:val="40"/>
          <w:lang w:val="uk-UA"/>
        </w:rPr>
      </w:pPr>
    </w:p>
    <w:p w:rsidR="00C3087A" w:rsidRDefault="00C3087A" w:rsidP="006C24EC">
      <w:pPr>
        <w:spacing w:line="240" w:lineRule="auto"/>
        <w:jc w:val="center"/>
        <w:rPr>
          <w:rFonts w:ascii="Times New Roman" w:hAnsi="Times New Roman" w:cs="Times New Roman"/>
          <w:b/>
          <w:sz w:val="40"/>
          <w:szCs w:val="40"/>
          <w:lang w:val="uk-UA"/>
        </w:rPr>
      </w:pPr>
    </w:p>
    <w:p w:rsidR="00523C01" w:rsidRPr="00A51B5B" w:rsidRDefault="006C24EC" w:rsidP="006C24EC">
      <w:pPr>
        <w:spacing w:line="240" w:lineRule="auto"/>
        <w:jc w:val="center"/>
        <w:rPr>
          <w:rFonts w:ascii="Times New Roman" w:hAnsi="Times New Roman" w:cs="Times New Roman"/>
          <w:b/>
          <w:sz w:val="40"/>
          <w:szCs w:val="40"/>
          <w:lang w:val="uk-UA"/>
        </w:rPr>
      </w:pPr>
      <w:r w:rsidRPr="00A51B5B">
        <w:rPr>
          <w:rFonts w:ascii="Times New Roman" w:hAnsi="Times New Roman" w:cs="Times New Roman"/>
          <w:b/>
          <w:sz w:val="40"/>
          <w:szCs w:val="40"/>
          <w:lang w:val="uk-UA"/>
        </w:rPr>
        <w:t>Курсова робота:</w:t>
      </w:r>
    </w:p>
    <w:p w:rsidR="00523C01" w:rsidRPr="00A51B5B" w:rsidRDefault="00523C01" w:rsidP="006C24EC">
      <w:pPr>
        <w:spacing w:line="240" w:lineRule="auto"/>
        <w:jc w:val="center"/>
        <w:rPr>
          <w:rFonts w:ascii="Times New Roman" w:hAnsi="Times New Roman" w:cs="Times New Roman"/>
          <w:sz w:val="40"/>
          <w:szCs w:val="40"/>
          <w:lang w:val="uk-UA"/>
        </w:rPr>
      </w:pPr>
      <w:r w:rsidRPr="00A51B5B">
        <w:rPr>
          <w:rFonts w:ascii="Times New Roman" w:hAnsi="Times New Roman" w:cs="Times New Roman"/>
          <w:b/>
          <w:sz w:val="40"/>
          <w:szCs w:val="40"/>
          <w:lang w:val="uk-UA"/>
        </w:rPr>
        <w:t>«Характеристика періодичних видань національних меншин багатонаціонального краю на прикладі газети «Хронос»</w:t>
      </w:r>
    </w:p>
    <w:p w:rsidR="00523C01" w:rsidRPr="00A51B5B" w:rsidRDefault="00523C01" w:rsidP="006C24EC">
      <w:pPr>
        <w:spacing w:line="240" w:lineRule="auto"/>
        <w:jc w:val="center"/>
        <w:rPr>
          <w:rFonts w:ascii="Times New Roman" w:hAnsi="Times New Roman" w:cs="Times New Roman"/>
          <w:sz w:val="40"/>
          <w:szCs w:val="40"/>
          <w:lang w:val="uk-UA"/>
        </w:rPr>
      </w:pPr>
    </w:p>
    <w:p w:rsidR="00523C01" w:rsidRDefault="00523C01" w:rsidP="006C24EC">
      <w:pPr>
        <w:spacing w:line="240" w:lineRule="auto"/>
        <w:jc w:val="center"/>
        <w:rPr>
          <w:rFonts w:ascii="Times New Roman" w:hAnsi="Times New Roman" w:cs="Times New Roman"/>
          <w:sz w:val="28"/>
          <w:szCs w:val="28"/>
          <w:lang w:val="uk-UA"/>
        </w:rPr>
      </w:pPr>
    </w:p>
    <w:p w:rsidR="00523C01" w:rsidRDefault="00523C01" w:rsidP="006C24EC">
      <w:pPr>
        <w:spacing w:line="240" w:lineRule="auto"/>
        <w:jc w:val="center"/>
        <w:rPr>
          <w:rFonts w:ascii="Times New Roman" w:hAnsi="Times New Roman" w:cs="Times New Roman"/>
          <w:sz w:val="28"/>
          <w:szCs w:val="28"/>
          <w:lang w:val="uk-UA"/>
        </w:rPr>
      </w:pPr>
    </w:p>
    <w:p w:rsidR="00523C01" w:rsidRDefault="00523C01" w:rsidP="006C24EC">
      <w:pPr>
        <w:spacing w:line="240" w:lineRule="auto"/>
        <w:ind w:firstLine="0"/>
        <w:rPr>
          <w:rFonts w:ascii="Times New Roman" w:hAnsi="Times New Roman" w:cs="Times New Roman"/>
          <w:sz w:val="28"/>
          <w:szCs w:val="28"/>
          <w:lang w:val="uk-UA"/>
        </w:rPr>
      </w:pPr>
    </w:p>
    <w:p w:rsidR="006C24EC" w:rsidRPr="006C24EC" w:rsidRDefault="006C24EC" w:rsidP="006C24EC">
      <w:pPr>
        <w:spacing w:line="240" w:lineRule="auto"/>
        <w:jc w:val="right"/>
        <w:rPr>
          <w:rFonts w:ascii="Times New Roman" w:hAnsi="Times New Roman" w:cs="Times New Roman"/>
          <w:sz w:val="28"/>
          <w:szCs w:val="28"/>
        </w:rPr>
      </w:pPr>
    </w:p>
    <w:p w:rsidR="006C24EC" w:rsidRPr="006C24EC" w:rsidRDefault="006C24EC" w:rsidP="006C24EC">
      <w:pPr>
        <w:spacing w:line="240" w:lineRule="auto"/>
        <w:jc w:val="right"/>
        <w:rPr>
          <w:rFonts w:ascii="Times New Roman" w:hAnsi="Times New Roman" w:cs="Times New Roman"/>
          <w:sz w:val="28"/>
          <w:szCs w:val="28"/>
        </w:rPr>
      </w:pPr>
    </w:p>
    <w:p w:rsidR="006C24EC" w:rsidRPr="006C24EC" w:rsidRDefault="006C24EC" w:rsidP="006C24EC">
      <w:pPr>
        <w:spacing w:line="240" w:lineRule="auto"/>
        <w:jc w:val="right"/>
        <w:rPr>
          <w:rFonts w:ascii="Times New Roman" w:hAnsi="Times New Roman" w:cs="Times New Roman"/>
          <w:sz w:val="28"/>
          <w:szCs w:val="28"/>
        </w:rPr>
      </w:pPr>
    </w:p>
    <w:p w:rsidR="006C24EC" w:rsidRPr="006C24EC" w:rsidRDefault="006C24EC" w:rsidP="006C24EC">
      <w:pPr>
        <w:spacing w:line="240" w:lineRule="auto"/>
        <w:jc w:val="right"/>
        <w:rPr>
          <w:rFonts w:ascii="Times New Roman" w:hAnsi="Times New Roman" w:cs="Times New Roman"/>
          <w:sz w:val="28"/>
          <w:szCs w:val="28"/>
        </w:rPr>
      </w:pPr>
    </w:p>
    <w:p w:rsidR="00A51B5B" w:rsidRDefault="00A51B5B" w:rsidP="00A51B5B">
      <w:pPr>
        <w:tabs>
          <w:tab w:val="left" w:pos="6865"/>
          <w:tab w:val="right" w:pos="9354"/>
        </w:tabs>
        <w:spacing w:line="240" w:lineRule="auto"/>
        <w:jc w:val="left"/>
        <w:rPr>
          <w:rFonts w:ascii="Times New Roman" w:hAnsi="Times New Roman" w:cs="Times New Roman"/>
          <w:sz w:val="28"/>
          <w:szCs w:val="28"/>
          <w:lang w:val="uk-UA"/>
        </w:rPr>
      </w:pPr>
    </w:p>
    <w:p w:rsidR="00523C01" w:rsidRDefault="00A51B5B" w:rsidP="00A51B5B">
      <w:pPr>
        <w:tabs>
          <w:tab w:val="left" w:pos="6865"/>
          <w:tab w:val="right" w:pos="9354"/>
        </w:tabs>
        <w:spacing w:line="240" w:lineRule="auto"/>
        <w:jc w:val="left"/>
        <w:rPr>
          <w:rFonts w:ascii="Times New Roman" w:hAnsi="Times New Roman" w:cs="Times New Roman"/>
          <w:sz w:val="28"/>
          <w:szCs w:val="28"/>
          <w:lang w:val="uk-UA"/>
        </w:rPr>
      </w:pPr>
      <w:r>
        <w:rPr>
          <w:rFonts w:ascii="Times New Roman" w:hAnsi="Times New Roman" w:cs="Times New Roman"/>
          <w:sz w:val="28"/>
          <w:szCs w:val="28"/>
          <w:lang w:val="uk-UA"/>
        </w:rPr>
        <w:tab/>
        <w:t xml:space="preserve">   Студентки</w:t>
      </w:r>
      <w:r w:rsidR="00523C01">
        <w:rPr>
          <w:rFonts w:ascii="Times New Roman" w:hAnsi="Times New Roman" w:cs="Times New Roman"/>
          <w:sz w:val="28"/>
          <w:szCs w:val="28"/>
          <w:lang w:val="uk-UA"/>
        </w:rPr>
        <w:t xml:space="preserve"> 3 курсу</w:t>
      </w:r>
    </w:p>
    <w:p w:rsidR="00523C01" w:rsidRDefault="00523C01" w:rsidP="006C24EC">
      <w:pPr>
        <w:spacing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Спеціальності «Журналістика»</w:t>
      </w:r>
    </w:p>
    <w:p w:rsidR="00A51B5B" w:rsidRDefault="00A51B5B" w:rsidP="006C24EC">
      <w:pPr>
        <w:spacing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Марини Кемічаджи</w:t>
      </w:r>
    </w:p>
    <w:p w:rsidR="006C24EC" w:rsidRPr="00A51B5B" w:rsidRDefault="00523C01" w:rsidP="00A51B5B">
      <w:pPr>
        <w:spacing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Науковий керівник: М. А.Корольова</w:t>
      </w:r>
    </w:p>
    <w:p w:rsidR="00A51B5B" w:rsidRDefault="00A51B5B" w:rsidP="006C24EC">
      <w:pPr>
        <w:spacing w:line="240" w:lineRule="auto"/>
        <w:ind w:firstLine="0"/>
        <w:jc w:val="center"/>
        <w:rPr>
          <w:rFonts w:ascii="Times New Roman" w:hAnsi="Times New Roman" w:cs="Times New Roman"/>
          <w:sz w:val="28"/>
          <w:szCs w:val="28"/>
          <w:lang w:val="uk-UA"/>
        </w:rPr>
      </w:pPr>
    </w:p>
    <w:p w:rsidR="006C24EC" w:rsidRPr="00A51B5B" w:rsidRDefault="00523C01" w:rsidP="006C24EC">
      <w:pPr>
        <w:spacing w:line="240" w:lineRule="auto"/>
        <w:ind w:firstLine="0"/>
        <w:jc w:val="center"/>
        <w:rPr>
          <w:rFonts w:ascii="Times New Roman" w:hAnsi="Times New Roman" w:cs="Times New Roman"/>
          <w:b/>
          <w:sz w:val="28"/>
          <w:szCs w:val="28"/>
          <w:lang w:val="uk-UA"/>
        </w:rPr>
      </w:pPr>
      <w:r w:rsidRPr="00A51B5B">
        <w:rPr>
          <w:rFonts w:ascii="Times New Roman" w:hAnsi="Times New Roman" w:cs="Times New Roman"/>
          <w:b/>
          <w:sz w:val="28"/>
          <w:szCs w:val="28"/>
          <w:lang w:val="uk-UA"/>
        </w:rPr>
        <w:t>Маріуполь, 2010</w:t>
      </w:r>
      <w:r w:rsidRPr="00A51B5B">
        <w:rPr>
          <w:rFonts w:ascii="Times New Roman" w:hAnsi="Times New Roman" w:cs="Times New Roman"/>
          <w:b/>
          <w:bCs/>
          <w:sz w:val="28"/>
          <w:szCs w:val="28"/>
          <w:lang w:val="uk-UA"/>
        </w:rPr>
        <w:t xml:space="preserve">            </w:t>
      </w:r>
      <w:r w:rsidR="006C24EC" w:rsidRPr="00A51B5B">
        <w:rPr>
          <w:rFonts w:ascii="Times New Roman" w:hAnsi="Times New Roman" w:cs="Times New Roman"/>
          <w:b/>
          <w:bCs/>
          <w:sz w:val="28"/>
          <w:szCs w:val="28"/>
          <w:lang w:val="uk-UA"/>
        </w:rPr>
        <w:t xml:space="preserve">                              </w:t>
      </w:r>
    </w:p>
    <w:p w:rsidR="00A51B5B" w:rsidRDefault="00A51B5B" w:rsidP="006F20E7">
      <w:pPr>
        <w:spacing w:before="0" w:after="0" w:line="240" w:lineRule="auto"/>
        <w:jc w:val="center"/>
        <w:rPr>
          <w:rFonts w:ascii="Times New Roman" w:hAnsi="Times New Roman" w:cs="Times New Roman"/>
          <w:b/>
          <w:bCs/>
          <w:sz w:val="28"/>
          <w:szCs w:val="28"/>
          <w:lang w:val="uk-UA"/>
        </w:rPr>
      </w:pPr>
    </w:p>
    <w:p w:rsidR="00523C01" w:rsidRDefault="00523C01" w:rsidP="006F20E7">
      <w:pPr>
        <w:spacing w:before="0" w:after="0" w:line="240" w:lineRule="auto"/>
        <w:jc w:val="center"/>
        <w:rPr>
          <w:rFonts w:ascii="Times New Roman" w:hAnsi="Times New Roman" w:cs="Times New Roman"/>
          <w:b/>
          <w:bCs/>
          <w:sz w:val="28"/>
          <w:szCs w:val="28"/>
          <w:lang w:val="uk-UA"/>
        </w:rPr>
      </w:pPr>
      <w:r w:rsidRPr="00C06D2A">
        <w:rPr>
          <w:rFonts w:ascii="Times New Roman" w:hAnsi="Times New Roman" w:cs="Times New Roman"/>
          <w:b/>
          <w:bCs/>
          <w:sz w:val="28"/>
          <w:szCs w:val="28"/>
          <w:lang w:val="uk-UA"/>
        </w:rPr>
        <w:t>Зміст</w:t>
      </w:r>
    </w:p>
    <w:p w:rsidR="00523C01" w:rsidRPr="00F4523E" w:rsidRDefault="00523C01" w:rsidP="006F20E7">
      <w:pPr>
        <w:spacing w:before="0" w:after="0" w:line="240" w:lineRule="auto"/>
        <w:ind w:firstLine="0"/>
        <w:rPr>
          <w:rFonts w:ascii="Times New Roman" w:hAnsi="Times New Roman" w:cs="Times New Roman"/>
          <w:sz w:val="28"/>
          <w:szCs w:val="28"/>
          <w:lang w:val="uk-UA"/>
        </w:rPr>
      </w:pPr>
      <w:r w:rsidRPr="006C24EC">
        <w:rPr>
          <w:rFonts w:ascii="Times New Roman" w:hAnsi="Times New Roman" w:cs="Times New Roman"/>
          <w:b/>
          <w:sz w:val="28"/>
          <w:szCs w:val="28"/>
          <w:lang w:val="uk-UA"/>
        </w:rPr>
        <w:t>Вступ</w:t>
      </w:r>
      <w:r w:rsidR="00A12938">
        <w:rPr>
          <w:rFonts w:ascii="Times New Roman" w:hAnsi="Times New Roman" w:cs="Times New Roman"/>
          <w:sz w:val="28"/>
          <w:szCs w:val="28"/>
          <w:lang w:val="uk-UA"/>
        </w:rPr>
        <w:t>………………………………………………………………………………3</w:t>
      </w:r>
    </w:p>
    <w:p w:rsidR="00523C01" w:rsidRPr="006C24EC" w:rsidRDefault="00A51B5B" w:rsidP="006F20E7">
      <w:pPr>
        <w:spacing w:before="0" w:after="0" w:line="240" w:lineRule="auto"/>
        <w:ind w:firstLine="0"/>
        <w:rPr>
          <w:rFonts w:ascii="Times New Roman" w:hAnsi="Times New Roman" w:cs="Times New Roman"/>
          <w:b/>
          <w:sz w:val="28"/>
          <w:szCs w:val="28"/>
          <w:lang w:val="uk-UA"/>
        </w:rPr>
      </w:pPr>
      <w:r>
        <w:rPr>
          <w:rFonts w:ascii="Times New Roman" w:hAnsi="Times New Roman" w:cs="Times New Roman"/>
          <w:b/>
          <w:sz w:val="28"/>
          <w:szCs w:val="28"/>
          <w:lang w:val="uk-UA"/>
        </w:rPr>
        <w:t>РОЗДІЛ 1СПЕЦИФІКА ПЕРІОДИЧНИХ ВИДАНЬ НАЦІОНАЛЬНИХ МЕНШИН</w:t>
      </w:r>
      <w:r w:rsidR="006C24EC" w:rsidRPr="006C24EC">
        <w:rPr>
          <w:rFonts w:ascii="Times New Roman" w:hAnsi="Times New Roman" w:cs="Times New Roman"/>
          <w:b/>
          <w:sz w:val="28"/>
          <w:szCs w:val="28"/>
          <w:lang w:val="uk-UA"/>
        </w:rPr>
        <w:t xml:space="preserve"> </w:t>
      </w:r>
    </w:p>
    <w:p w:rsidR="00523C01" w:rsidRDefault="0026149A" w:rsidP="006F20E7">
      <w:pPr>
        <w:pStyle w:val="11"/>
        <w:numPr>
          <w:ilvl w:val="1"/>
          <w:numId w:val="7"/>
        </w:numPr>
        <w:spacing w:before="0"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Дефініція</w:t>
      </w:r>
      <w:r w:rsidR="007F320F">
        <w:rPr>
          <w:rFonts w:ascii="Times New Roman" w:hAnsi="Times New Roman" w:cs="Times New Roman"/>
          <w:sz w:val="28"/>
          <w:szCs w:val="28"/>
          <w:lang w:val="uk-UA"/>
        </w:rPr>
        <w:t xml:space="preserve"> термін</w:t>
      </w:r>
      <w:r w:rsidR="00A12938">
        <w:rPr>
          <w:rFonts w:ascii="Times New Roman" w:hAnsi="Times New Roman" w:cs="Times New Roman"/>
          <w:sz w:val="28"/>
          <w:szCs w:val="28"/>
          <w:lang w:val="uk-UA"/>
        </w:rPr>
        <w:t>ів «національна меншина</w:t>
      </w:r>
      <w:r w:rsidR="003B391D">
        <w:rPr>
          <w:rFonts w:ascii="Times New Roman" w:hAnsi="Times New Roman" w:cs="Times New Roman"/>
          <w:sz w:val="28"/>
          <w:szCs w:val="28"/>
          <w:lang w:val="uk-UA"/>
        </w:rPr>
        <w:t>» та «етнічна меншина</w:t>
      </w:r>
      <w:r w:rsidR="00A12938">
        <w:rPr>
          <w:rFonts w:ascii="Times New Roman" w:hAnsi="Times New Roman" w:cs="Times New Roman"/>
          <w:sz w:val="28"/>
          <w:szCs w:val="28"/>
          <w:lang w:val="uk-UA"/>
        </w:rPr>
        <w:t>»………………………………………………………………………….</w:t>
      </w:r>
      <w:r w:rsidR="005E4022">
        <w:rPr>
          <w:rFonts w:ascii="Times New Roman" w:hAnsi="Times New Roman" w:cs="Times New Roman"/>
          <w:sz w:val="28"/>
          <w:szCs w:val="28"/>
          <w:lang w:val="uk-UA"/>
        </w:rPr>
        <w:t>6</w:t>
      </w:r>
    </w:p>
    <w:p w:rsidR="005E1B63" w:rsidRPr="00F4523E" w:rsidRDefault="0026149A" w:rsidP="006F20E7">
      <w:pPr>
        <w:pStyle w:val="11"/>
        <w:numPr>
          <w:ilvl w:val="1"/>
          <w:numId w:val="7"/>
        </w:numPr>
        <w:spacing w:before="0"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Огляд н</w:t>
      </w:r>
      <w:r w:rsidR="005E1B63" w:rsidRPr="00AD47FF">
        <w:rPr>
          <w:rFonts w:ascii="Times New Roman" w:hAnsi="Times New Roman" w:cs="Times New Roman"/>
          <w:sz w:val="28"/>
          <w:szCs w:val="28"/>
          <w:lang w:val="uk-UA"/>
        </w:rPr>
        <w:t>ац</w:t>
      </w:r>
      <w:r>
        <w:rPr>
          <w:rFonts w:ascii="Times New Roman" w:hAnsi="Times New Roman" w:cs="Times New Roman"/>
          <w:sz w:val="28"/>
          <w:szCs w:val="28"/>
          <w:lang w:val="uk-UA"/>
        </w:rPr>
        <w:t>іональних меншин</w:t>
      </w:r>
      <w:r w:rsidR="005E1B63">
        <w:rPr>
          <w:rFonts w:ascii="Times New Roman" w:hAnsi="Times New Roman" w:cs="Times New Roman"/>
          <w:sz w:val="28"/>
          <w:szCs w:val="28"/>
          <w:lang w:val="uk-UA"/>
        </w:rPr>
        <w:t>, що проживають на території Приазов’я.  Заселення греків</w:t>
      </w:r>
      <w:r w:rsidR="005E4022">
        <w:rPr>
          <w:rFonts w:ascii="Times New Roman" w:hAnsi="Times New Roman" w:cs="Times New Roman"/>
          <w:sz w:val="28"/>
          <w:szCs w:val="28"/>
          <w:lang w:val="uk-UA"/>
        </w:rPr>
        <w:t>…………………………………………………………………..8</w:t>
      </w:r>
    </w:p>
    <w:p w:rsidR="005E1B63" w:rsidRDefault="0026149A" w:rsidP="006F20E7">
      <w:pPr>
        <w:pStyle w:val="11"/>
        <w:numPr>
          <w:ilvl w:val="1"/>
          <w:numId w:val="7"/>
        </w:numPr>
        <w:spacing w:before="0"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Історія в</w:t>
      </w:r>
      <w:r w:rsidR="005E1B63">
        <w:rPr>
          <w:rFonts w:ascii="Times New Roman" w:hAnsi="Times New Roman" w:cs="Times New Roman"/>
          <w:sz w:val="28"/>
          <w:szCs w:val="28"/>
          <w:lang w:val="uk-UA"/>
        </w:rPr>
        <w:t xml:space="preserve">ідродження національної культури та освіти  еллінів </w:t>
      </w:r>
      <w:r w:rsidR="005E1B63" w:rsidRPr="00F4523E">
        <w:rPr>
          <w:rFonts w:ascii="Times New Roman" w:hAnsi="Times New Roman" w:cs="Times New Roman"/>
          <w:sz w:val="28"/>
          <w:szCs w:val="28"/>
          <w:lang w:val="uk-UA"/>
        </w:rPr>
        <w:t>Приазов’я</w:t>
      </w:r>
      <w:r>
        <w:rPr>
          <w:rFonts w:ascii="Times New Roman" w:hAnsi="Times New Roman" w:cs="Times New Roman"/>
          <w:sz w:val="28"/>
          <w:szCs w:val="28"/>
          <w:lang w:val="uk-UA"/>
        </w:rPr>
        <w:t>. Специфіка національних свят</w:t>
      </w:r>
      <w:r w:rsidR="005E1B63">
        <w:rPr>
          <w:rFonts w:ascii="Times New Roman" w:hAnsi="Times New Roman" w:cs="Times New Roman"/>
          <w:sz w:val="28"/>
          <w:szCs w:val="28"/>
          <w:lang w:val="uk-UA"/>
        </w:rPr>
        <w:t xml:space="preserve"> та фестивалі</w:t>
      </w:r>
      <w:r>
        <w:rPr>
          <w:rFonts w:ascii="Times New Roman" w:hAnsi="Times New Roman" w:cs="Times New Roman"/>
          <w:sz w:val="28"/>
          <w:szCs w:val="28"/>
          <w:lang w:val="uk-UA"/>
        </w:rPr>
        <w:t>в</w:t>
      </w:r>
      <w:r w:rsidR="005E4022">
        <w:rPr>
          <w:rFonts w:ascii="Times New Roman" w:hAnsi="Times New Roman" w:cs="Times New Roman"/>
          <w:sz w:val="28"/>
          <w:szCs w:val="28"/>
          <w:lang w:val="uk-UA"/>
        </w:rPr>
        <w:t xml:space="preserve">………………………………………………………………………..11 </w:t>
      </w:r>
    </w:p>
    <w:p w:rsidR="00523C01" w:rsidRDefault="00523C01" w:rsidP="006F20E7">
      <w:pPr>
        <w:pStyle w:val="11"/>
        <w:numPr>
          <w:ilvl w:val="1"/>
          <w:numId w:val="7"/>
        </w:numPr>
        <w:spacing w:before="0"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Причини створення перших періодичних видань національних меншин Приазов’я</w:t>
      </w:r>
      <w:r w:rsidR="005E4022">
        <w:rPr>
          <w:rFonts w:ascii="Times New Roman" w:hAnsi="Times New Roman" w:cs="Times New Roman"/>
          <w:sz w:val="28"/>
          <w:szCs w:val="28"/>
          <w:lang w:val="uk-UA"/>
        </w:rPr>
        <w:t>…………………………………………………………………………14</w:t>
      </w:r>
    </w:p>
    <w:p w:rsidR="00523C01" w:rsidRPr="00241FEE" w:rsidRDefault="0026149A" w:rsidP="006F20E7">
      <w:pPr>
        <w:pStyle w:val="11"/>
        <w:numPr>
          <w:ilvl w:val="1"/>
          <w:numId w:val="7"/>
        </w:numPr>
        <w:spacing w:before="0" w:after="0" w:line="240" w:lineRule="auto"/>
        <w:ind w:left="0" w:firstLine="0"/>
        <w:rPr>
          <w:rFonts w:ascii="Times New Roman" w:hAnsi="Times New Roman" w:cs="Times New Roman"/>
          <w:sz w:val="28"/>
          <w:szCs w:val="28"/>
          <w:lang w:val="uk-UA"/>
        </w:rPr>
      </w:pPr>
      <w:r>
        <w:rPr>
          <w:rFonts w:ascii="Times New Roman" w:hAnsi="Times New Roman" w:cs="Times New Roman"/>
          <w:sz w:val="28"/>
          <w:szCs w:val="28"/>
          <w:lang w:val="uk-UA"/>
        </w:rPr>
        <w:t>Аналіз газет</w:t>
      </w:r>
      <w:r w:rsidR="00523C01">
        <w:rPr>
          <w:rFonts w:ascii="Times New Roman" w:hAnsi="Times New Roman" w:cs="Times New Roman"/>
          <w:sz w:val="28"/>
          <w:szCs w:val="28"/>
          <w:lang w:val="uk-UA"/>
        </w:rPr>
        <w:t xml:space="preserve"> «Коллективістис» та «Елліни України», як </w:t>
      </w:r>
      <w:r w:rsidR="00A51B5B">
        <w:rPr>
          <w:rFonts w:ascii="Times New Roman" w:hAnsi="Times New Roman" w:cs="Times New Roman"/>
          <w:sz w:val="28"/>
          <w:szCs w:val="28"/>
          <w:lang w:val="uk-UA"/>
        </w:rPr>
        <w:t>попередників газети «</w:t>
      </w:r>
      <w:r w:rsidR="006570DB">
        <w:rPr>
          <w:rFonts w:ascii="Times New Roman" w:hAnsi="Times New Roman" w:cs="Times New Roman"/>
          <w:sz w:val="28"/>
          <w:szCs w:val="28"/>
          <w:lang w:val="uk-UA"/>
        </w:rPr>
        <w:t>Хронос»</w:t>
      </w:r>
      <w:r w:rsidR="00A51B5B">
        <w:rPr>
          <w:rFonts w:ascii="Times New Roman" w:hAnsi="Times New Roman" w:cs="Times New Roman"/>
          <w:sz w:val="28"/>
          <w:szCs w:val="28"/>
          <w:lang w:val="uk-UA"/>
        </w:rPr>
        <w:t>……………………………………………………………….....</w:t>
      </w:r>
      <w:r w:rsidR="005E4022">
        <w:rPr>
          <w:rFonts w:ascii="Times New Roman" w:hAnsi="Times New Roman" w:cs="Times New Roman"/>
          <w:sz w:val="28"/>
          <w:szCs w:val="28"/>
          <w:lang w:val="uk-UA"/>
        </w:rPr>
        <w:t>17</w:t>
      </w:r>
    </w:p>
    <w:p w:rsidR="00A51B5B" w:rsidRDefault="00A51B5B" w:rsidP="006F20E7">
      <w:pPr>
        <w:spacing w:before="0" w:after="0" w:line="240" w:lineRule="auto"/>
        <w:ind w:firstLine="0"/>
        <w:rPr>
          <w:rFonts w:ascii="Times New Roman" w:hAnsi="Times New Roman" w:cs="Times New Roman"/>
          <w:b/>
          <w:sz w:val="28"/>
          <w:szCs w:val="28"/>
          <w:lang w:val="uk-UA"/>
        </w:rPr>
      </w:pPr>
    </w:p>
    <w:p w:rsidR="00523C01" w:rsidRPr="006570DB" w:rsidRDefault="00A51B5B" w:rsidP="006F20E7">
      <w:pPr>
        <w:spacing w:before="0" w:after="0" w:line="240" w:lineRule="auto"/>
        <w:ind w:firstLine="0"/>
        <w:rPr>
          <w:rFonts w:ascii="Times New Roman" w:hAnsi="Times New Roman" w:cs="Times New Roman"/>
          <w:b/>
          <w:sz w:val="28"/>
          <w:szCs w:val="28"/>
          <w:lang w:val="uk-UA"/>
        </w:rPr>
      </w:pPr>
      <w:r>
        <w:rPr>
          <w:rFonts w:ascii="Times New Roman" w:hAnsi="Times New Roman" w:cs="Times New Roman"/>
          <w:b/>
          <w:sz w:val="28"/>
          <w:szCs w:val="28"/>
          <w:lang w:val="uk-UA"/>
        </w:rPr>
        <w:t>РОЗДІЛ 2 ГАЗЕТА «ХРОНОС» ЯК ПЕРІОДИЧНЕ ВИДАННЯ МАРІУПОЛЬСЬКОЇ НАЦІОНАЛЬНОЇ МЕНШИНИ</w:t>
      </w:r>
    </w:p>
    <w:p w:rsidR="00523C01" w:rsidRDefault="00506353" w:rsidP="006F20E7">
      <w:pPr>
        <w:spacing w:before="0" w:after="0" w:line="24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23C01">
        <w:rPr>
          <w:rFonts w:ascii="Times New Roman" w:hAnsi="Times New Roman" w:cs="Times New Roman"/>
          <w:sz w:val="28"/>
          <w:szCs w:val="28"/>
          <w:lang w:val="uk-UA"/>
        </w:rPr>
        <w:t>2.1</w:t>
      </w:r>
      <w:r>
        <w:rPr>
          <w:rFonts w:ascii="Times New Roman" w:hAnsi="Times New Roman" w:cs="Times New Roman"/>
          <w:sz w:val="28"/>
          <w:szCs w:val="28"/>
          <w:lang w:val="uk-UA"/>
        </w:rPr>
        <w:t xml:space="preserve">    </w:t>
      </w:r>
      <w:r w:rsidR="00523C01">
        <w:rPr>
          <w:rFonts w:ascii="Times New Roman" w:hAnsi="Times New Roman" w:cs="Times New Roman"/>
          <w:sz w:val="28"/>
          <w:szCs w:val="28"/>
          <w:lang w:val="uk-UA"/>
        </w:rPr>
        <w:t xml:space="preserve"> Історія виникнення газети «Хронос»</w:t>
      </w:r>
      <w:r w:rsidR="00F2745C">
        <w:rPr>
          <w:rFonts w:ascii="Times New Roman" w:hAnsi="Times New Roman" w:cs="Times New Roman"/>
          <w:sz w:val="28"/>
          <w:szCs w:val="28"/>
          <w:lang w:val="uk-UA"/>
        </w:rPr>
        <w:t>…………………………………..  20</w:t>
      </w:r>
    </w:p>
    <w:p w:rsidR="00523C01" w:rsidRDefault="00506353" w:rsidP="006F20E7">
      <w:pPr>
        <w:tabs>
          <w:tab w:val="left" w:pos="540"/>
        </w:tabs>
        <w:spacing w:before="0" w:after="0" w:line="24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23C01">
        <w:rPr>
          <w:rFonts w:ascii="Times New Roman" w:hAnsi="Times New Roman" w:cs="Times New Roman"/>
          <w:sz w:val="28"/>
          <w:szCs w:val="28"/>
          <w:lang w:val="uk-UA"/>
        </w:rPr>
        <w:t>2.2.</w:t>
      </w:r>
      <w:r>
        <w:rPr>
          <w:rFonts w:ascii="Times New Roman" w:hAnsi="Times New Roman" w:cs="Times New Roman"/>
          <w:sz w:val="28"/>
          <w:szCs w:val="28"/>
          <w:lang w:val="uk-UA"/>
        </w:rPr>
        <w:t xml:space="preserve"> </w:t>
      </w:r>
      <w:r w:rsidR="006570DB">
        <w:rPr>
          <w:rFonts w:ascii="Times New Roman" w:hAnsi="Times New Roman" w:cs="Times New Roman"/>
          <w:sz w:val="28"/>
          <w:szCs w:val="28"/>
          <w:lang w:val="uk-UA"/>
        </w:rPr>
        <w:t>Аналіз тематики</w:t>
      </w:r>
      <w:r w:rsidR="00523C01">
        <w:rPr>
          <w:rFonts w:ascii="Times New Roman" w:hAnsi="Times New Roman" w:cs="Times New Roman"/>
          <w:sz w:val="28"/>
          <w:szCs w:val="28"/>
          <w:lang w:val="uk-UA"/>
        </w:rPr>
        <w:t xml:space="preserve"> публікац</w:t>
      </w:r>
      <w:r w:rsidR="006570DB">
        <w:rPr>
          <w:rFonts w:ascii="Times New Roman" w:hAnsi="Times New Roman" w:cs="Times New Roman"/>
          <w:sz w:val="28"/>
          <w:szCs w:val="28"/>
          <w:lang w:val="uk-UA"/>
        </w:rPr>
        <w:t>ій газети «Хронос» та її основних рубрик</w:t>
      </w:r>
      <w:r w:rsidR="00F2745C">
        <w:rPr>
          <w:rFonts w:ascii="Times New Roman" w:hAnsi="Times New Roman" w:cs="Times New Roman"/>
          <w:sz w:val="28"/>
          <w:szCs w:val="28"/>
          <w:lang w:val="uk-UA"/>
        </w:rPr>
        <w:t>…………………………………………………………………………….21</w:t>
      </w:r>
    </w:p>
    <w:p w:rsidR="00E87352" w:rsidRPr="00E87352" w:rsidRDefault="00506353" w:rsidP="006F20E7">
      <w:pPr>
        <w:spacing w:before="0" w:after="0" w:line="24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87352">
        <w:rPr>
          <w:rFonts w:ascii="Times New Roman" w:hAnsi="Times New Roman" w:cs="Times New Roman"/>
          <w:sz w:val="28"/>
          <w:szCs w:val="28"/>
          <w:lang w:val="uk-UA"/>
        </w:rPr>
        <w:t>2.3</w:t>
      </w:r>
      <w:r w:rsidR="006F20E7">
        <w:rPr>
          <w:rFonts w:ascii="Times New Roman" w:hAnsi="Times New Roman" w:cs="Times New Roman"/>
          <w:sz w:val="28"/>
          <w:szCs w:val="28"/>
          <w:lang w:val="uk-UA"/>
        </w:rPr>
        <w:t xml:space="preserve">  </w:t>
      </w:r>
      <w:r w:rsidR="00A51B5B">
        <w:rPr>
          <w:rFonts w:ascii="Times New Roman" w:hAnsi="Times New Roman" w:cs="Times New Roman"/>
          <w:sz w:val="28"/>
          <w:szCs w:val="28"/>
          <w:lang w:val="uk-UA"/>
        </w:rPr>
        <w:t xml:space="preserve"> Авторська категорія </w:t>
      </w:r>
      <w:r w:rsidR="006570DB">
        <w:rPr>
          <w:rFonts w:ascii="Times New Roman" w:hAnsi="Times New Roman" w:cs="Times New Roman"/>
          <w:sz w:val="28"/>
          <w:szCs w:val="28"/>
          <w:lang w:val="uk-UA"/>
        </w:rPr>
        <w:t>в</w:t>
      </w:r>
      <w:r w:rsidR="00E87352">
        <w:rPr>
          <w:rFonts w:ascii="Times New Roman" w:hAnsi="Times New Roman" w:cs="Times New Roman"/>
          <w:sz w:val="28"/>
          <w:szCs w:val="28"/>
          <w:lang w:val="uk-UA"/>
        </w:rPr>
        <w:t xml:space="preserve"> газет</w:t>
      </w:r>
      <w:r w:rsidR="006570DB">
        <w:rPr>
          <w:rFonts w:ascii="Times New Roman" w:hAnsi="Times New Roman" w:cs="Times New Roman"/>
          <w:sz w:val="28"/>
          <w:szCs w:val="28"/>
          <w:lang w:val="uk-UA"/>
        </w:rPr>
        <w:t>і</w:t>
      </w:r>
      <w:r w:rsidR="00E87352">
        <w:rPr>
          <w:rFonts w:ascii="Times New Roman" w:hAnsi="Times New Roman" w:cs="Times New Roman"/>
          <w:sz w:val="28"/>
          <w:szCs w:val="28"/>
          <w:lang w:val="uk-UA"/>
        </w:rPr>
        <w:t xml:space="preserve"> «Хронос» за роки її існування</w:t>
      </w:r>
      <w:r w:rsidR="00A51B5B">
        <w:rPr>
          <w:rFonts w:ascii="Times New Roman" w:hAnsi="Times New Roman" w:cs="Times New Roman"/>
          <w:sz w:val="28"/>
          <w:szCs w:val="28"/>
          <w:lang w:val="uk-UA"/>
        </w:rPr>
        <w:t>……………</w:t>
      </w:r>
      <w:r w:rsidR="00F2745C">
        <w:rPr>
          <w:rFonts w:ascii="Times New Roman" w:hAnsi="Times New Roman" w:cs="Times New Roman"/>
          <w:sz w:val="28"/>
          <w:szCs w:val="28"/>
          <w:lang w:val="uk-UA"/>
        </w:rPr>
        <w:t>23</w:t>
      </w:r>
    </w:p>
    <w:p w:rsidR="00CF04BD" w:rsidRPr="00643A7D" w:rsidRDefault="00506353" w:rsidP="006F20E7">
      <w:pPr>
        <w:spacing w:before="0" w:after="0" w:line="240" w:lineRule="auto"/>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87352">
        <w:rPr>
          <w:rFonts w:ascii="Times New Roman" w:hAnsi="Times New Roman" w:cs="Times New Roman"/>
          <w:sz w:val="28"/>
          <w:szCs w:val="28"/>
          <w:lang w:val="uk-UA"/>
        </w:rPr>
        <w:t>2.4</w:t>
      </w:r>
      <w:r w:rsidR="00523C01">
        <w:rPr>
          <w:rFonts w:ascii="Times New Roman" w:hAnsi="Times New Roman" w:cs="Times New Roman"/>
          <w:sz w:val="28"/>
          <w:szCs w:val="28"/>
          <w:lang w:val="uk-UA"/>
        </w:rPr>
        <w:t>.</w:t>
      </w:r>
      <w:r w:rsidR="006F20E7">
        <w:rPr>
          <w:rFonts w:ascii="Times New Roman" w:hAnsi="Times New Roman" w:cs="Times New Roman"/>
          <w:sz w:val="28"/>
          <w:szCs w:val="28"/>
          <w:lang w:val="uk-UA"/>
        </w:rPr>
        <w:t xml:space="preserve">  </w:t>
      </w:r>
      <w:r w:rsidR="00523C01">
        <w:rPr>
          <w:rFonts w:ascii="Times New Roman" w:hAnsi="Times New Roman" w:cs="Times New Roman"/>
          <w:sz w:val="28"/>
          <w:szCs w:val="28"/>
          <w:lang w:val="uk-UA"/>
        </w:rPr>
        <w:t>Роль  газети «Хронос» на регі</w:t>
      </w:r>
      <w:r w:rsidR="00F2745C">
        <w:rPr>
          <w:rFonts w:ascii="Times New Roman" w:hAnsi="Times New Roman" w:cs="Times New Roman"/>
          <w:sz w:val="28"/>
          <w:szCs w:val="28"/>
          <w:lang w:val="uk-UA"/>
        </w:rPr>
        <w:t>ональному та міжнародному</w:t>
      </w:r>
      <w:r w:rsidR="006570DB">
        <w:rPr>
          <w:rFonts w:ascii="Times New Roman" w:hAnsi="Times New Roman" w:cs="Times New Roman"/>
          <w:sz w:val="28"/>
          <w:szCs w:val="28"/>
          <w:lang w:val="uk-UA"/>
        </w:rPr>
        <w:t xml:space="preserve"> рівні</w:t>
      </w:r>
      <w:r w:rsidR="00F2745C">
        <w:rPr>
          <w:rFonts w:ascii="Times New Roman" w:hAnsi="Times New Roman" w:cs="Times New Roman"/>
          <w:sz w:val="28"/>
          <w:szCs w:val="28"/>
          <w:lang w:val="uk-UA"/>
        </w:rPr>
        <w:t>…….</w:t>
      </w:r>
      <w:r w:rsidR="00A51B5B">
        <w:rPr>
          <w:rFonts w:ascii="Times New Roman" w:hAnsi="Times New Roman" w:cs="Times New Roman"/>
          <w:sz w:val="28"/>
          <w:szCs w:val="28"/>
          <w:lang w:val="uk-UA"/>
        </w:rPr>
        <w:t>.</w:t>
      </w:r>
      <w:r w:rsidR="00F2745C">
        <w:rPr>
          <w:rFonts w:ascii="Times New Roman" w:hAnsi="Times New Roman" w:cs="Times New Roman"/>
          <w:sz w:val="28"/>
          <w:szCs w:val="28"/>
          <w:lang w:val="uk-UA"/>
        </w:rPr>
        <w:t>.26</w:t>
      </w:r>
    </w:p>
    <w:p w:rsidR="00523C01" w:rsidRDefault="00CF04BD" w:rsidP="006F20E7">
      <w:pPr>
        <w:spacing w:before="0" w:after="0" w:line="240" w:lineRule="auto"/>
        <w:ind w:firstLine="0"/>
        <w:rPr>
          <w:rFonts w:ascii="Times New Roman" w:hAnsi="Times New Roman" w:cs="Times New Roman"/>
          <w:sz w:val="28"/>
          <w:szCs w:val="28"/>
          <w:lang w:val="uk-UA"/>
        </w:rPr>
      </w:pPr>
      <w:r w:rsidRPr="00CF04BD">
        <w:rPr>
          <w:rFonts w:ascii="Times New Roman" w:hAnsi="Times New Roman" w:cs="Times New Roman"/>
          <w:sz w:val="28"/>
          <w:szCs w:val="28"/>
        </w:rPr>
        <w:t xml:space="preserve">  </w:t>
      </w:r>
      <w:r w:rsidR="00643A7D">
        <w:rPr>
          <w:rFonts w:ascii="Times New Roman" w:hAnsi="Times New Roman" w:cs="Times New Roman"/>
          <w:sz w:val="28"/>
          <w:szCs w:val="28"/>
          <w:lang w:val="uk-UA"/>
        </w:rPr>
        <w:t>2.5</w:t>
      </w:r>
      <w:r w:rsidRPr="00CF04BD">
        <w:rPr>
          <w:rFonts w:ascii="Times New Roman" w:hAnsi="Times New Roman" w:cs="Times New Roman"/>
          <w:sz w:val="28"/>
          <w:szCs w:val="28"/>
        </w:rPr>
        <w:t xml:space="preserve"> </w:t>
      </w:r>
      <w:r>
        <w:rPr>
          <w:rFonts w:ascii="Times New Roman" w:hAnsi="Times New Roman" w:cs="Times New Roman"/>
          <w:sz w:val="28"/>
          <w:szCs w:val="28"/>
        </w:rPr>
        <w:t>Недол</w:t>
      </w:r>
      <w:r>
        <w:rPr>
          <w:rFonts w:ascii="Times New Roman" w:hAnsi="Times New Roman" w:cs="Times New Roman"/>
          <w:sz w:val="28"/>
          <w:szCs w:val="28"/>
          <w:lang w:val="uk-UA"/>
        </w:rPr>
        <w:t>іки газети «Хронос» та п</w:t>
      </w:r>
      <w:r w:rsidR="00523C01">
        <w:rPr>
          <w:rFonts w:ascii="Times New Roman" w:hAnsi="Times New Roman" w:cs="Times New Roman"/>
          <w:sz w:val="28"/>
          <w:szCs w:val="28"/>
          <w:lang w:val="uk-UA"/>
        </w:rPr>
        <w:t>ерспективи розвитку</w:t>
      </w:r>
      <w:r w:rsidR="00F2745C">
        <w:rPr>
          <w:rFonts w:ascii="Times New Roman" w:hAnsi="Times New Roman" w:cs="Times New Roman"/>
          <w:sz w:val="28"/>
          <w:szCs w:val="28"/>
          <w:lang w:val="uk-UA"/>
        </w:rPr>
        <w:t>……………………28</w:t>
      </w:r>
    </w:p>
    <w:p w:rsidR="00506353" w:rsidRPr="006570DB" w:rsidRDefault="00A51B5B" w:rsidP="006F20E7">
      <w:pPr>
        <w:spacing w:line="240" w:lineRule="auto"/>
        <w:ind w:firstLine="0"/>
        <w:jc w:val="left"/>
        <w:rPr>
          <w:rFonts w:ascii="Times New Roman" w:hAnsi="Times New Roman" w:cs="Times New Roman"/>
          <w:b/>
          <w:sz w:val="28"/>
          <w:szCs w:val="28"/>
          <w:lang w:val="uk-UA"/>
        </w:rPr>
      </w:pPr>
      <w:r>
        <w:rPr>
          <w:rFonts w:ascii="Times New Roman" w:hAnsi="Times New Roman" w:cs="Times New Roman"/>
          <w:b/>
          <w:sz w:val="28"/>
          <w:szCs w:val="28"/>
          <w:lang w:val="uk-UA"/>
        </w:rPr>
        <w:t>ВИСНОВКИ………………………………………………………………</w:t>
      </w:r>
      <w:r w:rsidR="00F2745C">
        <w:rPr>
          <w:rFonts w:ascii="Times New Roman" w:hAnsi="Times New Roman" w:cs="Times New Roman"/>
          <w:b/>
          <w:sz w:val="28"/>
          <w:szCs w:val="28"/>
          <w:lang w:val="uk-UA"/>
        </w:rPr>
        <w:t>……</w:t>
      </w:r>
      <w:r w:rsidR="006F20E7">
        <w:rPr>
          <w:rFonts w:ascii="Times New Roman" w:hAnsi="Times New Roman" w:cs="Times New Roman"/>
          <w:b/>
          <w:sz w:val="28"/>
          <w:szCs w:val="28"/>
          <w:lang w:val="uk-UA"/>
        </w:rPr>
        <w:t>..</w:t>
      </w:r>
      <w:r w:rsidR="00F2745C">
        <w:rPr>
          <w:rFonts w:ascii="Times New Roman" w:hAnsi="Times New Roman" w:cs="Times New Roman"/>
          <w:b/>
          <w:sz w:val="28"/>
          <w:szCs w:val="28"/>
          <w:lang w:val="uk-UA"/>
        </w:rPr>
        <w:t>30</w:t>
      </w:r>
    </w:p>
    <w:p w:rsidR="00506353" w:rsidRPr="006570DB" w:rsidRDefault="00A51B5B" w:rsidP="006F20E7">
      <w:pPr>
        <w:spacing w:line="240" w:lineRule="auto"/>
        <w:ind w:firstLine="0"/>
        <w:jc w:val="left"/>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ВИКОРИСТАНОЇ ЛІТЕРАТУРИ</w:t>
      </w:r>
      <w:r w:rsidR="00F2745C">
        <w:rPr>
          <w:rFonts w:ascii="Times New Roman" w:hAnsi="Times New Roman" w:cs="Times New Roman"/>
          <w:b/>
          <w:sz w:val="28"/>
          <w:szCs w:val="28"/>
          <w:lang w:val="uk-UA"/>
        </w:rPr>
        <w:t>………………………………………...</w:t>
      </w:r>
      <w:r w:rsidR="006F20E7">
        <w:rPr>
          <w:rFonts w:ascii="Times New Roman" w:hAnsi="Times New Roman" w:cs="Times New Roman"/>
          <w:b/>
          <w:sz w:val="28"/>
          <w:szCs w:val="28"/>
          <w:lang w:val="uk-UA"/>
        </w:rPr>
        <w:t>....................................</w:t>
      </w:r>
      <w:r>
        <w:rPr>
          <w:rFonts w:ascii="Times New Roman" w:hAnsi="Times New Roman" w:cs="Times New Roman"/>
          <w:b/>
          <w:sz w:val="28"/>
          <w:szCs w:val="28"/>
          <w:lang w:val="uk-UA"/>
        </w:rPr>
        <w:t>...</w:t>
      </w:r>
      <w:r w:rsidR="006F20E7">
        <w:rPr>
          <w:rFonts w:ascii="Times New Roman" w:hAnsi="Times New Roman" w:cs="Times New Roman"/>
          <w:b/>
          <w:sz w:val="28"/>
          <w:szCs w:val="28"/>
          <w:lang w:val="uk-UA"/>
        </w:rPr>
        <w:t>.</w:t>
      </w:r>
      <w:r w:rsidR="00F2745C">
        <w:rPr>
          <w:rFonts w:ascii="Times New Roman" w:hAnsi="Times New Roman" w:cs="Times New Roman"/>
          <w:b/>
          <w:sz w:val="28"/>
          <w:szCs w:val="28"/>
          <w:lang w:val="uk-UA"/>
        </w:rPr>
        <w:t>33</w:t>
      </w:r>
    </w:p>
    <w:p w:rsidR="005E1B63" w:rsidRDefault="005E1B63" w:rsidP="006F20E7">
      <w:pPr>
        <w:spacing w:line="240" w:lineRule="auto"/>
        <w:ind w:firstLine="0"/>
        <w:rPr>
          <w:rFonts w:ascii="Times New Roman" w:hAnsi="Times New Roman" w:cs="Times New Roman"/>
          <w:b/>
          <w:sz w:val="28"/>
          <w:szCs w:val="28"/>
          <w:lang w:val="uk-UA"/>
        </w:rPr>
      </w:pPr>
    </w:p>
    <w:p w:rsidR="00F2745C" w:rsidRDefault="00F2745C" w:rsidP="00FC40D7">
      <w:pPr>
        <w:ind w:firstLine="0"/>
        <w:jc w:val="center"/>
        <w:rPr>
          <w:rFonts w:ascii="Times New Roman" w:hAnsi="Times New Roman" w:cs="Times New Roman"/>
          <w:b/>
          <w:sz w:val="28"/>
          <w:szCs w:val="28"/>
          <w:lang w:val="uk-UA"/>
        </w:rPr>
      </w:pPr>
    </w:p>
    <w:p w:rsidR="00F2745C" w:rsidRDefault="00F2745C" w:rsidP="00FC40D7">
      <w:pPr>
        <w:ind w:firstLine="0"/>
        <w:jc w:val="center"/>
        <w:rPr>
          <w:rFonts w:ascii="Times New Roman" w:hAnsi="Times New Roman" w:cs="Times New Roman"/>
          <w:b/>
          <w:sz w:val="28"/>
          <w:szCs w:val="28"/>
          <w:lang w:val="uk-UA"/>
        </w:rPr>
      </w:pPr>
    </w:p>
    <w:p w:rsidR="00F2745C" w:rsidRDefault="00F2745C" w:rsidP="00FC40D7">
      <w:pPr>
        <w:ind w:firstLine="0"/>
        <w:jc w:val="center"/>
        <w:rPr>
          <w:rFonts w:ascii="Times New Roman" w:hAnsi="Times New Roman" w:cs="Times New Roman"/>
          <w:b/>
          <w:sz w:val="28"/>
          <w:szCs w:val="28"/>
          <w:lang w:val="uk-UA"/>
        </w:rPr>
      </w:pPr>
    </w:p>
    <w:p w:rsidR="00F2745C" w:rsidRDefault="00F2745C" w:rsidP="00FC40D7">
      <w:pPr>
        <w:ind w:firstLine="0"/>
        <w:jc w:val="center"/>
        <w:rPr>
          <w:rFonts w:ascii="Times New Roman" w:hAnsi="Times New Roman" w:cs="Times New Roman"/>
          <w:b/>
          <w:sz w:val="28"/>
          <w:szCs w:val="28"/>
          <w:lang w:val="uk-UA"/>
        </w:rPr>
      </w:pPr>
    </w:p>
    <w:p w:rsidR="00FC40D7" w:rsidRDefault="00FC40D7" w:rsidP="00A51B5B">
      <w:pPr>
        <w:keepNext/>
        <w:keepLines/>
        <w:spacing w:before="0" w:after="0"/>
        <w:ind w:firstLine="709"/>
        <w:jc w:val="center"/>
        <w:rPr>
          <w:rFonts w:ascii="Times New Roman" w:hAnsi="Times New Roman" w:cs="Times New Roman"/>
          <w:b/>
          <w:sz w:val="28"/>
          <w:szCs w:val="28"/>
          <w:lang w:val="uk-UA"/>
        </w:rPr>
      </w:pPr>
      <w:r w:rsidRPr="00FC40D7">
        <w:rPr>
          <w:rFonts w:ascii="Times New Roman" w:hAnsi="Times New Roman" w:cs="Times New Roman"/>
          <w:b/>
          <w:sz w:val="28"/>
          <w:szCs w:val="28"/>
          <w:lang w:val="uk-UA"/>
        </w:rPr>
        <w:t>Вступ</w:t>
      </w:r>
    </w:p>
    <w:p w:rsidR="00BE2A8C" w:rsidRDefault="00FC40D7"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Зростання рівня свідомості етнічних меншин, пошук ними свого місця в сьогоднішньому поліетнічному суспільстві</w:t>
      </w:r>
      <w:r w:rsidR="0011429F">
        <w:rPr>
          <w:rFonts w:ascii="Times New Roman" w:hAnsi="Times New Roman" w:cs="Times New Roman"/>
          <w:sz w:val="28"/>
          <w:szCs w:val="28"/>
          <w:lang w:val="uk-UA"/>
        </w:rPr>
        <w:t xml:space="preserve"> – це невід'ємні складові національних інтересів в Україні. У цьому контексті дослідження минувшини окремих етносів, аналіз сучасних проблем збереження і розвитку їх самобутності не тільки є необхідними умовами комплексного вивчення історії країни, але й закладають підґрунтя для формування виваженої державної політики, спрямованої на забезпечення гармонійного співіснування всіх етнічних спільнот.</w:t>
      </w:r>
      <w:r w:rsidR="00BE2A8C" w:rsidRPr="00BE2A8C">
        <w:rPr>
          <w:rFonts w:ascii="Times New Roman" w:hAnsi="Times New Roman" w:cs="Times New Roman"/>
          <w:sz w:val="28"/>
          <w:szCs w:val="28"/>
          <w:lang w:val="uk-UA"/>
        </w:rPr>
        <w:t xml:space="preserve"> </w:t>
      </w:r>
    </w:p>
    <w:p w:rsidR="001B3E27" w:rsidRDefault="00BE2A8C" w:rsidP="00744F84">
      <w:pPr>
        <w:keepNext/>
        <w:keepLines/>
        <w:spacing w:before="0" w:after="0"/>
        <w:ind w:firstLine="709"/>
        <w:rPr>
          <w:rFonts w:ascii="Times New Roman" w:hAnsi="Times New Roman" w:cs="Times New Roman"/>
          <w:sz w:val="28"/>
          <w:szCs w:val="28"/>
          <w:lang w:val="uk-UA"/>
        </w:rPr>
      </w:pPr>
      <w:r w:rsidRPr="00BE2A8C">
        <w:rPr>
          <w:rFonts w:ascii="Times New Roman" w:hAnsi="Times New Roman" w:cs="Times New Roman"/>
          <w:sz w:val="28"/>
          <w:szCs w:val="28"/>
        </w:rPr>
        <w:t xml:space="preserve">       </w:t>
      </w:r>
      <w:r w:rsidR="0011429F">
        <w:rPr>
          <w:rFonts w:ascii="Times New Roman" w:hAnsi="Times New Roman" w:cs="Times New Roman"/>
          <w:sz w:val="28"/>
          <w:szCs w:val="28"/>
          <w:lang w:val="uk-UA"/>
        </w:rPr>
        <w:t xml:space="preserve"> Греки України не належать до групи найбільш чисельних національних меншин</w:t>
      </w:r>
      <w:r w:rsidR="00470574">
        <w:rPr>
          <w:rFonts w:ascii="Times New Roman" w:hAnsi="Times New Roman" w:cs="Times New Roman"/>
          <w:sz w:val="28"/>
          <w:szCs w:val="28"/>
          <w:lang w:val="uk-UA"/>
        </w:rPr>
        <w:t>. Втім досвід їх буття на українських теренах, започаткований ще античною колонізацією Північного Причорноморя, демонструє як специфіку етнокультурного, соціального розвитку цієї спільноти у відриві від основного ядра, так і значну роль греків у культурному і суспільному житті окремих регіонів.</w:t>
      </w:r>
      <w:r w:rsidR="001B3E27" w:rsidRPr="001B3E27">
        <w:rPr>
          <w:rFonts w:ascii="Times New Roman" w:hAnsi="Times New Roman" w:cs="Times New Roman"/>
          <w:sz w:val="28"/>
          <w:szCs w:val="28"/>
          <w:lang w:val="uk-UA"/>
        </w:rPr>
        <w:t xml:space="preserve"> </w:t>
      </w:r>
      <w:r w:rsidR="00CB2B8C">
        <w:rPr>
          <w:rFonts w:ascii="Times New Roman" w:hAnsi="Times New Roman" w:cs="Times New Roman"/>
          <w:sz w:val="28"/>
          <w:szCs w:val="28"/>
          <w:lang w:val="uk-UA"/>
        </w:rPr>
        <w:t>[18,5</w:t>
      </w:r>
      <w:r w:rsidR="001B3E27">
        <w:rPr>
          <w:rFonts w:ascii="Times New Roman" w:hAnsi="Times New Roman" w:cs="Times New Roman"/>
          <w:sz w:val="28"/>
          <w:szCs w:val="28"/>
          <w:lang w:val="uk-UA"/>
        </w:rPr>
        <w:t>]</w:t>
      </w:r>
    </w:p>
    <w:p w:rsidR="009539B8" w:rsidRDefault="001B3E27"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Одним з основних джерел з вивчання національно-культурного руху на сучасному етапі є газети грецьких товариств - «Елліни України» (газета Федерації грецьких товариств України), «Хронос» (газета маріупольського товариства греків) </w:t>
      </w:r>
      <w:r w:rsidR="009539B8">
        <w:rPr>
          <w:rFonts w:ascii="Times New Roman" w:hAnsi="Times New Roman" w:cs="Times New Roman"/>
          <w:sz w:val="28"/>
          <w:szCs w:val="28"/>
          <w:lang w:val="uk-UA"/>
        </w:rPr>
        <w:t>[1</w:t>
      </w:r>
      <w:r w:rsidR="008C4F00">
        <w:rPr>
          <w:rFonts w:ascii="Times New Roman" w:hAnsi="Times New Roman" w:cs="Times New Roman"/>
          <w:sz w:val="28"/>
          <w:szCs w:val="28"/>
          <w:lang w:val="uk-UA"/>
        </w:rPr>
        <w:t xml:space="preserve">, </w:t>
      </w:r>
      <w:r w:rsidR="006F20E7">
        <w:rPr>
          <w:rFonts w:ascii="Times New Roman" w:hAnsi="Times New Roman" w:cs="Times New Roman"/>
          <w:sz w:val="28"/>
          <w:szCs w:val="28"/>
          <w:lang w:val="uk-UA"/>
        </w:rPr>
        <w:t>216</w:t>
      </w:r>
      <w:r w:rsidR="009539B8">
        <w:rPr>
          <w:rFonts w:ascii="Times New Roman" w:hAnsi="Times New Roman" w:cs="Times New Roman"/>
          <w:sz w:val="28"/>
          <w:szCs w:val="28"/>
          <w:lang w:val="uk-UA"/>
        </w:rPr>
        <w:t>]</w:t>
      </w:r>
    </w:p>
    <w:p w:rsidR="006F20E7" w:rsidRDefault="009539B8" w:rsidP="006F20E7">
      <w:pPr>
        <w:keepNext/>
        <w:keepLines/>
        <w:spacing w:before="0" w:after="0"/>
        <w:ind w:firstLine="709"/>
        <w:rPr>
          <w:rFonts w:ascii="Times New Roman" w:hAnsi="Times New Roman" w:cs="Times New Roman"/>
          <w:sz w:val="28"/>
          <w:szCs w:val="28"/>
          <w:lang w:val="uk-UA"/>
        </w:rPr>
      </w:pPr>
      <w:r w:rsidRPr="008868E1">
        <w:rPr>
          <w:rFonts w:ascii="Times New Roman" w:hAnsi="Times New Roman" w:cs="Times New Roman"/>
          <w:b/>
          <w:sz w:val="28"/>
          <w:szCs w:val="28"/>
          <w:lang w:val="uk-UA"/>
        </w:rPr>
        <w:t xml:space="preserve">Актуальність </w:t>
      </w:r>
      <w:r w:rsidR="008868E1" w:rsidRPr="008868E1">
        <w:rPr>
          <w:rFonts w:ascii="Times New Roman" w:hAnsi="Times New Roman" w:cs="Times New Roman"/>
          <w:b/>
          <w:sz w:val="28"/>
          <w:szCs w:val="28"/>
          <w:lang w:val="uk-UA"/>
        </w:rPr>
        <w:t>теми</w:t>
      </w:r>
      <w:r w:rsidR="008868E1">
        <w:rPr>
          <w:rFonts w:ascii="Times New Roman" w:hAnsi="Times New Roman" w:cs="Times New Roman"/>
          <w:b/>
          <w:sz w:val="28"/>
          <w:szCs w:val="28"/>
          <w:lang w:val="uk-UA"/>
        </w:rPr>
        <w:t xml:space="preserve">. </w:t>
      </w:r>
      <w:r w:rsidR="008868E1" w:rsidRPr="008868E1">
        <w:rPr>
          <w:rFonts w:ascii="Times New Roman" w:hAnsi="Times New Roman" w:cs="Times New Roman"/>
          <w:sz w:val="28"/>
          <w:szCs w:val="28"/>
          <w:lang w:val="uk-UA"/>
        </w:rPr>
        <w:t>Для Ма</w:t>
      </w:r>
      <w:r w:rsidR="008868E1">
        <w:rPr>
          <w:rFonts w:ascii="Times New Roman" w:hAnsi="Times New Roman" w:cs="Times New Roman"/>
          <w:sz w:val="28"/>
          <w:szCs w:val="28"/>
          <w:lang w:val="uk-UA"/>
        </w:rPr>
        <w:t>ріуполя питання національних меншин є перманентно актуальним і потребує постійного вивчення та аналізу.</w:t>
      </w:r>
      <w:r w:rsidR="008868E1" w:rsidRPr="008868E1">
        <w:t xml:space="preserve"> </w:t>
      </w:r>
      <w:r w:rsidR="008868E1" w:rsidRPr="008868E1">
        <w:rPr>
          <w:rFonts w:ascii="Times New Roman" w:hAnsi="Times New Roman" w:cs="Times New Roman"/>
          <w:sz w:val="28"/>
          <w:szCs w:val="28"/>
          <w:lang w:val="uk-UA"/>
        </w:rPr>
        <w:t>Тема актуалізується і тим, що на сучасному етапі спостерігається зростання ролі національних меншин</w:t>
      </w:r>
      <w:r w:rsidR="008868E1">
        <w:rPr>
          <w:rFonts w:ascii="Times New Roman" w:hAnsi="Times New Roman" w:cs="Times New Roman"/>
          <w:sz w:val="28"/>
          <w:szCs w:val="28"/>
          <w:lang w:val="uk-UA"/>
        </w:rPr>
        <w:t xml:space="preserve"> в національно-культурному розвитку  Маріуполя. </w:t>
      </w:r>
      <w:r w:rsidR="008868E1" w:rsidRPr="008868E1">
        <w:rPr>
          <w:rFonts w:ascii="Times New Roman" w:hAnsi="Times New Roman" w:cs="Times New Roman"/>
          <w:sz w:val="28"/>
          <w:szCs w:val="28"/>
          <w:lang w:val="uk-UA"/>
        </w:rPr>
        <w:t>Підтвердже</w:t>
      </w:r>
      <w:r w:rsidR="008868E1">
        <w:rPr>
          <w:rFonts w:ascii="Times New Roman" w:hAnsi="Times New Roman" w:cs="Times New Roman"/>
          <w:sz w:val="28"/>
          <w:szCs w:val="28"/>
          <w:lang w:val="uk-UA"/>
        </w:rPr>
        <w:t>нням цього є створення</w:t>
      </w:r>
      <w:r w:rsidR="008868E1" w:rsidRPr="008868E1">
        <w:rPr>
          <w:rFonts w:ascii="Times New Roman" w:hAnsi="Times New Roman" w:cs="Times New Roman"/>
          <w:sz w:val="28"/>
          <w:szCs w:val="28"/>
          <w:lang w:val="uk-UA"/>
        </w:rPr>
        <w:t xml:space="preserve"> </w:t>
      </w:r>
      <w:r w:rsidR="008868E1">
        <w:rPr>
          <w:rFonts w:ascii="Times New Roman" w:hAnsi="Times New Roman" w:cs="Times New Roman"/>
          <w:sz w:val="28"/>
          <w:szCs w:val="28"/>
          <w:lang w:val="uk-UA"/>
        </w:rPr>
        <w:t xml:space="preserve">товариств,періодичних видань </w:t>
      </w:r>
      <w:r w:rsidR="008868E1" w:rsidRPr="008868E1">
        <w:rPr>
          <w:rFonts w:ascii="Times New Roman" w:hAnsi="Times New Roman" w:cs="Times New Roman"/>
          <w:sz w:val="28"/>
          <w:szCs w:val="28"/>
          <w:lang w:val="uk-UA"/>
        </w:rPr>
        <w:t>окремими національними меншинами</w:t>
      </w:r>
      <w:r w:rsidR="008868E1">
        <w:rPr>
          <w:rFonts w:ascii="Times New Roman" w:hAnsi="Times New Roman" w:cs="Times New Roman"/>
          <w:sz w:val="28"/>
          <w:szCs w:val="28"/>
          <w:lang w:val="uk-UA"/>
        </w:rPr>
        <w:t xml:space="preserve"> (наприклад, греками) та їх участь в </w:t>
      </w:r>
      <w:r w:rsidR="001360B1">
        <w:rPr>
          <w:rFonts w:ascii="Times New Roman" w:hAnsi="Times New Roman" w:cs="Times New Roman"/>
          <w:sz w:val="28"/>
          <w:szCs w:val="28"/>
          <w:lang w:val="uk-UA"/>
        </w:rPr>
        <w:t>суспільному та культурному житті, як самостійних суб’єктів.</w:t>
      </w:r>
      <w:r w:rsidR="009827B7">
        <w:rPr>
          <w:rFonts w:ascii="Times New Roman" w:hAnsi="Times New Roman" w:cs="Times New Roman"/>
          <w:sz w:val="28"/>
          <w:szCs w:val="28"/>
          <w:lang w:val="uk-UA"/>
        </w:rPr>
        <w:t xml:space="preserve"> </w:t>
      </w:r>
    </w:p>
    <w:p w:rsidR="006F20E7" w:rsidRDefault="006F20E7" w:rsidP="006F20E7">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національні меншини борються за розвиток своєї культури, освіти. І тому тема цього дослідження актуальна, адже для реалізації своїх планів </w:t>
      </w:r>
      <w:r w:rsidR="00EF5929">
        <w:rPr>
          <w:rFonts w:ascii="Times New Roman" w:hAnsi="Times New Roman" w:cs="Times New Roman"/>
          <w:sz w:val="28"/>
          <w:szCs w:val="28"/>
          <w:lang w:val="uk-UA"/>
        </w:rPr>
        <w:t xml:space="preserve">національна меншина випускає свою газету, яка є інформатором для великої частини греків Маріуполя про історію, культуру, побут Греції, </w:t>
      </w:r>
    </w:p>
    <w:p w:rsidR="00EF5929" w:rsidRPr="00EF5929" w:rsidRDefault="00EF5929" w:rsidP="00EF5929">
      <w:pPr>
        <w:keepNext/>
        <w:keepLines/>
        <w:spacing w:before="0" w:after="0"/>
        <w:ind w:firstLine="0"/>
        <w:rPr>
          <w:rFonts w:ascii="Times New Roman" w:hAnsi="Times New Roman" w:cs="Times New Roman"/>
          <w:sz w:val="28"/>
          <w:szCs w:val="28"/>
          <w:lang w:val="uk-UA"/>
        </w:rPr>
      </w:pPr>
      <w:r w:rsidRPr="00EF5929">
        <w:rPr>
          <w:rFonts w:ascii="Times New Roman" w:hAnsi="Times New Roman" w:cs="Times New Roman"/>
          <w:sz w:val="28"/>
          <w:szCs w:val="28"/>
          <w:lang w:val="uk-UA"/>
        </w:rPr>
        <w:t>про розвиток грецько-українських відносин, про події, пов’язані з греками Маріуполя.</w:t>
      </w:r>
    </w:p>
    <w:p w:rsidR="00CB2B8C" w:rsidRDefault="00CB2B8C" w:rsidP="00744F84">
      <w:pPr>
        <w:keepNext/>
        <w:keepLines/>
        <w:spacing w:before="0" w:after="0"/>
        <w:ind w:firstLine="709"/>
        <w:rPr>
          <w:rFonts w:ascii="Times New Roman" w:hAnsi="Times New Roman" w:cs="Times New Roman"/>
          <w:b/>
          <w:sz w:val="28"/>
          <w:szCs w:val="28"/>
          <w:lang w:val="uk-UA"/>
        </w:rPr>
      </w:pPr>
      <w:r w:rsidRPr="009539B8">
        <w:rPr>
          <w:rFonts w:ascii="Times New Roman" w:hAnsi="Times New Roman" w:cs="Times New Roman"/>
          <w:b/>
          <w:sz w:val="28"/>
          <w:szCs w:val="28"/>
          <w:lang w:val="uk-UA"/>
        </w:rPr>
        <w:t>Предмет</w:t>
      </w:r>
      <w:r>
        <w:rPr>
          <w:rFonts w:ascii="Times New Roman" w:hAnsi="Times New Roman" w:cs="Times New Roman"/>
          <w:b/>
          <w:sz w:val="28"/>
          <w:szCs w:val="28"/>
          <w:lang w:val="uk-UA"/>
        </w:rPr>
        <w:t xml:space="preserve"> дослідження</w:t>
      </w:r>
      <w:r>
        <w:rPr>
          <w:rFonts w:ascii="Times New Roman" w:hAnsi="Times New Roman" w:cs="Times New Roman"/>
          <w:sz w:val="28"/>
          <w:szCs w:val="28"/>
          <w:lang w:val="uk-UA"/>
        </w:rPr>
        <w:t>: передумови і обставини формування періодичного видання національної меншини, умови і проблеми його існування.</w:t>
      </w:r>
      <w:r w:rsidRPr="00CB2B8C">
        <w:rPr>
          <w:rFonts w:ascii="Times New Roman" w:hAnsi="Times New Roman" w:cs="Times New Roman"/>
          <w:b/>
          <w:sz w:val="28"/>
          <w:szCs w:val="28"/>
          <w:lang w:val="uk-UA"/>
        </w:rPr>
        <w:t xml:space="preserve"> </w:t>
      </w:r>
    </w:p>
    <w:p w:rsidR="00CB2B8C" w:rsidRDefault="00CB2B8C" w:rsidP="00744F84">
      <w:pPr>
        <w:keepNext/>
        <w:keepLines/>
        <w:spacing w:before="0" w:after="0"/>
        <w:ind w:firstLine="709"/>
        <w:rPr>
          <w:rFonts w:ascii="Times New Roman" w:hAnsi="Times New Roman" w:cs="Times New Roman"/>
          <w:sz w:val="28"/>
          <w:szCs w:val="28"/>
          <w:lang w:val="uk-UA"/>
        </w:rPr>
      </w:pPr>
      <w:r w:rsidRPr="009539B8">
        <w:rPr>
          <w:rFonts w:ascii="Times New Roman" w:hAnsi="Times New Roman" w:cs="Times New Roman"/>
          <w:b/>
          <w:sz w:val="28"/>
          <w:szCs w:val="28"/>
          <w:lang w:val="uk-UA"/>
        </w:rPr>
        <w:t>Об’єкт</w:t>
      </w:r>
      <w:r>
        <w:rPr>
          <w:rFonts w:ascii="Times New Roman" w:hAnsi="Times New Roman" w:cs="Times New Roman"/>
          <w:sz w:val="28"/>
          <w:szCs w:val="28"/>
          <w:lang w:val="uk-UA"/>
        </w:rPr>
        <w:t xml:space="preserve"> </w:t>
      </w:r>
      <w:r w:rsidRPr="009539B8">
        <w:rPr>
          <w:rFonts w:ascii="Times New Roman" w:hAnsi="Times New Roman" w:cs="Times New Roman"/>
          <w:b/>
          <w:sz w:val="28"/>
          <w:szCs w:val="28"/>
          <w:lang w:val="uk-UA"/>
        </w:rPr>
        <w:t>дослідження</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w:t>
      </w:r>
      <w:r w:rsidR="00AF6588">
        <w:rPr>
          <w:rFonts w:ascii="Times New Roman" w:hAnsi="Times New Roman" w:cs="Times New Roman"/>
          <w:sz w:val="28"/>
          <w:szCs w:val="28"/>
          <w:lang w:val="uk-UA"/>
        </w:rPr>
        <w:t xml:space="preserve">газета «Хронос» як періодичне видання національної меншини греків Приазов'я. </w:t>
      </w:r>
    </w:p>
    <w:p w:rsidR="00AF6588" w:rsidRDefault="001B3E27" w:rsidP="00AF6588">
      <w:pPr>
        <w:keepNext/>
        <w:keepLines/>
        <w:spacing w:before="0" w:after="0"/>
        <w:ind w:firstLine="709"/>
        <w:rPr>
          <w:rFonts w:ascii="Times New Roman" w:hAnsi="Times New Roman" w:cs="Times New Roman"/>
          <w:sz w:val="28"/>
          <w:szCs w:val="28"/>
          <w:lang w:val="uk-UA"/>
        </w:rPr>
      </w:pPr>
      <w:r w:rsidRPr="001B47A2">
        <w:rPr>
          <w:rFonts w:ascii="Times New Roman" w:hAnsi="Times New Roman" w:cs="Times New Roman"/>
          <w:b/>
          <w:sz w:val="28"/>
          <w:szCs w:val="28"/>
          <w:lang w:val="uk-UA"/>
        </w:rPr>
        <w:t>Мета роботи</w:t>
      </w:r>
      <w:r>
        <w:rPr>
          <w:rFonts w:ascii="Times New Roman" w:hAnsi="Times New Roman" w:cs="Times New Roman"/>
          <w:sz w:val="28"/>
          <w:szCs w:val="28"/>
          <w:lang w:val="uk-UA"/>
        </w:rPr>
        <w:t xml:space="preserve"> полягає у аналізі </w:t>
      </w:r>
      <w:r w:rsidR="00AF6588">
        <w:rPr>
          <w:rFonts w:ascii="Times New Roman" w:hAnsi="Times New Roman" w:cs="Times New Roman"/>
          <w:sz w:val="28"/>
          <w:szCs w:val="28"/>
          <w:lang w:val="uk-UA"/>
        </w:rPr>
        <w:t xml:space="preserve">газета «Хронос» як періодичне видання національної меншини греків Приазов'я. </w:t>
      </w:r>
    </w:p>
    <w:p w:rsidR="001B3E27" w:rsidRDefault="00AF6588" w:rsidP="00AF6588">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B3E27" w:rsidRPr="001B3E27">
        <w:rPr>
          <w:rFonts w:ascii="Times New Roman" w:hAnsi="Times New Roman" w:cs="Times New Roman"/>
          <w:sz w:val="28"/>
          <w:szCs w:val="28"/>
          <w:lang w:val="uk-UA"/>
        </w:rPr>
        <w:t xml:space="preserve"> </w:t>
      </w:r>
      <w:r w:rsidR="001B3E27" w:rsidRPr="001B3E27">
        <w:rPr>
          <w:rFonts w:ascii="Times New Roman" w:hAnsi="Times New Roman" w:cs="Times New Roman"/>
          <w:sz w:val="28"/>
          <w:szCs w:val="28"/>
        </w:rPr>
        <w:t xml:space="preserve">У відповідності до поставленої мети необхідно виконати наступні </w:t>
      </w:r>
      <w:r w:rsidR="001B3E27" w:rsidRPr="00AF6588">
        <w:rPr>
          <w:rFonts w:ascii="Times New Roman" w:hAnsi="Times New Roman" w:cs="Times New Roman"/>
          <w:b/>
          <w:sz w:val="28"/>
          <w:szCs w:val="28"/>
        </w:rPr>
        <w:t>завдання</w:t>
      </w:r>
      <w:r w:rsidR="001B3E27">
        <w:rPr>
          <w:rFonts w:ascii="Times New Roman" w:hAnsi="Times New Roman" w:cs="Times New Roman"/>
          <w:sz w:val="28"/>
          <w:szCs w:val="28"/>
          <w:lang w:val="uk-UA"/>
        </w:rPr>
        <w:t>:</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дати визначення поняттям «національна меншина» та «етнічна меншина»</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дослідити етапи заселення греків  в Приазов’ї. </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проаналізувати етапи відродження національної культури греків Приазов’я. </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виявити причини створення перших грецьких періодичних видань на території Приазов'я. </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охарактеризувати інші грецькі газети, що видавалися на території Приазов'я.</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дослідити історію виникнення газети «Хронос»</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визначити тематику публікацій, основні рубрики газети «Хронос»</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ознайомитись з авторами публікацій газети «Хронос»</w:t>
      </w:r>
    </w:p>
    <w:p w:rsid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виявити роль газети «Хронос» на регіональному та міжнародному рівні.</w:t>
      </w:r>
    </w:p>
    <w:p w:rsidR="001B3E27" w:rsidRPr="001B3E27" w:rsidRDefault="001B3E27" w:rsidP="00744F84">
      <w:pPr>
        <w:keepNext/>
        <w:keepLines/>
        <w:numPr>
          <w:ilvl w:val="0"/>
          <w:numId w:val="11"/>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Відзначити недоліки газети «Хронос» та перспективи її розвитку.</w:t>
      </w:r>
    </w:p>
    <w:p w:rsidR="00DC4A3B" w:rsidRDefault="00DC4A3B"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Хронологічні межі роботи охоплюють період з 1779-го до 2010 року.</w:t>
      </w:r>
    </w:p>
    <w:p w:rsidR="003F20D2" w:rsidRDefault="001B47A2" w:rsidP="00744F84">
      <w:pPr>
        <w:keepNext/>
        <w:keepLines/>
        <w:spacing w:before="0" w:after="0"/>
        <w:ind w:firstLine="709"/>
        <w:rPr>
          <w:rFonts w:ascii="Times New Roman" w:hAnsi="Times New Roman" w:cs="Times New Roman"/>
          <w:sz w:val="28"/>
          <w:szCs w:val="28"/>
          <w:lang w:val="uk-UA"/>
        </w:rPr>
      </w:pPr>
      <w:r w:rsidRPr="00A12938">
        <w:rPr>
          <w:rFonts w:ascii="Times New Roman" w:hAnsi="Times New Roman" w:cs="Times New Roman"/>
          <w:sz w:val="28"/>
          <w:szCs w:val="28"/>
          <w:lang w:val="uk-UA"/>
        </w:rPr>
        <w:t>Під час написання курсової роботи були використанні наукові праці</w:t>
      </w:r>
      <w:r>
        <w:rPr>
          <w:rFonts w:ascii="Times New Roman" w:hAnsi="Times New Roman" w:cs="Times New Roman"/>
          <w:sz w:val="28"/>
          <w:szCs w:val="28"/>
          <w:lang w:val="uk-UA"/>
        </w:rPr>
        <w:t xml:space="preserve"> К. Балабанова, Н. Пахоменко, Н.Терентьєвої, І. Папуш, С. Темір, І. Пономарьової, Д. Табачника, Т. Сороки, В. Кондрашової, Ю. Пряхина, статті В. Єфременко, </w:t>
      </w:r>
      <w:r w:rsidR="004741E3">
        <w:rPr>
          <w:rFonts w:ascii="Times New Roman" w:hAnsi="Times New Roman" w:cs="Times New Roman"/>
          <w:sz w:val="28"/>
          <w:szCs w:val="28"/>
          <w:lang w:val="uk-UA"/>
        </w:rPr>
        <w:t>В. Помазан, П. Мазура, А. Балджи, О. Смирнової, Л. Кириченко.</w:t>
      </w:r>
    </w:p>
    <w:p w:rsidR="001B3E27" w:rsidRDefault="001B3E27" w:rsidP="00744F84">
      <w:pPr>
        <w:keepNext/>
        <w:keepLines/>
        <w:spacing w:before="0" w:after="0"/>
        <w:ind w:firstLine="709"/>
        <w:rPr>
          <w:rFonts w:ascii="Times New Roman" w:hAnsi="Times New Roman" w:cs="Times New Roman"/>
          <w:sz w:val="28"/>
          <w:szCs w:val="28"/>
          <w:lang w:val="uk-UA"/>
        </w:rPr>
      </w:pPr>
      <w:r w:rsidRPr="001B3E27">
        <w:rPr>
          <w:rFonts w:ascii="Times New Roman" w:hAnsi="Times New Roman" w:cs="Times New Roman"/>
          <w:sz w:val="28"/>
          <w:szCs w:val="28"/>
          <w:lang w:val="uk-UA"/>
        </w:rPr>
        <w:t>Протягом написання роботи були використані такі методи дослід</w:t>
      </w:r>
      <w:r w:rsidR="00FB6FFA">
        <w:rPr>
          <w:rFonts w:ascii="Times New Roman" w:hAnsi="Times New Roman" w:cs="Times New Roman"/>
          <w:sz w:val="28"/>
          <w:szCs w:val="28"/>
          <w:lang w:val="uk-UA"/>
        </w:rPr>
        <w:t>ження: діалектичний</w:t>
      </w:r>
      <w:r w:rsidRPr="001B3E27">
        <w:rPr>
          <w:rFonts w:ascii="Times New Roman" w:hAnsi="Times New Roman" w:cs="Times New Roman"/>
          <w:sz w:val="28"/>
          <w:szCs w:val="28"/>
          <w:lang w:val="uk-UA"/>
        </w:rPr>
        <w:t>, дедуктивний</w:t>
      </w:r>
      <w:r w:rsidR="00FB6FFA">
        <w:rPr>
          <w:rFonts w:ascii="Times New Roman" w:hAnsi="Times New Roman" w:cs="Times New Roman"/>
          <w:sz w:val="28"/>
          <w:szCs w:val="28"/>
          <w:lang w:val="uk-UA"/>
        </w:rPr>
        <w:t>, синтетичний</w:t>
      </w:r>
      <w:r w:rsidRPr="001B3E27">
        <w:rPr>
          <w:rFonts w:ascii="Times New Roman" w:hAnsi="Times New Roman" w:cs="Times New Roman"/>
          <w:sz w:val="28"/>
          <w:szCs w:val="28"/>
          <w:lang w:val="uk-UA"/>
        </w:rPr>
        <w:t xml:space="preserve"> </w:t>
      </w:r>
      <w:r w:rsidR="005A3821">
        <w:rPr>
          <w:rFonts w:ascii="Times New Roman" w:hAnsi="Times New Roman" w:cs="Times New Roman"/>
          <w:sz w:val="28"/>
          <w:szCs w:val="28"/>
          <w:lang w:val="uk-UA"/>
        </w:rPr>
        <w:t>– для визначення поняття «національна меншина» та «етнічна меншина», аналізу етапів відродження національної культури греків Приазов’я, виявлення причини створення перших грецьких періодичних видань на території Приазов'я, характеристики інших грецьких газет, що видавалися на території Приазов'я,</w:t>
      </w:r>
      <w:r w:rsidR="001B47A2">
        <w:rPr>
          <w:rFonts w:ascii="Times New Roman" w:hAnsi="Times New Roman" w:cs="Times New Roman"/>
          <w:sz w:val="28"/>
          <w:szCs w:val="28"/>
          <w:lang w:val="uk-UA"/>
        </w:rPr>
        <w:t xml:space="preserve"> </w:t>
      </w:r>
      <w:r w:rsidRPr="001B3E27">
        <w:rPr>
          <w:rFonts w:ascii="Times New Roman" w:hAnsi="Times New Roman" w:cs="Times New Roman"/>
          <w:sz w:val="28"/>
          <w:szCs w:val="28"/>
          <w:lang w:val="uk-UA"/>
        </w:rPr>
        <w:t xml:space="preserve">статистичний, </w:t>
      </w:r>
      <w:r w:rsidR="005A3821">
        <w:rPr>
          <w:rFonts w:ascii="Times New Roman" w:hAnsi="Times New Roman" w:cs="Times New Roman"/>
          <w:sz w:val="28"/>
          <w:szCs w:val="28"/>
          <w:lang w:val="uk-UA"/>
        </w:rPr>
        <w:t xml:space="preserve">синтез, аналіз, </w:t>
      </w:r>
      <w:r w:rsidR="004741E3">
        <w:rPr>
          <w:rFonts w:ascii="Times New Roman" w:hAnsi="Times New Roman" w:cs="Times New Roman"/>
          <w:sz w:val="28"/>
          <w:szCs w:val="28"/>
          <w:lang w:val="uk-UA"/>
        </w:rPr>
        <w:t xml:space="preserve">метод моніторингу, </w:t>
      </w:r>
      <w:r w:rsidR="005A3821">
        <w:rPr>
          <w:rFonts w:ascii="Times New Roman" w:hAnsi="Times New Roman" w:cs="Times New Roman"/>
          <w:sz w:val="28"/>
          <w:szCs w:val="28"/>
          <w:lang w:val="uk-UA"/>
        </w:rPr>
        <w:t>систематизація,</w:t>
      </w:r>
      <w:r w:rsidR="004741E3">
        <w:rPr>
          <w:rFonts w:ascii="Times New Roman" w:hAnsi="Times New Roman" w:cs="Times New Roman"/>
          <w:sz w:val="28"/>
          <w:szCs w:val="28"/>
          <w:lang w:val="uk-UA"/>
        </w:rPr>
        <w:t xml:space="preserve"> інтерв'ю, математичний метод</w:t>
      </w:r>
      <w:r w:rsidR="005A3821">
        <w:rPr>
          <w:rFonts w:ascii="Times New Roman" w:hAnsi="Times New Roman" w:cs="Times New Roman"/>
          <w:sz w:val="28"/>
          <w:szCs w:val="28"/>
          <w:lang w:val="uk-UA"/>
        </w:rPr>
        <w:t xml:space="preserve"> - для дослідження історії виникнення газети «Хронос»,</w:t>
      </w:r>
      <w:r w:rsidR="00FB6FFA">
        <w:rPr>
          <w:rFonts w:ascii="Times New Roman" w:hAnsi="Times New Roman" w:cs="Times New Roman"/>
          <w:sz w:val="28"/>
          <w:szCs w:val="28"/>
          <w:lang w:val="uk-UA"/>
        </w:rPr>
        <w:t xml:space="preserve"> </w:t>
      </w:r>
      <w:r w:rsidR="005A3821">
        <w:rPr>
          <w:rFonts w:ascii="Times New Roman" w:hAnsi="Times New Roman" w:cs="Times New Roman"/>
          <w:sz w:val="28"/>
          <w:szCs w:val="28"/>
          <w:lang w:val="uk-UA"/>
        </w:rPr>
        <w:t>визначення тематики публікацій, основних рубрик газети «Хронос»,ознайомлення з авторами публікацій газети «Хронос»,виявлення ролі газети «Хронос» на регі</w:t>
      </w:r>
      <w:r w:rsidR="004741E3">
        <w:rPr>
          <w:rFonts w:ascii="Times New Roman" w:hAnsi="Times New Roman" w:cs="Times New Roman"/>
          <w:sz w:val="28"/>
          <w:szCs w:val="28"/>
          <w:lang w:val="uk-UA"/>
        </w:rPr>
        <w:t>ональному та міжнародному рівні</w:t>
      </w:r>
      <w:r w:rsidR="005A3821">
        <w:rPr>
          <w:rFonts w:ascii="Times New Roman" w:hAnsi="Times New Roman" w:cs="Times New Roman"/>
          <w:sz w:val="28"/>
          <w:szCs w:val="28"/>
          <w:lang w:val="uk-UA"/>
        </w:rPr>
        <w:t>,</w:t>
      </w:r>
      <w:r w:rsidR="008C5398">
        <w:rPr>
          <w:rFonts w:ascii="Times New Roman" w:hAnsi="Times New Roman" w:cs="Times New Roman"/>
          <w:sz w:val="28"/>
          <w:szCs w:val="28"/>
          <w:lang w:val="uk-UA"/>
        </w:rPr>
        <w:t xml:space="preserve"> відзначення</w:t>
      </w:r>
      <w:r w:rsidR="005A3821">
        <w:rPr>
          <w:rFonts w:ascii="Times New Roman" w:hAnsi="Times New Roman" w:cs="Times New Roman"/>
          <w:sz w:val="28"/>
          <w:szCs w:val="28"/>
          <w:lang w:val="uk-UA"/>
        </w:rPr>
        <w:t xml:space="preserve"> </w:t>
      </w:r>
      <w:r w:rsidR="008C5398">
        <w:rPr>
          <w:rFonts w:ascii="Times New Roman" w:hAnsi="Times New Roman" w:cs="Times New Roman"/>
          <w:sz w:val="28"/>
          <w:szCs w:val="28"/>
          <w:lang w:val="uk-UA"/>
        </w:rPr>
        <w:t xml:space="preserve">недоліків </w:t>
      </w:r>
      <w:r w:rsidR="005A3821">
        <w:rPr>
          <w:rFonts w:ascii="Times New Roman" w:hAnsi="Times New Roman" w:cs="Times New Roman"/>
          <w:sz w:val="28"/>
          <w:szCs w:val="28"/>
          <w:lang w:val="uk-UA"/>
        </w:rPr>
        <w:t>газети «Хронос»</w:t>
      </w:r>
      <w:r w:rsidR="008C5398">
        <w:rPr>
          <w:rFonts w:ascii="Times New Roman" w:hAnsi="Times New Roman" w:cs="Times New Roman"/>
          <w:sz w:val="28"/>
          <w:szCs w:val="28"/>
          <w:lang w:val="uk-UA"/>
        </w:rPr>
        <w:t xml:space="preserve"> та перспектив</w:t>
      </w:r>
      <w:r w:rsidR="005A3821">
        <w:rPr>
          <w:rFonts w:ascii="Times New Roman" w:hAnsi="Times New Roman" w:cs="Times New Roman"/>
          <w:sz w:val="28"/>
          <w:szCs w:val="28"/>
          <w:lang w:val="uk-UA"/>
        </w:rPr>
        <w:t xml:space="preserve"> її розвитку</w:t>
      </w:r>
      <w:r w:rsidR="008C5398">
        <w:rPr>
          <w:rFonts w:ascii="Times New Roman" w:hAnsi="Times New Roman" w:cs="Times New Roman"/>
          <w:sz w:val="28"/>
          <w:szCs w:val="28"/>
          <w:lang w:val="uk-UA"/>
        </w:rPr>
        <w:t>.</w:t>
      </w:r>
    </w:p>
    <w:p w:rsidR="004741E3" w:rsidRDefault="004741E3"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Курсова</w:t>
      </w:r>
      <w:r w:rsidR="00432545">
        <w:rPr>
          <w:rFonts w:ascii="Times New Roman" w:hAnsi="Times New Roman" w:cs="Times New Roman"/>
          <w:sz w:val="28"/>
          <w:szCs w:val="28"/>
          <w:lang w:val="uk-UA"/>
        </w:rPr>
        <w:t xml:space="preserve"> робота складається з вступу, </w:t>
      </w:r>
      <w:r w:rsidR="00FC377C">
        <w:rPr>
          <w:rFonts w:ascii="Times New Roman" w:hAnsi="Times New Roman" w:cs="Times New Roman"/>
          <w:sz w:val="28"/>
          <w:szCs w:val="28"/>
          <w:lang w:val="uk-UA"/>
        </w:rPr>
        <w:t>основної частини, яка містить два</w:t>
      </w:r>
      <w:r w:rsidR="00432545">
        <w:rPr>
          <w:rFonts w:ascii="Times New Roman" w:hAnsi="Times New Roman" w:cs="Times New Roman"/>
          <w:sz w:val="28"/>
          <w:szCs w:val="28"/>
          <w:lang w:val="uk-UA"/>
        </w:rPr>
        <w:t xml:space="preserve"> р</w:t>
      </w:r>
      <w:r w:rsidR="00FC377C">
        <w:rPr>
          <w:rFonts w:ascii="Times New Roman" w:hAnsi="Times New Roman" w:cs="Times New Roman"/>
          <w:sz w:val="28"/>
          <w:szCs w:val="28"/>
          <w:lang w:val="uk-UA"/>
        </w:rPr>
        <w:t>озділи: теоретичний та практичний, висновку</w:t>
      </w:r>
      <w:r w:rsidR="00432545">
        <w:rPr>
          <w:rFonts w:ascii="Times New Roman" w:hAnsi="Times New Roman" w:cs="Times New Roman"/>
          <w:sz w:val="28"/>
          <w:szCs w:val="28"/>
          <w:lang w:val="uk-UA"/>
        </w:rPr>
        <w:t xml:space="preserve"> та списку використаної літератури.</w:t>
      </w:r>
      <w:r w:rsidR="00813834">
        <w:rPr>
          <w:rFonts w:ascii="Times New Roman" w:hAnsi="Times New Roman" w:cs="Times New Roman"/>
          <w:sz w:val="28"/>
          <w:szCs w:val="28"/>
          <w:lang w:val="uk-UA"/>
        </w:rPr>
        <w:t xml:space="preserve"> </w:t>
      </w:r>
      <w:r w:rsidR="00432545">
        <w:rPr>
          <w:rFonts w:ascii="Times New Roman" w:hAnsi="Times New Roman" w:cs="Times New Roman"/>
          <w:sz w:val="28"/>
          <w:szCs w:val="28"/>
          <w:lang w:val="uk-UA"/>
        </w:rPr>
        <w:t xml:space="preserve">Список використаної літератури налічує </w:t>
      </w:r>
      <w:r w:rsidR="00813834">
        <w:rPr>
          <w:rFonts w:ascii="Times New Roman" w:hAnsi="Times New Roman" w:cs="Times New Roman"/>
          <w:sz w:val="28"/>
          <w:szCs w:val="28"/>
          <w:lang w:val="uk-UA"/>
        </w:rPr>
        <w:t xml:space="preserve">32 </w:t>
      </w:r>
      <w:r w:rsidR="00432545">
        <w:rPr>
          <w:rFonts w:ascii="Times New Roman" w:hAnsi="Times New Roman" w:cs="Times New Roman"/>
          <w:sz w:val="28"/>
          <w:szCs w:val="28"/>
          <w:lang w:val="uk-UA"/>
        </w:rPr>
        <w:t>назв</w:t>
      </w:r>
      <w:r w:rsidR="00813834">
        <w:rPr>
          <w:rFonts w:ascii="Times New Roman" w:hAnsi="Times New Roman" w:cs="Times New Roman"/>
          <w:sz w:val="28"/>
          <w:szCs w:val="28"/>
          <w:lang w:val="uk-UA"/>
        </w:rPr>
        <w:t>и</w:t>
      </w:r>
      <w:r w:rsidR="00432545">
        <w:rPr>
          <w:rFonts w:ascii="Times New Roman" w:hAnsi="Times New Roman" w:cs="Times New Roman"/>
          <w:sz w:val="28"/>
          <w:szCs w:val="28"/>
          <w:lang w:val="uk-UA"/>
        </w:rPr>
        <w:t>.</w:t>
      </w:r>
    </w:p>
    <w:p w:rsidR="0019664F" w:rsidRDefault="0019664F" w:rsidP="00744F84">
      <w:pPr>
        <w:keepNext/>
        <w:keepLines/>
        <w:spacing w:before="0" w:after="0"/>
        <w:ind w:firstLine="709"/>
        <w:rPr>
          <w:rFonts w:ascii="Times New Roman" w:hAnsi="Times New Roman" w:cs="Times New Roman"/>
          <w:sz w:val="28"/>
          <w:szCs w:val="28"/>
          <w:lang w:val="uk-UA"/>
        </w:rPr>
      </w:pPr>
    </w:p>
    <w:p w:rsidR="006F15D3" w:rsidRDefault="006F15D3" w:rsidP="00744F84">
      <w:pPr>
        <w:keepNext/>
        <w:keepLines/>
        <w:spacing w:before="0" w:after="0"/>
        <w:ind w:firstLine="709"/>
        <w:rPr>
          <w:rFonts w:ascii="Times New Roman" w:hAnsi="Times New Roman" w:cs="Times New Roman"/>
          <w:sz w:val="28"/>
          <w:szCs w:val="28"/>
          <w:lang w:val="uk-UA"/>
        </w:rPr>
      </w:pPr>
    </w:p>
    <w:p w:rsidR="006C03EF" w:rsidRDefault="006C03EF" w:rsidP="00744F84">
      <w:pPr>
        <w:keepNext/>
        <w:keepLines/>
        <w:spacing w:before="0" w:after="0"/>
        <w:ind w:firstLine="709"/>
        <w:rPr>
          <w:rFonts w:ascii="Times New Roman" w:hAnsi="Times New Roman" w:cs="Times New Roman"/>
          <w:sz w:val="28"/>
          <w:szCs w:val="28"/>
          <w:lang w:val="uk-UA"/>
        </w:rPr>
      </w:pPr>
    </w:p>
    <w:p w:rsidR="006C03EF" w:rsidRDefault="006C03EF" w:rsidP="00744F84">
      <w:pPr>
        <w:keepNext/>
        <w:keepLines/>
        <w:spacing w:before="0" w:after="0"/>
        <w:ind w:firstLine="709"/>
        <w:rPr>
          <w:rFonts w:ascii="Times New Roman" w:hAnsi="Times New Roman" w:cs="Times New Roman"/>
          <w:sz w:val="28"/>
          <w:szCs w:val="28"/>
          <w:lang w:val="uk-UA"/>
        </w:rPr>
      </w:pPr>
    </w:p>
    <w:p w:rsidR="006C03EF" w:rsidRDefault="006C03EF" w:rsidP="00744F84">
      <w:pPr>
        <w:keepNext/>
        <w:keepLines/>
        <w:spacing w:before="0" w:after="0"/>
        <w:ind w:firstLine="709"/>
        <w:rPr>
          <w:rFonts w:ascii="Times New Roman" w:hAnsi="Times New Roman" w:cs="Times New Roman"/>
          <w:sz w:val="28"/>
          <w:szCs w:val="28"/>
          <w:lang w:val="uk-UA"/>
        </w:rPr>
      </w:pPr>
    </w:p>
    <w:p w:rsidR="006C03EF" w:rsidRDefault="006C03EF" w:rsidP="00744F84">
      <w:pPr>
        <w:keepNext/>
        <w:keepLines/>
        <w:spacing w:before="0" w:after="0"/>
        <w:ind w:firstLine="709"/>
        <w:rPr>
          <w:rFonts w:ascii="Times New Roman" w:hAnsi="Times New Roman" w:cs="Times New Roman"/>
          <w:sz w:val="28"/>
          <w:szCs w:val="28"/>
          <w:lang w:val="uk-UA"/>
        </w:rPr>
      </w:pPr>
    </w:p>
    <w:p w:rsidR="006C03EF" w:rsidRDefault="006C03EF" w:rsidP="00744F84">
      <w:pPr>
        <w:keepNext/>
        <w:keepLines/>
        <w:spacing w:before="0" w:after="0"/>
        <w:ind w:firstLine="709"/>
        <w:rPr>
          <w:rFonts w:ascii="Times New Roman" w:hAnsi="Times New Roman" w:cs="Times New Roman"/>
          <w:sz w:val="28"/>
          <w:szCs w:val="28"/>
          <w:lang w:val="uk-UA"/>
        </w:rPr>
      </w:pPr>
    </w:p>
    <w:p w:rsidR="00AF6588" w:rsidRDefault="00AF6588" w:rsidP="00AF6588">
      <w:pPr>
        <w:keepNext/>
        <w:keepLines/>
        <w:spacing w:before="0" w:after="0"/>
        <w:ind w:firstLine="709"/>
        <w:rPr>
          <w:rFonts w:ascii="Times New Roman" w:hAnsi="Times New Roman" w:cs="Times New Roman"/>
          <w:sz w:val="28"/>
          <w:szCs w:val="28"/>
          <w:lang w:val="uk-UA"/>
        </w:rPr>
      </w:pPr>
    </w:p>
    <w:p w:rsidR="00AF6588" w:rsidRDefault="00AF6588" w:rsidP="00AF6588">
      <w:pPr>
        <w:keepNext/>
        <w:keepLines/>
        <w:spacing w:before="0" w:after="0"/>
        <w:ind w:firstLine="709"/>
        <w:rPr>
          <w:rFonts w:ascii="Times New Roman" w:hAnsi="Times New Roman" w:cs="Times New Roman"/>
          <w:sz w:val="28"/>
          <w:szCs w:val="28"/>
          <w:lang w:val="uk-UA"/>
        </w:rPr>
      </w:pPr>
    </w:p>
    <w:p w:rsidR="00AF6588" w:rsidRDefault="00AF6588" w:rsidP="00AF6588">
      <w:pPr>
        <w:keepNext/>
        <w:keepLines/>
        <w:spacing w:before="0" w:after="0"/>
        <w:ind w:firstLine="709"/>
        <w:rPr>
          <w:rFonts w:ascii="Times New Roman" w:hAnsi="Times New Roman" w:cs="Times New Roman"/>
          <w:b/>
          <w:sz w:val="28"/>
          <w:szCs w:val="28"/>
          <w:lang w:val="uk-UA"/>
        </w:rPr>
      </w:pPr>
      <w:r>
        <w:rPr>
          <w:rFonts w:ascii="Times New Roman" w:hAnsi="Times New Roman" w:cs="Times New Roman"/>
          <w:b/>
          <w:sz w:val="28"/>
          <w:szCs w:val="28"/>
          <w:lang w:val="uk-UA"/>
        </w:rPr>
        <w:t>РОЗДІЛ 1 СПЕЦИФІКА ПЕРІОДИЧНИХ ВИДАНЬ НАЦІОНАЛЬНИХ МЕНШИН.</w:t>
      </w:r>
    </w:p>
    <w:p w:rsidR="00AF6588" w:rsidRDefault="00C3087A" w:rsidP="00AF6588">
      <w:pPr>
        <w:keepNext/>
        <w:keepLines/>
        <w:spacing w:before="0" w:after="0"/>
        <w:rPr>
          <w:rFonts w:ascii="Times New Roman" w:hAnsi="Times New Roman" w:cs="Times New Roman"/>
          <w:sz w:val="28"/>
          <w:szCs w:val="28"/>
          <w:lang w:val="uk-UA"/>
        </w:rPr>
      </w:pPr>
      <w:r>
        <w:rPr>
          <w:rFonts w:ascii="Times New Roman" w:hAnsi="Times New Roman" w:cs="Times New Roman"/>
          <w:b/>
          <w:sz w:val="28"/>
          <w:szCs w:val="28"/>
          <w:lang w:val="uk-UA"/>
        </w:rPr>
        <w:t>1.1.</w:t>
      </w:r>
      <w:r w:rsidR="00AF6588" w:rsidRPr="00AF6588">
        <w:rPr>
          <w:rFonts w:ascii="Times New Roman" w:hAnsi="Times New Roman" w:cs="Times New Roman"/>
          <w:b/>
          <w:sz w:val="28"/>
          <w:szCs w:val="28"/>
          <w:lang w:val="uk-UA"/>
        </w:rPr>
        <w:t xml:space="preserve">Дефініція термінів «національна меншина», «етнічна меншина». </w:t>
      </w:r>
      <w:r w:rsidR="004857CE" w:rsidRPr="00AF6588">
        <w:rPr>
          <w:rFonts w:ascii="Times New Roman" w:hAnsi="Times New Roman" w:cs="Times New Roman"/>
          <w:sz w:val="28"/>
          <w:szCs w:val="28"/>
          <w:lang w:val="uk-UA"/>
        </w:rPr>
        <w:t xml:space="preserve">Термін "меншина" з´явився в 1947 р., коли Економічна та Соціальна Рада уповноважила Комісію з прав людини ООН розробити рекомендації щодо захисту прав національних меншин. </w:t>
      </w:r>
      <w:r w:rsidR="004857CE" w:rsidRPr="00AF6588">
        <w:rPr>
          <w:rFonts w:ascii="Times New Roman" w:hAnsi="Times New Roman" w:cs="Times New Roman"/>
          <w:sz w:val="28"/>
          <w:szCs w:val="28"/>
        </w:rPr>
        <w:t>Так, уперше в документах ООН згадуються права етнічних, релігійних та мовних меншин. Визначення ж меншини було розроблене Франческо Капоторті (членом цієї Ради) в 1971 р. і виглядає в перекладі на українську так: "Меншина - порівняно з іншою частиною населення це менша за кількістю, така, що не займає панівного становища, група, члени якої, громадяни цієї держави, володіють з етнічної, релігійної та мовної точок зору характеристиками, які й відрізняються від характеристик іншої частини населення і виявляють нехай не безпосередньо, почуття солідарності з метою збереження своєї культури, традицій, релігії та мови". Таке визначення існує й донині в різних інтерпретаціях.</w:t>
      </w:r>
      <w:r w:rsidR="004857CE" w:rsidRPr="00AF6588">
        <w:rPr>
          <w:rFonts w:ascii="Times New Roman" w:hAnsi="Times New Roman" w:cs="Times New Roman"/>
          <w:sz w:val="28"/>
          <w:szCs w:val="28"/>
          <w:lang w:val="uk-UA"/>
        </w:rPr>
        <w:t xml:space="preserve"> </w:t>
      </w:r>
      <w:r w:rsidR="000C0F25" w:rsidRPr="00AF6588">
        <w:rPr>
          <w:rFonts w:ascii="Times New Roman" w:hAnsi="Times New Roman" w:cs="Times New Roman"/>
          <w:sz w:val="28"/>
          <w:szCs w:val="28"/>
          <w:lang w:val="uk-UA"/>
        </w:rPr>
        <w:t>Отже, меншина етнічна - це спільнота людей, яка: 1) існує в поліетнічному суспільстві; 2) якій властиве уявлення про спільне походження (напр., країна первісного проживання), спільні мовно-культурні та національно-психологічні особливості; 3) яка в порівняні з місцевим аборигенним етносом становить меншу кількість.</w:t>
      </w:r>
      <w:r w:rsidR="00A64DEF" w:rsidRPr="00AF6588">
        <w:rPr>
          <w:rFonts w:ascii="Times New Roman" w:hAnsi="Times New Roman" w:cs="Times New Roman"/>
          <w:sz w:val="28"/>
          <w:szCs w:val="28"/>
          <w:lang w:val="uk-UA"/>
        </w:rPr>
        <w:t xml:space="preserve"> [30</w:t>
      </w:r>
      <w:r w:rsidR="00A0446D" w:rsidRPr="00AF6588">
        <w:rPr>
          <w:rFonts w:ascii="Times New Roman" w:hAnsi="Times New Roman" w:cs="Times New Roman"/>
          <w:sz w:val="28"/>
          <w:szCs w:val="28"/>
          <w:lang w:val="uk-UA"/>
        </w:rPr>
        <w:t>]</w:t>
      </w:r>
      <w:r w:rsidR="00A64DEF" w:rsidRPr="00AF6588">
        <w:rPr>
          <w:rFonts w:ascii="Times New Roman" w:hAnsi="Times New Roman" w:cs="Times New Roman"/>
          <w:sz w:val="28"/>
          <w:szCs w:val="28"/>
          <w:lang w:val="uk-UA"/>
        </w:rPr>
        <w:t xml:space="preserve">У проекті Декларації Центральноєвропейської ініціативи про захист прав меншин було зроблено спробу юридичного визначення: «Термін 'національна меншина' означає групу, яка має чисельність, меншу ніж решта населення країни, члени якої є громадянами цієї країни, мають етнічні, релігійні або мовні характеристики, відмінні від решти населення і бажають зберегти свою культуру, традиції, релігію або мову». </w:t>
      </w:r>
      <w:r w:rsidR="00A64DEF" w:rsidRPr="00AF6588">
        <w:rPr>
          <w:rFonts w:ascii="Times New Roman" w:hAnsi="Times New Roman" w:cs="Times New Roman"/>
          <w:sz w:val="28"/>
          <w:szCs w:val="28"/>
        </w:rPr>
        <w:t>Це визначення дуже схоже на визначення Капоторті, але воно не згадує про здоміноване (дискриміноване) становище меншин. Це визначення стосується тільки національних меншин, і тільки громадян певної країни, а тому може бути інтерпретоване як таке, що не поширюється на інші типи меншин (мовні або релігійні), а також на іммігрантів (негромадян)[31]</w:t>
      </w:r>
    </w:p>
    <w:p w:rsidR="00CF04BD" w:rsidRPr="00AF6588" w:rsidRDefault="00CF04BD" w:rsidP="00AF6588">
      <w:pPr>
        <w:keepNext/>
        <w:keepLines/>
        <w:spacing w:before="0" w:after="0"/>
        <w:rPr>
          <w:rFonts w:ascii="Times New Roman" w:hAnsi="Times New Roman" w:cs="Times New Roman"/>
          <w:sz w:val="28"/>
          <w:szCs w:val="28"/>
          <w:lang w:val="uk-UA"/>
        </w:rPr>
      </w:pPr>
      <w:r w:rsidRPr="00AF6588">
        <w:rPr>
          <w:rFonts w:ascii="Times New Roman" w:hAnsi="Times New Roman" w:cs="Times New Roman"/>
          <w:sz w:val="28"/>
          <w:szCs w:val="28"/>
          <w:lang w:val="uk-UA"/>
        </w:rPr>
        <w:t>Різні підходи сучасних українських дослідників щодо тлумачення терміна «національна меншина» можна об’єднати у дві групи. Перша включає такі визначення, яким притаманна диференціація понять «національна» і «етнічна» меншина. Так, В. Архіпов вважає етнічною меншиною групу з власною мовою, культурою й історією</w:t>
      </w:r>
      <w:r w:rsidR="00A0446D" w:rsidRPr="00AF6588">
        <w:rPr>
          <w:rFonts w:ascii="Times New Roman" w:hAnsi="Times New Roman" w:cs="Times New Roman"/>
          <w:sz w:val="28"/>
          <w:szCs w:val="28"/>
          <w:lang w:val="uk-UA"/>
        </w:rPr>
        <w:t>, що усвідомлює себе як група і чиї члени бажають підтримувати її особливості. Національній меншині, на думку дослідника, притаманні риси етнічної меншини в поєднанні з бажанням брати участь у процесі визначення політики.[</w:t>
      </w:r>
      <w:r w:rsidR="003F20D2" w:rsidRPr="00AF6588">
        <w:rPr>
          <w:rFonts w:ascii="Times New Roman" w:hAnsi="Times New Roman" w:cs="Times New Roman"/>
          <w:sz w:val="28"/>
          <w:szCs w:val="28"/>
          <w:lang w:val="uk-UA"/>
        </w:rPr>
        <w:t>1,8</w:t>
      </w:r>
      <w:r w:rsidR="00A0446D" w:rsidRPr="00AF6588">
        <w:rPr>
          <w:rFonts w:ascii="Times New Roman" w:hAnsi="Times New Roman" w:cs="Times New Roman"/>
          <w:sz w:val="28"/>
          <w:szCs w:val="28"/>
          <w:lang w:val="uk-UA"/>
        </w:rPr>
        <w:t>]</w:t>
      </w:r>
      <w:r w:rsidR="007E3873" w:rsidRPr="00AF6588">
        <w:rPr>
          <w:rFonts w:ascii="Times New Roman" w:hAnsi="Times New Roman" w:cs="Times New Roman"/>
          <w:sz w:val="28"/>
          <w:szCs w:val="28"/>
          <w:lang w:val="uk-UA"/>
        </w:rPr>
        <w:t xml:space="preserve"> </w:t>
      </w:r>
    </w:p>
    <w:p w:rsidR="00D60A05" w:rsidRPr="006F15D3" w:rsidRDefault="007E3873" w:rsidP="00744F84">
      <w:pPr>
        <w:pStyle w:val="ab"/>
        <w:keepNext/>
        <w:keepLines/>
        <w:shd w:val="clear" w:color="auto" w:fill="FFFFFF"/>
        <w:spacing w:before="0" w:beforeAutospacing="0" w:after="0" w:afterAutospacing="0" w:line="360" w:lineRule="auto"/>
        <w:ind w:firstLine="709"/>
        <w:jc w:val="both"/>
        <w:rPr>
          <w:sz w:val="28"/>
          <w:szCs w:val="28"/>
          <w:lang w:val="uk-UA"/>
        </w:rPr>
      </w:pPr>
      <w:r w:rsidRPr="006F15D3">
        <w:rPr>
          <w:sz w:val="28"/>
          <w:szCs w:val="28"/>
          <w:lang w:val="uk-UA"/>
        </w:rPr>
        <w:t>Інший підхід до визначення поняття національні меншини є більш широким. Так, на думку М. Панчука, «…національні меншини – це групи, які відрізняються своєю національною належністю від більшості населення країни»</w:t>
      </w:r>
    </w:p>
    <w:p w:rsidR="007E3873" w:rsidRPr="00CF04BD" w:rsidRDefault="007E3873" w:rsidP="00744F84">
      <w:pPr>
        <w:pStyle w:val="ab"/>
        <w:keepNext/>
        <w:keepLines/>
        <w:shd w:val="clear" w:color="auto" w:fill="FFFFFF"/>
        <w:spacing w:before="0" w:beforeAutospacing="0" w:after="0" w:afterAutospacing="0" w:line="360" w:lineRule="auto"/>
        <w:ind w:firstLine="709"/>
        <w:jc w:val="both"/>
        <w:rPr>
          <w:sz w:val="28"/>
          <w:szCs w:val="28"/>
          <w:lang w:val="uk-UA"/>
        </w:rPr>
      </w:pPr>
      <w:r>
        <w:rPr>
          <w:sz w:val="28"/>
          <w:szCs w:val="28"/>
          <w:lang w:val="uk-UA"/>
        </w:rPr>
        <w:t>У словнику-довіднику «Міжнаціональні відносини: терміни та визначення» національними меншинами названі ті групи населення, які складають меншість основної маси населення держави. Вони мают</w:t>
      </w:r>
      <w:r w:rsidR="003B391D">
        <w:rPr>
          <w:sz w:val="28"/>
          <w:szCs w:val="28"/>
          <w:lang w:val="uk-UA"/>
        </w:rPr>
        <w:t>ь спільну матеріальну та духовну культуру, побут, психічний склад характеру, можуть мати спільну територію, релігію, загальну самосвідомість про уявлення свого національного походження.[1</w:t>
      </w:r>
      <w:r w:rsidR="00AE5924">
        <w:rPr>
          <w:sz w:val="28"/>
          <w:szCs w:val="28"/>
          <w:lang w:val="uk-UA"/>
        </w:rPr>
        <w:t>,</w:t>
      </w:r>
      <w:r w:rsidR="003B391D">
        <w:rPr>
          <w:sz w:val="28"/>
          <w:szCs w:val="28"/>
          <w:lang w:val="uk-UA"/>
        </w:rPr>
        <w:t>8]</w:t>
      </w:r>
    </w:p>
    <w:p w:rsidR="00F50002" w:rsidRDefault="00F50002" w:rsidP="00744F84">
      <w:pPr>
        <w:pStyle w:val="ab"/>
        <w:keepNext/>
        <w:keepLines/>
        <w:shd w:val="clear" w:color="auto" w:fill="FFFFFF"/>
        <w:spacing w:before="0" w:beforeAutospacing="0" w:after="0" w:afterAutospacing="0" w:line="360" w:lineRule="auto"/>
        <w:ind w:firstLine="709"/>
        <w:jc w:val="both"/>
        <w:rPr>
          <w:sz w:val="28"/>
          <w:szCs w:val="28"/>
          <w:lang w:val="uk-UA"/>
        </w:rPr>
      </w:pPr>
      <w:r>
        <w:rPr>
          <w:sz w:val="28"/>
          <w:szCs w:val="28"/>
          <w:lang w:val="uk-UA"/>
        </w:rPr>
        <w:t>Закон України «Про національні меншини в Україні»</w:t>
      </w:r>
      <w:r w:rsidR="000C0F25">
        <w:rPr>
          <w:sz w:val="28"/>
          <w:szCs w:val="28"/>
          <w:lang w:val="uk-UA"/>
        </w:rPr>
        <w:t xml:space="preserve"> інформує, що д</w:t>
      </w:r>
      <w:r w:rsidRPr="00F50002">
        <w:rPr>
          <w:sz w:val="28"/>
          <w:szCs w:val="28"/>
          <w:lang w:val="uk-UA"/>
        </w:rPr>
        <w:t>о  національних  меншин  належать  групи  громадян України, які не є українцями за національністю, виявляють  почуття національного самоусвідомлення та спільності між собою.</w:t>
      </w:r>
    </w:p>
    <w:p w:rsidR="00CE4EE2" w:rsidRDefault="00CE4EE2" w:rsidP="00744F84">
      <w:pPr>
        <w:pStyle w:val="ab"/>
        <w:keepNext/>
        <w:keepLines/>
        <w:shd w:val="clear" w:color="auto" w:fill="FFFFFF"/>
        <w:spacing w:before="0" w:beforeAutospacing="0" w:after="0" w:afterAutospacing="0" w:line="360" w:lineRule="auto"/>
        <w:ind w:firstLine="709"/>
        <w:jc w:val="both"/>
        <w:rPr>
          <w:sz w:val="28"/>
          <w:szCs w:val="28"/>
          <w:lang w:val="uk-UA"/>
        </w:rPr>
      </w:pPr>
      <w:r>
        <w:rPr>
          <w:sz w:val="28"/>
          <w:szCs w:val="28"/>
          <w:lang w:val="uk-UA"/>
        </w:rPr>
        <w:t>Н</w:t>
      </w:r>
      <w:r w:rsidRPr="00CE4EE2">
        <w:rPr>
          <w:sz w:val="28"/>
          <w:szCs w:val="28"/>
          <w:lang w:val="uk-UA"/>
        </w:rPr>
        <w:t>аціональні меншини, тобто і</w:t>
      </w:r>
      <w:r w:rsidR="00192ADA">
        <w:rPr>
          <w:sz w:val="28"/>
          <w:szCs w:val="28"/>
          <w:lang w:val="uk-UA"/>
        </w:rPr>
        <w:t>сторично усталені спільноти, мають свою власну мову,</w:t>
      </w:r>
      <w:r w:rsidRPr="00CE4EE2">
        <w:rPr>
          <w:sz w:val="28"/>
          <w:szCs w:val="28"/>
          <w:lang w:val="uk-UA"/>
        </w:rPr>
        <w:t xml:space="preserve"> культуру чи релігію. Дуже часто вони стають меншинами в результаті змін міжнародних кордонів і передачі територій їхнього мешкання від однієї країни до іншої; або ж вони є такими етнічними групами, які з тих чи інших причин не дійшли до створення власної державності і замість того складають частину однієї чи кількох більших країн</w:t>
      </w:r>
      <w:r w:rsidR="00AE5924">
        <w:rPr>
          <w:sz w:val="28"/>
          <w:szCs w:val="28"/>
          <w:lang w:val="uk-UA"/>
        </w:rPr>
        <w:t>.[30</w:t>
      </w:r>
      <w:r w:rsidR="00192ADA">
        <w:rPr>
          <w:sz w:val="28"/>
          <w:szCs w:val="28"/>
          <w:lang w:val="uk-UA"/>
        </w:rPr>
        <w:t>]</w:t>
      </w:r>
    </w:p>
    <w:p w:rsidR="0055719E" w:rsidRDefault="0055719E" w:rsidP="00744F84">
      <w:pPr>
        <w:pStyle w:val="ab"/>
        <w:keepNext/>
        <w:keepLines/>
        <w:shd w:val="clear" w:color="auto" w:fill="FFFFFF"/>
        <w:spacing w:before="0" w:beforeAutospacing="0" w:after="0" w:afterAutospacing="0" w:line="360" w:lineRule="auto"/>
        <w:ind w:firstLine="709"/>
        <w:jc w:val="both"/>
        <w:rPr>
          <w:sz w:val="28"/>
          <w:szCs w:val="28"/>
          <w:lang w:val="uk-UA"/>
        </w:rPr>
      </w:pPr>
      <w:r w:rsidRPr="00A64DEF">
        <w:rPr>
          <w:sz w:val="28"/>
          <w:szCs w:val="28"/>
          <w:lang w:val="uk-UA"/>
        </w:rPr>
        <w:t>Кандидат політичних наук, Галина Іванівна Луцишин пропонує таке визначення поняття національні меншини. Це групи населення, осілі в даній</w:t>
      </w:r>
    </w:p>
    <w:p w:rsidR="00A64DEF" w:rsidRPr="00A64DEF" w:rsidRDefault="0055719E" w:rsidP="0055719E">
      <w:pPr>
        <w:pStyle w:val="ab"/>
        <w:keepNext/>
        <w:keepLines/>
        <w:shd w:val="clear" w:color="auto" w:fill="FFFFFF"/>
        <w:spacing w:before="0" w:beforeAutospacing="0" w:after="0" w:afterAutospacing="0" w:line="360" w:lineRule="auto"/>
        <w:ind w:firstLine="0"/>
        <w:jc w:val="both"/>
        <w:rPr>
          <w:sz w:val="28"/>
          <w:szCs w:val="28"/>
          <w:lang w:val="uk-UA"/>
        </w:rPr>
      </w:pPr>
      <w:r>
        <w:rPr>
          <w:sz w:val="28"/>
          <w:szCs w:val="28"/>
          <w:lang w:val="uk-UA"/>
        </w:rPr>
        <w:t>державі</w:t>
      </w:r>
      <w:r w:rsidR="000E4B71" w:rsidRPr="00A64DEF">
        <w:rPr>
          <w:sz w:val="28"/>
          <w:szCs w:val="28"/>
          <w:lang w:val="uk-UA"/>
        </w:rPr>
        <w:t>, які перебувають у кількісній та фактичний меншості щодо титульної нації або становлять менше 50% усього населення, культивують свою національну окремішність, відрізняються від більшості громадян своїм етнічним походженням, мовними, культурними або релігійними ознаками, усвідомлюють свою етнічну окремішність.</w:t>
      </w:r>
      <w:r w:rsidR="00AE5924" w:rsidRPr="00A64DEF">
        <w:rPr>
          <w:sz w:val="28"/>
          <w:szCs w:val="28"/>
          <w:lang w:val="uk-UA"/>
        </w:rPr>
        <w:t>[29</w:t>
      </w:r>
      <w:r w:rsidR="000E4B71" w:rsidRPr="00A64DEF">
        <w:rPr>
          <w:sz w:val="28"/>
          <w:szCs w:val="28"/>
          <w:lang w:val="uk-UA"/>
        </w:rPr>
        <w:t>]</w:t>
      </w:r>
    </w:p>
    <w:p w:rsidR="000E4B71" w:rsidRPr="00A64DEF" w:rsidRDefault="00A64DEF" w:rsidP="00744F84">
      <w:pPr>
        <w:pStyle w:val="ab"/>
        <w:keepNext/>
        <w:keepLines/>
        <w:shd w:val="clear" w:color="auto" w:fill="FFFFFF"/>
        <w:spacing w:before="0" w:beforeAutospacing="0" w:after="0" w:afterAutospacing="0" w:line="360" w:lineRule="auto"/>
        <w:ind w:firstLine="709"/>
        <w:jc w:val="both"/>
        <w:rPr>
          <w:sz w:val="28"/>
          <w:szCs w:val="28"/>
          <w:lang w:val="uk-UA"/>
        </w:rPr>
      </w:pPr>
      <w:r>
        <w:rPr>
          <w:bCs/>
          <w:sz w:val="28"/>
          <w:szCs w:val="28"/>
          <w:lang w:val="uk-UA"/>
        </w:rPr>
        <w:t>Віл Кімлічка дає своє визначення поняттю. Національні меншини</w:t>
      </w:r>
      <w:r w:rsidRPr="00A64DEF">
        <w:rPr>
          <w:bCs/>
          <w:sz w:val="28"/>
          <w:szCs w:val="28"/>
          <w:lang w:val="uk-UA"/>
        </w:rPr>
        <w:t xml:space="preserve"> – це «групи, які сформували повні функціональні суспільства на своїй історичній батьківщині, перш ніж опинилися інкорпорованими у більшу державу. </w:t>
      </w:r>
      <w:r w:rsidRPr="00A64DEF">
        <w:rPr>
          <w:bCs/>
          <w:sz w:val="28"/>
          <w:szCs w:val="28"/>
        </w:rPr>
        <w:t>Їх можна поділити на субдержавні нації та корінні народи. Субдержавні нації – це нації, які на даний момент не мають власної держави, в якій вони б становили більшість, але які чи то мали таку державу в минулому, чи то прагнуть утворити таку державу. Натомість корінні народи – це народи, чиї традиційні території виявилися захоплені поселенцями, а їх самих силою інкорпорували до держав, що ними керують народи,</w:t>
      </w:r>
      <w:r>
        <w:rPr>
          <w:bCs/>
          <w:sz w:val="28"/>
          <w:szCs w:val="28"/>
        </w:rPr>
        <w:t xml:space="preserve"> яких вони вважають чужинцями» [</w:t>
      </w:r>
      <w:r>
        <w:rPr>
          <w:bCs/>
          <w:sz w:val="28"/>
          <w:szCs w:val="28"/>
          <w:lang w:val="uk-UA"/>
        </w:rPr>
        <w:t>32</w:t>
      </w:r>
      <w:r>
        <w:rPr>
          <w:bCs/>
          <w:sz w:val="28"/>
          <w:szCs w:val="28"/>
        </w:rPr>
        <w:t>]</w:t>
      </w:r>
    </w:p>
    <w:p w:rsidR="00827782" w:rsidRPr="008520A7" w:rsidRDefault="00C3087A" w:rsidP="000D51B7">
      <w:pPr>
        <w:pStyle w:val="11"/>
        <w:keepNext/>
        <w:keepLines/>
        <w:spacing w:before="0" w:after="0"/>
        <w:rPr>
          <w:rFonts w:ascii="Times New Roman" w:hAnsi="Times New Roman" w:cs="Times New Roman"/>
          <w:b/>
          <w:bCs/>
          <w:sz w:val="28"/>
          <w:szCs w:val="28"/>
          <w:lang w:val="uk-UA"/>
        </w:rPr>
      </w:pPr>
      <w:r>
        <w:rPr>
          <w:rFonts w:ascii="Times New Roman" w:hAnsi="Times New Roman" w:cs="Times New Roman"/>
          <w:b/>
          <w:bCs/>
          <w:sz w:val="28"/>
          <w:szCs w:val="28"/>
          <w:lang w:val="uk-UA"/>
        </w:rPr>
        <w:t>1.2.</w:t>
      </w:r>
      <w:r w:rsidR="000D51B7">
        <w:rPr>
          <w:rFonts w:ascii="Times New Roman" w:hAnsi="Times New Roman" w:cs="Times New Roman"/>
          <w:b/>
          <w:bCs/>
          <w:sz w:val="28"/>
          <w:szCs w:val="28"/>
          <w:lang w:val="uk-UA"/>
        </w:rPr>
        <w:t>Огляд національних меншин, що проживають на території Приазов'я. Заселення греків.</w:t>
      </w:r>
    </w:p>
    <w:p w:rsidR="00D60A05" w:rsidRDefault="00D60A05" w:rsidP="00744F84">
      <w:pPr>
        <w:keepNext/>
        <w:keepLines/>
        <w:spacing w:before="0" w:after="0"/>
        <w:ind w:firstLine="709"/>
        <w:rPr>
          <w:rFonts w:ascii="Times New Roman CYR" w:hAnsi="Times New Roman CYR" w:cs="Times New Roman CYR"/>
          <w:sz w:val="28"/>
          <w:szCs w:val="28"/>
        </w:rPr>
      </w:pPr>
      <w:r w:rsidRPr="004857CE">
        <w:rPr>
          <w:rFonts w:ascii="Times New Roman CYR" w:hAnsi="Times New Roman CYR" w:cs="Times New Roman CYR"/>
          <w:sz w:val="28"/>
          <w:szCs w:val="28"/>
        </w:rPr>
        <w:t>Етнос</w:t>
      </w:r>
      <w:r w:rsidRPr="004857CE">
        <w:rPr>
          <w:rFonts w:ascii="Times New Roman CYR" w:hAnsi="Times New Roman CYR" w:cs="Times New Roman CYR"/>
          <w:noProof/>
          <w:sz w:val="28"/>
          <w:szCs w:val="28"/>
        </w:rPr>
        <w:t xml:space="preserve"> —</w:t>
      </w:r>
      <w:r w:rsidRPr="004857CE">
        <w:rPr>
          <w:rFonts w:ascii="Times New Roman CYR" w:hAnsi="Times New Roman CYR" w:cs="Times New Roman CYR"/>
          <w:sz w:val="28"/>
          <w:szCs w:val="28"/>
        </w:rPr>
        <w:t xml:space="preserve"> це стійка сукупність людей, яка належить до пев</w:t>
      </w:r>
      <w:r w:rsidRPr="004857CE">
        <w:rPr>
          <w:rFonts w:ascii="Times New Roman CYR" w:hAnsi="Times New Roman CYR" w:cs="Times New Roman CYR"/>
          <w:sz w:val="28"/>
          <w:szCs w:val="28"/>
        </w:rPr>
        <w:softHyphen/>
        <w:t>ного народу,</w:t>
      </w:r>
      <w:r>
        <w:rPr>
          <w:rFonts w:ascii="Times New Roman CYR" w:hAnsi="Times New Roman CYR" w:cs="Times New Roman CYR"/>
          <w:sz w:val="28"/>
          <w:szCs w:val="28"/>
        </w:rPr>
        <w:t xml:space="preserve"> проживає на території чи в складі іншого наро</w:t>
      </w:r>
      <w:r>
        <w:rPr>
          <w:rFonts w:ascii="Times New Roman CYR" w:hAnsi="Times New Roman CYR" w:cs="Times New Roman CYR"/>
          <w:sz w:val="28"/>
          <w:szCs w:val="28"/>
        </w:rPr>
        <w:softHyphen/>
        <w:t>ду, зберігає свою культуру, побут, мовні та психологічні особ</w:t>
      </w:r>
      <w:r>
        <w:rPr>
          <w:rFonts w:ascii="Times New Roman CYR" w:hAnsi="Times New Roman CYR" w:cs="Times New Roman CYR"/>
          <w:sz w:val="28"/>
          <w:szCs w:val="28"/>
        </w:rPr>
        <w:softHyphen/>
        <w:t>ливості.</w:t>
      </w:r>
    </w:p>
    <w:p w:rsidR="00D60A05" w:rsidRPr="00D60A05" w:rsidRDefault="00D60A05" w:rsidP="00744F84">
      <w:pPr>
        <w:keepNext/>
        <w:keepLines/>
        <w:spacing w:before="0" w:after="0"/>
        <w:ind w:firstLine="709"/>
        <w:rPr>
          <w:rFonts w:ascii="Times New Roman CYR" w:hAnsi="Times New Roman CYR" w:cs="Times New Roman CYR"/>
          <w:sz w:val="28"/>
          <w:szCs w:val="28"/>
          <w:lang w:val="uk-UA"/>
        </w:rPr>
      </w:pPr>
      <w:r w:rsidRPr="00D60A05">
        <w:rPr>
          <w:rFonts w:ascii="Times New Roman CYR" w:hAnsi="Times New Roman CYR" w:cs="Times New Roman CYR"/>
          <w:sz w:val="28"/>
          <w:szCs w:val="28"/>
          <w:lang w:val="uk-UA"/>
        </w:rPr>
        <w:t>Етнос формується здебільшого на основі єдності території та економічного життя, але в процесі історичного розвитку ба</w:t>
      </w:r>
      <w:r w:rsidRPr="00D60A05">
        <w:rPr>
          <w:rFonts w:ascii="Times New Roman CYR" w:hAnsi="Times New Roman CYR" w:cs="Times New Roman CYR"/>
          <w:sz w:val="28"/>
          <w:szCs w:val="28"/>
          <w:lang w:val="uk-UA"/>
        </w:rPr>
        <w:softHyphen/>
        <w:t>гато які етноси втрачають спільність території (наприклад, ук</w:t>
      </w:r>
      <w:r w:rsidRPr="00D60A05">
        <w:rPr>
          <w:rFonts w:ascii="Times New Roman CYR" w:hAnsi="Times New Roman CYR" w:cs="Times New Roman CYR"/>
          <w:sz w:val="28"/>
          <w:szCs w:val="28"/>
          <w:lang w:val="uk-UA"/>
        </w:rPr>
        <w:softHyphen/>
        <w:t>раїнці живуть зараз у багатьох країнах близького й далекого зарубіжжя). Там вони утворюють етнічні групи (національні меншини), що входять до єдиної нації тієї чи іншої країни.</w:t>
      </w:r>
      <w:r w:rsidR="0006263B">
        <w:rPr>
          <w:rFonts w:ascii="Times New Roman CYR" w:hAnsi="Times New Roman CYR" w:cs="Times New Roman CYR"/>
          <w:sz w:val="28"/>
          <w:szCs w:val="28"/>
          <w:lang w:val="uk-UA"/>
        </w:rPr>
        <w:t>[4, 140]</w:t>
      </w:r>
    </w:p>
    <w:p w:rsidR="00D60A05"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rPr>
        <w:t>За етн</w:t>
      </w:r>
      <w:r>
        <w:rPr>
          <w:rFonts w:ascii="Times New Roman" w:hAnsi="Times New Roman" w:cs="Times New Roman"/>
          <w:sz w:val="28"/>
          <w:szCs w:val="28"/>
          <w:lang w:val="uk-UA"/>
        </w:rPr>
        <w:t>і</w:t>
      </w:r>
      <w:r>
        <w:rPr>
          <w:rFonts w:ascii="Times New Roman" w:hAnsi="Times New Roman" w:cs="Times New Roman"/>
          <w:sz w:val="28"/>
          <w:szCs w:val="28"/>
        </w:rPr>
        <w:t>чним складом населення Україна</w:t>
      </w:r>
      <w:r>
        <w:rPr>
          <w:rFonts w:ascii="Times New Roman" w:hAnsi="Times New Roman" w:cs="Times New Roman"/>
          <w:sz w:val="28"/>
          <w:szCs w:val="28"/>
          <w:lang w:val="uk-UA"/>
        </w:rPr>
        <w:t xml:space="preserve"> на</w:t>
      </w:r>
      <w:r w:rsidR="00AE5924">
        <w:rPr>
          <w:rFonts w:ascii="Times New Roman" w:hAnsi="Times New Roman" w:cs="Times New Roman"/>
          <w:sz w:val="28"/>
          <w:szCs w:val="28"/>
          <w:lang w:val="uk-UA"/>
        </w:rPr>
        <w:t>лежить до поліетнічних країн.[</w:t>
      </w:r>
      <w:r w:rsidR="0006263B">
        <w:rPr>
          <w:rFonts w:ascii="Times New Roman" w:hAnsi="Times New Roman" w:cs="Times New Roman"/>
          <w:sz w:val="28"/>
          <w:szCs w:val="28"/>
          <w:lang w:val="uk-UA"/>
        </w:rPr>
        <w:t>15, 239</w:t>
      </w:r>
      <w:r>
        <w:rPr>
          <w:rFonts w:ascii="Times New Roman" w:hAnsi="Times New Roman" w:cs="Times New Roman"/>
          <w:sz w:val="28"/>
          <w:szCs w:val="28"/>
          <w:lang w:val="uk-UA"/>
        </w:rPr>
        <w:t>]</w:t>
      </w:r>
    </w:p>
    <w:p w:rsidR="0055719E" w:rsidRDefault="0055719E" w:rsidP="0055719E">
      <w:pPr>
        <w:keepNext/>
        <w:keepLines/>
        <w:spacing w:before="0" w:after="0"/>
        <w:ind w:firstLine="709"/>
        <w:rPr>
          <w:rFonts w:ascii="Times New Roman" w:hAnsi="Times New Roman" w:cs="Times New Roman"/>
          <w:sz w:val="28"/>
          <w:szCs w:val="28"/>
          <w:lang w:val="uk-UA"/>
        </w:rPr>
      </w:pPr>
      <w:r w:rsidRPr="00FC40D7">
        <w:rPr>
          <w:rFonts w:ascii="Times New Roman" w:hAnsi="Times New Roman" w:cs="Times New Roman"/>
          <w:sz w:val="28"/>
          <w:szCs w:val="28"/>
        </w:rPr>
        <w:t>За даними останнього перепису населення (2001 р.), національні (етнічні) меншини в Україні становили 14 млн. чол., або 27.3 % від усіх</w:t>
      </w:r>
    </w:p>
    <w:p w:rsidR="00D60A05" w:rsidRPr="00FC40D7" w:rsidRDefault="00D60A05" w:rsidP="0055719E">
      <w:pPr>
        <w:keepNext/>
        <w:keepLines/>
        <w:spacing w:before="0" w:after="0"/>
        <w:ind w:firstLine="0"/>
        <w:rPr>
          <w:rFonts w:ascii="Times New Roman" w:hAnsi="Times New Roman" w:cs="Times New Roman"/>
          <w:sz w:val="28"/>
          <w:szCs w:val="28"/>
          <w:lang w:val="uk-UA"/>
        </w:rPr>
      </w:pPr>
      <w:r w:rsidRPr="00FC40D7">
        <w:rPr>
          <w:rFonts w:ascii="Times New Roman" w:hAnsi="Times New Roman" w:cs="Times New Roman"/>
          <w:sz w:val="28"/>
          <w:szCs w:val="28"/>
        </w:rPr>
        <w:t>жителів. Тут живуть представники понад 100 націй. Найчисельнішими з них є росіяни, євреї, білоруси, молдавани, болгари, поляки, угорці, румуни, греки, татари, вірмени, цигани та ін.</w:t>
      </w:r>
    </w:p>
    <w:p w:rsidR="00D60A05"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Конституція України накладає</w:t>
      </w:r>
      <w:r>
        <w:rPr>
          <w:rFonts w:ascii="Times New Roman" w:hAnsi="Times New Roman" w:cs="Times New Roman"/>
          <w:color w:val="C00000"/>
          <w:sz w:val="28"/>
          <w:szCs w:val="28"/>
          <w:lang w:val="uk-UA"/>
        </w:rPr>
        <w:t xml:space="preserve"> </w:t>
      </w:r>
      <w:r>
        <w:rPr>
          <w:rFonts w:ascii="Times New Roman" w:hAnsi="Times New Roman" w:cs="Times New Roman"/>
          <w:sz w:val="28"/>
          <w:szCs w:val="28"/>
          <w:lang w:val="uk-UA"/>
        </w:rPr>
        <w:t xml:space="preserve">на державу обов’язок підтримки меншинам в їх культурних прагненнях, формуванням у громадян почуття взаєморозуміння, миру, згоди. </w:t>
      </w:r>
    </w:p>
    <w:p w:rsidR="00D60A05"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Конституція України зобов’язує державу забезпечити захист етнічної, культурної, мовної та релігійної самобутності національних меншин.[16]</w:t>
      </w:r>
    </w:p>
    <w:p w:rsidR="00D60A05" w:rsidRDefault="00D60A05" w:rsidP="00744F84">
      <w:pPr>
        <w:keepNext/>
        <w:keepLines/>
        <w:spacing w:before="0" w:after="0"/>
        <w:ind w:firstLine="709"/>
        <w:rPr>
          <w:rFonts w:ascii="Times New Roman" w:hAnsi="Times New Roman" w:cs="Times New Roman"/>
          <w:sz w:val="28"/>
          <w:szCs w:val="28"/>
          <w:lang w:val="uk-UA"/>
        </w:rPr>
      </w:pPr>
      <w:r w:rsidRPr="002957C8">
        <w:rPr>
          <w:rFonts w:ascii="Times New Roman" w:hAnsi="Times New Roman" w:cs="Times New Roman"/>
          <w:sz w:val="28"/>
          <w:szCs w:val="28"/>
          <w:lang w:val="uk-UA"/>
        </w:rPr>
        <w:t>Закон України «Про національні меншини" забезпечує права національних груп країни і свободу діяльності, спрямованої на їх духовний і культурний розвиток.</w:t>
      </w:r>
    </w:p>
    <w:p w:rsidR="00416729"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Донецька область ї однією з багатонаціональних в Україні, що пояснюється цілим рядом факторів історичного, політичного та економічного характеру. Це видно за національним складом</w:t>
      </w:r>
      <w:r w:rsidR="00BB5950">
        <w:rPr>
          <w:rFonts w:ascii="Times New Roman" w:hAnsi="Times New Roman" w:cs="Times New Roman"/>
          <w:sz w:val="28"/>
          <w:szCs w:val="28"/>
          <w:lang w:val="uk-UA"/>
        </w:rPr>
        <w:t xml:space="preserve"> населення Донецької області. </w:t>
      </w:r>
    </w:p>
    <w:p w:rsidR="00D60A05" w:rsidRPr="00FC40D7" w:rsidRDefault="00BB5950"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(Т</w:t>
      </w:r>
      <w:r w:rsidR="00D60A05">
        <w:rPr>
          <w:rFonts w:ascii="Times New Roman" w:hAnsi="Times New Roman" w:cs="Times New Roman"/>
          <w:sz w:val="28"/>
          <w:szCs w:val="28"/>
          <w:lang w:val="uk-UA"/>
        </w:rPr>
        <w:t>аблиця 1)</w:t>
      </w:r>
    </w:p>
    <w:p w:rsidR="00D60A05" w:rsidRPr="005469FB" w:rsidRDefault="00D60A05" w:rsidP="00744F84">
      <w:pPr>
        <w:keepNext/>
        <w:keepLines/>
        <w:spacing w:before="0" w:after="0"/>
        <w:ind w:firstLine="709"/>
        <w:rPr>
          <w:rFonts w:ascii="Times New Roman" w:hAnsi="Times New Roman" w:cs="Times New Roman"/>
          <w:b/>
          <w:bCs/>
          <w:i/>
          <w:iCs/>
          <w:sz w:val="28"/>
          <w:szCs w:val="28"/>
          <w:lang w:val="uk-UA"/>
        </w:rPr>
      </w:pPr>
      <w:r w:rsidRPr="005469FB">
        <w:rPr>
          <w:rFonts w:ascii="Times New Roman" w:hAnsi="Times New Roman" w:cs="Times New Roman"/>
          <w:b/>
          <w:bCs/>
          <w:i/>
          <w:iCs/>
          <w:sz w:val="28"/>
          <w:szCs w:val="28"/>
          <w:lang w:val="uk-UA"/>
        </w:rPr>
        <w:t>Динаміка найбільш крупних етносів, що проживають у Донбасі(</w:t>
      </w:r>
      <w:r>
        <w:rPr>
          <w:rFonts w:ascii="Times New Roman" w:hAnsi="Times New Roman" w:cs="Times New Roman"/>
          <w:b/>
          <w:bCs/>
          <w:i/>
          <w:iCs/>
          <w:sz w:val="28"/>
          <w:szCs w:val="28"/>
          <w:lang w:val="uk-UA"/>
        </w:rPr>
        <w:t>2001</w:t>
      </w:r>
      <w:r w:rsidRPr="005469FB">
        <w:rPr>
          <w:rFonts w:ascii="Times New Roman" w:hAnsi="Times New Roman" w:cs="Times New Roman"/>
          <w:b/>
          <w:bCs/>
          <w:i/>
          <w:iCs/>
          <w:sz w:val="28"/>
          <w:szCs w:val="28"/>
          <w:lang w:val="uk-UA"/>
        </w:rPr>
        <w:t>)</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79"/>
        <w:gridCol w:w="2393"/>
        <w:gridCol w:w="2393"/>
        <w:gridCol w:w="1861"/>
      </w:tblGrid>
      <w:tr w:rsidR="00D60A05" w:rsidRPr="00531890" w:rsidTr="0055719E">
        <w:tc>
          <w:tcPr>
            <w:tcW w:w="8626" w:type="dxa"/>
            <w:gridSpan w:val="4"/>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531890">
              <w:rPr>
                <w:rFonts w:ascii="Times New Roman" w:hAnsi="Times New Roman" w:cs="Times New Roman"/>
                <w:sz w:val="28"/>
                <w:szCs w:val="28"/>
                <w:lang w:val="uk-UA"/>
              </w:rPr>
              <w:t>Населення області</w:t>
            </w:r>
          </w:p>
        </w:tc>
      </w:tr>
      <w:tr w:rsidR="00D60A05" w:rsidRPr="00531890" w:rsidTr="0055719E">
        <w:tc>
          <w:tcPr>
            <w:tcW w:w="1979"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531890">
              <w:rPr>
                <w:rFonts w:ascii="Times New Roman" w:hAnsi="Times New Roman" w:cs="Times New Roman"/>
                <w:sz w:val="28"/>
                <w:szCs w:val="28"/>
                <w:lang w:val="uk-UA"/>
              </w:rPr>
              <w:t>Українці</w:t>
            </w:r>
          </w:p>
        </w:tc>
        <w:tc>
          <w:tcPr>
            <w:tcW w:w="2393" w:type="dxa"/>
            <w:tcBorders>
              <w:top w:val="single" w:sz="4" w:space="0" w:color="000000"/>
              <w:left w:val="single" w:sz="4" w:space="0" w:color="000000"/>
              <w:bottom w:val="single" w:sz="4" w:space="0" w:color="000000"/>
              <w:right w:val="single" w:sz="4" w:space="0" w:color="000000"/>
            </w:tcBorders>
          </w:tcPr>
          <w:p w:rsidR="00A12938"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2744,1</w:t>
            </w:r>
          </w:p>
          <w:p w:rsidR="00D60A05" w:rsidRPr="009C69BD"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(56,9%)</w:t>
            </w:r>
          </w:p>
        </w:tc>
        <w:tc>
          <w:tcPr>
            <w:tcW w:w="2393"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531890">
              <w:rPr>
                <w:rFonts w:ascii="Times New Roman" w:hAnsi="Times New Roman" w:cs="Times New Roman"/>
                <w:sz w:val="28"/>
                <w:szCs w:val="28"/>
                <w:lang w:val="uk-UA"/>
              </w:rPr>
              <w:t>Росіяни</w:t>
            </w:r>
          </w:p>
        </w:tc>
        <w:tc>
          <w:tcPr>
            <w:tcW w:w="1861" w:type="dxa"/>
            <w:tcBorders>
              <w:top w:val="single" w:sz="4" w:space="0" w:color="000000"/>
              <w:left w:val="single" w:sz="4" w:space="0" w:color="000000"/>
              <w:bottom w:val="single" w:sz="4" w:space="0" w:color="000000"/>
              <w:right w:val="single" w:sz="4" w:space="0" w:color="000000"/>
            </w:tcBorders>
          </w:tcPr>
          <w:p w:rsidR="00D60A05" w:rsidRPr="009C69BD"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1844,4 (38,2%)</w:t>
            </w:r>
          </w:p>
        </w:tc>
      </w:tr>
      <w:tr w:rsidR="00D60A05" w:rsidRPr="00531890" w:rsidTr="0055719E">
        <w:tc>
          <w:tcPr>
            <w:tcW w:w="1979"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531890">
              <w:rPr>
                <w:rFonts w:ascii="Times New Roman" w:hAnsi="Times New Roman" w:cs="Times New Roman"/>
                <w:sz w:val="28"/>
                <w:szCs w:val="28"/>
                <w:lang w:val="uk-UA"/>
              </w:rPr>
              <w:t>Греки</w:t>
            </w:r>
          </w:p>
        </w:tc>
        <w:tc>
          <w:tcPr>
            <w:tcW w:w="2393" w:type="dxa"/>
            <w:tcBorders>
              <w:top w:val="single" w:sz="4" w:space="0" w:color="000000"/>
              <w:left w:val="single" w:sz="4" w:space="0" w:color="000000"/>
              <w:bottom w:val="single" w:sz="4" w:space="0" w:color="000000"/>
              <w:right w:val="single" w:sz="4" w:space="0" w:color="000000"/>
            </w:tcBorders>
          </w:tcPr>
          <w:p w:rsidR="00D60A05"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 xml:space="preserve">77,5 </w:t>
            </w:r>
            <w:r w:rsidR="00A12938">
              <w:rPr>
                <w:rFonts w:ascii="Times New Roman" w:hAnsi="Times New Roman" w:cs="Times New Roman"/>
                <w:sz w:val="28"/>
                <w:szCs w:val="28"/>
                <w:lang w:val="uk-UA"/>
              </w:rPr>
              <w:t xml:space="preserve">    </w:t>
            </w:r>
          </w:p>
          <w:p w:rsidR="00A12938" w:rsidRPr="009C69BD" w:rsidRDefault="00A12938"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(1,61 %)</w:t>
            </w:r>
          </w:p>
        </w:tc>
        <w:tc>
          <w:tcPr>
            <w:tcW w:w="2393"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531890">
              <w:rPr>
                <w:rFonts w:ascii="Times New Roman" w:hAnsi="Times New Roman" w:cs="Times New Roman"/>
                <w:sz w:val="28"/>
                <w:szCs w:val="28"/>
                <w:lang w:val="uk-UA"/>
              </w:rPr>
              <w:t>Білоруси</w:t>
            </w:r>
          </w:p>
        </w:tc>
        <w:tc>
          <w:tcPr>
            <w:tcW w:w="1861" w:type="dxa"/>
            <w:tcBorders>
              <w:top w:val="single" w:sz="4" w:space="0" w:color="000000"/>
              <w:left w:val="single" w:sz="4" w:space="0" w:color="000000"/>
              <w:bottom w:val="single" w:sz="4" w:space="0" w:color="000000"/>
              <w:right w:val="single" w:sz="4" w:space="0" w:color="000000"/>
            </w:tcBorders>
          </w:tcPr>
          <w:p w:rsidR="00D60A05" w:rsidRPr="009C69BD"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44,5 (0,92%)</w:t>
            </w:r>
          </w:p>
        </w:tc>
      </w:tr>
      <w:tr w:rsidR="00D60A05" w:rsidRPr="00531890" w:rsidTr="0055719E">
        <w:tc>
          <w:tcPr>
            <w:tcW w:w="1979"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Татари</w:t>
            </w:r>
          </w:p>
        </w:tc>
        <w:tc>
          <w:tcPr>
            <w:tcW w:w="2393" w:type="dxa"/>
            <w:tcBorders>
              <w:top w:val="single" w:sz="4" w:space="0" w:color="000000"/>
              <w:left w:val="single" w:sz="4" w:space="0" w:color="000000"/>
              <w:bottom w:val="single" w:sz="4" w:space="0" w:color="000000"/>
              <w:right w:val="single" w:sz="4" w:space="0" w:color="000000"/>
            </w:tcBorders>
          </w:tcPr>
          <w:p w:rsidR="00A12938"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19,2</w:t>
            </w:r>
          </w:p>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(0,4%)</w:t>
            </w:r>
          </w:p>
        </w:tc>
        <w:tc>
          <w:tcPr>
            <w:tcW w:w="2393"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w:t>
            </w:r>
            <w:r w:rsidRPr="009C69BD">
              <w:rPr>
                <w:rFonts w:ascii="Times New Roman" w:hAnsi="Times New Roman" w:cs="Times New Roman"/>
                <w:sz w:val="28"/>
                <w:szCs w:val="28"/>
                <w:lang w:val="uk-UA"/>
              </w:rPr>
              <w:t>ірмени</w:t>
            </w:r>
          </w:p>
        </w:tc>
        <w:tc>
          <w:tcPr>
            <w:tcW w:w="1861" w:type="dxa"/>
            <w:tcBorders>
              <w:top w:val="single" w:sz="4" w:space="0" w:color="000000"/>
              <w:left w:val="single" w:sz="4" w:space="0" w:color="000000"/>
              <w:bottom w:val="single" w:sz="4" w:space="0" w:color="000000"/>
              <w:right w:val="single" w:sz="4" w:space="0" w:color="000000"/>
            </w:tcBorders>
          </w:tcPr>
          <w:p w:rsidR="00D60A05" w:rsidRPr="009C69BD"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15,7 (0,33%)</w:t>
            </w:r>
          </w:p>
        </w:tc>
      </w:tr>
      <w:tr w:rsidR="00D60A05" w:rsidRPr="00531890" w:rsidTr="0055719E">
        <w:tc>
          <w:tcPr>
            <w:tcW w:w="1979" w:type="dxa"/>
            <w:tcBorders>
              <w:top w:val="single" w:sz="4" w:space="0" w:color="000000"/>
              <w:left w:val="single" w:sz="4" w:space="0" w:color="000000"/>
              <w:bottom w:val="single" w:sz="4" w:space="0" w:color="000000"/>
              <w:right w:val="single" w:sz="4" w:space="0" w:color="000000"/>
            </w:tcBorders>
          </w:tcPr>
          <w:p w:rsidR="00D60A05" w:rsidRPr="009C69BD" w:rsidRDefault="00D60A05"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Є</w:t>
            </w:r>
            <w:r w:rsidRPr="009C69BD">
              <w:rPr>
                <w:rFonts w:ascii="Times New Roman" w:hAnsi="Times New Roman" w:cs="Times New Roman"/>
                <w:sz w:val="28"/>
                <w:szCs w:val="28"/>
                <w:lang w:val="uk-UA"/>
              </w:rPr>
              <w:t xml:space="preserve">вреї </w:t>
            </w:r>
          </w:p>
        </w:tc>
        <w:tc>
          <w:tcPr>
            <w:tcW w:w="2393" w:type="dxa"/>
            <w:tcBorders>
              <w:top w:val="single" w:sz="4" w:space="0" w:color="000000"/>
              <w:left w:val="single" w:sz="4" w:space="0" w:color="000000"/>
              <w:bottom w:val="single" w:sz="4" w:space="0" w:color="000000"/>
              <w:right w:val="single" w:sz="4" w:space="0" w:color="000000"/>
            </w:tcBorders>
          </w:tcPr>
          <w:p w:rsidR="00A12938"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 xml:space="preserve">8,8 </w:t>
            </w:r>
          </w:p>
          <w:p w:rsidR="00D60A05" w:rsidRPr="00531890" w:rsidRDefault="00D60A05" w:rsidP="00744F84">
            <w:pPr>
              <w:keepNext/>
              <w:keepLines/>
              <w:spacing w:before="0" w:after="0"/>
              <w:ind w:firstLine="709"/>
              <w:rPr>
                <w:rFonts w:ascii="Times New Roman" w:hAnsi="Times New Roman" w:cs="Times New Roman"/>
                <w:sz w:val="28"/>
                <w:szCs w:val="28"/>
                <w:lang w:val="uk-UA"/>
              </w:rPr>
            </w:pPr>
            <w:r w:rsidRPr="009C69BD">
              <w:rPr>
                <w:rFonts w:ascii="Times New Roman" w:hAnsi="Times New Roman" w:cs="Times New Roman"/>
                <w:sz w:val="28"/>
                <w:szCs w:val="28"/>
                <w:lang w:val="uk-UA"/>
              </w:rPr>
              <w:t>0,18%)</w:t>
            </w:r>
          </w:p>
        </w:tc>
        <w:tc>
          <w:tcPr>
            <w:tcW w:w="2393"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p>
        </w:tc>
        <w:tc>
          <w:tcPr>
            <w:tcW w:w="1861" w:type="dxa"/>
            <w:tcBorders>
              <w:top w:val="single" w:sz="4" w:space="0" w:color="000000"/>
              <w:left w:val="single" w:sz="4" w:space="0" w:color="000000"/>
              <w:bottom w:val="single" w:sz="4" w:space="0" w:color="000000"/>
              <w:right w:val="single" w:sz="4" w:space="0" w:color="000000"/>
            </w:tcBorders>
          </w:tcPr>
          <w:p w:rsidR="00D60A05" w:rsidRPr="00531890" w:rsidRDefault="00D60A05" w:rsidP="00744F84">
            <w:pPr>
              <w:keepNext/>
              <w:keepLines/>
              <w:spacing w:before="0" w:after="0"/>
              <w:ind w:firstLine="709"/>
              <w:rPr>
                <w:rFonts w:ascii="Times New Roman" w:hAnsi="Times New Roman" w:cs="Times New Roman"/>
                <w:sz w:val="28"/>
                <w:szCs w:val="28"/>
                <w:lang w:val="uk-UA"/>
              </w:rPr>
            </w:pPr>
          </w:p>
        </w:tc>
      </w:tr>
    </w:tbl>
    <w:p w:rsidR="0055719E" w:rsidRDefault="0055719E" w:rsidP="00744F84">
      <w:pPr>
        <w:keepNext/>
        <w:keepLines/>
        <w:spacing w:before="0" w:after="0"/>
        <w:ind w:firstLine="709"/>
        <w:rPr>
          <w:rFonts w:ascii="Times New Roman" w:hAnsi="Times New Roman" w:cs="Times New Roman"/>
          <w:sz w:val="28"/>
          <w:szCs w:val="28"/>
          <w:lang w:val="uk-UA"/>
        </w:rPr>
      </w:pPr>
      <w:r w:rsidRPr="00D60A05">
        <w:rPr>
          <w:rFonts w:ascii="Times New Roman" w:hAnsi="Times New Roman" w:cs="Times New Roman"/>
          <w:sz w:val="28"/>
          <w:szCs w:val="28"/>
          <w:lang w:val="uk-UA"/>
        </w:rPr>
        <w:t>За даними відділу у справах національностей та міграції Донецької облдержадміністрації, на Донеччині зареєстровані і діють 92 національно-культурних формування, що поєднують в своїх рядах греків, євреїв, іспанців</w:t>
      </w:r>
      <w:r>
        <w:rPr>
          <w:rFonts w:ascii="Times New Roman" w:hAnsi="Times New Roman" w:cs="Times New Roman"/>
          <w:sz w:val="28"/>
          <w:szCs w:val="28"/>
          <w:lang w:val="uk-UA"/>
        </w:rPr>
        <w:t>,</w:t>
      </w:r>
    </w:p>
    <w:p w:rsidR="0055719E" w:rsidRDefault="0055719E" w:rsidP="0055719E">
      <w:pPr>
        <w:keepNext/>
        <w:keepLines/>
        <w:spacing w:before="0" w:after="0"/>
        <w:ind w:firstLine="0"/>
        <w:rPr>
          <w:rFonts w:ascii="Times New Roman" w:hAnsi="Times New Roman" w:cs="Times New Roman"/>
          <w:sz w:val="28"/>
          <w:szCs w:val="28"/>
          <w:lang w:val="uk-UA"/>
        </w:rPr>
      </w:pPr>
      <w:r w:rsidRPr="00D60A05">
        <w:rPr>
          <w:rFonts w:ascii="Times New Roman" w:hAnsi="Times New Roman" w:cs="Times New Roman"/>
          <w:sz w:val="28"/>
          <w:szCs w:val="28"/>
          <w:lang w:val="uk-UA"/>
        </w:rPr>
        <w:t xml:space="preserve"> поляків, німців, вірменів, росіян, татар, представників дагестанських</w:t>
      </w:r>
      <w:r>
        <w:rPr>
          <w:rFonts w:ascii="Times New Roman" w:hAnsi="Times New Roman" w:cs="Times New Roman"/>
          <w:sz w:val="28"/>
          <w:szCs w:val="28"/>
          <w:lang w:val="uk-UA"/>
        </w:rPr>
        <w:t xml:space="preserve"> народів</w:t>
      </w:r>
    </w:p>
    <w:p w:rsidR="0055719E" w:rsidRDefault="0055719E" w:rsidP="00744F84">
      <w:pPr>
        <w:keepNext/>
        <w:keepLines/>
        <w:spacing w:before="0" w:after="0"/>
        <w:ind w:firstLine="709"/>
        <w:rPr>
          <w:rFonts w:ascii="Times New Roman" w:hAnsi="Times New Roman" w:cs="Times New Roman"/>
          <w:sz w:val="28"/>
          <w:szCs w:val="28"/>
          <w:lang w:val="uk-UA"/>
        </w:rPr>
      </w:pPr>
    </w:p>
    <w:p w:rsidR="00D60A05" w:rsidRPr="00D60A05" w:rsidRDefault="00D60A05" w:rsidP="0055719E">
      <w:pPr>
        <w:keepNext/>
        <w:keepLines/>
        <w:spacing w:before="0" w:after="0"/>
        <w:ind w:firstLine="0"/>
        <w:rPr>
          <w:rFonts w:ascii="Times New Roman" w:hAnsi="Times New Roman" w:cs="Times New Roman"/>
          <w:sz w:val="28"/>
          <w:szCs w:val="28"/>
          <w:lang w:val="uk-UA"/>
        </w:rPr>
      </w:pPr>
      <w:r w:rsidRPr="00D60A05">
        <w:rPr>
          <w:rFonts w:ascii="Times New Roman" w:hAnsi="Times New Roman" w:cs="Times New Roman"/>
          <w:sz w:val="28"/>
          <w:szCs w:val="28"/>
          <w:lang w:val="uk-UA"/>
        </w:rPr>
        <w:t xml:space="preserve"> загальною чисел</w:t>
      </w:r>
      <w:r w:rsidR="00416729">
        <w:rPr>
          <w:rFonts w:ascii="Times New Roman" w:hAnsi="Times New Roman" w:cs="Times New Roman"/>
          <w:sz w:val="28"/>
          <w:szCs w:val="28"/>
          <w:lang w:val="uk-UA"/>
        </w:rPr>
        <w:t>ьністю понад 70 тис. чоловік.[4, 194-195</w:t>
      </w:r>
      <w:r w:rsidRPr="00D60A05">
        <w:rPr>
          <w:rFonts w:ascii="Times New Roman" w:hAnsi="Times New Roman" w:cs="Times New Roman"/>
          <w:sz w:val="28"/>
          <w:szCs w:val="28"/>
          <w:lang w:val="uk-UA"/>
        </w:rPr>
        <w:t>]</w:t>
      </w:r>
    </w:p>
    <w:p w:rsidR="00D60A05" w:rsidRPr="002957C8" w:rsidRDefault="00D60A05" w:rsidP="00744F84">
      <w:pPr>
        <w:keepNext/>
        <w:keepLines/>
        <w:spacing w:before="0" w:after="0"/>
        <w:ind w:firstLine="709"/>
        <w:rPr>
          <w:rFonts w:ascii="Times New Roman" w:hAnsi="Times New Roman" w:cs="Times New Roman"/>
          <w:color w:val="000000"/>
          <w:sz w:val="28"/>
          <w:szCs w:val="28"/>
        </w:rPr>
      </w:pPr>
      <w:r w:rsidRPr="002957C8">
        <w:rPr>
          <w:rFonts w:ascii="Times New Roman" w:hAnsi="Times New Roman" w:cs="Times New Roman"/>
          <w:color w:val="000000"/>
          <w:sz w:val="28"/>
          <w:szCs w:val="28"/>
        </w:rPr>
        <w:t>Перші грецькі поселення у Північному Причорномор'ї з'явилися ще у VIII столітті до н. е.. Елліни принесли на праукраїнську землю елементи класичної цивілізації, свою культуру, мову, християнство. У 1778-1780 роках відбулося переселення греків-християн з Криму та заснування ними грецьких поселень у Приазов'ї. Сьогодні в Україні за підсумками перепису 2001 року ідентифікували себе греками 91,5 тис. осіб, з яких 85% проживають у Донецькій області.</w:t>
      </w:r>
    </w:p>
    <w:p w:rsidR="00D60A05" w:rsidRPr="002957C8" w:rsidRDefault="00D60A05" w:rsidP="00744F84">
      <w:pPr>
        <w:keepNext/>
        <w:keepLines/>
        <w:spacing w:before="0" w:after="0"/>
        <w:ind w:firstLine="709"/>
        <w:rPr>
          <w:rFonts w:ascii="Times New Roman" w:hAnsi="Times New Roman" w:cs="Times New Roman"/>
          <w:color w:val="000000"/>
          <w:sz w:val="28"/>
          <w:szCs w:val="28"/>
        </w:rPr>
      </w:pPr>
      <w:r w:rsidRPr="002957C8">
        <w:rPr>
          <w:rFonts w:ascii="Times New Roman" w:hAnsi="Times New Roman" w:cs="Times New Roman"/>
          <w:color w:val="000000"/>
          <w:sz w:val="28"/>
          <w:szCs w:val="28"/>
        </w:rPr>
        <w:t>У 1779г. за указом Катерини Великої греки переселилися в Приазов'ї і заснували місто Маріуполь, а також близько 20 сіл. Майже третя частина всіх греків (близько десяти тисяч), які залишили свої будинки, загинули, не витримавши випробування долі. Землі, на які вони переселилися, були абсолютно не обжиті.</w:t>
      </w:r>
    </w:p>
    <w:p w:rsidR="002B4B8B" w:rsidRDefault="00D60A05" w:rsidP="00744F84">
      <w:pPr>
        <w:keepNext/>
        <w:keepLines/>
        <w:spacing w:before="0" w:after="0"/>
        <w:ind w:firstLine="709"/>
        <w:rPr>
          <w:lang w:val="uk-UA"/>
        </w:rPr>
      </w:pPr>
      <w:r w:rsidRPr="00D60A05">
        <w:rPr>
          <w:rFonts w:ascii="Times New Roman" w:hAnsi="Times New Roman" w:cs="Times New Roman"/>
          <w:sz w:val="28"/>
          <w:szCs w:val="28"/>
        </w:rPr>
        <w:t>Але швидкому і успішному розвитку цього регіону сприяли економічні пільги, звільнення від сплати податків в поєднанні з працьовитістю, властивому грецькому етносу.[</w:t>
      </w:r>
      <w:r w:rsidR="00F43843">
        <w:rPr>
          <w:rFonts w:ascii="Times New Roman" w:hAnsi="Times New Roman" w:cs="Times New Roman"/>
          <w:sz w:val="28"/>
          <w:szCs w:val="28"/>
          <w:lang w:val="uk-UA"/>
        </w:rPr>
        <w:t>15, 239</w:t>
      </w:r>
      <w:r w:rsidRPr="00D60A05">
        <w:rPr>
          <w:rFonts w:ascii="Times New Roman" w:hAnsi="Times New Roman" w:cs="Times New Roman"/>
          <w:sz w:val="28"/>
          <w:szCs w:val="28"/>
        </w:rPr>
        <w:t>]</w:t>
      </w:r>
      <w:r w:rsidR="002B4B8B" w:rsidRPr="002B4B8B">
        <w:t xml:space="preserve"> </w:t>
      </w:r>
    </w:p>
    <w:p w:rsidR="002B4B8B" w:rsidRDefault="002B4B8B" w:rsidP="00744F84">
      <w:pPr>
        <w:keepNext/>
        <w:keepLines/>
        <w:spacing w:before="0" w:after="0"/>
        <w:ind w:firstLine="709"/>
        <w:rPr>
          <w:rFonts w:ascii="Times New Roman" w:hAnsi="Times New Roman" w:cs="Times New Roman"/>
          <w:sz w:val="28"/>
          <w:szCs w:val="28"/>
          <w:lang w:val="uk-UA"/>
        </w:rPr>
      </w:pPr>
      <w:r w:rsidRPr="002B4B8B">
        <w:rPr>
          <w:rFonts w:ascii="Times New Roman" w:hAnsi="Times New Roman" w:cs="Times New Roman"/>
          <w:sz w:val="28"/>
          <w:szCs w:val="28"/>
          <w:lang w:val="uk-UA"/>
        </w:rPr>
        <w:t xml:space="preserve">У мовному відношенні приазовські греки діляться на дві відмінні одна від одної групи: румеї, які спілкуються румейським діалектом грецької мови та уруми, мова яких відноситься до групи тюркських мов. </w:t>
      </w:r>
      <w:r w:rsidRPr="002B4B8B">
        <w:rPr>
          <w:rFonts w:ascii="Times New Roman" w:hAnsi="Times New Roman" w:cs="Times New Roman"/>
          <w:sz w:val="28"/>
          <w:szCs w:val="28"/>
        </w:rPr>
        <w:t xml:space="preserve">У сучасному Приазов'ї греки-румеї і греки-уруми проживають окремо. Ще в Криму у середовищі греків відбувалися складні етнічні процеси, які призвели до формування двох різних у мовному відношенні субетнічних груп — румеїв та урумів. Румеї розмовляють на діалекті, близькому до новогрецької мови, а </w:t>
      </w:r>
      <w:r>
        <w:rPr>
          <w:rFonts w:ascii="Times New Roman" w:hAnsi="Times New Roman" w:cs="Times New Roman"/>
          <w:sz w:val="28"/>
          <w:szCs w:val="28"/>
        </w:rPr>
        <w:t>уруми — на тюркському діалекті.</w:t>
      </w:r>
      <w:r w:rsidR="005C7484">
        <w:rPr>
          <w:rFonts w:ascii="Times New Roman" w:hAnsi="Times New Roman" w:cs="Times New Roman"/>
          <w:sz w:val="28"/>
          <w:szCs w:val="28"/>
        </w:rPr>
        <w:t xml:space="preserve"> </w:t>
      </w:r>
    </w:p>
    <w:p w:rsidR="0055719E" w:rsidRPr="0055719E" w:rsidRDefault="0055719E" w:rsidP="0055719E">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B4B8B">
        <w:rPr>
          <w:rFonts w:ascii="Times New Roman" w:hAnsi="Times New Roman" w:cs="Times New Roman"/>
          <w:sz w:val="28"/>
          <w:szCs w:val="28"/>
        </w:rPr>
        <w:t>Дослідники досі не визначилися повністю із питання походження кожної з цих груп. Так, наприклад, одні дослідники вважають румеїв прямими нащадками давньогрецьких колоністів, які асимілювали місцеві племена скіфів, меотів, таврів. Інші вчені впевнені в тому, що формування румейської групи здійснювалося за рахунок різних хвиль міграції з Малої</w:t>
      </w:r>
    </w:p>
    <w:p w:rsidR="00D60A05" w:rsidRPr="002B4B8B" w:rsidRDefault="002B4B8B" w:rsidP="000D51B7">
      <w:pPr>
        <w:keepNext/>
        <w:keepLines/>
        <w:spacing w:before="0" w:after="0"/>
        <w:ind w:firstLine="0"/>
        <w:rPr>
          <w:rFonts w:ascii="Times New Roman" w:hAnsi="Times New Roman" w:cs="Times New Roman"/>
          <w:sz w:val="28"/>
          <w:szCs w:val="28"/>
        </w:rPr>
      </w:pPr>
      <w:r w:rsidRPr="002B4B8B">
        <w:rPr>
          <w:rFonts w:ascii="Times New Roman" w:hAnsi="Times New Roman" w:cs="Times New Roman"/>
          <w:sz w:val="28"/>
          <w:szCs w:val="28"/>
        </w:rPr>
        <w:t>Азії і Балкан впродовж 6-17 століть. Походження урумів найчастіше пов'язують з мовною асиміляцією частини грецького населення кримськими татарами, в результаті чого греки перейшли на тюркські діалекти. Незважаючи на мовні відмінності, що збереглися до цих пір обидві групи — румеї та уруми — мають багато спільних рис матеріальної і духовної культури, загальну грецьке самосвідомість і православну віру, що дозволяє їх розглядати як єдиний етнос.</w:t>
      </w:r>
      <w:r>
        <w:rPr>
          <w:rFonts w:ascii="Times New Roman" w:hAnsi="Times New Roman" w:cs="Times New Roman"/>
          <w:sz w:val="28"/>
          <w:szCs w:val="28"/>
        </w:rPr>
        <w:t>[</w:t>
      </w:r>
      <w:r w:rsidR="00C03DD3">
        <w:rPr>
          <w:rFonts w:ascii="Times New Roman" w:hAnsi="Times New Roman" w:cs="Times New Roman"/>
          <w:sz w:val="28"/>
          <w:szCs w:val="28"/>
          <w:lang w:val="uk-UA"/>
        </w:rPr>
        <w:t>21</w:t>
      </w:r>
      <w:r w:rsidR="00E95988">
        <w:rPr>
          <w:rFonts w:ascii="Times New Roman" w:hAnsi="Times New Roman" w:cs="Times New Roman"/>
          <w:sz w:val="28"/>
          <w:szCs w:val="28"/>
          <w:lang w:val="uk-UA"/>
        </w:rPr>
        <w:t>, 167</w:t>
      </w:r>
      <w:r>
        <w:rPr>
          <w:rFonts w:ascii="Times New Roman" w:hAnsi="Times New Roman" w:cs="Times New Roman"/>
          <w:sz w:val="28"/>
          <w:szCs w:val="28"/>
        </w:rPr>
        <w:t>]</w:t>
      </w:r>
    </w:p>
    <w:p w:rsidR="00E41C31" w:rsidRPr="00E41C31" w:rsidRDefault="000D51B7" w:rsidP="000D51B7">
      <w:pPr>
        <w:keepNext/>
        <w:keepLines/>
        <w:spacing w:before="0" w:after="0"/>
        <w:ind w:firstLine="0"/>
        <w:rPr>
          <w:rFonts w:ascii="Times New Roman" w:hAnsi="Times New Roman" w:cs="Times New Roman"/>
          <w:b/>
          <w:sz w:val="28"/>
          <w:szCs w:val="28"/>
          <w:lang w:val="uk-UA"/>
        </w:rPr>
      </w:pPr>
      <w:r w:rsidRPr="00E41C31">
        <w:rPr>
          <w:rFonts w:ascii="Times New Roman" w:hAnsi="Times New Roman" w:cs="Times New Roman"/>
          <w:b/>
          <w:sz w:val="28"/>
          <w:szCs w:val="28"/>
          <w:lang w:val="uk-UA"/>
        </w:rPr>
        <w:t xml:space="preserve">      </w:t>
      </w:r>
      <w:r w:rsidR="00C3087A">
        <w:rPr>
          <w:rFonts w:ascii="Times New Roman" w:hAnsi="Times New Roman" w:cs="Times New Roman"/>
          <w:b/>
          <w:sz w:val="28"/>
          <w:szCs w:val="28"/>
          <w:lang w:val="uk-UA"/>
        </w:rPr>
        <w:t xml:space="preserve">1.3. </w:t>
      </w:r>
      <w:r w:rsidRPr="00E41C31">
        <w:rPr>
          <w:rFonts w:ascii="Times New Roman" w:hAnsi="Times New Roman" w:cs="Times New Roman"/>
          <w:b/>
          <w:sz w:val="28"/>
          <w:szCs w:val="28"/>
          <w:lang w:val="uk-UA"/>
        </w:rPr>
        <w:t xml:space="preserve">Історія відродження </w:t>
      </w:r>
      <w:r w:rsidR="00E41C31" w:rsidRPr="00E41C31">
        <w:rPr>
          <w:rFonts w:ascii="Times New Roman" w:hAnsi="Times New Roman" w:cs="Times New Roman"/>
          <w:b/>
          <w:sz w:val="28"/>
          <w:szCs w:val="28"/>
          <w:lang w:val="uk-UA"/>
        </w:rPr>
        <w:t>національної культури та освіти еллінів Приазов'я. Специфіка національних свят та фестивалів.</w:t>
      </w:r>
    </w:p>
    <w:p w:rsidR="00523C01" w:rsidRPr="008520A7" w:rsidRDefault="00523C01" w:rsidP="000D51B7">
      <w:pPr>
        <w:keepNext/>
        <w:keepLines/>
        <w:spacing w:before="0" w:after="0"/>
        <w:ind w:firstLine="0"/>
        <w:rPr>
          <w:rFonts w:ascii="Times New Roman" w:hAnsi="Times New Roman" w:cs="Times New Roman"/>
          <w:sz w:val="28"/>
          <w:szCs w:val="28"/>
        </w:rPr>
      </w:pPr>
      <w:r w:rsidRPr="00C3087A">
        <w:rPr>
          <w:rFonts w:ascii="Times New Roman" w:hAnsi="Times New Roman" w:cs="Times New Roman"/>
          <w:sz w:val="28"/>
          <w:szCs w:val="28"/>
          <w:lang w:val="uk-UA"/>
        </w:rPr>
        <w:t>Сьогодні національно-культурні товариства виступають провідниками відродження і розвитку мов, звичаїв, традицій, культурно-худ</w:t>
      </w:r>
      <w:r w:rsidRPr="00EE1807">
        <w:rPr>
          <w:rFonts w:ascii="Times New Roman" w:hAnsi="Times New Roman" w:cs="Times New Roman"/>
          <w:sz w:val="28"/>
          <w:szCs w:val="28"/>
        </w:rPr>
        <w:t>ожніх надбань національних меншин.</w:t>
      </w:r>
    </w:p>
    <w:p w:rsidR="00BE2A8C" w:rsidRPr="005469FB" w:rsidRDefault="00BE2A8C" w:rsidP="00744F84">
      <w:pPr>
        <w:keepNext/>
        <w:keepLines/>
        <w:spacing w:before="0" w:after="0"/>
        <w:ind w:firstLine="709"/>
        <w:rPr>
          <w:rFonts w:ascii="Times New Roman" w:hAnsi="Times New Roman" w:cs="Times New Roman"/>
          <w:sz w:val="28"/>
          <w:szCs w:val="28"/>
          <w:lang w:val="uk-UA"/>
        </w:rPr>
      </w:pPr>
      <w:r w:rsidRPr="002957C8">
        <w:rPr>
          <w:rFonts w:ascii="Times New Roman" w:hAnsi="Times New Roman" w:cs="Times New Roman"/>
          <w:color w:val="000000"/>
          <w:sz w:val="28"/>
          <w:szCs w:val="28"/>
        </w:rPr>
        <w:t>У середині 1920х показником швидкого розвитку було будівництво церков, шкіл, Педагогічної Академії, а в Маріуполі відкрилося Грецьке Консульство.</w:t>
      </w: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В цей час було утворено три національних района, 250 сільських національних Рад, виходило 4 газети грецькою мовою, функціонували школи з грецькою мовою навчання, в Маріуполі був</w:t>
      </w:r>
      <w:r w:rsidR="00E95988">
        <w:rPr>
          <w:rFonts w:ascii="Times New Roman" w:hAnsi="Times New Roman" w:cs="Times New Roman"/>
          <w:sz w:val="28"/>
          <w:szCs w:val="28"/>
          <w:lang w:val="uk-UA"/>
        </w:rPr>
        <w:t xml:space="preserve"> Грецький національний театр.[9, 3</w:t>
      </w:r>
      <w:r>
        <w:rPr>
          <w:rFonts w:ascii="Times New Roman" w:hAnsi="Times New Roman" w:cs="Times New Roman"/>
          <w:sz w:val="28"/>
          <w:szCs w:val="28"/>
          <w:lang w:val="uk-UA"/>
        </w:rPr>
        <w:t>]</w:t>
      </w:r>
    </w:p>
    <w:p w:rsidR="00BE2A8C" w:rsidRDefault="00BE2A8C" w:rsidP="00744F84">
      <w:pPr>
        <w:keepNext/>
        <w:keepLines/>
        <w:spacing w:before="0" w:after="0"/>
        <w:ind w:firstLine="709"/>
        <w:rPr>
          <w:rFonts w:ascii="Times New Roman" w:hAnsi="Times New Roman" w:cs="Times New Roman"/>
          <w:sz w:val="28"/>
          <w:szCs w:val="28"/>
          <w:lang w:val="uk-UA"/>
        </w:rPr>
      </w:pPr>
      <w:r w:rsidRPr="002957C8">
        <w:rPr>
          <w:rFonts w:ascii="Times New Roman" w:hAnsi="Times New Roman" w:cs="Times New Roman"/>
          <w:sz w:val="28"/>
          <w:szCs w:val="28"/>
          <w:lang w:val="uk-UA"/>
        </w:rPr>
        <w:t>Всі ці досягнення в розвитку були різко припинені при сталінському режимі, але все ж таки, 70% грецького населення зберігали і продовжували говорити на грецьких діалектах, родинних говірці північній Греції з візантійськими коренями.</w:t>
      </w:r>
      <w:r w:rsidR="005C7484">
        <w:rPr>
          <w:rFonts w:ascii="Times New Roman" w:hAnsi="Times New Roman" w:cs="Times New Roman"/>
          <w:sz w:val="28"/>
          <w:szCs w:val="28"/>
          <w:lang w:val="uk-UA"/>
        </w:rPr>
        <w:t xml:space="preserve"> </w:t>
      </w:r>
      <w:r w:rsidRPr="002957C8">
        <w:rPr>
          <w:rFonts w:ascii="Times New Roman" w:hAnsi="Times New Roman" w:cs="Times New Roman"/>
          <w:sz w:val="28"/>
          <w:szCs w:val="28"/>
          <w:lang w:val="uk-UA"/>
        </w:rPr>
        <w:t>Починаючи з 70х р.р.., А та</w:t>
      </w:r>
      <w:r w:rsidR="00C746FA">
        <w:rPr>
          <w:rFonts w:ascii="Times New Roman" w:hAnsi="Times New Roman" w:cs="Times New Roman"/>
          <w:sz w:val="28"/>
          <w:szCs w:val="28"/>
          <w:lang w:val="uk-UA"/>
        </w:rPr>
        <w:t xml:space="preserve">кож у часи правління Горбачова, </w:t>
      </w:r>
      <w:r w:rsidRPr="002957C8">
        <w:rPr>
          <w:rFonts w:ascii="Times New Roman" w:hAnsi="Times New Roman" w:cs="Times New Roman"/>
          <w:sz w:val="28"/>
          <w:szCs w:val="28"/>
          <w:lang w:val="uk-UA"/>
        </w:rPr>
        <w:t xml:space="preserve">створюються грецькі товариства з метою поширення грецької мови, збереження етнічних традицій, пісень, віршів, національних костюмів греків Приазов'я. </w:t>
      </w:r>
      <w:r w:rsidRPr="00C746FA">
        <w:rPr>
          <w:rFonts w:ascii="Times New Roman" w:hAnsi="Times New Roman" w:cs="Times New Roman"/>
          <w:sz w:val="28"/>
          <w:szCs w:val="28"/>
          <w:lang w:val="uk-UA"/>
        </w:rPr>
        <w:t>[</w:t>
      </w:r>
      <w:r w:rsidR="00E95988">
        <w:rPr>
          <w:rFonts w:ascii="Times New Roman" w:hAnsi="Times New Roman" w:cs="Times New Roman"/>
          <w:sz w:val="28"/>
          <w:szCs w:val="28"/>
          <w:lang w:val="uk-UA"/>
        </w:rPr>
        <w:t>4, 195</w:t>
      </w:r>
      <w:r w:rsidRPr="00C746FA">
        <w:rPr>
          <w:rFonts w:ascii="Times New Roman" w:hAnsi="Times New Roman" w:cs="Times New Roman"/>
          <w:sz w:val="28"/>
          <w:szCs w:val="28"/>
          <w:lang w:val="uk-UA"/>
        </w:rPr>
        <w:t>]</w:t>
      </w:r>
    </w:p>
    <w:p w:rsidR="00407F19" w:rsidRPr="00C746FA" w:rsidRDefault="00407F19" w:rsidP="00744F84">
      <w:pPr>
        <w:keepNext/>
        <w:keepLines/>
        <w:spacing w:before="0" w:after="0"/>
        <w:ind w:firstLine="709"/>
        <w:rPr>
          <w:rFonts w:ascii="Times New Roman" w:hAnsi="Times New Roman" w:cs="Times New Roman"/>
          <w:sz w:val="28"/>
          <w:szCs w:val="28"/>
          <w:lang w:val="uk-UA"/>
        </w:rPr>
      </w:pPr>
      <w:r w:rsidRPr="002957C8">
        <w:rPr>
          <w:rFonts w:ascii="Times New Roman" w:hAnsi="Times New Roman" w:cs="Times New Roman"/>
          <w:color w:val="000000"/>
          <w:sz w:val="28"/>
          <w:szCs w:val="28"/>
          <w:lang w:val="uk-UA"/>
        </w:rPr>
        <w:t xml:space="preserve">Історичні зміни, реабілітація національних меншин, демократизація, а також можливість спілкування з Грецією призвели до світанку еллінізму, відродженню національної культури. </w:t>
      </w:r>
      <w:r w:rsidRPr="002957C8">
        <w:rPr>
          <w:rFonts w:ascii="Times New Roman" w:hAnsi="Times New Roman" w:cs="Times New Roman"/>
          <w:color w:val="000000"/>
          <w:sz w:val="28"/>
          <w:szCs w:val="28"/>
        </w:rPr>
        <w:t>У 1991 році було засновано Маріупольський Гуманітарний Інститут, де почав діяти факультет грецької філології. У співпраці з Федерацією грецьких товариств України,</w:t>
      </w:r>
    </w:p>
    <w:p w:rsidR="002957C8" w:rsidRPr="002957C8" w:rsidRDefault="002957C8" w:rsidP="00407F19">
      <w:pPr>
        <w:keepNext/>
        <w:keepLines/>
        <w:spacing w:before="0" w:after="0"/>
        <w:ind w:firstLine="0"/>
        <w:rPr>
          <w:rFonts w:ascii="Times New Roman" w:hAnsi="Times New Roman" w:cs="Times New Roman"/>
          <w:color w:val="000000"/>
          <w:sz w:val="28"/>
          <w:szCs w:val="28"/>
        </w:rPr>
      </w:pPr>
      <w:r w:rsidRPr="00407F19">
        <w:rPr>
          <w:rFonts w:ascii="Times New Roman" w:hAnsi="Times New Roman" w:cs="Times New Roman"/>
          <w:color w:val="000000"/>
          <w:sz w:val="28"/>
          <w:szCs w:val="28"/>
          <w:lang w:val="uk-UA"/>
        </w:rPr>
        <w:t xml:space="preserve">Генеральним консульством Греції в Маріуполі, за підтримки різних приватних і державних організацій Греції почалося стрімке відродження еллінізму. </w:t>
      </w:r>
      <w:r w:rsidRPr="002957C8">
        <w:rPr>
          <w:rFonts w:ascii="Times New Roman" w:hAnsi="Times New Roman" w:cs="Times New Roman"/>
          <w:color w:val="000000"/>
          <w:sz w:val="28"/>
          <w:szCs w:val="28"/>
        </w:rPr>
        <w:t>Міністерство освіти Греції направляє викладачів грецької мови в школи і університети. Місцеві викладачі грецької мови беруть участь в освітніх програмах Грецьких університетів. Видаються книжки про історію греків діаспори, збірники віршів, пісень на грецьких місцевих діалектах.</w:t>
      </w:r>
    </w:p>
    <w:p w:rsidR="00523C01" w:rsidRPr="002957C8" w:rsidRDefault="002957C8" w:rsidP="00744F84">
      <w:pPr>
        <w:keepNext/>
        <w:keepLines/>
        <w:spacing w:before="0" w:after="0"/>
        <w:ind w:firstLine="709"/>
        <w:rPr>
          <w:rFonts w:ascii="Times New Roman" w:hAnsi="Times New Roman" w:cs="Times New Roman"/>
          <w:color w:val="000000"/>
          <w:sz w:val="28"/>
          <w:szCs w:val="28"/>
        </w:rPr>
      </w:pPr>
      <w:r w:rsidRPr="002957C8">
        <w:rPr>
          <w:rFonts w:ascii="Times New Roman" w:hAnsi="Times New Roman" w:cs="Times New Roman"/>
          <w:color w:val="000000"/>
          <w:sz w:val="28"/>
          <w:szCs w:val="28"/>
        </w:rPr>
        <w:t xml:space="preserve">У Маріуполі за підтримки грецького уряду, спонсорської допомоги приватних осіб, а також греків діаспори США і Європи відкривається сучасний Медичний Грецьку Центр. </w:t>
      </w:r>
      <w:r w:rsidR="00523C01" w:rsidRPr="002957C8">
        <w:rPr>
          <w:rFonts w:ascii="Times New Roman" w:hAnsi="Times New Roman" w:cs="Times New Roman"/>
          <w:color w:val="000000"/>
          <w:sz w:val="28"/>
          <w:szCs w:val="28"/>
        </w:rPr>
        <w:t>[</w:t>
      </w:r>
      <w:r w:rsidR="0006263B">
        <w:rPr>
          <w:rFonts w:ascii="Times New Roman" w:hAnsi="Times New Roman" w:cs="Times New Roman"/>
          <w:color w:val="000000"/>
          <w:sz w:val="28"/>
          <w:szCs w:val="28"/>
          <w:lang w:val="uk-UA"/>
        </w:rPr>
        <w:t>7, 34-35</w:t>
      </w:r>
      <w:r w:rsidR="00523C01" w:rsidRPr="002957C8">
        <w:rPr>
          <w:rFonts w:ascii="Times New Roman" w:hAnsi="Times New Roman" w:cs="Times New Roman"/>
          <w:color w:val="000000"/>
          <w:sz w:val="28"/>
          <w:szCs w:val="28"/>
        </w:rPr>
        <w:t>]</w:t>
      </w:r>
    </w:p>
    <w:p w:rsidR="00523C01" w:rsidRPr="002F64DA" w:rsidRDefault="00523C01" w:rsidP="00744F84">
      <w:pPr>
        <w:keepNext/>
        <w:keepLines/>
        <w:spacing w:before="0" w:after="0"/>
        <w:ind w:firstLine="709"/>
        <w:rPr>
          <w:rFonts w:ascii="Times New Roman" w:hAnsi="Times New Roman" w:cs="Times New Roman"/>
          <w:sz w:val="28"/>
          <w:szCs w:val="28"/>
        </w:rPr>
      </w:pPr>
      <w:r w:rsidRPr="002F64DA">
        <w:rPr>
          <w:rFonts w:ascii="Times New Roman" w:hAnsi="Times New Roman" w:cs="Times New Roman"/>
          <w:sz w:val="28"/>
          <w:szCs w:val="28"/>
        </w:rPr>
        <w:t xml:space="preserve">Культурні потреби представників етнічних меншин задовольняють національні свята та фестивалі, Дні національної незалежності, пам'ятні дати нації, релігійні свята. Традиційним в області став фестиваль греків Приазов'я „Мега юрты“, в якому беруть участь і російські, і грецькі, і українські творчі колективи. </w:t>
      </w:r>
      <w:r w:rsidR="005E3B37">
        <w:rPr>
          <w:rFonts w:ascii="Times New Roman" w:hAnsi="Times New Roman" w:cs="Times New Roman"/>
          <w:sz w:val="28"/>
          <w:szCs w:val="28"/>
        </w:rPr>
        <w:t>[</w:t>
      </w:r>
      <w:r w:rsidR="0006263B">
        <w:rPr>
          <w:rFonts w:ascii="Times New Roman" w:hAnsi="Times New Roman" w:cs="Times New Roman"/>
          <w:sz w:val="28"/>
          <w:szCs w:val="28"/>
          <w:lang w:val="uk-UA"/>
        </w:rPr>
        <w:t>4, 140</w:t>
      </w:r>
      <w:r w:rsidRPr="002F64DA">
        <w:rPr>
          <w:rFonts w:ascii="Times New Roman" w:hAnsi="Times New Roman" w:cs="Times New Roman"/>
          <w:sz w:val="28"/>
          <w:szCs w:val="28"/>
        </w:rPr>
        <w:t>]</w:t>
      </w:r>
    </w:p>
    <w:p w:rsidR="002957C8" w:rsidRPr="002957C8" w:rsidRDefault="002957C8" w:rsidP="00744F84">
      <w:pPr>
        <w:keepNext/>
        <w:keepLines/>
        <w:spacing w:before="0" w:after="0"/>
        <w:ind w:firstLine="709"/>
        <w:rPr>
          <w:rFonts w:ascii="Times New Roman" w:hAnsi="Times New Roman" w:cs="Times New Roman"/>
          <w:sz w:val="28"/>
          <w:szCs w:val="28"/>
        </w:rPr>
      </w:pPr>
      <w:r w:rsidRPr="002957C8">
        <w:rPr>
          <w:rFonts w:ascii="Times New Roman" w:hAnsi="Times New Roman" w:cs="Times New Roman"/>
          <w:sz w:val="28"/>
          <w:szCs w:val="28"/>
        </w:rPr>
        <w:t>Серед славних імен еллінів України найчастіше називали ім'я доктора політичних наук, Почесного консула Республіки Кіпр в Маріуполі, беззмінного ректора МДГУ Костянтина Балабанова. І це закономірно. Завдяки тісній співпраці гуманітарного університету з Федерацією грецьких товариств, Міністерством освіти і релігії Греції, Міністерством освіти і культури Кіпру, провідними університетами Греції та Кіпру, САЕ Периферії країн колишнього СРСР сьогодні успішно реалізуються положення Конституції України, Європейської Хартії про мови, спрямовані на вільний розвиток і захист мов національних меншин, а також підтримку грецької культури і національних традицій.</w:t>
      </w:r>
    </w:p>
    <w:p w:rsidR="00BE2A8C" w:rsidRPr="008E7657" w:rsidRDefault="002957C8" w:rsidP="00744F84">
      <w:pPr>
        <w:keepNext/>
        <w:keepLines/>
        <w:spacing w:before="0" w:after="0"/>
        <w:ind w:firstLine="709"/>
        <w:rPr>
          <w:rFonts w:ascii="Times New Roman" w:hAnsi="Times New Roman" w:cs="Times New Roman"/>
          <w:sz w:val="28"/>
          <w:szCs w:val="28"/>
          <w:lang w:val="uk-UA"/>
        </w:rPr>
      </w:pPr>
      <w:r w:rsidRPr="002957C8">
        <w:rPr>
          <w:rFonts w:ascii="Times New Roman" w:hAnsi="Times New Roman" w:cs="Times New Roman"/>
          <w:sz w:val="28"/>
          <w:szCs w:val="28"/>
        </w:rPr>
        <w:t xml:space="preserve">У 2009-2010 навчальному році новогрецьку мову планово вивчають 6148 учнів (з них як предмет - 2820 учнів, факультативно - 3328 осіб) в 106 </w:t>
      </w:r>
      <w:r w:rsidRPr="00354DC8">
        <w:rPr>
          <w:rFonts w:ascii="Times New Roman" w:hAnsi="Times New Roman" w:cs="Times New Roman"/>
          <w:sz w:val="28"/>
          <w:szCs w:val="28"/>
          <w:lang w:val="uk-UA"/>
        </w:rPr>
        <w:t xml:space="preserve">навчальних закладах (у 60 загальноосвітніх школах, трьох спеціалізованих школах з поглибленим вивченням новогрецької мови, в п'яти дошкільних установах, чотирьох ліцеях, 16 недільних школах, 6 гімназіях, в Маріупольському центрі позашкільного виховання. [22] </w:t>
      </w:r>
    </w:p>
    <w:p w:rsidR="00523C01" w:rsidRPr="00825C91" w:rsidRDefault="00523C01" w:rsidP="00744F84">
      <w:pPr>
        <w:keepNext/>
        <w:keepLines/>
        <w:spacing w:before="0" w:after="0"/>
        <w:ind w:firstLine="709"/>
        <w:rPr>
          <w:lang w:val="uk-UA"/>
        </w:rPr>
      </w:pPr>
      <w:r w:rsidRPr="00EE1807">
        <w:rPr>
          <w:rFonts w:ascii="Times New Roman" w:hAnsi="Times New Roman" w:cs="Times New Roman"/>
          <w:sz w:val="28"/>
          <w:szCs w:val="28"/>
        </w:rPr>
        <w:t>При національно-культурних об'єднаннях діють декілька десятків колективів художньої самодіяльності. Серед них найбільш відомі: грецькі фольклорні ансамблі „Сартанські самоцвіти“ та „Ілюс“, танцювальний колектив „Танаїр“, хоровий — „Астері“, народний хореографічний ансамбль „Тайфа“, дитячий театр „Анаянісі“</w:t>
      </w:r>
      <w:r w:rsidR="0006263B">
        <w:rPr>
          <w:rFonts w:ascii="Times New Roman" w:hAnsi="Times New Roman" w:cs="Times New Roman"/>
          <w:sz w:val="28"/>
          <w:szCs w:val="28"/>
          <w:lang w:val="uk-UA"/>
        </w:rPr>
        <w:t>.[4, 141</w:t>
      </w:r>
      <w:r>
        <w:rPr>
          <w:rFonts w:ascii="Times New Roman" w:hAnsi="Times New Roman" w:cs="Times New Roman"/>
          <w:sz w:val="28"/>
          <w:szCs w:val="28"/>
          <w:lang w:val="uk-UA"/>
        </w:rPr>
        <w:t>]</w:t>
      </w:r>
    </w:p>
    <w:p w:rsidR="00523C01"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У 1925 році в Сартані член Центральної комісії національних меншин при Всеукраїнському центральному виконавчому комітеті, керівник грецької секції комісії Сава Ялі підготував «Доповідну записку</w:t>
      </w:r>
      <w:r w:rsidRPr="00A36D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 положення грецького населення в Маріупольському </w:t>
      </w:r>
      <w:r w:rsidRPr="008B1484">
        <w:rPr>
          <w:rFonts w:ascii="Times New Roman" w:hAnsi="Times New Roman" w:cs="Times New Roman"/>
          <w:sz w:val="28"/>
          <w:szCs w:val="28"/>
          <w:lang w:val="uk-UA"/>
        </w:rPr>
        <w:t>повіті</w:t>
      </w:r>
      <w:r>
        <w:rPr>
          <w:rFonts w:ascii="Times New Roman" w:hAnsi="Times New Roman" w:cs="Times New Roman"/>
          <w:sz w:val="28"/>
          <w:szCs w:val="28"/>
          <w:lang w:val="uk-UA"/>
        </w:rPr>
        <w:t>»</w:t>
      </w:r>
    </w:p>
    <w:p w:rsidR="00523C01"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«…Своєї культури (літератури, писемності взагалі), - йшлося у доповідній записці, - маріупольські греки не мають, навчання в школах велося і ведеться на російській мові. Греки звикли дивитися на свою мову як на мову некультурну, а мову російську, оскільки доволилося мати справу з нею в </w:t>
      </w:r>
      <w:r w:rsidRPr="008B1484">
        <w:rPr>
          <w:rFonts w:ascii="Times New Roman" w:hAnsi="Times New Roman" w:cs="Times New Roman"/>
          <w:sz w:val="28"/>
          <w:szCs w:val="28"/>
          <w:lang w:val="uk-UA"/>
        </w:rPr>
        <w:t>зношеннях</w:t>
      </w:r>
      <w:r>
        <w:rPr>
          <w:rFonts w:ascii="Times New Roman" w:hAnsi="Times New Roman" w:cs="Times New Roman"/>
          <w:sz w:val="28"/>
          <w:szCs w:val="28"/>
          <w:lang w:val="uk-UA"/>
        </w:rPr>
        <w:t xml:space="preserve"> з руським, вважається </w:t>
      </w:r>
      <w:r w:rsidRPr="008B1484">
        <w:rPr>
          <w:rFonts w:ascii="Times New Roman" w:hAnsi="Times New Roman" w:cs="Times New Roman"/>
          <w:sz w:val="28"/>
          <w:szCs w:val="28"/>
          <w:lang w:val="uk-UA"/>
        </w:rPr>
        <w:t>передови</w:t>
      </w:r>
      <w:r>
        <w:rPr>
          <w:rFonts w:ascii="Times New Roman" w:hAnsi="Times New Roman" w:cs="Times New Roman"/>
          <w:sz w:val="28"/>
          <w:szCs w:val="28"/>
          <w:lang w:val="uk-UA"/>
        </w:rPr>
        <w:t>м.</w:t>
      </w:r>
      <w:r>
        <w:rPr>
          <w:rFonts w:ascii="Times New Roman" w:hAnsi="Times New Roman" w:cs="Times New Roman"/>
          <w:color w:val="8DB3E2"/>
          <w:sz w:val="28"/>
          <w:szCs w:val="28"/>
          <w:lang w:val="uk-UA"/>
        </w:rPr>
        <w:t xml:space="preserve"> </w:t>
      </w:r>
      <w:r>
        <w:rPr>
          <w:rFonts w:ascii="Times New Roman" w:hAnsi="Times New Roman" w:cs="Times New Roman"/>
          <w:sz w:val="28"/>
          <w:szCs w:val="28"/>
          <w:lang w:val="uk-UA"/>
        </w:rPr>
        <w:t>І грек, який добре знав російську мову, вважається серед греків освітньою людиною». Ось чому в середі тодішньої грецької інтелігенції першочерговим стало вирішення мовної проблеми, створення писемності, розвиток на цій основі на</w:t>
      </w:r>
      <w:r w:rsidR="0006263B">
        <w:rPr>
          <w:rFonts w:ascii="Times New Roman" w:hAnsi="Times New Roman" w:cs="Times New Roman"/>
          <w:sz w:val="28"/>
          <w:szCs w:val="28"/>
          <w:lang w:val="uk-UA"/>
        </w:rPr>
        <w:t>ціональної культури та освіти.[16, 4</w:t>
      </w:r>
      <w:r>
        <w:rPr>
          <w:rFonts w:ascii="Times New Roman" w:hAnsi="Times New Roman" w:cs="Times New Roman"/>
          <w:sz w:val="28"/>
          <w:szCs w:val="28"/>
          <w:lang w:val="uk-UA"/>
        </w:rPr>
        <w:t>]</w:t>
      </w:r>
    </w:p>
    <w:p w:rsidR="00523C01"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 результаті мовної реформи  в 1926 році був прийнятий новий грецький алфавіт. Мовна реформа усі роки була в центрі уваги Ялі. У зв’язку з цим виникає інтерес до публікації Ялі «Против реакционной теории, за язык «димотики» в газеті «Приазовський пролетарій» 25 серпня 1931 року. Ось декілька фрагментів з цієї статті.</w:t>
      </w:r>
    </w:p>
    <w:p w:rsidR="00523C01" w:rsidRPr="00C03C66" w:rsidRDefault="00523C01" w:rsidP="00744F84">
      <w:pPr>
        <w:keepNext/>
        <w:keepLines/>
        <w:spacing w:before="0" w:after="0"/>
        <w:ind w:firstLine="709"/>
        <w:rPr>
          <w:rFonts w:ascii="Times New Roman" w:hAnsi="Times New Roman" w:cs="Times New Roman"/>
          <w:sz w:val="28"/>
          <w:szCs w:val="28"/>
        </w:rPr>
      </w:pPr>
      <w:r>
        <w:rPr>
          <w:rFonts w:ascii="Times New Roman" w:hAnsi="Times New Roman" w:cs="Times New Roman"/>
          <w:sz w:val="28"/>
          <w:szCs w:val="28"/>
          <w:lang w:val="uk-UA"/>
        </w:rPr>
        <w:t>«</w:t>
      </w:r>
      <w:r>
        <w:rPr>
          <w:rFonts w:ascii="Times New Roman" w:hAnsi="Times New Roman" w:cs="Times New Roman"/>
          <w:sz w:val="28"/>
          <w:szCs w:val="28"/>
        </w:rPr>
        <w:t>К созданию греческой культуры, нам, мариупольским грекам, приходится идти через восстановление уничтоженной царизмом греческой письменности. Возникает вопрос. На какой язык ориентироваться в этом процессе?</w:t>
      </w:r>
      <w:r w:rsidR="00C03C66" w:rsidRPr="00C03C66">
        <w:rPr>
          <w:rFonts w:ascii="Times New Roman" w:hAnsi="Times New Roman" w:cs="Times New Roman"/>
          <w:sz w:val="28"/>
          <w:szCs w:val="28"/>
        </w:rPr>
        <w:t xml:space="preserve"> </w:t>
      </w:r>
      <w:r w:rsidR="00C03C66">
        <w:rPr>
          <w:rFonts w:ascii="Times New Roman" w:hAnsi="Times New Roman" w:cs="Times New Roman"/>
          <w:sz w:val="28"/>
          <w:szCs w:val="28"/>
        </w:rPr>
        <w:t>В самой Греции до сих пор еще не объединены разбросанные по различным областям страны разнообразные диалекты. Официальным языком признан язык «катаревуса», искусственно созданный, очищенный от</w:t>
      </w:r>
      <w:r w:rsidR="00C03C66">
        <w:rPr>
          <w:rFonts w:ascii="Times New Roman" w:hAnsi="Times New Roman" w:cs="Times New Roman"/>
          <w:sz w:val="28"/>
          <w:szCs w:val="28"/>
          <w:lang w:val="uk-UA"/>
        </w:rPr>
        <w:t xml:space="preserve"> народн</w:t>
      </w:r>
      <w:r w:rsidR="00C03C66">
        <w:rPr>
          <w:rFonts w:ascii="Times New Roman" w:hAnsi="Times New Roman" w:cs="Times New Roman"/>
          <w:sz w:val="28"/>
          <w:szCs w:val="28"/>
        </w:rPr>
        <w:t>ых  слов, язык которого никто не понимает и на котором пишут</w:t>
      </w:r>
    </w:p>
    <w:p w:rsidR="0006263B" w:rsidRDefault="00523C01" w:rsidP="00C03C66">
      <w:pPr>
        <w:keepNext/>
        <w:keepLines/>
        <w:spacing w:before="0" w:after="0"/>
        <w:ind w:firstLine="0"/>
        <w:rPr>
          <w:rFonts w:ascii="Times New Roman" w:hAnsi="Times New Roman" w:cs="Times New Roman"/>
          <w:color w:val="FF0000"/>
          <w:sz w:val="28"/>
          <w:szCs w:val="28"/>
          <w:lang w:val="uk-UA"/>
        </w:rPr>
      </w:pPr>
      <w:r>
        <w:rPr>
          <w:rFonts w:ascii="Times New Roman" w:hAnsi="Times New Roman" w:cs="Times New Roman"/>
          <w:sz w:val="28"/>
          <w:szCs w:val="28"/>
        </w:rPr>
        <w:t xml:space="preserve"> ученые книги, газеты и законы… Только в художественной литературе Греции полулегально, полуоткрыто нарождается, формируется на базе всех народных диалектов язык «димотика</w:t>
      </w:r>
      <w:r>
        <w:rPr>
          <w:rFonts w:ascii="Times New Roman" w:hAnsi="Times New Roman" w:cs="Times New Roman"/>
          <w:sz w:val="28"/>
          <w:szCs w:val="28"/>
          <w:lang w:val="uk-UA"/>
        </w:rPr>
        <w:t>»…У нас этот вопрос правильно решается для греков… Еще в 1926 году у нас среди греков отброшен  в сторону никому не нужный язык  «катаревуса», с его заржавелой, тысячелетиями не реформированной исторической орфографией. Мы об’явили официальным языком – яз</w:t>
      </w:r>
      <w:r>
        <w:rPr>
          <w:rFonts w:ascii="Times New Roman" w:hAnsi="Times New Roman" w:cs="Times New Roman"/>
          <w:sz w:val="28"/>
          <w:szCs w:val="28"/>
        </w:rPr>
        <w:t>ы</w:t>
      </w:r>
      <w:r>
        <w:rPr>
          <w:rFonts w:ascii="Times New Roman" w:hAnsi="Times New Roman" w:cs="Times New Roman"/>
          <w:sz w:val="28"/>
          <w:szCs w:val="28"/>
          <w:lang w:val="uk-UA"/>
        </w:rPr>
        <w:t>к «димотики» с новой фонетической орфографией, выбросив ненужные знаки. [</w:t>
      </w:r>
      <w:r w:rsidR="0006263B">
        <w:rPr>
          <w:rFonts w:ascii="Times New Roman" w:hAnsi="Times New Roman" w:cs="Times New Roman"/>
          <w:sz w:val="28"/>
          <w:szCs w:val="28"/>
          <w:lang w:val="uk-UA"/>
        </w:rPr>
        <w:t>1</w:t>
      </w:r>
      <w:r>
        <w:rPr>
          <w:rFonts w:ascii="Times New Roman" w:hAnsi="Times New Roman" w:cs="Times New Roman"/>
          <w:sz w:val="28"/>
          <w:szCs w:val="28"/>
          <w:lang w:val="uk-UA"/>
        </w:rPr>
        <w:t>6</w:t>
      </w:r>
      <w:r w:rsidR="0006263B">
        <w:rPr>
          <w:rFonts w:ascii="Times New Roman" w:hAnsi="Times New Roman" w:cs="Times New Roman"/>
          <w:sz w:val="28"/>
          <w:szCs w:val="28"/>
          <w:lang w:val="uk-UA"/>
        </w:rPr>
        <w:t>, 4</w:t>
      </w:r>
      <w:r>
        <w:rPr>
          <w:rFonts w:ascii="Times New Roman" w:hAnsi="Times New Roman" w:cs="Times New Roman"/>
          <w:sz w:val="28"/>
          <w:szCs w:val="28"/>
          <w:lang w:val="uk-UA"/>
        </w:rPr>
        <w:t>]</w:t>
      </w:r>
    </w:p>
    <w:p w:rsidR="00EB0EB2" w:rsidRDefault="00C3087A"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b/>
          <w:bCs/>
          <w:sz w:val="28"/>
          <w:szCs w:val="28"/>
          <w:lang w:val="uk-UA"/>
        </w:rPr>
        <w:t>1.4.</w:t>
      </w:r>
      <w:r w:rsidR="00E41C31">
        <w:rPr>
          <w:rFonts w:ascii="Times New Roman" w:hAnsi="Times New Roman" w:cs="Times New Roman"/>
          <w:b/>
          <w:bCs/>
          <w:sz w:val="28"/>
          <w:szCs w:val="28"/>
          <w:lang w:val="uk-UA"/>
        </w:rPr>
        <w:t xml:space="preserve">Причини створення перших періодичних видань національних меншин Приазов’я. </w:t>
      </w:r>
      <w:r w:rsidR="00BB400F">
        <w:rPr>
          <w:rFonts w:ascii="Times New Roman" w:hAnsi="Times New Roman" w:cs="Times New Roman"/>
          <w:sz w:val="28"/>
          <w:szCs w:val="28"/>
          <w:lang w:val="uk-UA"/>
        </w:rPr>
        <w:t xml:space="preserve">На процес етнокультурного відродження греків Приазов'я впливають засоби масової інформації, зокрема періодична преса, а </w:t>
      </w:r>
      <w:r w:rsidR="00104F1A">
        <w:rPr>
          <w:rFonts w:ascii="Times New Roman" w:hAnsi="Times New Roman" w:cs="Times New Roman"/>
          <w:sz w:val="28"/>
          <w:szCs w:val="28"/>
          <w:lang w:val="uk-UA"/>
        </w:rPr>
        <w:t>в першу чергу, ті видання, які мають відповідне призначення. У 1990-ті роки продовжувалося видання газети Союзу греків України «Логос». Не вдалося створити міцну фінансову базу для видання, а організоване з цією метою мале підприємство «Логос» із завданням не впоралось. Газета, яка в 1990 р. мала навіть загальносоюзний статус, у 1993 році поширювалася тільки в межах Донецької області. У період 1998-2001 рр. газета призупинила своє існування.</w:t>
      </w:r>
      <w:r w:rsidR="00EB0EB2">
        <w:rPr>
          <w:rFonts w:ascii="Times New Roman" w:hAnsi="Times New Roman" w:cs="Times New Roman"/>
          <w:sz w:val="28"/>
          <w:szCs w:val="28"/>
          <w:lang w:val="uk-UA"/>
        </w:rPr>
        <w:t xml:space="preserve"> Слід зазначити, що видання не було парадним рупором, намагалася підіймати гострі й актуальні проблеми національного руху, надавала місце на своїх сторінках для різних точок зору.</w:t>
      </w:r>
      <w:r w:rsidR="00104F1A">
        <w:rPr>
          <w:rFonts w:ascii="Times New Roman" w:hAnsi="Times New Roman" w:cs="Times New Roman"/>
          <w:sz w:val="28"/>
          <w:szCs w:val="28"/>
          <w:lang w:val="uk-UA"/>
        </w:rPr>
        <w:t xml:space="preserve"> </w:t>
      </w:r>
      <w:r w:rsidR="00A47B04">
        <w:rPr>
          <w:rFonts w:ascii="Times New Roman" w:hAnsi="Times New Roman" w:cs="Times New Roman"/>
          <w:sz w:val="28"/>
          <w:szCs w:val="28"/>
          <w:lang w:val="uk-UA"/>
        </w:rPr>
        <w:t>[1, 160</w:t>
      </w:r>
      <w:r w:rsidR="00EB0EB2">
        <w:rPr>
          <w:rFonts w:ascii="Times New Roman" w:hAnsi="Times New Roman" w:cs="Times New Roman"/>
          <w:sz w:val="28"/>
          <w:szCs w:val="28"/>
          <w:lang w:val="uk-UA"/>
        </w:rPr>
        <w:t>]</w:t>
      </w:r>
    </w:p>
    <w:p w:rsidR="00354DC8" w:rsidRDefault="00354DC8" w:rsidP="00354DC8">
      <w:pPr>
        <w:keepNext/>
        <w:keepLines/>
        <w:spacing w:before="0" w:after="0"/>
        <w:ind w:firstLine="709"/>
        <w:rPr>
          <w:rFonts w:ascii="Times New Roman" w:hAnsi="Times New Roman" w:cs="Times New Roman"/>
          <w:sz w:val="28"/>
          <w:szCs w:val="28"/>
          <w:lang w:val="uk-UA"/>
        </w:rPr>
      </w:pPr>
      <w:r w:rsidRPr="00BB400F">
        <w:rPr>
          <w:rFonts w:ascii="Times New Roman" w:hAnsi="Times New Roman" w:cs="Times New Roman"/>
          <w:sz w:val="28"/>
          <w:szCs w:val="28"/>
          <w:lang w:val="uk-UA"/>
        </w:rPr>
        <w:t>Життя національних груп, діяльність громадських національно-культурних формувань центрів широко</w:t>
      </w:r>
      <w:r>
        <w:rPr>
          <w:rFonts w:ascii="Times New Roman" w:hAnsi="Times New Roman" w:cs="Times New Roman"/>
          <w:sz w:val="28"/>
          <w:szCs w:val="28"/>
          <w:lang w:val="uk-UA"/>
        </w:rPr>
        <w:t xml:space="preserve"> висвітлюється в ЗМІ.</w:t>
      </w:r>
    </w:p>
    <w:p w:rsidR="002957C8" w:rsidRDefault="00354DC8" w:rsidP="00354DC8">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81B59">
        <w:rPr>
          <w:rFonts w:ascii="Times New Roman" w:hAnsi="Times New Roman" w:cs="Times New Roman"/>
          <w:sz w:val="28"/>
          <w:szCs w:val="28"/>
          <w:lang w:val="uk-UA"/>
        </w:rPr>
        <w:t>Маленький народ</w:t>
      </w:r>
      <w:r w:rsidR="002957C8" w:rsidRPr="002957C8">
        <w:rPr>
          <w:rFonts w:ascii="Times New Roman" w:hAnsi="Times New Roman" w:cs="Times New Roman"/>
          <w:sz w:val="28"/>
          <w:szCs w:val="28"/>
          <w:lang w:val="uk-UA"/>
        </w:rPr>
        <w:t>, підхоплений вихором оскаженілої історії, в злякано очікуванні своєї долі. Приблизно так охарактеризував свого часу відомий український письменник і публіцист Скуратівський історичну долю приазовських греків, що переселилися сюди з Криму.</w:t>
      </w:r>
    </w:p>
    <w:p w:rsidR="00C03C66" w:rsidRPr="002957C8" w:rsidRDefault="00C03C66" w:rsidP="00354DC8">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Ми – маленький народ</w:t>
      </w:r>
      <w:r w:rsidRPr="002957C8">
        <w:rPr>
          <w:rFonts w:ascii="Times New Roman" w:hAnsi="Times New Roman" w:cs="Times New Roman"/>
          <w:sz w:val="28"/>
          <w:szCs w:val="28"/>
          <w:lang w:val="uk-UA"/>
        </w:rPr>
        <w:t>, вважає Анатолій Балджи, однак наша культура існує не тільки для насолоди етнографів, наша культура - це не тільки пісні, танці та кухня, вона здатна досягати рівня професійної художньої творчості, А практичні справи його соратників дозволяють вирішувати в ім'я</w:t>
      </w:r>
    </w:p>
    <w:p w:rsidR="002957C8" w:rsidRPr="002957C8" w:rsidRDefault="002957C8" w:rsidP="00C03C66">
      <w:pPr>
        <w:keepNext/>
        <w:keepLines/>
        <w:spacing w:before="0" w:after="0"/>
        <w:ind w:firstLine="0"/>
        <w:rPr>
          <w:rFonts w:ascii="Times New Roman" w:hAnsi="Times New Roman" w:cs="Times New Roman"/>
          <w:sz w:val="28"/>
          <w:szCs w:val="28"/>
          <w:lang w:val="uk-UA"/>
        </w:rPr>
      </w:pPr>
      <w:r w:rsidRPr="002957C8">
        <w:rPr>
          <w:rFonts w:ascii="Times New Roman" w:hAnsi="Times New Roman" w:cs="Times New Roman"/>
          <w:sz w:val="28"/>
          <w:szCs w:val="28"/>
          <w:lang w:val="uk-UA"/>
        </w:rPr>
        <w:t>одноплемінників звід актуальних завдань. І в цьому цінність книги ветерана маріупольської журналістики, який в 1990 року сміливо освіжив маріупольське медіа-простір випуском першої в регіоні розважальної газети для сімейного читання. "Маріупольська тиждень" до цих пір є улюбленою газетою багатьох городян. Газетою для дозвілля, в той же час не опускається до рівня бульварщини. З 1996 р. він випускає газету "Елліни України", яка не просто є офіційним рупором Федерації грецьких товариств України, а й популяризатором історичного, духовної спадщини, сучасного культурного творчості греків, сполучною ланкою між еллінами різних куточків нашої країни - від Львова до Луганська.</w:t>
      </w:r>
    </w:p>
    <w:p w:rsidR="002957C8" w:rsidRPr="002957C8" w:rsidRDefault="002957C8" w:rsidP="00744F84">
      <w:pPr>
        <w:keepNext/>
        <w:keepLines/>
        <w:spacing w:before="0" w:after="0"/>
        <w:ind w:firstLine="709"/>
        <w:rPr>
          <w:rFonts w:ascii="Times New Roman" w:hAnsi="Times New Roman" w:cs="Times New Roman"/>
          <w:sz w:val="28"/>
          <w:szCs w:val="28"/>
          <w:lang w:val="uk-UA"/>
        </w:rPr>
      </w:pPr>
      <w:r w:rsidRPr="002957C8">
        <w:rPr>
          <w:rFonts w:ascii="Times New Roman" w:hAnsi="Times New Roman" w:cs="Times New Roman"/>
          <w:sz w:val="28"/>
          <w:szCs w:val="28"/>
          <w:lang w:val="uk-UA"/>
        </w:rPr>
        <w:t>Наше місто, що має неофіційний статус столиці грецької діаспори України п'ятого, звітно-виборного з'їзду Федерації грецьких товариств України, який відбувся в минулу суботу. У переповненому актовому залі Маріупольського державного гуманітарного університету, який визнаний провідним центром еллінізму як на європейському, так і на пострадянському просторі, зібралися депутати, що представляють 102 грецьких суспільства в 19 областях України та АР Крим, народні депутати України, Відомі вчені та бізнесмени, іноземні дипломати, представники міських і обласних властей, а також закордонні гості з Російської Фе</w:t>
      </w:r>
      <w:r w:rsidR="00AD77DA">
        <w:rPr>
          <w:rFonts w:ascii="Times New Roman" w:hAnsi="Times New Roman" w:cs="Times New Roman"/>
          <w:sz w:val="28"/>
          <w:szCs w:val="28"/>
          <w:lang w:val="uk-UA"/>
        </w:rPr>
        <w:t>дерації, землі Древньої Еллади.</w:t>
      </w:r>
      <w:r w:rsidRPr="002957C8">
        <w:rPr>
          <w:rFonts w:ascii="Times New Roman" w:hAnsi="Times New Roman" w:cs="Times New Roman"/>
          <w:sz w:val="28"/>
          <w:szCs w:val="28"/>
          <w:lang w:val="uk-UA"/>
        </w:rPr>
        <w:t xml:space="preserve"> </w:t>
      </w:r>
    </w:p>
    <w:p w:rsidR="00354DC8" w:rsidRDefault="00354DC8"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Грецька національність зробила великий крок вперед в справі колективізації, в справі національного культурного будівництва. Вперше за</w:t>
      </w:r>
    </w:p>
    <w:p w:rsidR="00354DC8" w:rsidRDefault="00354DC8" w:rsidP="00354DC8">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150 років з дня   переселення   греків з Криму,   греки   мають свою газету і</w:t>
      </w:r>
    </w:p>
    <w:p w:rsidR="00523C01" w:rsidRDefault="00523C01" w:rsidP="00354DC8">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журнал (піонерський), утворена база для випуску своєї нацлітератури.</w:t>
      </w:r>
    </w:p>
    <w:p w:rsidR="00523C01"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 випуском грецької газети утворився загін сількорів, звідки висувалися, вирощувалися нові пролетарські кадри грецьких письменників. З'явилось тяжіння до утворення свого художнього слова. З кожним днем зростали і міцніли  лави пролетарських письменників національних меншостей. У своїх творах вони відбивали нове грецьке колгоспне село, класову боротьбу, нових людей</w:t>
      </w:r>
      <w:r w:rsidR="00A47B04">
        <w:rPr>
          <w:rFonts w:ascii="Times New Roman" w:hAnsi="Times New Roman" w:cs="Times New Roman"/>
          <w:sz w:val="28"/>
          <w:szCs w:val="28"/>
          <w:lang w:val="uk-UA"/>
        </w:rPr>
        <w:t>, героїку громадянської війни.[16, 4</w:t>
      </w:r>
      <w:r>
        <w:rPr>
          <w:rFonts w:ascii="Times New Roman" w:hAnsi="Times New Roman" w:cs="Times New Roman"/>
          <w:sz w:val="28"/>
          <w:szCs w:val="28"/>
          <w:lang w:val="uk-UA"/>
        </w:rPr>
        <w:t>]</w:t>
      </w:r>
    </w:p>
    <w:p w:rsidR="0086421A" w:rsidRDefault="0086421A" w:rsidP="00744F84">
      <w:pPr>
        <w:keepNext/>
        <w:keepLines/>
        <w:spacing w:before="0" w:after="0"/>
        <w:ind w:firstLine="709"/>
        <w:rPr>
          <w:rFonts w:ascii="Times New Roman" w:hAnsi="Times New Roman" w:cs="Times New Roman"/>
          <w:sz w:val="28"/>
          <w:szCs w:val="28"/>
          <w:lang w:val="uk-UA"/>
        </w:rPr>
      </w:pPr>
      <w:r w:rsidRPr="00EE1807">
        <w:rPr>
          <w:rFonts w:ascii="Times New Roman" w:hAnsi="Times New Roman" w:cs="Times New Roman"/>
          <w:sz w:val="28"/>
          <w:szCs w:val="28"/>
          <w:lang w:val="uk-UA"/>
        </w:rPr>
        <w:t xml:space="preserve">В ефірі обласного радіо виходить передача „Слово за слово“, яка знайомить радіослухачів з життєдіяльністю етнічних національно-культурних товариств регіону; щомісячно українською і польською мовами виходить радіопрограма „Польська хвиля Донбасу“. </w:t>
      </w:r>
      <w:r w:rsidRPr="00EE1807">
        <w:rPr>
          <w:rFonts w:ascii="Times New Roman" w:hAnsi="Times New Roman" w:cs="Times New Roman"/>
          <w:sz w:val="28"/>
          <w:szCs w:val="28"/>
        </w:rPr>
        <w:t>Періодично в містах і районах області, в яких компактно мешкають представники національних меншин, виходять теле- і радіопередачі, присвячені їх діяльності.</w:t>
      </w:r>
      <w:r>
        <w:rPr>
          <w:rFonts w:ascii="Times New Roman" w:hAnsi="Times New Roman" w:cs="Times New Roman"/>
          <w:sz w:val="28"/>
          <w:szCs w:val="28"/>
        </w:rPr>
        <w:t>[</w:t>
      </w:r>
      <w:r w:rsidR="00A47B04">
        <w:rPr>
          <w:rFonts w:ascii="Times New Roman" w:hAnsi="Times New Roman" w:cs="Times New Roman"/>
          <w:sz w:val="28"/>
          <w:szCs w:val="28"/>
          <w:lang w:val="uk-UA"/>
        </w:rPr>
        <w:t>1, 162</w:t>
      </w:r>
      <w:r>
        <w:rPr>
          <w:rFonts w:ascii="Times New Roman" w:hAnsi="Times New Roman" w:cs="Times New Roman"/>
          <w:sz w:val="28"/>
          <w:szCs w:val="28"/>
        </w:rPr>
        <w:t>]</w:t>
      </w:r>
    </w:p>
    <w:p w:rsidR="00523C01" w:rsidRPr="002F3962"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Маріупольське товариство греків – це єдине національне об’єднання наш</w:t>
      </w:r>
      <w:r w:rsidR="00697D8D">
        <w:rPr>
          <w:rFonts w:ascii="Times New Roman" w:hAnsi="Times New Roman" w:cs="Times New Roman"/>
          <w:sz w:val="28"/>
          <w:szCs w:val="28"/>
          <w:lang w:val="uk-UA"/>
        </w:rPr>
        <w:t>ого міста, яке має свій друкований</w:t>
      </w:r>
      <w:r>
        <w:rPr>
          <w:rFonts w:ascii="Times New Roman" w:hAnsi="Times New Roman" w:cs="Times New Roman"/>
          <w:sz w:val="28"/>
          <w:szCs w:val="28"/>
          <w:lang w:val="uk-UA"/>
        </w:rPr>
        <w:t xml:space="preserve"> орган ,що регулярно (з невеликим перервами) видається протягом такого вже достатньо великого періоду часу. В цьому – свідоцтво високого інтелектуального та організаційного рівня грецького товариства, розуміння його </w:t>
      </w:r>
      <w:r w:rsidRPr="008B1484">
        <w:rPr>
          <w:rFonts w:ascii="Times New Roman" w:hAnsi="Times New Roman" w:cs="Times New Roman"/>
          <w:sz w:val="28"/>
          <w:szCs w:val="28"/>
          <w:lang w:val="uk-UA"/>
        </w:rPr>
        <w:t xml:space="preserve">керівництвом  пріоритетності </w:t>
      </w:r>
      <w:r>
        <w:rPr>
          <w:rFonts w:ascii="Times New Roman" w:hAnsi="Times New Roman" w:cs="Times New Roman"/>
          <w:sz w:val="28"/>
          <w:szCs w:val="28"/>
          <w:lang w:val="uk-UA"/>
        </w:rPr>
        <w:t xml:space="preserve">інформаційного напрямку </w:t>
      </w:r>
      <w:r w:rsidR="00BB5950">
        <w:rPr>
          <w:rFonts w:ascii="Times New Roman" w:hAnsi="Times New Roman" w:cs="Times New Roman"/>
          <w:sz w:val="28"/>
          <w:szCs w:val="28"/>
          <w:lang w:val="uk-UA"/>
        </w:rPr>
        <w:t>роботи[</w:t>
      </w:r>
      <w:r w:rsidR="003D3B30">
        <w:rPr>
          <w:rFonts w:ascii="Times New Roman" w:hAnsi="Times New Roman" w:cs="Times New Roman"/>
          <w:sz w:val="28"/>
          <w:szCs w:val="28"/>
          <w:lang w:val="uk-UA"/>
        </w:rPr>
        <w:t xml:space="preserve">8 </w:t>
      </w:r>
      <w:r w:rsidR="00BB5950">
        <w:rPr>
          <w:rFonts w:ascii="Times New Roman" w:hAnsi="Times New Roman" w:cs="Times New Roman"/>
          <w:sz w:val="28"/>
          <w:szCs w:val="28"/>
          <w:lang w:val="uk-UA"/>
        </w:rPr>
        <w:t>,3</w:t>
      </w:r>
      <w:r>
        <w:rPr>
          <w:rFonts w:ascii="Times New Roman" w:hAnsi="Times New Roman" w:cs="Times New Roman"/>
          <w:sz w:val="28"/>
          <w:szCs w:val="28"/>
          <w:lang w:val="uk-UA"/>
        </w:rPr>
        <w:t>]</w:t>
      </w:r>
    </w:p>
    <w:p w:rsidR="005C7484" w:rsidRDefault="005C7484" w:rsidP="00744F84">
      <w:pPr>
        <w:keepNext/>
        <w:keepLines/>
        <w:spacing w:before="0" w:after="0"/>
        <w:ind w:firstLine="709"/>
        <w:rPr>
          <w:rFonts w:ascii="Times New Roman" w:hAnsi="Times New Roman" w:cs="Times New Roman"/>
          <w:sz w:val="28"/>
          <w:szCs w:val="28"/>
          <w:lang w:val="uk-UA"/>
        </w:rPr>
      </w:pPr>
      <w:r>
        <w:rPr>
          <w:lang w:val="uk-UA"/>
        </w:rPr>
        <w:t xml:space="preserve">    </w:t>
      </w:r>
      <w:r w:rsidR="00523C01" w:rsidRPr="00500ACB">
        <w:rPr>
          <w:rFonts w:ascii="Times New Roman" w:hAnsi="Times New Roman" w:cs="Times New Roman"/>
          <w:sz w:val="28"/>
          <w:szCs w:val="28"/>
          <w:lang w:val="uk-UA"/>
        </w:rPr>
        <w:t xml:space="preserve">28 серпня </w:t>
      </w:r>
      <w:r w:rsidR="00523C01" w:rsidRPr="003B5B05">
        <w:rPr>
          <w:rFonts w:ascii="Times New Roman" w:hAnsi="Times New Roman" w:cs="Times New Roman"/>
          <w:sz w:val="28"/>
          <w:szCs w:val="28"/>
          <w:lang w:val="uk-UA"/>
        </w:rPr>
        <w:t>1830 року Маріупольська</w:t>
      </w:r>
      <w:r w:rsidR="00523C01">
        <w:rPr>
          <w:rFonts w:ascii="Times New Roman" w:hAnsi="Times New Roman" w:cs="Times New Roman"/>
          <w:sz w:val="28"/>
          <w:szCs w:val="28"/>
          <w:lang w:val="uk-UA"/>
        </w:rPr>
        <w:t xml:space="preserve"> окружна</w:t>
      </w:r>
      <w:r w:rsidR="00523C01" w:rsidRPr="003B5B05">
        <w:rPr>
          <w:rFonts w:ascii="Times New Roman" w:hAnsi="Times New Roman" w:cs="Times New Roman"/>
          <w:b/>
          <w:bCs/>
          <w:sz w:val="28"/>
          <w:szCs w:val="28"/>
          <w:lang w:val="uk-UA"/>
        </w:rPr>
        <w:t xml:space="preserve"> </w:t>
      </w:r>
      <w:r w:rsidR="00523C01" w:rsidRPr="003B5B05">
        <w:rPr>
          <w:rFonts w:ascii="Times New Roman" w:hAnsi="Times New Roman" w:cs="Times New Roman"/>
          <w:sz w:val="28"/>
          <w:szCs w:val="28"/>
          <w:lang w:val="uk-UA"/>
        </w:rPr>
        <w:t xml:space="preserve">газета «Наша правда» вперше </w:t>
      </w:r>
      <w:r w:rsidR="00523C01" w:rsidRPr="007E43D0">
        <w:rPr>
          <w:rFonts w:ascii="Times New Roman" w:hAnsi="Times New Roman" w:cs="Times New Roman"/>
          <w:sz w:val="28"/>
          <w:szCs w:val="28"/>
          <w:lang w:val="uk-UA"/>
        </w:rPr>
        <w:t>випустила</w:t>
      </w:r>
      <w:r w:rsidR="00523C01">
        <w:rPr>
          <w:rFonts w:ascii="Times New Roman" w:hAnsi="Times New Roman" w:cs="Times New Roman"/>
          <w:color w:val="548DD4"/>
          <w:sz w:val="28"/>
          <w:szCs w:val="28"/>
          <w:lang w:val="uk-UA"/>
        </w:rPr>
        <w:t xml:space="preserve"> </w:t>
      </w:r>
      <w:r w:rsidR="00523C01">
        <w:rPr>
          <w:rFonts w:ascii="Times New Roman" w:hAnsi="Times New Roman" w:cs="Times New Roman"/>
          <w:sz w:val="28"/>
          <w:szCs w:val="28"/>
          <w:lang w:val="uk-UA"/>
        </w:rPr>
        <w:t>додаток</w:t>
      </w:r>
      <w:r w:rsidR="00523C01" w:rsidRPr="003B5B05">
        <w:rPr>
          <w:rFonts w:ascii="Times New Roman" w:hAnsi="Times New Roman" w:cs="Times New Roman"/>
          <w:color w:val="548DD4"/>
          <w:sz w:val="28"/>
          <w:szCs w:val="28"/>
          <w:lang w:val="uk-UA"/>
        </w:rPr>
        <w:t xml:space="preserve">  </w:t>
      </w:r>
      <w:r w:rsidR="00523C01" w:rsidRPr="003B5B05">
        <w:rPr>
          <w:rFonts w:ascii="Times New Roman" w:hAnsi="Times New Roman" w:cs="Times New Roman"/>
          <w:sz w:val="28"/>
          <w:szCs w:val="28"/>
          <w:lang w:val="uk-UA"/>
        </w:rPr>
        <w:t>під назвою «Грецька сторінка». Цих додатків грецькою мовою вийшло всього чотири, тому що незабаром, у зв'язку з</w:t>
      </w:r>
      <w:r w:rsidR="00523C01">
        <w:rPr>
          <w:rFonts w:ascii="Times New Roman" w:hAnsi="Times New Roman" w:cs="Times New Roman"/>
          <w:sz w:val="28"/>
          <w:szCs w:val="28"/>
          <w:lang w:val="uk-UA"/>
        </w:rPr>
        <w:t xml:space="preserve"> ліквідацією</w:t>
      </w:r>
      <w:r w:rsidR="00523C01" w:rsidRPr="003B5B05">
        <w:rPr>
          <w:rFonts w:ascii="Times New Roman" w:hAnsi="Times New Roman" w:cs="Times New Roman"/>
          <w:sz w:val="28"/>
          <w:szCs w:val="28"/>
          <w:lang w:val="uk-UA"/>
        </w:rPr>
        <w:t xml:space="preserve"> округів і організацій районів та областей, «Наша правда» припинила своє існування</w:t>
      </w:r>
      <w:r w:rsidR="008D5141">
        <w:rPr>
          <w:rFonts w:ascii="Times New Roman" w:hAnsi="Times New Roman" w:cs="Times New Roman"/>
          <w:sz w:val="28"/>
          <w:szCs w:val="28"/>
          <w:lang w:val="uk-UA"/>
        </w:rPr>
        <w:t>.</w:t>
      </w:r>
    </w:p>
    <w:p w:rsidR="008D5141" w:rsidRDefault="008D5141" w:rsidP="008D5141">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 Приазов'ї видавалися пересувн</w:t>
      </w:r>
      <w:r w:rsidRPr="00BD54F4">
        <w:rPr>
          <w:rFonts w:ascii="Times New Roman" w:hAnsi="Times New Roman" w:cs="Times New Roman"/>
          <w:sz w:val="28"/>
          <w:szCs w:val="28"/>
          <w:lang w:val="uk-UA"/>
        </w:rPr>
        <w:t xml:space="preserve">а </w:t>
      </w:r>
      <w:r>
        <w:rPr>
          <w:rFonts w:ascii="Times New Roman" w:hAnsi="Times New Roman" w:cs="Times New Roman"/>
          <w:sz w:val="28"/>
          <w:szCs w:val="28"/>
          <w:lang w:val="uk-UA"/>
        </w:rPr>
        <w:t>газета «Махітикос колхознікос», багатотиражка «Махітис»,</w:t>
      </w:r>
      <w:r w:rsidRPr="00F343D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піонерський журнал «Неос махітис», який пізніше був перейменований у «Піонерос». Велику роль грали літературно-художні альманахи, в яких друкувалися твори Г. Костоправа, А. Димитріу, В. Галли, К. Пастура, Л. Кір'якова, і др. Так, у січні вийшов альманах маріупольської грецької літературної групи «Флагомінітрес спітес»(«Іскри, що передбачують</w:t>
      </w:r>
    </w:p>
    <w:p w:rsidR="00523C01" w:rsidRDefault="00523C01" w:rsidP="005C7484">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полум’я») та в липні 1934 року – альманах «Неотина»(«Молодість»).</w:t>
      </w:r>
      <w:r w:rsidRPr="003F2C3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A47B04">
        <w:rPr>
          <w:rFonts w:ascii="Times New Roman" w:hAnsi="Times New Roman" w:cs="Times New Roman"/>
          <w:sz w:val="28"/>
          <w:szCs w:val="28"/>
          <w:lang w:val="uk-UA"/>
        </w:rPr>
        <w:t>24, 2</w:t>
      </w:r>
      <w:r>
        <w:rPr>
          <w:rFonts w:ascii="Times New Roman" w:hAnsi="Times New Roman" w:cs="Times New Roman"/>
          <w:sz w:val="28"/>
          <w:szCs w:val="28"/>
          <w:lang w:val="uk-UA"/>
        </w:rPr>
        <w:t>]</w:t>
      </w:r>
    </w:p>
    <w:p w:rsidR="00840046" w:rsidRDefault="00840046" w:rsidP="005C7484">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Слід зазначити, що грецькі періодичні видання протягом усього періоду свого існування виходять виключно за рахунок спонсорів та фінансової допомоги грецької сторони. На сторінках грецьких газет висвітлювалися культурі здобутки різних етносів України – насамперед українського і російського, зосереджувалася увага на взаємозв’язках етнокультур, на творчих  контактах  між  митцями, на перекладацькій   діяльності   грецьких  </w:t>
      </w:r>
    </w:p>
    <w:p w:rsidR="00EB0EB2" w:rsidRDefault="003667AD" w:rsidP="00840046">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літераторів, які перекладали кращі зразки української та російської словесності. Водночас всі грецькі видання друкувалися не мовою національної спільноти, для задоволення духовних потреб якої воні створені, і не державною мовою, а російською. Тільки окремі матеріали грецьких газет публікувалися новогрецькою чи українською. Це обумовлено тим, що більшість українських греків</w:t>
      </w:r>
      <w:r w:rsidR="00BA1F45">
        <w:rPr>
          <w:rFonts w:ascii="Times New Roman" w:hAnsi="Times New Roman" w:cs="Times New Roman"/>
          <w:sz w:val="28"/>
          <w:szCs w:val="28"/>
          <w:lang w:val="uk-UA"/>
        </w:rPr>
        <w:t xml:space="preserve"> (88,5%) є російськомовними. [1, </w:t>
      </w:r>
      <w:r w:rsidR="00537363">
        <w:rPr>
          <w:rFonts w:ascii="Times New Roman" w:hAnsi="Times New Roman" w:cs="Times New Roman"/>
          <w:sz w:val="28"/>
          <w:szCs w:val="28"/>
          <w:lang w:val="uk-UA"/>
        </w:rPr>
        <w:t>161</w:t>
      </w:r>
      <w:r>
        <w:rPr>
          <w:rFonts w:ascii="Times New Roman" w:hAnsi="Times New Roman" w:cs="Times New Roman"/>
          <w:sz w:val="28"/>
          <w:szCs w:val="28"/>
          <w:lang w:val="uk-UA"/>
        </w:rPr>
        <w:t>]</w:t>
      </w:r>
    </w:p>
    <w:p w:rsidR="00AD6EBC" w:rsidRDefault="00AD6EBC"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Засоби масової інформації, зокрема періодична преса, впливали  і впливають на процес етнокультурного відродження греків Приазов'я</w:t>
      </w:r>
      <w:r w:rsidR="00935C1A">
        <w:rPr>
          <w:rFonts w:ascii="Times New Roman" w:hAnsi="Times New Roman" w:cs="Times New Roman"/>
          <w:sz w:val="28"/>
          <w:szCs w:val="28"/>
          <w:lang w:val="uk-UA"/>
        </w:rPr>
        <w:t>.</w:t>
      </w:r>
    </w:p>
    <w:p w:rsidR="00EB0EB2" w:rsidRDefault="00EB0EB2"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Національна Рада України з питань телебачення та радіомовлення надала телерадіоорганізаціям Донеччини</w:t>
      </w:r>
      <w:r w:rsidR="0049223D">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49223D">
        <w:rPr>
          <w:rFonts w:ascii="Times New Roman" w:hAnsi="Times New Roman" w:cs="Times New Roman"/>
          <w:sz w:val="28"/>
          <w:szCs w:val="28"/>
          <w:lang w:val="uk-UA"/>
        </w:rPr>
        <w:t>ТРК «Україна», маріупольські ТРК «Сигма», «Но</w:t>
      </w:r>
      <w:r w:rsidR="0049223D" w:rsidRPr="0049223D">
        <w:rPr>
          <w:rFonts w:ascii="Times New Roman" w:hAnsi="Times New Roman" w:cs="Times New Roman"/>
          <w:sz w:val="28"/>
          <w:szCs w:val="28"/>
          <w:lang w:val="uk-UA"/>
        </w:rPr>
        <w:t>вый Донбасс</w:t>
      </w:r>
      <w:r w:rsidR="0049223D">
        <w:rPr>
          <w:rFonts w:ascii="Times New Roman" w:hAnsi="Times New Roman" w:cs="Times New Roman"/>
          <w:sz w:val="28"/>
          <w:szCs w:val="28"/>
          <w:lang w:val="uk-UA"/>
        </w:rPr>
        <w:t>», ТВ-7</w:t>
      </w:r>
      <w:r>
        <w:rPr>
          <w:rFonts w:ascii="Times New Roman" w:hAnsi="Times New Roman" w:cs="Times New Roman"/>
          <w:sz w:val="28"/>
          <w:szCs w:val="28"/>
          <w:lang w:val="uk-UA"/>
        </w:rPr>
        <w:t>)</w:t>
      </w:r>
      <w:r w:rsidR="0049223D">
        <w:rPr>
          <w:rFonts w:ascii="Times New Roman" w:hAnsi="Times New Roman" w:cs="Times New Roman"/>
          <w:sz w:val="28"/>
          <w:szCs w:val="28"/>
          <w:lang w:val="uk-UA"/>
        </w:rPr>
        <w:t>, ліцензії на здійснення мовлення мовами національних меншин. Однак, трансляція телепередач етнічними мовами, зокрема грецькою, практично не здійснюється.</w:t>
      </w:r>
    </w:p>
    <w:p w:rsidR="0049223D" w:rsidRDefault="0049223D"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Отже, єдиним постійним засобом задоволення інформаційних потреб є грецька, переважно російськомовна, преса, а грецьке слово поки що фрагментарно</w:t>
      </w:r>
      <w:r w:rsidR="00537363">
        <w:rPr>
          <w:rFonts w:ascii="Times New Roman" w:hAnsi="Times New Roman" w:cs="Times New Roman"/>
          <w:sz w:val="28"/>
          <w:szCs w:val="28"/>
          <w:lang w:val="uk-UA"/>
        </w:rPr>
        <w:t xml:space="preserve"> присутнє в національних ЗМІ.[1, 162</w:t>
      </w:r>
      <w:r>
        <w:rPr>
          <w:rFonts w:ascii="Times New Roman" w:hAnsi="Times New Roman" w:cs="Times New Roman"/>
          <w:sz w:val="28"/>
          <w:szCs w:val="28"/>
          <w:lang w:val="uk-UA"/>
        </w:rPr>
        <w:t>]</w:t>
      </w:r>
    </w:p>
    <w:p w:rsidR="00E41C31" w:rsidRPr="00E41C31" w:rsidRDefault="00C3087A" w:rsidP="00E41C31">
      <w:pPr>
        <w:keepNext/>
        <w:keepLines/>
        <w:spacing w:before="0" w:after="0"/>
        <w:ind w:firstLine="0"/>
        <w:rPr>
          <w:rFonts w:ascii="Times New Roman" w:hAnsi="Times New Roman" w:cs="Times New Roman"/>
          <w:b/>
          <w:sz w:val="28"/>
          <w:szCs w:val="28"/>
          <w:lang w:val="uk-UA"/>
        </w:rPr>
      </w:pPr>
      <w:r>
        <w:rPr>
          <w:rFonts w:ascii="Times New Roman" w:hAnsi="Times New Roman" w:cs="Times New Roman"/>
          <w:b/>
          <w:sz w:val="28"/>
          <w:szCs w:val="28"/>
          <w:lang w:val="uk-UA"/>
        </w:rPr>
        <w:t>1.5.</w:t>
      </w:r>
      <w:r w:rsidR="00E41C31" w:rsidRPr="00E41C31">
        <w:rPr>
          <w:rFonts w:ascii="Times New Roman" w:hAnsi="Times New Roman" w:cs="Times New Roman"/>
          <w:b/>
          <w:sz w:val="28"/>
          <w:szCs w:val="28"/>
          <w:lang w:val="uk-UA"/>
        </w:rPr>
        <w:t>Аналіз газет «Колективістис» та «Елліни України», як попередників газети «Хронос».</w:t>
      </w:r>
    </w:p>
    <w:p w:rsidR="0093338B" w:rsidRDefault="0093338B" w:rsidP="00E41C31">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припинення існування газети «Наша правда», </w:t>
      </w:r>
      <w:r w:rsidRPr="003B5B05">
        <w:rPr>
          <w:rFonts w:ascii="Times New Roman" w:hAnsi="Times New Roman" w:cs="Times New Roman"/>
          <w:sz w:val="28"/>
          <w:szCs w:val="28"/>
          <w:lang w:val="uk-UA"/>
        </w:rPr>
        <w:t>одразу почала виходити грецька газета «Коллективістис». Перший номер нової газети прийшов до читача 27 листопада 1930 року. Спочатку газета виходила щотижнево, а потім перейшла на п'ятиднівку. До кінця 1931 року вийшло 78 номерів, а 21 квітня 1932 року газета відсвяткувала свій перший ювілей, видав</w:t>
      </w:r>
      <w:r>
        <w:rPr>
          <w:rFonts w:ascii="Times New Roman" w:hAnsi="Times New Roman" w:cs="Times New Roman"/>
          <w:sz w:val="28"/>
          <w:szCs w:val="28"/>
          <w:lang w:val="uk-UA"/>
        </w:rPr>
        <w:t xml:space="preserve"> сотий </w:t>
      </w:r>
    </w:p>
    <w:p w:rsidR="00523C01" w:rsidRDefault="0093338B" w:rsidP="00E41C31">
      <w:pPr>
        <w:keepNext/>
        <w:keepLines/>
        <w:spacing w:before="0" w:after="0"/>
        <w:ind w:firstLine="0"/>
        <w:rPr>
          <w:rFonts w:ascii="Times New Roman" w:hAnsi="Times New Roman" w:cs="Times New Roman"/>
          <w:sz w:val="28"/>
          <w:szCs w:val="28"/>
          <w:lang w:val="uk-UA"/>
        </w:rPr>
      </w:pPr>
      <w:r w:rsidRPr="003B5B05">
        <w:rPr>
          <w:rFonts w:ascii="Times New Roman" w:hAnsi="Times New Roman" w:cs="Times New Roman"/>
          <w:sz w:val="28"/>
          <w:szCs w:val="28"/>
          <w:lang w:val="uk-UA"/>
        </w:rPr>
        <w:t>номер.</w:t>
      </w:r>
      <w:r>
        <w:rPr>
          <w:rFonts w:ascii="Times New Roman" w:hAnsi="Times New Roman" w:cs="Times New Roman"/>
          <w:sz w:val="28"/>
          <w:szCs w:val="28"/>
          <w:lang w:val="uk-UA"/>
        </w:rPr>
        <w:t xml:space="preserve"> Редагував</w:t>
      </w:r>
      <w:r w:rsidRPr="003B5B05">
        <w:rPr>
          <w:rFonts w:ascii="Times New Roman" w:hAnsi="Times New Roman" w:cs="Times New Roman"/>
          <w:color w:val="548DD4"/>
          <w:sz w:val="28"/>
          <w:szCs w:val="28"/>
          <w:lang w:val="uk-UA"/>
        </w:rPr>
        <w:t xml:space="preserve"> </w:t>
      </w:r>
      <w:r w:rsidRPr="003B5B05">
        <w:rPr>
          <w:rFonts w:ascii="Times New Roman" w:hAnsi="Times New Roman" w:cs="Times New Roman"/>
          <w:sz w:val="28"/>
          <w:szCs w:val="28"/>
          <w:lang w:val="uk-UA"/>
        </w:rPr>
        <w:t>газету Федір Ялі .  В перших числах січня 1932 року на</w:t>
      </w:r>
      <w:r w:rsidR="00523C01">
        <w:rPr>
          <w:rFonts w:ascii="Times New Roman" w:hAnsi="Times New Roman" w:cs="Times New Roman"/>
          <w:sz w:val="28"/>
          <w:szCs w:val="28"/>
          <w:lang w:val="uk-UA"/>
        </w:rPr>
        <w:t>роботу в редакцію нової газети</w:t>
      </w:r>
      <w:r w:rsidR="00523C01" w:rsidRPr="003B5B05">
        <w:rPr>
          <w:rFonts w:ascii="Times New Roman" w:hAnsi="Times New Roman" w:cs="Times New Roman"/>
          <w:sz w:val="28"/>
          <w:szCs w:val="28"/>
          <w:lang w:val="uk-UA"/>
        </w:rPr>
        <w:t xml:space="preserve"> перейшов Георгій Костоправ. У починаючих жу</w:t>
      </w:r>
      <w:r w:rsidR="00523C01">
        <w:rPr>
          <w:rFonts w:ascii="Times New Roman" w:hAnsi="Times New Roman" w:cs="Times New Roman"/>
          <w:sz w:val="28"/>
          <w:szCs w:val="28"/>
          <w:lang w:val="uk-UA"/>
        </w:rPr>
        <w:t>рналістів накопичувався досвід,</w:t>
      </w:r>
      <w:r w:rsidR="00523C01" w:rsidRPr="003B5B05">
        <w:rPr>
          <w:rFonts w:ascii="Times New Roman" w:hAnsi="Times New Roman" w:cs="Times New Roman"/>
          <w:sz w:val="28"/>
          <w:szCs w:val="28"/>
          <w:lang w:val="uk-UA"/>
        </w:rPr>
        <w:t xml:space="preserve"> навколо газети виник творчий колектив штатних та позаштатних працівників.</w:t>
      </w:r>
      <w:r w:rsidR="00A47B04">
        <w:rPr>
          <w:rFonts w:ascii="Times New Roman" w:hAnsi="Times New Roman" w:cs="Times New Roman"/>
          <w:sz w:val="28"/>
          <w:szCs w:val="28"/>
          <w:lang w:val="uk-UA"/>
        </w:rPr>
        <w:t>[17,3</w:t>
      </w:r>
      <w:r w:rsidR="00523C01">
        <w:rPr>
          <w:rFonts w:ascii="Times New Roman" w:hAnsi="Times New Roman" w:cs="Times New Roman"/>
          <w:sz w:val="28"/>
          <w:szCs w:val="28"/>
          <w:lang w:val="uk-UA"/>
        </w:rPr>
        <w:t>]</w:t>
      </w:r>
    </w:p>
    <w:p w:rsidR="00094A58" w:rsidRPr="0093338B" w:rsidRDefault="00094A58" w:rsidP="00E41C31">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З січня 1932 по лютий 1934 року міська газета виходила українською мовою, і тепер вона називалася «Приазовський пролетар». 15 квітня 1932 року газета розмістила публікацію Ф. Ялі «Наші найближчі завдання» про</w:t>
      </w:r>
    </w:p>
    <w:p w:rsidR="00523C01" w:rsidRDefault="00523C01" w:rsidP="00094A58">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групу грецьких письменників Приазов'я , яка входила до складу ВУСПП (Всеукраїнська спілка пролетарських письменників) – «Забой». Організатором та керівником цієї спілки був поет та журналіст Георгій Костоправ.  Грецька газета «Коллективістис» випустила за короткий час сім літературних сторінок грецької групи ВУСПП – «Забой» Але «ми ще не зуміли мобілізувати увагу громадськості й широких трудящих мас навколо утворення грецької пролетарської літератури, не провели призиву ударників до літератури, не організували літературних гуртків по селах, колгоспах, підприємствах» - пише редактор газети «Коллективістис» у своїй ст</w:t>
      </w:r>
      <w:r w:rsidR="00A47B04">
        <w:rPr>
          <w:rFonts w:ascii="Times New Roman" w:hAnsi="Times New Roman" w:cs="Times New Roman"/>
          <w:sz w:val="28"/>
          <w:szCs w:val="28"/>
          <w:lang w:val="uk-UA"/>
        </w:rPr>
        <w:t>атті «Наші найближчі завдання»[16, 4</w:t>
      </w:r>
      <w:r>
        <w:rPr>
          <w:rFonts w:ascii="Times New Roman" w:hAnsi="Times New Roman" w:cs="Times New Roman"/>
          <w:sz w:val="28"/>
          <w:szCs w:val="28"/>
          <w:lang w:val="uk-UA"/>
        </w:rPr>
        <w:t>]</w:t>
      </w:r>
      <w:r w:rsidR="005C7484">
        <w:rPr>
          <w:rFonts w:ascii="Times New Roman" w:hAnsi="Times New Roman" w:cs="Times New Roman"/>
          <w:sz w:val="28"/>
          <w:szCs w:val="28"/>
          <w:lang w:val="uk-UA"/>
        </w:rPr>
        <w:t xml:space="preserve">. </w:t>
      </w:r>
    </w:p>
    <w:p w:rsidR="00C3087A" w:rsidRDefault="00C3087A"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Великі труднощі виникли перед новою газетою у зв’язку з невистачанням кадрів газетних працівників і , найголовніше, вважаючи незнання населенням літературної грецької мови.</w:t>
      </w:r>
      <w:r w:rsidR="007C0827" w:rsidRPr="007C0827">
        <w:rPr>
          <w:rFonts w:ascii="Times New Roman" w:hAnsi="Times New Roman" w:cs="Times New Roman"/>
          <w:sz w:val="28"/>
          <w:szCs w:val="28"/>
          <w:lang w:val="uk-UA"/>
        </w:rPr>
        <w:t xml:space="preserve"> </w:t>
      </w:r>
      <w:r w:rsidR="007C0827">
        <w:rPr>
          <w:rFonts w:ascii="Times New Roman" w:hAnsi="Times New Roman" w:cs="Times New Roman"/>
          <w:sz w:val="28"/>
          <w:szCs w:val="28"/>
          <w:lang w:val="uk-UA"/>
        </w:rPr>
        <w:t>По відношенню до мови, газеті потрібно було взяти такий курс, щоб її наблизити до існуючих діалектів живої мови так, щоб газету могла розуміти колгоспна</w:t>
      </w:r>
      <w:r w:rsidR="007C0827" w:rsidRPr="007E43D0">
        <w:rPr>
          <w:rFonts w:ascii="Times New Roman" w:hAnsi="Times New Roman" w:cs="Times New Roman"/>
          <w:sz w:val="28"/>
          <w:szCs w:val="28"/>
          <w:lang w:val="uk-UA"/>
        </w:rPr>
        <w:t xml:space="preserve"> бідняко</w:t>
      </w:r>
      <w:r w:rsidR="007C0827">
        <w:rPr>
          <w:rFonts w:ascii="Times New Roman" w:hAnsi="Times New Roman" w:cs="Times New Roman"/>
          <w:sz w:val="28"/>
          <w:szCs w:val="28"/>
          <w:lang w:val="uk-UA"/>
        </w:rPr>
        <w:t>-середня</w:t>
      </w:r>
      <w:r w:rsidR="007C0827" w:rsidRPr="007E43D0">
        <w:rPr>
          <w:rFonts w:ascii="Times New Roman" w:hAnsi="Times New Roman" w:cs="Times New Roman"/>
          <w:sz w:val="28"/>
          <w:szCs w:val="28"/>
          <w:lang w:val="uk-UA"/>
        </w:rPr>
        <w:t>цька</w:t>
      </w:r>
      <w:r w:rsidR="007C0827">
        <w:rPr>
          <w:rFonts w:ascii="Times New Roman" w:hAnsi="Times New Roman" w:cs="Times New Roman"/>
          <w:sz w:val="28"/>
          <w:szCs w:val="28"/>
          <w:lang w:val="uk-UA"/>
        </w:rPr>
        <w:t xml:space="preserve"> маса.</w:t>
      </w:r>
    </w:p>
    <w:p w:rsidR="00854A04" w:rsidRDefault="00854A04" w:rsidP="00854A04">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А звідси вже робити подальші кроки з розвитку культурної мови газети</w:t>
      </w:r>
    </w:p>
    <w:p w:rsidR="00854A04" w:rsidRDefault="00854A04" w:rsidP="00854A04">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Правильність курсу, який обради редактори газети , помітна з росту її тиражу</w:t>
      </w:r>
      <w:r w:rsidR="00032BE3">
        <w:rPr>
          <w:rFonts w:ascii="Times New Roman" w:hAnsi="Times New Roman" w:cs="Times New Roman"/>
          <w:sz w:val="28"/>
          <w:szCs w:val="28"/>
          <w:lang w:val="uk-UA"/>
        </w:rPr>
        <w:t>.</w:t>
      </w:r>
    </w:p>
    <w:p w:rsidR="00032BE3" w:rsidRDefault="00032BE3" w:rsidP="00854A04">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Якщо в травні тираж газети доходив ледве до 1000 екземплярів, то в червні та серпні тираж виріс до 3600 екземплярів. Це говорить про підвищення інтересу мас до грецької національної печаті. [17,3] Видавництво «Коллективістис» знаходилося  в Маріуполі на вул. Італьянській,50/52, де у 1935-1936 роках розміщувалося Донецьке обласне грецьке видавництво. Воно грало велику роль в культурному відродженні грецького населення Приазов'я: раніше грецькі культурні просвітницькі </w:t>
      </w:r>
      <w:r w:rsidRPr="008B1484">
        <w:rPr>
          <w:rFonts w:ascii="Times New Roman" w:hAnsi="Times New Roman" w:cs="Times New Roman"/>
          <w:sz w:val="28"/>
          <w:szCs w:val="28"/>
          <w:lang w:val="uk-UA"/>
        </w:rPr>
        <w:t>установи</w:t>
      </w:r>
      <w:r w:rsidRPr="00917EAA">
        <w:rPr>
          <w:rFonts w:ascii="Times New Roman" w:hAnsi="Times New Roman" w:cs="Times New Roman"/>
          <w:color w:val="548DD4"/>
          <w:sz w:val="28"/>
          <w:szCs w:val="28"/>
          <w:lang w:val="uk-UA"/>
        </w:rPr>
        <w:t xml:space="preserve"> </w:t>
      </w:r>
      <w:r>
        <w:rPr>
          <w:rFonts w:ascii="Times New Roman" w:hAnsi="Times New Roman" w:cs="Times New Roman"/>
          <w:sz w:val="28"/>
          <w:szCs w:val="28"/>
          <w:lang w:val="uk-UA"/>
        </w:rPr>
        <w:t>в Україні</w:t>
      </w:r>
      <w:r w:rsidRPr="00032BE3">
        <w:rPr>
          <w:rFonts w:ascii="Times New Roman" w:hAnsi="Times New Roman" w:cs="Times New Roman"/>
          <w:sz w:val="28"/>
          <w:szCs w:val="28"/>
          <w:lang w:val="uk-UA"/>
        </w:rPr>
        <w:t xml:space="preserve"> </w:t>
      </w:r>
      <w:r>
        <w:rPr>
          <w:rFonts w:ascii="Times New Roman" w:hAnsi="Times New Roman" w:cs="Times New Roman"/>
          <w:sz w:val="28"/>
          <w:szCs w:val="28"/>
          <w:lang w:val="uk-UA"/>
        </w:rPr>
        <w:t>користувалися   навчальною літературою,  виданою в Росії, в яких не було</w:t>
      </w:r>
    </w:p>
    <w:p w:rsidR="00094A58" w:rsidRDefault="00094A58" w:rsidP="00854A04">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місцевого краєзнавчого матеріалу, не враховувалися особливості діалектів грецької мови, які формувалися на території України. В Маріуполі видавалися шкільні підручники для 1-7-х класів українських греко-елінських</w:t>
      </w:r>
    </w:p>
    <w:p w:rsidR="00523C01" w:rsidRDefault="00523C01" w:rsidP="00C3087A">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шкіл, навчально-методична література різних напрямів, художня література.[</w:t>
      </w:r>
      <w:r w:rsidR="00A47B04">
        <w:rPr>
          <w:rFonts w:ascii="Times New Roman" w:hAnsi="Times New Roman" w:cs="Times New Roman"/>
          <w:sz w:val="28"/>
          <w:szCs w:val="28"/>
          <w:lang w:val="uk-UA"/>
        </w:rPr>
        <w:t>24, 2</w:t>
      </w:r>
      <w:r>
        <w:rPr>
          <w:rFonts w:ascii="Times New Roman" w:hAnsi="Times New Roman" w:cs="Times New Roman"/>
          <w:sz w:val="28"/>
          <w:szCs w:val="28"/>
          <w:lang w:val="uk-UA"/>
        </w:rPr>
        <w:t>]</w:t>
      </w:r>
      <w:r w:rsidR="005C7484">
        <w:rPr>
          <w:rFonts w:ascii="Times New Roman" w:hAnsi="Times New Roman" w:cs="Times New Roman"/>
          <w:sz w:val="28"/>
          <w:szCs w:val="28"/>
          <w:lang w:val="uk-UA"/>
        </w:rPr>
        <w:t xml:space="preserve">  </w:t>
      </w:r>
      <w:r>
        <w:rPr>
          <w:rFonts w:ascii="Times New Roman" w:hAnsi="Times New Roman" w:cs="Times New Roman"/>
          <w:sz w:val="28"/>
          <w:szCs w:val="28"/>
          <w:lang w:val="uk-UA"/>
        </w:rPr>
        <w:t>Однією з відомих періодичних видань нашого краю є газета «Елліни України», яка видається у Маріуполі з 1995 року.</w:t>
      </w:r>
      <w:r w:rsidR="0086421A">
        <w:rPr>
          <w:rFonts w:ascii="Times New Roman" w:hAnsi="Times New Roman" w:cs="Times New Roman"/>
          <w:sz w:val="28"/>
          <w:szCs w:val="28"/>
          <w:lang w:val="uk-UA"/>
        </w:rPr>
        <w:t xml:space="preserve"> У перші роки свого існування газета переживала значні матеріальні труднощі, виходячи раз на 2 місяці за умов майже повної відсутності реклами</w:t>
      </w:r>
      <w:r w:rsidR="00C91227">
        <w:rPr>
          <w:rFonts w:ascii="Times New Roman" w:hAnsi="Times New Roman" w:cs="Times New Roman"/>
          <w:sz w:val="28"/>
          <w:szCs w:val="28"/>
          <w:lang w:val="uk-UA"/>
        </w:rPr>
        <w:t xml:space="preserve"> і штату журналістів. Наприкінці 1990-х років ситуація в газеті стабілізувалася. З'явився постійний штат працівників – діячі культури, науки, учасники національно-культурного руху.</w:t>
      </w:r>
      <w:r w:rsidR="003F5692">
        <w:rPr>
          <w:rFonts w:ascii="Times New Roman" w:hAnsi="Times New Roman" w:cs="Times New Roman"/>
          <w:sz w:val="28"/>
          <w:szCs w:val="28"/>
          <w:lang w:val="uk-UA"/>
        </w:rPr>
        <w:t xml:space="preserve"> З початку 200-х років працівниками газети була здійснена робота з висвітлення діяльності регіональних національних товариств, підготовки інформаційно-аналітичних матеріалів про діяльність грецької діаспори</w:t>
      </w:r>
      <w:r w:rsidR="00AB2211">
        <w:rPr>
          <w:rFonts w:ascii="Times New Roman" w:hAnsi="Times New Roman" w:cs="Times New Roman"/>
          <w:sz w:val="28"/>
          <w:szCs w:val="28"/>
          <w:lang w:val="uk-UA"/>
        </w:rPr>
        <w:t xml:space="preserve"> України та її організацій у Всесвітній Раді греків зарубіжжя, що значно збагатило загальну інформаційну картину розвитку грецького руху в Україні.</w:t>
      </w:r>
      <w:r>
        <w:rPr>
          <w:rFonts w:ascii="Times New Roman" w:hAnsi="Times New Roman" w:cs="Times New Roman"/>
          <w:sz w:val="28"/>
          <w:szCs w:val="28"/>
          <w:lang w:val="uk-UA"/>
        </w:rPr>
        <w:t xml:space="preserve"> </w:t>
      </w:r>
      <w:r w:rsidR="00AB2211">
        <w:rPr>
          <w:rFonts w:ascii="Times New Roman" w:hAnsi="Times New Roman" w:cs="Times New Roman"/>
          <w:sz w:val="28"/>
          <w:szCs w:val="28"/>
          <w:lang w:val="uk-UA"/>
        </w:rPr>
        <w:t>У 2001 році газета отримала підписний індекс і увійшла до всеукраїнського каталогу.[1</w:t>
      </w:r>
      <w:r w:rsidR="00393A1C">
        <w:rPr>
          <w:rFonts w:ascii="Times New Roman" w:hAnsi="Times New Roman" w:cs="Times New Roman"/>
          <w:sz w:val="28"/>
          <w:szCs w:val="28"/>
          <w:lang w:val="uk-UA"/>
        </w:rPr>
        <w:t>,160</w:t>
      </w:r>
      <w:r w:rsidR="00AB2211">
        <w:rPr>
          <w:rFonts w:ascii="Times New Roman" w:hAnsi="Times New Roman" w:cs="Times New Roman"/>
          <w:sz w:val="28"/>
          <w:szCs w:val="28"/>
          <w:lang w:val="uk-UA"/>
        </w:rPr>
        <w:t>]</w:t>
      </w:r>
      <w:r w:rsidR="00E3168D">
        <w:rPr>
          <w:rFonts w:ascii="Times New Roman" w:hAnsi="Times New Roman" w:cs="Times New Roman"/>
          <w:sz w:val="28"/>
          <w:szCs w:val="28"/>
          <w:lang w:val="uk-UA"/>
        </w:rPr>
        <w:t xml:space="preserve"> </w:t>
      </w:r>
      <w:r>
        <w:rPr>
          <w:rFonts w:ascii="Times New Roman" w:hAnsi="Times New Roman" w:cs="Times New Roman"/>
          <w:sz w:val="28"/>
          <w:szCs w:val="28"/>
          <w:lang w:val="uk-UA"/>
        </w:rPr>
        <w:t>Високе призначення газети  разом з великим професіоналізмом, творчим даруванням та енергією її редактора Анатолієм Балджи, участю в газеті великої кількості талановитих активістів здобули газеті визнання та авторитет. [</w:t>
      </w:r>
      <w:r w:rsidR="00244307">
        <w:rPr>
          <w:rFonts w:ascii="Times New Roman" w:hAnsi="Times New Roman" w:cs="Times New Roman"/>
          <w:sz w:val="28"/>
          <w:szCs w:val="28"/>
          <w:lang w:val="uk-UA"/>
        </w:rPr>
        <w:t>29,6</w:t>
      </w:r>
      <w:r>
        <w:rPr>
          <w:rFonts w:ascii="Times New Roman" w:hAnsi="Times New Roman" w:cs="Times New Roman"/>
          <w:sz w:val="28"/>
          <w:szCs w:val="28"/>
          <w:lang w:val="uk-UA"/>
        </w:rPr>
        <w:t>]</w:t>
      </w:r>
    </w:p>
    <w:p w:rsidR="0093338B" w:rsidRDefault="0093338B" w:rsidP="00C3087A">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Єдине в Україні національне видання з тиражем 1500 екземплярів за 10 років проробило величезну роботу з організації національних суспільств в</w:t>
      </w:r>
    </w:p>
    <w:p w:rsidR="00523C01" w:rsidRDefault="00523C01" w:rsidP="0093338B">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містах та селах України, відродженню побутових традицій та мови греків Приазов'я</w:t>
      </w:r>
      <w:r w:rsidRPr="008B1484">
        <w:rPr>
          <w:rFonts w:ascii="Times New Roman" w:hAnsi="Times New Roman" w:cs="Times New Roman"/>
          <w:sz w:val="28"/>
          <w:szCs w:val="28"/>
          <w:lang w:val="uk-UA"/>
        </w:rPr>
        <w:t xml:space="preserve">, </w:t>
      </w:r>
      <w:r>
        <w:rPr>
          <w:rFonts w:ascii="Times New Roman" w:hAnsi="Times New Roman" w:cs="Times New Roman"/>
          <w:sz w:val="28"/>
          <w:szCs w:val="28"/>
          <w:lang w:val="uk-UA"/>
        </w:rPr>
        <w:t>вихідці</w:t>
      </w:r>
      <w:r w:rsidRPr="008B1484">
        <w:rPr>
          <w:rFonts w:ascii="Times New Roman" w:hAnsi="Times New Roman" w:cs="Times New Roman"/>
          <w:sz w:val="28"/>
          <w:szCs w:val="28"/>
          <w:lang w:val="uk-UA"/>
        </w:rPr>
        <w:t>в</w:t>
      </w:r>
      <w:r>
        <w:rPr>
          <w:rFonts w:ascii="Times New Roman" w:hAnsi="Times New Roman" w:cs="Times New Roman"/>
          <w:sz w:val="28"/>
          <w:szCs w:val="28"/>
          <w:lang w:val="uk-UA"/>
        </w:rPr>
        <w:t xml:space="preserve"> з Криму. Тематика газети присвячена аналізу діяльності нижчих національних суспільств у Федерації загалом.[</w:t>
      </w:r>
      <w:r w:rsidR="00244307">
        <w:rPr>
          <w:rFonts w:ascii="Times New Roman" w:hAnsi="Times New Roman" w:cs="Times New Roman"/>
          <w:sz w:val="28"/>
          <w:szCs w:val="28"/>
          <w:lang w:val="uk-UA"/>
        </w:rPr>
        <w:t>13, 382-385</w:t>
      </w:r>
      <w:r>
        <w:rPr>
          <w:rFonts w:ascii="Times New Roman" w:hAnsi="Times New Roman" w:cs="Times New Roman"/>
          <w:sz w:val="28"/>
          <w:szCs w:val="28"/>
          <w:lang w:val="uk-UA"/>
        </w:rPr>
        <w:t>]</w:t>
      </w:r>
    </w:p>
    <w:p w:rsidR="00244307" w:rsidRDefault="00244307" w:rsidP="00744F84">
      <w:pPr>
        <w:keepNext/>
        <w:keepLines/>
        <w:spacing w:before="0" w:after="0"/>
        <w:ind w:firstLine="709"/>
        <w:rPr>
          <w:rFonts w:ascii="Times New Roman" w:hAnsi="Times New Roman" w:cs="Times New Roman"/>
          <w:b/>
          <w:i/>
          <w:sz w:val="28"/>
          <w:szCs w:val="28"/>
          <w:lang w:val="uk-UA"/>
        </w:rPr>
      </w:pPr>
    </w:p>
    <w:p w:rsidR="006C03EF" w:rsidRDefault="006C03EF" w:rsidP="00744F84">
      <w:pPr>
        <w:keepNext/>
        <w:keepLines/>
        <w:spacing w:before="0" w:after="0"/>
        <w:ind w:firstLine="709"/>
        <w:rPr>
          <w:rFonts w:ascii="Times New Roman" w:hAnsi="Times New Roman" w:cs="Times New Roman"/>
          <w:b/>
          <w:i/>
          <w:sz w:val="28"/>
          <w:szCs w:val="28"/>
          <w:lang w:val="uk-UA"/>
        </w:rPr>
      </w:pPr>
    </w:p>
    <w:p w:rsidR="006C03EF" w:rsidRDefault="006C03EF" w:rsidP="00744F84">
      <w:pPr>
        <w:keepNext/>
        <w:keepLines/>
        <w:spacing w:before="0" w:after="0"/>
        <w:ind w:firstLine="709"/>
        <w:rPr>
          <w:rFonts w:ascii="Times New Roman" w:hAnsi="Times New Roman" w:cs="Times New Roman"/>
          <w:b/>
          <w:i/>
          <w:sz w:val="28"/>
          <w:szCs w:val="28"/>
          <w:lang w:val="uk-UA"/>
        </w:rPr>
      </w:pPr>
    </w:p>
    <w:p w:rsidR="006C03EF" w:rsidRDefault="006C03EF" w:rsidP="00744F84">
      <w:pPr>
        <w:keepNext/>
        <w:keepLines/>
        <w:spacing w:before="0" w:after="0"/>
        <w:ind w:firstLine="709"/>
        <w:rPr>
          <w:rFonts w:ascii="Times New Roman" w:hAnsi="Times New Roman" w:cs="Times New Roman"/>
          <w:b/>
          <w:i/>
          <w:sz w:val="28"/>
          <w:szCs w:val="28"/>
          <w:lang w:val="uk-UA"/>
        </w:rPr>
      </w:pPr>
    </w:p>
    <w:p w:rsidR="006C03EF" w:rsidRDefault="006C03EF" w:rsidP="00744F84">
      <w:pPr>
        <w:keepNext/>
        <w:keepLines/>
        <w:spacing w:before="0" w:after="0"/>
        <w:ind w:firstLine="709"/>
        <w:rPr>
          <w:rFonts w:ascii="Times New Roman" w:hAnsi="Times New Roman" w:cs="Times New Roman"/>
          <w:b/>
          <w:i/>
          <w:sz w:val="28"/>
          <w:szCs w:val="28"/>
          <w:lang w:val="uk-UA"/>
        </w:rPr>
      </w:pPr>
    </w:p>
    <w:p w:rsidR="006C03EF" w:rsidRDefault="006C03EF" w:rsidP="00744F84">
      <w:pPr>
        <w:keepNext/>
        <w:keepLines/>
        <w:spacing w:before="0" w:after="0"/>
        <w:ind w:firstLine="709"/>
        <w:rPr>
          <w:rFonts w:ascii="Times New Roman" w:hAnsi="Times New Roman" w:cs="Times New Roman"/>
          <w:b/>
          <w:i/>
          <w:sz w:val="28"/>
          <w:szCs w:val="28"/>
          <w:lang w:val="uk-UA"/>
        </w:rPr>
      </w:pPr>
    </w:p>
    <w:p w:rsidR="006C03EF" w:rsidRDefault="006C03EF" w:rsidP="00744F84">
      <w:pPr>
        <w:keepNext/>
        <w:keepLines/>
        <w:spacing w:before="0" w:after="0"/>
        <w:ind w:firstLine="709"/>
        <w:rPr>
          <w:rFonts w:ascii="Times New Roman" w:hAnsi="Times New Roman" w:cs="Times New Roman"/>
          <w:b/>
          <w:i/>
          <w:sz w:val="28"/>
          <w:szCs w:val="28"/>
          <w:lang w:val="uk-UA"/>
        </w:rPr>
      </w:pPr>
    </w:p>
    <w:p w:rsidR="00E5383E" w:rsidRDefault="00E5383E" w:rsidP="009D5032">
      <w:pPr>
        <w:keepNext/>
        <w:keepLines/>
        <w:spacing w:before="0" w:after="0"/>
        <w:ind w:firstLine="0"/>
        <w:rPr>
          <w:rFonts w:ascii="Times New Roman" w:hAnsi="Times New Roman" w:cs="Times New Roman"/>
          <w:b/>
          <w:sz w:val="28"/>
          <w:szCs w:val="28"/>
          <w:lang w:val="uk-UA"/>
        </w:rPr>
      </w:pPr>
    </w:p>
    <w:p w:rsidR="00A43ADF" w:rsidRDefault="008520A7" w:rsidP="00E41C31">
      <w:pPr>
        <w:keepNext/>
        <w:keepLines/>
        <w:spacing w:before="0" w:after="0"/>
        <w:ind w:firstLine="709"/>
        <w:rPr>
          <w:rFonts w:ascii="Times New Roman" w:hAnsi="Times New Roman" w:cs="Times New Roman"/>
          <w:b/>
          <w:sz w:val="28"/>
          <w:szCs w:val="28"/>
          <w:lang w:val="uk-UA"/>
        </w:rPr>
      </w:pPr>
      <w:r w:rsidRPr="00E41C31">
        <w:rPr>
          <w:rFonts w:ascii="Times New Roman" w:hAnsi="Times New Roman" w:cs="Times New Roman"/>
          <w:b/>
          <w:sz w:val="28"/>
          <w:szCs w:val="28"/>
          <w:lang w:val="uk-UA"/>
        </w:rPr>
        <w:t>РОЗДІЛ</w:t>
      </w:r>
      <w:r w:rsidR="00523C01" w:rsidRPr="00E41C31">
        <w:rPr>
          <w:rFonts w:ascii="Times New Roman" w:hAnsi="Times New Roman" w:cs="Times New Roman"/>
          <w:b/>
          <w:sz w:val="28"/>
          <w:szCs w:val="28"/>
          <w:lang w:val="uk-UA"/>
        </w:rPr>
        <w:t xml:space="preserve"> 2</w:t>
      </w:r>
      <w:r w:rsidR="00E41C31">
        <w:rPr>
          <w:rFonts w:ascii="Times New Roman" w:hAnsi="Times New Roman" w:cs="Times New Roman"/>
          <w:b/>
          <w:sz w:val="28"/>
          <w:szCs w:val="28"/>
          <w:lang w:val="uk-UA"/>
        </w:rPr>
        <w:t xml:space="preserve"> ГАЗЕТА «ХРОНОС» ЯК ПЕРІОДИЧНЕ ВИДАННЯ МАРІУПОЛЬСЬКОЇ НАЦІОНАЛЬНОЇ МЕНШИНИ.</w:t>
      </w:r>
    </w:p>
    <w:p w:rsidR="00E41C31" w:rsidRPr="00E41C31" w:rsidRDefault="00EB30F3" w:rsidP="00E41C31">
      <w:pPr>
        <w:keepNext/>
        <w:keepLines/>
        <w:spacing w:before="0" w:after="0"/>
        <w:ind w:firstLine="709"/>
        <w:rPr>
          <w:rFonts w:ascii="Times New Roman" w:hAnsi="Times New Roman" w:cs="Times New Roman"/>
          <w:b/>
          <w:sz w:val="28"/>
          <w:szCs w:val="28"/>
          <w:lang w:val="uk-UA"/>
        </w:rPr>
      </w:pPr>
      <w:r>
        <w:rPr>
          <w:rFonts w:ascii="Times New Roman" w:hAnsi="Times New Roman" w:cs="Times New Roman"/>
          <w:b/>
          <w:sz w:val="28"/>
          <w:szCs w:val="28"/>
          <w:lang w:val="uk-UA"/>
        </w:rPr>
        <w:t>2.1.</w:t>
      </w:r>
      <w:r w:rsidR="00E41C31">
        <w:rPr>
          <w:rFonts w:ascii="Times New Roman" w:hAnsi="Times New Roman" w:cs="Times New Roman"/>
          <w:b/>
          <w:sz w:val="28"/>
          <w:szCs w:val="28"/>
          <w:lang w:val="uk-UA"/>
        </w:rPr>
        <w:t>Історія виникнення газети «Хронос»</w:t>
      </w:r>
    </w:p>
    <w:p w:rsidR="00523C01"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Перший номер газети Маріупольського товариства греків вийшов у грудні 1994 року та був присвячений приїзду в Маріуполь першої партійно-державної делегації Греції на чолі із заступником міністра закордонних справ Григорісом Ніотісом.  Анатолій Балджи запропонував назву газети - «Елліни Приазов'я». Не випадково, що саме Анатолію Яковичу було доручено створення газети Маріупольського товариства греків, адже серед активістів товариства він був не просто журналістом, але і людиною авторитетною в своїй справі, який здобув відомість в Маріуполі багаторічною працею в інформаційній сфері. Спонсором  першого номеру газети була Віра Миколаївна Черемних, номер був повністю пі</w:t>
      </w:r>
      <w:r w:rsidRPr="008B1484">
        <w:rPr>
          <w:rFonts w:ascii="Times New Roman" w:hAnsi="Times New Roman" w:cs="Times New Roman"/>
          <w:sz w:val="28"/>
          <w:szCs w:val="28"/>
          <w:lang w:val="uk-UA"/>
        </w:rPr>
        <w:t>дготовлен</w:t>
      </w:r>
      <w:r>
        <w:rPr>
          <w:rFonts w:ascii="Times New Roman" w:hAnsi="Times New Roman" w:cs="Times New Roman"/>
          <w:color w:val="8DB3E2"/>
          <w:sz w:val="28"/>
          <w:szCs w:val="28"/>
          <w:lang w:val="uk-UA"/>
        </w:rPr>
        <w:t xml:space="preserve"> </w:t>
      </w:r>
      <w:r>
        <w:rPr>
          <w:rFonts w:ascii="Times New Roman" w:hAnsi="Times New Roman" w:cs="Times New Roman"/>
          <w:sz w:val="28"/>
          <w:szCs w:val="28"/>
          <w:lang w:val="uk-UA"/>
        </w:rPr>
        <w:t xml:space="preserve">у «Приазовському робочому». </w:t>
      </w:r>
      <w:r w:rsidR="00F43843">
        <w:rPr>
          <w:rFonts w:ascii="Times New Roman" w:hAnsi="Times New Roman" w:cs="Times New Roman"/>
          <w:sz w:val="28"/>
          <w:szCs w:val="28"/>
          <w:lang w:val="uk-UA"/>
        </w:rPr>
        <w:t>[8, 3]</w:t>
      </w:r>
      <w:r>
        <w:rPr>
          <w:rFonts w:ascii="Times New Roman" w:hAnsi="Times New Roman" w:cs="Times New Roman"/>
          <w:sz w:val="28"/>
          <w:szCs w:val="28"/>
          <w:lang w:val="uk-UA"/>
        </w:rPr>
        <w:t xml:space="preserve"> Після перших випусків номерів видання «Еллінів Приазов'я» було призупинене через відсутність коштів. В 1995 році, коли з ініціативи Маріупольського і Донецького товариств греків була створена Федерація грецьких товариств України, постало питання про її друкований орган. Анатолія Балджи призначили головним редактором газети ФГТУ, яку за його пропозицією назвали «Елліни України». В тому 1995 році, її поява фактично значило, що Маріупольське товариство втратила свій друкований орган, оскільки знайти в Маріуполі гроші на видання двох газет – федеративної і міської – уявлялося нереальним. Іншої думки була Валентина Коноп-Ляшко, яка стала в тому ж році головою Маріупольського товариства греків. Вона доводила, що товариству необхідно мати свою газету та шукала шляхи для її реанімації. В наслідок цих зусиль в жовтні 1996 року «Елліни Приазов'я» поновили свій вихід у світ. З метою мінімізації витрат газета видавалася форматом звичайного листа і невеликим тиражем. Оскільки  Валентина Іллівна керувала роботою над газетою, вона фактично стала і її головним редактором. В 1996-1997 роках в редакцію також входили Олена Коноп та Василь Єфременко, пізніше до них приєдналася Вікторія Іващенко.</w:t>
      </w:r>
    </w:p>
    <w:p w:rsidR="00523C01" w:rsidRDefault="00523C0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Щоб усунути плутанину з назвами газет «Елліни Приазов’я» - «Елліни України», в 1998 році було вирішено перейменувати газету в «Хронос». До того часу вона вже знайшла свого читача, в ній сформувався творчий колектив постійних авторів. Кількість </w:t>
      </w:r>
      <w:r w:rsidR="00E53AC9">
        <w:rPr>
          <w:rFonts w:ascii="Times New Roman" w:hAnsi="Times New Roman" w:cs="Times New Roman"/>
          <w:sz w:val="28"/>
          <w:szCs w:val="28"/>
          <w:lang w:val="uk-UA"/>
        </w:rPr>
        <w:t xml:space="preserve">смуг </w:t>
      </w:r>
      <w:r>
        <w:rPr>
          <w:rFonts w:ascii="Times New Roman" w:hAnsi="Times New Roman" w:cs="Times New Roman"/>
          <w:sz w:val="28"/>
          <w:szCs w:val="28"/>
          <w:lang w:val="uk-UA"/>
        </w:rPr>
        <w:t>збільшилось до шістнадцяти. У 1999 році газета перейшла на випуск у збільшеному форматі (А3), чим і зрівнялася з «Еллінами України» С 2000 року була заключена угода з «Укрпоштой» на адресну доставку газети, і  «Хронос» став приходити до читачів додому.</w:t>
      </w:r>
      <w:r w:rsidRPr="00AD47FF">
        <w:rPr>
          <w:rFonts w:ascii="Times New Roman" w:hAnsi="Times New Roman" w:cs="Times New Roman"/>
          <w:sz w:val="28"/>
          <w:szCs w:val="28"/>
          <w:lang w:val="uk-UA"/>
        </w:rPr>
        <w:t xml:space="preserve"> </w:t>
      </w:r>
      <w:r w:rsidR="00BB5950">
        <w:rPr>
          <w:rFonts w:ascii="Times New Roman" w:hAnsi="Times New Roman" w:cs="Times New Roman"/>
          <w:sz w:val="28"/>
          <w:szCs w:val="28"/>
          <w:lang w:val="uk-UA"/>
        </w:rPr>
        <w:t>[</w:t>
      </w:r>
      <w:r w:rsidR="003D3B30">
        <w:rPr>
          <w:rFonts w:ascii="Times New Roman" w:hAnsi="Times New Roman" w:cs="Times New Roman"/>
          <w:sz w:val="28"/>
          <w:szCs w:val="28"/>
          <w:lang w:val="uk-UA"/>
        </w:rPr>
        <w:t>8</w:t>
      </w:r>
      <w:r w:rsidR="00BB5950">
        <w:rPr>
          <w:rFonts w:ascii="Times New Roman" w:hAnsi="Times New Roman" w:cs="Times New Roman"/>
          <w:sz w:val="28"/>
          <w:szCs w:val="28"/>
          <w:lang w:val="uk-UA"/>
        </w:rPr>
        <w:t>, 3</w:t>
      </w:r>
      <w:r>
        <w:rPr>
          <w:rFonts w:ascii="Times New Roman" w:hAnsi="Times New Roman" w:cs="Times New Roman"/>
          <w:sz w:val="28"/>
          <w:szCs w:val="28"/>
          <w:lang w:val="uk-UA"/>
        </w:rPr>
        <w:t>]</w:t>
      </w:r>
    </w:p>
    <w:p w:rsidR="00E41C31" w:rsidRDefault="00A45588" w:rsidP="00C3087A">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w:t>
      </w:r>
      <w:r w:rsidR="00523C01">
        <w:rPr>
          <w:rFonts w:ascii="Times New Roman" w:hAnsi="Times New Roman" w:cs="Times New Roman"/>
          <w:sz w:val="28"/>
          <w:szCs w:val="28"/>
          <w:lang w:val="uk-UA"/>
        </w:rPr>
        <w:t xml:space="preserve">Видання газети є дорогим задоволенням, і робота над нею завжди </w:t>
      </w:r>
      <w:r w:rsidR="00E53AC9">
        <w:rPr>
          <w:rFonts w:ascii="Times New Roman" w:hAnsi="Times New Roman" w:cs="Times New Roman"/>
          <w:sz w:val="28"/>
          <w:szCs w:val="28"/>
          <w:lang w:val="uk-UA"/>
        </w:rPr>
        <w:t>передбачала</w:t>
      </w:r>
      <w:r w:rsidR="00523C01">
        <w:rPr>
          <w:rFonts w:ascii="Times New Roman" w:hAnsi="Times New Roman" w:cs="Times New Roman"/>
          <w:sz w:val="28"/>
          <w:szCs w:val="28"/>
          <w:lang w:val="uk-UA"/>
        </w:rPr>
        <w:t xml:space="preserve"> пошук </w:t>
      </w:r>
      <w:r w:rsidR="00E53AC9">
        <w:rPr>
          <w:rFonts w:ascii="Times New Roman" w:hAnsi="Times New Roman" w:cs="Times New Roman"/>
          <w:sz w:val="28"/>
          <w:szCs w:val="28"/>
          <w:lang w:val="uk-UA"/>
        </w:rPr>
        <w:t xml:space="preserve">коштів </w:t>
      </w:r>
      <w:r w:rsidR="00523C01">
        <w:rPr>
          <w:rFonts w:ascii="Times New Roman" w:hAnsi="Times New Roman" w:cs="Times New Roman"/>
          <w:sz w:val="28"/>
          <w:szCs w:val="28"/>
          <w:lang w:val="uk-UA"/>
        </w:rPr>
        <w:t>на випуск чергового номеру. Спонсорами в різні роки виступали Держкомітет України, Генеральний Секретаріат по справам греків закордоння, українські підприємці, громадяни Греції.</w:t>
      </w:r>
      <w:r>
        <w:rPr>
          <w:rFonts w:ascii="Times New Roman" w:hAnsi="Times New Roman" w:cs="Times New Roman"/>
          <w:sz w:val="28"/>
          <w:szCs w:val="28"/>
          <w:lang w:val="uk-UA"/>
        </w:rPr>
        <w:t>»</w:t>
      </w:r>
      <w:r w:rsidR="00523C01">
        <w:rPr>
          <w:rFonts w:ascii="Times New Roman" w:hAnsi="Times New Roman" w:cs="Times New Roman"/>
          <w:sz w:val="28"/>
          <w:szCs w:val="28"/>
          <w:lang w:val="uk-UA"/>
        </w:rPr>
        <w:t xml:space="preserve"> На початку 2002 року фінансова проблема стала тяжко вирішальною, і в квітні та в травні «Хронос» не видавався.  Виникли зміни  в складі редакції – з нею пішли В. Коноп-Ляшко та Е. Коноп. З 2002 року творчий коле</w:t>
      </w:r>
      <w:r>
        <w:rPr>
          <w:rFonts w:ascii="Times New Roman" w:hAnsi="Times New Roman" w:cs="Times New Roman"/>
          <w:sz w:val="28"/>
          <w:szCs w:val="28"/>
          <w:lang w:val="uk-UA"/>
        </w:rPr>
        <w:t>ктив «Хроноса»  очолив Василь Єф</w:t>
      </w:r>
      <w:r w:rsidR="00523C01">
        <w:rPr>
          <w:rFonts w:ascii="Times New Roman" w:hAnsi="Times New Roman" w:cs="Times New Roman"/>
          <w:sz w:val="28"/>
          <w:szCs w:val="28"/>
          <w:lang w:val="uk-UA"/>
        </w:rPr>
        <w:t xml:space="preserve">ременко. </w:t>
      </w:r>
      <w:r>
        <w:rPr>
          <w:rFonts w:ascii="Times New Roman" w:hAnsi="Times New Roman" w:cs="Times New Roman"/>
          <w:sz w:val="28"/>
          <w:szCs w:val="28"/>
          <w:lang w:val="uk-UA"/>
        </w:rPr>
        <w:t>«</w:t>
      </w:r>
      <w:r w:rsidR="00523C01">
        <w:rPr>
          <w:rFonts w:ascii="Times New Roman" w:hAnsi="Times New Roman" w:cs="Times New Roman"/>
          <w:sz w:val="28"/>
          <w:szCs w:val="28"/>
          <w:lang w:val="uk-UA"/>
        </w:rPr>
        <w:t>Окрім редагування «Хроносу», він між виготовленням номерів очолює кафедру ПДТУ та захищає докторську дисертацію. На щастя  «чорна»  полоса, хай і не надовго, але залишилася позаду. Саме «Хронос» відкликнувся на створення в Маріуполі на початк</w:t>
      </w:r>
      <w:r>
        <w:rPr>
          <w:rFonts w:ascii="Times New Roman" w:hAnsi="Times New Roman" w:cs="Times New Roman"/>
          <w:sz w:val="28"/>
          <w:szCs w:val="28"/>
          <w:lang w:val="uk-UA"/>
        </w:rPr>
        <w:t>у 2003 року товариства краєзнавців</w:t>
      </w:r>
      <w:r w:rsidR="00523C01">
        <w:rPr>
          <w:rFonts w:ascii="Times New Roman" w:hAnsi="Times New Roman" w:cs="Times New Roman"/>
          <w:sz w:val="28"/>
          <w:szCs w:val="28"/>
          <w:lang w:val="uk-UA"/>
        </w:rPr>
        <w:t xml:space="preserve"> та </w:t>
      </w:r>
      <w:r w:rsidR="003D3B30">
        <w:rPr>
          <w:rFonts w:ascii="Times New Roman" w:hAnsi="Times New Roman" w:cs="Times New Roman"/>
          <w:sz w:val="28"/>
          <w:szCs w:val="28"/>
          <w:lang w:val="uk-UA"/>
        </w:rPr>
        <w:t xml:space="preserve">надає </w:t>
      </w:r>
      <w:r w:rsidR="00523C01">
        <w:rPr>
          <w:rFonts w:ascii="Times New Roman" w:hAnsi="Times New Roman" w:cs="Times New Roman"/>
          <w:sz w:val="28"/>
          <w:szCs w:val="28"/>
          <w:lang w:val="uk-UA"/>
        </w:rPr>
        <w:t>свої стор</w:t>
      </w:r>
      <w:r>
        <w:rPr>
          <w:rFonts w:ascii="Times New Roman" w:hAnsi="Times New Roman" w:cs="Times New Roman"/>
          <w:sz w:val="28"/>
          <w:szCs w:val="28"/>
          <w:lang w:val="uk-UA"/>
        </w:rPr>
        <w:t>інки для краєзнавчих нарисів»</w:t>
      </w:r>
      <w:r w:rsidR="003D3B30">
        <w:rPr>
          <w:rFonts w:ascii="Times New Roman" w:hAnsi="Times New Roman" w:cs="Times New Roman"/>
          <w:sz w:val="28"/>
          <w:szCs w:val="28"/>
          <w:lang w:val="uk-UA"/>
        </w:rPr>
        <w:t xml:space="preserve"> [7, 17</w:t>
      </w:r>
      <w:r w:rsidR="00523C01">
        <w:rPr>
          <w:rFonts w:ascii="Times New Roman" w:hAnsi="Times New Roman" w:cs="Times New Roman"/>
          <w:sz w:val="28"/>
          <w:szCs w:val="28"/>
          <w:lang w:val="uk-UA"/>
        </w:rPr>
        <w:t>]</w:t>
      </w:r>
    </w:p>
    <w:p w:rsidR="00E5383E" w:rsidRDefault="00EB30F3" w:rsidP="00C3087A">
      <w:pPr>
        <w:keepNext/>
        <w:keepLines/>
        <w:spacing w:before="0" w:after="0"/>
        <w:ind w:firstLine="709"/>
        <w:rPr>
          <w:rFonts w:ascii="Times New Roman" w:hAnsi="Times New Roman" w:cs="Times New Roman"/>
          <w:b/>
          <w:sz w:val="28"/>
          <w:szCs w:val="28"/>
          <w:lang w:val="uk-UA"/>
        </w:rPr>
      </w:pPr>
      <w:r>
        <w:rPr>
          <w:rFonts w:ascii="Times New Roman" w:hAnsi="Times New Roman" w:cs="Times New Roman"/>
          <w:b/>
          <w:sz w:val="28"/>
          <w:szCs w:val="28"/>
          <w:lang w:val="uk-UA"/>
        </w:rPr>
        <w:t>2.2.</w:t>
      </w:r>
      <w:r w:rsidR="00E5383E" w:rsidRPr="00E41C31">
        <w:rPr>
          <w:rFonts w:ascii="Times New Roman" w:hAnsi="Times New Roman" w:cs="Times New Roman"/>
          <w:b/>
          <w:sz w:val="28"/>
          <w:szCs w:val="28"/>
          <w:lang w:val="uk-UA"/>
        </w:rPr>
        <w:t>Аналіз тематики публікацій газети «Хронос» та її основних рубрик.</w:t>
      </w:r>
      <w:r w:rsidR="00E5383E">
        <w:rPr>
          <w:rFonts w:ascii="Times New Roman" w:hAnsi="Times New Roman" w:cs="Times New Roman"/>
          <w:b/>
          <w:sz w:val="28"/>
          <w:szCs w:val="28"/>
          <w:lang w:val="uk-UA"/>
        </w:rPr>
        <w:t xml:space="preserve">      </w:t>
      </w:r>
    </w:p>
    <w:p w:rsidR="00E5383E" w:rsidRDefault="00E5383E" w:rsidP="00C3087A">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 часу заснування газета витримувала свою тематичну спрямованість у таких напрямах: актуальні проблеми національного руху, його організаційні питання; література і мистецтво греків Приазов’я; проблеми науково-краєзнавчого характеру.[1,161]</w:t>
      </w:r>
      <w:r w:rsidRPr="009F341B">
        <w:rPr>
          <w:lang w:val="uk-UA"/>
        </w:rPr>
        <w:t xml:space="preserve"> </w:t>
      </w:r>
      <w:r>
        <w:rPr>
          <w:lang w:val="uk-UA"/>
        </w:rPr>
        <w:t>«</w:t>
      </w:r>
      <w:r>
        <w:rPr>
          <w:rFonts w:ascii="Times New Roman" w:hAnsi="Times New Roman" w:cs="Times New Roman"/>
          <w:sz w:val="28"/>
          <w:szCs w:val="28"/>
          <w:lang w:val="uk-UA"/>
        </w:rPr>
        <w:t xml:space="preserve">Взагалі </w:t>
      </w:r>
      <w:r w:rsidRPr="00442A8B">
        <w:rPr>
          <w:rFonts w:ascii="Times New Roman" w:hAnsi="Times New Roman" w:cs="Times New Roman"/>
          <w:sz w:val="28"/>
          <w:szCs w:val="28"/>
          <w:lang w:val="uk-UA"/>
        </w:rPr>
        <w:t>тематика</w:t>
      </w:r>
      <w:r>
        <w:rPr>
          <w:rFonts w:ascii="Times New Roman" w:hAnsi="Times New Roman" w:cs="Times New Roman"/>
          <w:sz w:val="28"/>
          <w:szCs w:val="28"/>
          <w:lang w:val="uk-UA"/>
        </w:rPr>
        <w:t xml:space="preserve"> статей газети «Хронос»</w:t>
      </w:r>
      <w:r w:rsidRPr="00442A8B">
        <w:rPr>
          <w:rFonts w:ascii="Times New Roman" w:hAnsi="Times New Roman" w:cs="Times New Roman"/>
          <w:sz w:val="28"/>
          <w:szCs w:val="28"/>
          <w:lang w:val="uk-UA"/>
        </w:rPr>
        <w:t xml:space="preserve"> </w:t>
      </w:r>
      <w:r>
        <w:rPr>
          <w:rFonts w:ascii="Times New Roman" w:hAnsi="Times New Roman" w:cs="Times New Roman"/>
          <w:sz w:val="28"/>
          <w:szCs w:val="28"/>
          <w:lang w:val="uk-UA"/>
        </w:rPr>
        <w:t>різна, головне</w:t>
      </w:r>
      <w:r w:rsidRPr="00442A8B">
        <w:rPr>
          <w:rFonts w:ascii="Times New Roman" w:hAnsi="Times New Roman" w:cs="Times New Roman"/>
          <w:sz w:val="28"/>
          <w:szCs w:val="28"/>
          <w:lang w:val="uk-UA"/>
        </w:rPr>
        <w:t xml:space="preserve">, </w:t>
      </w:r>
      <w:r>
        <w:rPr>
          <w:rFonts w:ascii="Times New Roman" w:hAnsi="Times New Roman" w:cs="Times New Roman"/>
          <w:sz w:val="28"/>
          <w:szCs w:val="28"/>
          <w:lang w:val="uk-UA"/>
        </w:rPr>
        <w:t>щоб стаття якимось</w:t>
      </w:r>
      <w:r w:rsidRPr="009F341B">
        <w:rPr>
          <w:rFonts w:ascii="Times New Roman" w:hAnsi="Times New Roman" w:cs="Times New Roman"/>
          <w:sz w:val="28"/>
          <w:szCs w:val="28"/>
          <w:lang w:val="uk-UA"/>
        </w:rPr>
        <w:t xml:space="preserve"> чином</w:t>
      </w:r>
      <w:r>
        <w:rPr>
          <w:rFonts w:ascii="Times New Roman" w:hAnsi="Times New Roman" w:cs="Times New Roman"/>
          <w:sz w:val="28"/>
          <w:szCs w:val="28"/>
          <w:lang w:val="uk-UA"/>
        </w:rPr>
        <w:t xml:space="preserve"> стосувалася греків», - каже головний редактор «Хроноса» Василь Єфременко.</w:t>
      </w:r>
    </w:p>
    <w:p w:rsidR="00E5383E" w:rsidRDefault="00E5383E" w:rsidP="00C3087A">
      <w:pPr>
        <w:keepNext/>
        <w:keepLines/>
        <w:spacing w:before="0" w:after="0"/>
        <w:ind w:firstLine="709"/>
        <w:rPr>
          <w:rFonts w:ascii="Times New Roman" w:hAnsi="Times New Roman" w:cs="Times New Roman"/>
          <w:sz w:val="28"/>
          <w:szCs w:val="28"/>
          <w:lang w:val="uk-UA"/>
        </w:rPr>
      </w:pPr>
      <w:r w:rsidRPr="009F341B">
        <w:rPr>
          <w:rFonts w:ascii="Times New Roman" w:hAnsi="Times New Roman" w:cs="Times New Roman"/>
          <w:sz w:val="28"/>
          <w:szCs w:val="28"/>
          <w:lang w:val="uk-UA"/>
        </w:rPr>
        <w:t xml:space="preserve">Це і історичні матеріали з Древньої Греції, </w:t>
      </w:r>
      <w:r>
        <w:rPr>
          <w:rFonts w:ascii="Times New Roman" w:hAnsi="Times New Roman" w:cs="Times New Roman"/>
          <w:sz w:val="28"/>
          <w:szCs w:val="28"/>
          <w:lang w:val="uk-UA"/>
        </w:rPr>
        <w:t xml:space="preserve">це статті </w:t>
      </w:r>
      <w:r w:rsidRPr="009F341B">
        <w:rPr>
          <w:rFonts w:ascii="Times New Roman" w:hAnsi="Times New Roman" w:cs="Times New Roman"/>
          <w:sz w:val="28"/>
          <w:szCs w:val="28"/>
          <w:lang w:val="uk-UA"/>
        </w:rPr>
        <w:t>про боротьбу</w:t>
      </w:r>
      <w:r>
        <w:rPr>
          <w:rFonts w:ascii="Times New Roman" w:hAnsi="Times New Roman" w:cs="Times New Roman"/>
          <w:sz w:val="28"/>
          <w:szCs w:val="28"/>
          <w:lang w:val="uk-UA"/>
        </w:rPr>
        <w:t xml:space="preserve"> </w:t>
      </w:r>
      <w:r w:rsidRPr="009F341B">
        <w:rPr>
          <w:rFonts w:ascii="Times New Roman" w:hAnsi="Times New Roman" w:cs="Times New Roman"/>
          <w:sz w:val="28"/>
          <w:szCs w:val="28"/>
          <w:lang w:val="uk-UA"/>
        </w:rPr>
        <w:t>Греції за незалежність, сучасне життя Греції, і, звичайно, греки</w:t>
      </w:r>
      <w:r>
        <w:rPr>
          <w:rFonts w:ascii="Times New Roman" w:hAnsi="Times New Roman" w:cs="Times New Roman"/>
          <w:sz w:val="28"/>
          <w:szCs w:val="28"/>
          <w:lang w:val="uk-UA"/>
        </w:rPr>
        <w:t xml:space="preserve"> </w:t>
      </w:r>
      <w:r w:rsidRPr="009F341B">
        <w:rPr>
          <w:rFonts w:ascii="Times New Roman" w:hAnsi="Times New Roman" w:cs="Times New Roman"/>
          <w:sz w:val="28"/>
          <w:szCs w:val="28"/>
          <w:lang w:val="uk-UA"/>
        </w:rPr>
        <w:t>України,</w:t>
      </w:r>
    </w:p>
    <w:p w:rsidR="00E5383E" w:rsidRPr="00E5383E" w:rsidRDefault="00E5383E" w:rsidP="00E5383E">
      <w:pPr>
        <w:keepNext/>
        <w:keepLines/>
        <w:spacing w:before="0" w:after="0"/>
        <w:ind w:firstLine="0"/>
        <w:rPr>
          <w:rFonts w:ascii="Times New Roman" w:hAnsi="Times New Roman" w:cs="Times New Roman"/>
          <w:b/>
          <w:sz w:val="28"/>
          <w:szCs w:val="28"/>
          <w:lang w:val="uk-UA"/>
        </w:rPr>
      </w:pPr>
      <w:r w:rsidRPr="009F341B">
        <w:rPr>
          <w:rFonts w:ascii="Times New Roman" w:hAnsi="Times New Roman" w:cs="Times New Roman"/>
          <w:sz w:val="28"/>
          <w:szCs w:val="28"/>
          <w:lang w:val="uk-UA"/>
        </w:rPr>
        <w:t>Маріуполя - поточні події в Маріупольському суспільстві греків,</w:t>
      </w:r>
      <w:r>
        <w:rPr>
          <w:rFonts w:ascii="Times New Roman" w:hAnsi="Times New Roman" w:cs="Times New Roman"/>
          <w:sz w:val="28"/>
          <w:szCs w:val="28"/>
          <w:lang w:val="uk-UA"/>
        </w:rPr>
        <w:t xml:space="preserve"> </w:t>
      </w:r>
      <w:r w:rsidRPr="009F341B">
        <w:rPr>
          <w:rFonts w:ascii="Times New Roman" w:hAnsi="Times New Roman" w:cs="Times New Roman"/>
          <w:sz w:val="28"/>
          <w:szCs w:val="28"/>
          <w:lang w:val="uk-UA"/>
        </w:rPr>
        <w:t>персоналії членів суспільства, культура і традиції греків Приазов'я і т.д.</w:t>
      </w:r>
    </w:p>
    <w:p w:rsidR="00E33B34" w:rsidRDefault="00E33B34"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На сторінках газети публікуються статті з історії, культурі, філософії, філології, літератури, педагогіки як самої Греції, так і Приазов’я, яке з легкої руки журналістів та культурологів нази</w:t>
      </w:r>
      <w:r w:rsidR="00D219DC">
        <w:rPr>
          <w:rFonts w:ascii="Times New Roman" w:hAnsi="Times New Roman" w:cs="Times New Roman"/>
          <w:sz w:val="28"/>
          <w:szCs w:val="28"/>
          <w:lang w:val="uk-UA"/>
        </w:rPr>
        <w:t>вають «Маріупольською Грецією»[10,1</w:t>
      </w:r>
      <w:r>
        <w:rPr>
          <w:rFonts w:ascii="Times New Roman" w:hAnsi="Times New Roman" w:cs="Times New Roman"/>
          <w:sz w:val="28"/>
          <w:szCs w:val="28"/>
          <w:lang w:val="uk-UA"/>
        </w:rPr>
        <w:t xml:space="preserve">] </w:t>
      </w:r>
    </w:p>
    <w:p w:rsidR="00E719AB" w:rsidRDefault="00E719AB"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Активно розвивається в газеті тема грецьких літераторів Приазов’я минулого і теперішнього, тема ветеранів нашого товариства та їх бойові та трудові досягнення, багато статей присвячено музиці, історії, видатним грекам, походженню прізвищ приазовських греків, мові і культурі еллінів Приазов’я,  а також тривозі за їх долю. </w:t>
      </w:r>
    </w:p>
    <w:p w:rsidR="004F23A0" w:rsidRDefault="004F23A0"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За останні роки в «Хроносі» публікуються дуже цікаві статті на тему культури їжі, одягу, зачіски епохи античності, напої Стародавньої і сучасної Греції. Наприклад, у статті «Из повседневной жизни древних греков» Тетяна Бурлаченко розповідає про одяг і моду  Стародавньої Греції, про те як жінки виробляли одяг, з чого він складався, який він був у чоловіків, а який у жінок. Також в статті йдеться про їжу та її виготовлення: яке м'ясо використовували для виготовлення їжі, скільки їли хліба, що випивали, яким був десерт.</w:t>
      </w:r>
    </w:p>
    <w:p w:rsidR="004F23A0" w:rsidRDefault="004F23A0"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Багато статей «Хроноса» присвячено </w:t>
      </w:r>
      <w:r w:rsidR="007D3F2F">
        <w:rPr>
          <w:rFonts w:ascii="Times New Roman" w:hAnsi="Times New Roman" w:cs="Times New Roman"/>
          <w:sz w:val="28"/>
          <w:szCs w:val="28"/>
          <w:lang w:val="uk-UA"/>
        </w:rPr>
        <w:t>мовній тематиці. У своїй статті «И снова о яз</w:t>
      </w:r>
      <w:r w:rsidR="007D3F2F">
        <w:rPr>
          <w:rFonts w:ascii="Times New Roman" w:hAnsi="Times New Roman" w:cs="Times New Roman"/>
          <w:sz w:val="28"/>
          <w:szCs w:val="28"/>
        </w:rPr>
        <w:t>ы</w:t>
      </w:r>
      <w:r w:rsidR="007D3F2F">
        <w:rPr>
          <w:rFonts w:ascii="Times New Roman" w:hAnsi="Times New Roman" w:cs="Times New Roman"/>
          <w:sz w:val="28"/>
          <w:szCs w:val="28"/>
          <w:lang w:val="uk-UA"/>
        </w:rPr>
        <w:t>ке. Непраздничн</w:t>
      </w:r>
      <w:r w:rsidR="007D3F2F">
        <w:rPr>
          <w:rFonts w:ascii="Times New Roman" w:hAnsi="Times New Roman" w:cs="Times New Roman"/>
          <w:sz w:val="28"/>
          <w:szCs w:val="28"/>
        </w:rPr>
        <w:t>ые заметки</w:t>
      </w:r>
      <w:r w:rsidR="007D3F2F">
        <w:rPr>
          <w:rFonts w:ascii="Times New Roman" w:hAnsi="Times New Roman" w:cs="Times New Roman"/>
          <w:sz w:val="28"/>
          <w:szCs w:val="28"/>
          <w:lang w:val="uk-UA"/>
        </w:rPr>
        <w:t xml:space="preserve">» Вадим Джувага наголошує на проблемі вивчення новогрецької мови в Приазов’ї, </w:t>
      </w:r>
      <w:r w:rsidR="0068072F">
        <w:rPr>
          <w:rFonts w:ascii="Times New Roman" w:hAnsi="Times New Roman" w:cs="Times New Roman"/>
          <w:sz w:val="28"/>
          <w:szCs w:val="28"/>
          <w:lang w:val="uk-UA"/>
        </w:rPr>
        <w:t>а Павло Мазур у статті «Листая стар</w:t>
      </w:r>
      <w:r w:rsidR="0068072F">
        <w:rPr>
          <w:rFonts w:ascii="Times New Roman" w:hAnsi="Times New Roman" w:cs="Times New Roman"/>
          <w:sz w:val="28"/>
          <w:szCs w:val="28"/>
        </w:rPr>
        <w:t>ые газеты</w:t>
      </w:r>
      <w:r w:rsidR="0068072F">
        <w:rPr>
          <w:rFonts w:ascii="Times New Roman" w:hAnsi="Times New Roman" w:cs="Times New Roman"/>
          <w:sz w:val="28"/>
          <w:szCs w:val="28"/>
          <w:lang w:val="uk-UA"/>
        </w:rPr>
        <w:t>» розповідає про реформу грецької мови.</w:t>
      </w:r>
    </w:p>
    <w:p w:rsidR="0049223D" w:rsidRPr="009F341B" w:rsidRDefault="0049223D"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Н. Терентьєва, яка є постійним автором газети «Хронос»</w:t>
      </w:r>
      <w:r w:rsidR="009E33B1">
        <w:rPr>
          <w:rFonts w:ascii="Times New Roman" w:hAnsi="Times New Roman" w:cs="Times New Roman"/>
          <w:sz w:val="28"/>
          <w:szCs w:val="28"/>
          <w:lang w:val="uk-UA"/>
        </w:rPr>
        <w:t>, публікує</w:t>
      </w:r>
      <w:r>
        <w:rPr>
          <w:rFonts w:ascii="Times New Roman" w:hAnsi="Times New Roman" w:cs="Times New Roman"/>
          <w:sz w:val="28"/>
          <w:szCs w:val="28"/>
          <w:lang w:val="uk-UA"/>
        </w:rPr>
        <w:t xml:space="preserve"> історичні нариси з торгівельної, благодійної діяльності грецьких купців України, заснування грецьких храмів тощо.</w:t>
      </w:r>
      <w:r w:rsidR="009E33B1">
        <w:rPr>
          <w:rFonts w:ascii="Times New Roman" w:hAnsi="Times New Roman" w:cs="Times New Roman"/>
          <w:sz w:val="28"/>
          <w:szCs w:val="28"/>
          <w:lang w:val="uk-UA"/>
        </w:rPr>
        <w:t>[1</w:t>
      </w:r>
      <w:r w:rsidR="00EF662D">
        <w:rPr>
          <w:rFonts w:ascii="Times New Roman" w:hAnsi="Times New Roman" w:cs="Times New Roman"/>
          <w:sz w:val="28"/>
          <w:szCs w:val="28"/>
          <w:lang w:val="uk-UA"/>
        </w:rPr>
        <w:t>,</w:t>
      </w:r>
      <w:r w:rsidR="00722005">
        <w:rPr>
          <w:rFonts w:ascii="Times New Roman" w:hAnsi="Times New Roman" w:cs="Times New Roman"/>
          <w:sz w:val="28"/>
          <w:szCs w:val="28"/>
          <w:lang w:val="uk-UA"/>
        </w:rPr>
        <w:t>165</w:t>
      </w:r>
      <w:r w:rsidR="009E33B1">
        <w:rPr>
          <w:rFonts w:ascii="Times New Roman" w:hAnsi="Times New Roman" w:cs="Times New Roman"/>
          <w:sz w:val="28"/>
          <w:szCs w:val="28"/>
          <w:lang w:val="uk-UA"/>
        </w:rPr>
        <w:t>]</w:t>
      </w:r>
    </w:p>
    <w:p w:rsidR="009F341B" w:rsidRDefault="009F341B"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Газета «Хронос»</w:t>
      </w:r>
      <w:r w:rsidRPr="009F341B">
        <w:rPr>
          <w:rFonts w:ascii="Times New Roman" w:hAnsi="Times New Roman" w:cs="Times New Roman"/>
          <w:sz w:val="28"/>
          <w:szCs w:val="28"/>
          <w:lang w:val="uk-UA"/>
        </w:rPr>
        <w:t xml:space="preserve"> виходить для досить вузького кола читачів, які проживають,</w:t>
      </w:r>
      <w:r w:rsidR="00194F91">
        <w:rPr>
          <w:rFonts w:ascii="Times New Roman" w:hAnsi="Times New Roman" w:cs="Times New Roman"/>
          <w:sz w:val="28"/>
          <w:szCs w:val="28"/>
          <w:lang w:val="uk-UA"/>
        </w:rPr>
        <w:t xml:space="preserve"> </w:t>
      </w:r>
      <w:r w:rsidRPr="009F341B">
        <w:rPr>
          <w:rFonts w:ascii="Times New Roman" w:hAnsi="Times New Roman" w:cs="Times New Roman"/>
          <w:sz w:val="28"/>
          <w:szCs w:val="28"/>
          <w:lang w:val="uk-UA"/>
        </w:rPr>
        <w:t>головним чином, в Маріуполі, хоча її читають і в інших містах України, і</w:t>
      </w:r>
      <w:r w:rsidR="00194F91">
        <w:rPr>
          <w:rFonts w:ascii="Times New Roman" w:hAnsi="Times New Roman" w:cs="Times New Roman"/>
          <w:sz w:val="28"/>
          <w:szCs w:val="28"/>
          <w:lang w:val="uk-UA"/>
        </w:rPr>
        <w:t xml:space="preserve"> </w:t>
      </w:r>
      <w:r w:rsidRPr="009F341B">
        <w:rPr>
          <w:rFonts w:ascii="Times New Roman" w:hAnsi="Times New Roman" w:cs="Times New Roman"/>
          <w:sz w:val="28"/>
          <w:szCs w:val="28"/>
          <w:lang w:val="uk-UA"/>
        </w:rPr>
        <w:t>в Греції.</w:t>
      </w:r>
    </w:p>
    <w:p w:rsidR="005D3129" w:rsidRPr="009F341B" w:rsidRDefault="005D3129" w:rsidP="00744F84">
      <w:pPr>
        <w:keepNext/>
        <w:keepLines/>
        <w:spacing w:before="0" w:after="0"/>
        <w:ind w:firstLine="709"/>
        <w:rPr>
          <w:rFonts w:ascii="Times New Roman" w:hAnsi="Times New Roman" w:cs="Times New Roman"/>
          <w:sz w:val="28"/>
          <w:szCs w:val="28"/>
          <w:lang w:val="uk-UA"/>
        </w:rPr>
      </w:pPr>
      <w:r w:rsidRPr="009F341B">
        <w:rPr>
          <w:rFonts w:ascii="Times New Roman" w:hAnsi="Times New Roman" w:cs="Times New Roman"/>
          <w:sz w:val="28"/>
          <w:szCs w:val="28"/>
          <w:lang w:val="uk-UA"/>
        </w:rPr>
        <w:t>Постійних рубрик</w:t>
      </w:r>
      <w:r>
        <w:rPr>
          <w:rFonts w:ascii="Times New Roman" w:hAnsi="Times New Roman" w:cs="Times New Roman"/>
          <w:sz w:val="28"/>
          <w:szCs w:val="28"/>
          <w:lang w:val="uk-UA"/>
        </w:rPr>
        <w:t xml:space="preserve"> в газеті </w:t>
      </w:r>
      <w:r w:rsidRPr="009F341B">
        <w:rPr>
          <w:rFonts w:ascii="Times New Roman" w:hAnsi="Times New Roman" w:cs="Times New Roman"/>
          <w:sz w:val="28"/>
          <w:szCs w:val="28"/>
          <w:lang w:val="uk-UA"/>
        </w:rPr>
        <w:t xml:space="preserve"> майже немає.</w:t>
      </w:r>
      <w:r>
        <w:rPr>
          <w:rFonts w:ascii="Times New Roman" w:hAnsi="Times New Roman" w:cs="Times New Roman"/>
          <w:sz w:val="28"/>
          <w:szCs w:val="28"/>
          <w:lang w:val="uk-UA"/>
        </w:rPr>
        <w:t xml:space="preserve"> Декілька років</w:t>
      </w:r>
      <w:r w:rsidRPr="009F341B">
        <w:rPr>
          <w:rFonts w:ascii="Times New Roman" w:hAnsi="Times New Roman" w:cs="Times New Roman"/>
          <w:sz w:val="28"/>
          <w:szCs w:val="28"/>
          <w:lang w:val="uk-UA"/>
        </w:rPr>
        <w:t xml:space="preserve"> </w:t>
      </w:r>
      <w:r>
        <w:rPr>
          <w:rFonts w:ascii="Times New Roman" w:hAnsi="Times New Roman" w:cs="Times New Roman"/>
          <w:sz w:val="28"/>
          <w:szCs w:val="28"/>
          <w:lang w:val="uk-UA"/>
        </w:rPr>
        <w:t>в «Хроносі» існувала рубрика «Література і мистецтво греків Приазов’я», яку вів Лель</w:t>
      </w:r>
    </w:p>
    <w:p w:rsidR="00442A8B" w:rsidRDefault="00E33B34" w:rsidP="005D3129">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Кузьменков. </w:t>
      </w:r>
      <w:r w:rsidR="009F341B">
        <w:rPr>
          <w:rFonts w:ascii="Times New Roman" w:hAnsi="Times New Roman" w:cs="Times New Roman"/>
          <w:sz w:val="28"/>
          <w:szCs w:val="28"/>
          <w:lang w:val="uk-UA"/>
        </w:rPr>
        <w:t>В останні роки</w:t>
      </w:r>
      <w:r w:rsidR="009F341B" w:rsidRPr="009F341B">
        <w:rPr>
          <w:rFonts w:ascii="Times New Roman" w:hAnsi="Times New Roman" w:cs="Times New Roman"/>
          <w:sz w:val="28"/>
          <w:szCs w:val="28"/>
          <w:lang w:val="uk-UA"/>
        </w:rPr>
        <w:t xml:space="preserve"> досить часто працює</w:t>
      </w:r>
      <w:r w:rsidR="00194F91">
        <w:rPr>
          <w:rFonts w:ascii="Times New Roman" w:hAnsi="Times New Roman" w:cs="Times New Roman"/>
          <w:sz w:val="28"/>
          <w:szCs w:val="28"/>
          <w:lang w:val="uk-UA"/>
        </w:rPr>
        <w:t xml:space="preserve"> </w:t>
      </w:r>
      <w:r w:rsidR="009F341B" w:rsidRPr="009F341B">
        <w:rPr>
          <w:rFonts w:ascii="Times New Roman" w:hAnsi="Times New Roman" w:cs="Times New Roman"/>
          <w:sz w:val="28"/>
          <w:szCs w:val="28"/>
          <w:lang w:val="uk-UA"/>
        </w:rPr>
        <w:t>рубрика "Новини з Росії від Нікоса Сідіропулоса"</w:t>
      </w:r>
    </w:p>
    <w:p w:rsidR="00D65E79" w:rsidRPr="008520A7" w:rsidRDefault="009B2021" w:rsidP="00744F84">
      <w:pPr>
        <w:keepNext/>
        <w:keepLines/>
        <w:spacing w:before="0" w:after="0"/>
        <w:ind w:firstLine="709"/>
        <w:rPr>
          <w:rFonts w:ascii="Times New Roman" w:hAnsi="Times New Roman" w:cs="Times New Roman"/>
          <w:sz w:val="28"/>
          <w:szCs w:val="28"/>
          <w:lang w:val="uk-UA"/>
        </w:rPr>
      </w:pPr>
      <w:r w:rsidRPr="009B2021">
        <w:rPr>
          <w:rFonts w:ascii="Times New Roman" w:hAnsi="Times New Roman" w:cs="Times New Roman"/>
          <w:sz w:val="28"/>
          <w:szCs w:val="28"/>
          <w:lang w:val="uk-UA"/>
        </w:rPr>
        <w:t>Газета займається культурно-просвітницькою діяльністю, відображає діяльність Маріупольського товариства греків, розповідає про легендарні особистості епохи еллінізму, про яскраві моменти історії грецького народу та її вплив на сучасне життя греків, які живуть в Україні і за кордоном.</w:t>
      </w:r>
      <w:r w:rsidR="00194F91">
        <w:rPr>
          <w:rFonts w:ascii="Times New Roman" w:hAnsi="Times New Roman" w:cs="Times New Roman"/>
          <w:sz w:val="28"/>
          <w:szCs w:val="28"/>
          <w:lang w:val="uk-UA"/>
        </w:rPr>
        <w:t xml:space="preserve"> Газета виходить з 1994 року, а її тираж – 500 екземплярів.</w:t>
      </w:r>
    </w:p>
    <w:p w:rsidR="00E41C31" w:rsidRDefault="00BB5346" w:rsidP="00E41C31">
      <w:pPr>
        <w:keepNext/>
        <w:keepLines/>
        <w:spacing w:before="0" w:after="0"/>
        <w:ind w:firstLine="0"/>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2.3. </w:t>
      </w:r>
      <w:r w:rsidR="00E41C31">
        <w:rPr>
          <w:rFonts w:ascii="Times New Roman" w:hAnsi="Times New Roman" w:cs="Times New Roman"/>
          <w:b/>
          <w:bCs/>
          <w:sz w:val="28"/>
          <w:szCs w:val="28"/>
          <w:lang w:val="uk-UA"/>
        </w:rPr>
        <w:t>Категорія авторства  в газеті «Хронос».</w:t>
      </w:r>
    </w:p>
    <w:p w:rsidR="00523C01" w:rsidRDefault="00523C01" w:rsidP="00E41C31">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В числі «патріархів» </w:t>
      </w:r>
      <w:r w:rsidRPr="00057A6F">
        <w:rPr>
          <w:rFonts w:ascii="Times New Roman" w:hAnsi="Times New Roman" w:cs="Times New Roman"/>
          <w:sz w:val="28"/>
          <w:szCs w:val="28"/>
          <w:lang w:val="uk-UA"/>
        </w:rPr>
        <w:t>«Хроноса» першим треба назвати видатного мар</w:t>
      </w:r>
      <w:r>
        <w:rPr>
          <w:rFonts w:ascii="Times New Roman" w:hAnsi="Times New Roman" w:cs="Times New Roman"/>
          <w:sz w:val="28"/>
          <w:szCs w:val="28"/>
          <w:lang w:val="uk-UA"/>
        </w:rPr>
        <w:t>і</w:t>
      </w:r>
      <w:r w:rsidR="00E53AC9" w:rsidRPr="00057A6F">
        <w:rPr>
          <w:rFonts w:ascii="Times New Roman" w:hAnsi="Times New Roman" w:cs="Times New Roman"/>
          <w:sz w:val="28"/>
          <w:szCs w:val="28"/>
          <w:lang w:val="uk-UA"/>
        </w:rPr>
        <w:t>уп</w:t>
      </w:r>
      <w:r w:rsidRPr="00057A6F">
        <w:rPr>
          <w:rFonts w:ascii="Times New Roman" w:hAnsi="Times New Roman" w:cs="Times New Roman"/>
          <w:sz w:val="28"/>
          <w:szCs w:val="28"/>
          <w:lang w:val="uk-UA"/>
        </w:rPr>
        <w:t xml:space="preserve">ольського художника </w:t>
      </w:r>
      <w:r w:rsidR="00F43843">
        <w:rPr>
          <w:rFonts w:ascii="Times New Roman" w:hAnsi="Times New Roman" w:cs="Times New Roman"/>
          <w:sz w:val="28"/>
          <w:szCs w:val="28"/>
          <w:lang w:val="uk-UA"/>
        </w:rPr>
        <w:t>, краєзнавця Ле</w:t>
      </w:r>
      <w:r>
        <w:rPr>
          <w:rFonts w:ascii="Times New Roman" w:hAnsi="Times New Roman" w:cs="Times New Roman"/>
          <w:sz w:val="28"/>
          <w:szCs w:val="28"/>
          <w:lang w:val="uk-UA"/>
        </w:rPr>
        <w:t xml:space="preserve">ля Кузьмінкова. Всі роки існування газети він був разом з нею. </w:t>
      </w:r>
      <w:r w:rsidR="00F43843">
        <w:rPr>
          <w:rFonts w:ascii="Times New Roman" w:hAnsi="Times New Roman" w:cs="Times New Roman"/>
          <w:sz w:val="28"/>
          <w:szCs w:val="28"/>
          <w:lang w:val="uk-UA"/>
        </w:rPr>
        <w:t>Публікації Ле</w:t>
      </w:r>
      <w:r w:rsidR="00E53AC9">
        <w:rPr>
          <w:rFonts w:ascii="Times New Roman" w:hAnsi="Times New Roman" w:cs="Times New Roman"/>
          <w:sz w:val="28"/>
          <w:szCs w:val="28"/>
          <w:lang w:val="uk-UA"/>
        </w:rPr>
        <w:t xml:space="preserve">ля Миколайовича різнопланові – це і репортажі з художніх виставок, і історичні замальовки, і статті про творчість грецьких літераторів Приазов'я </w:t>
      </w:r>
      <w:r w:rsidR="00AC04C6">
        <w:rPr>
          <w:rFonts w:ascii="Times New Roman" w:hAnsi="Times New Roman" w:cs="Times New Roman"/>
          <w:sz w:val="28"/>
          <w:szCs w:val="28"/>
          <w:lang w:val="uk-UA"/>
        </w:rPr>
        <w:t xml:space="preserve">минулого і майбутнього, та багато </w:t>
      </w:r>
      <w:r w:rsidR="00F43843">
        <w:rPr>
          <w:rFonts w:ascii="Times New Roman" w:hAnsi="Times New Roman" w:cs="Times New Roman"/>
          <w:sz w:val="28"/>
          <w:szCs w:val="28"/>
          <w:lang w:val="uk-UA"/>
        </w:rPr>
        <w:t>іншого. Треба відзначити, що Ле</w:t>
      </w:r>
      <w:r w:rsidR="00AC04C6">
        <w:rPr>
          <w:rFonts w:ascii="Times New Roman" w:hAnsi="Times New Roman" w:cs="Times New Roman"/>
          <w:sz w:val="28"/>
          <w:szCs w:val="28"/>
          <w:lang w:val="uk-UA"/>
        </w:rPr>
        <w:t>ль Миколайович протягом багатьох років вів у «Хроносі» рубрику «Література та мистецтво греків Приазов'я».</w:t>
      </w:r>
    </w:p>
    <w:p w:rsidR="00AC04C6" w:rsidRDefault="00AC04C6"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Таку ж творчу активність виявляє і Павло Мазур – краєзнавець, який довгий час </w:t>
      </w:r>
      <w:r w:rsidR="00822081">
        <w:rPr>
          <w:rFonts w:ascii="Times New Roman" w:hAnsi="Times New Roman" w:cs="Times New Roman"/>
          <w:sz w:val="28"/>
          <w:szCs w:val="28"/>
          <w:lang w:val="uk-UA"/>
        </w:rPr>
        <w:t>з захопленням досліджував культуру греків Маріуполя. Протягом майже десяти років публікував не один цикл статей, в тому числі цикли «За что, Господи?»(про трагічні події репресій 1937-1938 років), «Етюди народной пелагогики», «Листая стар</w:t>
      </w:r>
      <w:r w:rsidR="00822081">
        <w:rPr>
          <w:rFonts w:ascii="Times New Roman" w:hAnsi="Times New Roman" w:cs="Times New Roman"/>
          <w:sz w:val="28"/>
          <w:szCs w:val="28"/>
        </w:rPr>
        <w:t>ые газеты</w:t>
      </w:r>
      <w:r w:rsidR="00822081">
        <w:rPr>
          <w:rFonts w:ascii="Times New Roman" w:hAnsi="Times New Roman" w:cs="Times New Roman"/>
          <w:sz w:val="28"/>
          <w:szCs w:val="28"/>
          <w:lang w:val="uk-UA"/>
        </w:rPr>
        <w:t>...», ряд матеріалів про Георгія Костоправа.</w:t>
      </w:r>
    </w:p>
    <w:p w:rsidR="00822081" w:rsidRDefault="00822081"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Невичерпана творча енергія відрізняє</w:t>
      </w:r>
      <w:r w:rsidR="00066348">
        <w:rPr>
          <w:rFonts w:ascii="Times New Roman" w:hAnsi="Times New Roman" w:cs="Times New Roman"/>
          <w:sz w:val="28"/>
          <w:szCs w:val="28"/>
          <w:lang w:val="uk-UA"/>
        </w:rPr>
        <w:t xml:space="preserve"> ще одного «патріарха» - члена організації греків-ветеранів Івана Чапні. У своїх публікаціях він регулярно знайомить своїх читачів «Хроноса» з долями </w:t>
      </w:r>
      <w:r w:rsidR="005259A1">
        <w:rPr>
          <w:rFonts w:ascii="Times New Roman" w:hAnsi="Times New Roman" w:cs="Times New Roman"/>
          <w:sz w:val="28"/>
          <w:szCs w:val="28"/>
          <w:lang w:val="uk-UA"/>
        </w:rPr>
        <w:t>ветеранів нашого товариства, з його бойовими та трудовими досягненнями. В статтях Івана Георгійовича виявлен той внесок, який греки Приазов</w:t>
      </w:r>
      <w:r w:rsidR="000D4AF6">
        <w:rPr>
          <w:rFonts w:ascii="Times New Roman" w:hAnsi="Times New Roman" w:cs="Times New Roman"/>
          <w:sz w:val="28"/>
          <w:szCs w:val="28"/>
          <w:lang w:val="uk-UA"/>
        </w:rPr>
        <w:t>'</w:t>
      </w:r>
      <w:r w:rsidR="005259A1">
        <w:rPr>
          <w:rFonts w:ascii="Times New Roman" w:hAnsi="Times New Roman" w:cs="Times New Roman"/>
          <w:sz w:val="28"/>
          <w:szCs w:val="28"/>
          <w:lang w:val="uk-UA"/>
        </w:rPr>
        <w:t>я  вклали в перемогу над ворогом в роки Великої Відчизняної війни.</w:t>
      </w:r>
    </w:p>
    <w:p w:rsidR="00BB5346" w:rsidRDefault="00BB5346"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Олімпіада Хаджинова активно «розробляє» тему грецьких літераторів  - вроженців наших міст. Її публікації зайняли достойне місце серед тих</w:t>
      </w:r>
    </w:p>
    <w:p w:rsidR="00AF76BA" w:rsidRDefault="00C74391" w:rsidP="00BB5346">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матеріалів, якими «Хронос» відсвяткував 100-річчя з дня народження </w:t>
      </w:r>
      <w:r w:rsidR="009B2021">
        <w:rPr>
          <w:rFonts w:ascii="Times New Roman" w:hAnsi="Times New Roman" w:cs="Times New Roman"/>
          <w:sz w:val="28"/>
          <w:szCs w:val="28"/>
          <w:lang w:val="uk-UA"/>
        </w:rPr>
        <w:t xml:space="preserve">основоположника </w:t>
      </w:r>
      <w:r>
        <w:rPr>
          <w:rFonts w:ascii="Times New Roman" w:hAnsi="Times New Roman" w:cs="Times New Roman"/>
          <w:sz w:val="28"/>
          <w:szCs w:val="28"/>
          <w:lang w:val="uk-UA"/>
        </w:rPr>
        <w:t>літератури приазовських греків Георгія Костоправа. Зав</w:t>
      </w:r>
      <w:r w:rsidR="005201A7">
        <w:rPr>
          <w:rFonts w:ascii="Times New Roman" w:hAnsi="Times New Roman" w:cs="Times New Roman"/>
          <w:sz w:val="28"/>
          <w:szCs w:val="28"/>
          <w:lang w:val="uk-UA"/>
        </w:rPr>
        <w:t>дяки Олімпіаді Кузьмінічній газета знайомить читачів з матеріалами з архіва етнографа і фольклориста Едуарда Хаджинова.</w:t>
      </w:r>
    </w:p>
    <w:p w:rsidR="005201A7" w:rsidRDefault="005201A7" w:rsidP="00826A6C">
      <w:pPr>
        <w:keepNext/>
        <w:keepLines/>
        <w:spacing w:before="0" w:after="0"/>
        <w:rPr>
          <w:rFonts w:ascii="Times New Roman" w:hAnsi="Times New Roman" w:cs="Times New Roman"/>
          <w:sz w:val="28"/>
          <w:szCs w:val="28"/>
          <w:lang w:val="uk-UA"/>
        </w:rPr>
      </w:pPr>
      <w:r>
        <w:rPr>
          <w:rFonts w:ascii="Times New Roman" w:hAnsi="Times New Roman" w:cs="Times New Roman"/>
          <w:sz w:val="28"/>
          <w:szCs w:val="28"/>
          <w:lang w:val="uk-UA"/>
        </w:rPr>
        <w:t>Завжди цікаві, завжди мають щось особливе публікації</w:t>
      </w:r>
      <w:r w:rsidR="002C67D1">
        <w:rPr>
          <w:rFonts w:ascii="Times New Roman" w:hAnsi="Times New Roman" w:cs="Times New Roman"/>
          <w:sz w:val="28"/>
          <w:szCs w:val="28"/>
          <w:lang w:val="uk-UA"/>
        </w:rPr>
        <w:t>почесного громадянина Маріуполя, видатного дослідника-краєзнавця Аркадія Проценко. З його допомогою читач дізнається багато цікавого про Маріуполь, про його старі вулиці, про знаменитих греків, які залишили помітний внесок в історії міста.</w:t>
      </w:r>
    </w:p>
    <w:p w:rsidR="002C67D1" w:rsidRDefault="002C67D1"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Недивлячись на захоплення Миколи Токія етімологіїю, ого статті привячені і музиці, і історії, і видатним грекам, і іншій тематиці. Ну, і авжеж, коник Миколи Миколайовича – багаторічні дослідження </w:t>
      </w:r>
      <w:r w:rsidR="000D4AF6">
        <w:rPr>
          <w:rFonts w:ascii="Times New Roman" w:hAnsi="Times New Roman" w:cs="Times New Roman"/>
          <w:sz w:val="28"/>
          <w:szCs w:val="28"/>
          <w:lang w:val="uk-UA"/>
        </w:rPr>
        <w:t>про походження прізвищ приазовських греків, результати яких друкувалися в «Хроносі» протягом декількох років.</w:t>
      </w:r>
    </w:p>
    <w:p w:rsidR="000D4AF6" w:rsidRDefault="000D4AF6"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 останні роки достатньо часто публікуються матеріали Генадія Аніміца. В статтях він намагався пердти свою любов до мови та культури греків Приазов'я, а також хвилювання за їх долю, скликаю</w:t>
      </w:r>
      <w:r w:rsidR="00AF38E2">
        <w:rPr>
          <w:rFonts w:ascii="Times New Roman" w:hAnsi="Times New Roman" w:cs="Times New Roman"/>
          <w:sz w:val="28"/>
          <w:szCs w:val="28"/>
          <w:lang w:val="uk-UA"/>
        </w:rPr>
        <w:t>чи ближче познайомитись з культурною спадщиною цього народу.</w:t>
      </w:r>
    </w:p>
    <w:p w:rsidR="00AF38E2" w:rsidRDefault="00AF38E2"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Свої розгорнуті статті, як регулярно з'являються на сторінках «Хроноса», кандидат педагогічних наук Віктор Харабет присвячує проблемам збереження етнічної самобутності малих народів в умовах культурної асиміляції, що особливо актуально для греків України. Раніше ця тематика в додатку до проблем глобалізації достатньо часто висвітлювалася в аналітичних статтях </w:t>
      </w:r>
      <w:r w:rsidR="007E5026">
        <w:rPr>
          <w:rFonts w:ascii="Times New Roman" w:hAnsi="Times New Roman" w:cs="Times New Roman"/>
          <w:sz w:val="28"/>
          <w:szCs w:val="28"/>
          <w:lang w:val="uk-UA"/>
        </w:rPr>
        <w:t>кандидата технічних наук Олега Ляшко.</w:t>
      </w:r>
    </w:p>
    <w:p w:rsidR="00907CBC" w:rsidRDefault="00907CBC" w:rsidP="00907CB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Дуже цікавими були і статті, написані спеціально для «Хроноса» Миколою Аджавенко і научними робітниками, кандидатами історичних наук Наталею Терентьевою, Степаном Янковським, Александром Сивером. Але співтовариство з цими авторами останніми рокмаи призупинилось. Газета</w:t>
      </w:r>
    </w:p>
    <w:p w:rsidR="00907CBC" w:rsidRDefault="00907CBC" w:rsidP="00907CB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плідно співпрацює з Тетяною Богадицей, Галиною Косяковою,</w:t>
      </w:r>
      <w:r w:rsidRPr="00907CBC">
        <w:rPr>
          <w:rFonts w:ascii="Times New Roman" w:hAnsi="Times New Roman" w:cs="Times New Roman"/>
          <w:sz w:val="28"/>
          <w:szCs w:val="28"/>
          <w:lang w:val="uk-UA"/>
        </w:rPr>
        <w:t xml:space="preserve"> </w:t>
      </w:r>
      <w:r>
        <w:rPr>
          <w:rFonts w:ascii="Times New Roman" w:hAnsi="Times New Roman" w:cs="Times New Roman"/>
          <w:sz w:val="28"/>
          <w:szCs w:val="28"/>
          <w:lang w:val="uk-UA"/>
        </w:rPr>
        <w:t>Георгієм</w:t>
      </w:r>
      <w:r w:rsidRPr="00907CBC">
        <w:rPr>
          <w:rFonts w:ascii="Times New Roman" w:hAnsi="Times New Roman" w:cs="Times New Roman"/>
          <w:sz w:val="28"/>
          <w:szCs w:val="28"/>
          <w:lang w:val="uk-UA"/>
        </w:rPr>
        <w:t xml:space="preserve"> </w:t>
      </w:r>
      <w:r>
        <w:rPr>
          <w:rFonts w:ascii="Times New Roman" w:hAnsi="Times New Roman" w:cs="Times New Roman"/>
          <w:sz w:val="28"/>
          <w:szCs w:val="28"/>
          <w:lang w:val="uk-UA"/>
        </w:rPr>
        <w:t>Бадасеном, які неодноразово готували для «Хроноса» матеріали на</w:t>
      </w:r>
    </w:p>
    <w:p w:rsidR="00907CBC" w:rsidRDefault="00907CBC" w:rsidP="00907CB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етнографічну тематику.</w:t>
      </w:r>
    </w:p>
    <w:p w:rsidR="007E5026" w:rsidRDefault="007E5026"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 новинами Греції та своїми коментарями до них протягом років знайомив читачів Федорос Халмукіс</w:t>
      </w:r>
      <w:r w:rsidR="006E5CA0">
        <w:rPr>
          <w:rFonts w:ascii="Times New Roman" w:hAnsi="Times New Roman" w:cs="Times New Roman"/>
          <w:sz w:val="28"/>
          <w:szCs w:val="28"/>
          <w:lang w:val="uk-UA"/>
        </w:rPr>
        <w:t>, викладач з Греції, який працював в МДГУ. Зараз «грецьким» авторам є Хайдо Христу, яка замінила Федороса в гуманітарному університеті.</w:t>
      </w:r>
    </w:p>
    <w:p w:rsidR="00BF1357" w:rsidRDefault="00BF1357"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Соціальна та виховна робота , що проводилася в рамках Асоціації жінок-гречанок, літній відпочинок дітей та пенсіонерів висвітлюються в матеріалах Людмили Любанської та Любові Лобас. Кореспондентський зв'язок </w:t>
      </w:r>
      <w:r w:rsidR="009911BC">
        <w:rPr>
          <w:rFonts w:ascii="Times New Roman" w:hAnsi="Times New Roman" w:cs="Times New Roman"/>
          <w:sz w:val="28"/>
          <w:szCs w:val="28"/>
          <w:lang w:val="uk-UA"/>
        </w:rPr>
        <w:t xml:space="preserve">з грецько воскресною школою Маріуполя забезпечує Ганна Кропивянська. </w:t>
      </w:r>
    </w:p>
    <w:p w:rsidR="009911BC" w:rsidRDefault="009911BC"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Останніми роками інтересними статтями заявила про себе член ради МТГ Ольга Партакела. Культура їжі, одяг, заческа епохи античності, напої Стародавньої та сучасної Греції – це далеко не все, з чим читач знайомився у статтях Ольги Андріївни.</w:t>
      </w:r>
    </w:p>
    <w:p w:rsidR="00057A6F" w:rsidRPr="009B2021" w:rsidRDefault="006256EA"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Великий вклад в газету вносять молоді автори. Значущі події та яскраві постаті в історії греції та греків України, історіографя маріуполя – в центрі уваги статей Вадима Джуваги та Сергія Кутнякова</w:t>
      </w:r>
      <w:r w:rsidR="00CF359D">
        <w:rPr>
          <w:rFonts w:ascii="Times New Roman" w:hAnsi="Times New Roman" w:cs="Times New Roman"/>
          <w:sz w:val="28"/>
          <w:szCs w:val="28"/>
          <w:lang w:val="uk-UA"/>
        </w:rPr>
        <w:t>. Духовна сфера, історія православної релігії, православні корені кримських та приазовських греків широко висвітлюються в публікаціях Андрія Беш</w:t>
      </w:r>
      <w:r w:rsidR="00606AD7">
        <w:rPr>
          <w:rFonts w:ascii="Times New Roman" w:hAnsi="Times New Roman" w:cs="Times New Roman"/>
          <w:sz w:val="28"/>
          <w:szCs w:val="28"/>
          <w:lang w:val="uk-UA"/>
        </w:rPr>
        <w:t>а</w:t>
      </w:r>
      <w:r w:rsidR="00CF359D">
        <w:rPr>
          <w:rFonts w:ascii="Times New Roman" w:hAnsi="Times New Roman" w:cs="Times New Roman"/>
          <w:sz w:val="28"/>
          <w:szCs w:val="28"/>
          <w:lang w:val="uk-UA"/>
        </w:rPr>
        <w:t xml:space="preserve">. Про активне життя грецької молоді, громадських форумах та фестивалях, літніх програмах гостинності та про багато іншого читачі дізнаються з живих репортажів та інтерв'ю Вікторії Помазан. Статті Констянтина Хаджинова відрізняються не тільки вибором цікавої теми, але і її глибинною переробкою; разом з тим читачі здійснювали паломництво на Афон, шукали рідний острів митрополіта Ігнатія, розмовляли </w:t>
      </w:r>
      <w:r w:rsidR="00606AD7">
        <w:rPr>
          <w:rFonts w:ascii="Times New Roman" w:hAnsi="Times New Roman" w:cs="Times New Roman"/>
          <w:sz w:val="28"/>
          <w:szCs w:val="28"/>
          <w:lang w:val="uk-UA"/>
        </w:rPr>
        <w:t>з сучасником Костоправом. В матеріалах Олени Узбек відтворюються духовний та культурний зв'язок приазовських греків з греками в північних  областях України.</w:t>
      </w:r>
      <w:r w:rsidR="005E3B37">
        <w:rPr>
          <w:rFonts w:ascii="Times New Roman" w:hAnsi="Times New Roman" w:cs="Times New Roman"/>
          <w:sz w:val="28"/>
          <w:szCs w:val="28"/>
          <w:lang w:val="uk-UA"/>
        </w:rPr>
        <w:t>[</w:t>
      </w:r>
      <w:r w:rsidR="00ED1A3B">
        <w:rPr>
          <w:rFonts w:ascii="Times New Roman" w:hAnsi="Times New Roman" w:cs="Times New Roman"/>
          <w:sz w:val="28"/>
          <w:szCs w:val="28"/>
          <w:lang w:val="uk-UA"/>
        </w:rPr>
        <w:t>12, 1</w:t>
      </w:r>
      <w:r w:rsidR="005E3B37">
        <w:rPr>
          <w:rFonts w:ascii="Times New Roman" w:hAnsi="Times New Roman" w:cs="Times New Roman"/>
          <w:sz w:val="28"/>
          <w:szCs w:val="28"/>
          <w:lang w:val="uk-UA"/>
        </w:rPr>
        <w:t>]</w:t>
      </w:r>
    </w:p>
    <w:p w:rsidR="0042584E" w:rsidRDefault="0042584E" w:rsidP="00826A6C">
      <w:pPr>
        <w:keepNext/>
        <w:keepLines/>
        <w:spacing w:before="0" w:after="0"/>
        <w:ind w:firstLine="709"/>
        <w:rPr>
          <w:rFonts w:ascii="Times New Roman" w:hAnsi="Times New Roman" w:cs="Times New Roman"/>
          <w:b/>
          <w:bCs/>
          <w:sz w:val="28"/>
          <w:szCs w:val="28"/>
          <w:lang w:val="uk-UA"/>
        </w:rPr>
      </w:pPr>
    </w:p>
    <w:p w:rsidR="0042584E" w:rsidRDefault="0042584E" w:rsidP="00826A6C">
      <w:pPr>
        <w:keepNext/>
        <w:keepLines/>
        <w:spacing w:before="0" w:after="0"/>
        <w:ind w:firstLine="709"/>
        <w:rPr>
          <w:rFonts w:ascii="Times New Roman" w:hAnsi="Times New Roman" w:cs="Times New Roman"/>
          <w:b/>
          <w:bCs/>
          <w:sz w:val="28"/>
          <w:szCs w:val="28"/>
          <w:lang w:val="uk-UA"/>
        </w:rPr>
      </w:pPr>
    </w:p>
    <w:p w:rsidR="00826A6C" w:rsidRDefault="0042584E" w:rsidP="00826A6C">
      <w:pPr>
        <w:keepNext/>
        <w:keepLines/>
        <w:spacing w:before="0" w:after="0"/>
        <w:ind w:firstLine="709"/>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2.4. </w:t>
      </w:r>
      <w:r w:rsidR="00E41C31">
        <w:rPr>
          <w:rFonts w:ascii="Times New Roman" w:hAnsi="Times New Roman" w:cs="Times New Roman"/>
          <w:b/>
          <w:bCs/>
          <w:sz w:val="28"/>
          <w:szCs w:val="28"/>
          <w:lang w:val="uk-UA"/>
        </w:rPr>
        <w:t>Роль газети «</w:t>
      </w:r>
      <w:r w:rsidR="00826A6C">
        <w:rPr>
          <w:rFonts w:ascii="Times New Roman" w:hAnsi="Times New Roman" w:cs="Times New Roman"/>
          <w:b/>
          <w:bCs/>
          <w:sz w:val="28"/>
          <w:szCs w:val="28"/>
          <w:lang w:val="uk-UA"/>
        </w:rPr>
        <w:t>Хронос</w:t>
      </w:r>
      <w:r w:rsidR="00E41C31">
        <w:rPr>
          <w:rFonts w:ascii="Times New Roman" w:hAnsi="Times New Roman" w:cs="Times New Roman"/>
          <w:b/>
          <w:bCs/>
          <w:sz w:val="28"/>
          <w:szCs w:val="28"/>
          <w:lang w:val="uk-UA"/>
        </w:rPr>
        <w:t>»</w:t>
      </w:r>
      <w:r w:rsidR="00826A6C">
        <w:rPr>
          <w:rFonts w:ascii="Times New Roman" w:hAnsi="Times New Roman" w:cs="Times New Roman"/>
          <w:b/>
          <w:bCs/>
          <w:sz w:val="28"/>
          <w:szCs w:val="28"/>
          <w:lang w:val="uk-UA"/>
        </w:rPr>
        <w:t xml:space="preserve"> на регіональному і міжнародному рівні у культурному аспекті.</w:t>
      </w:r>
    </w:p>
    <w:p w:rsidR="00E87352" w:rsidRDefault="00E87352"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Навесні 2003 року в Донецьку проходив регіональний фестиваль преси та книги, присвячений 60-річчу визволення Донецької області від німецько-фашистських завойовників. Він був організований Донецько обласною адміністрацією, управлінням по справам преси та інформації, управліням культури. </w:t>
      </w:r>
    </w:p>
    <w:p w:rsidR="00E87352" w:rsidRDefault="00E87352"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Редакція газет «Хронос» направила на конкурс «Пресса Донбасу - 2003», який проводився в рамках цього фестивалю, </w:t>
      </w:r>
      <w:r w:rsidR="00ED1A3B">
        <w:rPr>
          <w:rFonts w:ascii="Times New Roman" w:hAnsi="Times New Roman" w:cs="Times New Roman"/>
          <w:sz w:val="28"/>
          <w:szCs w:val="28"/>
          <w:lang w:val="uk-UA"/>
        </w:rPr>
        <w:t>відбі</w:t>
      </w:r>
      <w:r w:rsidR="00ED1A3B" w:rsidRPr="00ED1A3B">
        <w:rPr>
          <w:rFonts w:ascii="Times New Roman" w:hAnsi="Times New Roman" w:cs="Times New Roman"/>
          <w:sz w:val="28"/>
          <w:szCs w:val="28"/>
          <w:lang w:val="uk-UA"/>
        </w:rPr>
        <w:t>рку</w:t>
      </w:r>
      <w:r>
        <w:rPr>
          <w:rFonts w:ascii="Times New Roman" w:hAnsi="Times New Roman" w:cs="Times New Roman"/>
          <w:sz w:val="28"/>
          <w:szCs w:val="28"/>
          <w:lang w:val="uk-UA"/>
        </w:rPr>
        <w:t xml:space="preserve"> опублікованих матеріалів про життя та творчість Георгія Костоправа. Рішенням жюрі «Хронос» був названий в числі лауреатів конкурсу. 5 червня в Донецьку зійснювалося вручення нагород. Голова жюрі </w:t>
      </w:r>
      <w:r w:rsidR="00BD4E51">
        <w:rPr>
          <w:rFonts w:ascii="Times New Roman" w:hAnsi="Times New Roman" w:cs="Times New Roman"/>
          <w:sz w:val="28"/>
          <w:szCs w:val="28"/>
          <w:lang w:val="uk-UA"/>
        </w:rPr>
        <w:t xml:space="preserve">В. П. Безродний </w:t>
      </w:r>
      <w:r w:rsidR="00BD4E51" w:rsidRPr="00ED1A3B">
        <w:rPr>
          <w:rFonts w:ascii="Times New Roman" w:hAnsi="Times New Roman" w:cs="Times New Roman"/>
          <w:sz w:val="28"/>
          <w:szCs w:val="28"/>
          <w:lang w:val="uk-UA"/>
        </w:rPr>
        <w:t>вручив</w:t>
      </w:r>
      <w:r w:rsidR="00BD4E51">
        <w:rPr>
          <w:rFonts w:ascii="Times New Roman" w:hAnsi="Times New Roman" w:cs="Times New Roman"/>
          <w:sz w:val="28"/>
          <w:szCs w:val="28"/>
          <w:lang w:val="uk-UA"/>
        </w:rPr>
        <w:t xml:space="preserve"> газеті (в обличчі одного з членів редакції «Хроноса» Л. М. Кузьминкова) диплом лауреата в номінації «За кр</w:t>
      </w:r>
      <w:r w:rsidR="00046F40">
        <w:rPr>
          <w:rFonts w:ascii="Times New Roman" w:hAnsi="Times New Roman" w:cs="Times New Roman"/>
          <w:sz w:val="28"/>
          <w:szCs w:val="28"/>
          <w:lang w:val="uk-UA"/>
        </w:rPr>
        <w:t>а</w:t>
      </w:r>
      <w:r w:rsidR="00BD4E51">
        <w:rPr>
          <w:rFonts w:ascii="Times New Roman" w:hAnsi="Times New Roman" w:cs="Times New Roman"/>
          <w:sz w:val="28"/>
          <w:szCs w:val="28"/>
          <w:lang w:val="uk-UA"/>
        </w:rPr>
        <w:t>щу публікацію з питань розвитку національних меншин».</w:t>
      </w:r>
      <w:r w:rsidR="00ED1A3B">
        <w:rPr>
          <w:rFonts w:ascii="Times New Roman" w:hAnsi="Times New Roman" w:cs="Times New Roman"/>
          <w:sz w:val="28"/>
          <w:szCs w:val="28"/>
          <w:lang w:val="uk-UA"/>
        </w:rPr>
        <w:t>[9, 3</w:t>
      </w:r>
      <w:r w:rsidR="006E5B8D">
        <w:rPr>
          <w:rFonts w:ascii="Times New Roman" w:hAnsi="Times New Roman" w:cs="Times New Roman"/>
          <w:sz w:val="28"/>
          <w:szCs w:val="28"/>
          <w:lang w:val="uk-UA"/>
        </w:rPr>
        <w:t>]</w:t>
      </w:r>
    </w:p>
    <w:p w:rsidR="00BD4E51" w:rsidRDefault="00BD4E51"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 цьому ж 2003 році «Хронос» отримав і міжнародне визнання – газета стала переможцем конкурсу ЗМІ грецької діаспори, який був організован міністерством засобів масової інформації Греції, в номінації «Краще періодичне видання». Для отримання відповідного диплому і премії (яка суттєво доповнила небагатий бюджет газети) Василь Єфременко виїжджав в Афіни. В рамках нагородження він б</w:t>
      </w:r>
      <w:r w:rsidR="006E5B8D">
        <w:rPr>
          <w:rFonts w:ascii="Times New Roman" w:hAnsi="Times New Roman" w:cs="Times New Roman"/>
          <w:sz w:val="28"/>
          <w:szCs w:val="28"/>
          <w:lang w:val="uk-UA"/>
        </w:rPr>
        <w:t>ув прийнятий президентом Греції К</w:t>
      </w:r>
      <w:r w:rsidR="001F0B70">
        <w:rPr>
          <w:rFonts w:ascii="Times New Roman" w:hAnsi="Times New Roman" w:cs="Times New Roman"/>
          <w:sz w:val="28"/>
          <w:szCs w:val="28"/>
          <w:lang w:val="uk-UA"/>
        </w:rPr>
        <w:t>онстянтиносом Стефанопулосом.[9</w:t>
      </w:r>
      <w:r w:rsidR="00ED1A3B">
        <w:rPr>
          <w:rFonts w:ascii="Times New Roman" w:hAnsi="Times New Roman" w:cs="Times New Roman"/>
          <w:sz w:val="28"/>
          <w:szCs w:val="28"/>
          <w:lang w:val="uk-UA"/>
        </w:rPr>
        <w:t>, 3</w:t>
      </w:r>
      <w:r w:rsidR="006E5B8D">
        <w:rPr>
          <w:rFonts w:ascii="Times New Roman" w:hAnsi="Times New Roman" w:cs="Times New Roman"/>
          <w:sz w:val="28"/>
          <w:szCs w:val="28"/>
          <w:lang w:val="uk-UA"/>
        </w:rPr>
        <w:t>]</w:t>
      </w:r>
    </w:p>
    <w:p w:rsidR="00BA4223" w:rsidRDefault="00BA4223"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Конкурс, оголошений Міністерством друку Греції для журналістів та засобів масової інформації грецької світової діаспори проводився в 2003 році 5 раз. На ньому були заявлені наступні номінації: «Краще ЗМІ 2002 року грецької діаспори»; «Краще радіо- (теле-) репортаж 2002 року»; «Кращій репортаж в друкованому виданні 2002 року»; «Краща сторінка в ЗМІ 2002 року».</w:t>
      </w:r>
    </w:p>
    <w:p w:rsidR="00EB30F3" w:rsidRDefault="00EB30F3"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Газета «Хронос» подала заявки в номінацію «Кращій друкований</w:t>
      </w:r>
    </w:p>
    <w:p w:rsidR="0042584E" w:rsidRDefault="0042584E" w:rsidP="00EB30F3">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репортаж-2002» - із статтею В. Єфременко «Далёкие и близкие Кикладские</w:t>
      </w:r>
    </w:p>
    <w:p w:rsidR="00410B0E" w:rsidRDefault="00410B0E" w:rsidP="0042584E">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острова»(одна з небагатьох, ця стаття була надрукована в газеті і російською,і в перекладі Р. Ляшко на новогрецьку мову). [</w:t>
      </w:r>
      <w:r w:rsidR="002D64E1">
        <w:rPr>
          <w:rFonts w:ascii="Times New Roman" w:hAnsi="Times New Roman" w:cs="Times New Roman"/>
          <w:sz w:val="28"/>
          <w:szCs w:val="28"/>
          <w:lang w:val="uk-UA"/>
        </w:rPr>
        <w:t>16</w:t>
      </w:r>
      <w:r>
        <w:rPr>
          <w:rFonts w:ascii="Times New Roman" w:hAnsi="Times New Roman" w:cs="Times New Roman"/>
          <w:sz w:val="28"/>
          <w:szCs w:val="28"/>
          <w:lang w:val="uk-UA"/>
        </w:rPr>
        <w:t>]</w:t>
      </w:r>
    </w:p>
    <w:p w:rsidR="00BA4223" w:rsidRDefault="00BA4223"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В конкурсі приймали участь 75 грецьких засобів масової інформації з 19 країн. В номінації «Краще ЗМІ 2002 року» поряд з іншими тридцятьма п'яти учасниками з 14 країн брала участь і газета Маріупольського товариства греків «Хронос». </w:t>
      </w:r>
      <w:r w:rsidR="00410B0E">
        <w:rPr>
          <w:rFonts w:ascii="Times New Roman" w:hAnsi="Times New Roman" w:cs="Times New Roman"/>
          <w:sz w:val="28"/>
          <w:szCs w:val="28"/>
          <w:lang w:val="uk-UA"/>
        </w:rPr>
        <w:t>Г</w:t>
      </w:r>
      <w:r>
        <w:rPr>
          <w:rFonts w:ascii="Times New Roman" w:hAnsi="Times New Roman" w:cs="Times New Roman"/>
          <w:sz w:val="28"/>
          <w:szCs w:val="28"/>
          <w:lang w:val="uk-UA"/>
        </w:rPr>
        <w:t>азета увійшла до трійці призерів номінації  за «серйозне освітлення питань життя греків та їх внесок в збереження зв’язкі</w:t>
      </w:r>
      <w:r w:rsidR="00ED1A3B">
        <w:rPr>
          <w:rFonts w:ascii="Times New Roman" w:hAnsi="Times New Roman" w:cs="Times New Roman"/>
          <w:sz w:val="28"/>
          <w:szCs w:val="28"/>
          <w:lang w:val="uk-UA"/>
        </w:rPr>
        <w:t>в з історичною батьківщиною».[9, 3</w:t>
      </w:r>
      <w:r>
        <w:rPr>
          <w:rFonts w:ascii="Times New Roman" w:hAnsi="Times New Roman" w:cs="Times New Roman"/>
          <w:sz w:val="28"/>
          <w:szCs w:val="28"/>
          <w:lang w:val="uk-UA"/>
        </w:rPr>
        <w:t>]</w:t>
      </w:r>
    </w:p>
    <w:p w:rsidR="00410B0E" w:rsidRDefault="00410B0E"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Підведення підсумків конкурсу і церемонія нагородження відбулася в Афінах, куди були запрошені представники всіх ЗМІ-лауреатів, в тому числі – і головний редактор «Хроноса» В. Єфременко.</w:t>
      </w:r>
      <w:r w:rsidR="00EC5080">
        <w:rPr>
          <w:rFonts w:ascii="Times New Roman" w:hAnsi="Times New Roman" w:cs="Times New Roman"/>
          <w:sz w:val="28"/>
          <w:szCs w:val="28"/>
          <w:lang w:val="uk-UA"/>
        </w:rPr>
        <w:t xml:space="preserve"> </w:t>
      </w:r>
    </w:p>
    <w:p w:rsidR="00FC1123" w:rsidRDefault="00410B0E"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Слід сказати, що  з кожним роком в Греції стає все менш людей, які, почувши про Маріуполь, питають: «А де це?» И маріупольські греки вносять вагомий внесок в популяризацію міста за кордоном</w:t>
      </w:r>
      <w:r w:rsidR="00A255A5">
        <w:rPr>
          <w:rFonts w:ascii="Times New Roman" w:hAnsi="Times New Roman" w:cs="Times New Roman"/>
          <w:sz w:val="28"/>
          <w:szCs w:val="28"/>
          <w:lang w:val="uk-UA"/>
        </w:rPr>
        <w:t>, можливо, не менший, ніж промислові гіганти Маріуполя (до речі, в нещодавно виданій Міністерством друку та ЗМІ Греції  інформаційній збірці «Коротко о Греции», в розділі «Греки зарубежья» серед декількох перерахованих міст світу значиться і Маріуполь – у зв’язку з використанням імені Ректора МДГУ Констянтина  Балабанова).</w:t>
      </w:r>
      <w:r w:rsidR="00484005">
        <w:rPr>
          <w:rFonts w:ascii="Times New Roman" w:hAnsi="Times New Roman" w:cs="Times New Roman"/>
          <w:sz w:val="28"/>
          <w:szCs w:val="28"/>
          <w:lang w:val="uk-UA"/>
        </w:rPr>
        <w:t>[</w:t>
      </w:r>
      <w:r w:rsidR="002D64E1">
        <w:rPr>
          <w:rFonts w:ascii="Times New Roman" w:hAnsi="Times New Roman" w:cs="Times New Roman"/>
          <w:sz w:val="28"/>
          <w:szCs w:val="28"/>
          <w:lang w:val="uk-UA"/>
        </w:rPr>
        <w:t>16</w:t>
      </w:r>
      <w:r w:rsidR="00ED1A3B">
        <w:rPr>
          <w:rFonts w:ascii="Times New Roman" w:hAnsi="Times New Roman" w:cs="Times New Roman"/>
          <w:sz w:val="28"/>
          <w:szCs w:val="28"/>
          <w:lang w:val="uk-UA"/>
        </w:rPr>
        <w:t>, 3</w:t>
      </w:r>
      <w:r w:rsidR="00484005">
        <w:rPr>
          <w:rFonts w:ascii="Times New Roman" w:hAnsi="Times New Roman" w:cs="Times New Roman"/>
          <w:sz w:val="28"/>
          <w:szCs w:val="28"/>
          <w:lang w:val="uk-UA"/>
        </w:rPr>
        <w:t>]</w:t>
      </w:r>
    </w:p>
    <w:p w:rsidR="00826A6C" w:rsidRDefault="00EB30F3" w:rsidP="0042584E">
      <w:pPr>
        <w:keepNext/>
        <w:keepLines/>
        <w:tabs>
          <w:tab w:val="left" w:pos="8657"/>
        </w:tabs>
        <w:spacing w:before="0" w:after="0"/>
        <w:ind w:firstLine="709"/>
        <w:rPr>
          <w:rFonts w:ascii="Times New Roman" w:hAnsi="Times New Roman" w:cs="Times New Roman"/>
          <w:b/>
          <w:sz w:val="28"/>
          <w:szCs w:val="28"/>
          <w:lang w:val="uk-UA"/>
        </w:rPr>
      </w:pPr>
      <w:r>
        <w:rPr>
          <w:rFonts w:ascii="Times New Roman" w:hAnsi="Times New Roman" w:cs="Times New Roman"/>
          <w:b/>
          <w:sz w:val="28"/>
          <w:szCs w:val="28"/>
          <w:lang w:val="uk-UA"/>
        </w:rPr>
        <w:t>2. 5</w:t>
      </w:r>
      <w:r w:rsidR="0042584E">
        <w:rPr>
          <w:rFonts w:ascii="Times New Roman" w:hAnsi="Times New Roman" w:cs="Times New Roman"/>
          <w:b/>
          <w:sz w:val="28"/>
          <w:szCs w:val="28"/>
          <w:lang w:val="uk-UA"/>
        </w:rPr>
        <w:t xml:space="preserve">. </w:t>
      </w:r>
      <w:r w:rsidR="00826A6C">
        <w:rPr>
          <w:rFonts w:ascii="Times New Roman" w:hAnsi="Times New Roman" w:cs="Times New Roman"/>
          <w:b/>
          <w:sz w:val="28"/>
          <w:szCs w:val="28"/>
          <w:lang w:val="uk-UA"/>
        </w:rPr>
        <w:t xml:space="preserve">Недоліки газети «Хронос» і перспективи її розвитку. </w:t>
      </w:r>
      <w:r w:rsidR="0042584E">
        <w:rPr>
          <w:rFonts w:ascii="Times New Roman" w:hAnsi="Times New Roman" w:cs="Times New Roman"/>
          <w:b/>
          <w:sz w:val="28"/>
          <w:szCs w:val="28"/>
          <w:lang w:val="uk-UA"/>
        </w:rPr>
        <w:tab/>
      </w:r>
    </w:p>
    <w:p w:rsidR="00EB30F3" w:rsidRDefault="00EB30F3" w:rsidP="00614593">
      <w:pPr>
        <w:keepNext/>
        <w:keepLines/>
        <w:tabs>
          <w:tab w:val="left" w:pos="8657"/>
        </w:tab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За винятком перших двох номерів газета робилася і робиться людьми, які не є професіоналами у журналістиці. Недолік професіоналізму невелика редакція «Хроноса» завжди намагалась компенсувати щирістю, творчим відношенням до діла. Але найголовніше – була зроблена ставка на позаштатних кореспондентів – людей неординарних, якими багата діаспора маріупольських греків. Відсутність професіоналізму суттєво впливає на</w:t>
      </w:r>
      <w:r w:rsidRPr="00EB30F3">
        <w:rPr>
          <w:rFonts w:ascii="Times New Roman" w:hAnsi="Times New Roman" w:cs="Times New Roman"/>
          <w:sz w:val="28"/>
          <w:szCs w:val="28"/>
          <w:lang w:val="uk-UA"/>
        </w:rPr>
        <w:t xml:space="preserve"> </w:t>
      </w:r>
      <w:r>
        <w:rPr>
          <w:rFonts w:ascii="Times New Roman" w:hAnsi="Times New Roman" w:cs="Times New Roman"/>
          <w:sz w:val="28"/>
          <w:szCs w:val="28"/>
          <w:lang w:val="uk-UA"/>
        </w:rPr>
        <w:t>якість газети. Матеріали в «Хроносі» практично не редагуються і подаються у тому  вигляді, в  якому отримані.  Недоліком газети є також  відсутність</w:t>
      </w:r>
      <w:r w:rsidRPr="00EB30F3">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оперативних матеріалів. Зараз, в епоху Інтернету, практично всі «черпають»</w:t>
      </w:r>
    </w:p>
    <w:p w:rsidR="0042584E" w:rsidRPr="00EB30F3" w:rsidRDefault="0042584E" w:rsidP="00EB30F3">
      <w:pPr>
        <w:keepNext/>
        <w:keepLines/>
        <w:tabs>
          <w:tab w:val="left" w:pos="8657"/>
        </w:tab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готові матеріали для своїх публікацій з світового інформаційного павутиння</w:t>
      </w:r>
    </w:p>
    <w:p w:rsidR="00582E80" w:rsidRDefault="00582E80" w:rsidP="0042584E">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Цим грішить і «Хронос». Але, тем не менше, </w:t>
      </w:r>
      <w:r w:rsidR="007E505D">
        <w:rPr>
          <w:rFonts w:ascii="Times New Roman" w:hAnsi="Times New Roman" w:cs="Times New Roman"/>
          <w:sz w:val="28"/>
          <w:szCs w:val="28"/>
          <w:lang w:val="uk-UA"/>
        </w:rPr>
        <w:t>редакція намагається робити і свої ексклюзивні матеріали,</w:t>
      </w:r>
      <w:r w:rsidR="00ED1A3B">
        <w:rPr>
          <w:rFonts w:ascii="Times New Roman" w:hAnsi="Times New Roman" w:cs="Times New Roman"/>
          <w:sz w:val="28"/>
          <w:szCs w:val="28"/>
          <w:lang w:val="uk-UA"/>
        </w:rPr>
        <w:t xml:space="preserve"> залучаючи</w:t>
      </w:r>
      <w:r w:rsidRPr="00582E80">
        <w:rPr>
          <w:rFonts w:ascii="Times New Roman" w:hAnsi="Times New Roman" w:cs="Times New Roman"/>
          <w:color w:val="993300"/>
          <w:sz w:val="28"/>
          <w:szCs w:val="28"/>
          <w:lang w:val="uk-UA"/>
        </w:rPr>
        <w:t xml:space="preserve"> </w:t>
      </w:r>
      <w:r w:rsidR="007E505D" w:rsidRPr="007E505D">
        <w:rPr>
          <w:rFonts w:ascii="Times New Roman" w:hAnsi="Times New Roman" w:cs="Times New Roman"/>
          <w:sz w:val="28"/>
          <w:szCs w:val="28"/>
          <w:lang w:val="uk-UA"/>
        </w:rPr>
        <w:t>до їх</w:t>
      </w:r>
      <w:r>
        <w:rPr>
          <w:rFonts w:ascii="Times New Roman" w:hAnsi="Times New Roman" w:cs="Times New Roman"/>
          <w:sz w:val="28"/>
          <w:szCs w:val="28"/>
          <w:lang w:val="uk-UA"/>
        </w:rPr>
        <w:t xml:space="preserve"> </w:t>
      </w:r>
      <w:r w:rsidR="007E505D">
        <w:rPr>
          <w:rFonts w:ascii="Times New Roman" w:hAnsi="Times New Roman" w:cs="Times New Roman"/>
          <w:sz w:val="28"/>
          <w:szCs w:val="28"/>
          <w:lang w:val="uk-UA"/>
        </w:rPr>
        <w:t>написання вчених, краєзнавців, творчих особистостей-ентузіастів в</w:t>
      </w:r>
      <w:r w:rsidR="00A45588">
        <w:rPr>
          <w:rFonts w:ascii="Times New Roman" w:hAnsi="Times New Roman" w:cs="Times New Roman"/>
          <w:sz w:val="28"/>
          <w:szCs w:val="28"/>
          <w:lang w:val="uk-UA"/>
        </w:rPr>
        <w:t xml:space="preserve"> тій чи іншій сфері культури. [12,1</w:t>
      </w:r>
      <w:r w:rsidR="007E505D">
        <w:rPr>
          <w:rFonts w:ascii="Times New Roman" w:hAnsi="Times New Roman" w:cs="Times New Roman"/>
          <w:sz w:val="28"/>
          <w:szCs w:val="28"/>
          <w:lang w:val="uk-UA"/>
        </w:rPr>
        <w:t>]</w:t>
      </w:r>
    </w:p>
    <w:p w:rsidR="00744F84" w:rsidRDefault="007E505D"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Кожне видання «Хроноса» вимагає численних фінансов</w:t>
      </w:r>
      <w:r w:rsidR="00A45588">
        <w:rPr>
          <w:rFonts w:ascii="Times New Roman" w:hAnsi="Times New Roman" w:cs="Times New Roman"/>
          <w:sz w:val="28"/>
          <w:szCs w:val="28"/>
          <w:lang w:val="uk-UA"/>
        </w:rPr>
        <w:t>ів</w:t>
      </w:r>
      <w:r>
        <w:rPr>
          <w:rFonts w:ascii="Times New Roman" w:hAnsi="Times New Roman" w:cs="Times New Roman"/>
          <w:sz w:val="28"/>
          <w:szCs w:val="28"/>
          <w:lang w:val="uk-UA"/>
        </w:rPr>
        <w:t>, які Маріупольське товариство греків регулярно відриває від інших, не менш важливих справ. Газета</w:t>
      </w:r>
      <w:r w:rsidR="00A45588">
        <w:rPr>
          <w:rFonts w:ascii="Times New Roman" w:hAnsi="Times New Roman" w:cs="Times New Roman"/>
          <w:sz w:val="28"/>
          <w:szCs w:val="28"/>
          <w:lang w:val="uk-UA"/>
        </w:rPr>
        <w:t xml:space="preserve"> «Хронос» є для багатьох єдиною зв’язкою з товариством. [12, 1</w:t>
      </w:r>
      <w:r>
        <w:rPr>
          <w:rFonts w:ascii="Times New Roman" w:hAnsi="Times New Roman" w:cs="Times New Roman"/>
          <w:sz w:val="28"/>
          <w:szCs w:val="28"/>
          <w:lang w:val="uk-UA"/>
        </w:rPr>
        <w:t>]</w:t>
      </w:r>
    </w:p>
    <w:p w:rsidR="00170269" w:rsidRDefault="00170269"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Проблеми з версткою теж наявні в газеті. Тут розміщуються великі статті на цілу сторінку, що не є практичним для використання і це тягне за собою наступний недолік газети</w:t>
      </w:r>
      <w:r w:rsidR="00901FC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901FCB">
        <w:rPr>
          <w:rFonts w:ascii="Times New Roman" w:hAnsi="Times New Roman" w:cs="Times New Roman"/>
          <w:sz w:val="28"/>
          <w:szCs w:val="28"/>
          <w:lang w:val="uk-UA"/>
        </w:rPr>
        <w:t>«</w:t>
      </w:r>
      <w:r>
        <w:rPr>
          <w:rFonts w:ascii="Times New Roman" w:hAnsi="Times New Roman" w:cs="Times New Roman"/>
          <w:sz w:val="28"/>
          <w:szCs w:val="28"/>
          <w:lang w:val="uk-UA"/>
        </w:rPr>
        <w:t xml:space="preserve">Хронос» не є читабельною газетою. </w:t>
      </w:r>
      <w:r w:rsidR="00901FCB">
        <w:rPr>
          <w:rFonts w:ascii="Times New Roman" w:hAnsi="Times New Roman" w:cs="Times New Roman"/>
          <w:sz w:val="28"/>
          <w:szCs w:val="28"/>
          <w:lang w:val="uk-UA"/>
        </w:rPr>
        <w:t>Такі статті «на сторінку» тяжкі д</w:t>
      </w:r>
      <w:r w:rsidR="003114F5">
        <w:rPr>
          <w:rFonts w:ascii="Times New Roman" w:hAnsi="Times New Roman" w:cs="Times New Roman"/>
          <w:sz w:val="28"/>
          <w:szCs w:val="28"/>
          <w:lang w:val="uk-UA"/>
        </w:rPr>
        <w:t>ля сприйняття звичайного читача і зазвичай вони не дочитуються до кінця.</w:t>
      </w:r>
    </w:p>
    <w:p w:rsidR="003114F5" w:rsidRDefault="003114F5"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Ще одним недоліком для газети, я вважаю, є практично одностороння тематична спрямованість. М</w:t>
      </w:r>
      <w:r w:rsidR="00DC1B0E">
        <w:rPr>
          <w:rFonts w:ascii="Times New Roman" w:hAnsi="Times New Roman" w:cs="Times New Roman"/>
          <w:sz w:val="28"/>
          <w:szCs w:val="28"/>
          <w:lang w:val="uk-UA"/>
        </w:rPr>
        <w:t xml:space="preserve">айже половина статей «Хроноса» присвячена темі політичного становища сучасної Греції, багато праць в газеті присвячені мові, при цьому в одному номері газети, може бути декілька статей, присвячених мовній тематиці. </w:t>
      </w:r>
    </w:p>
    <w:p w:rsidR="0042584E" w:rsidRDefault="0042584E" w:rsidP="00826A6C">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Відсутність професіоналізму позначається і на тому, що при написанні матеріалів зовсім не розмежуються  жанри. І тому немає в газеті жанрового розмаїття, завдяки якому читати газету було б цікавіше.</w:t>
      </w:r>
      <w:r w:rsidRPr="006523A1">
        <w:rPr>
          <w:rFonts w:ascii="Times New Roman" w:hAnsi="Times New Roman" w:cs="Times New Roman"/>
          <w:sz w:val="28"/>
          <w:szCs w:val="28"/>
          <w:lang w:val="uk-UA"/>
        </w:rPr>
        <w:t xml:space="preserve"> </w:t>
      </w:r>
      <w:r w:rsidRPr="009F764A">
        <w:rPr>
          <w:rFonts w:ascii="Times New Roman" w:hAnsi="Times New Roman" w:cs="Times New Roman"/>
          <w:sz w:val="28"/>
          <w:szCs w:val="28"/>
          <w:lang w:val="uk-UA"/>
        </w:rPr>
        <w:t>Необхідна наявність постійного моніторингу як культурних, так і політичних подій; не випадкових, час від часу, не позв’язаних із будь-якими подіями та ювілеями. Необхідна постійно діюча сторінка професійної критики. Думка про газету формується, якщо читач бачить, що є якесь «критичне око», дієвість та ефективність газети підвищується. Це просто обов’язок журналіста (не роздача компліментів або зведення рахунків) — створити, нарешті, практику критичної оцінки.</w:t>
      </w:r>
      <w:r>
        <w:rPr>
          <w:rFonts w:ascii="Times New Roman" w:hAnsi="Times New Roman" w:cs="Times New Roman"/>
          <w:sz w:val="28"/>
          <w:szCs w:val="28"/>
          <w:lang w:val="uk-UA"/>
        </w:rPr>
        <w:t xml:space="preserve"> «Хронос» не продається на прилавках, його можна</w:t>
      </w:r>
      <w:r w:rsidRPr="0042584E">
        <w:rPr>
          <w:rFonts w:ascii="Times New Roman" w:hAnsi="Times New Roman" w:cs="Times New Roman"/>
          <w:sz w:val="28"/>
          <w:szCs w:val="28"/>
          <w:lang w:val="uk-UA"/>
        </w:rPr>
        <w:t xml:space="preserve"> </w:t>
      </w:r>
      <w:r>
        <w:rPr>
          <w:rFonts w:ascii="Times New Roman" w:hAnsi="Times New Roman" w:cs="Times New Roman"/>
          <w:sz w:val="28"/>
          <w:szCs w:val="28"/>
          <w:lang w:val="uk-UA"/>
        </w:rPr>
        <w:t>придбати лише за підпискою. Перспекти</w:t>
      </w:r>
      <w:r w:rsidRPr="00194F91">
        <w:rPr>
          <w:rFonts w:ascii="Times New Roman" w:hAnsi="Times New Roman" w:cs="Times New Roman"/>
          <w:sz w:val="28"/>
          <w:szCs w:val="28"/>
          <w:lang w:val="uk-UA"/>
        </w:rPr>
        <w:t xml:space="preserve">ви </w:t>
      </w:r>
      <w:r>
        <w:rPr>
          <w:rFonts w:ascii="Times New Roman" w:hAnsi="Times New Roman" w:cs="Times New Roman"/>
          <w:sz w:val="28"/>
          <w:szCs w:val="28"/>
          <w:lang w:val="uk-UA"/>
        </w:rPr>
        <w:t>розвитку газети поки що</w:t>
      </w:r>
      <w:r w:rsidRPr="0042584E">
        <w:rPr>
          <w:rFonts w:ascii="Times New Roman" w:hAnsi="Times New Roman" w:cs="Times New Roman"/>
          <w:sz w:val="28"/>
          <w:szCs w:val="28"/>
          <w:lang w:val="uk-UA"/>
        </w:rPr>
        <w:t xml:space="preserve"> </w:t>
      </w:r>
      <w:r w:rsidRPr="00194F91">
        <w:rPr>
          <w:rFonts w:ascii="Times New Roman" w:hAnsi="Times New Roman" w:cs="Times New Roman"/>
          <w:sz w:val="28"/>
          <w:szCs w:val="28"/>
          <w:lang w:val="uk-UA"/>
        </w:rPr>
        <w:t>туманні</w:t>
      </w:r>
      <w:r>
        <w:rPr>
          <w:rFonts w:ascii="Times New Roman" w:hAnsi="Times New Roman" w:cs="Times New Roman"/>
          <w:sz w:val="28"/>
          <w:szCs w:val="28"/>
          <w:lang w:val="uk-UA"/>
        </w:rPr>
        <w:t>,</w:t>
      </w:r>
    </w:p>
    <w:p w:rsidR="00A31479" w:rsidRDefault="00A31479" w:rsidP="00A31479">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тому що</w:t>
      </w:r>
      <w:r w:rsidRPr="00194F91">
        <w:rPr>
          <w:rFonts w:ascii="Times New Roman" w:hAnsi="Times New Roman" w:cs="Times New Roman"/>
          <w:sz w:val="28"/>
          <w:szCs w:val="28"/>
          <w:lang w:val="uk-UA"/>
        </w:rPr>
        <w:t xml:space="preserve"> видання газети - річ дорога, і н</w:t>
      </w:r>
      <w:r>
        <w:rPr>
          <w:rFonts w:ascii="Times New Roman" w:hAnsi="Times New Roman" w:cs="Times New Roman"/>
          <w:sz w:val="28"/>
          <w:szCs w:val="28"/>
          <w:lang w:val="uk-UA"/>
        </w:rPr>
        <w:t>емає впевненості, що в найближчому</w:t>
      </w:r>
    </w:p>
    <w:p w:rsidR="00567162" w:rsidRDefault="0042584E" w:rsidP="0042584E">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94F91" w:rsidRPr="00194F91">
        <w:rPr>
          <w:rFonts w:ascii="Times New Roman" w:hAnsi="Times New Roman" w:cs="Times New Roman"/>
          <w:sz w:val="28"/>
          <w:szCs w:val="28"/>
          <w:lang w:val="uk-UA"/>
        </w:rPr>
        <w:t xml:space="preserve">майбутньому </w:t>
      </w:r>
      <w:r w:rsidR="00194F91">
        <w:rPr>
          <w:rFonts w:ascii="Times New Roman" w:hAnsi="Times New Roman" w:cs="Times New Roman"/>
          <w:sz w:val="28"/>
          <w:szCs w:val="28"/>
          <w:lang w:val="uk-UA"/>
        </w:rPr>
        <w:t xml:space="preserve">редакція зможе </w:t>
      </w:r>
      <w:r w:rsidR="00194F91" w:rsidRPr="00194F91">
        <w:rPr>
          <w:rFonts w:ascii="Times New Roman" w:hAnsi="Times New Roman" w:cs="Times New Roman"/>
          <w:sz w:val="28"/>
          <w:szCs w:val="28"/>
          <w:lang w:val="uk-UA"/>
        </w:rPr>
        <w:t>знаходити гроші.</w:t>
      </w:r>
      <w:r w:rsidR="00194F91" w:rsidRPr="00194F91">
        <w:rPr>
          <w:rFonts w:ascii="Times New Roman" w:hAnsi="Times New Roman" w:cs="Times New Roman"/>
          <w:color w:val="FF0000"/>
          <w:sz w:val="28"/>
          <w:szCs w:val="28"/>
          <w:lang w:val="uk-UA"/>
        </w:rPr>
        <w:t xml:space="preserve"> </w:t>
      </w:r>
      <w:r w:rsidR="00A45588" w:rsidRPr="00A45588">
        <w:rPr>
          <w:rFonts w:ascii="Times New Roman" w:hAnsi="Times New Roman" w:cs="Times New Roman"/>
          <w:sz w:val="28"/>
          <w:szCs w:val="28"/>
          <w:lang w:val="uk-UA"/>
        </w:rPr>
        <w:t>Такий прогноз дає</w:t>
      </w:r>
      <w:r w:rsidR="00A45588">
        <w:rPr>
          <w:rFonts w:ascii="Times New Roman" w:hAnsi="Times New Roman" w:cs="Times New Roman"/>
          <w:sz w:val="28"/>
          <w:szCs w:val="28"/>
          <w:lang w:val="uk-UA"/>
        </w:rPr>
        <w:t xml:space="preserve"> майбутньому газети Василь Єфременко.</w:t>
      </w:r>
      <w:r w:rsidR="00E345F6">
        <w:rPr>
          <w:rFonts w:ascii="Times New Roman" w:hAnsi="Times New Roman" w:cs="Times New Roman"/>
          <w:sz w:val="28"/>
          <w:szCs w:val="28"/>
          <w:lang w:val="uk-UA"/>
        </w:rPr>
        <w:t xml:space="preserve"> Але, проаналізувавши газету, я дійшла висновку, що роботи над нею ще дуже багато: можна змінити концепцію газети, залучати до її випуску професіональних журналістів, замислитися над зміною чи чергуванням деяких тематик «Хронос</w:t>
      </w:r>
      <w:r w:rsidR="007A6586">
        <w:rPr>
          <w:rFonts w:ascii="Times New Roman" w:hAnsi="Times New Roman" w:cs="Times New Roman"/>
          <w:sz w:val="28"/>
          <w:szCs w:val="28"/>
          <w:lang w:val="uk-UA"/>
        </w:rPr>
        <w:t>а</w:t>
      </w:r>
      <w:r w:rsidR="00E345F6">
        <w:rPr>
          <w:rFonts w:ascii="Times New Roman" w:hAnsi="Times New Roman" w:cs="Times New Roman"/>
          <w:sz w:val="28"/>
          <w:szCs w:val="28"/>
          <w:lang w:val="uk-UA"/>
        </w:rPr>
        <w:t xml:space="preserve">», зробити газету більш доступною та цікавою </w:t>
      </w:r>
      <w:r w:rsidR="007A6586">
        <w:rPr>
          <w:rFonts w:ascii="Times New Roman" w:hAnsi="Times New Roman" w:cs="Times New Roman"/>
          <w:sz w:val="28"/>
          <w:szCs w:val="28"/>
          <w:lang w:val="uk-UA"/>
        </w:rPr>
        <w:t>до читача, та ін.</w:t>
      </w:r>
      <w:r w:rsidR="001E7CC1">
        <w:rPr>
          <w:rFonts w:ascii="Times New Roman" w:hAnsi="Times New Roman" w:cs="Times New Roman"/>
          <w:sz w:val="28"/>
          <w:szCs w:val="28"/>
          <w:lang w:val="uk-UA"/>
        </w:rPr>
        <w:t xml:space="preserve"> Можна давати більше цікавої інформації щодо національних свят, традицій, а меншу частину приділяти політиці, щоб люди, читаючи газету, могли відпочивати. </w:t>
      </w:r>
    </w:p>
    <w:p w:rsidR="001E7CC1" w:rsidRPr="001E7CC1" w:rsidRDefault="001E7CC1"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Розвиватися «Хроносу», безперечно, треба. Тому що ця газета</w:t>
      </w:r>
      <w:r w:rsidR="00FC63B1">
        <w:rPr>
          <w:rFonts w:ascii="Times New Roman" w:hAnsi="Times New Roman" w:cs="Times New Roman"/>
          <w:sz w:val="28"/>
          <w:szCs w:val="28"/>
          <w:lang w:val="uk-UA"/>
        </w:rPr>
        <w:t xml:space="preserve"> висвітлює життя своєї громади та </w:t>
      </w:r>
      <w:r w:rsidRPr="001E7CC1">
        <w:rPr>
          <w:rFonts w:ascii="Times New Roman" w:hAnsi="Times New Roman" w:cs="Times New Roman"/>
          <w:sz w:val="28"/>
          <w:szCs w:val="28"/>
          <w:lang w:val="uk-UA"/>
        </w:rPr>
        <w:t xml:space="preserve"> відтворює рі</w:t>
      </w:r>
      <w:r w:rsidR="00FC63B1">
        <w:rPr>
          <w:rFonts w:ascii="Times New Roman" w:hAnsi="Times New Roman" w:cs="Times New Roman"/>
          <w:sz w:val="28"/>
          <w:szCs w:val="28"/>
          <w:lang w:val="uk-UA"/>
        </w:rPr>
        <w:t>вень існуючого життя.</w:t>
      </w: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057E71" w:rsidRDefault="00057E71" w:rsidP="00744F84">
      <w:pPr>
        <w:keepNext/>
        <w:keepLines/>
        <w:spacing w:before="0" w:after="0"/>
        <w:ind w:firstLine="709"/>
        <w:rPr>
          <w:rFonts w:ascii="Times New Roman" w:hAnsi="Times New Roman" w:cs="Times New Roman"/>
          <w:b/>
          <w:sz w:val="28"/>
          <w:szCs w:val="28"/>
          <w:lang w:val="uk-UA"/>
        </w:rPr>
      </w:pPr>
    </w:p>
    <w:p w:rsidR="006523A1" w:rsidRDefault="006523A1" w:rsidP="00744F84">
      <w:pPr>
        <w:keepNext/>
        <w:keepLines/>
        <w:spacing w:before="0" w:after="0"/>
        <w:ind w:firstLine="709"/>
        <w:rPr>
          <w:rFonts w:ascii="Times New Roman" w:hAnsi="Times New Roman" w:cs="Times New Roman"/>
          <w:b/>
          <w:sz w:val="28"/>
          <w:szCs w:val="28"/>
          <w:lang w:val="uk-UA"/>
        </w:rPr>
      </w:pPr>
    </w:p>
    <w:p w:rsidR="006523A1" w:rsidRDefault="006523A1" w:rsidP="00744F84">
      <w:pPr>
        <w:keepNext/>
        <w:keepLines/>
        <w:spacing w:before="0" w:after="0"/>
        <w:ind w:firstLine="709"/>
        <w:rPr>
          <w:rFonts w:ascii="Times New Roman" w:hAnsi="Times New Roman" w:cs="Times New Roman"/>
          <w:b/>
          <w:sz w:val="28"/>
          <w:szCs w:val="28"/>
          <w:lang w:val="uk-UA"/>
        </w:rPr>
      </w:pPr>
    </w:p>
    <w:p w:rsidR="006523A1" w:rsidRDefault="006523A1" w:rsidP="00744F84">
      <w:pPr>
        <w:keepNext/>
        <w:keepLines/>
        <w:spacing w:before="0" w:after="0"/>
        <w:ind w:firstLine="709"/>
        <w:rPr>
          <w:rFonts w:ascii="Times New Roman" w:hAnsi="Times New Roman" w:cs="Times New Roman"/>
          <w:b/>
          <w:sz w:val="28"/>
          <w:szCs w:val="28"/>
          <w:lang w:val="uk-UA"/>
        </w:rPr>
      </w:pPr>
    </w:p>
    <w:p w:rsidR="006523A1" w:rsidRDefault="006523A1" w:rsidP="00744F84">
      <w:pPr>
        <w:keepNext/>
        <w:keepLines/>
        <w:spacing w:before="0" w:after="0"/>
        <w:ind w:firstLine="709"/>
        <w:rPr>
          <w:rFonts w:ascii="Times New Roman" w:hAnsi="Times New Roman" w:cs="Times New Roman"/>
          <w:b/>
          <w:sz w:val="28"/>
          <w:szCs w:val="28"/>
          <w:lang w:val="uk-UA"/>
        </w:rPr>
      </w:pPr>
    </w:p>
    <w:p w:rsidR="006523A1" w:rsidRDefault="006523A1" w:rsidP="00744F84">
      <w:pPr>
        <w:keepNext/>
        <w:keepLines/>
        <w:spacing w:before="0" w:after="0"/>
        <w:ind w:firstLine="709"/>
        <w:rPr>
          <w:rFonts w:ascii="Times New Roman" w:hAnsi="Times New Roman" w:cs="Times New Roman"/>
          <w:b/>
          <w:sz w:val="28"/>
          <w:szCs w:val="28"/>
          <w:lang w:val="uk-UA"/>
        </w:rPr>
      </w:pPr>
    </w:p>
    <w:p w:rsidR="00FC63B1" w:rsidRDefault="00FC63B1" w:rsidP="00744F84">
      <w:pPr>
        <w:keepNext/>
        <w:keepLines/>
        <w:spacing w:before="0" w:after="0"/>
        <w:ind w:firstLine="709"/>
        <w:rPr>
          <w:rFonts w:ascii="Times New Roman" w:hAnsi="Times New Roman" w:cs="Times New Roman"/>
          <w:b/>
          <w:sz w:val="28"/>
          <w:szCs w:val="28"/>
          <w:lang w:val="uk-UA"/>
        </w:rPr>
      </w:pPr>
    </w:p>
    <w:p w:rsidR="00EC5080" w:rsidRDefault="00EC5080" w:rsidP="00614593">
      <w:pPr>
        <w:keepNext/>
        <w:keepLines/>
        <w:spacing w:before="0" w:after="0"/>
        <w:ind w:firstLine="0"/>
        <w:rPr>
          <w:rFonts w:ascii="Times New Roman" w:hAnsi="Times New Roman" w:cs="Times New Roman"/>
          <w:b/>
          <w:sz w:val="28"/>
          <w:szCs w:val="28"/>
          <w:lang w:val="uk-UA"/>
        </w:rPr>
      </w:pPr>
    </w:p>
    <w:p w:rsidR="00A31479" w:rsidRDefault="00A31479" w:rsidP="00A31479">
      <w:pPr>
        <w:keepNext/>
        <w:keepLines/>
        <w:tabs>
          <w:tab w:val="left" w:pos="3818"/>
          <w:tab w:val="center" w:pos="5031"/>
        </w:tabs>
        <w:spacing w:before="0" w:after="0"/>
        <w:ind w:firstLine="709"/>
        <w:jc w:val="left"/>
        <w:rPr>
          <w:rFonts w:ascii="Times New Roman" w:hAnsi="Times New Roman" w:cs="Times New Roman"/>
          <w:b/>
          <w:sz w:val="28"/>
          <w:szCs w:val="28"/>
          <w:lang w:val="uk-UA"/>
        </w:rPr>
      </w:pPr>
      <w:r>
        <w:rPr>
          <w:rFonts w:ascii="Times New Roman" w:hAnsi="Times New Roman" w:cs="Times New Roman"/>
          <w:b/>
          <w:sz w:val="28"/>
          <w:szCs w:val="28"/>
          <w:lang w:val="uk-UA"/>
        </w:rPr>
        <w:tab/>
      </w:r>
    </w:p>
    <w:p w:rsidR="00567162" w:rsidRDefault="00A31479" w:rsidP="00A31479">
      <w:pPr>
        <w:keepNext/>
        <w:keepLines/>
        <w:tabs>
          <w:tab w:val="left" w:pos="3818"/>
          <w:tab w:val="center" w:pos="5031"/>
        </w:tabs>
        <w:spacing w:before="0" w:after="0"/>
        <w:ind w:firstLine="709"/>
        <w:jc w:val="left"/>
        <w:rPr>
          <w:rFonts w:ascii="Times New Roman" w:hAnsi="Times New Roman" w:cs="Times New Roman"/>
          <w:b/>
          <w:sz w:val="28"/>
          <w:szCs w:val="28"/>
          <w:lang w:val="uk-UA"/>
        </w:rPr>
      </w:pPr>
      <w:r>
        <w:rPr>
          <w:rFonts w:ascii="Times New Roman" w:hAnsi="Times New Roman" w:cs="Times New Roman"/>
          <w:b/>
          <w:sz w:val="28"/>
          <w:szCs w:val="28"/>
          <w:lang w:val="uk-UA"/>
        </w:rPr>
        <w:tab/>
      </w:r>
      <w:r w:rsidR="00826A6C">
        <w:rPr>
          <w:rFonts w:ascii="Times New Roman" w:hAnsi="Times New Roman" w:cs="Times New Roman"/>
          <w:b/>
          <w:sz w:val="28"/>
          <w:szCs w:val="28"/>
          <w:lang w:val="uk-UA"/>
        </w:rPr>
        <w:t>ВИСНОВКИ</w:t>
      </w:r>
    </w:p>
    <w:p w:rsidR="00276F86" w:rsidRPr="00276F86" w:rsidRDefault="00C746FA"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Етнічна історія греків України неодноразово привертала увагу дослідників і тепер має чисельну репрезентативність в історіографії. Необхідність усебічного системного погляду на комплекс проблем, пов’язаних із збереженням і розвитком </w:t>
      </w:r>
      <w:r w:rsidR="00647BA6">
        <w:rPr>
          <w:rFonts w:ascii="Times New Roman" w:hAnsi="Times New Roman" w:cs="Times New Roman"/>
          <w:sz w:val="28"/>
          <w:szCs w:val="28"/>
          <w:lang w:val="uk-UA"/>
        </w:rPr>
        <w:t xml:space="preserve">періодичних видань, </w:t>
      </w:r>
      <w:r>
        <w:rPr>
          <w:rFonts w:ascii="Times New Roman" w:hAnsi="Times New Roman" w:cs="Times New Roman"/>
          <w:sz w:val="28"/>
          <w:szCs w:val="28"/>
          <w:lang w:val="uk-UA"/>
        </w:rPr>
        <w:t>культурної самобутності греків Приазов’я</w:t>
      </w:r>
      <w:r w:rsidR="003D6421">
        <w:rPr>
          <w:rFonts w:ascii="Times New Roman" w:hAnsi="Times New Roman" w:cs="Times New Roman"/>
          <w:sz w:val="28"/>
          <w:szCs w:val="28"/>
          <w:lang w:val="uk-UA"/>
        </w:rPr>
        <w:t xml:space="preserve"> у другій половині ХХ – на початку ХХІ ст.</w:t>
      </w:r>
      <w:r>
        <w:rPr>
          <w:rFonts w:ascii="Times New Roman" w:hAnsi="Times New Roman" w:cs="Times New Roman"/>
          <w:sz w:val="28"/>
          <w:szCs w:val="28"/>
          <w:lang w:val="uk-UA"/>
        </w:rPr>
        <w:t xml:space="preserve"> </w:t>
      </w:r>
      <w:r w:rsidR="00647BA6">
        <w:rPr>
          <w:rFonts w:ascii="Times New Roman" w:hAnsi="Times New Roman" w:cs="Times New Roman"/>
          <w:sz w:val="28"/>
          <w:szCs w:val="28"/>
          <w:lang w:val="uk-UA"/>
        </w:rPr>
        <w:t xml:space="preserve">стала мотиваційним чинником здійсненого дослідження. </w:t>
      </w:r>
    </w:p>
    <w:p w:rsidR="00E87352" w:rsidRDefault="00FC1123" w:rsidP="00744F84">
      <w:pPr>
        <w:keepNext/>
        <w:keepLines/>
        <w:spacing w:before="0" w:after="0"/>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Зростання уваги до національних потреб етнічних меншин у роки перебудови супроводжувалося формуванням політико-правових основ їх суспільного буття і спричинило розширення офіційних меж функціонування культури греків Приазов’я та спектру засобів збереження народних традицій</w:t>
      </w:r>
      <w:r w:rsidR="00AF2B91">
        <w:rPr>
          <w:rFonts w:ascii="Times New Roman" w:hAnsi="Times New Roman" w:cs="Times New Roman"/>
          <w:bCs/>
          <w:sz w:val="28"/>
          <w:szCs w:val="28"/>
          <w:lang w:val="uk-UA"/>
        </w:rPr>
        <w:t>.</w:t>
      </w:r>
    </w:p>
    <w:p w:rsidR="00AF2B91" w:rsidRDefault="00AF2B91" w:rsidP="00744F84">
      <w:pPr>
        <w:keepNext/>
        <w:keepLines/>
        <w:spacing w:before="0" w:after="0"/>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Підвищення загального інтересу до національної проблематики, а також фінансування і видання робіт грецькими товариствами обумовило значну орієнтацію місцевих краєзнавців, не лише греків за походженням, на грецьку тематику. Співдружність ФГТУ, Маріупольського товариства греків з маріупольськими краєзнавцями позначилася виданням низки книг та статей, що висвітлювали окремі аспекти грецької історії на Маріупольщині. За своєю тематикою вони вписувались в три основних сюжети: висвітлення історії окремих сіл та селищ, біографії видатних представників грецького етносу</w:t>
      </w:r>
      <w:r w:rsidR="00DC4A3B">
        <w:rPr>
          <w:rFonts w:ascii="Times New Roman" w:hAnsi="Times New Roman" w:cs="Times New Roman"/>
          <w:bCs/>
          <w:sz w:val="28"/>
          <w:szCs w:val="28"/>
          <w:lang w:val="uk-UA"/>
        </w:rPr>
        <w:t xml:space="preserve">, дослідження історії грецьких культурних закладів. </w:t>
      </w:r>
      <w:r w:rsidR="00570D9A">
        <w:rPr>
          <w:rFonts w:ascii="Times New Roman" w:hAnsi="Times New Roman" w:cs="Times New Roman"/>
          <w:bCs/>
          <w:sz w:val="28"/>
          <w:szCs w:val="28"/>
          <w:lang w:val="uk-UA"/>
        </w:rPr>
        <w:t>[1, 214]</w:t>
      </w:r>
    </w:p>
    <w:p w:rsidR="0019664F" w:rsidRDefault="0019664F" w:rsidP="00744F84">
      <w:pPr>
        <w:keepNext/>
        <w:keepLines/>
        <w:spacing w:before="0" w:after="0"/>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Проаналізувавши періодичне видання національної меншини Маріуполя, я дійшла висновку, що грецька меншина намагається відроджувати і зберігати свою культуру, традиції, звичаї, намагається бути обізнаною про суспільне життя свого народу</w:t>
      </w:r>
      <w:r w:rsidR="002D4F50">
        <w:rPr>
          <w:rFonts w:ascii="Times New Roman" w:hAnsi="Times New Roman" w:cs="Times New Roman"/>
          <w:bCs/>
          <w:sz w:val="28"/>
          <w:szCs w:val="28"/>
          <w:lang w:val="uk-UA"/>
        </w:rPr>
        <w:t xml:space="preserve"> і робить вона за допомогою створення товариств і періодичних видань. </w:t>
      </w:r>
    </w:p>
    <w:p w:rsidR="00570D9A" w:rsidRPr="00570D9A" w:rsidRDefault="00570D9A" w:rsidP="00744F84">
      <w:pPr>
        <w:keepNext/>
        <w:keepLines/>
        <w:spacing w:before="0" w:after="0"/>
        <w:ind w:firstLine="709"/>
        <w:rPr>
          <w:rFonts w:ascii="Times New Roman" w:hAnsi="Times New Roman" w:cs="Times New Roman"/>
          <w:bCs/>
          <w:sz w:val="28"/>
          <w:szCs w:val="28"/>
          <w:lang w:val="uk-UA"/>
        </w:rPr>
      </w:pPr>
      <w:r w:rsidRPr="00570D9A">
        <w:rPr>
          <w:rFonts w:ascii="Times New Roman" w:hAnsi="Times New Roman" w:cs="Times New Roman"/>
          <w:bCs/>
          <w:sz w:val="28"/>
          <w:szCs w:val="28"/>
          <w:lang w:val="uk-UA"/>
        </w:rPr>
        <w:t>Газета займається культурно-просвітницькою діяльністю, відображає діяльність Маріупольського товариства греків, розповідає про легендарні особистості епохи еллінізму, про яскраві моменти історії грецького народу та її вплив на сучасне життя греків, які живуть в Україні і за кордоном.</w:t>
      </w:r>
    </w:p>
    <w:p w:rsidR="002D4F50" w:rsidRDefault="002D4F50" w:rsidP="00744F84">
      <w:pPr>
        <w:keepNext/>
        <w:keepLines/>
        <w:spacing w:before="0" w:after="0"/>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 xml:space="preserve">Але сьогодні ще є багато проблем, пов’язаних з недостатнім фінансуванням друкованого періодичного видання, з нестачею професіоналів для того, щоб робити газету більш читабельною і думати про подальші перспективи розвитку.   </w:t>
      </w:r>
    </w:p>
    <w:p w:rsidR="00570D9A" w:rsidRDefault="00570D9A" w:rsidP="00744F84">
      <w:pPr>
        <w:keepNext/>
        <w:keepLines/>
        <w:spacing w:before="0" w:after="0"/>
        <w:ind w:firstLine="709"/>
        <w:rPr>
          <w:rFonts w:ascii="Times New Roman" w:hAnsi="Times New Roman" w:cs="Times New Roman"/>
          <w:bCs/>
          <w:sz w:val="28"/>
          <w:szCs w:val="28"/>
          <w:lang w:val="uk-UA"/>
        </w:rPr>
      </w:pPr>
      <w:r>
        <w:rPr>
          <w:rFonts w:ascii="Times New Roman" w:hAnsi="Times New Roman" w:cs="Times New Roman"/>
          <w:bCs/>
          <w:sz w:val="28"/>
          <w:szCs w:val="28"/>
          <w:lang w:val="uk-UA"/>
        </w:rPr>
        <w:t>Основним змістом етнокультурного відродження грецької спільноти є багатоаспектність національно-культурної самореалізації її представників, а саме: освіта, культурно-просвітня робота, інформаційно-видавнича діяльність, фольклорне мистецтво, а також створення і функціонування культурно-освітньої інфраструктури</w:t>
      </w:r>
      <w:r w:rsidR="005A4677">
        <w:rPr>
          <w:rFonts w:ascii="Times New Roman" w:hAnsi="Times New Roman" w:cs="Times New Roman"/>
          <w:bCs/>
          <w:sz w:val="28"/>
          <w:szCs w:val="28"/>
          <w:lang w:val="uk-UA"/>
        </w:rPr>
        <w:t xml:space="preserve"> для задоволення потреб етнічного розвитку. Найрозвиненішою ця інфраструктура </w:t>
      </w:r>
      <w:r w:rsidR="00F85EB2">
        <w:rPr>
          <w:rFonts w:ascii="Times New Roman" w:hAnsi="Times New Roman" w:cs="Times New Roman"/>
          <w:bCs/>
          <w:sz w:val="28"/>
          <w:szCs w:val="28"/>
          <w:lang w:val="uk-UA"/>
        </w:rPr>
        <w:t>є на Донеччині (особливо, у Приазов'ї із її центром у Маріуполі), де сконцентровано значну кількість її елементів (Маріупольський державний гуманітарний університет, національно-культурні товариства, самодіяльні художні колективи)</w:t>
      </w:r>
      <w:r w:rsidR="00F43843">
        <w:rPr>
          <w:rFonts w:ascii="Times New Roman" w:hAnsi="Times New Roman" w:cs="Times New Roman"/>
          <w:bCs/>
          <w:sz w:val="28"/>
          <w:szCs w:val="28"/>
          <w:lang w:val="uk-UA"/>
        </w:rPr>
        <w:t xml:space="preserve">, діє найвпливовіше </w:t>
      </w:r>
      <w:r w:rsidR="00697D8D">
        <w:rPr>
          <w:rFonts w:ascii="Times New Roman" w:hAnsi="Times New Roman" w:cs="Times New Roman"/>
          <w:bCs/>
          <w:sz w:val="28"/>
          <w:szCs w:val="28"/>
          <w:lang w:val="uk-UA"/>
        </w:rPr>
        <w:t xml:space="preserve">громадське об’єднання грецької меншини – Федерація грецьких товариств України і відбуваються активні культурно-освітні зв’язки з Грецькою Республікою та Республікою Кіпр.[1, 216] </w:t>
      </w:r>
    </w:p>
    <w:p w:rsidR="00E345F6" w:rsidRDefault="00E345F6"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Слід зазначити, що грецькі періодичні видання протягом усього періоду свого існування виходять виключно за рахунок спонсорів та фінансової допомоги грецької сторони. На сторінках грецьких газет висвітлювалися культурі здобутки різних етносів України – насамперед українського і російського, зосереджувалася увага на взаємозв’язках етнокультур, на творчих контактах між митцями, на перекладацькій діяльності грецьких літераторів, які перекладали кращі зразки української та російської словесності. Водночас всі грецькі видання друкувалися не мовою національної спільноти, для задоволення духовних потреб якої воні створені, і не державною мовою, а російською. Тільки окремі матеріали грецьких газет публікувалися новогрецькою чи українською. Це обумовлено тим, що більшість українських греків (88,5%) є російськомовними. [1, 161]</w:t>
      </w:r>
    </w:p>
    <w:p w:rsidR="001B0413" w:rsidRDefault="001B0413"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Професійні досягнення греків регіону в різних царинах життя є невід’ємною частиною сучасного наукового, політичного, економічного, освітнього потенціалу та культурного розмаїття Маріуполя.[7, 35]</w:t>
      </w:r>
    </w:p>
    <w:p w:rsidR="001B0413" w:rsidRDefault="001B0413" w:rsidP="00744F84">
      <w:pPr>
        <w:keepNext/>
        <w:keepLines/>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Підвищення результативності національно-культурного розвитку залежить від вирішення </w:t>
      </w:r>
      <w:r w:rsidR="00075CB7">
        <w:rPr>
          <w:rFonts w:ascii="Times New Roman" w:hAnsi="Times New Roman" w:cs="Times New Roman"/>
          <w:sz w:val="28"/>
          <w:szCs w:val="28"/>
          <w:lang w:val="uk-UA"/>
        </w:rPr>
        <w:t>наступних актуальних завдань:</w:t>
      </w:r>
    </w:p>
    <w:p w:rsidR="00075CB7" w:rsidRDefault="00075CB7" w:rsidP="00744F84">
      <w:pPr>
        <w:keepNext/>
        <w:keepLines/>
        <w:numPr>
          <w:ilvl w:val="0"/>
          <w:numId w:val="12"/>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вдосконалення правової бази щодо національних меншин;</w:t>
      </w:r>
    </w:p>
    <w:p w:rsidR="00075CB7" w:rsidRDefault="00075CB7" w:rsidP="00744F84">
      <w:pPr>
        <w:keepNext/>
        <w:keepLines/>
        <w:numPr>
          <w:ilvl w:val="0"/>
          <w:numId w:val="12"/>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віднаходження нових і підтримка вже існуючих джерел матеріально-фінансового забезпечення повноцінного функціонування національної культури;</w:t>
      </w:r>
    </w:p>
    <w:p w:rsidR="00075CB7" w:rsidRDefault="00075CB7" w:rsidP="00744F84">
      <w:pPr>
        <w:keepNext/>
        <w:keepLines/>
        <w:numPr>
          <w:ilvl w:val="0"/>
          <w:numId w:val="12"/>
        </w:numPr>
        <w:spacing w:before="0" w:after="0"/>
        <w:ind w:left="0" w:firstLine="709"/>
        <w:rPr>
          <w:rFonts w:ascii="Times New Roman" w:hAnsi="Times New Roman" w:cs="Times New Roman"/>
          <w:sz w:val="28"/>
          <w:szCs w:val="28"/>
          <w:lang w:val="uk-UA"/>
        </w:rPr>
      </w:pPr>
      <w:r>
        <w:rPr>
          <w:rFonts w:ascii="Times New Roman" w:hAnsi="Times New Roman" w:cs="Times New Roman"/>
          <w:sz w:val="28"/>
          <w:szCs w:val="28"/>
          <w:lang w:val="uk-UA"/>
        </w:rPr>
        <w:t>вироблення і послідовна реалізація культурними силами грецької спільноти Приазов'я програми щодо збереження румейської та урумської мов, обрання такоо шляху діяльності в цьому напрямку (дослідження мов, використання їх у інформаційній діяльності тощо), який би запобіг втраті цих етнокультурних особливостей</w:t>
      </w:r>
      <w:r w:rsidR="005E4022">
        <w:rPr>
          <w:rFonts w:ascii="Times New Roman" w:hAnsi="Times New Roman" w:cs="Times New Roman"/>
          <w:sz w:val="28"/>
          <w:szCs w:val="28"/>
          <w:lang w:val="uk-UA"/>
        </w:rPr>
        <w:t>, а з іншого боку – не сприяв би культурно-мовній ізоляції приазовських греків від історичної батьківщини.</w:t>
      </w:r>
    </w:p>
    <w:p w:rsidR="00E345F6" w:rsidRDefault="00E345F6" w:rsidP="006F15D3">
      <w:pPr>
        <w:spacing w:before="0" w:after="0"/>
        <w:ind w:firstLine="709"/>
        <w:rPr>
          <w:rFonts w:ascii="Times New Roman" w:hAnsi="Times New Roman" w:cs="Times New Roman"/>
          <w:bCs/>
          <w:sz w:val="28"/>
          <w:szCs w:val="28"/>
          <w:lang w:val="uk-UA"/>
        </w:rPr>
      </w:pPr>
    </w:p>
    <w:p w:rsidR="00697D8D" w:rsidRDefault="00697D8D" w:rsidP="006F15D3">
      <w:pPr>
        <w:spacing w:before="0" w:after="0"/>
        <w:ind w:firstLine="709"/>
        <w:rPr>
          <w:rFonts w:ascii="Times New Roman" w:hAnsi="Times New Roman" w:cs="Times New Roman"/>
          <w:bCs/>
          <w:sz w:val="28"/>
          <w:szCs w:val="28"/>
          <w:lang w:val="uk-UA"/>
        </w:rPr>
      </w:pPr>
    </w:p>
    <w:p w:rsidR="0019664F" w:rsidRPr="003D6421" w:rsidRDefault="0019664F" w:rsidP="006F15D3">
      <w:pPr>
        <w:spacing w:before="0" w:after="0"/>
        <w:ind w:firstLine="709"/>
        <w:rPr>
          <w:rFonts w:ascii="Times New Roman" w:hAnsi="Times New Roman" w:cs="Times New Roman"/>
          <w:bCs/>
          <w:sz w:val="28"/>
          <w:szCs w:val="28"/>
          <w:lang w:val="uk-UA"/>
        </w:rPr>
      </w:pPr>
    </w:p>
    <w:p w:rsidR="00484005" w:rsidRDefault="00822081" w:rsidP="006F15D3">
      <w:pPr>
        <w:spacing w:before="0" w:after="0"/>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D65E79" w:rsidRDefault="00D65E79" w:rsidP="006F15D3">
      <w:pPr>
        <w:spacing w:before="0" w:after="0"/>
        <w:ind w:firstLine="709"/>
        <w:rPr>
          <w:rFonts w:ascii="Times New Roman" w:hAnsi="Times New Roman" w:cs="Times New Roman"/>
          <w:b/>
          <w:sz w:val="28"/>
          <w:szCs w:val="28"/>
          <w:lang w:val="uk-UA"/>
        </w:rPr>
      </w:pPr>
    </w:p>
    <w:p w:rsidR="00BB400F" w:rsidRDefault="00BB400F" w:rsidP="00BB400F">
      <w:pPr>
        <w:spacing w:before="0" w:after="0"/>
        <w:ind w:firstLine="0"/>
        <w:rPr>
          <w:rFonts w:ascii="Times New Roman" w:hAnsi="Times New Roman" w:cs="Times New Roman"/>
          <w:b/>
          <w:sz w:val="28"/>
          <w:szCs w:val="28"/>
          <w:lang w:val="uk-UA"/>
        </w:rPr>
      </w:pPr>
    </w:p>
    <w:p w:rsidR="00B968C9" w:rsidRDefault="00BB400F" w:rsidP="00BB400F">
      <w:pPr>
        <w:spacing w:before="0" w:after="0"/>
        <w:ind w:firstLine="0"/>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B968C9" w:rsidRDefault="00B968C9" w:rsidP="00BB400F">
      <w:pPr>
        <w:spacing w:before="0" w:after="0"/>
        <w:ind w:firstLine="0"/>
        <w:rPr>
          <w:rFonts w:ascii="Times New Roman" w:hAnsi="Times New Roman" w:cs="Times New Roman"/>
          <w:b/>
          <w:sz w:val="28"/>
          <w:szCs w:val="28"/>
          <w:lang w:val="uk-UA"/>
        </w:rPr>
      </w:pPr>
    </w:p>
    <w:p w:rsidR="00B968C9" w:rsidRDefault="00B968C9" w:rsidP="00BB400F">
      <w:pPr>
        <w:spacing w:before="0" w:after="0"/>
        <w:ind w:firstLine="0"/>
        <w:rPr>
          <w:rFonts w:ascii="Times New Roman" w:hAnsi="Times New Roman" w:cs="Times New Roman"/>
          <w:b/>
          <w:sz w:val="28"/>
          <w:szCs w:val="28"/>
          <w:lang w:val="uk-UA"/>
        </w:rPr>
      </w:pPr>
    </w:p>
    <w:p w:rsidR="00B968C9" w:rsidRDefault="00B968C9" w:rsidP="00BB400F">
      <w:pPr>
        <w:spacing w:before="0" w:after="0"/>
        <w:ind w:firstLine="0"/>
        <w:rPr>
          <w:rFonts w:ascii="Times New Roman" w:hAnsi="Times New Roman" w:cs="Times New Roman"/>
          <w:b/>
          <w:sz w:val="28"/>
          <w:szCs w:val="28"/>
          <w:lang w:val="uk-UA"/>
        </w:rPr>
      </w:pPr>
    </w:p>
    <w:p w:rsidR="00606AD7" w:rsidRPr="00484005" w:rsidRDefault="00826A6C" w:rsidP="00826A6C">
      <w:pPr>
        <w:keepNext/>
        <w:keepLines/>
        <w:spacing w:before="0" w:after="0"/>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ВИКОРИСТАНОЇ ЛІТЕРАТУРИ</w:t>
      </w:r>
    </w:p>
    <w:p w:rsidR="00606AD7" w:rsidRPr="000834D8" w:rsidRDefault="00606AD7"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w:t>
      </w:r>
      <w:r w:rsidR="000834D8" w:rsidRPr="000834D8">
        <w:t xml:space="preserve"> </w:t>
      </w:r>
      <w:r w:rsidR="000834D8" w:rsidRPr="000834D8">
        <w:rPr>
          <w:rFonts w:ascii="Times New Roman" w:hAnsi="Times New Roman" w:cs="Times New Roman"/>
          <w:sz w:val="28"/>
          <w:szCs w:val="28"/>
          <w:lang w:val="uk-UA"/>
        </w:rPr>
        <w:t>Балабанов К.</w:t>
      </w:r>
      <w:r w:rsidR="0050158F">
        <w:rPr>
          <w:rFonts w:ascii="Times New Roman" w:hAnsi="Times New Roman" w:cs="Times New Roman"/>
          <w:sz w:val="28"/>
          <w:szCs w:val="28"/>
          <w:lang w:val="uk-UA"/>
        </w:rPr>
        <w:t xml:space="preserve"> , Пахоменко С</w:t>
      </w:r>
      <w:r w:rsidR="003F20D2">
        <w:rPr>
          <w:rFonts w:ascii="Times New Roman" w:hAnsi="Times New Roman" w:cs="Times New Roman"/>
          <w:sz w:val="28"/>
          <w:szCs w:val="28"/>
          <w:lang w:val="uk-UA"/>
        </w:rPr>
        <w:t>.</w:t>
      </w:r>
      <w:r w:rsidR="0050158F">
        <w:rPr>
          <w:rFonts w:ascii="Times New Roman" w:hAnsi="Times New Roman" w:cs="Times New Roman"/>
          <w:sz w:val="28"/>
          <w:szCs w:val="28"/>
          <w:lang w:val="uk-UA"/>
        </w:rPr>
        <w:t xml:space="preserve"> </w:t>
      </w:r>
      <w:r w:rsidR="000834D8" w:rsidRPr="000834D8">
        <w:rPr>
          <w:rFonts w:ascii="Times New Roman" w:hAnsi="Times New Roman" w:cs="Times New Roman"/>
          <w:sz w:val="28"/>
          <w:szCs w:val="28"/>
          <w:lang w:val="uk-UA"/>
        </w:rPr>
        <w:t>Національно-культурне та громадське життя греків України у другій п</w:t>
      </w:r>
      <w:r w:rsidR="000834D8">
        <w:rPr>
          <w:rFonts w:ascii="Times New Roman" w:hAnsi="Times New Roman" w:cs="Times New Roman"/>
          <w:sz w:val="28"/>
          <w:szCs w:val="28"/>
          <w:lang w:val="uk-UA"/>
        </w:rPr>
        <w:t xml:space="preserve">оловині ХХ – на початку ХХІ ст. /К. В. Балабанов, С. </w:t>
      </w:r>
      <w:r w:rsidR="002719B9">
        <w:rPr>
          <w:rFonts w:ascii="Times New Roman" w:hAnsi="Times New Roman" w:cs="Times New Roman"/>
          <w:sz w:val="28"/>
          <w:szCs w:val="28"/>
          <w:lang w:val="uk-UA"/>
        </w:rPr>
        <w:t>П. Пахоменко.</w:t>
      </w:r>
      <w:r w:rsidR="000834D8" w:rsidRPr="000834D8">
        <w:rPr>
          <w:rFonts w:ascii="Times New Roman" w:hAnsi="Times New Roman" w:cs="Times New Roman"/>
          <w:sz w:val="28"/>
          <w:szCs w:val="28"/>
          <w:lang w:val="uk-UA"/>
        </w:rPr>
        <w:t>– Маріуполь, 2006. – 260 с.</w:t>
      </w:r>
    </w:p>
    <w:p w:rsidR="00E04A61" w:rsidRPr="0050158F" w:rsidRDefault="00E04A61" w:rsidP="00826A6C">
      <w:pPr>
        <w:keepNext/>
        <w:keepLines/>
        <w:spacing w:before="0" w:after="0"/>
        <w:ind w:firstLine="0"/>
        <w:rPr>
          <w:rFonts w:ascii="Times New Roman" w:hAnsi="Times New Roman" w:cs="Times New Roman"/>
          <w:sz w:val="28"/>
          <w:szCs w:val="28"/>
        </w:rPr>
      </w:pPr>
      <w:r>
        <w:rPr>
          <w:rFonts w:ascii="Times New Roman" w:hAnsi="Times New Roman" w:cs="Times New Roman"/>
          <w:sz w:val="28"/>
          <w:szCs w:val="28"/>
          <w:lang w:val="uk-UA"/>
        </w:rPr>
        <w:t>2.</w:t>
      </w:r>
      <w:r w:rsidR="0050158F">
        <w:rPr>
          <w:rFonts w:ascii="Times New Roman" w:hAnsi="Times New Roman" w:cs="Times New Roman"/>
          <w:sz w:val="28"/>
          <w:szCs w:val="28"/>
          <w:lang w:val="uk-UA"/>
        </w:rPr>
        <w:t xml:space="preserve"> </w:t>
      </w:r>
      <w:r w:rsidR="003F20D2">
        <w:rPr>
          <w:rFonts w:ascii="Times New Roman" w:hAnsi="Times New Roman" w:cs="Times New Roman"/>
          <w:sz w:val="28"/>
          <w:szCs w:val="28"/>
          <w:lang w:val="uk-UA"/>
        </w:rPr>
        <w:t xml:space="preserve">Балджи А. </w:t>
      </w:r>
      <w:r w:rsidR="0050158F">
        <w:rPr>
          <w:rFonts w:ascii="Times New Roman" w:hAnsi="Times New Roman" w:cs="Times New Roman"/>
          <w:sz w:val="28"/>
          <w:szCs w:val="28"/>
          <w:lang w:val="uk-UA"/>
        </w:rPr>
        <w:t>Музей Сартан</w:t>
      </w:r>
      <w:r w:rsidR="00C53AE6">
        <w:rPr>
          <w:rFonts w:ascii="Times New Roman" w:hAnsi="Times New Roman" w:cs="Times New Roman"/>
          <w:sz w:val="28"/>
          <w:szCs w:val="28"/>
          <w:lang w:val="uk-UA"/>
        </w:rPr>
        <w:t>и</w:t>
      </w:r>
      <w:r w:rsidR="0050158F">
        <w:rPr>
          <w:rFonts w:ascii="Times New Roman" w:hAnsi="Times New Roman" w:cs="Times New Roman"/>
          <w:sz w:val="28"/>
          <w:szCs w:val="28"/>
        </w:rPr>
        <w:t xml:space="preserve"> – </w:t>
      </w:r>
      <w:r w:rsidR="00C53AE6">
        <w:rPr>
          <w:rFonts w:ascii="Times New Roman" w:hAnsi="Times New Roman" w:cs="Times New Roman"/>
          <w:sz w:val="28"/>
          <w:szCs w:val="28"/>
        </w:rPr>
        <w:t>про грекыв Приазов'</w:t>
      </w:r>
      <w:r w:rsidR="0050158F">
        <w:rPr>
          <w:rFonts w:ascii="Times New Roman" w:hAnsi="Times New Roman" w:cs="Times New Roman"/>
          <w:sz w:val="28"/>
          <w:szCs w:val="28"/>
        </w:rPr>
        <w:t>я //Приазовский рабочий. – 1998. - №53. – С. 4</w:t>
      </w:r>
    </w:p>
    <w:p w:rsidR="00E04A61" w:rsidRPr="001166E6"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1166E6">
        <w:rPr>
          <w:rFonts w:ascii="Times New Roman" w:hAnsi="Times New Roman" w:cs="Times New Roman"/>
          <w:sz w:val="28"/>
          <w:szCs w:val="28"/>
          <w:lang w:val="uk-UA"/>
        </w:rPr>
        <w:t>Бондаренко А. В гостях у Леля Кузьменкова // Приазовский рабочий. – 2005. - №148. – С. 16</w:t>
      </w:r>
    </w:p>
    <w:p w:rsidR="00E04A61"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4.</w:t>
      </w:r>
      <w:r w:rsidR="00A769F6">
        <w:rPr>
          <w:rFonts w:ascii="Times New Roman" w:hAnsi="Times New Roman" w:cs="Times New Roman"/>
          <w:sz w:val="28"/>
          <w:szCs w:val="28"/>
          <w:lang w:val="uk-UA"/>
        </w:rPr>
        <w:t xml:space="preserve"> </w:t>
      </w:r>
      <w:r w:rsidR="00C53AE6">
        <w:rPr>
          <w:rFonts w:ascii="Times New Roman" w:hAnsi="Times New Roman" w:cs="Times New Roman"/>
          <w:sz w:val="28"/>
          <w:szCs w:val="28"/>
          <w:lang w:val="uk-UA"/>
        </w:rPr>
        <w:t xml:space="preserve">Бородинов В. Политология / Бородинов В. Д. // Учебное пособие. </w:t>
      </w:r>
      <w:r w:rsidR="00E53517">
        <w:rPr>
          <w:rFonts w:ascii="Times New Roman" w:hAnsi="Times New Roman" w:cs="Times New Roman"/>
          <w:sz w:val="28"/>
          <w:szCs w:val="28"/>
          <w:lang w:val="uk-UA"/>
        </w:rPr>
        <w:t>–</w:t>
      </w:r>
      <w:r w:rsidR="00C53AE6">
        <w:rPr>
          <w:rFonts w:ascii="Times New Roman" w:hAnsi="Times New Roman" w:cs="Times New Roman"/>
          <w:sz w:val="28"/>
          <w:szCs w:val="28"/>
          <w:lang w:val="uk-UA"/>
        </w:rPr>
        <w:t xml:space="preserve"> </w:t>
      </w:r>
      <w:r w:rsidR="00E53517">
        <w:rPr>
          <w:rFonts w:ascii="Times New Roman" w:hAnsi="Times New Roman" w:cs="Times New Roman"/>
          <w:sz w:val="28"/>
          <w:szCs w:val="28"/>
          <w:lang w:val="uk-UA"/>
        </w:rPr>
        <w:t>Донецк: КИТИС, 2000. – 392 с.</w:t>
      </w:r>
    </w:p>
    <w:p w:rsidR="00E53517" w:rsidRDefault="00393A1C"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5.</w:t>
      </w:r>
      <w:r w:rsidR="00E53517">
        <w:rPr>
          <w:rFonts w:ascii="Times New Roman" w:hAnsi="Times New Roman" w:cs="Times New Roman"/>
          <w:sz w:val="28"/>
          <w:szCs w:val="28"/>
          <w:lang w:val="uk-UA"/>
        </w:rPr>
        <w:t xml:space="preserve"> Вареник Н. Наша сестра – Греція // Освіта. – 2003. - № 12. – С. 4</w:t>
      </w:r>
    </w:p>
    <w:p w:rsidR="00E53517" w:rsidRDefault="008C4F00"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E53517">
        <w:rPr>
          <w:rFonts w:ascii="Times New Roman" w:hAnsi="Times New Roman" w:cs="Times New Roman"/>
          <w:sz w:val="28"/>
          <w:szCs w:val="28"/>
          <w:lang w:val="uk-UA"/>
        </w:rPr>
        <w:t>Говорунов Л. Нова книга про греків Приазов'я / Л. Говорунов// Азовский машиностроитель. – 2005. - № 99. - С. 4</w:t>
      </w:r>
    </w:p>
    <w:p w:rsidR="00E53517" w:rsidRDefault="00537363"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E53517">
        <w:rPr>
          <w:rFonts w:ascii="Times New Roman" w:hAnsi="Times New Roman" w:cs="Times New Roman"/>
          <w:sz w:val="28"/>
          <w:szCs w:val="28"/>
          <w:lang w:val="uk-UA"/>
        </w:rPr>
        <w:t>Дегтеренко А. Етнічна індивідуальність у відсотках / А. Дегтеренко // Зовнішні справи. – 2008. - № 11. – С. 34-35</w:t>
      </w:r>
    </w:p>
    <w:p w:rsidR="00BB5950" w:rsidRDefault="00EF662D"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E53517">
        <w:rPr>
          <w:rFonts w:ascii="Times New Roman" w:hAnsi="Times New Roman" w:cs="Times New Roman"/>
          <w:sz w:val="28"/>
          <w:szCs w:val="28"/>
          <w:lang w:val="uk-UA"/>
        </w:rPr>
        <w:t>Джувага В. «Хронос» маріупольських греків // Ильичевец. – 2007. - № 47. – С. 17</w:t>
      </w:r>
    </w:p>
    <w:p w:rsidR="003D3B30" w:rsidRDefault="00EF662D"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04A61">
        <w:rPr>
          <w:rFonts w:ascii="Times New Roman" w:hAnsi="Times New Roman" w:cs="Times New Roman"/>
          <w:sz w:val="28"/>
          <w:szCs w:val="28"/>
          <w:lang w:val="uk-UA"/>
        </w:rPr>
        <w:t>9.</w:t>
      </w:r>
      <w:r w:rsidR="001F0B70">
        <w:rPr>
          <w:rFonts w:ascii="Times New Roman" w:hAnsi="Times New Roman" w:cs="Times New Roman"/>
          <w:sz w:val="28"/>
          <w:szCs w:val="28"/>
          <w:lang w:val="uk-UA"/>
        </w:rPr>
        <w:t xml:space="preserve"> </w:t>
      </w:r>
      <w:r w:rsidR="003D3B30">
        <w:rPr>
          <w:rFonts w:ascii="Times New Roman" w:hAnsi="Times New Roman" w:cs="Times New Roman"/>
          <w:sz w:val="28"/>
          <w:szCs w:val="28"/>
          <w:lang w:val="uk-UA"/>
        </w:rPr>
        <w:t>Єфременко В. Из Афин – с призом // Хронос. – 2003. - № 7. – С. 3</w:t>
      </w:r>
    </w:p>
    <w:p w:rsidR="00E04A61"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10.</w:t>
      </w:r>
      <w:r w:rsidR="001311A4">
        <w:rPr>
          <w:rFonts w:ascii="Times New Roman" w:hAnsi="Times New Roman" w:cs="Times New Roman"/>
          <w:sz w:val="28"/>
          <w:szCs w:val="28"/>
          <w:lang w:val="uk-UA"/>
        </w:rPr>
        <w:t xml:space="preserve"> Єфременко В. Газета «Хронос» - лауреат регіонального фестивалю ЗМІ // Хронос. – 2003. - № 3. – С. 1</w:t>
      </w:r>
    </w:p>
    <w:p w:rsidR="00E53517" w:rsidRDefault="00E53517"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11.Єфременко В. Газеті Маріупольськог товариства греків – 10 років // Хронос. – 2004. - № 10. – С. 3</w:t>
      </w:r>
    </w:p>
    <w:p w:rsidR="007760D4"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7760D4">
        <w:rPr>
          <w:rFonts w:ascii="Times New Roman" w:hAnsi="Times New Roman" w:cs="Times New Roman"/>
          <w:sz w:val="28"/>
          <w:szCs w:val="28"/>
          <w:lang w:val="uk-UA"/>
        </w:rPr>
        <w:t>Єфременко В.  Є 100-й номер // Хронос. – 2007. -  № 4. - Т.3. – С. 1</w:t>
      </w:r>
    </w:p>
    <w:p w:rsidR="00564827"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13.</w:t>
      </w:r>
      <w:r w:rsidR="00003482">
        <w:rPr>
          <w:rFonts w:ascii="Times New Roman" w:hAnsi="Times New Roman" w:cs="Times New Roman"/>
          <w:sz w:val="28"/>
          <w:szCs w:val="28"/>
          <w:lang w:val="uk-UA"/>
        </w:rPr>
        <w:t xml:space="preserve"> Кондрашова В. Греки в Приазов’ї: декотрі аспекти і проблеми. – Т.1, 4, 2. –</w:t>
      </w:r>
      <w:r w:rsidR="0012088C">
        <w:rPr>
          <w:rFonts w:ascii="Times New Roman" w:hAnsi="Times New Roman" w:cs="Times New Roman"/>
          <w:sz w:val="28"/>
          <w:szCs w:val="28"/>
          <w:lang w:val="uk-UA"/>
        </w:rPr>
        <w:t xml:space="preserve"> С. 382 - 385</w:t>
      </w:r>
    </w:p>
    <w:p w:rsidR="002F727A"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2F727A">
        <w:rPr>
          <w:rFonts w:ascii="Times New Roman" w:hAnsi="Times New Roman" w:cs="Times New Roman"/>
          <w:sz w:val="28"/>
          <w:szCs w:val="28"/>
          <w:lang w:val="uk-UA"/>
        </w:rPr>
        <w:t>Кириченко Л. Газета «Эллины Украины», издающаяся в Мариуполе, - во всеукраинском «Созвездии дружбы» // Приазовский рабочий. -  2006. -  № 14. - С. 4</w:t>
      </w:r>
    </w:p>
    <w:p w:rsidR="00A769F6"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15.</w:t>
      </w:r>
      <w:r w:rsidR="005E3B37">
        <w:rPr>
          <w:rFonts w:ascii="Times New Roman" w:hAnsi="Times New Roman" w:cs="Times New Roman"/>
          <w:sz w:val="28"/>
          <w:szCs w:val="28"/>
          <w:lang w:val="uk-UA"/>
        </w:rPr>
        <w:t xml:space="preserve"> </w:t>
      </w:r>
      <w:r w:rsidR="002F727A">
        <w:rPr>
          <w:rFonts w:ascii="Times New Roman" w:hAnsi="Times New Roman" w:cs="Times New Roman"/>
          <w:sz w:val="28"/>
          <w:szCs w:val="28"/>
          <w:lang w:val="uk-UA"/>
        </w:rPr>
        <w:t>Лукашевич М., Туленков М. Соціологія. Загальний курс: Підручник. – К.: Каравела, 2004. – 456 с.</w:t>
      </w:r>
    </w:p>
    <w:p w:rsidR="00A769F6"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16.</w:t>
      </w:r>
      <w:r w:rsidR="005E3B37">
        <w:rPr>
          <w:rFonts w:ascii="Times New Roman" w:hAnsi="Times New Roman" w:cs="Times New Roman"/>
          <w:sz w:val="28"/>
          <w:szCs w:val="28"/>
          <w:lang w:val="uk-UA"/>
        </w:rPr>
        <w:t xml:space="preserve"> </w:t>
      </w:r>
      <w:r w:rsidR="002F727A">
        <w:rPr>
          <w:rFonts w:ascii="Times New Roman" w:hAnsi="Times New Roman" w:cs="Times New Roman"/>
          <w:sz w:val="28"/>
          <w:szCs w:val="28"/>
          <w:lang w:val="uk-UA"/>
        </w:rPr>
        <w:t>Мазур П. Листая старые газеты // Хронос. -  2005. -  № 10. -  С. 4</w:t>
      </w:r>
    </w:p>
    <w:p w:rsidR="00E04A61"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17.</w:t>
      </w:r>
      <w:r w:rsidR="00A769F6">
        <w:rPr>
          <w:rFonts w:ascii="Times New Roman" w:hAnsi="Times New Roman" w:cs="Times New Roman"/>
          <w:sz w:val="28"/>
          <w:szCs w:val="28"/>
          <w:lang w:val="uk-UA"/>
        </w:rPr>
        <w:t xml:space="preserve"> </w:t>
      </w:r>
      <w:r w:rsidR="002F727A">
        <w:rPr>
          <w:rFonts w:ascii="Times New Roman" w:hAnsi="Times New Roman" w:cs="Times New Roman"/>
          <w:sz w:val="28"/>
          <w:szCs w:val="28"/>
          <w:lang w:val="uk-UA"/>
        </w:rPr>
        <w:t>Мазур П. Листая старые газеты // Хронос. -  2005. -  № 8. -  С. 3</w:t>
      </w:r>
    </w:p>
    <w:p w:rsidR="00E04A61" w:rsidRPr="00B968C9"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18.</w:t>
      </w:r>
      <w:r w:rsidR="00F67AF9" w:rsidRPr="00F67AF9">
        <w:t xml:space="preserve"> </w:t>
      </w:r>
      <w:r w:rsidR="00B968C9">
        <w:rPr>
          <w:rFonts w:ascii="Times New Roman" w:hAnsi="Times New Roman" w:cs="Times New Roman"/>
          <w:sz w:val="28"/>
          <w:szCs w:val="28"/>
          <w:lang w:val="uk-UA"/>
        </w:rPr>
        <w:t xml:space="preserve">Мазур П. Грецька гілка маріупольського краєзнавства/П. Мазур // Хронос. – 2005. - № 4. – С. 6 </w:t>
      </w:r>
    </w:p>
    <w:p w:rsidR="00474D43" w:rsidRDefault="007760D4"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19.</w:t>
      </w:r>
      <w:r w:rsidR="00FB41F4">
        <w:rPr>
          <w:rFonts w:ascii="Times New Roman" w:hAnsi="Times New Roman" w:cs="Times New Roman"/>
          <w:sz w:val="28"/>
          <w:szCs w:val="28"/>
          <w:lang w:val="uk-UA"/>
        </w:rPr>
        <w:t xml:space="preserve"> </w:t>
      </w:r>
      <w:r w:rsidR="00474D43">
        <w:rPr>
          <w:rFonts w:ascii="Times New Roman" w:hAnsi="Times New Roman" w:cs="Times New Roman"/>
          <w:sz w:val="28"/>
          <w:szCs w:val="28"/>
          <w:lang w:val="uk-UA"/>
        </w:rPr>
        <w:t>Папуш І. Творча діяльність греків Приазов'я. – Маріуполь, 2000. – 112 с.</w:t>
      </w:r>
    </w:p>
    <w:p w:rsidR="002F727A" w:rsidRDefault="00E04A6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20</w:t>
      </w:r>
      <w:r w:rsidR="002F727A">
        <w:rPr>
          <w:rFonts w:ascii="Times New Roman" w:hAnsi="Times New Roman" w:cs="Times New Roman"/>
          <w:sz w:val="28"/>
          <w:szCs w:val="28"/>
          <w:lang w:val="uk-UA"/>
        </w:rPr>
        <w:t>.</w:t>
      </w:r>
      <w:r w:rsidR="002F727A" w:rsidRPr="002F727A">
        <w:rPr>
          <w:rFonts w:ascii="Times New Roman" w:hAnsi="Times New Roman" w:cs="Times New Roman"/>
          <w:sz w:val="28"/>
          <w:szCs w:val="28"/>
          <w:lang w:val="uk-UA"/>
        </w:rPr>
        <w:t xml:space="preserve"> </w:t>
      </w:r>
      <w:r w:rsidR="00474D43">
        <w:rPr>
          <w:rFonts w:ascii="Times New Roman" w:hAnsi="Times New Roman" w:cs="Times New Roman"/>
          <w:sz w:val="28"/>
          <w:szCs w:val="28"/>
          <w:lang w:val="uk-UA"/>
        </w:rPr>
        <w:t>Папуш І. Історія и творчість греків Приазов</w:t>
      </w:r>
      <w:r w:rsidR="00474D43" w:rsidRPr="00F67AF9">
        <w:rPr>
          <w:rFonts w:ascii="Times New Roman" w:hAnsi="Times New Roman" w:cs="Times New Roman"/>
          <w:sz w:val="28"/>
          <w:szCs w:val="28"/>
          <w:lang w:val="uk-UA"/>
        </w:rPr>
        <w:t>’я</w:t>
      </w:r>
      <w:r w:rsidR="00474D43">
        <w:rPr>
          <w:rFonts w:ascii="Times New Roman" w:hAnsi="Times New Roman" w:cs="Times New Roman"/>
          <w:sz w:val="28"/>
          <w:szCs w:val="28"/>
          <w:lang w:val="uk-UA"/>
        </w:rPr>
        <w:t>.</w:t>
      </w:r>
      <w:r w:rsidR="00474D43" w:rsidRPr="00F67AF9">
        <w:rPr>
          <w:rFonts w:ascii="Times New Roman" w:hAnsi="Times New Roman" w:cs="Times New Roman"/>
          <w:sz w:val="28"/>
          <w:szCs w:val="28"/>
          <w:lang w:val="uk-UA"/>
        </w:rPr>
        <w:t>— Мариуполь, 2005. — 338с.</w:t>
      </w:r>
    </w:p>
    <w:p w:rsidR="00E04A61" w:rsidRPr="00C03DD3" w:rsidRDefault="00E04A61" w:rsidP="00826A6C">
      <w:pPr>
        <w:keepNext/>
        <w:keepLines/>
        <w:tabs>
          <w:tab w:val="left" w:pos="1423"/>
        </w:tabs>
        <w:spacing w:before="0" w:after="0"/>
        <w:ind w:firstLine="0"/>
        <w:rPr>
          <w:rFonts w:ascii="Times New Roman" w:hAnsi="Times New Roman" w:cs="Times New Roman"/>
          <w:sz w:val="28"/>
          <w:szCs w:val="28"/>
          <w:lang w:val="uk-UA"/>
        </w:rPr>
      </w:pPr>
      <w:r w:rsidRPr="00C03DD3">
        <w:rPr>
          <w:rFonts w:ascii="Times New Roman" w:hAnsi="Times New Roman" w:cs="Times New Roman"/>
          <w:sz w:val="28"/>
          <w:szCs w:val="28"/>
          <w:lang w:val="uk-UA"/>
        </w:rPr>
        <w:t>21.</w:t>
      </w:r>
      <w:r w:rsidR="002F727A" w:rsidRPr="002F727A">
        <w:rPr>
          <w:rFonts w:ascii="Times New Roman" w:hAnsi="Times New Roman" w:cs="Times New Roman"/>
          <w:sz w:val="28"/>
          <w:szCs w:val="28"/>
          <w:lang w:val="uk-UA"/>
        </w:rPr>
        <w:t xml:space="preserve"> </w:t>
      </w:r>
      <w:r w:rsidR="00474D43">
        <w:rPr>
          <w:rFonts w:ascii="Times New Roman" w:hAnsi="Times New Roman" w:cs="Times New Roman"/>
          <w:sz w:val="28"/>
          <w:szCs w:val="28"/>
          <w:lang w:val="uk-UA"/>
        </w:rPr>
        <w:t>Пилипенко Т., Осадленко А. Національні меншини України. Інформаційний довідник / Упоряд.: Пилипенко Т. І., Осадленко А. І. – К. – 135 с.</w:t>
      </w:r>
    </w:p>
    <w:p w:rsidR="00523C01" w:rsidRPr="00B968C9" w:rsidRDefault="00523C01" w:rsidP="00826A6C">
      <w:pPr>
        <w:keepNext/>
        <w:keepLines/>
        <w:spacing w:before="0" w:after="0"/>
        <w:ind w:firstLine="0"/>
        <w:rPr>
          <w:rFonts w:ascii="Times New Roman" w:hAnsi="Times New Roman" w:cs="Times New Roman"/>
          <w:sz w:val="28"/>
          <w:szCs w:val="28"/>
          <w:lang w:val="uk-UA"/>
        </w:rPr>
      </w:pPr>
      <w:r w:rsidRPr="00A95931">
        <w:rPr>
          <w:rFonts w:ascii="Times New Roman" w:hAnsi="Times New Roman" w:cs="Times New Roman"/>
          <w:sz w:val="28"/>
          <w:szCs w:val="28"/>
          <w:lang w:val="uk-UA"/>
        </w:rPr>
        <w:t xml:space="preserve">22. </w:t>
      </w:r>
      <w:r w:rsidR="00474D43">
        <w:rPr>
          <w:rFonts w:ascii="Times New Roman" w:hAnsi="Times New Roman" w:cs="Times New Roman"/>
          <w:sz w:val="28"/>
          <w:szCs w:val="28"/>
          <w:lang w:val="uk-UA"/>
        </w:rPr>
        <w:t>Пономарьова І. Етнічна історія Греків Приазов'я. – К., 2006. – 300 с.</w:t>
      </w:r>
    </w:p>
    <w:p w:rsidR="0012088C" w:rsidRDefault="001630F2" w:rsidP="00826A6C">
      <w:pPr>
        <w:keepNext/>
        <w:keepLines/>
        <w:spacing w:before="0" w:after="0"/>
        <w:ind w:firstLine="0"/>
        <w:rPr>
          <w:rFonts w:ascii="Times New Roman" w:hAnsi="Times New Roman" w:cs="Times New Roman"/>
          <w:sz w:val="28"/>
          <w:szCs w:val="28"/>
          <w:lang w:val="uk-UA"/>
        </w:rPr>
      </w:pPr>
      <w:r w:rsidRPr="001630F2">
        <w:rPr>
          <w:rFonts w:ascii="Times New Roman" w:hAnsi="Times New Roman" w:cs="Times New Roman"/>
          <w:sz w:val="28"/>
          <w:szCs w:val="28"/>
          <w:lang w:val="uk-UA"/>
        </w:rPr>
        <w:t>23.</w:t>
      </w:r>
      <w:r w:rsidR="0012088C">
        <w:rPr>
          <w:rFonts w:ascii="Times New Roman" w:hAnsi="Times New Roman" w:cs="Times New Roman"/>
          <w:sz w:val="28"/>
          <w:szCs w:val="28"/>
          <w:lang w:val="uk-UA"/>
        </w:rPr>
        <w:t xml:space="preserve"> </w:t>
      </w:r>
      <w:r w:rsidR="00474D43">
        <w:rPr>
          <w:rFonts w:ascii="Times New Roman" w:hAnsi="Times New Roman" w:cs="Times New Roman"/>
          <w:sz w:val="28"/>
          <w:szCs w:val="28"/>
          <w:lang w:val="uk-UA"/>
        </w:rPr>
        <w:t xml:space="preserve">Пономарьова І. Хто ми, звідки ми: До витоків етнічної історії урюмов та румеїв // Эллины Украины. – 2004. - № 4. – С. 5 </w:t>
      </w:r>
    </w:p>
    <w:p w:rsidR="00A47B04" w:rsidRDefault="0012088C"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A47B04">
        <w:rPr>
          <w:rFonts w:ascii="Times New Roman" w:hAnsi="Times New Roman" w:cs="Times New Roman"/>
          <w:sz w:val="28"/>
          <w:szCs w:val="28"/>
          <w:lang w:val="uk-UA"/>
        </w:rPr>
        <w:t>Смирнова Е. Издательство «Колективистис» было в этом доме // Мариупольское время. – 2008. - №33. – С. 2, 3</w:t>
      </w:r>
    </w:p>
    <w:p w:rsidR="00A47B04" w:rsidRDefault="009A2FF5"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25</w:t>
      </w:r>
      <w:r w:rsidR="00474D43" w:rsidRPr="00474D43">
        <w:rPr>
          <w:rFonts w:ascii="Times New Roman" w:hAnsi="Times New Roman" w:cs="Times New Roman"/>
          <w:sz w:val="28"/>
          <w:szCs w:val="28"/>
          <w:lang w:val="uk-UA"/>
        </w:rPr>
        <w:t xml:space="preserve"> </w:t>
      </w:r>
      <w:r w:rsidR="00A47B04">
        <w:rPr>
          <w:rFonts w:ascii="Times New Roman" w:hAnsi="Times New Roman" w:cs="Times New Roman"/>
          <w:sz w:val="28"/>
          <w:szCs w:val="28"/>
          <w:lang w:val="uk-UA"/>
        </w:rPr>
        <w:t>Сорока Т., Пономарьова І. До проблеми етнічної історії маріупольських греків. – Маріуполь, 1993. – С. 121-124</w:t>
      </w:r>
    </w:p>
    <w:p w:rsidR="00A47B04" w:rsidRDefault="00A45588"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00A47B04">
        <w:rPr>
          <w:rFonts w:ascii="Times New Roman" w:hAnsi="Times New Roman" w:cs="Times New Roman"/>
          <w:sz w:val="28"/>
          <w:szCs w:val="28"/>
          <w:lang w:val="uk-UA"/>
        </w:rPr>
        <w:t xml:space="preserve">Табачник Д. Українці зарубіжжя та Україна. </w:t>
      </w:r>
      <w:r w:rsidR="00A47B04" w:rsidRPr="0012088C">
        <w:rPr>
          <w:rFonts w:ascii="Times New Roman" w:hAnsi="Times New Roman" w:cs="Times New Roman"/>
          <w:sz w:val="28"/>
          <w:szCs w:val="28"/>
          <w:lang w:val="uk-UA"/>
        </w:rPr>
        <w:t>– К.: Знання, 2007. – 399 с.</w:t>
      </w:r>
    </w:p>
    <w:p w:rsidR="00474D43" w:rsidRDefault="00A47B04"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27.</w:t>
      </w:r>
      <w:r w:rsidR="00474D43">
        <w:rPr>
          <w:rFonts w:ascii="Times New Roman" w:hAnsi="Times New Roman" w:cs="Times New Roman"/>
          <w:sz w:val="28"/>
          <w:szCs w:val="28"/>
          <w:lang w:val="uk-UA"/>
        </w:rPr>
        <w:t xml:space="preserve"> Темір С. К., Греки Приазов’я: нариси з історії та культури. – Маріуполь. – 2001. – 112 с.</w:t>
      </w:r>
    </w:p>
    <w:p w:rsidR="00474D43" w:rsidRDefault="00A47B04"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28</w:t>
      </w:r>
      <w:r w:rsidR="00A22A62">
        <w:rPr>
          <w:rFonts w:ascii="Times New Roman" w:hAnsi="Times New Roman" w:cs="Times New Roman"/>
          <w:sz w:val="28"/>
          <w:szCs w:val="28"/>
          <w:lang w:val="uk-UA"/>
        </w:rPr>
        <w:t xml:space="preserve">. </w:t>
      </w:r>
      <w:r w:rsidR="00474D43">
        <w:rPr>
          <w:rFonts w:ascii="Times New Roman" w:hAnsi="Times New Roman" w:cs="Times New Roman"/>
          <w:sz w:val="28"/>
          <w:szCs w:val="28"/>
          <w:lang w:val="uk-UA"/>
        </w:rPr>
        <w:t xml:space="preserve">. Терентьєва Н., Балабанов К. Греки в Україні: історія та сучасність. </w:t>
      </w:r>
      <w:r w:rsidR="00474D43" w:rsidRPr="00A22A62">
        <w:rPr>
          <w:rFonts w:ascii="Times New Roman" w:hAnsi="Times New Roman" w:cs="Times New Roman"/>
          <w:sz w:val="28"/>
          <w:szCs w:val="28"/>
          <w:lang w:val="uk-UA"/>
        </w:rPr>
        <w:t>–</w:t>
      </w:r>
      <w:r w:rsidR="00474D43">
        <w:rPr>
          <w:rFonts w:ascii="Times New Roman" w:hAnsi="Times New Roman" w:cs="Times New Roman"/>
          <w:sz w:val="28"/>
          <w:szCs w:val="28"/>
          <w:lang w:val="uk-UA"/>
        </w:rPr>
        <w:t xml:space="preserve"> К., 2007.- Т.1. – 354 с.</w:t>
      </w:r>
    </w:p>
    <w:p w:rsidR="00244307" w:rsidRDefault="00244307"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29.</w:t>
      </w:r>
      <w:r w:rsidRPr="00244307">
        <w:rPr>
          <w:rFonts w:ascii="Times New Roman" w:hAnsi="Times New Roman" w:cs="Times New Roman"/>
          <w:sz w:val="28"/>
          <w:szCs w:val="28"/>
          <w:lang w:val="uk-UA"/>
        </w:rPr>
        <w:t xml:space="preserve"> </w:t>
      </w:r>
      <w:r>
        <w:rPr>
          <w:rFonts w:ascii="Times New Roman" w:hAnsi="Times New Roman" w:cs="Times New Roman"/>
          <w:sz w:val="28"/>
          <w:szCs w:val="28"/>
          <w:lang w:val="uk-UA"/>
        </w:rPr>
        <w:t>Темир С. Юбилей газеты // Елліни України. – 2001. -  № 4. -  С.1, 6.</w:t>
      </w:r>
    </w:p>
    <w:p w:rsidR="00244307" w:rsidRDefault="00244307" w:rsidP="00826A6C">
      <w:pPr>
        <w:keepNext/>
        <w:keepLines/>
        <w:spacing w:before="0" w:after="0"/>
        <w:ind w:firstLine="0"/>
        <w:rPr>
          <w:rFonts w:ascii="Times New Roman" w:hAnsi="Times New Roman" w:cs="Times New Roman"/>
          <w:sz w:val="28"/>
          <w:szCs w:val="28"/>
          <w:lang w:val="uk-UA"/>
        </w:rPr>
      </w:pPr>
    </w:p>
    <w:p w:rsidR="00057E71" w:rsidRDefault="00057E71" w:rsidP="00826A6C">
      <w:pPr>
        <w:keepNext/>
        <w:keepLines/>
        <w:spacing w:before="0" w:after="0"/>
        <w:ind w:firstLine="0"/>
        <w:rPr>
          <w:rFonts w:ascii="Times New Roman" w:hAnsi="Times New Roman" w:cs="Times New Roman"/>
          <w:b/>
          <w:sz w:val="28"/>
          <w:szCs w:val="28"/>
          <w:lang w:val="uk-UA"/>
        </w:rPr>
      </w:pPr>
    </w:p>
    <w:p w:rsidR="006523A1" w:rsidRDefault="006523A1" w:rsidP="00826A6C">
      <w:pPr>
        <w:keepNext/>
        <w:keepLines/>
        <w:spacing w:before="0" w:after="0"/>
        <w:ind w:firstLine="0"/>
        <w:rPr>
          <w:rFonts w:ascii="Times New Roman" w:hAnsi="Times New Roman" w:cs="Times New Roman"/>
          <w:b/>
          <w:sz w:val="28"/>
          <w:szCs w:val="28"/>
          <w:lang w:val="uk-UA"/>
        </w:rPr>
      </w:pPr>
    </w:p>
    <w:p w:rsidR="006523A1" w:rsidRDefault="006523A1" w:rsidP="00826A6C">
      <w:pPr>
        <w:keepNext/>
        <w:keepLines/>
        <w:spacing w:before="0" w:after="0"/>
        <w:ind w:firstLine="0"/>
        <w:rPr>
          <w:rFonts w:ascii="Times New Roman" w:hAnsi="Times New Roman" w:cs="Times New Roman"/>
          <w:b/>
          <w:sz w:val="28"/>
          <w:szCs w:val="28"/>
          <w:lang w:val="uk-UA"/>
        </w:rPr>
      </w:pPr>
    </w:p>
    <w:p w:rsidR="006523A1" w:rsidRDefault="006523A1" w:rsidP="00826A6C">
      <w:pPr>
        <w:keepNext/>
        <w:keepLines/>
        <w:spacing w:before="0" w:after="0"/>
        <w:ind w:firstLine="0"/>
        <w:rPr>
          <w:rFonts w:ascii="Times New Roman" w:hAnsi="Times New Roman" w:cs="Times New Roman"/>
          <w:b/>
          <w:sz w:val="28"/>
          <w:szCs w:val="28"/>
          <w:lang w:val="uk-UA"/>
        </w:rPr>
      </w:pPr>
    </w:p>
    <w:p w:rsidR="00826A6C" w:rsidRDefault="00826A6C" w:rsidP="00826A6C">
      <w:pPr>
        <w:keepNext/>
        <w:keepLines/>
        <w:spacing w:before="0" w:after="0"/>
        <w:ind w:firstLine="0"/>
        <w:rPr>
          <w:rFonts w:ascii="Times New Roman" w:hAnsi="Times New Roman" w:cs="Times New Roman"/>
          <w:b/>
          <w:sz w:val="28"/>
          <w:szCs w:val="28"/>
          <w:lang w:val="uk-UA"/>
        </w:rPr>
      </w:pPr>
    </w:p>
    <w:p w:rsidR="00826A6C" w:rsidRDefault="00826A6C" w:rsidP="00826A6C">
      <w:pPr>
        <w:keepNext/>
        <w:keepLines/>
        <w:spacing w:before="0" w:after="0"/>
        <w:ind w:firstLine="0"/>
        <w:rPr>
          <w:rFonts w:ascii="Times New Roman" w:hAnsi="Times New Roman" w:cs="Times New Roman"/>
          <w:b/>
          <w:sz w:val="28"/>
          <w:szCs w:val="28"/>
          <w:lang w:val="uk-UA"/>
        </w:rPr>
      </w:pPr>
    </w:p>
    <w:p w:rsidR="00474D43" w:rsidRPr="00B968C9" w:rsidRDefault="00B968C9" w:rsidP="00826A6C">
      <w:pPr>
        <w:keepNext/>
        <w:keepLines/>
        <w:spacing w:before="0" w:after="0"/>
        <w:ind w:firstLine="0"/>
        <w:rPr>
          <w:rFonts w:ascii="Times New Roman" w:hAnsi="Times New Roman" w:cs="Times New Roman"/>
          <w:b/>
          <w:sz w:val="28"/>
          <w:szCs w:val="28"/>
          <w:lang w:val="uk-UA"/>
        </w:rPr>
      </w:pPr>
      <w:r w:rsidRPr="00B968C9">
        <w:rPr>
          <w:rFonts w:ascii="Times New Roman" w:hAnsi="Times New Roman" w:cs="Times New Roman"/>
          <w:b/>
          <w:sz w:val="28"/>
          <w:szCs w:val="28"/>
          <w:lang w:val="uk-UA"/>
        </w:rPr>
        <w:t>Інтернет-джерела:</w:t>
      </w:r>
    </w:p>
    <w:p w:rsidR="00057E71" w:rsidRDefault="00244307"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30</w:t>
      </w:r>
      <w:r w:rsidR="00B968C9">
        <w:rPr>
          <w:rFonts w:ascii="Times New Roman" w:hAnsi="Times New Roman" w:cs="Times New Roman"/>
          <w:sz w:val="28"/>
          <w:szCs w:val="28"/>
          <w:lang w:val="uk-UA"/>
        </w:rPr>
        <w:t xml:space="preserve">. </w:t>
      </w:r>
      <w:r w:rsidR="00165B94" w:rsidRPr="00165B94">
        <w:rPr>
          <w:rFonts w:ascii="Times New Roman" w:hAnsi="Times New Roman" w:cs="Times New Roman"/>
          <w:sz w:val="28"/>
          <w:szCs w:val="28"/>
          <w:lang w:val="uk-UA"/>
        </w:rPr>
        <w:t>Етнологія України: Філософсько-теоретичний та етнорелігієзнавчий аспект</w:t>
      </w:r>
      <w:r w:rsidR="00A56D00">
        <w:rPr>
          <w:rFonts w:ascii="Times New Roman" w:hAnsi="Times New Roman" w:cs="Times New Roman"/>
          <w:sz w:val="28"/>
          <w:szCs w:val="28"/>
          <w:lang w:val="uk-UA"/>
        </w:rPr>
        <w:t>:</w:t>
      </w:r>
      <w:r w:rsidR="00165B94">
        <w:rPr>
          <w:rFonts w:ascii="Times New Roman" w:hAnsi="Times New Roman" w:cs="Times New Roman"/>
          <w:sz w:val="28"/>
          <w:szCs w:val="28"/>
          <w:lang w:val="uk-UA"/>
        </w:rPr>
        <w:t xml:space="preserve"> [Електронний ресурс] / Г. С. Лозко // Навчальний посібник </w:t>
      </w:r>
      <w:r w:rsidR="00A56D00">
        <w:rPr>
          <w:rFonts w:ascii="Times New Roman" w:hAnsi="Times New Roman" w:cs="Times New Roman"/>
          <w:sz w:val="28"/>
          <w:szCs w:val="28"/>
          <w:lang w:val="uk-UA"/>
        </w:rPr>
        <w:t>-</w:t>
      </w:r>
      <w:r w:rsidR="00165B94" w:rsidRPr="00165B94">
        <w:rPr>
          <w:rFonts w:ascii="Times New Roman" w:hAnsi="Times New Roman" w:cs="Times New Roman"/>
          <w:sz w:val="28"/>
          <w:szCs w:val="28"/>
          <w:lang w:val="uk-UA"/>
        </w:rPr>
        <w:t xml:space="preserve"> 2001.- </w:t>
      </w:r>
      <w:r w:rsidR="00A56D00">
        <w:rPr>
          <w:rFonts w:ascii="Times New Roman" w:hAnsi="Times New Roman" w:cs="Times New Roman"/>
          <w:sz w:val="28"/>
          <w:szCs w:val="28"/>
          <w:lang w:val="uk-UA"/>
        </w:rPr>
        <w:t>С. 304 Режим доступу до книги:</w:t>
      </w:r>
    </w:p>
    <w:p w:rsidR="00A40C98" w:rsidRDefault="00165B94"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92ADA" w:rsidRPr="00912484">
        <w:rPr>
          <w:rFonts w:ascii="Times New Roman" w:hAnsi="Times New Roman" w:cs="Times New Roman"/>
          <w:sz w:val="28"/>
          <w:szCs w:val="28"/>
          <w:lang w:val="uk-UA"/>
        </w:rPr>
        <w:t>http://www.info-library.com.ua/books-text-2461.html</w:t>
      </w:r>
    </w:p>
    <w:p w:rsidR="00192ADA" w:rsidRPr="00192ADA" w:rsidRDefault="00244307"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31</w:t>
      </w:r>
      <w:r w:rsidR="00192ADA">
        <w:rPr>
          <w:rFonts w:ascii="Times New Roman" w:hAnsi="Times New Roman" w:cs="Times New Roman"/>
          <w:sz w:val="28"/>
          <w:szCs w:val="28"/>
          <w:lang w:val="uk-UA"/>
        </w:rPr>
        <w:t>.</w:t>
      </w:r>
      <w:r w:rsidR="00192ADA" w:rsidRPr="00192ADA">
        <w:t xml:space="preserve"> </w:t>
      </w:r>
      <w:r w:rsidR="00192ADA">
        <w:rPr>
          <w:rFonts w:ascii="Times New Roman" w:hAnsi="Times New Roman" w:cs="Times New Roman"/>
          <w:sz w:val="28"/>
          <w:szCs w:val="28"/>
          <w:lang w:val="uk-UA"/>
        </w:rPr>
        <w:t>Права меншин</w:t>
      </w:r>
      <w:r w:rsidR="00192ADA" w:rsidRPr="00192ADA">
        <w:rPr>
          <w:rFonts w:ascii="Times New Roman" w:hAnsi="Times New Roman" w:cs="Times New Roman"/>
          <w:sz w:val="28"/>
          <w:szCs w:val="28"/>
          <w:lang w:val="uk-UA"/>
        </w:rPr>
        <w:t>:Декларація ліберально-демократичних принципів</w:t>
      </w:r>
      <w:r w:rsidR="00057E71">
        <w:rPr>
          <w:rFonts w:ascii="Times New Roman" w:hAnsi="Times New Roman" w:cs="Times New Roman"/>
          <w:sz w:val="28"/>
          <w:szCs w:val="28"/>
          <w:lang w:val="uk-UA"/>
        </w:rPr>
        <w:t xml:space="preserve"> </w:t>
      </w:r>
      <w:r w:rsidR="00192ADA" w:rsidRPr="00192ADA">
        <w:rPr>
          <w:rFonts w:ascii="Times New Roman" w:hAnsi="Times New Roman" w:cs="Times New Roman"/>
          <w:sz w:val="28"/>
          <w:szCs w:val="28"/>
          <w:lang w:val="uk-UA"/>
        </w:rPr>
        <w:t>стосовно етнокультурних, національних меншин</w:t>
      </w:r>
    </w:p>
    <w:p w:rsidR="00192ADA" w:rsidRDefault="00192ADA" w:rsidP="00826A6C">
      <w:pPr>
        <w:keepNext/>
        <w:keepLines/>
        <w:spacing w:before="0" w:after="0"/>
        <w:ind w:firstLine="0"/>
        <w:rPr>
          <w:rFonts w:ascii="Times New Roman" w:hAnsi="Times New Roman" w:cs="Times New Roman"/>
          <w:sz w:val="28"/>
          <w:szCs w:val="28"/>
          <w:lang w:val="uk-UA"/>
        </w:rPr>
      </w:pPr>
      <w:r w:rsidRPr="00192ADA">
        <w:rPr>
          <w:rFonts w:ascii="Times New Roman" w:hAnsi="Times New Roman" w:cs="Times New Roman"/>
          <w:sz w:val="28"/>
          <w:szCs w:val="28"/>
          <w:lang w:val="uk-UA"/>
        </w:rPr>
        <w:t>та корінних народів</w:t>
      </w:r>
      <w:r>
        <w:rPr>
          <w:rFonts w:ascii="Times New Roman" w:hAnsi="Times New Roman" w:cs="Times New Roman"/>
          <w:sz w:val="28"/>
          <w:szCs w:val="28"/>
          <w:lang w:val="uk-UA"/>
        </w:rPr>
        <w:t xml:space="preserve"> [Електронний ресурс] / У. Кімлічка, Х. Лекс, Е. Мендес, Г. Райхле, Б. Родд, Р. Джонстон, Е. Шандор, Д. Спіннер, </w:t>
      </w:r>
      <w:r w:rsidR="002E6474">
        <w:rPr>
          <w:rFonts w:ascii="Times New Roman" w:hAnsi="Times New Roman" w:cs="Times New Roman"/>
          <w:sz w:val="28"/>
          <w:szCs w:val="28"/>
          <w:lang w:val="uk-UA"/>
        </w:rPr>
        <w:t xml:space="preserve">А. Вілджоен // Декларація – 2000. – Режим доступу до декларації: </w:t>
      </w:r>
      <w:r w:rsidRPr="00192ADA">
        <w:rPr>
          <w:lang w:val="uk-UA"/>
        </w:rPr>
        <w:t xml:space="preserve"> </w:t>
      </w:r>
      <w:r w:rsidR="002E6474" w:rsidRPr="00912484">
        <w:rPr>
          <w:rFonts w:ascii="Times New Roman" w:hAnsi="Times New Roman" w:cs="Times New Roman"/>
          <w:sz w:val="28"/>
          <w:szCs w:val="28"/>
          <w:lang w:val="uk-UA"/>
        </w:rPr>
        <w:t>http://www.cidct.org.ua/uk/studii/7/14.html</w:t>
      </w:r>
    </w:p>
    <w:p w:rsidR="00057E71" w:rsidRPr="00B968C9" w:rsidRDefault="00057E71" w:rsidP="00826A6C">
      <w:pPr>
        <w:keepNext/>
        <w:keepLines/>
        <w:spacing w:before="0" w:after="0"/>
        <w:ind w:firstLine="0"/>
        <w:rPr>
          <w:rFonts w:ascii="Times New Roman" w:hAnsi="Times New Roman" w:cs="Times New Roman"/>
          <w:sz w:val="28"/>
          <w:szCs w:val="28"/>
          <w:lang w:val="uk-UA"/>
        </w:rPr>
      </w:pPr>
      <w:r>
        <w:rPr>
          <w:rFonts w:ascii="Times New Roman" w:hAnsi="Times New Roman" w:cs="Times New Roman"/>
          <w:sz w:val="28"/>
          <w:szCs w:val="28"/>
          <w:lang w:val="uk-UA"/>
        </w:rPr>
        <w:t>3</w:t>
      </w:r>
      <w:r w:rsidR="00244307">
        <w:rPr>
          <w:rFonts w:ascii="Times New Roman" w:hAnsi="Times New Roman" w:cs="Times New Roman"/>
          <w:sz w:val="28"/>
          <w:szCs w:val="28"/>
          <w:lang w:val="uk-UA"/>
        </w:rPr>
        <w:t>2</w:t>
      </w:r>
      <w:r>
        <w:rPr>
          <w:rFonts w:ascii="Times New Roman" w:hAnsi="Times New Roman" w:cs="Times New Roman"/>
          <w:sz w:val="28"/>
          <w:szCs w:val="28"/>
          <w:lang w:val="uk-UA"/>
        </w:rPr>
        <w:t>.</w:t>
      </w:r>
      <w:r w:rsidR="009C2142">
        <w:rPr>
          <w:rFonts w:ascii="Times New Roman" w:hAnsi="Times New Roman" w:cs="Times New Roman"/>
          <w:sz w:val="28"/>
          <w:szCs w:val="28"/>
          <w:lang w:val="uk-UA"/>
        </w:rPr>
        <w:t xml:space="preserve"> </w:t>
      </w:r>
      <w:r w:rsidRPr="00C03DD3">
        <w:rPr>
          <w:rFonts w:ascii="Times New Roman" w:hAnsi="Times New Roman" w:cs="Times New Roman"/>
          <w:sz w:val="28"/>
          <w:szCs w:val="28"/>
        </w:rPr>
        <w:t>http</w:t>
      </w:r>
      <w:r w:rsidRPr="00C03DD3">
        <w:rPr>
          <w:rFonts w:ascii="Times New Roman" w:hAnsi="Times New Roman" w:cs="Times New Roman"/>
          <w:sz w:val="28"/>
          <w:szCs w:val="28"/>
          <w:lang w:val="uk-UA"/>
        </w:rPr>
        <w:t>://</w:t>
      </w:r>
      <w:r w:rsidRPr="00C03DD3">
        <w:rPr>
          <w:rFonts w:ascii="Times New Roman" w:hAnsi="Times New Roman" w:cs="Times New Roman"/>
          <w:sz w:val="28"/>
          <w:szCs w:val="28"/>
        </w:rPr>
        <w:t>uk</w:t>
      </w:r>
      <w:r w:rsidRPr="00C03DD3">
        <w:rPr>
          <w:rFonts w:ascii="Times New Roman" w:hAnsi="Times New Roman" w:cs="Times New Roman"/>
          <w:sz w:val="28"/>
          <w:szCs w:val="28"/>
          <w:lang w:val="uk-UA"/>
        </w:rPr>
        <w:t>.</w:t>
      </w:r>
      <w:r w:rsidRPr="00C03DD3">
        <w:rPr>
          <w:rFonts w:ascii="Times New Roman" w:hAnsi="Times New Roman" w:cs="Times New Roman"/>
          <w:sz w:val="28"/>
          <w:szCs w:val="28"/>
        </w:rPr>
        <w:t>wikipedia</w:t>
      </w:r>
      <w:r w:rsidRPr="00C03DD3">
        <w:rPr>
          <w:rFonts w:ascii="Times New Roman" w:hAnsi="Times New Roman" w:cs="Times New Roman"/>
          <w:sz w:val="28"/>
          <w:szCs w:val="28"/>
          <w:lang w:val="uk-UA"/>
        </w:rPr>
        <w:t>.</w:t>
      </w:r>
      <w:r w:rsidRPr="00C03DD3">
        <w:rPr>
          <w:rFonts w:ascii="Times New Roman" w:hAnsi="Times New Roman" w:cs="Times New Roman"/>
          <w:sz w:val="28"/>
          <w:szCs w:val="28"/>
        </w:rPr>
        <w:t>org</w:t>
      </w:r>
      <w:r w:rsidRPr="00C03DD3">
        <w:rPr>
          <w:rFonts w:ascii="Times New Roman" w:hAnsi="Times New Roman" w:cs="Times New Roman"/>
          <w:sz w:val="28"/>
          <w:szCs w:val="28"/>
          <w:lang w:val="uk-UA"/>
        </w:rPr>
        <w:t>/</w:t>
      </w:r>
      <w:r w:rsidRPr="00C03DD3">
        <w:rPr>
          <w:rFonts w:ascii="Times New Roman" w:hAnsi="Times New Roman" w:cs="Times New Roman"/>
          <w:sz w:val="28"/>
          <w:szCs w:val="28"/>
        </w:rPr>
        <w:t>wiki</w:t>
      </w:r>
      <w:r>
        <w:rPr>
          <w:rFonts w:ascii="Times New Roman" w:hAnsi="Times New Roman" w:cs="Times New Roman"/>
          <w:sz w:val="28"/>
          <w:szCs w:val="28"/>
          <w:lang w:val="uk-UA"/>
        </w:rPr>
        <w:t>/</w:t>
      </w:r>
    </w:p>
    <w:p w:rsidR="009C2142" w:rsidRDefault="009C2142" w:rsidP="00826A6C">
      <w:pPr>
        <w:keepNext/>
        <w:keepLines/>
        <w:spacing w:before="0" w:after="0"/>
        <w:ind w:firstLine="0"/>
        <w:rPr>
          <w:rFonts w:ascii="Times New Roman" w:hAnsi="Times New Roman" w:cs="Times New Roman"/>
          <w:sz w:val="28"/>
          <w:szCs w:val="28"/>
          <w:lang w:val="uk-UA"/>
        </w:rPr>
      </w:pPr>
    </w:p>
    <w:p w:rsidR="002E6474" w:rsidRPr="00192ADA" w:rsidRDefault="002E6474" w:rsidP="00826A6C">
      <w:pPr>
        <w:keepNext/>
        <w:spacing w:before="0" w:after="0"/>
        <w:ind w:firstLine="0"/>
        <w:rPr>
          <w:rFonts w:ascii="Times New Roman" w:hAnsi="Times New Roman" w:cs="Times New Roman"/>
          <w:sz w:val="28"/>
          <w:szCs w:val="28"/>
          <w:lang w:val="uk-UA"/>
        </w:rPr>
      </w:pPr>
    </w:p>
    <w:p w:rsidR="001630F2" w:rsidRPr="001630F2" w:rsidRDefault="001630F2" w:rsidP="00826A6C">
      <w:pPr>
        <w:pStyle w:val="ad"/>
        <w:spacing w:before="0" w:after="0"/>
        <w:ind w:firstLine="0"/>
        <w:rPr>
          <w:rFonts w:ascii="Times New Roman" w:hAnsi="Times New Roman" w:cs="Times New Roman"/>
          <w:sz w:val="28"/>
          <w:szCs w:val="28"/>
          <w:lang w:val="uk-UA"/>
        </w:rPr>
      </w:pPr>
      <w:bookmarkStart w:id="0" w:name="_GoBack"/>
      <w:bookmarkEnd w:id="0"/>
    </w:p>
    <w:sectPr w:rsidR="001630F2" w:rsidRPr="001630F2" w:rsidSect="00744F84">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01B" w:rsidRDefault="0032701B" w:rsidP="00437B62">
      <w:pPr>
        <w:spacing w:before="0" w:after="0" w:line="240" w:lineRule="auto"/>
      </w:pPr>
      <w:r>
        <w:separator/>
      </w:r>
    </w:p>
  </w:endnote>
  <w:endnote w:type="continuationSeparator" w:id="0">
    <w:p w:rsidR="0032701B" w:rsidRDefault="0032701B" w:rsidP="00437B6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479" w:rsidRDefault="00A31479" w:rsidP="00E314DF">
    <w:pPr>
      <w:pStyle w:val="a7"/>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B3C8F">
      <w:rPr>
        <w:rStyle w:val="aa"/>
        <w:noProof/>
      </w:rPr>
      <w:t>30</w:t>
    </w:r>
    <w:r>
      <w:rPr>
        <w:rStyle w:val="aa"/>
      </w:rPr>
      <w:fldChar w:fldCharType="end"/>
    </w:r>
  </w:p>
  <w:p w:rsidR="00A31479" w:rsidRDefault="00A31479" w:rsidP="00A43AD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01B" w:rsidRDefault="0032701B" w:rsidP="00437B62">
      <w:pPr>
        <w:spacing w:before="0" w:after="0" w:line="240" w:lineRule="auto"/>
      </w:pPr>
      <w:r>
        <w:separator/>
      </w:r>
    </w:p>
  </w:footnote>
  <w:footnote w:type="continuationSeparator" w:id="0">
    <w:p w:rsidR="0032701B" w:rsidRDefault="0032701B" w:rsidP="00437B62">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625BA"/>
    <w:multiLevelType w:val="multilevel"/>
    <w:tmpl w:val="40F0893C"/>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81115AE"/>
    <w:multiLevelType w:val="hybridMultilevel"/>
    <w:tmpl w:val="E60E6614"/>
    <w:lvl w:ilvl="0" w:tplc="63484C28">
      <w:start w:val="1"/>
      <w:numFmt w:val="decimal"/>
      <w:lvlText w:val="%1."/>
      <w:lvlJc w:val="left"/>
      <w:pPr>
        <w:ind w:left="128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B1559AD"/>
    <w:multiLevelType w:val="multilevel"/>
    <w:tmpl w:val="5F34EB4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707225"/>
    <w:multiLevelType w:val="hybridMultilevel"/>
    <w:tmpl w:val="48C632FE"/>
    <w:lvl w:ilvl="0" w:tplc="0FFEEE02">
      <w:start w:val="2"/>
      <w:numFmt w:val="bullet"/>
      <w:lvlText w:val="-"/>
      <w:lvlJc w:val="left"/>
      <w:pPr>
        <w:tabs>
          <w:tab w:val="num" w:pos="1069"/>
        </w:tabs>
        <w:ind w:left="1069" w:hanging="360"/>
      </w:pPr>
      <w:rPr>
        <w:rFonts w:ascii="Times New Roman" w:eastAsia="Calibri"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0E6A28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A50541"/>
    <w:multiLevelType w:val="multilevel"/>
    <w:tmpl w:val="EF203C8C"/>
    <w:lvl w:ilvl="0">
      <w:start w:val="1"/>
      <w:numFmt w:val="decimal"/>
      <w:lvlText w:val="%1."/>
      <w:lvlJc w:val="left"/>
      <w:pPr>
        <w:ind w:left="450" w:hanging="450"/>
      </w:pPr>
      <w:rPr>
        <w:rFonts w:hint="default"/>
      </w:rPr>
    </w:lvl>
    <w:lvl w:ilvl="1">
      <w:start w:val="1"/>
      <w:numFmt w:val="decimal"/>
      <w:lvlText w:val="%1.%2."/>
      <w:lvlJc w:val="left"/>
      <w:pPr>
        <w:ind w:left="16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FE18ED"/>
    <w:multiLevelType w:val="multilevel"/>
    <w:tmpl w:val="ADB2FFA4"/>
    <w:lvl w:ilvl="0">
      <w:start w:val="1"/>
      <w:numFmt w:val="decimal"/>
      <w:lvlText w:val="%1."/>
      <w:lvlJc w:val="left"/>
      <w:pPr>
        <w:tabs>
          <w:tab w:val="num" w:pos="1485"/>
        </w:tabs>
        <w:ind w:left="1485" w:hanging="1485"/>
      </w:pPr>
      <w:rPr>
        <w:rFonts w:hint="default"/>
        <w:b/>
      </w:rPr>
    </w:lvl>
    <w:lvl w:ilvl="1">
      <w:start w:val="1"/>
      <w:numFmt w:val="decimal"/>
      <w:lvlText w:val="%1.%2."/>
      <w:lvlJc w:val="left"/>
      <w:pPr>
        <w:tabs>
          <w:tab w:val="num" w:pos="2194"/>
        </w:tabs>
        <w:ind w:left="2194" w:hanging="1485"/>
      </w:pPr>
      <w:rPr>
        <w:rFonts w:hint="default"/>
        <w:b/>
      </w:rPr>
    </w:lvl>
    <w:lvl w:ilvl="2">
      <w:start w:val="1"/>
      <w:numFmt w:val="decimal"/>
      <w:lvlText w:val="%1.%2.%3."/>
      <w:lvlJc w:val="left"/>
      <w:pPr>
        <w:tabs>
          <w:tab w:val="num" w:pos="2903"/>
        </w:tabs>
        <w:ind w:left="2903" w:hanging="1485"/>
      </w:pPr>
      <w:rPr>
        <w:rFonts w:hint="default"/>
        <w:b/>
      </w:rPr>
    </w:lvl>
    <w:lvl w:ilvl="3">
      <w:start w:val="1"/>
      <w:numFmt w:val="decimal"/>
      <w:lvlText w:val="%1.%2.%3.%4."/>
      <w:lvlJc w:val="left"/>
      <w:pPr>
        <w:tabs>
          <w:tab w:val="num" w:pos="3612"/>
        </w:tabs>
        <w:ind w:left="3612" w:hanging="1485"/>
      </w:pPr>
      <w:rPr>
        <w:rFonts w:hint="default"/>
        <w:b/>
      </w:rPr>
    </w:lvl>
    <w:lvl w:ilvl="4">
      <w:start w:val="1"/>
      <w:numFmt w:val="decimal"/>
      <w:lvlText w:val="%1.%2.%3.%4.%5."/>
      <w:lvlJc w:val="left"/>
      <w:pPr>
        <w:tabs>
          <w:tab w:val="num" w:pos="4321"/>
        </w:tabs>
        <w:ind w:left="4321" w:hanging="1485"/>
      </w:pPr>
      <w:rPr>
        <w:rFonts w:hint="default"/>
        <w:b/>
      </w:rPr>
    </w:lvl>
    <w:lvl w:ilvl="5">
      <w:start w:val="1"/>
      <w:numFmt w:val="decimal"/>
      <w:lvlText w:val="%1.%2.%3.%4.%5.%6."/>
      <w:lvlJc w:val="left"/>
      <w:pPr>
        <w:tabs>
          <w:tab w:val="num" w:pos="5030"/>
        </w:tabs>
        <w:ind w:left="5030" w:hanging="1485"/>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7">
    <w:nsid w:val="3AEF26E5"/>
    <w:multiLevelType w:val="hybridMultilevel"/>
    <w:tmpl w:val="B8DEA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C74401"/>
    <w:multiLevelType w:val="multilevel"/>
    <w:tmpl w:val="40F0893C"/>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43461F97"/>
    <w:multiLevelType w:val="hybridMultilevel"/>
    <w:tmpl w:val="3E8027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B52CFD"/>
    <w:multiLevelType w:val="multilevel"/>
    <w:tmpl w:val="ADB2FFA4"/>
    <w:lvl w:ilvl="0">
      <w:start w:val="1"/>
      <w:numFmt w:val="decimal"/>
      <w:lvlText w:val="%1."/>
      <w:lvlJc w:val="left"/>
      <w:pPr>
        <w:tabs>
          <w:tab w:val="num" w:pos="1485"/>
        </w:tabs>
        <w:ind w:left="1485" w:hanging="1485"/>
      </w:pPr>
      <w:rPr>
        <w:rFonts w:hint="default"/>
        <w:b/>
      </w:rPr>
    </w:lvl>
    <w:lvl w:ilvl="1">
      <w:start w:val="1"/>
      <w:numFmt w:val="decimal"/>
      <w:lvlText w:val="%1.%2."/>
      <w:lvlJc w:val="left"/>
      <w:pPr>
        <w:tabs>
          <w:tab w:val="num" w:pos="2194"/>
        </w:tabs>
        <w:ind w:left="2194" w:hanging="1485"/>
      </w:pPr>
      <w:rPr>
        <w:rFonts w:hint="default"/>
        <w:b/>
      </w:rPr>
    </w:lvl>
    <w:lvl w:ilvl="2">
      <w:start w:val="1"/>
      <w:numFmt w:val="decimal"/>
      <w:lvlText w:val="%1.%2.%3."/>
      <w:lvlJc w:val="left"/>
      <w:pPr>
        <w:tabs>
          <w:tab w:val="num" w:pos="2903"/>
        </w:tabs>
        <w:ind w:left="2903" w:hanging="1485"/>
      </w:pPr>
      <w:rPr>
        <w:rFonts w:hint="default"/>
        <w:b/>
      </w:rPr>
    </w:lvl>
    <w:lvl w:ilvl="3">
      <w:start w:val="1"/>
      <w:numFmt w:val="decimal"/>
      <w:lvlText w:val="%1.%2.%3.%4."/>
      <w:lvlJc w:val="left"/>
      <w:pPr>
        <w:tabs>
          <w:tab w:val="num" w:pos="3612"/>
        </w:tabs>
        <w:ind w:left="3612" w:hanging="1485"/>
      </w:pPr>
      <w:rPr>
        <w:rFonts w:hint="default"/>
        <w:b/>
      </w:rPr>
    </w:lvl>
    <w:lvl w:ilvl="4">
      <w:start w:val="1"/>
      <w:numFmt w:val="decimal"/>
      <w:lvlText w:val="%1.%2.%3.%4.%5."/>
      <w:lvlJc w:val="left"/>
      <w:pPr>
        <w:tabs>
          <w:tab w:val="num" w:pos="4321"/>
        </w:tabs>
        <w:ind w:left="4321" w:hanging="1485"/>
      </w:pPr>
      <w:rPr>
        <w:rFonts w:hint="default"/>
        <w:b/>
      </w:rPr>
    </w:lvl>
    <w:lvl w:ilvl="5">
      <w:start w:val="1"/>
      <w:numFmt w:val="decimal"/>
      <w:lvlText w:val="%1.%2.%3.%4.%5.%6."/>
      <w:lvlJc w:val="left"/>
      <w:pPr>
        <w:tabs>
          <w:tab w:val="num" w:pos="5030"/>
        </w:tabs>
        <w:ind w:left="5030" w:hanging="1485"/>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11">
    <w:nsid w:val="584400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B964250"/>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nsid w:val="5FE46ACC"/>
    <w:multiLevelType w:val="multilevel"/>
    <w:tmpl w:val="ADB2FFA4"/>
    <w:lvl w:ilvl="0">
      <w:start w:val="1"/>
      <w:numFmt w:val="decimal"/>
      <w:lvlText w:val="%1."/>
      <w:lvlJc w:val="left"/>
      <w:pPr>
        <w:tabs>
          <w:tab w:val="num" w:pos="1485"/>
        </w:tabs>
        <w:ind w:left="1485" w:hanging="1485"/>
      </w:pPr>
      <w:rPr>
        <w:rFonts w:hint="default"/>
        <w:b/>
      </w:rPr>
    </w:lvl>
    <w:lvl w:ilvl="1">
      <w:start w:val="1"/>
      <w:numFmt w:val="decimal"/>
      <w:lvlText w:val="%1.%2."/>
      <w:lvlJc w:val="left"/>
      <w:pPr>
        <w:tabs>
          <w:tab w:val="num" w:pos="2194"/>
        </w:tabs>
        <w:ind w:left="2194" w:hanging="1485"/>
      </w:pPr>
      <w:rPr>
        <w:rFonts w:hint="default"/>
        <w:b/>
      </w:rPr>
    </w:lvl>
    <w:lvl w:ilvl="2">
      <w:start w:val="1"/>
      <w:numFmt w:val="decimal"/>
      <w:lvlText w:val="%1.%2.%3."/>
      <w:lvlJc w:val="left"/>
      <w:pPr>
        <w:tabs>
          <w:tab w:val="num" w:pos="2903"/>
        </w:tabs>
        <w:ind w:left="2903" w:hanging="1485"/>
      </w:pPr>
      <w:rPr>
        <w:rFonts w:hint="default"/>
        <w:b/>
      </w:rPr>
    </w:lvl>
    <w:lvl w:ilvl="3">
      <w:start w:val="1"/>
      <w:numFmt w:val="decimal"/>
      <w:lvlText w:val="%1.%2.%3.%4."/>
      <w:lvlJc w:val="left"/>
      <w:pPr>
        <w:tabs>
          <w:tab w:val="num" w:pos="3612"/>
        </w:tabs>
        <w:ind w:left="3612" w:hanging="1485"/>
      </w:pPr>
      <w:rPr>
        <w:rFonts w:hint="default"/>
        <w:b/>
      </w:rPr>
    </w:lvl>
    <w:lvl w:ilvl="4">
      <w:start w:val="1"/>
      <w:numFmt w:val="decimal"/>
      <w:lvlText w:val="%1.%2.%3.%4.%5."/>
      <w:lvlJc w:val="left"/>
      <w:pPr>
        <w:tabs>
          <w:tab w:val="num" w:pos="4321"/>
        </w:tabs>
        <w:ind w:left="4321" w:hanging="1485"/>
      </w:pPr>
      <w:rPr>
        <w:rFonts w:hint="default"/>
        <w:b/>
      </w:rPr>
    </w:lvl>
    <w:lvl w:ilvl="5">
      <w:start w:val="1"/>
      <w:numFmt w:val="decimal"/>
      <w:lvlText w:val="%1.%2.%3.%4.%5.%6."/>
      <w:lvlJc w:val="left"/>
      <w:pPr>
        <w:tabs>
          <w:tab w:val="num" w:pos="5030"/>
        </w:tabs>
        <w:ind w:left="5030" w:hanging="1485"/>
      </w:pPr>
      <w:rPr>
        <w:rFonts w:hint="default"/>
        <w:b/>
      </w:rPr>
    </w:lvl>
    <w:lvl w:ilvl="6">
      <w:start w:val="1"/>
      <w:numFmt w:val="decimal"/>
      <w:lvlText w:val="%1.%2.%3.%4.%5.%6.%7."/>
      <w:lvlJc w:val="left"/>
      <w:pPr>
        <w:tabs>
          <w:tab w:val="num" w:pos="6054"/>
        </w:tabs>
        <w:ind w:left="6054" w:hanging="1800"/>
      </w:pPr>
      <w:rPr>
        <w:rFonts w:hint="default"/>
        <w:b/>
      </w:rPr>
    </w:lvl>
    <w:lvl w:ilvl="7">
      <w:start w:val="1"/>
      <w:numFmt w:val="decimal"/>
      <w:lvlText w:val="%1.%2.%3.%4.%5.%6.%7.%8."/>
      <w:lvlJc w:val="left"/>
      <w:pPr>
        <w:tabs>
          <w:tab w:val="num" w:pos="6763"/>
        </w:tabs>
        <w:ind w:left="6763" w:hanging="1800"/>
      </w:pPr>
      <w:rPr>
        <w:rFonts w:hint="default"/>
        <w:b/>
      </w:rPr>
    </w:lvl>
    <w:lvl w:ilvl="8">
      <w:start w:val="1"/>
      <w:numFmt w:val="decimal"/>
      <w:lvlText w:val="%1.%2.%3.%4.%5.%6.%7.%8.%9."/>
      <w:lvlJc w:val="left"/>
      <w:pPr>
        <w:tabs>
          <w:tab w:val="num" w:pos="7832"/>
        </w:tabs>
        <w:ind w:left="7832" w:hanging="2160"/>
      </w:pPr>
      <w:rPr>
        <w:rFonts w:hint="default"/>
        <w:b/>
      </w:rPr>
    </w:lvl>
  </w:abstractNum>
  <w:abstractNum w:abstractNumId="14">
    <w:nsid w:val="63DB058A"/>
    <w:multiLevelType w:val="hybridMultilevel"/>
    <w:tmpl w:val="3B9E7E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19C4F79"/>
    <w:multiLevelType w:val="hybridMultilevel"/>
    <w:tmpl w:val="51662C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7B22BF7"/>
    <w:multiLevelType w:val="hybridMultilevel"/>
    <w:tmpl w:val="BF1411DE"/>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6"/>
  </w:num>
  <w:num w:numId="2">
    <w:abstractNumId w:val="15"/>
  </w:num>
  <w:num w:numId="3">
    <w:abstractNumId w:val="1"/>
  </w:num>
  <w:num w:numId="4">
    <w:abstractNumId w:val="4"/>
  </w:num>
  <w:num w:numId="5">
    <w:abstractNumId w:val="12"/>
  </w:num>
  <w:num w:numId="6">
    <w:abstractNumId w:val="11"/>
  </w:num>
  <w:num w:numId="7">
    <w:abstractNumId w:val="8"/>
  </w:num>
  <w:num w:numId="8">
    <w:abstractNumId w:val="5"/>
  </w:num>
  <w:num w:numId="9">
    <w:abstractNumId w:val="0"/>
  </w:num>
  <w:num w:numId="10">
    <w:abstractNumId w:val="2"/>
  </w:num>
  <w:num w:numId="11">
    <w:abstractNumId w:val="9"/>
  </w:num>
  <w:num w:numId="12">
    <w:abstractNumId w:val="3"/>
  </w:num>
  <w:num w:numId="13">
    <w:abstractNumId w:val="13"/>
  </w:num>
  <w:num w:numId="14">
    <w:abstractNumId w:val="7"/>
  </w:num>
  <w:num w:numId="15">
    <w:abstractNumId w:val="14"/>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028"/>
    <w:rsid w:val="00003482"/>
    <w:rsid w:val="000059DB"/>
    <w:rsid w:val="0002775E"/>
    <w:rsid w:val="00032BE3"/>
    <w:rsid w:val="0004332B"/>
    <w:rsid w:val="00046F40"/>
    <w:rsid w:val="00057A6F"/>
    <w:rsid w:val="00057E71"/>
    <w:rsid w:val="0006263B"/>
    <w:rsid w:val="00066348"/>
    <w:rsid w:val="00075CB7"/>
    <w:rsid w:val="000834D8"/>
    <w:rsid w:val="00094A58"/>
    <w:rsid w:val="000B6B23"/>
    <w:rsid w:val="000C0F25"/>
    <w:rsid w:val="000D4AF6"/>
    <w:rsid w:val="000D51B7"/>
    <w:rsid w:val="000E4B71"/>
    <w:rsid w:val="000E55F3"/>
    <w:rsid w:val="00104F1A"/>
    <w:rsid w:val="001138AB"/>
    <w:rsid w:val="0011429F"/>
    <w:rsid w:val="001166E6"/>
    <w:rsid w:val="0012088C"/>
    <w:rsid w:val="00130A93"/>
    <w:rsid w:val="001311A4"/>
    <w:rsid w:val="00135E8B"/>
    <w:rsid w:val="001360B1"/>
    <w:rsid w:val="0013611D"/>
    <w:rsid w:val="001630F2"/>
    <w:rsid w:val="00165B94"/>
    <w:rsid w:val="001675DE"/>
    <w:rsid w:val="00170269"/>
    <w:rsid w:val="00192ADA"/>
    <w:rsid w:val="00194F91"/>
    <w:rsid w:val="0019664F"/>
    <w:rsid w:val="00197E47"/>
    <w:rsid w:val="001B0413"/>
    <w:rsid w:val="001B0BE0"/>
    <w:rsid w:val="001B3E27"/>
    <w:rsid w:val="001B47A2"/>
    <w:rsid w:val="001D12B2"/>
    <w:rsid w:val="001E7CC1"/>
    <w:rsid w:val="001F0B70"/>
    <w:rsid w:val="0021466E"/>
    <w:rsid w:val="002164F5"/>
    <w:rsid w:val="00222487"/>
    <w:rsid w:val="00241FEE"/>
    <w:rsid w:val="00244307"/>
    <w:rsid w:val="00256489"/>
    <w:rsid w:val="0026149A"/>
    <w:rsid w:val="002715B6"/>
    <w:rsid w:val="002719B9"/>
    <w:rsid w:val="00275453"/>
    <w:rsid w:val="00276F86"/>
    <w:rsid w:val="002873F0"/>
    <w:rsid w:val="002957C8"/>
    <w:rsid w:val="002B4B8B"/>
    <w:rsid w:val="002C2255"/>
    <w:rsid w:val="002C253B"/>
    <w:rsid w:val="002C67D1"/>
    <w:rsid w:val="002D304D"/>
    <w:rsid w:val="002D4F50"/>
    <w:rsid w:val="002D64E1"/>
    <w:rsid w:val="002E396F"/>
    <w:rsid w:val="002E6474"/>
    <w:rsid w:val="002F3962"/>
    <w:rsid w:val="002F4B52"/>
    <w:rsid w:val="002F64DA"/>
    <w:rsid w:val="002F727A"/>
    <w:rsid w:val="00305A86"/>
    <w:rsid w:val="003114F5"/>
    <w:rsid w:val="0032701B"/>
    <w:rsid w:val="003477C9"/>
    <w:rsid w:val="00354DC8"/>
    <w:rsid w:val="003667AD"/>
    <w:rsid w:val="00393A1C"/>
    <w:rsid w:val="003A46F0"/>
    <w:rsid w:val="003B391D"/>
    <w:rsid w:val="003B44CB"/>
    <w:rsid w:val="003B5B05"/>
    <w:rsid w:val="003B749D"/>
    <w:rsid w:val="003D3B30"/>
    <w:rsid w:val="003D6421"/>
    <w:rsid w:val="003F20D2"/>
    <w:rsid w:val="003F2C38"/>
    <w:rsid w:val="003F5692"/>
    <w:rsid w:val="00407F19"/>
    <w:rsid w:val="00410B0E"/>
    <w:rsid w:val="00416729"/>
    <w:rsid w:val="0042584E"/>
    <w:rsid w:val="00432545"/>
    <w:rsid w:val="00437B62"/>
    <w:rsid w:val="0044108B"/>
    <w:rsid w:val="00442A8B"/>
    <w:rsid w:val="00453E68"/>
    <w:rsid w:val="004601D1"/>
    <w:rsid w:val="00460503"/>
    <w:rsid w:val="00470574"/>
    <w:rsid w:val="004741E3"/>
    <w:rsid w:val="00474D43"/>
    <w:rsid w:val="00483E4D"/>
    <w:rsid w:val="00484005"/>
    <w:rsid w:val="004857CE"/>
    <w:rsid w:val="0049223D"/>
    <w:rsid w:val="00493239"/>
    <w:rsid w:val="004D502D"/>
    <w:rsid w:val="004F23A0"/>
    <w:rsid w:val="004F36BD"/>
    <w:rsid w:val="00500ACB"/>
    <w:rsid w:val="0050158F"/>
    <w:rsid w:val="00505249"/>
    <w:rsid w:val="00506353"/>
    <w:rsid w:val="00513190"/>
    <w:rsid w:val="00515D4D"/>
    <w:rsid w:val="005201A7"/>
    <w:rsid w:val="005237BD"/>
    <w:rsid w:val="00523C01"/>
    <w:rsid w:val="005259A1"/>
    <w:rsid w:val="005306A4"/>
    <w:rsid w:val="00531890"/>
    <w:rsid w:val="00537363"/>
    <w:rsid w:val="00540C51"/>
    <w:rsid w:val="005469FB"/>
    <w:rsid w:val="0055719E"/>
    <w:rsid w:val="0055757D"/>
    <w:rsid w:val="00564827"/>
    <w:rsid w:val="00567162"/>
    <w:rsid w:val="00567E41"/>
    <w:rsid w:val="00570D9A"/>
    <w:rsid w:val="0057681E"/>
    <w:rsid w:val="00581C03"/>
    <w:rsid w:val="00582E80"/>
    <w:rsid w:val="005A0471"/>
    <w:rsid w:val="005A3821"/>
    <w:rsid w:val="005A4677"/>
    <w:rsid w:val="005B53B3"/>
    <w:rsid w:val="005C6860"/>
    <w:rsid w:val="005C7484"/>
    <w:rsid w:val="005D3129"/>
    <w:rsid w:val="005E1B63"/>
    <w:rsid w:val="005E3B37"/>
    <w:rsid w:val="005E4022"/>
    <w:rsid w:val="00601C50"/>
    <w:rsid w:val="00606AD7"/>
    <w:rsid w:val="00614593"/>
    <w:rsid w:val="0062358F"/>
    <w:rsid w:val="006256EA"/>
    <w:rsid w:val="00642553"/>
    <w:rsid w:val="00643A7D"/>
    <w:rsid w:val="00647BA6"/>
    <w:rsid w:val="006523A1"/>
    <w:rsid w:val="00652CB4"/>
    <w:rsid w:val="006570DB"/>
    <w:rsid w:val="006774B2"/>
    <w:rsid w:val="0068072F"/>
    <w:rsid w:val="006865E1"/>
    <w:rsid w:val="00697D8D"/>
    <w:rsid w:val="006C03EF"/>
    <w:rsid w:val="006C24EC"/>
    <w:rsid w:val="006D3400"/>
    <w:rsid w:val="006D417E"/>
    <w:rsid w:val="006E1757"/>
    <w:rsid w:val="006E31CB"/>
    <w:rsid w:val="006E486C"/>
    <w:rsid w:val="006E5B8D"/>
    <w:rsid w:val="006E5CA0"/>
    <w:rsid w:val="006F15D3"/>
    <w:rsid w:val="006F20E7"/>
    <w:rsid w:val="0071607D"/>
    <w:rsid w:val="00722005"/>
    <w:rsid w:val="0073370D"/>
    <w:rsid w:val="00744F84"/>
    <w:rsid w:val="007760D4"/>
    <w:rsid w:val="0079399C"/>
    <w:rsid w:val="007942BA"/>
    <w:rsid w:val="007A1E54"/>
    <w:rsid w:val="007A6586"/>
    <w:rsid w:val="007C0827"/>
    <w:rsid w:val="007C7028"/>
    <w:rsid w:val="007D3F2F"/>
    <w:rsid w:val="007E3873"/>
    <w:rsid w:val="007E43D0"/>
    <w:rsid w:val="007E5026"/>
    <w:rsid w:val="007E505D"/>
    <w:rsid w:val="007F320F"/>
    <w:rsid w:val="00813834"/>
    <w:rsid w:val="00822081"/>
    <w:rsid w:val="00825C91"/>
    <w:rsid w:val="00826A6C"/>
    <w:rsid w:val="00827782"/>
    <w:rsid w:val="00840046"/>
    <w:rsid w:val="008520A7"/>
    <w:rsid w:val="00853E26"/>
    <w:rsid w:val="00854A04"/>
    <w:rsid w:val="0086421A"/>
    <w:rsid w:val="0087057A"/>
    <w:rsid w:val="008868E1"/>
    <w:rsid w:val="008A3654"/>
    <w:rsid w:val="008B1484"/>
    <w:rsid w:val="008B3C8F"/>
    <w:rsid w:val="008C4F00"/>
    <w:rsid w:val="008C5398"/>
    <w:rsid w:val="008D5141"/>
    <w:rsid w:val="008E4792"/>
    <w:rsid w:val="008E7657"/>
    <w:rsid w:val="00901FCB"/>
    <w:rsid w:val="0090283E"/>
    <w:rsid w:val="00907CBC"/>
    <w:rsid w:val="00912484"/>
    <w:rsid w:val="00912DC0"/>
    <w:rsid w:val="00916707"/>
    <w:rsid w:val="00917EAA"/>
    <w:rsid w:val="0093338B"/>
    <w:rsid w:val="00935C1A"/>
    <w:rsid w:val="00947C18"/>
    <w:rsid w:val="009539B8"/>
    <w:rsid w:val="00976570"/>
    <w:rsid w:val="00977CCD"/>
    <w:rsid w:val="009827B7"/>
    <w:rsid w:val="009911BC"/>
    <w:rsid w:val="0099573B"/>
    <w:rsid w:val="009A2FF5"/>
    <w:rsid w:val="009B2021"/>
    <w:rsid w:val="009C2142"/>
    <w:rsid w:val="009C69BD"/>
    <w:rsid w:val="009D5032"/>
    <w:rsid w:val="009E2CFE"/>
    <w:rsid w:val="009E33B1"/>
    <w:rsid w:val="009F341B"/>
    <w:rsid w:val="009F764A"/>
    <w:rsid w:val="00A0446D"/>
    <w:rsid w:val="00A12938"/>
    <w:rsid w:val="00A22A62"/>
    <w:rsid w:val="00A255A5"/>
    <w:rsid w:val="00A31479"/>
    <w:rsid w:val="00A36D65"/>
    <w:rsid w:val="00A40C98"/>
    <w:rsid w:val="00A43ADF"/>
    <w:rsid w:val="00A45588"/>
    <w:rsid w:val="00A47B04"/>
    <w:rsid w:val="00A51B5B"/>
    <w:rsid w:val="00A52171"/>
    <w:rsid w:val="00A548B6"/>
    <w:rsid w:val="00A56D00"/>
    <w:rsid w:val="00A64DEF"/>
    <w:rsid w:val="00A769F6"/>
    <w:rsid w:val="00A81B59"/>
    <w:rsid w:val="00A933BB"/>
    <w:rsid w:val="00A93C54"/>
    <w:rsid w:val="00A9495A"/>
    <w:rsid w:val="00A95931"/>
    <w:rsid w:val="00AA1188"/>
    <w:rsid w:val="00AB2211"/>
    <w:rsid w:val="00AC04C6"/>
    <w:rsid w:val="00AD47FF"/>
    <w:rsid w:val="00AD5011"/>
    <w:rsid w:val="00AD6EBC"/>
    <w:rsid w:val="00AD77DA"/>
    <w:rsid w:val="00AE5924"/>
    <w:rsid w:val="00AE7E57"/>
    <w:rsid w:val="00AF2B91"/>
    <w:rsid w:val="00AF38E2"/>
    <w:rsid w:val="00AF6588"/>
    <w:rsid w:val="00AF6F3E"/>
    <w:rsid w:val="00AF76BA"/>
    <w:rsid w:val="00B00D99"/>
    <w:rsid w:val="00B10C5F"/>
    <w:rsid w:val="00B1778B"/>
    <w:rsid w:val="00B215D2"/>
    <w:rsid w:val="00B21EAD"/>
    <w:rsid w:val="00B42F90"/>
    <w:rsid w:val="00B632BB"/>
    <w:rsid w:val="00B968C9"/>
    <w:rsid w:val="00BA1F45"/>
    <w:rsid w:val="00BA227C"/>
    <w:rsid w:val="00BA4223"/>
    <w:rsid w:val="00BB400F"/>
    <w:rsid w:val="00BB5346"/>
    <w:rsid w:val="00BB5950"/>
    <w:rsid w:val="00BD4E51"/>
    <w:rsid w:val="00BD54F4"/>
    <w:rsid w:val="00BE2A8C"/>
    <w:rsid w:val="00BF1357"/>
    <w:rsid w:val="00C03C66"/>
    <w:rsid w:val="00C03DD3"/>
    <w:rsid w:val="00C06D2A"/>
    <w:rsid w:val="00C11FB8"/>
    <w:rsid w:val="00C15659"/>
    <w:rsid w:val="00C16029"/>
    <w:rsid w:val="00C16859"/>
    <w:rsid w:val="00C3087A"/>
    <w:rsid w:val="00C53AE6"/>
    <w:rsid w:val="00C74391"/>
    <w:rsid w:val="00C746FA"/>
    <w:rsid w:val="00C91227"/>
    <w:rsid w:val="00CB2B8C"/>
    <w:rsid w:val="00CB5F5F"/>
    <w:rsid w:val="00CC300A"/>
    <w:rsid w:val="00CC7EE9"/>
    <w:rsid w:val="00CD5561"/>
    <w:rsid w:val="00CE4EE2"/>
    <w:rsid w:val="00CF04BD"/>
    <w:rsid w:val="00CF14B4"/>
    <w:rsid w:val="00CF359D"/>
    <w:rsid w:val="00D165CD"/>
    <w:rsid w:val="00D219DC"/>
    <w:rsid w:val="00D60A05"/>
    <w:rsid w:val="00D65E79"/>
    <w:rsid w:val="00D674F4"/>
    <w:rsid w:val="00DA7ABD"/>
    <w:rsid w:val="00DB58DD"/>
    <w:rsid w:val="00DB5EE3"/>
    <w:rsid w:val="00DC1B0E"/>
    <w:rsid w:val="00DC494E"/>
    <w:rsid w:val="00DC4A3B"/>
    <w:rsid w:val="00DD3DDC"/>
    <w:rsid w:val="00DF0E1F"/>
    <w:rsid w:val="00E013D7"/>
    <w:rsid w:val="00E04A61"/>
    <w:rsid w:val="00E314DF"/>
    <w:rsid w:val="00E3168D"/>
    <w:rsid w:val="00E33B34"/>
    <w:rsid w:val="00E345F6"/>
    <w:rsid w:val="00E41C31"/>
    <w:rsid w:val="00E44BD3"/>
    <w:rsid w:val="00E45AEB"/>
    <w:rsid w:val="00E53517"/>
    <w:rsid w:val="00E5383E"/>
    <w:rsid w:val="00E53AC9"/>
    <w:rsid w:val="00E61617"/>
    <w:rsid w:val="00E719AB"/>
    <w:rsid w:val="00E8580E"/>
    <w:rsid w:val="00E85F74"/>
    <w:rsid w:val="00E87352"/>
    <w:rsid w:val="00E87F93"/>
    <w:rsid w:val="00E95988"/>
    <w:rsid w:val="00EA47FC"/>
    <w:rsid w:val="00EB0EB2"/>
    <w:rsid w:val="00EB30F3"/>
    <w:rsid w:val="00EC5080"/>
    <w:rsid w:val="00ED1A3B"/>
    <w:rsid w:val="00EE1807"/>
    <w:rsid w:val="00EF0D28"/>
    <w:rsid w:val="00EF398E"/>
    <w:rsid w:val="00EF55C7"/>
    <w:rsid w:val="00EF5929"/>
    <w:rsid w:val="00EF662D"/>
    <w:rsid w:val="00F2745C"/>
    <w:rsid w:val="00F343DF"/>
    <w:rsid w:val="00F35978"/>
    <w:rsid w:val="00F37314"/>
    <w:rsid w:val="00F43843"/>
    <w:rsid w:val="00F4523E"/>
    <w:rsid w:val="00F50002"/>
    <w:rsid w:val="00F56ADC"/>
    <w:rsid w:val="00F61C99"/>
    <w:rsid w:val="00F67AF9"/>
    <w:rsid w:val="00F76AC7"/>
    <w:rsid w:val="00F81E19"/>
    <w:rsid w:val="00F85EB2"/>
    <w:rsid w:val="00F9405D"/>
    <w:rsid w:val="00FA4555"/>
    <w:rsid w:val="00FA5795"/>
    <w:rsid w:val="00FA7127"/>
    <w:rsid w:val="00FB41F4"/>
    <w:rsid w:val="00FB6FFA"/>
    <w:rsid w:val="00FC1123"/>
    <w:rsid w:val="00FC262B"/>
    <w:rsid w:val="00FC377C"/>
    <w:rsid w:val="00FC40D7"/>
    <w:rsid w:val="00FC63B1"/>
    <w:rsid w:val="00FF4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537DF6F0-7B9A-4AB4-982D-F522E2FD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8DD"/>
    <w:pPr>
      <w:spacing w:before="75" w:after="200" w:line="360" w:lineRule="auto"/>
      <w:ind w:firstLine="567"/>
      <w:jc w:val="both"/>
    </w:pPr>
    <w:rPr>
      <w:rFonts w:cs="Calibri"/>
      <w:sz w:val="22"/>
      <w:szCs w:val="22"/>
      <w:lang w:eastAsia="en-US"/>
    </w:rPr>
  </w:style>
  <w:style w:type="paragraph" w:styleId="1">
    <w:name w:val="heading 1"/>
    <w:basedOn w:val="a"/>
    <w:next w:val="a"/>
    <w:link w:val="10"/>
    <w:qFormat/>
    <w:rsid w:val="00F4523E"/>
    <w:pPr>
      <w:keepNext/>
      <w:keepLines/>
      <w:numPr>
        <w:numId w:val="5"/>
      </w:numPr>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qFormat/>
    <w:rsid w:val="00F4523E"/>
    <w:pPr>
      <w:keepNext/>
      <w:keepLines/>
      <w:numPr>
        <w:ilvl w:val="1"/>
        <w:numId w:val="5"/>
      </w:numPr>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qFormat/>
    <w:rsid w:val="00F4523E"/>
    <w:pPr>
      <w:keepNext/>
      <w:keepLines/>
      <w:numPr>
        <w:ilvl w:val="2"/>
        <w:numId w:val="5"/>
      </w:numPr>
      <w:spacing w:before="200" w:after="0"/>
      <w:outlineLvl w:val="2"/>
    </w:pPr>
    <w:rPr>
      <w:rFonts w:ascii="Cambria" w:eastAsia="Times New Roman" w:hAnsi="Cambria" w:cs="Cambria"/>
      <w:b/>
      <w:bCs/>
      <w:color w:val="4F81BD"/>
    </w:rPr>
  </w:style>
  <w:style w:type="paragraph" w:styleId="4">
    <w:name w:val="heading 4"/>
    <w:basedOn w:val="a"/>
    <w:next w:val="a"/>
    <w:link w:val="40"/>
    <w:qFormat/>
    <w:rsid w:val="00F4523E"/>
    <w:pPr>
      <w:keepNext/>
      <w:keepLines/>
      <w:numPr>
        <w:ilvl w:val="3"/>
        <w:numId w:val="5"/>
      </w:numPr>
      <w:spacing w:before="200" w:after="0"/>
      <w:outlineLvl w:val="3"/>
    </w:pPr>
    <w:rPr>
      <w:rFonts w:ascii="Cambria" w:eastAsia="Times New Roman" w:hAnsi="Cambria" w:cs="Cambria"/>
      <w:b/>
      <w:bCs/>
      <w:i/>
      <w:iCs/>
      <w:color w:val="4F81BD"/>
    </w:rPr>
  </w:style>
  <w:style w:type="paragraph" w:styleId="5">
    <w:name w:val="heading 5"/>
    <w:basedOn w:val="a"/>
    <w:next w:val="a"/>
    <w:link w:val="50"/>
    <w:qFormat/>
    <w:rsid w:val="00F4523E"/>
    <w:pPr>
      <w:keepNext/>
      <w:keepLines/>
      <w:numPr>
        <w:ilvl w:val="4"/>
        <w:numId w:val="5"/>
      </w:numPr>
      <w:spacing w:before="200" w:after="0"/>
      <w:outlineLvl w:val="4"/>
    </w:pPr>
    <w:rPr>
      <w:rFonts w:ascii="Cambria" w:eastAsia="Times New Roman" w:hAnsi="Cambria" w:cs="Cambria"/>
      <w:color w:val="243F60"/>
    </w:rPr>
  </w:style>
  <w:style w:type="paragraph" w:styleId="6">
    <w:name w:val="heading 6"/>
    <w:basedOn w:val="a"/>
    <w:next w:val="a"/>
    <w:link w:val="60"/>
    <w:qFormat/>
    <w:rsid w:val="00F4523E"/>
    <w:pPr>
      <w:keepNext/>
      <w:keepLines/>
      <w:numPr>
        <w:ilvl w:val="5"/>
        <w:numId w:val="5"/>
      </w:numPr>
      <w:spacing w:before="200" w:after="0"/>
      <w:outlineLvl w:val="5"/>
    </w:pPr>
    <w:rPr>
      <w:rFonts w:ascii="Cambria" w:eastAsia="Times New Roman" w:hAnsi="Cambria" w:cs="Cambria"/>
      <w:i/>
      <w:iCs/>
      <w:color w:val="243F60"/>
    </w:rPr>
  </w:style>
  <w:style w:type="paragraph" w:styleId="7">
    <w:name w:val="heading 7"/>
    <w:basedOn w:val="a"/>
    <w:next w:val="a"/>
    <w:link w:val="70"/>
    <w:qFormat/>
    <w:rsid w:val="00F4523E"/>
    <w:pPr>
      <w:keepNext/>
      <w:keepLines/>
      <w:numPr>
        <w:ilvl w:val="6"/>
        <w:numId w:val="5"/>
      </w:numPr>
      <w:spacing w:before="200" w:after="0"/>
      <w:outlineLvl w:val="6"/>
    </w:pPr>
    <w:rPr>
      <w:rFonts w:ascii="Cambria" w:eastAsia="Times New Roman" w:hAnsi="Cambria" w:cs="Cambria"/>
      <w:i/>
      <w:iCs/>
      <w:color w:val="404040"/>
    </w:rPr>
  </w:style>
  <w:style w:type="paragraph" w:styleId="8">
    <w:name w:val="heading 8"/>
    <w:basedOn w:val="a"/>
    <w:next w:val="a"/>
    <w:link w:val="80"/>
    <w:qFormat/>
    <w:rsid w:val="00F4523E"/>
    <w:pPr>
      <w:keepNext/>
      <w:keepLines/>
      <w:numPr>
        <w:ilvl w:val="7"/>
        <w:numId w:val="5"/>
      </w:numPr>
      <w:spacing w:before="200" w:after="0"/>
      <w:outlineLvl w:val="7"/>
    </w:pPr>
    <w:rPr>
      <w:rFonts w:ascii="Cambria" w:eastAsia="Times New Roman" w:hAnsi="Cambria" w:cs="Cambria"/>
      <w:color w:val="404040"/>
      <w:sz w:val="20"/>
      <w:szCs w:val="20"/>
    </w:rPr>
  </w:style>
  <w:style w:type="paragraph" w:styleId="9">
    <w:name w:val="heading 9"/>
    <w:basedOn w:val="a"/>
    <w:next w:val="a"/>
    <w:link w:val="90"/>
    <w:qFormat/>
    <w:rsid w:val="00F4523E"/>
    <w:pPr>
      <w:keepNext/>
      <w:keepLines/>
      <w:numPr>
        <w:ilvl w:val="8"/>
        <w:numId w:val="5"/>
      </w:numPr>
      <w:spacing w:before="200" w:after="0"/>
      <w:outlineLvl w:val="8"/>
    </w:pPr>
    <w:rPr>
      <w:rFonts w:ascii="Cambria" w:eastAsia="Times New Roman"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F64DA"/>
    <w:rPr>
      <w:color w:val="0000FF"/>
      <w:u w:val="single"/>
    </w:rPr>
  </w:style>
  <w:style w:type="paragraph" w:customStyle="1" w:styleId="11">
    <w:name w:val="Абзац списку1"/>
    <w:basedOn w:val="a"/>
    <w:rsid w:val="00E87F93"/>
    <w:pPr>
      <w:ind w:left="720"/>
    </w:pPr>
  </w:style>
  <w:style w:type="character" w:customStyle="1" w:styleId="10">
    <w:name w:val="Заголовок 1 Знак"/>
    <w:basedOn w:val="a0"/>
    <w:link w:val="1"/>
    <w:locked/>
    <w:rsid w:val="00F4523E"/>
    <w:rPr>
      <w:rFonts w:ascii="Cambria" w:hAnsi="Cambria" w:cs="Cambria"/>
      <w:b/>
      <w:bCs/>
      <w:color w:val="365F91"/>
      <w:sz w:val="28"/>
      <w:szCs w:val="28"/>
    </w:rPr>
  </w:style>
  <w:style w:type="character" w:customStyle="1" w:styleId="20">
    <w:name w:val="Заголовок 2 Знак"/>
    <w:basedOn w:val="a0"/>
    <w:link w:val="2"/>
    <w:semiHidden/>
    <w:locked/>
    <w:rsid w:val="00F4523E"/>
    <w:rPr>
      <w:rFonts w:ascii="Cambria" w:hAnsi="Cambria" w:cs="Cambria"/>
      <w:b/>
      <w:bCs/>
      <w:color w:val="4F81BD"/>
      <w:sz w:val="26"/>
      <w:szCs w:val="26"/>
    </w:rPr>
  </w:style>
  <w:style w:type="character" w:customStyle="1" w:styleId="30">
    <w:name w:val="Заголовок 3 Знак"/>
    <w:basedOn w:val="a0"/>
    <w:link w:val="3"/>
    <w:semiHidden/>
    <w:locked/>
    <w:rsid w:val="00F4523E"/>
    <w:rPr>
      <w:rFonts w:ascii="Cambria" w:hAnsi="Cambria" w:cs="Cambria"/>
      <w:b/>
      <w:bCs/>
      <w:color w:val="4F81BD"/>
    </w:rPr>
  </w:style>
  <w:style w:type="character" w:customStyle="1" w:styleId="40">
    <w:name w:val="Заголовок 4 Знак"/>
    <w:basedOn w:val="a0"/>
    <w:link w:val="4"/>
    <w:semiHidden/>
    <w:locked/>
    <w:rsid w:val="00F4523E"/>
    <w:rPr>
      <w:rFonts w:ascii="Cambria" w:hAnsi="Cambria" w:cs="Cambria"/>
      <w:b/>
      <w:bCs/>
      <w:i/>
      <w:iCs/>
      <w:color w:val="4F81BD"/>
    </w:rPr>
  </w:style>
  <w:style w:type="character" w:customStyle="1" w:styleId="50">
    <w:name w:val="Заголовок 5 Знак"/>
    <w:basedOn w:val="a0"/>
    <w:link w:val="5"/>
    <w:semiHidden/>
    <w:locked/>
    <w:rsid w:val="00F4523E"/>
    <w:rPr>
      <w:rFonts w:ascii="Cambria" w:hAnsi="Cambria" w:cs="Cambria"/>
      <w:color w:val="243F60"/>
    </w:rPr>
  </w:style>
  <w:style w:type="character" w:customStyle="1" w:styleId="60">
    <w:name w:val="Заголовок 6 Знак"/>
    <w:basedOn w:val="a0"/>
    <w:link w:val="6"/>
    <w:semiHidden/>
    <w:locked/>
    <w:rsid w:val="00F4523E"/>
    <w:rPr>
      <w:rFonts w:ascii="Cambria" w:hAnsi="Cambria" w:cs="Cambria"/>
      <w:i/>
      <w:iCs/>
      <w:color w:val="243F60"/>
    </w:rPr>
  </w:style>
  <w:style w:type="character" w:customStyle="1" w:styleId="70">
    <w:name w:val="Заголовок 7 Знак"/>
    <w:basedOn w:val="a0"/>
    <w:link w:val="7"/>
    <w:semiHidden/>
    <w:locked/>
    <w:rsid w:val="00F4523E"/>
    <w:rPr>
      <w:rFonts w:ascii="Cambria" w:hAnsi="Cambria" w:cs="Cambria"/>
      <w:i/>
      <w:iCs/>
      <w:color w:val="404040"/>
    </w:rPr>
  </w:style>
  <w:style w:type="character" w:customStyle="1" w:styleId="80">
    <w:name w:val="Заголовок 8 Знак"/>
    <w:basedOn w:val="a0"/>
    <w:link w:val="8"/>
    <w:semiHidden/>
    <w:locked/>
    <w:rsid w:val="00F4523E"/>
    <w:rPr>
      <w:rFonts w:ascii="Cambria" w:hAnsi="Cambria" w:cs="Cambria"/>
      <w:color w:val="404040"/>
      <w:sz w:val="20"/>
      <w:szCs w:val="20"/>
    </w:rPr>
  </w:style>
  <w:style w:type="character" w:customStyle="1" w:styleId="90">
    <w:name w:val="Заголовок 9 Знак"/>
    <w:basedOn w:val="a0"/>
    <w:link w:val="9"/>
    <w:semiHidden/>
    <w:locked/>
    <w:rsid w:val="00F4523E"/>
    <w:rPr>
      <w:rFonts w:ascii="Cambria" w:hAnsi="Cambria" w:cs="Cambria"/>
      <w:i/>
      <w:iCs/>
      <w:color w:val="404040"/>
      <w:sz w:val="20"/>
      <w:szCs w:val="20"/>
    </w:rPr>
  </w:style>
  <w:style w:type="character" w:styleId="a4">
    <w:name w:val="line number"/>
    <w:basedOn w:val="a0"/>
    <w:semiHidden/>
    <w:rsid w:val="007A1E54"/>
  </w:style>
  <w:style w:type="paragraph" w:styleId="a5">
    <w:name w:val="header"/>
    <w:basedOn w:val="a"/>
    <w:link w:val="a6"/>
    <w:semiHidden/>
    <w:rsid w:val="00437B62"/>
    <w:pPr>
      <w:tabs>
        <w:tab w:val="center" w:pos="4677"/>
        <w:tab w:val="right" w:pos="9355"/>
      </w:tabs>
      <w:spacing w:before="0" w:after="0" w:line="240" w:lineRule="auto"/>
    </w:pPr>
  </w:style>
  <w:style w:type="character" w:customStyle="1" w:styleId="a6">
    <w:name w:val="Верхній колонтитул Знак"/>
    <w:basedOn w:val="a0"/>
    <w:link w:val="a5"/>
    <w:semiHidden/>
    <w:locked/>
    <w:rsid w:val="00437B62"/>
  </w:style>
  <w:style w:type="paragraph" w:styleId="a7">
    <w:name w:val="footer"/>
    <w:basedOn w:val="a"/>
    <w:link w:val="a8"/>
    <w:rsid w:val="00437B62"/>
    <w:pPr>
      <w:tabs>
        <w:tab w:val="center" w:pos="4677"/>
        <w:tab w:val="right" w:pos="9355"/>
      </w:tabs>
      <w:spacing w:before="0" w:after="0" w:line="240" w:lineRule="auto"/>
    </w:pPr>
  </w:style>
  <w:style w:type="character" w:customStyle="1" w:styleId="a8">
    <w:name w:val="Нижній колонтитул Знак"/>
    <w:basedOn w:val="a0"/>
    <w:link w:val="a7"/>
    <w:locked/>
    <w:rsid w:val="00437B62"/>
  </w:style>
  <w:style w:type="table" w:styleId="a9">
    <w:name w:val="Table Grid"/>
    <w:basedOn w:val="a1"/>
    <w:rsid w:val="00515D4D"/>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page number"/>
    <w:basedOn w:val="a0"/>
    <w:rsid w:val="00A43ADF"/>
  </w:style>
  <w:style w:type="paragraph" w:styleId="ab">
    <w:name w:val="Normal (Web)"/>
    <w:basedOn w:val="a"/>
    <w:rsid w:val="007F320F"/>
    <w:pPr>
      <w:spacing w:before="100" w:beforeAutospacing="1" w:after="100" w:afterAutospacing="1" w:line="240" w:lineRule="auto"/>
      <w:ind w:firstLine="251"/>
      <w:jc w:val="left"/>
    </w:pPr>
    <w:rPr>
      <w:rFonts w:ascii="Times New Roman" w:eastAsia="Times New Roman" w:hAnsi="Times New Roman" w:cs="Times New Roman"/>
      <w:sz w:val="24"/>
      <w:szCs w:val="24"/>
      <w:lang w:eastAsia="ru-RU"/>
    </w:rPr>
  </w:style>
  <w:style w:type="character" w:styleId="ac">
    <w:name w:val="FollowedHyperlink"/>
    <w:basedOn w:val="a0"/>
    <w:rsid w:val="00C03DD3"/>
    <w:rPr>
      <w:color w:val="800080"/>
      <w:u w:val="single"/>
    </w:rPr>
  </w:style>
  <w:style w:type="paragraph" w:styleId="ad">
    <w:name w:val="caption"/>
    <w:basedOn w:val="a"/>
    <w:next w:val="a"/>
    <w:qFormat/>
    <w:locked/>
    <w:rsid w:val="00A40C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7649">
      <w:bodyDiv w:val="1"/>
      <w:marLeft w:val="0"/>
      <w:marRight w:val="0"/>
      <w:marTop w:val="0"/>
      <w:marBottom w:val="0"/>
      <w:divBdr>
        <w:top w:val="none" w:sz="0" w:space="0" w:color="auto"/>
        <w:left w:val="none" w:sz="0" w:space="0" w:color="auto"/>
        <w:bottom w:val="none" w:sz="0" w:space="0" w:color="auto"/>
        <w:right w:val="none" w:sz="0" w:space="0" w:color="auto"/>
      </w:divBdr>
      <w:divsChild>
        <w:div w:id="1458140769">
          <w:marLeft w:val="0"/>
          <w:marRight w:val="0"/>
          <w:marTop w:val="0"/>
          <w:marBottom w:val="0"/>
          <w:divBdr>
            <w:top w:val="none" w:sz="0" w:space="0" w:color="auto"/>
            <w:left w:val="none" w:sz="0" w:space="0" w:color="auto"/>
            <w:bottom w:val="none" w:sz="0" w:space="0" w:color="auto"/>
            <w:right w:val="none" w:sz="0" w:space="0" w:color="auto"/>
          </w:divBdr>
          <w:divsChild>
            <w:div w:id="365101292">
              <w:marLeft w:val="0"/>
              <w:marRight w:val="0"/>
              <w:marTop w:val="0"/>
              <w:marBottom w:val="0"/>
              <w:divBdr>
                <w:top w:val="none" w:sz="0" w:space="0" w:color="auto"/>
                <w:left w:val="none" w:sz="0" w:space="0" w:color="auto"/>
                <w:bottom w:val="none" w:sz="0" w:space="0" w:color="auto"/>
                <w:right w:val="none" w:sz="0" w:space="0" w:color="auto"/>
              </w:divBdr>
              <w:divsChild>
                <w:div w:id="239873037">
                  <w:marLeft w:val="4019"/>
                  <w:marRight w:val="0"/>
                  <w:marTop w:val="0"/>
                  <w:marBottom w:val="0"/>
                  <w:divBdr>
                    <w:top w:val="none" w:sz="0" w:space="0" w:color="auto"/>
                    <w:left w:val="none" w:sz="0" w:space="0" w:color="auto"/>
                    <w:bottom w:val="none" w:sz="0" w:space="0" w:color="auto"/>
                    <w:right w:val="none" w:sz="0" w:space="0" w:color="auto"/>
                  </w:divBdr>
                  <w:divsChild>
                    <w:div w:id="1721663360">
                      <w:marLeft w:val="0"/>
                      <w:marRight w:val="167"/>
                      <w:marTop w:val="0"/>
                      <w:marBottom w:val="0"/>
                      <w:divBdr>
                        <w:top w:val="single" w:sz="48" w:space="13" w:color="311A0A"/>
                        <w:left w:val="single" w:sz="48" w:space="13" w:color="311A0A"/>
                        <w:bottom w:val="single" w:sz="48" w:space="13" w:color="311A0A"/>
                        <w:right w:val="single" w:sz="48" w:space="13" w:color="311A0A"/>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8748</Words>
  <Characters>49869</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58501</CharactersWithSpaces>
  <SharedDoc>false</SharedDoc>
  <HLinks>
    <vt:vector size="12" baseType="variant">
      <vt:variant>
        <vt:i4>4128822</vt:i4>
      </vt:variant>
      <vt:variant>
        <vt:i4>3</vt:i4>
      </vt:variant>
      <vt:variant>
        <vt:i4>0</vt:i4>
      </vt:variant>
      <vt:variant>
        <vt:i4>5</vt:i4>
      </vt:variant>
      <vt:variant>
        <vt:lpwstr>http://www.cidct.org.ua/uk/studii/7/14.html</vt:lpwstr>
      </vt:variant>
      <vt:variant>
        <vt:lpwstr/>
      </vt:variant>
      <vt:variant>
        <vt:i4>3211381</vt:i4>
      </vt:variant>
      <vt:variant>
        <vt:i4>0</vt:i4>
      </vt:variant>
      <vt:variant>
        <vt:i4>0</vt:i4>
      </vt:variant>
      <vt:variant>
        <vt:i4>5</vt:i4>
      </vt:variant>
      <vt:variant>
        <vt:lpwstr>http://www.info-library.com.ua/books-text-2461.html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Irina</cp:lastModifiedBy>
  <cp:revision>2</cp:revision>
  <dcterms:created xsi:type="dcterms:W3CDTF">2014-08-21T10:30:00Z</dcterms:created>
  <dcterms:modified xsi:type="dcterms:W3CDTF">2014-08-21T10:30:00Z</dcterms:modified>
</cp:coreProperties>
</file>