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1D3" w:rsidRDefault="000D71D3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0D71D3" w:rsidRDefault="000D71D3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0D71D3" w:rsidRDefault="000D71D3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0D71D3" w:rsidRDefault="000D71D3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0D71D3" w:rsidRDefault="000D71D3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0D71D3" w:rsidRDefault="000D71D3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0D71D3" w:rsidRDefault="000D71D3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0D71D3" w:rsidRDefault="000D71D3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0D71D3" w:rsidRDefault="000D71D3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0D71D3" w:rsidRDefault="000D71D3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</w:p>
    <w:p w:rsidR="005E6566" w:rsidRDefault="005E6566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Безмацерных Кацярына</w:t>
      </w:r>
    </w:p>
    <w:p w:rsidR="005E6566" w:rsidRPr="005E6566" w:rsidRDefault="005E6566" w:rsidP="000D71D3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Пытанне №25 Палітычныя мадэлі журналістыкі</w:t>
      </w:r>
    </w:p>
    <w:p w:rsidR="00C26BCE" w:rsidRDefault="000D71D3" w:rsidP="000D71D3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>
        <w:rPr>
          <w:b/>
          <w:sz w:val="44"/>
          <w:szCs w:val="44"/>
          <w:lang w:val="be-BY"/>
        </w:rPr>
        <w:br w:type="page"/>
      </w:r>
      <w:r w:rsidR="005E6566">
        <w:rPr>
          <w:b/>
          <w:sz w:val="44"/>
          <w:szCs w:val="44"/>
          <w:lang w:val="be-BY"/>
        </w:rPr>
        <w:t xml:space="preserve"> </w:t>
      </w:r>
      <w:r w:rsidR="007A32B2" w:rsidRPr="005E6566">
        <w:rPr>
          <w:b/>
          <w:sz w:val="28"/>
          <w:szCs w:val="28"/>
          <w:lang w:val="be-BY"/>
        </w:rPr>
        <w:t xml:space="preserve"> </w:t>
      </w:r>
      <w:r w:rsidR="00C26BCE" w:rsidRPr="005E6566">
        <w:rPr>
          <w:b/>
          <w:sz w:val="28"/>
          <w:szCs w:val="28"/>
          <w:lang w:val="be-BY"/>
        </w:rPr>
        <w:t>ЗМЕСТ</w:t>
      </w:r>
    </w:p>
    <w:p w:rsidR="000D71D3" w:rsidRPr="005E6566" w:rsidRDefault="000D71D3" w:rsidP="000D71D3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C26BCE" w:rsidRPr="005E6566" w:rsidRDefault="00C26BCE" w:rsidP="000D71D3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  <w:lang w:val="be-BY"/>
        </w:rPr>
      </w:pPr>
      <w:r w:rsidRPr="005E6566">
        <w:rPr>
          <w:b/>
          <w:sz w:val="28"/>
          <w:szCs w:val="28"/>
          <w:lang w:val="be-BY"/>
        </w:rPr>
        <w:t>Тры мадэлі Паоло Манчыні</w:t>
      </w:r>
    </w:p>
    <w:p w:rsidR="00C26BCE" w:rsidRPr="005E6566" w:rsidRDefault="00C26BCE" w:rsidP="000D71D3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  <w:lang w:val="be-BY"/>
        </w:rPr>
      </w:pPr>
      <w:r w:rsidRPr="005E6566">
        <w:rPr>
          <w:b/>
          <w:sz w:val="28"/>
          <w:szCs w:val="28"/>
          <w:lang w:val="be-BY"/>
        </w:rPr>
        <w:t>СМІ ў Беларусі</w:t>
      </w:r>
    </w:p>
    <w:p w:rsidR="005E6566" w:rsidRDefault="00C26BCE" w:rsidP="000D71D3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  <w:lang w:val="be-BY"/>
        </w:rPr>
      </w:pPr>
      <w:r w:rsidRPr="005E6566">
        <w:rPr>
          <w:b/>
          <w:sz w:val="28"/>
          <w:szCs w:val="28"/>
          <w:lang w:val="be-BY"/>
        </w:rPr>
        <w:t>Спіс скарыстаных крыніц</w:t>
      </w:r>
    </w:p>
    <w:p w:rsidR="005E6566" w:rsidRDefault="005E6566" w:rsidP="000D71D3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1A09BC" w:rsidRPr="005E6566" w:rsidRDefault="000D71D3" w:rsidP="000D71D3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>
        <w:rPr>
          <w:b/>
          <w:sz w:val="44"/>
          <w:szCs w:val="44"/>
          <w:lang w:val="be-BY"/>
        </w:rPr>
        <w:br w:type="page"/>
      </w:r>
      <w:r w:rsidR="005B1D8C" w:rsidRPr="005E6566">
        <w:rPr>
          <w:b/>
          <w:sz w:val="28"/>
          <w:szCs w:val="28"/>
          <w:lang w:val="be-BY"/>
        </w:rPr>
        <w:t>1.Тры мадэлі Паоло Манчыні</w:t>
      </w:r>
    </w:p>
    <w:p w:rsidR="005B1D8C" w:rsidRDefault="005B1D8C" w:rsidP="000D71D3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>
        <w:rPr>
          <w:b/>
          <w:sz w:val="44"/>
          <w:szCs w:val="44"/>
          <w:lang w:val="be-BY"/>
        </w:rPr>
        <w:tab/>
      </w:r>
      <w:r>
        <w:rPr>
          <w:b/>
          <w:sz w:val="28"/>
          <w:szCs w:val="28"/>
          <w:lang w:val="be-BY"/>
        </w:rPr>
        <w:t xml:space="preserve"> </w:t>
      </w:r>
    </w:p>
    <w:p w:rsidR="005B1D8C" w:rsidRDefault="005B1D8C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B1D8C">
        <w:rPr>
          <w:sz w:val="28"/>
          <w:szCs w:val="28"/>
          <w:lang w:val="be-BY"/>
        </w:rPr>
        <w:t xml:space="preserve">Італьянскі прафесар </w:t>
      </w:r>
      <w:r>
        <w:rPr>
          <w:sz w:val="28"/>
          <w:szCs w:val="28"/>
          <w:lang w:val="be-BY"/>
        </w:rPr>
        <w:t xml:space="preserve">Паоло Манчыні, што выкладае ва універсітэце Перуджы, прааналізаваў амерыканскую і еўрапейскую журналістыку ды вывеў тры мадэлі прэсы – </w:t>
      </w:r>
      <w:r w:rsidRPr="005B1D8C">
        <w:rPr>
          <w:b/>
          <w:sz w:val="28"/>
          <w:szCs w:val="28"/>
          <w:lang w:val="be-BY"/>
        </w:rPr>
        <w:t xml:space="preserve">ліберальную, палярызованую плюралістычную </w:t>
      </w:r>
      <w:r w:rsidR="00A73D6B">
        <w:rPr>
          <w:b/>
          <w:sz w:val="28"/>
          <w:szCs w:val="28"/>
          <w:lang w:val="be-BY"/>
        </w:rPr>
        <w:t xml:space="preserve"> </w:t>
      </w:r>
      <w:r w:rsidRPr="005B1D8C">
        <w:rPr>
          <w:b/>
          <w:sz w:val="28"/>
          <w:szCs w:val="28"/>
          <w:lang w:val="be-BY"/>
        </w:rPr>
        <w:t>і дэмакратычную карпаратыўную</w:t>
      </w:r>
      <w:r>
        <w:rPr>
          <w:sz w:val="28"/>
          <w:szCs w:val="28"/>
          <w:lang w:val="be-BY"/>
        </w:rPr>
        <w:t>.</w:t>
      </w:r>
      <w:r w:rsidR="00A73D6B">
        <w:rPr>
          <w:sz w:val="28"/>
          <w:szCs w:val="28"/>
          <w:lang w:val="be-BY"/>
        </w:rPr>
        <w:t xml:space="preserve"> (Але, безумоўна, ні адна мадэль не існуе ў чыстым выглядзе)</w:t>
      </w:r>
    </w:p>
    <w:p w:rsidR="005B1D8C" w:rsidRPr="005E6566" w:rsidRDefault="005B1D8C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E6566">
        <w:rPr>
          <w:sz w:val="28"/>
          <w:szCs w:val="28"/>
          <w:lang w:val="be-BY"/>
        </w:rPr>
        <w:t xml:space="preserve">Ліберальная мадэль. </w:t>
      </w:r>
    </w:p>
    <w:p w:rsidR="005B1D8C" w:rsidRDefault="005B1D8C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B1D8C">
        <w:rPr>
          <w:sz w:val="28"/>
          <w:szCs w:val="28"/>
          <w:lang w:val="be-BY"/>
        </w:rPr>
        <w:t>“Мы ствараем газету, каб рабіць грошы”</w:t>
      </w:r>
    </w:p>
    <w:p w:rsidR="005B1D8C" w:rsidRDefault="005B1D8C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Да ліберальнай мадэлі адносіцца ЗША, Канада, Велікабрытанія, Ірландыя. </w:t>
      </w:r>
      <w:r w:rsidR="00A73D6B">
        <w:rPr>
          <w:sz w:val="28"/>
          <w:szCs w:val="28"/>
          <w:lang w:val="be-BY"/>
        </w:rPr>
        <w:t>СМІ</w:t>
      </w:r>
      <w:r>
        <w:rPr>
          <w:sz w:val="28"/>
          <w:szCs w:val="28"/>
          <w:lang w:val="be-BY"/>
        </w:rPr>
        <w:t>- такая ж эканамічная галіна, як і ўсе астатнія.</w:t>
      </w:r>
      <w:r w:rsidR="00A73D6B">
        <w:rPr>
          <w:sz w:val="28"/>
          <w:szCs w:val="28"/>
          <w:lang w:val="be-BY"/>
        </w:rPr>
        <w:t xml:space="preserve"> Раз э</w:t>
      </w:r>
      <w:r>
        <w:rPr>
          <w:sz w:val="28"/>
          <w:szCs w:val="28"/>
          <w:lang w:val="be-BY"/>
        </w:rPr>
        <w:t xml:space="preserve">каноміка зараз глабалізуецца, а </w:t>
      </w:r>
      <w:r w:rsidR="00A73D6B">
        <w:rPr>
          <w:sz w:val="28"/>
          <w:szCs w:val="28"/>
          <w:lang w:val="be-BY"/>
        </w:rPr>
        <w:t xml:space="preserve">рухавіком глабалізацыі з’яўляюцца ў асноўным амерыканскія кампаніі, то да ліберальнай мадэлі імкнецца большасць краін. </w:t>
      </w:r>
    </w:p>
    <w:p w:rsidR="005B1D8C" w:rsidRDefault="00A73D6B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СМІ камерцыялізуюцца, што адлюстроўваецца на змесце. З’яўляецца больш забаўляльнай інфармацыі. З’явіўся такі жанр, як інфатэймент – змяшанне навасных і забаўляльных праграм. </w:t>
      </w:r>
    </w:p>
    <w:p w:rsidR="0019300A" w:rsidRDefault="0019300A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У ліберальнай мадэлі раздзяляюцца меркаванні і факты, СМІ нейтральныя і аб’ектыўныя. У выніку ў Штатах адну і тую ж газету могуць чытаць людзі з рознымі палітычнымі пазіцыямі.  (Дарэчы, амерыканская журналістыка з яе ліберальнай мадэллю вырасла з рэпарцёрскіх жанраў, а еўрапейская – з літаратуры) </w:t>
      </w:r>
    </w:p>
    <w:p w:rsidR="0019300A" w:rsidRPr="005E6566" w:rsidRDefault="0019300A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E6566">
        <w:rPr>
          <w:sz w:val="28"/>
          <w:szCs w:val="28"/>
          <w:lang w:val="be-BY"/>
        </w:rPr>
        <w:t>Палярызованая плюралістычная мадэль</w:t>
      </w:r>
    </w:p>
    <w:p w:rsidR="0019300A" w:rsidRPr="0019300A" w:rsidRDefault="0019300A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19300A">
        <w:rPr>
          <w:sz w:val="28"/>
          <w:szCs w:val="28"/>
          <w:lang w:val="be-BY"/>
        </w:rPr>
        <w:t xml:space="preserve">Італія, Іспанія, Грэцыя, Партугалія. </w:t>
      </w:r>
      <w:r>
        <w:rPr>
          <w:sz w:val="28"/>
          <w:szCs w:val="28"/>
          <w:lang w:val="be-BY"/>
        </w:rPr>
        <w:t>Слабое развіццё камерцыйна арыентаваных СМІ, дзяржав</w:t>
      </w:r>
      <w:r w:rsidR="00275971">
        <w:rPr>
          <w:sz w:val="28"/>
          <w:szCs w:val="28"/>
          <w:lang w:val="be-BY"/>
        </w:rPr>
        <w:t>а м</w:t>
      </w:r>
      <w:r w:rsidR="0042029B">
        <w:rPr>
          <w:sz w:val="28"/>
          <w:szCs w:val="28"/>
          <w:lang w:val="be-BY"/>
        </w:rPr>
        <w:t>оцна ўмешваецца ў медыярынак, ёсць газеты з ярка выражанай палітычнай</w:t>
      </w:r>
      <w:r w:rsidR="00275971">
        <w:rPr>
          <w:sz w:val="28"/>
          <w:szCs w:val="28"/>
          <w:lang w:val="be-BY"/>
        </w:rPr>
        <w:t xml:space="preserve"> пазіцыя</w:t>
      </w:r>
      <w:r w:rsidR="0042029B">
        <w:rPr>
          <w:sz w:val="28"/>
          <w:szCs w:val="28"/>
          <w:lang w:val="be-BY"/>
        </w:rPr>
        <w:t>й</w:t>
      </w:r>
      <w:r w:rsidR="00275971">
        <w:rPr>
          <w:sz w:val="28"/>
          <w:szCs w:val="28"/>
          <w:lang w:val="be-BY"/>
        </w:rPr>
        <w:t>.</w:t>
      </w:r>
      <w:r w:rsidR="0042029B">
        <w:rPr>
          <w:sz w:val="28"/>
          <w:szCs w:val="28"/>
          <w:lang w:val="be-BY"/>
        </w:rPr>
        <w:t xml:space="preserve"> Напрыклад, італьянская газета  “Маніфеста” – газета левага напрамку. І наўрад яе будуць чытаць людзі іншых поглядаў. А ў Штатах адну газету могуць чытаць людзі з рознымі поглядамі. </w:t>
      </w:r>
      <w:r w:rsidR="00275971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 xml:space="preserve"> Інтарэсы пераплятаюцца паміж палітычнай і медыясферай. </w:t>
      </w:r>
      <w:r w:rsidR="004E6F96">
        <w:rPr>
          <w:sz w:val="28"/>
          <w:szCs w:val="28"/>
          <w:lang w:val="be-BY"/>
        </w:rPr>
        <w:t>Газеты чытаюць у асноўным нешматлікія групы добра адукаваных людзей.  Большая колькасць чытачоў – мужчыны. (У Партугаліі чытачоў-мужчын больш на 34 адсоткі, а ў Швецыі мужчын-чытачоў болей усяго на адзін адсотак). У вышэй прыведзеных дзяржавах газеты першапачаткова былі не вельмі распаўсюджаны, таму асноўны від СМІ – тэлебачанне. Існуюць кампаніі, якія атрымліваюць свае асноўныя даходы ў іншых вобласцях.</w:t>
      </w:r>
    </w:p>
    <w:p w:rsidR="004E6F96" w:rsidRPr="005E6566" w:rsidRDefault="004E6F96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E6566">
        <w:rPr>
          <w:sz w:val="28"/>
          <w:szCs w:val="28"/>
          <w:lang w:val="be-BY"/>
        </w:rPr>
        <w:t>Дэмакратычная мадэль</w:t>
      </w:r>
    </w:p>
    <w:p w:rsidR="004E6F96" w:rsidRDefault="004E6F96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Прадстаўлена ў Нямеччыне, Бельгіі, Нідэрландах, скандынаўскіх краінах, Швейцарыі, Аўстрыі. Існуе дзве групы СМІ – камерцыйна і сацыяльна арыентаваныя. Моцнае ўмяшальніцтва дзяржавы ў справы СМІ (Часцей за ўсё – гэта субсідыі, каб падтрымаць плюралізм меркаванняў). Высокая ступень свабоды СМІ. Масавыя газеты з’явіліся даўно, таму яны маюць высокія тыражы. </w:t>
      </w:r>
    </w:p>
    <w:p w:rsidR="000D71D3" w:rsidRDefault="000D71D3" w:rsidP="000D71D3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47195C" w:rsidRPr="005E6566" w:rsidRDefault="005E6566" w:rsidP="000D71D3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5E6566">
        <w:rPr>
          <w:b/>
          <w:sz w:val="28"/>
          <w:szCs w:val="28"/>
          <w:lang w:val="be-BY"/>
        </w:rPr>
        <w:t xml:space="preserve"> 2.</w:t>
      </w:r>
      <w:r w:rsidR="0047195C" w:rsidRPr="005E6566">
        <w:rPr>
          <w:b/>
          <w:sz w:val="28"/>
          <w:szCs w:val="28"/>
          <w:lang w:val="be-BY"/>
        </w:rPr>
        <w:t>СМІ ў Беларусі</w:t>
      </w:r>
    </w:p>
    <w:p w:rsidR="000D71D3" w:rsidRDefault="000D71D3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47195C" w:rsidRDefault="0047195C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СМІ Беларусі ні ў адну з вышэй прыведзеных мадэляў не ўпісваюцца. Таму звернемся да мадэляў, прапанаваных іншымі навукоўцамі: </w:t>
      </w:r>
      <w:r w:rsidRPr="0047195C">
        <w:rPr>
          <w:b/>
          <w:sz w:val="28"/>
          <w:szCs w:val="28"/>
          <w:lang w:val="be-BY"/>
        </w:rPr>
        <w:t>ліберальная мадэль і сацыяльна-адказная</w:t>
      </w:r>
      <w:r>
        <w:rPr>
          <w:sz w:val="28"/>
          <w:szCs w:val="28"/>
          <w:lang w:val="be-BY"/>
        </w:rPr>
        <w:t xml:space="preserve">. </w:t>
      </w:r>
    </w:p>
    <w:p w:rsidR="00EE684E" w:rsidRDefault="0047195C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У ліберальнай</w:t>
      </w:r>
      <w:r w:rsidRPr="0047195C">
        <w:rPr>
          <w:b/>
          <w:sz w:val="28"/>
          <w:szCs w:val="28"/>
          <w:lang w:val="be-BY"/>
        </w:rPr>
        <w:t xml:space="preserve"> мадэл</w:t>
      </w:r>
      <w:r>
        <w:rPr>
          <w:b/>
          <w:sz w:val="28"/>
          <w:szCs w:val="28"/>
          <w:lang w:val="be-BY"/>
        </w:rPr>
        <w:t xml:space="preserve">і </w:t>
      </w:r>
      <w:r>
        <w:rPr>
          <w:sz w:val="28"/>
          <w:szCs w:val="28"/>
          <w:lang w:val="be-BY"/>
        </w:rPr>
        <w:t xml:space="preserve">усё цікавае і важнае для аўдыторыі мусіць быць адлюстравана ў навінах. Прыклад – ЗША. У </w:t>
      </w:r>
      <w:r w:rsidRPr="0047195C">
        <w:rPr>
          <w:b/>
          <w:sz w:val="28"/>
          <w:szCs w:val="28"/>
          <w:lang w:val="be-BY"/>
        </w:rPr>
        <w:t>сацыяльна-адказнай</w:t>
      </w:r>
      <w:r>
        <w:rPr>
          <w:sz w:val="28"/>
          <w:szCs w:val="28"/>
          <w:lang w:val="be-BY"/>
        </w:rPr>
        <w:t xml:space="preserve">  мадэлі СМІ маюць выхаваўчую функцыю, належаць дзяржаве, імкнуцца ўдасканальваць чалавека як сацыяльнага суб’екта. Прыклад сацыяльна-адказнай журналістыкі – Беларусь. </w:t>
      </w:r>
      <w:r w:rsidR="00EE684E">
        <w:rPr>
          <w:sz w:val="28"/>
          <w:szCs w:val="28"/>
          <w:lang w:val="be-BY"/>
        </w:rPr>
        <w:t xml:space="preserve">Сацыяльна-адказная мадэль характэрна для аўтарытарнага рэжыму, ліберальная – для дэмакратычнага. </w:t>
      </w:r>
    </w:p>
    <w:p w:rsidR="0047195C" w:rsidRDefault="00EE684E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У сацыяльна-адказнай мадэлі прэса не мусіць крытыкаваць палітыку. Гэта і адбываецца ў беларускіх СМІ, якія манапалізаваны дзяржавай.  Вострая крытыка палітыкі ёсць у апазіцыйных СМІ, якія выдаюцца падпольна, маюць невялікі тыраж альбо  выходзяць у Інтэрнэце. У ліберальнай мадэлі  </w:t>
      </w:r>
      <w:r w:rsidR="0047195C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>ж наадварот – СМІ, калі бачаць, што палітыкі памыляюцца, маюць права іх крытыкаваць. У ліберальнай мадэлі навіны мусяць стымуляваць крытычнае стаўленне да палітыкі. У сацыяльна-адказнай – пабуджаць падтрымліваць урад, што і робяць  навіны на БТ і у “СБ”</w:t>
      </w:r>
      <w:r w:rsidR="00B80625">
        <w:rPr>
          <w:sz w:val="28"/>
          <w:szCs w:val="28"/>
          <w:lang w:val="be-BY"/>
        </w:rPr>
        <w:t xml:space="preserve">. Навіны ў сацыяльна-адказнай мадэлі адбіраюцца па прынцыпе сацыяльнай значнасці, у ліберальнай – згодна з густамі аўдыторыі. </w:t>
      </w:r>
    </w:p>
    <w:p w:rsidR="00B80625" w:rsidRPr="0047195C" w:rsidRDefault="00B80625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Аўтарытарны рэжым стварае міт пра дзяржаву  шляхам абмежавання інфармацыйнага поля, фальсіфікацыі фактаў. Так многія падзеі, што здараюцца з беларускай апазіцыяй, ігнаруюцца беларускімі СМІ. Калі ж падзея вельмі буйная, робіцца скажэнне і фальсіфікацыя фактаў. Што тычыцца дэмакракратычнага рэжыму і ліберальнай мадэі, то ён стварае свой міт “правы чалавека”, дзякуючы плюралізму меркаванняў ў СМІ і празмернасці інфармацыі. У сацыяльна-адказнай мадэлі </w:t>
      </w:r>
      <w:r w:rsidR="00565924">
        <w:rPr>
          <w:sz w:val="28"/>
          <w:szCs w:val="28"/>
          <w:lang w:val="be-BY"/>
        </w:rPr>
        <w:t xml:space="preserve">СМІ дзяржава выкарыстоўвае адмістратыўны ціск на СМІ з поглядамі, якія прыходзяцца ёй недаспадобы.  Загнаны ў андэграўнд газеты “Народная воля” і “Наша ніва”. Цэнзар у Беларусі – дзяржава. Пры ліберальнай мадэлі цэнзарам выступае грамадства, падтрымліваецца канкурэнцыя і СМІ з самымі рознымі поглядамі. </w:t>
      </w:r>
    </w:p>
    <w:p w:rsidR="0047195C" w:rsidRDefault="00A54A4E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Д. Грэбер выдзяляе наступныя тыпы ўздзеяння на СМІ: легальны, структурны, эканамічны (характэрныя для аўтарытарнага рэжыму), нарматыўны (характэрны для дэмакратычнага рэжыму). </w:t>
      </w:r>
    </w:p>
    <w:p w:rsidR="00A54A4E" w:rsidRDefault="00A54A4E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Легальны кантроль. Гэта выкарыстанне заканадаўства. Напрыклад, у ССР шмат людзей пакутавала ад артыкулаў пра падбухторванне і здраду. Прычым яны трактаваліся так шырока, што пад іх мог падпасці фактычна любы ўчынак.  </w:t>
      </w:r>
    </w:p>
    <w:p w:rsidR="00A54A4E" w:rsidRDefault="00A54A4E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Нарматыўны кантроль. Носіць схаваны характар і грунтуецца на непісаных дамоўленасцях, што існуюць у дадзеным грамадстве. Характэрны для дэмакратыі.</w:t>
      </w:r>
    </w:p>
    <w:p w:rsidR="00A54A4E" w:rsidRDefault="00A54A4E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Структурны кантроль заключаецца ў тым, якая форма ўласнасці на СМІ. Я</w:t>
      </w:r>
      <w:r w:rsidR="007F4F2B">
        <w:rPr>
          <w:sz w:val="28"/>
          <w:szCs w:val="28"/>
          <w:lang w:val="be-BY"/>
        </w:rPr>
        <w:t>к</w:t>
      </w:r>
      <w:r>
        <w:rPr>
          <w:sz w:val="28"/>
          <w:szCs w:val="28"/>
          <w:lang w:val="be-BY"/>
        </w:rPr>
        <w:t xml:space="preserve"> бачым, у Беларусі </w:t>
      </w:r>
      <w:r w:rsidR="007F4F2B">
        <w:rPr>
          <w:sz w:val="28"/>
          <w:szCs w:val="28"/>
          <w:lang w:val="be-BY"/>
        </w:rPr>
        <w:t xml:space="preserve"> даволі інтэнсіўна прымяняецца гэты метад кантролю. І прыватная ўласнасць не падтрымліваецца дзяржавай., бо ёй яна не выгадна. </w:t>
      </w:r>
      <w:r>
        <w:rPr>
          <w:sz w:val="28"/>
          <w:szCs w:val="28"/>
          <w:lang w:val="be-BY"/>
        </w:rPr>
        <w:t xml:space="preserve"> </w:t>
      </w:r>
      <w:r w:rsidR="007F4F2B">
        <w:rPr>
          <w:sz w:val="28"/>
          <w:szCs w:val="28"/>
          <w:lang w:val="be-BY"/>
        </w:rPr>
        <w:t xml:space="preserve">Амаль усе СМІ – дзяржаўныя. </w:t>
      </w:r>
    </w:p>
    <w:p w:rsidR="005E6566" w:rsidRDefault="007F4F2B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Эканамічны кантроль. Прымяняўся яшчэ ў дарэвалюцыйнай Расіі. Аляксандр Трэці ўсім лаяльным да дзяржавы СМІ выдаткоўваў адмысловыя субсідыі. Газета “СБ”, фанатка беларускага ўрада, выдаецца на глянцаванай паперы, што не могуць сабе дазволіць падпольныя “Наша ніва” і “Народная воля”.</w:t>
      </w:r>
    </w:p>
    <w:p w:rsidR="00C26BCE" w:rsidRPr="005E6566" w:rsidRDefault="000D71D3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br w:type="page"/>
      </w:r>
      <w:r w:rsidR="00C26BCE" w:rsidRPr="005E6566">
        <w:rPr>
          <w:sz w:val="28"/>
          <w:szCs w:val="28"/>
          <w:lang w:val="be-BY"/>
        </w:rPr>
        <w:t xml:space="preserve"> СПІС СКАРЫСТАНЫХ КРЫНІЦ</w:t>
      </w:r>
    </w:p>
    <w:p w:rsidR="000D71D3" w:rsidRDefault="000D71D3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C26BCE" w:rsidRPr="00C26BCE" w:rsidRDefault="00C26BCE" w:rsidP="000D71D3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1.</w:t>
      </w:r>
      <w:r>
        <w:rPr>
          <w:sz w:val="28"/>
          <w:szCs w:val="28"/>
          <w:lang w:val="en-US"/>
        </w:rPr>
        <w:t>www.</w:t>
      </w:r>
      <w:r w:rsidRPr="00C26BCE">
        <w:rPr>
          <w:lang w:val="be-BY"/>
        </w:rPr>
        <w:t xml:space="preserve"> </w:t>
      </w:r>
      <w:r w:rsidRPr="00C26BCE">
        <w:rPr>
          <w:sz w:val="28"/>
          <w:szCs w:val="28"/>
          <w:lang w:val="be-BY"/>
        </w:rPr>
        <w:t>index.php3.htm</w:t>
      </w:r>
    </w:p>
    <w:p w:rsidR="00C26BCE" w:rsidRPr="00C26BCE" w:rsidRDefault="00C26BCE" w:rsidP="000D71D3">
      <w:pPr>
        <w:spacing w:line="360" w:lineRule="auto"/>
        <w:ind w:firstLine="709"/>
        <w:jc w:val="both"/>
        <w:rPr>
          <w:rStyle w:val="a4"/>
          <w:color w:val="000000"/>
          <w:sz w:val="28"/>
          <w:szCs w:val="28"/>
          <w:u w:val="none"/>
          <w:shd w:val="clear" w:color="auto" w:fill="FFFFFF"/>
          <w:lang w:val="en-GB"/>
        </w:rPr>
      </w:pPr>
      <w:r>
        <w:rPr>
          <w:sz w:val="28"/>
          <w:szCs w:val="28"/>
          <w:lang w:val="be-BY"/>
        </w:rPr>
        <w:t>2</w:t>
      </w:r>
      <w:r w:rsidRPr="00C26BCE">
        <w:rPr>
          <w:sz w:val="28"/>
          <w:szCs w:val="28"/>
          <w:lang w:val="be-BY"/>
        </w:rPr>
        <w:t>.</w:t>
      </w:r>
      <w:r w:rsidRPr="00C26BCE">
        <w:rPr>
          <w:rFonts w:ascii="Arial" w:hAnsi="Arial" w:cs="Arial"/>
          <w:color w:val="0000CC"/>
          <w:sz w:val="20"/>
          <w:szCs w:val="20"/>
          <w:shd w:val="clear" w:color="auto" w:fill="FFFFFF"/>
          <w:lang w:val="be-BY"/>
        </w:rPr>
        <w:t xml:space="preserve"> </w:t>
      </w:r>
      <w:r w:rsidRPr="00114273">
        <w:rPr>
          <w:rStyle w:val="a4"/>
          <w:color w:val="000000"/>
          <w:sz w:val="28"/>
          <w:szCs w:val="28"/>
          <w:u w:val="none"/>
          <w:shd w:val="clear" w:color="auto" w:fill="FFFFFF"/>
          <w:lang w:val="en-GB"/>
        </w:rPr>
        <w:t>www</w:t>
      </w:r>
      <w:r w:rsidRPr="00114273">
        <w:rPr>
          <w:rStyle w:val="a4"/>
          <w:color w:val="000000"/>
          <w:sz w:val="28"/>
          <w:szCs w:val="28"/>
          <w:u w:val="none"/>
          <w:shd w:val="clear" w:color="auto" w:fill="FFFFFF"/>
          <w:lang w:val="be-BY"/>
        </w:rPr>
        <w:t>.</w:t>
      </w:r>
      <w:r w:rsidRPr="00114273">
        <w:rPr>
          <w:rStyle w:val="a4"/>
          <w:color w:val="000000"/>
          <w:sz w:val="28"/>
          <w:szCs w:val="28"/>
          <w:u w:val="none"/>
          <w:shd w:val="clear" w:color="auto" w:fill="FFFFFF"/>
          <w:lang w:val="en-GB"/>
        </w:rPr>
        <w:t>media</w:t>
      </w:r>
      <w:r w:rsidRPr="00114273">
        <w:rPr>
          <w:rStyle w:val="a4"/>
          <w:color w:val="000000"/>
          <w:sz w:val="28"/>
          <w:szCs w:val="28"/>
          <w:u w:val="none"/>
          <w:shd w:val="clear" w:color="auto" w:fill="FFFFFF"/>
          <w:lang w:val="be-BY"/>
        </w:rPr>
        <w:t>.</w:t>
      </w:r>
      <w:r w:rsidRPr="00114273">
        <w:rPr>
          <w:rStyle w:val="a4"/>
          <w:color w:val="000000"/>
          <w:sz w:val="28"/>
          <w:szCs w:val="28"/>
          <w:u w:val="none"/>
          <w:shd w:val="clear" w:color="auto" w:fill="FFFFFF"/>
          <w:lang w:val="en-GB"/>
        </w:rPr>
        <w:t>utmn</w:t>
      </w:r>
      <w:r w:rsidRPr="00114273">
        <w:rPr>
          <w:rStyle w:val="a4"/>
          <w:color w:val="000000"/>
          <w:sz w:val="28"/>
          <w:szCs w:val="28"/>
          <w:u w:val="none"/>
          <w:shd w:val="clear" w:color="auto" w:fill="FFFFFF"/>
          <w:lang w:val="be-BY"/>
        </w:rPr>
        <w:t>.</w:t>
      </w:r>
      <w:r w:rsidRPr="00114273">
        <w:rPr>
          <w:rStyle w:val="a4"/>
          <w:color w:val="000000"/>
          <w:sz w:val="28"/>
          <w:szCs w:val="28"/>
          <w:u w:val="none"/>
          <w:shd w:val="clear" w:color="auto" w:fill="FFFFFF"/>
          <w:lang w:val="en-GB"/>
        </w:rPr>
        <w:t>ru</w:t>
      </w:r>
    </w:p>
    <w:p w:rsidR="00C26BCE" w:rsidRPr="00C26BCE" w:rsidRDefault="00C26BCE" w:rsidP="000D71D3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rStyle w:val="a4"/>
          <w:color w:val="000000"/>
          <w:sz w:val="28"/>
          <w:szCs w:val="28"/>
          <w:u w:val="none"/>
          <w:shd w:val="clear" w:color="auto" w:fill="FFFFFF"/>
          <w:lang w:val="en-GB"/>
        </w:rPr>
        <w:t>3</w:t>
      </w:r>
      <w:r w:rsidRPr="00C26BCE">
        <w:rPr>
          <w:rStyle w:val="a4"/>
          <w:color w:val="000000"/>
          <w:sz w:val="28"/>
          <w:szCs w:val="28"/>
          <w:u w:val="none"/>
          <w:shd w:val="clear" w:color="auto" w:fill="FFFFFF"/>
          <w:lang w:val="en-GB"/>
        </w:rPr>
        <w:t xml:space="preserve">. </w:t>
      </w:r>
      <w:r w:rsidRPr="00114273">
        <w:rPr>
          <w:color w:val="000000"/>
          <w:sz w:val="28"/>
          <w:szCs w:val="28"/>
        </w:rPr>
        <w:t>«Эксперт» №14 (508)</w:t>
      </w:r>
      <w:r w:rsidRPr="00C26BCE">
        <w:rPr>
          <w:color w:val="000000"/>
          <w:sz w:val="28"/>
          <w:szCs w:val="28"/>
        </w:rPr>
        <w:t>/10 апреля 2006</w:t>
      </w:r>
      <w:bookmarkStart w:id="0" w:name="_GoBack"/>
      <w:bookmarkEnd w:id="0"/>
    </w:p>
    <w:sectPr w:rsidR="00C26BCE" w:rsidRPr="00C26BCE" w:rsidSect="000D71D3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CFA" w:rsidRDefault="00750CFA">
      <w:r>
        <w:separator/>
      </w:r>
    </w:p>
  </w:endnote>
  <w:endnote w:type="continuationSeparator" w:id="0">
    <w:p w:rsidR="00750CFA" w:rsidRDefault="0075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BCE" w:rsidRDefault="00C26BCE" w:rsidP="008E668E">
    <w:pPr>
      <w:pStyle w:val="a5"/>
      <w:framePr w:wrap="around" w:vAnchor="text" w:hAnchor="margin" w:xAlign="right" w:y="1"/>
      <w:rPr>
        <w:rStyle w:val="a7"/>
      </w:rPr>
    </w:pPr>
  </w:p>
  <w:p w:rsidR="00C26BCE" w:rsidRDefault="00C26BCE" w:rsidP="00C26BC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BCE" w:rsidRDefault="00114273" w:rsidP="008E668E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C26BCE" w:rsidRDefault="00C26BCE" w:rsidP="00C26BC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CFA" w:rsidRDefault="00750CFA">
      <w:r>
        <w:separator/>
      </w:r>
    </w:p>
  </w:footnote>
  <w:footnote w:type="continuationSeparator" w:id="0">
    <w:p w:rsidR="00750CFA" w:rsidRDefault="00750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6179B"/>
    <w:multiLevelType w:val="hybridMultilevel"/>
    <w:tmpl w:val="2FB0C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1D8C"/>
    <w:rsid w:val="000D71D3"/>
    <w:rsid w:val="00114273"/>
    <w:rsid w:val="0019300A"/>
    <w:rsid w:val="001A09BC"/>
    <w:rsid w:val="001B3EAC"/>
    <w:rsid w:val="00215E8B"/>
    <w:rsid w:val="00275971"/>
    <w:rsid w:val="002C53A6"/>
    <w:rsid w:val="0042029B"/>
    <w:rsid w:val="0047195C"/>
    <w:rsid w:val="004E6F96"/>
    <w:rsid w:val="00565924"/>
    <w:rsid w:val="005B1D8C"/>
    <w:rsid w:val="005E6566"/>
    <w:rsid w:val="005F625B"/>
    <w:rsid w:val="006E5484"/>
    <w:rsid w:val="00750CFA"/>
    <w:rsid w:val="007A32B2"/>
    <w:rsid w:val="007F4F2B"/>
    <w:rsid w:val="008E668E"/>
    <w:rsid w:val="00A54A4E"/>
    <w:rsid w:val="00A73D6B"/>
    <w:rsid w:val="00AE7098"/>
    <w:rsid w:val="00B80625"/>
    <w:rsid w:val="00C26BCE"/>
    <w:rsid w:val="00EE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DBD892-A8F3-4C5D-993B-0BBA449E4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B1D8C"/>
    <w:pPr>
      <w:spacing w:before="100" w:beforeAutospacing="1" w:after="100" w:afterAutospacing="1"/>
    </w:pPr>
  </w:style>
  <w:style w:type="character" w:styleId="a4">
    <w:name w:val="Hyperlink"/>
    <w:uiPriority w:val="99"/>
    <w:rsid w:val="0047195C"/>
    <w:rPr>
      <w:rFonts w:cs="Times New Roman"/>
      <w:color w:val="0000FF"/>
      <w:u w:val="single"/>
    </w:rPr>
  </w:style>
  <w:style w:type="character" w:customStyle="1" w:styleId="nav2">
    <w:name w:val="nav2"/>
    <w:rsid w:val="0047195C"/>
    <w:rPr>
      <w:rFonts w:cs="Times New Roman"/>
    </w:rPr>
  </w:style>
  <w:style w:type="character" w:customStyle="1" w:styleId="libcontent">
    <w:name w:val="lib_content"/>
    <w:rsid w:val="0047195C"/>
    <w:rPr>
      <w:rFonts w:cs="Times New Roman"/>
    </w:rPr>
  </w:style>
  <w:style w:type="paragraph" w:styleId="a5">
    <w:name w:val="footer"/>
    <w:basedOn w:val="a"/>
    <w:link w:val="a6"/>
    <w:uiPriority w:val="99"/>
    <w:rsid w:val="00C26BC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C26BC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Irina</cp:lastModifiedBy>
  <cp:revision>2</cp:revision>
  <cp:lastPrinted>2008-02-29T12:55:00Z</cp:lastPrinted>
  <dcterms:created xsi:type="dcterms:W3CDTF">2014-08-10T14:03:00Z</dcterms:created>
  <dcterms:modified xsi:type="dcterms:W3CDTF">2014-08-10T14:03:00Z</dcterms:modified>
</cp:coreProperties>
</file>