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19" w:rsidRDefault="00FD1719">
      <w:pPr>
        <w:pStyle w:val="a4"/>
        <w:pBdr>
          <w:top w:val="single" w:sz="4" w:space="1" w:color="auto" w:shadow="1"/>
          <w:left w:val="single" w:sz="4" w:space="4" w:color="auto" w:shadow="1"/>
          <w:bottom w:val="single" w:sz="4" w:space="1" w:color="auto" w:shadow="1"/>
          <w:right w:val="single" w:sz="4" w:space="4" w:color="auto" w:shadow="1"/>
        </w:pBdr>
        <w:rPr>
          <w:u w:val="single"/>
        </w:rPr>
      </w:pPr>
      <w:r>
        <w:rPr>
          <w:u w:val="single"/>
        </w:rPr>
        <w:t>Контрольная по Хозяйственному праву. ГУУ ИЗО «Финансовый менеджмент» здавалась весна 1999.</w:t>
      </w:r>
    </w:p>
    <w:p w:rsidR="00FD1719" w:rsidRDefault="00FD1719">
      <w:pPr>
        <w:pStyle w:val="a4"/>
        <w:pBdr>
          <w:top w:val="single" w:sz="4" w:space="1" w:color="auto" w:shadow="1"/>
          <w:left w:val="single" w:sz="4" w:space="4" w:color="auto" w:shadow="1"/>
          <w:bottom w:val="single" w:sz="4" w:space="1" w:color="auto" w:shadow="1"/>
          <w:right w:val="single" w:sz="4" w:space="4" w:color="auto" w:shadow="1"/>
        </w:pBdr>
      </w:pPr>
      <w:r>
        <w:rPr>
          <w:u w:val="single"/>
        </w:rPr>
        <w:t>Задание 1</w:t>
      </w:r>
      <w:r>
        <w:t>: Используя положения ГК РФ (гл. 53) определите права,   обязанности и   ответственность  доверительного управляющего по договору доверительного управления и определите круг лиц, которые могут быть доверительными управляющими.</w:t>
      </w:r>
    </w:p>
    <w:p w:rsidR="00FD1719" w:rsidRDefault="00FD1719">
      <w:pPr>
        <w:pStyle w:val="1"/>
        <w:pBdr>
          <w:top w:val="single" w:sz="4" w:space="1" w:color="auto" w:shadow="1"/>
          <w:left w:val="single" w:sz="4" w:space="4" w:color="auto" w:shadow="1"/>
          <w:bottom w:val="single" w:sz="4" w:space="1" w:color="auto" w:shadow="1"/>
          <w:right w:val="single" w:sz="4" w:space="4" w:color="auto" w:shadow="1"/>
        </w:pBdr>
        <w:spacing w:line="360" w:lineRule="auto"/>
        <w:ind w:firstLine="0"/>
        <w:rPr>
          <w:sz w:val="24"/>
        </w:rPr>
      </w:pPr>
      <w:r>
        <w:rPr>
          <w:sz w:val="24"/>
        </w:rPr>
        <w:t>Права и обязанности доверительного управляющего</w:t>
      </w:r>
    </w:p>
    <w:p w:rsidR="00FD1719" w:rsidRDefault="00FD1719">
      <w:pPr>
        <w:pBdr>
          <w:top w:val="single" w:sz="4" w:space="1" w:color="auto" w:shadow="1"/>
          <w:left w:val="single" w:sz="4" w:space="4" w:color="auto" w:shadow="1"/>
          <w:bottom w:val="single" w:sz="4" w:space="1" w:color="auto" w:shadow="1"/>
          <w:right w:val="single" w:sz="4" w:space="4" w:color="auto" w:shadow="1"/>
        </w:pBdr>
        <w:spacing w:before="180" w:line="360" w:lineRule="auto"/>
        <w:ind w:firstLine="720"/>
        <w:jc w:val="both"/>
        <w:rPr>
          <w:snapToGrid w:val="0"/>
        </w:rPr>
      </w:pPr>
      <w:r>
        <w:rPr>
          <w:snapToGrid w:val="0"/>
        </w:rPr>
        <w:t>Исходя, из смысла статьи 1020 ГК РФ можно выделить внутренние (в отношении с учредителями управления и выгодоприобретателя) и внешние (взаимоотношения с третьими лицами).</w:t>
      </w:r>
    </w:p>
    <w:p w:rsidR="00FD1719" w:rsidRDefault="00FD1719">
      <w:pPr>
        <w:pBdr>
          <w:top w:val="single" w:sz="4" w:space="1" w:color="auto" w:shadow="1"/>
          <w:left w:val="single" w:sz="4" w:space="4" w:color="auto" w:shadow="1"/>
          <w:bottom w:val="single" w:sz="4" w:space="1" w:color="auto" w:shadow="1"/>
          <w:right w:val="single" w:sz="4" w:space="4" w:color="auto" w:shadow="1"/>
        </w:pBdr>
        <w:spacing w:line="360" w:lineRule="auto"/>
        <w:ind w:firstLine="720"/>
        <w:jc w:val="both"/>
        <w:rPr>
          <w:snapToGrid w:val="0"/>
        </w:rPr>
      </w:pPr>
      <w:r>
        <w:rPr>
          <w:snapToGrid w:val="0"/>
        </w:rPr>
        <w:t>В соответствии с п.4 ст. 209 и п.1 ст. 1012 ГК РФ доверительный управляющий не имеет право собственности на переданное имущество. Однако в пределах, предоставленных ему законом  и  договором,   управляющий  может  владеть, пользоваться, распоряжаться этим имуществом, в том числе передавать его в собственность других лиц, сдавать в аренду, отдавать в залог и т.п.</w:t>
      </w:r>
    </w:p>
    <w:p w:rsidR="00FD1719" w:rsidRDefault="00FD1719">
      <w:pPr>
        <w:pBdr>
          <w:top w:val="single" w:sz="4" w:space="1" w:color="auto" w:shadow="1"/>
          <w:left w:val="single" w:sz="4" w:space="4" w:color="auto" w:shadow="1"/>
          <w:bottom w:val="single" w:sz="4" w:space="1" w:color="auto" w:shadow="1"/>
          <w:right w:val="single" w:sz="4" w:space="4" w:color="auto" w:shadow="1"/>
        </w:pBdr>
        <w:spacing w:line="360" w:lineRule="auto"/>
        <w:ind w:firstLine="720"/>
        <w:jc w:val="both"/>
        <w:rPr>
          <w:snapToGrid w:val="0"/>
        </w:rPr>
      </w:pPr>
      <w:r>
        <w:rPr>
          <w:snapToGrid w:val="0"/>
        </w:rPr>
        <w:t>Распоряжаться недвижимостью управляющий в праве лишь в случаях, предусмотренных договором.</w:t>
      </w:r>
    </w:p>
    <w:p w:rsidR="00FD1719" w:rsidRDefault="00FD1719">
      <w:pPr>
        <w:pBdr>
          <w:top w:val="single" w:sz="4" w:space="1" w:color="auto" w:shadow="1"/>
          <w:left w:val="single" w:sz="4" w:space="4" w:color="auto" w:shadow="1"/>
          <w:bottom w:val="single" w:sz="4" w:space="1" w:color="auto" w:shadow="1"/>
          <w:right w:val="single" w:sz="4" w:space="4" w:color="auto" w:shadow="1"/>
        </w:pBdr>
        <w:spacing w:line="360" w:lineRule="auto"/>
        <w:ind w:firstLine="720"/>
        <w:jc w:val="both"/>
        <w:rPr>
          <w:snapToGrid w:val="0"/>
        </w:rPr>
      </w:pPr>
      <w:r>
        <w:rPr>
          <w:snapToGrid w:val="0"/>
        </w:rPr>
        <w:t>Права, приобретенные доверительным управляющим в результате   действий   по   доверительному   управлению имуществом, включаются в состав переданного в доверительное управление имущества. Обязанности, возникшие в результате таких действий доверительного управляющего, исполняются за счет этого имущества.</w:t>
      </w:r>
    </w:p>
    <w:p w:rsidR="00FD1719" w:rsidRDefault="00FD1719">
      <w:pPr>
        <w:pBdr>
          <w:top w:val="single" w:sz="4" w:space="1" w:color="auto" w:shadow="1"/>
          <w:left w:val="single" w:sz="4" w:space="4" w:color="auto" w:shadow="1"/>
          <w:bottom w:val="single" w:sz="4" w:space="1" w:color="auto" w:shadow="1"/>
          <w:right w:val="single" w:sz="4" w:space="4" w:color="auto" w:shadow="1"/>
        </w:pBdr>
        <w:spacing w:line="360" w:lineRule="auto"/>
        <w:ind w:firstLine="720"/>
        <w:jc w:val="both"/>
        <w:rPr>
          <w:snapToGrid w:val="0"/>
        </w:rPr>
      </w:pPr>
      <w:r>
        <w:rPr>
          <w:snapToGrid w:val="0"/>
        </w:rPr>
        <w:t>Что касается «внутренних» отношений с учредителем управления,  то  они должны быть  лагоритмированны (прописаны) в договоре. Общая обязанность управляющего - проявление должной заботливости об интересах учредителя управления  и  выгодоприобретателя,   и  своевременного предоставления им отчета о своей деятельности. Основное право - получение вознаграждения и покрытие расходов   по управлению имуществом. Кроме того, управляющий вправе требовать от учредителя управления реальной передачи его имущества, в т.ч. государственной регистрации такой передачи. Управляющий вправе любыми законными способами требовать защиты своих прав, в том числе в спорах с учредителем управления и выгодоприобретателем.</w:t>
      </w:r>
    </w:p>
    <w:p w:rsidR="00FD1719" w:rsidRDefault="00FD1719">
      <w:pPr>
        <w:pStyle w:val="2"/>
        <w:pBdr>
          <w:top w:val="single" w:sz="4" w:space="1" w:color="auto" w:shadow="1"/>
          <w:left w:val="single" w:sz="4" w:space="4" w:color="auto" w:shadow="1"/>
          <w:bottom w:val="single" w:sz="4" w:space="1" w:color="auto" w:shadow="1"/>
          <w:right w:val="single" w:sz="4" w:space="4" w:color="auto" w:shadow="1"/>
        </w:pBdr>
        <w:spacing w:line="360" w:lineRule="auto"/>
        <w:rPr>
          <w:sz w:val="24"/>
        </w:rPr>
      </w:pPr>
      <w:r>
        <w:rPr>
          <w:sz w:val="24"/>
        </w:rPr>
        <w:t>Ответственность доверительного управляющего</w:t>
      </w:r>
    </w:p>
    <w:p w:rsidR="00FD1719" w:rsidRDefault="00FD1719">
      <w:pPr>
        <w:pStyle w:val="a3"/>
        <w:pBdr>
          <w:top w:val="single" w:sz="4" w:space="1" w:color="auto" w:shadow="1"/>
          <w:left w:val="single" w:sz="4" w:space="4" w:color="auto" w:shadow="1"/>
          <w:bottom w:val="single" w:sz="4" w:space="1" w:color="auto" w:shadow="1"/>
          <w:right w:val="single" w:sz="4" w:space="4" w:color="auto" w:shadow="1"/>
        </w:pBdr>
        <w:spacing w:line="360" w:lineRule="auto"/>
        <w:rPr>
          <w:sz w:val="24"/>
        </w:rPr>
      </w:pPr>
      <w:r>
        <w:rPr>
          <w:sz w:val="24"/>
        </w:rPr>
        <w:t>В соответствии со ст. 1020 ГК РФ п.1 ч.2 доверительный управляющий  несет ответственность  перед  учредителем управления и выгодоприобретателем без вины. Однако управляющий вправе указать, что убытки возникли вследствие непреодолимой силы или действий учредителя управления или выгодоприобретателя.   Управляющий   несет   обязанность возместить убытки не только учредителю управления, но и выгодоприобретателя   -   в   виде   упущенной   выгоды. Ответственность доверительного управляющего по сделкам с третьими лицами будет зависеть от того, кто выступал в роли  доверительного управляющего - предприниматель, гражданин или некоммерческая организация (ст.401 ГК РФ). Однако, если управляющий вышел, при совершении сделок с третьими лицами, за пределы предоставленных ему полномочий, он несет ответственность своим личным имуществом.</w:t>
      </w:r>
    </w:p>
    <w:p w:rsidR="00FD1719" w:rsidRDefault="00FD1719">
      <w:pPr>
        <w:pBdr>
          <w:top w:val="single" w:sz="4" w:space="1" w:color="auto" w:shadow="1"/>
          <w:left w:val="single" w:sz="4" w:space="4" w:color="auto" w:shadow="1"/>
          <w:bottom w:val="single" w:sz="4" w:space="1" w:color="auto" w:shadow="1"/>
          <w:right w:val="single" w:sz="4" w:space="4" w:color="auto" w:shadow="1"/>
        </w:pBdr>
        <w:spacing w:line="360" w:lineRule="auto"/>
        <w:ind w:firstLine="740"/>
        <w:jc w:val="both"/>
        <w:rPr>
          <w:snapToGrid w:val="0"/>
        </w:rPr>
      </w:pPr>
      <w:r>
        <w:rPr>
          <w:snapToGrid w:val="0"/>
        </w:rPr>
        <w:t>Возможность исполнения таких сделок перед третьими лицами поставлена в зависимость от субъективного фактора -добросовестного поведения третьих лиц. Если последним в случае спора удается доказать, что они не знали о превышении управляющим своих полномочий или об установленных для него ограничениях,   то   они   могут   получить   возмещение непосредственно из имущества, переданного в доверительное управление (п. 3 ст. 1022 ГК РФ). При этом учредитель управления в порядке регресса взыскивает причиненный ему ущерб с доверительного управляющего.</w:t>
      </w:r>
    </w:p>
    <w:p w:rsidR="00FD1719" w:rsidRDefault="00FD1719">
      <w:pPr>
        <w:pStyle w:val="2"/>
        <w:pBdr>
          <w:top w:val="single" w:sz="4" w:space="1" w:color="auto" w:shadow="1"/>
          <w:left w:val="single" w:sz="4" w:space="4" w:color="auto" w:shadow="1"/>
          <w:bottom w:val="single" w:sz="4" w:space="1" w:color="auto" w:shadow="1"/>
          <w:right w:val="single" w:sz="4" w:space="4" w:color="auto" w:shadow="1"/>
        </w:pBdr>
        <w:spacing w:before="160" w:line="360" w:lineRule="auto"/>
        <w:rPr>
          <w:sz w:val="24"/>
        </w:rPr>
      </w:pPr>
      <w:r>
        <w:rPr>
          <w:sz w:val="24"/>
        </w:rPr>
        <w:t>Доверительный управляющий</w:t>
      </w:r>
    </w:p>
    <w:p w:rsidR="00FD1719" w:rsidRDefault="00FD1719">
      <w:pPr>
        <w:pBdr>
          <w:top w:val="single" w:sz="4" w:space="1" w:color="auto" w:shadow="1"/>
          <w:left w:val="single" w:sz="4" w:space="4" w:color="auto" w:shadow="1"/>
          <w:bottom w:val="single" w:sz="4" w:space="1" w:color="auto" w:shadow="1"/>
          <w:right w:val="single" w:sz="4" w:space="4" w:color="auto" w:shadow="1"/>
        </w:pBdr>
        <w:spacing w:line="360" w:lineRule="auto"/>
      </w:pPr>
    </w:p>
    <w:p w:rsidR="00FD1719" w:rsidRDefault="00FD1719">
      <w:pPr>
        <w:pBdr>
          <w:top w:val="single" w:sz="4" w:space="1" w:color="auto" w:shadow="1"/>
          <w:left w:val="single" w:sz="4" w:space="4" w:color="auto" w:shadow="1"/>
          <w:bottom w:val="single" w:sz="4" w:space="1" w:color="auto" w:shadow="1"/>
          <w:right w:val="single" w:sz="4" w:space="4" w:color="auto" w:shadow="1"/>
        </w:pBdr>
        <w:spacing w:line="360" w:lineRule="auto"/>
        <w:ind w:firstLine="380"/>
        <w:jc w:val="both"/>
        <w:rPr>
          <w:snapToGrid w:val="0"/>
        </w:rPr>
      </w:pPr>
      <w:r>
        <w:rPr>
          <w:snapToGrid w:val="0"/>
        </w:rPr>
        <w:t>1.    Доверительным    управляющим    может    быть индивидуальный   предприниматель   или   коммерческая организация, за исключением унитарного предприятия.</w:t>
      </w:r>
    </w:p>
    <w:p w:rsidR="00FD1719" w:rsidRDefault="00FD1719">
      <w:pPr>
        <w:pBdr>
          <w:top w:val="single" w:sz="4" w:space="1" w:color="auto" w:shadow="1"/>
          <w:left w:val="single" w:sz="4" w:space="4" w:color="auto" w:shadow="1"/>
          <w:bottom w:val="single" w:sz="4" w:space="1" w:color="auto" w:shadow="1"/>
          <w:right w:val="single" w:sz="4" w:space="4" w:color="auto" w:shadow="1"/>
        </w:pBdr>
        <w:spacing w:line="360" w:lineRule="auto"/>
        <w:ind w:firstLine="360"/>
        <w:jc w:val="both"/>
        <w:rPr>
          <w:snapToGrid w:val="0"/>
        </w:rPr>
      </w:pPr>
      <w:r>
        <w:rPr>
          <w:snapToGrid w:val="0"/>
        </w:rPr>
        <w:t>В случаях, когда доверительное управление имуществом осуществляется по основаниям, предусмотренным законом, доверительным управляющим может быть гражданин, не являющийся   предпринимателем,    или    некоммерческая организация, за исключением учреждения.</w:t>
      </w:r>
    </w:p>
    <w:p w:rsidR="00FD1719" w:rsidRDefault="00FD1719">
      <w:pPr>
        <w:pBdr>
          <w:top w:val="single" w:sz="4" w:space="1" w:color="auto" w:shadow="1"/>
          <w:left w:val="single" w:sz="4" w:space="4" w:color="auto" w:shadow="1"/>
          <w:bottom w:val="single" w:sz="4" w:space="1" w:color="auto" w:shadow="1"/>
          <w:right w:val="single" w:sz="4" w:space="4" w:color="auto" w:shadow="1"/>
        </w:pBdr>
        <w:spacing w:line="360" w:lineRule="auto"/>
        <w:ind w:firstLine="360"/>
        <w:jc w:val="both"/>
        <w:rPr>
          <w:snapToGrid w:val="0"/>
        </w:rPr>
      </w:pPr>
      <w:r>
        <w:rPr>
          <w:snapToGrid w:val="0"/>
        </w:rPr>
        <w:t>2. Имущество не подлежит передаче в доверительное управление государственному органу или органу местного самоуправления.</w:t>
      </w:r>
    </w:p>
    <w:p w:rsidR="00FD1719" w:rsidRDefault="00FD1719">
      <w:pPr>
        <w:pStyle w:val="20"/>
        <w:pBdr>
          <w:top w:val="single" w:sz="4" w:space="1" w:color="auto" w:shadow="1"/>
          <w:left w:val="single" w:sz="4" w:space="4" w:color="auto" w:shadow="1"/>
          <w:bottom w:val="single" w:sz="4" w:space="1" w:color="auto" w:shadow="1"/>
          <w:right w:val="single" w:sz="4" w:space="4" w:color="auto" w:shadow="1"/>
        </w:pBdr>
        <w:spacing w:line="360" w:lineRule="auto"/>
        <w:rPr>
          <w:sz w:val="24"/>
        </w:rPr>
      </w:pPr>
      <w:r>
        <w:rPr>
          <w:sz w:val="24"/>
        </w:rPr>
        <w:t xml:space="preserve"> 3. Доверительный   управляющий   не   может   быть выгодоприобретателем по договору доверительного управления имуществом.</w:t>
      </w:r>
    </w:p>
    <w:p w:rsidR="00FD1719" w:rsidRDefault="00FD1719">
      <w:pPr>
        <w:pBdr>
          <w:top w:val="single" w:sz="4" w:space="1" w:color="auto" w:shadow="1"/>
          <w:left w:val="single" w:sz="4" w:space="4" w:color="auto" w:shadow="1"/>
          <w:bottom w:val="single" w:sz="4" w:space="1" w:color="auto" w:shadow="1"/>
          <w:right w:val="single" w:sz="4" w:space="4" w:color="auto" w:shadow="1"/>
        </w:pBdr>
        <w:spacing w:line="360" w:lineRule="auto"/>
        <w:ind w:firstLine="284"/>
        <w:jc w:val="both"/>
        <w:rPr>
          <w:snapToGrid w:val="0"/>
        </w:rPr>
      </w:pPr>
    </w:p>
    <w:p w:rsidR="00FD1719" w:rsidRDefault="00FD1719">
      <w:pPr>
        <w:pBdr>
          <w:top w:val="single" w:sz="4" w:space="1" w:color="auto" w:shadow="1"/>
          <w:left w:val="single" w:sz="4" w:space="4" w:color="auto" w:shadow="1"/>
          <w:bottom w:val="single" w:sz="4" w:space="1" w:color="auto" w:shadow="1"/>
          <w:right w:val="single" w:sz="4" w:space="4" w:color="auto" w:shadow="1"/>
        </w:pBdr>
        <w:spacing w:line="360" w:lineRule="auto"/>
        <w:ind w:firstLine="284"/>
        <w:jc w:val="both"/>
        <w:rPr>
          <w:snapToGrid w:val="0"/>
        </w:rPr>
      </w:pPr>
    </w:p>
    <w:p w:rsidR="00FD1719" w:rsidRDefault="00FD1719">
      <w:pPr>
        <w:pBdr>
          <w:top w:val="single" w:sz="4" w:space="1" w:color="auto" w:shadow="1"/>
          <w:left w:val="single" w:sz="4" w:space="4" w:color="auto" w:shadow="1"/>
          <w:bottom w:val="single" w:sz="4" w:space="1" w:color="auto" w:shadow="1"/>
          <w:right w:val="single" w:sz="4" w:space="4" w:color="auto" w:shadow="1"/>
        </w:pBdr>
        <w:spacing w:line="360" w:lineRule="auto"/>
        <w:ind w:firstLine="284"/>
        <w:jc w:val="both"/>
        <w:rPr>
          <w:snapToGrid w:val="0"/>
        </w:rPr>
      </w:pPr>
    </w:p>
    <w:p w:rsidR="00FD1719" w:rsidRDefault="00FD1719">
      <w:pPr>
        <w:pBdr>
          <w:top w:val="single" w:sz="4" w:space="1" w:color="auto" w:shadow="1"/>
          <w:left w:val="single" w:sz="4" w:space="4" w:color="auto" w:shadow="1"/>
          <w:bottom w:val="single" w:sz="4" w:space="1" w:color="auto" w:shadow="1"/>
          <w:right w:val="single" w:sz="4" w:space="4" w:color="auto" w:shadow="1"/>
        </w:pBdr>
        <w:spacing w:line="360" w:lineRule="auto"/>
        <w:ind w:firstLine="284"/>
        <w:jc w:val="both"/>
        <w:rPr>
          <w:snapToGrid w:val="0"/>
        </w:rPr>
      </w:pPr>
    </w:p>
    <w:p w:rsidR="00FD1719" w:rsidRDefault="00FD1719">
      <w:pPr>
        <w:pBdr>
          <w:top w:val="single" w:sz="4" w:space="1" w:color="auto" w:shadow="1"/>
          <w:left w:val="single" w:sz="4" w:space="4" w:color="auto" w:shadow="1"/>
          <w:bottom w:val="single" w:sz="4" w:space="1" w:color="auto" w:shadow="1"/>
          <w:right w:val="single" w:sz="4" w:space="4" w:color="auto" w:shadow="1"/>
        </w:pBdr>
        <w:spacing w:line="360" w:lineRule="auto"/>
        <w:ind w:firstLine="284"/>
        <w:jc w:val="both"/>
        <w:rPr>
          <w:snapToGrid w:val="0"/>
        </w:rPr>
      </w:pPr>
    </w:p>
    <w:p w:rsidR="00FD1719" w:rsidRDefault="00FD1719">
      <w:pPr>
        <w:pBdr>
          <w:top w:val="single" w:sz="4" w:space="1" w:color="auto" w:shadow="1"/>
          <w:left w:val="single" w:sz="4" w:space="4" w:color="auto" w:shadow="1"/>
          <w:bottom w:val="single" w:sz="4" w:space="1" w:color="auto" w:shadow="1"/>
          <w:right w:val="single" w:sz="4" w:space="4" w:color="auto" w:shadow="1"/>
        </w:pBdr>
        <w:spacing w:line="360" w:lineRule="auto"/>
        <w:ind w:firstLine="284"/>
        <w:jc w:val="both"/>
        <w:rPr>
          <w:snapToGrid w:val="0"/>
        </w:rPr>
      </w:pPr>
    </w:p>
    <w:p w:rsidR="00FD1719" w:rsidRDefault="00FD1719">
      <w:pPr>
        <w:pBdr>
          <w:top w:val="single" w:sz="4" w:space="1" w:color="auto" w:shadow="1"/>
          <w:left w:val="single" w:sz="4" w:space="4" w:color="auto" w:shadow="1"/>
          <w:bottom w:val="single" w:sz="4" w:space="1" w:color="auto" w:shadow="1"/>
          <w:right w:val="single" w:sz="4" w:space="4" w:color="auto" w:shadow="1"/>
        </w:pBdr>
        <w:spacing w:line="360" w:lineRule="auto"/>
        <w:ind w:firstLine="284"/>
        <w:jc w:val="both"/>
        <w:rPr>
          <w:snapToGrid w:val="0"/>
        </w:rPr>
      </w:pPr>
    </w:p>
    <w:p w:rsidR="00FD1719" w:rsidRDefault="00FD1719">
      <w:pPr>
        <w:pBdr>
          <w:top w:val="single" w:sz="4" w:space="1" w:color="auto" w:shadow="1"/>
          <w:left w:val="single" w:sz="4" w:space="4" w:color="auto" w:shadow="1"/>
          <w:bottom w:val="single" w:sz="4" w:space="1" w:color="auto" w:shadow="1"/>
          <w:right w:val="single" w:sz="4" w:space="4" w:color="auto" w:shadow="1"/>
        </w:pBdr>
        <w:spacing w:line="360" w:lineRule="auto"/>
        <w:ind w:firstLine="284"/>
        <w:jc w:val="both"/>
        <w:rPr>
          <w:snapToGrid w:val="0"/>
        </w:rPr>
      </w:pPr>
    </w:p>
    <w:p w:rsidR="00FD1719" w:rsidRDefault="00FD1719">
      <w:pPr>
        <w:pBdr>
          <w:top w:val="single" w:sz="4" w:space="1" w:color="auto" w:shadow="1"/>
          <w:left w:val="single" w:sz="4" w:space="4" w:color="auto" w:shadow="1"/>
          <w:bottom w:val="single" w:sz="4" w:space="1" w:color="auto" w:shadow="1"/>
          <w:right w:val="single" w:sz="4" w:space="4" w:color="auto" w:shadow="1"/>
        </w:pBdr>
        <w:spacing w:line="360" w:lineRule="auto"/>
        <w:ind w:firstLine="284"/>
        <w:jc w:val="both"/>
        <w:rPr>
          <w:snapToGrid w:val="0"/>
        </w:rPr>
      </w:pPr>
    </w:p>
    <w:p w:rsidR="00FD1719" w:rsidRDefault="00FD1719">
      <w:pPr>
        <w:pBdr>
          <w:top w:val="single" w:sz="4" w:space="1" w:color="auto" w:shadow="1"/>
          <w:left w:val="single" w:sz="4" w:space="4" w:color="auto" w:shadow="1"/>
          <w:bottom w:val="single" w:sz="4" w:space="1" w:color="auto" w:shadow="1"/>
          <w:right w:val="single" w:sz="4" w:space="4" w:color="auto" w:shadow="1"/>
        </w:pBdr>
        <w:spacing w:line="360" w:lineRule="auto"/>
        <w:ind w:firstLine="284"/>
        <w:jc w:val="both"/>
        <w:rPr>
          <w:snapToGrid w:val="0"/>
        </w:rPr>
      </w:pPr>
    </w:p>
    <w:p w:rsidR="00FD1719" w:rsidRDefault="00FD1719">
      <w:pPr>
        <w:pBdr>
          <w:top w:val="single" w:sz="4" w:space="1" w:color="auto" w:shadow="1"/>
          <w:left w:val="single" w:sz="4" w:space="4" w:color="auto" w:shadow="1"/>
          <w:bottom w:val="single" w:sz="4" w:space="1" w:color="auto" w:shadow="1"/>
          <w:right w:val="single" w:sz="4" w:space="4" w:color="auto" w:shadow="1"/>
        </w:pBdr>
        <w:spacing w:line="360" w:lineRule="auto"/>
        <w:ind w:firstLine="284"/>
        <w:jc w:val="both"/>
        <w:rPr>
          <w:snapToGrid w:val="0"/>
        </w:rPr>
      </w:pPr>
    </w:p>
    <w:p w:rsidR="00FD1719" w:rsidRDefault="00FD1719">
      <w:pPr>
        <w:pBdr>
          <w:top w:val="single" w:sz="4" w:space="1" w:color="auto" w:shadow="1"/>
          <w:left w:val="single" w:sz="4" w:space="4" w:color="auto" w:shadow="1"/>
          <w:bottom w:val="single" w:sz="4" w:space="1" w:color="auto" w:shadow="1"/>
          <w:right w:val="single" w:sz="4" w:space="4" w:color="auto" w:shadow="1"/>
        </w:pBdr>
        <w:spacing w:line="360" w:lineRule="auto"/>
        <w:ind w:firstLine="284"/>
        <w:jc w:val="both"/>
        <w:rPr>
          <w:snapToGrid w:val="0"/>
        </w:rPr>
      </w:pPr>
    </w:p>
    <w:p w:rsidR="00FD1719" w:rsidRDefault="00FD1719">
      <w:pPr>
        <w:pBdr>
          <w:top w:val="single" w:sz="4" w:space="1" w:color="auto" w:shadow="1"/>
          <w:left w:val="single" w:sz="4" w:space="4" w:color="auto" w:shadow="1"/>
          <w:bottom w:val="single" w:sz="4" w:space="1" w:color="auto" w:shadow="1"/>
          <w:right w:val="single" w:sz="4" w:space="4" w:color="auto" w:shadow="1"/>
        </w:pBdr>
        <w:spacing w:line="360" w:lineRule="auto"/>
        <w:ind w:firstLine="284"/>
        <w:jc w:val="both"/>
        <w:rPr>
          <w:snapToGrid w:val="0"/>
        </w:rPr>
      </w:pPr>
    </w:p>
    <w:p w:rsidR="00FD1719" w:rsidRDefault="00FD1719">
      <w:pPr>
        <w:pBdr>
          <w:top w:val="single" w:sz="4" w:space="1" w:color="auto" w:shadow="1"/>
          <w:left w:val="single" w:sz="4" w:space="4" w:color="auto" w:shadow="1"/>
          <w:bottom w:val="single" w:sz="4" w:space="1" w:color="auto" w:shadow="1"/>
          <w:right w:val="single" w:sz="4" w:space="4" w:color="auto" w:shadow="1"/>
        </w:pBdr>
        <w:spacing w:line="360" w:lineRule="auto"/>
        <w:ind w:firstLine="284"/>
        <w:jc w:val="both"/>
        <w:rPr>
          <w:snapToGrid w:val="0"/>
        </w:rPr>
      </w:pPr>
    </w:p>
    <w:p w:rsidR="00FD1719" w:rsidRDefault="00FD1719">
      <w:pPr>
        <w:pBdr>
          <w:top w:val="single" w:sz="4" w:space="1" w:color="auto" w:shadow="1"/>
          <w:left w:val="single" w:sz="4" w:space="4" w:color="auto" w:shadow="1"/>
          <w:bottom w:val="single" w:sz="4" w:space="1" w:color="auto" w:shadow="1"/>
          <w:right w:val="single" w:sz="4" w:space="4" w:color="auto" w:shadow="1"/>
        </w:pBdr>
        <w:spacing w:line="360" w:lineRule="auto"/>
        <w:ind w:firstLine="284"/>
        <w:jc w:val="both"/>
        <w:rPr>
          <w:snapToGrid w:val="0"/>
        </w:rPr>
      </w:pPr>
    </w:p>
    <w:p w:rsidR="00FD1719" w:rsidRDefault="00FD1719">
      <w:pPr>
        <w:pBdr>
          <w:top w:val="single" w:sz="4" w:space="1" w:color="auto" w:shadow="1"/>
          <w:left w:val="single" w:sz="4" w:space="4" w:color="auto" w:shadow="1"/>
          <w:bottom w:val="single" w:sz="4" w:space="1" w:color="auto" w:shadow="1"/>
          <w:right w:val="single" w:sz="4" w:space="4" w:color="auto" w:shadow="1"/>
        </w:pBdr>
        <w:spacing w:line="360" w:lineRule="auto"/>
        <w:ind w:firstLine="284"/>
        <w:jc w:val="both"/>
        <w:rPr>
          <w:snapToGrid w:val="0"/>
        </w:rPr>
      </w:pPr>
    </w:p>
    <w:p w:rsidR="00FD1719" w:rsidRDefault="00FD1719">
      <w:pPr>
        <w:pBdr>
          <w:top w:val="single" w:sz="4" w:space="1" w:color="auto" w:shadow="1"/>
          <w:left w:val="single" w:sz="4" w:space="4" w:color="auto" w:shadow="1"/>
          <w:bottom w:val="single" w:sz="4" w:space="1" w:color="auto" w:shadow="1"/>
          <w:right w:val="single" w:sz="4" w:space="4" w:color="auto" w:shadow="1"/>
        </w:pBdr>
        <w:spacing w:line="360" w:lineRule="auto"/>
        <w:ind w:firstLine="284"/>
        <w:jc w:val="both"/>
        <w:rPr>
          <w:snapToGrid w:val="0"/>
        </w:rPr>
      </w:pPr>
    </w:p>
    <w:p w:rsidR="00FD1719" w:rsidRDefault="00FD1719">
      <w:pPr>
        <w:pBdr>
          <w:top w:val="single" w:sz="4" w:space="1" w:color="auto" w:shadow="1"/>
          <w:left w:val="single" w:sz="4" w:space="4" w:color="auto" w:shadow="1"/>
          <w:bottom w:val="single" w:sz="4" w:space="1" w:color="auto" w:shadow="1"/>
          <w:right w:val="single" w:sz="4" w:space="4" w:color="auto" w:shadow="1"/>
        </w:pBdr>
        <w:spacing w:line="360" w:lineRule="auto"/>
        <w:ind w:firstLine="284"/>
        <w:jc w:val="both"/>
        <w:rPr>
          <w:snapToGrid w:val="0"/>
        </w:rPr>
      </w:pPr>
    </w:p>
    <w:p w:rsidR="00FD1719" w:rsidRDefault="00FD1719">
      <w:pPr>
        <w:pBdr>
          <w:top w:val="single" w:sz="4" w:space="1" w:color="auto" w:shadow="1"/>
          <w:left w:val="single" w:sz="4" w:space="4" w:color="auto" w:shadow="1"/>
          <w:bottom w:val="single" w:sz="4" w:space="1" w:color="auto" w:shadow="1"/>
          <w:right w:val="single" w:sz="4" w:space="4" w:color="auto" w:shadow="1"/>
        </w:pBdr>
        <w:spacing w:line="360" w:lineRule="auto"/>
        <w:ind w:firstLine="284"/>
        <w:jc w:val="both"/>
        <w:rPr>
          <w:snapToGrid w:val="0"/>
        </w:rPr>
      </w:pPr>
    </w:p>
    <w:p w:rsidR="00FD1719" w:rsidRDefault="00FD1719">
      <w:pPr>
        <w:pBdr>
          <w:top w:val="single" w:sz="4" w:space="1" w:color="auto" w:shadow="1"/>
          <w:left w:val="single" w:sz="4" w:space="4" w:color="auto" w:shadow="1"/>
          <w:bottom w:val="single" w:sz="4" w:space="1" w:color="auto" w:shadow="1"/>
          <w:right w:val="single" w:sz="4" w:space="4" w:color="auto" w:shadow="1"/>
        </w:pBdr>
        <w:spacing w:line="360" w:lineRule="auto"/>
        <w:ind w:firstLine="284"/>
        <w:jc w:val="both"/>
        <w:rPr>
          <w:snapToGrid w:val="0"/>
        </w:rPr>
      </w:pPr>
    </w:p>
    <w:p w:rsidR="00FD1719" w:rsidRDefault="00FD1719">
      <w:pPr>
        <w:pBdr>
          <w:top w:val="single" w:sz="4" w:space="1" w:color="auto" w:shadow="1"/>
          <w:left w:val="single" w:sz="4" w:space="4" w:color="auto" w:shadow="1"/>
          <w:bottom w:val="single" w:sz="4" w:space="1" w:color="auto" w:shadow="1"/>
          <w:right w:val="single" w:sz="4" w:space="4" w:color="auto" w:shadow="1"/>
        </w:pBdr>
        <w:spacing w:line="360" w:lineRule="auto"/>
        <w:ind w:firstLine="284"/>
        <w:jc w:val="both"/>
        <w:rPr>
          <w:snapToGrid w:val="0"/>
        </w:rPr>
      </w:pPr>
    </w:p>
    <w:p w:rsidR="00FD1719" w:rsidRDefault="00FD1719">
      <w:pPr>
        <w:pBdr>
          <w:top w:val="single" w:sz="4" w:space="1" w:color="auto" w:shadow="1"/>
          <w:left w:val="single" w:sz="4" w:space="4" w:color="auto" w:shadow="1"/>
          <w:bottom w:val="single" w:sz="4" w:space="1" w:color="auto" w:shadow="1"/>
          <w:right w:val="single" w:sz="4" w:space="4" w:color="auto" w:shadow="1"/>
        </w:pBdr>
        <w:spacing w:line="360" w:lineRule="auto"/>
        <w:ind w:firstLine="284"/>
        <w:jc w:val="both"/>
        <w:rPr>
          <w:snapToGrid w:val="0"/>
        </w:rPr>
      </w:pPr>
    </w:p>
    <w:p w:rsidR="00FD1719" w:rsidRDefault="00FD1719">
      <w:pPr>
        <w:pBdr>
          <w:top w:val="single" w:sz="4" w:space="1" w:color="auto" w:shadow="1"/>
          <w:left w:val="single" w:sz="4" w:space="4" w:color="auto" w:shadow="1"/>
          <w:bottom w:val="single" w:sz="4" w:space="1" w:color="auto" w:shadow="1"/>
          <w:right w:val="single" w:sz="4" w:space="4" w:color="auto" w:shadow="1"/>
        </w:pBdr>
        <w:spacing w:line="360" w:lineRule="auto"/>
        <w:ind w:firstLine="284"/>
        <w:jc w:val="both"/>
        <w:rPr>
          <w:snapToGrid w:val="0"/>
        </w:rPr>
      </w:pPr>
    </w:p>
    <w:p w:rsidR="00FD1719" w:rsidRDefault="00FD1719">
      <w:pPr>
        <w:pBdr>
          <w:top w:val="single" w:sz="4" w:space="1" w:color="auto" w:shadow="1"/>
          <w:left w:val="single" w:sz="4" w:space="4" w:color="auto" w:shadow="1"/>
          <w:bottom w:val="single" w:sz="4" w:space="1" w:color="auto" w:shadow="1"/>
          <w:right w:val="single" w:sz="4" w:space="4" w:color="auto" w:shadow="1"/>
        </w:pBdr>
        <w:spacing w:line="360" w:lineRule="auto"/>
        <w:ind w:firstLine="284"/>
        <w:jc w:val="both"/>
        <w:rPr>
          <w:snapToGrid w:val="0"/>
        </w:rPr>
      </w:pPr>
    </w:p>
    <w:p w:rsidR="00FD1719" w:rsidRDefault="00FD1719">
      <w:pPr>
        <w:pBdr>
          <w:top w:val="single" w:sz="4" w:space="1" w:color="auto" w:shadow="1"/>
          <w:left w:val="single" w:sz="4" w:space="4" w:color="auto" w:shadow="1"/>
          <w:bottom w:val="single" w:sz="4" w:space="1" w:color="auto" w:shadow="1"/>
          <w:right w:val="single" w:sz="4" w:space="4" w:color="auto" w:shadow="1"/>
        </w:pBdr>
        <w:spacing w:line="360" w:lineRule="auto"/>
        <w:ind w:firstLine="284"/>
        <w:jc w:val="both"/>
        <w:rPr>
          <w:snapToGrid w:val="0"/>
        </w:rPr>
      </w:pPr>
    </w:p>
    <w:p w:rsidR="00FD1719" w:rsidRDefault="00FD1719">
      <w:pPr>
        <w:pBdr>
          <w:top w:val="single" w:sz="4" w:space="1" w:color="auto" w:shadow="1"/>
          <w:left w:val="single" w:sz="4" w:space="4" w:color="auto" w:shadow="1"/>
          <w:bottom w:val="single" w:sz="4" w:space="1" w:color="auto" w:shadow="1"/>
          <w:right w:val="single" w:sz="4" w:space="4" w:color="auto" w:shadow="1"/>
        </w:pBdr>
        <w:spacing w:line="360" w:lineRule="auto"/>
        <w:ind w:firstLine="284"/>
        <w:jc w:val="both"/>
        <w:rPr>
          <w:snapToGrid w:val="0"/>
        </w:rPr>
      </w:pPr>
    </w:p>
    <w:p w:rsidR="00FD1719" w:rsidRDefault="00FD1719">
      <w:pPr>
        <w:pBdr>
          <w:top w:val="single" w:sz="4" w:space="1" w:color="auto" w:shadow="1"/>
          <w:left w:val="single" w:sz="4" w:space="4" w:color="auto" w:shadow="1"/>
          <w:bottom w:val="single" w:sz="4" w:space="1" w:color="auto" w:shadow="1"/>
          <w:right w:val="single" w:sz="4" w:space="4" w:color="auto" w:shadow="1"/>
        </w:pBdr>
        <w:spacing w:line="360" w:lineRule="auto"/>
        <w:ind w:firstLine="284"/>
        <w:jc w:val="both"/>
        <w:rPr>
          <w:snapToGrid w:val="0"/>
        </w:rPr>
      </w:pPr>
    </w:p>
    <w:p w:rsidR="00FD1719" w:rsidRDefault="00FD1719">
      <w:pPr>
        <w:pBdr>
          <w:top w:val="single" w:sz="4" w:space="1" w:color="auto" w:shadow="1"/>
          <w:left w:val="single" w:sz="4" w:space="4" w:color="auto" w:shadow="1"/>
          <w:bottom w:val="single" w:sz="4" w:space="1" w:color="auto" w:shadow="1"/>
          <w:right w:val="single" w:sz="4" w:space="4" w:color="auto" w:shadow="1"/>
        </w:pBdr>
        <w:spacing w:line="360" w:lineRule="auto"/>
        <w:ind w:firstLine="284"/>
        <w:jc w:val="both"/>
        <w:rPr>
          <w:snapToGrid w:val="0"/>
        </w:rPr>
      </w:pPr>
    </w:p>
    <w:p w:rsidR="00FD1719" w:rsidRDefault="00FD1719">
      <w:pPr>
        <w:pBdr>
          <w:top w:val="single" w:sz="4" w:space="1" w:color="auto" w:shadow="1"/>
          <w:left w:val="single" w:sz="4" w:space="4" w:color="auto" w:shadow="1"/>
          <w:bottom w:val="single" w:sz="4" w:space="1" w:color="auto" w:shadow="1"/>
          <w:right w:val="single" w:sz="4" w:space="4" w:color="auto" w:shadow="1"/>
        </w:pBdr>
        <w:spacing w:line="360" w:lineRule="auto"/>
        <w:ind w:firstLine="284"/>
        <w:jc w:val="both"/>
        <w:rPr>
          <w:snapToGrid w:val="0"/>
        </w:rPr>
      </w:pPr>
    </w:p>
    <w:p w:rsidR="00FD1719" w:rsidRDefault="00FD1719">
      <w:pPr>
        <w:pBdr>
          <w:top w:val="single" w:sz="4" w:space="1" w:color="auto" w:shadow="1"/>
          <w:left w:val="single" w:sz="4" w:space="4" w:color="auto" w:shadow="1"/>
          <w:bottom w:val="single" w:sz="4" w:space="1" w:color="auto" w:shadow="1"/>
          <w:right w:val="single" w:sz="4" w:space="4" w:color="auto" w:shadow="1"/>
        </w:pBdr>
        <w:spacing w:line="360" w:lineRule="auto"/>
        <w:ind w:firstLine="284"/>
        <w:jc w:val="both"/>
        <w:rPr>
          <w:snapToGrid w:val="0"/>
        </w:rPr>
      </w:pPr>
    </w:p>
    <w:p w:rsidR="00FD1719" w:rsidRDefault="00FD1719">
      <w:pPr>
        <w:pBdr>
          <w:top w:val="single" w:sz="4" w:space="1" w:color="auto" w:shadow="1"/>
          <w:left w:val="single" w:sz="4" w:space="4" w:color="auto" w:shadow="1"/>
          <w:bottom w:val="single" w:sz="4" w:space="1" w:color="auto" w:shadow="1"/>
          <w:right w:val="single" w:sz="4" w:space="4" w:color="auto" w:shadow="1"/>
        </w:pBdr>
        <w:spacing w:line="360" w:lineRule="auto"/>
        <w:ind w:firstLine="284"/>
        <w:jc w:val="both"/>
        <w:rPr>
          <w:snapToGrid w:val="0"/>
        </w:rPr>
      </w:pPr>
    </w:p>
    <w:p w:rsidR="00FD1719" w:rsidRDefault="00FD1719">
      <w:pPr>
        <w:pBdr>
          <w:top w:val="single" w:sz="4" w:space="1" w:color="auto" w:shadow="1"/>
          <w:left w:val="single" w:sz="4" w:space="4" w:color="auto" w:shadow="1"/>
          <w:bottom w:val="single" w:sz="4" w:space="1" w:color="auto" w:shadow="1"/>
          <w:right w:val="single" w:sz="4" w:space="4" w:color="auto" w:shadow="1"/>
        </w:pBdr>
        <w:spacing w:line="360" w:lineRule="auto"/>
        <w:ind w:firstLine="284"/>
        <w:jc w:val="both"/>
        <w:rPr>
          <w:snapToGrid w:val="0"/>
        </w:rPr>
      </w:pPr>
    </w:p>
    <w:p w:rsidR="00FD1719" w:rsidRDefault="00FD1719">
      <w:pPr>
        <w:pBdr>
          <w:top w:val="single" w:sz="4" w:space="1" w:color="auto" w:shadow="1"/>
          <w:left w:val="single" w:sz="4" w:space="4" w:color="auto" w:shadow="1"/>
          <w:bottom w:val="single" w:sz="4" w:space="1" w:color="auto" w:shadow="1"/>
          <w:right w:val="single" w:sz="4" w:space="4" w:color="auto" w:shadow="1"/>
        </w:pBdr>
        <w:spacing w:line="360" w:lineRule="auto"/>
        <w:jc w:val="both"/>
        <w:rPr>
          <w:b/>
          <w:i/>
          <w:snapToGrid w:val="0"/>
        </w:rPr>
      </w:pPr>
      <w:r>
        <w:rPr>
          <w:b/>
          <w:i/>
          <w:snapToGrid w:val="0"/>
          <w:u w:val="single"/>
        </w:rPr>
        <w:t>Задание 2:</w:t>
      </w:r>
      <w:r>
        <w:rPr>
          <w:b/>
          <w:i/>
          <w:snapToGrid w:val="0"/>
        </w:rPr>
        <w:t xml:space="preserve"> Филиал юридического лица вправе:</w:t>
      </w:r>
    </w:p>
    <w:p w:rsidR="00FD1719" w:rsidRDefault="00FD1719">
      <w:pPr>
        <w:pBdr>
          <w:top w:val="single" w:sz="4" w:space="1" w:color="auto" w:shadow="1"/>
          <w:left w:val="single" w:sz="4" w:space="4" w:color="auto" w:shadow="1"/>
          <w:bottom w:val="single" w:sz="4" w:space="1" w:color="auto" w:shadow="1"/>
          <w:right w:val="single" w:sz="4" w:space="4" w:color="auto" w:shadow="1"/>
        </w:pBdr>
        <w:spacing w:line="360" w:lineRule="auto"/>
        <w:jc w:val="both"/>
        <w:rPr>
          <w:b/>
          <w:i/>
          <w:snapToGrid w:val="0"/>
        </w:rPr>
      </w:pPr>
      <w:r>
        <w:rPr>
          <w:b/>
          <w:i/>
          <w:snapToGrid w:val="0"/>
        </w:rPr>
        <w:t>а) заключать сделки от своего имени;</w:t>
      </w:r>
    </w:p>
    <w:p w:rsidR="00FD1719" w:rsidRDefault="00FD1719">
      <w:pPr>
        <w:pBdr>
          <w:top w:val="single" w:sz="4" w:space="1" w:color="auto" w:shadow="1"/>
          <w:left w:val="single" w:sz="4" w:space="4" w:color="auto" w:shadow="1"/>
          <w:bottom w:val="single" w:sz="4" w:space="1" w:color="auto" w:shadow="1"/>
          <w:right w:val="single" w:sz="4" w:space="4" w:color="auto" w:shadow="1"/>
        </w:pBdr>
        <w:spacing w:line="360" w:lineRule="auto"/>
        <w:jc w:val="both"/>
        <w:rPr>
          <w:b/>
          <w:i/>
          <w:snapToGrid w:val="0"/>
        </w:rPr>
      </w:pPr>
      <w:r>
        <w:rPr>
          <w:b/>
          <w:i/>
          <w:snapToGrid w:val="0"/>
        </w:rPr>
        <w:t>б) заключать сделки от имени юридического лица;</w:t>
      </w:r>
    </w:p>
    <w:p w:rsidR="00FD1719" w:rsidRDefault="00FD1719">
      <w:pPr>
        <w:pBdr>
          <w:top w:val="single" w:sz="4" w:space="1" w:color="auto" w:shadow="1"/>
          <w:left w:val="single" w:sz="4" w:space="4" w:color="auto" w:shadow="1"/>
          <w:bottom w:val="single" w:sz="4" w:space="1" w:color="auto" w:shadow="1"/>
          <w:right w:val="single" w:sz="4" w:space="4" w:color="auto" w:shadow="1"/>
        </w:pBdr>
        <w:spacing w:line="360" w:lineRule="auto"/>
        <w:jc w:val="both"/>
        <w:rPr>
          <w:b/>
          <w:i/>
          <w:snapToGrid w:val="0"/>
        </w:rPr>
      </w:pPr>
      <w:r>
        <w:rPr>
          <w:b/>
          <w:i/>
          <w:snapToGrid w:val="0"/>
        </w:rPr>
        <w:t>в) не вправе заключать сделки.</w:t>
      </w:r>
    </w:p>
    <w:p w:rsidR="00FD1719" w:rsidRDefault="00FD1719">
      <w:pPr>
        <w:pBdr>
          <w:top w:val="single" w:sz="4" w:space="1" w:color="auto" w:shadow="1"/>
          <w:left w:val="single" w:sz="4" w:space="4" w:color="auto" w:shadow="1"/>
          <w:bottom w:val="single" w:sz="4" w:space="1" w:color="auto" w:shadow="1"/>
          <w:right w:val="single" w:sz="4" w:space="4" w:color="auto" w:shadow="1"/>
        </w:pBdr>
        <w:spacing w:before="180" w:line="360" w:lineRule="auto"/>
        <w:ind w:firstLine="720"/>
        <w:jc w:val="both"/>
        <w:rPr>
          <w:snapToGrid w:val="0"/>
        </w:rPr>
      </w:pPr>
      <w:r>
        <w:rPr>
          <w:snapToGrid w:val="0"/>
        </w:rPr>
        <w:t>В соответствии с п.2 ст.55 ГК РФ филиалом является обособленное     подразделение     юридического     лица, расположенное вне места его положения, и осуществляющий все его функции или их часть, в т.ч. функции представительства.</w:t>
      </w:r>
    </w:p>
    <w:p w:rsidR="00FD1719" w:rsidRDefault="00FD1719">
      <w:pPr>
        <w:pStyle w:val="3"/>
        <w:pBdr>
          <w:top w:val="single" w:sz="4" w:space="1" w:color="auto" w:shadow="1"/>
          <w:left w:val="single" w:sz="4" w:space="4" w:color="auto" w:shadow="1"/>
          <w:bottom w:val="single" w:sz="4" w:space="1" w:color="auto" w:shadow="1"/>
          <w:right w:val="single" w:sz="4" w:space="4" w:color="auto" w:shadow="1"/>
        </w:pBdr>
      </w:pPr>
      <w:r>
        <w:t>Таким образом, филиал не является самостоятельным субъектом права. Из смысла ч.2 п.3 ст.55 ГК РФ представителями     юридического     лица     признаются непосредственно руководители филиала, именно они должны иметь доверенность от юридического лица. Таким образом, не являясь субъектом права филиал не вправе самостоятельно заключать сделки. Однако, являясь частью создавшего его субъекта права (юр. лица) вправе заключать сделки от его имени (юр. лица), если это предусмотрено доверенностью выданного руководителю предприятия.</w:t>
      </w:r>
    </w:p>
    <w:p w:rsidR="00FD1719" w:rsidRDefault="00FD1719">
      <w:pPr>
        <w:pStyle w:val="a3"/>
        <w:pBdr>
          <w:top w:val="single" w:sz="4" w:space="1" w:color="auto" w:shadow="1"/>
          <w:left w:val="single" w:sz="4" w:space="4" w:color="auto" w:shadow="1"/>
          <w:bottom w:val="single" w:sz="4" w:space="1" w:color="auto" w:shadow="1"/>
          <w:right w:val="single" w:sz="4" w:space="4" w:color="auto" w:shadow="1"/>
        </w:pBdr>
        <w:spacing w:line="360" w:lineRule="auto"/>
        <w:rPr>
          <w:sz w:val="24"/>
        </w:rPr>
      </w:pPr>
      <w:r>
        <w:rPr>
          <w:sz w:val="24"/>
        </w:rPr>
        <w:t>С точки зрения  Высшего Арбитражного Суда (ВАС) заключение сделки филиалом без указания на то, что она заключается от имени юридического лица, не является основанием для признания такой сделки недействительной. ВАС считает, что такой договор заключается от имени юридического лица (Вестник ВАС РФ за 1995 г. №1 стр. 83, Вестник ВАС РФ за 1994 г. №3 стр. 51-52).</w:t>
      </w:r>
    </w:p>
    <w:p w:rsidR="00FD1719" w:rsidRDefault="00FD1719">
      <w:pPr>
        <w:pBdr>
          <w:top w:val="single" w:sz="4" w:space="1" w:color="auto" w:shadow="1"/>
          <w:left w:val="single" w:sz="4" w:space="4" w:color="auto" w:shadow="1"/>
          <w:bottom w:val="single" w:sz="4" w:space="1" w:color="auto" w:shadow="1"/>
          <w:right w:val="single" w:sz="4" w:space="4" w:color="auto" w:shadow="1"/>
        </w:pBdr>
        <w:spacing w:line="360" w:lineRule="auto"/>
        <w:ind w:firstLine="284"/>
        <w:jc w:val="both"/>
      </w:pPr>
    </w:p>
    <w:p w:rsidR="00FD1719" w:rsidRDefault="00FD1719">
      <w:pPr>
        <w:pBdr>
          <w:top w:val="single" w:sz="4" w:space="1" w:color="auto" w:shadow="1"/>
          <w:left w:val="single" w:sz="4" w:space="4" w:color="auto" w:shadow="1"/>
          <w:bottom w:val="single" w:sz="4" w:space="1" w:color="auto" w:shadow="1"/>
          <w:right w:val="single" w:sz="4" w:space="4" w:color="auto" w:shadow="1"/>
        </w:pBdr>
        <w:spacing w:line="360" w:lineRule="auto"/>
        <w:ind w:firstLine="284"/>
        <w:jc w:val="both"/>
      </w:pPr>
    </w:p>
    <w:p w:rsidR="00FD1719" w:rsidRDefault="00FD1719">
      <w:pPr>
        <w:pBdr>
          <w:top w:val="single" w:sz="4" w:space="1" w:color="auto" w:shadow="1"/>
          <w:left w:val="single" w:sz="4" w:space="4" w:color="auto" w:shadow="1"/>
          <w:bottom w:val="single" w:sz="4" w:space="1" w:color="auto" w:shadow="1"/>
          <w:right w:val="single" w:sz="4" w:space="4" w:color="auto" w:shadow="1"/>
        </w:pBdr>
        <w:spacing w:line="360" w:lineRule="auto"/>
        <w:ind w:firstLine="284"/>
        <w:jc w:val="both"/>
      </w:pPr>
    </w:p>
    <w:p w:rsidR="00FD1719" w:rsidRDefault="00FD1719">
      <w:pPr>
        <w:pBdr>
          <w:top w:val="single" w:sz="4" w:space="1" w:color="auto" w:shadow="1"/>
          <w:left w:val="single" w:sz="4" w:space="4" w:color="auto" w:shadow="1"/>
          <w:bottom w:val="single" w:sz="4" w:space="1" w:color="auto" w:shadow="1"/>
          <w:right w:val="single" w:sz="4" w:space="4" w:color="auto" w:shadow="1"/>
        </w:pBdr>
        <w:spacing w:line="360" w:lineRule="auto"/>
        <w:ind w:firstLine="284"/>
        <w:jc w:val="both"/>
      </w:pPr>
    </w:p>
    <w:p w:rsidR="00FD1719" w:rsidRDefault="00FD1719">
      <w:pPr>
        <w:pBdr>
          <w:top w:val="single" w:sz="4" w:space="1" w:color="auto" w:shadow="1"/>
          <w:left w:val="single" w:sz="4" w:space="4" w:color="auto" w:shadow="1"/>
          <w:bottom w:val="single" w:sz="4" w:space="1" w:color="auto" w:shadow="1"/>
          <w:right w:val="single" w:sz="4" w:space="4" w:color="auto" w:shadow="1"/>
        </w:pBdr>
        <w:spacing w:line="360" w:lineRule="auto"/>
        <w:ind w:firstLine="284"/>
        <w:jc w:val="both"/>
      </w:pPr>
    </w:p>
    <w:p w:rsidR="00FD1719" w:rsidRDefault="00FD1719">
      <w:pPr>
        <w:pBdr>
          <w:top w:val="single" w:sz="4" w:space="1" w:color="auto" w:shadow="1"/>
          <w:left w:val="single" w:sz="4" w:space="4" w:color="auto" w:shadow="1"/>
          <w:bottom w:val="single" w:sz="4" w:space="1" w:color="auto" w:shadow="1"/>
          <w:right w:val="single" w:sz="4" w:space="4" w:color="auto" w:shadow="1"/>
        </w:pBdr>
        <w:spacing w:line="360" w:lineRule="auto"/>
        <w:ind w:firstLine="284"/>
        <w:jc w:val="both"/>
      </w:pPr>
    </w:p>
    <w:p w:rsidR="00FD1719" w:rsidRDefault="00FD1719">
      <w:pPr>
        <w:pBdr>
          <w:top w:val="single" w:sz="4" w:space="1" w:color="auto" w:shadow="1"/>
          <w:left w:val="single" w:sz="4" w:space="4" w:color="auto" w:shadow="1"/>
          <w:bottom w:val="single" w:sz="4" w:space="1" w:color="auto" w:shadow="1"/>
          <w:right w:val="single" w:sz="4" w:space="4" w:color="auto" w:shadow="1"/>
        </w:pBdr>
        <w:spacing w:line="360" w:lineRule="auto"/>
        <w:ind w:firstLine="284"/>
        <w:jc w:val="both"/>
      </w:pPr>
    </w:p>
    <w:p w:rsidR="00FD1719" w:rsidRDefault="00FD1719">
      <w:pPr>
        <w:pBdr>
          <w:top w:val="single" w:sz="4" w:space="1" w:color="auto" w:shadow="1"/>
          <w:left w:val="single" w:sz="4" w:space="4" w:color="auto" w:shadow="1"/>
          <w:bottom w:val="single" w:sz="4" w:space="1" w:color="auto" w:shadow="1"/>
          <w:right w:val="single" w:sz="4" w:space="4" w:color="auto" w:shadow="1"/>
        </w:pBdr>
        <w:spacing w:line="360" w:lineRule="auto"/>
        <w:ind w:firstLine="284"/>
        <w:jc w:val="both"/>
      </w:pPr>
    </w:p>
    <w:p w:rsidR="00FD1719" w:rsidRDefault="00FD1719">
      <w:pPr>
        <w:pBdr>
          <w:top w:val="single" w:sz="4" w:space="1" w:color="auto" w:shadow="1"/>
          <w:left w:val="single" w:sz="4" w:space="4" w:color="auto" w:shadow="1"/>
          <w:bottom w:val="single" w:sz="4" w:space="1" w:color="auto" w:shadow="1"/>
          <w:right w:val="single" w:sz="4" w:space="4" w:color="auto" w:shadow="1"/>
        </w:pBdr>
        <w:spacing w:line="360" w:lineRule="auto"/>
        <w:ind w:firstLine="284"/>
        <w:jc w:val="both"/>
      </w:pPr>
    </w:p>
    <w:p w:rsidR="00FD1719" w:rsidRDefault="00FD1719">
      <w:pPr>
        <w:pBdr>
          <w:top w:val="single" w:sz="4" w:space="1" w:color="auto" w:shadow="1"/>
          <w:left w:val="single" w:sz="4" w:space="4" w:color="auto" w:shadow="1"/>
          <w:bottom w:val="single" w:sz="4" w:space="1" w:color="auto" w:shadow="1"/>
          <w:right w:val="single" w:sz="4" w:space="4" w:color="auto" w:shadow="1"/>
        </w:pBdr>
        <w:spacing w:line="360" w:lineRule="auto"/>
        <w:ind w:firstLine="284"/>
        <w:jc w:val="both"/>
      </w:pPr>
    </w:p>
    <w:p w:rsidR="00FD1719" w:rsidRDefault="00FD1719">
      <w:pPr>
        <w:pBdr>
          <w:top w:val="single" w:sz="4" w:space="1" w:color="auto" w:shadow="1"/>
          <w:left w:val="single" w:sz="4" w:space="4" w:color="auto" w:shadow="1"/>
          <w:bottom w:val="single" w:sz="4" w:space="1" w:color="auto" w:shadow="1"/>
          <w:right w:val="single" w:sz="4" w:space="4" w:color="auto" w:shadow="1"/>
        </w:pBdr>
        <w:spacing w:line="360" w:lineRule="auto"/>
        <w:ind w:firstLine="284"/>
        <w:jc w:val="both"/>
      </w:pPr>
    </w:p>
    <w:p w:rsidR="00FD1719" w:rsidRDefault="00FD1719">
      <w:pPr>
        <w:spacing w:line="360" w:lineRule="auto"/>
        <w:ind w:firstLine="284"/>
        <w:jc w:val="both"/>
      </w:pPr>
    </w:p>
    <w:p w:rsidR="00FD1719" w:rsidRDefault="00FD1719">
      <w:pPr>
        <w:pStyle w:val="a4"/>
        <w:pBdr>
          <w:top w:val="single" w:sz="4" w:space="1" w:color="auto" w:shadow="1"/>
          <w:left w:val="single" w:sz="4" w:space="4" w:color="auto" w:shadow="1"/>
          <w:bottom w:val="single" w:sz="4" w:space="1" w:color="auto" w:shadow="1"/>
          <w:right w:val="single" w:sz="4" w:space="4" w:color="auto" w:shadow="1"/>
        </w:pBdr>
        <w:spacing w:before="0"/>
      </w:pPr>
      <w:r>
        <w:rPr>
          <w:u w:val="single"/>
        </w:rPr>
        <w:t>Задание 3</w:t>
      </w:r>
      <w:r>
        <w:t>: Банк заключил с гражданином К. кредитный договор, обеспеченный тремя поручителями. Кредит заемщиков в срок не возвращен, а клиент (заемщик) скрылся и место нахождения его неизвестно. В соответствии с договором поручительства, предусматривающим солидарную ответственность поручителей, банк предъявил требование о возврате кредита в полном объеме к одному из поручителей. Однако он отказался выполнить требование в полном объеме.</w:t>
      </w:r>
    </w:p>
    <w:p w:rsidR="00FD1719" w:rsidRDefault="00FD1719">
      <w:pPr>
        <w:pBdr>
          <w:top w:val="single" w:sz="4" w:space="1" w:color="auto" w:shadow="1"/>
          <w:left w:val="single" w:sz="4" w:space="4" w:color="auto" w:shadow="1"/>
          <w:bottom w:val="single" w:sz="4" w:space="1" w:color="auto" w:shadow="1"/>
          <w:right w:val="single" w:sz="4" w:space="4" w:color="auto" w:shadow="1"/>
        </w:pBdr>
        <w:spacing w:line="360" w:lineRule="auto"/>
        <w:ind w:firstLine="740"/>
        <w:jc w:val="both"/>
        <w:rPr>
          <w:b/>
          <w:i/>
          <w:snapToGrid w:val="0"/>
        </w:rPr>
      </w:pPr>
      <w:r>
        <w:rPr>
          <w:b/>
          <w:i/>
          <w:snapToGrid w:val="0"/>
        </w:rPr>
        <w:t>Как решится спор? Вправе ли банк предъявить требование в полном объеме к одному поручителю? Что понимается под солидарной ответственностью?</w:t>
      </w:r>
    </w:p>
    <w:p w:rsidR="00FD1719" w:rsidRDefault="00FD1719">
      <w:pPr>
        <w:pBdr>
          <w:top w:val="single" w:sz="4" w:space="1" w:color="auto" w:shadow="1"/>
          <w:left w:val="single" w:sz="4" w:space="4" w:color="auto" w:shadow="1"/>
          <w:bottom w:val="single" w:sz="4" w:space="1" w:color="auto" w:shadow="1"/>
          <w:right w:val="single" w:sz="4" w:space="4" w:color="auto" w:shadow="1"/>
        </w:pBdr>
        <w:spacing w:before="100" w:line="360" w:lineRule="auto"/>
        <w:ind w:firstLine="720"/>
        <w:jc w:val="both"/>
        <w:rPr>
          <w:snapToGrid w:val="0"/>
        </w:rPr>
      </w:pPr>
    </w:p>
    <w:p w:rsidR="00FD1719" w:rsidRDefault="00FD1719">
      <w:pPr>
        <w:pBdr>
          <w:top w:val="single" w:sz="4" w:space="1" w:color="auto" w:shadow="1"/>
          <w:left w:val="single" w:sz="4" w:space="4" w:color="auto" w:shadow="1"/>
          <w:bottom w:val="single" w:sz="4" w:space="1" w:color="auto" w:shadow="1"/>
          <w:right w:val="single" w:sz="4" w:space="4" w:color="auto" w:shadow="1"/>
        </w:pBdr>
        <w:spacing w:before="100" w:line="360" w:lineRule="auto"/>
        <w:ind w:firstLine="720"/>
        <w:jc w:val="both"/>
        <w:rPr>
          <w:snapToGrid w:val="0"/>
        </w:rPr>
      </w:pPr>
      <w:r>
        <w:rPr>
          <w:snapToGrid w:val="0"/>
        </w:rPr>
        <w:t>В   договоре   поручительства   (три   поручителя) предусмотрена солидарная ответственность поручителей.</w:t>
      </w:r>
    </w:p>
    <w:p w:rsidR="00FD1719" w:rsidRDefault="00FD1719">
      <w:pPr>
        <w:pBdr>
          <w:top w:val="single" w:sz="4" w:space="1" w:color="auto" w:shadow="1"/>
          <w:left w:val="single" w:sz="4" w:space="4" w:color="auto" w:shadow="1"/>
          <w:bottom w:val="single" w:sz="4" w:space="1" w:color="auto" w:shadow="1"/>
          <w:right w:val="single" w:sz="4" w:space="4" w:color="auto" w:shadow="1"/>
        </w:pBdr>
        <w:spacing w:line="360" w:lineRule="auto"/>
        <w:ind w:firstLine="740"/>
        <w:jc w:val="both"/>
        <w:rPr>
          <w:snapToGrid w:val="0"/>
        </w:rPr>
      </w:pPr>
      <w:r>
        <w:rPr>
          <w:snapToGrid w:val="0"/>
        </w:rPr>
        <w:t>Солидарная обязанность (ответственность) или солидарное требование возникает, если солидарность обязанности или требования предусмотрена договором или установлена законом, в частности при неделимости предмета обязательства.</w:t>
      </w:r>
    </w:p>
    <w:p w:rsidR="00FD1719" w:rsidRDefault="00FD1719">
      <w:pPr>
        <w:pBdr>
          <w:top w:val="single" w:sz="4" w:space="1" w:color="auto" w:shadow="1"/>
          <w:left w:val="single" w:sz="4" w:space="4" w:color="auto" w:shadow="1"/>
          <w:bottom w:val="single" w:sz="4" w:space="1" w:color="auto" w:shadow="1"/>
          <w:right w:val="single" w:sz="4" w:space="4" w:color="auto" w:shadow="1"/>
        </w:pBdr>
        <w:spacing w:line="360" w:lineRule="auto"/>
        <w:ind w:firstLine="720"/>
        <w:jc w:val="both"/>
        <w:rPr>
          <w:snapToGrid w:val="0"/>
        </w:rPr>
      </w:pPr>
      <w:r>
        <w:rPr>
          <w:snapToGrid w:val="0"/>
        </w:rPr>
        <w:t>Обязанности нескольких должников по обязательству, связанной с предпринимательской деятельностью, равно как и требования нескольких кредиторов в таком обязательстве, являются солидарными, если законом, иными правовыми актами или условиями обязательства не предусмотрено иное.</w:t>
      </w:r>
    </w:p>
    <w:p w:rsidR="00FD1719" w:rsidRDefault="00FD1719">
      <w:pPr>
        <w:pBdr>
          <w:top w:val="single" w:sz="4" w:space="1" w:color="auto" w:shadow="1"/>
          <w:left w:val="single" w:sz="4" w:space="4" w:color="auto" w:shadow="1"/>
          <w:bottom w:val="single" w:sz="4" w:space="1" w:color="auto" w:shadow="1"/>
          <w:right w:val="single" w:sz="4" w:space="4" w:color="auto" w:shadow="1"/>
        </w:pBdr>
        <w:spacing w:line="360" w:lineRule="auto"/>
        <w:ind w:firstLine="720"/>
        <w:jc w:val="both"/>
        <w:rPr>
          <w:snapToGrid w:val="0"/>
        </w:rPr>
      </w:pPr>
      <w:r>
        <w:rPr>
          <w:snapToGrid w:val="0"/>
        </w:rPr>
        <w:t>В соответствии со статьей 323 п.1 ГК РФ при солидарной обязанности (ответственности) должников кредитор (банк) вправе требовать исполнения как от всех должников совместно, так и от любого из них в отдельности, притом как полностью, так и в части долга.</w:t>
      </w:r>
    </w:p>
    <w:p w:rsidR="00FD1719" w:rsidRDefault="00FD1719">
      <w:pPr>
        <w:pBdr>
          <w:top w:val="single" w:sz="4" w:space="1" w:color="auto" w:shadow="1"/>
          <w:left w:val="single" w:sz="4" w:space="4" w:color="auto" w:shadow="1"/>
          <w:bottom w:val="single" w:sz="4" w:space="1" w:color="auto" w:shadow="1"/>
          <w:right w:val="single" w:sz="4" w:space="4" w:color="auto" w:shadow="1"/>
        </w:pBdr>
        <w:spacing w:line="360" w:lineRule="auto"/>
        <w:ind w:firstLine="740"/>
        <w:jc w:val="both"/>
        <w:rPr>
          <w:snapToGrid w:val="0"/>
        </w:rPr>
      </w:pPr>
      <w:r>
        <w:rPr>
          <w:snapToGrid w:val="0"/>
        </w:rPr>
        <w:t>Кредитор (банк) в праве предъявлять требование в полном размере к одному из поручителей (ст.323 п. 1 ГК РФ).</w:t>
      </w:r>
    </w:p>
    <w:p w:rsidR="00FD1719" w:rsidRDefault="00FD1719">
      <w:pPr>
        <w:pBdr>
          <w:top w:val="single" w:sz="4" w:space="1" w:color="auto" w:shadow="1"/>
          <w:left w:val="single" w:sz="4" w:space="4" w:color="auto" w:shadow="1"/>
          <w:bottom w:val="single" w:sz="4" w:space="1" w:color="auto" w:shadow="1"/>
          <w:right w:val="single" w:sz="4" w:space="4" w:color="auto" w:shadow="1"/>
        </w:pBdr>
        <w:spacing w:line="360" w:lineRule="auto"/>
        <w:ind w:firstLine="740"/>
        <w:jc w:val="both"/>
        <w:rPr>
          <w:snapToGrid w:val="0"/>
        </w:rPr>
      </w:pPr>
      <w:r>
        <w:rPr>
          <w:snapToGrid w:val="0"/>
        </w:rPr>
        <w:t>В том случае, если данный поручитель исполняет требование (обязательства) банка в полном объеме, то это освобождает остальных должников от исполнения кредитору (ст.325 п.1 ГКРФ).</w:t>
      </w:r>
    </w:p>
    <w:p w:rsidR="00FD1719" w:rsidRDefault="00FD1719">
      <w:pPr>
        <w:pBdr>
          <w:top w:val="single" w:sz="4" w:space="1" w:color="auto" w:shadow="1"/>
          <w:left w:val="single" w:sz="4" w:space="4" w:color="auto" w:shadow="1"/>
          <w:bottom w:val="single" w:sz="4" w:space="1" w:color="auto" w:shadow="1"/>
          <w:right w:val="single" w:sz="4" w:space="4" w:color="auto" w:shadow="1"/>
        </w:pBdr>
        <w:spacing w:line="360" w:lineRule="auto"/>
        <w:ind w:firstLine="720"/>
        <w:jc w:val="both"/>
        <w:rPr>
          <w:snapToGrid w:val="0"/>
        </w:rPr>
      </w:pPr>
      <w:r>
        <w:rPr>
          <w:snapToGrid w:val="0"/>
        </w:rPr>
        <w:t>В то же время статья 323 п.2 ГК РФ гласит, что кредитор не получивший полного удовлетворения от одного из солидарных должников, имеет право требовать недополученное от остальных солидарных должников.</w:t>
      </w:r>
    </w:p>
    <w:p w:rsidR="00FD1719" w:rsidRDefault="00FD1719">
      <w:pPr>
        <w:pBdr>
          <w:top w:val="single" w:sz="4" w:space="1" w:color="auto" w:shadow="1"/>
          <w:left w:val="single" w:sz="4" w:space="4" w:color="auto" w:shadow="1"/>
          <w:bottom w:val="single" w:sz="4" w:space="1" w:color="auto" w:shadow="1"/>
          <w:right w:val="single" w:sz="4" w:space="4" w:color="auto" w:shadow="1"/>
        </w:pBdr>
        <w:spacing w:line="360" w:lineRule="auto"/>
        <w:ind w:firstLine="720"/>
        <w:jc w:val="both"/>
        <w:rPr>
          <w:snapToGrid w:val="0"/>
        </w:rPr>
      </w:pPr>
      <w:r>
        <w:rPr>
          <w:snapToGrid w:val="0"/>
        </w:rPr>
        <w:t>Поручитель, исполнивший солидарную обязанность, имеет право регрессного требования к остальным должникам в равных долях  за вычетом доли попадающей на него самого (ст. 325 п.2 ГК РФ).</w:t>
      </w:r>
    </w:p>
    <w:p w:rsidR="00FD1719" w:rsidRDefault="00FD1719">
      <w:pPr>
        <w:pBdr>
          <w:top w:val="single" w:sz="4" w:space="1" w:color="auto" w:shadow="1"/>
          <w:left w:val="single" w:sz="4" w:space="4" w:color="auto" w:shadow="1"/>
          <w:bottom w:val="single" w:sz="4" w:space="1" w:color="auto" w:shadow="1"/>
          <w:right w:val="single" w:sz="4" w:space="4" w:color="auto" w:shadow="1"/>
        </w:pBdr>
        <w:spacing w:line="360" w:lineRule="auto"/>
        <w:ind w:firstLine="720"/>
        <w:jc w:val="both"/>
        <w:rPr>
          <w:snapToGrid w:val="0"/>
        </w:rPr>
      </w:pPr>
      <w:r>
        <w:rPr>
          <w:snapToGrid w:val="0"/>
        </w:rPr>
        <w:t>Требования банка по данному спору подлежат удовлетворению в полном объеме.</w:t>
      </w:r>
    </w:p>
    <w:p w:rsidR="00FD1719" w:rsidRDefault="00FD1719">
      <w:pPr>
        <w:pBdr>
          <w:top w:val="single" w:sz="4" w:space="1" w:color="auto" w:shadow="1"/>
          <w:left w:val="single" w:sz="4" w:space="4" w:color="auto" w:shadow="1"/>
          <w:bottom w:val="single" w:sz="4" w:space="1" w:color="auto" w:shadow="1"/>
          <w:right w:val="single" w:sz="4" w:space="4" w:color="auto" w:shadow="1"/>
        </w:pBdr>
        <w:spacing w:line="360" w:lineRule="auto"/>
        <w:ind w:firstLine="284"/>
        <w:jc w:val="both"/>
      </w:pPr>
    </w:p>
    <w:p w:rsidR="00FD1719" w:rsidRDefault="00FD1719">
      <w:pPr>
        <w:pBdr>
          <w:top w:val="single" w:sz="4" w:space="1" w:color="auto" w:shadow="1"/>
          <w:left w:val="single" w:sz="4" w:space="4" w:color="auto" w:shadow="1"/>
          <w:bottom w:val="single" w:sz="4" w:space="1" w:color="auto" w:shadow="1"/>
          <w:right w:val="single" w:sz="4" w:space="4" w:color="auto" w:shadow="1"/>
        </w:pBdr>
        <w:spacing w:line="360" w:lineRule="auto"/>
        <w:ind w:firstLine="284"/>
        <w:jc w:val="both"/>
      </w:pPr>
    </w:p>
    <w:p w:rsidR="00FD1719" w:rsidRDefault="00FD1719">
      <w:pPr>
        <w:pBdr>
          <w:top w:val="single" w:sz="4" w:space="1" w:color="auto" w:shadow="1"/>
          <w:left w:val="single" w:sz="4" w:space="4" w:color="auto" w:shadow="1"/>
          <w:bottom w:val="single" w:sz="4" w:space="1" w:color="auto" w:shadow="1"/>
          <w:right w:val="single" w:sz="4" w:space="4" w:color="auto" w:shadow="1"/>
        </w:pBdr>
        <w:spacing w:line="360" w:lineRule="auto"/>
        <w:ind w:firstLine="284"/>
        <w:jc w:val="both"/>
      </w:pPr>
    </w:p>
    <w:p w:rsidR="00FD1719" w:rsidRDefault="00FD1719">
      <w:pPr>
        <w:pBdr>
          <w:top w:val="single" w:sz="4" w:space="1" w:color="auto" w:shadow="1"/>
          <w:left w:val="single" w:sz="4" w:space="4" w:color="auto" w:shadow="1"/>
          <w:bottom w:val="single" w:sz="4" w:space="1" w:color="auto" w:shadow="1"/>
          <w:right w:val="single" w:sz="4" w:space="4" w:color="auto" w:shadow="1"/>
        </w:pBdr>
        <w:spacing w:line="360" w:lineRule="auto"/>
        <w:ind w:firstLine="284"/>
        <w:jc w:val="both"/>
      </w:pPr>
    </w:p>
    <w:p w:rsidR="00FD1719" w:rsidRDefault="00FD1719">
      <w:pPr>
        <w:pBdr>
          <w:top w:val="single" w:sz="4" w:space="1" w:color="auto" w:shadow="1"/>
          <w:left w:val="single" w:sz="4" w:space="4" w:color="auto" w:shadow="1"/>
          <w:bottom w:val="single" w:sz="4" w:space="1" w:color="auto" w:shadow="1"/>
          <w:right w:val="single" w:sz="4" w:space="4" w:color="auto" w:shadow="1"/>
        </w:pBdr>
        <w:spacing w:line="360" w:lineRule="auto"/>
        <w:ind w:firstLine="284"/>
        <w:jc w:val="both"/>
      </w:pPr>
    </w:p>
    <w:p w:rsidR="00FD1719" w:rsidRDefault="00FD1719">
      <w:pPr>
        <w:pBdr>
          <w:top w:val="single" w:sz="4" w:space="1" w:color="auto" w:shadow="1"/>
          <w:left w:val="single" w:sz="4" w:space="4" w:color="auto" w:shadow="1"/>
          <w:bottom w:val="single" w:sz="4" w:space="1" w:color="auto" w:shadow="1"/>
          <w:right w:val="single" w:sz="4" w:space="4" w:color="auto" w:shadow="1"/>
        </w:pBdr>
        <w:spacing w:line="360" w:lineRule="auto"/>
        <w:ind w:firstLine="284"/>
        <w:jc w:val="both"/>
      </w:pPr>
    </w:p>
    <w:p w:rsidR="00FD1719" w:rsidRDefault="00FD1719">
      <w:pPr>
        <w:pBdr>
          <w:top w:val="single" w:sz="4" w:space="1" w:color="auto" w:shadow="1"/>
          <w:left w:val="single" w:sz="4" w:space="4" w:color="auto" w:shadow="1"/>
          <w:bottom w:val="single" w:sz="4" w:space="1" w:color="auto" w:shadow="1"/>
          <w:right w:val="single" w:sz="4" w:space="4" w:color="auto" w:shadow="1"/>
        </w:pBdr>
        <w:spacing w:line="360" w:lineRule="auto"/>
        <w:ind w:firstLine="284"/>
        <w:jc w:val="both"/>
      </w:pPr>
    </w:p>
    <w:p w:rsidR="00FD1719" w:rsidRDefault="00FD1719">
      <w:pPr>
        <w:pBdr>
          <w:top w:val="single" w:sz="4" w:space="1" w:color="auto" w:shadow="1"/>
          <w:left w:val="single" w:sz="4" w:space="4" w:color="auto" w:shadow="1"/>
          <w:bottom w:val="single" w:sz="4" w:space="1" w:color="auto" w:shadow="1"/>
          <w:right w:val="single" w:sz="4" w:space="4" w:color="auto" w:shadow="1"/>
        </w:pBdr>
        <w:spacing w:line="360" w:lineRule="auto"/>
        <w:ind w:firstLine="284"/>
        <w:jc w:val="both"/>
      </w:pPr>
    </w:p>
    <w:p w:rsidR="00FD1719" w:rsidRDefault="00FD1719">
      <w:pPr>
        <w:pBdr>
          <w:top w:val="single" w:sz="4" w:space="1" w:color="auto" w:shadow="1"/>
          <w:left w:val="single" w:sz="4" w:space="4" w:color="auto" w:shadow="1"/>
          <w:bottom w:val="single" w:sz="4" w:space="1" w:color="auto" w:shadow="1"/>
          <w:right w:val="single" w:sz="4" w:space="4" w:color="auto" w:shadow="1"/>
        </w:pBdr>
        <w:spacing w:line="360" w:lineRule="auto"/>
        <w:ind w:firstLine="284"/>
        <w:jc w:val="both"/>
      </w:pPr>
    </w:p>
    <w:p w:rsidR="00FD1719" w:rsidRDefault="00FD1719">
      <w:pPr>
        <w:pBdr>
          <w:top w:val="single" w:sz="4" w:space="1" w:color="auto" w:shadow="1"/>
          <w:left w:val="single" w:sz="4" w:space="4" w:color="auto" w:shadow="1"/>
          <w:bottom w:val="single" w:sz="4" w:space="1" w:color="auto" w:shadow="1"/>
          <w:right w:val="single" w:sz="4" w:space="4" w:color="auto" w:shadow="1"/>
        </w:pBdr>
        <w:spacing w:line="360" w:lineRule="auto"/>
        <w:ind w:firstLine="284"/>
        <w:jc w:val="both"/>
      </w:pPr>
    </w:p>
    <w:p w:rsidR="00FD1719" w:rsidRDefault="00FD1719">
      <w:pPr>
        <w:pBdr>
          <w:top w:val="single" w:sz="4" w:space="1" w:color="auto" w:shadow="1"/>
          <w:left w:val="single" w:sz="4" w:space="4" w:color="auto" w:shadow="1"/>
          <w:bottom w:val="single" w:sz="4" w:space="1" w:color="auto" w:shadow="1"/>
          <w:right w:val="single" w:sz="4" w:space="4" w:color="auto" w:shadow="1"/>
        </w:pBdr>
        <w:spacing w:line="360" w:lineRule="auto"/>
        <w:ind w:firstLine="284"/>
        <w:jc w:val="both"/>
      </w:pPr>
    </w:p>
    <w:p w:rsidR="00FD1719" w:rsidRDefault="00FD1719">
      <w:pPr>
        <w:pBdr>
          <w:top w:val="single" w:sz="4" w:space="1" w:color="auto" w:shadow="1"/>
          <w:left w:val="single" w:sz="4" w:space="4" w:color="auto" w:shadow="1"/>
          <w:bottom w:val="single" w:sz="4" w:space="1" w:color="auto" w:shadow="1"/>
          <w:right w:val="single" w:sz="4" w:space="4" w:color="auto" w:shadow="1"/>
        </w:pBdr>
        <w:spacing w:line="360" w:lineRule="auto"/>
        <w:ind w:firstLine="284"/>
        <w:jc w:val="both"/>
      </w:pPr>
    </w:p>
    <w:p w:rsidR="00FD1719" w:rsidRDefault="00FD1719">
      <w:pPr>
        <w:pBdr>
          <w:top w:val="single" w:sz="4" w:space="1" w:color="auto" w:shadow="1"/>
          <w:left w:val="single" w:sz="4" w:space="4" w:color="auto" w:shadow="1"/>
          <w:bottom w:val="single" w:sz="4" w:space="1" w:color="auto" w:shadow="1"/>
          <w:right w:val="single" w:sz="4" w:space="4" w:color="auto" w:shadow="1"/>
        </w:pBdr>
        <w:spacing w:line="360" w:lineRule="auto"/>
        <w:ind w:firstLine="284"/>
        <w:jc w:val="both"/>
      </w:pPr>
    </w:p>
    <w:p w:rsidR="00FD1719" w:rsidRDefault="00FD1719">
      <w:pPr>
        <w:pBdr>
          <w:top w:val="single" w:sz="4" w:space="1" w:color="auto" w:shadow="1"/>
          <w:left w:val="single" w:sz="4" w:space="4" w:color="auto" w:shadow="1"/>
          <w:bottom w:val="single" w:sz="4" w:space="1" w:color="auto" w:shadow="1"/>
          <w:right w:val="single" w:sz="4" w:space="4" w:color="auto" w:shadow="1"/>
        </w:pBdr>
        <w:spacing w:line="360" w:lineRule="auto"/>
        <w:ind w:firstLine="284"/>
        <w:jc w:val="both"/>
      </w:pPr>
    </w:p>
    <w:p w:rsidR="00FD1719" w:rsidRDefault="00FD1719">
      <w:pPr>
        <w:pBdr>
          <w:top w:val="single" w:sz="4" w:space="1" w:color="auto" w:shadow="1"/>
          <w:left w:val="single" w:sz="4" w:space="4" w:color="auto" w:shadow="1"/>
          <w:bottom w:val="single" w:sz="4" w:space="1" w:color="auto" w:shadow="1"/>
          <w:right w:val="single" w:sz="4" w:space="4" w:color="auto" w:shadow="1"/>
        </w:pBdr>
        <w:spacing w:line="360" w:lineRule="auto"/>
        <w:ind w:firstLine="284"/>
        <w:jc w:val="both"/>
      </w:pPr>
    </w:p>
    <w:p w:rsidR="00FD1719" w:rsidRDefault="00FD1719">
      <w:pPr>
        <w:pBdr>
          <w:top w:val="single" w:sz="4" w:space="1" w:color="auto" w:shadow="1"/>
          <w:left w:val="single" w:sz="4" w:space="4" w:color="auto" w:shadow="1"/>
          <w:bottom w:val="single" w:sz="4" w:space="1" w:color="auto" w:shadow="1"/>
          <w:right w:val="single" w:sz="4" w:space="4" w:color="auto" w:shadow="1"/>
        </w:pBdr>
        <w:spacing w:line="360" w:lineRule="auto"/>
        <w:ind w:firstLine="284"/>
        <w:jc w:val="both"/>
      </w:pPr>
    </w:p>
    <w:p w:rsidR="00FD1719" w:rsidRDefault="00FD1719">
      <w:pPr>
        <w:pBdr>
          <w:top w:val="single" w:sz="4" w:space="1" w:color="auto" w:shadow="1"/>
          <w:left w:val="single" w:sz="4" w:space="4" w:color="auto" w:shadow="1"/>
          <w:bottom w:val="single" w:sz="4" w:space="1" w:color="auto" w:shadow="1"/>
          <w:right w:val="single" w:sz="4" w:space="4" w:color="auto" w:shadow="1"/>
        </w:pBdr>
        <w:spacing w:line="360" w:lineRule="auto"/>
        <w:ind w:firstLine="284"/>
        <w:jc w:val="both"/>
      </w:pPr>
    </w:p>
    <w:p w:rsidR="00FD1719" w:rsidRDefault="00FD1719">
      <w:pPr>
        <w:pBdr>
          <w:top w:val="single" w:sz="4" w:space="1" w:color="auto" w:shadow="1"/>
          <w:left w:val="single" w:sz="4" w:space="4" w:color="auto" w:shadow="1"/>
          <w:bottom w:val="single" w:sz="4" w:space="1" w:color="auto" w:shadow="1"/>
          <w:right w:val="single" w:sz="4" w:space="4" w:color="auto" w:shadow="1"/>
        </w:pBdr>
        <w:spacing w:line="360" w:lineRule="auto"/>
        <w:ind w:firstLine="284"/>
        <w:jc w:val="both"/>
      </w:pPr>
    </w:p>
    <w:p w:rsidR="00FD1719" w:rsidRDefault="00FD1719">
      <w:pPr>
        <w:pBdr>
          <w:top w:val="single" w:sz="4" w:space="1" w:color="auto" w:shadow="1"/>
          <w:left w:val="single" w:sz="4" w:space="4" w:color="auto" w:shadow="1"/>
          <w:bottom w:val="single" w:sz="4" w:space="1" w:color="auto" w:shadow="1"/>
          <w:right w:val="single" w:sz="4" w:space="4" w:color="auto" w:shadow="1"/>
        </w:pBdr>
        <w:spacing w:line="360" w:lineRule="auto"/>
        <w:ind w:firstLine="284"/>
        <w:jc w:val="both"/>
      </w:pPr>
    </w:p>
    <w:p w:rsidR="00FD1719" w:rsidRDefault="00FD1719">
      <w:pPr>
        <w:pBdr>
          <w:top w:val="single" w:sz="4" w:space="1" w:color="auto" w:shadow="1"/>
          <w:left w:val="single" w:sz="4" w:space="4" w:color="auto" w:shadow="1"/>
          <w:bottom w:val="single" w:sz="4" w:space="1" w:color="auto" w:shadow="1"/>
          <w:right w:val="single" w:sz="4" w:space="4" w:color="auto" w:shadow="1"/>
        </w:pBdr>
        <w:spacing w:line="360" w:lineRule="auto"/>
        <w:ind w:firstLine="284"/>
        <w:jc w:val="both"/>
      </w:pPr>
    </w:p>
    <w:p w:rsidR="00FD1719" w:rsidRDefault="00FD1719">
      <w:pPr>
        <w:pBdr>
          <w:top w:val="single" w:sz="4" w:space="1" w:color="auto" w:shadow="1"/>
          <w:left w:val="single" w:sz="4" w:space="4" w:color="auto" w:shadow="1"/>
          <w:bottom w:val="single" w:sz="4" w:space="1" w:color="auto" w:shadow="1"/>
          <w:right w:val="single" w:sz="4" w:space="4" w:color="auto" w:shadow="1"/>
        </w:pBdr>
        <w:spacing w:line="360" w:lineRule="auto"/>
        <w:ind w:firstLine="284"/>
        <w:jc w:val="both"/>
      </w:pPr>
    </w:p>
    <w:p w:rsidR="00FD1719" w:rsidRDefault="00FD1719">
      <w:pPr>
        <w:pBdr>
          <w:top w:val="single" w:sz="4" w:space="1" w:color="auto" w:shadow="1"/>
          <w:left w:val="single" w:sz="4" w:space="4" w:color="auto" w:shadow="1"/>
          <w:bottom w:val="single" w:sz="4" w:space="1" w:color="auto" w:shadow="1"/>
          <w:right w:val="single" w:sz="4" w:space="4" w:color="auto" w:shadow="1"/>
        </w:pBdr>
        <w:spacing w:line="360" w:lineRule="auto"/>
        <w:ind w:firstLine="284"/>
        <w:jc w:val="both"/>
      </w:pPr>
    </w:p>
    <w:p w:rsidR="00FD1719" w:rsidRDefault="00FD1719">
      <w:pPr>
        <w:pBdr>
          <w:top w:val="single" w:sz="4" w:space="1" w:color="auto" w:shadow="1"/>
          <w:left w:val="single" w:sz="4" w:space="4" w:color="auto" w:shadow="1"/>
          <w:bottom w:val="single" w:sz="4" w:space="1" w:color="auto" w:shadow="1"/>
          <w:right w:val="single" w:sz="4" w:space="4" w:color="auto" w:shadow="1"/>
        </w:pBdr>
        <w:spacing w:line="360" w:lineRule="auto"/>
        <w:ind w:firstLine="284"/>
        <w:jc w:val="both"/>
      </w:pPr>
    </w:p>
    <w:p w:rsidR="00FD1719" w:rsidRDefault="00FD1719">
      <w:pPr>
        <w:pBdr>
          <w:top w:val="single" w:sz="4" w:space="1" w:color="auto" w:shadow="1"/>
          <w:left w:val="single" w:sz="4" w:space="4" w:color="auto" w:shadow="1"/>
          <w:bottom w:val="single" w:sz="4" w:space="1" w:color="auto" w:shadow="1"/>
          <w:right w:val="single" w:sz="4" w:space="4" w:color="auto" w:shadow="1"/>
        </w:pBdr>
        <w:spacing w:line="360" w:lineRule="auto"/>
        <w:ind w:firstLine="284"/>
        <w:jc w:val="both"/>
      </w:pPr>
    </w:p>
    <w:p w:rsidR="00FD1719" w:rsidRDefault="00FD1719">
      <w:pPr>
        <w:pBdr>
          <w:top w:val="single" w:sz="4" w:space="1" w:color="auto" w:shadow="1"/>
          <w:left w:val="single" w:sz="4" w:space="4" w:color="auto" w:shadow="1"/>
          <w:bottom w:val="single" w:sz="4" w:space="1" w:color="auto" w:shadow="1"/>
          <w:right w:val="single" w:sz="4" w:space="4" w:color="auto" w:shadow="1"/>
        </w:pBdr>
        <w:spacing w:line="360" w:lineRule="auto"/>
        <w:ind w:firstLine="284"/>
        <w:jc w:val="both"/>
      </w:pPr>
    </w:p>
    <w:p w:rsidR="00FD1719" w:rsidRDefault="00FD1719">
      <w:pPr>
        <w:pBdr>
          <w:top w:val="single" w:sz="4" w:space="1" w:color="auto" w:shadow="1"/>
          <w:left w:val="single" w:sz="4" w:space="4" w:color="auto" w:shadow="1"/>
          <w:bottom w:val="single" w:sz="4" w:space="1" w:color="auto" w:shadow="1"/>
          <w:right w:val="single" w:sz="4" w:space="4" w:color="auto" w:shadow="1"/>
        </w:pBdr>
        <w:spacing w:line="360" w:lineRule="auto"/>
        <w:ind w:firstLine="284"/>
        <w:jc w:val="both"/>
      </w:pPr>
    </w:p>
    <w:p w:rsidR="00FD1719" w:rsidRDefault="00FD1719">
      <w:pPr>
        <w:pBdr>
          <w:top w:val="single" w:sz="4" w:space="1" w:color="auto" w:shadow="1"/>
          <w:left w:val="single" w:sz="4" w:space="4" w:color="auto" w:shadow="1"/>
          <w:bottom w:val="single" w:sz="4" w:space="1" w:color="auto" w:shadow="1"/>
          <w:right w:val="single" w:sz="4" w:space="4" w:color="auto" w:shadow="1"/>
        </w:pBdr>
        <w:spacing w:line="360" w:lineRule="auto"/>
        <w:ind w:firstLine="284"/>
        <w:jc w:val="both"/>
      </w:pPr>
    </w:p>
    <w:p w:rsidR="00FD1719" w:rsidRDefault="00FD1719">
      <w:pPr>
        <w:spacing w:line="360" w:lineRule="auto"/>
        <w:ind w:firstLine="284"/>
        <w:jc w:val="both"/>
      </w:pPr>
      <w:bookmarkStart w:id="0" w:name="_GoBack"/>
      <w:bookmarkEnd w:id="0"/>
    </w:p>
    <w:sectPr w:rsidR="00FD1719">
      <w:footerReference w:type="even" r:id="rId6"/>
      <w:footerReference w:type="default" r:id="rId7"/>
      <w:pgSz w:w="11906" w:h="16838"/>
      <w:pgMar w:top="1440" w:right="1800" w:bottom="1440" w:left="1800" w:header="720" w:footer="720" w:gutter="0"/>
      <w:pgNumType w:start="3"/>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1719" w:rsidRDefault="00FD1719">
      <w:r>
        <w:separator/>
      </w:r>
    </w:p>
  </w:endnote>
  <w:endnote w:type="continuationSeparator" w:id="0">
    <w:p w:rsidR="00FD1719" w:rsidRDefault="00FD17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1719" w:rsidRDefault="00FD1719">
    <w:pPr>
      <w:pStyle w:val="a5"/>
      <w:framePr w:wrap="around" w:vAnchor="text" w:hAnchor="margin" w:xAlign="right" w:y="1"/>
      <w:rPr>
        <w:rStyle w:val="a6"/>
      </w:rPr>
    </w:pPr>
    <w:r>
      <w:rPr>
        <w:rStyle w:val="a6"/>
        <w:noProof/>
      </w:rPr>
      <w:t>1</w:t>
    </w:r>
  </w:p>
  <w:p w:rsidR="00FD1719" w:rsidRDefault="00FD1719">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1719" w:rsidRDefault="001C24E2">
    <w:pPr>
      <w:pStyle w:val="a5"/>
      <w:framePr w:wrap="around" w:vAnchor="text" w:hAnchor="margin" w:xAlign="right" w:y="1"/>
      <w:rPr>
        <w:rStyle w:val="a6"/>
      </w:rPr>
    </w:pPr>
    <w:r>
      <w:rPr>
        <w:rStyle w:val="a6"/>
        <w:noProof/>
      </w:rPr>
      <w:t>3</w:t>
    </w:r>
  </w:p>
  <w:p w:rsidR="00FD1719" w:rsidRDefault="00FD1719">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1719" w:rsidRDefault="00FD1719">
      <w:r>
        <w:separator/>
      </w:r>
    </w:p>
  </w:footnote>
  <w:footnote w:type="continuationSeparator" w:id="0">
    <w:p w:rsidR="00FD1719" w:rsidRDefault="00FD171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24E2"/>
    <w:rsid w:val="001C24E2"/>
    <w:rsid w:val="0066331A"/>
    <w:rsid w:val="00BE48BA"/>
    <w:rsid w:val="00FD17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074FBC0-79BE-47CF-A51A-E69A6B921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rPr>
  </w:style>
  <w:style w:type="paragraph" w:styleId="1">
    <w:name w:val="heading 1"/>
    <w:basedOn w:val="a"/>
    <w:next w:val="a"/>
    <w:qFormat/>
    <w:pPr>
      <w:keepNext/>
      <w:spacing w:before="180" w:line="280" w:lineRule="atLeast"/>
      <w:ind w:firstLine="140"/>
      <w:jc w:val="center"/>
      <w:outlineLvl w:val="0"/>
    </w:pPr>
    <w:rPr>
      <w:b/>
      <w:snapToGrid w:val="0"/>
      <w:sz w:val="28"/>
    </w:rPr>
  </w:style>
  <w:style w:type="paragraph" w:styleId="2">
    <w:name w:val="heading 2"/>
    <w:basedOn w:val="a"/>
    <w:next w:val="a"/>
    <w:qFormat/>
    <w:pPr>
      <w:keepNext/>
      <w:spacing w:before="180" w:line="280" w:lineRule="atLeast"/>
      <w:jc w:val="center"/>
      <w:outlineLvl w:val="1"/>
    </w:pPr>
    <w:rPr>
      <w:b/>
      <w:snapToGrid w:val="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280" w:lineRule="atLeast"/>
      <w:ind w:firstLine="720"/>
      <w:jc w:val="both"/>
    </w:pPr>
    <w:rPr>
      <w:snapToGrid w:val="0"/>
      <w:sz w:val="28"/>
    </w:rPr>
  </w:style>
  <w:style w:type="paragraph" w:styleId="20">
    <w:name w:val="Body Text Indent 2"/>
    <w:basedOn w:val="a"/>
    <w:semiHidden/>
    <w:pPr>
      <w:ind w:firstLine="284"/>
      <w:jc w:val="both"/>
    </w:pPr>
    <w:rPr>
      <w:snapToGrid w:val="0"/>
      <w:sz w:val="28"/>
    </w:rPr>
  </w:style>
  <w:style w:type="paragraph" w:styleId="a4">
    <w:name w:val="Body Text"/>
    <w:basedOn w:val="a"/>
    <w:semiHidden/>
    <w:pPr>
      <w:spacing w:before="360" w:line="360" w:lineRule="auto"/>
      <w:jc w:val="both"/>
    </w:pPr>
    <w:rPr>
      <w:b/>
      <w:i/>
      <w:snapToGrid w:val="0"/>
    </w:rPr>
  </w:style>
  <w:style w:type="paragraph" w:styleId="3">
    <w:name w:val="Body Text Indent 3"/>
    <w:basedOn w:val="a"/>
    <w:semiHidden/>
    <w:pPr>
      <w:spacing w:line="360" w:lineRule="auto"/>
      <w:ind w:firstLine="720"/>
      <w:jc w:val="both"/>
    </w:pPr>
    <w:rPr>
      <w:snapToGrid w:val="0"/>
    </w:rPr>
  </w:style>
  <w:style w:type="paragraph" w:styleId="a5">
    <w:name w:val="footer"/>
    <w:basedOn w:val="a"/>
    <w:semiHidden/>
    <w:pPr>
      <w:tabs>
        <w:tab w:val="center" w:pos="4153"/>
        <w:tab w:val="right" w:pos="8306"/>
      </w:tabs>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1142</Words>
  <Characters>6516</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Задание 1: Используя положения ГК РФ (гл</vt:lpstr>
    </vt:vector>
  </TitlesOfParts>
  <Company>Контора</Company>
  <LinksUpToDate>false</LinksUpToDate>
  <CharactersWithSpaces>7643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Задание 1: Используя положения ГК РФ (гл</dc:title>
  <dc:subject/>
  <dc:creator>Laplandiya</dc:creator>
  <cp:keywords/>
  <cp:lastModifiedBy>admin</cp:lastModifiedBy>
  <cp:revision>2</cp:revision>
  <cp:lastPrinted>1999-04-16T11:49:00Z</cp:lastPrinted>
  <dcterms:created xsi:type="dcterms:W3CDTF">2014-02-03T18:50:00Z</dcterms:created>
  <dcterms:modified xsi:type="dcterms:W3CDTF">2014-02-03T18:50:00Z</dcterms:modified>
</cp:coreProperties>
</file>