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5C6952" w14:textId="77777777" w:rsidR="0097472F" w:rsidRDefault="0097472F">
      <w:pPr>
        <w:spacing w:line="360" w:lineRule="auto"/>
        <w:jc w:val="center"/>
        <w:rPr>
          <w:rFonts w:ascii="Arial" w:hAnsi="Arial"/>
          <w:b/>
          <w:sz w:val="26"/>
        </w:rPr>
      </w:pPr>
      <w:r>
        <w:rPr>
          <w:rFonts w:ascii="Arial" w:hAnsi="Arial"/>
          <w:b/>
          <w:sz w:val="26"/>
        </w:rPr>
        <w:t>Тема:</w:t>
      </w:r>
    </w:p>
    <w:p w14:paraId="344136B9" w14:textId="77777777" w:rsidR="0097472F" w:rsidRDefault="0097472F">
      <w:pPr>
        <w:spacing w:line="360" w:lineRule="auto"/>
        <w:jc w:val="center"/>
        <w:rPr>
          <w:rFonts w:ascii="Arial" w:hAnsi="Arial"/>
          <w:b/>
          <w:sz w:val="26"/>
        </w:rPr>
      </w:pPr>
      <w:r>
        <w:rPr>
          <w:rFonts w:ascii="Arial" w:hAnsi="Arial"/>
          <w:b/>
          <w:sz w:val="26"/>
        </w:rPr>
        <w:t>Содержание договора и классификация его условий.</w:t>
      </w:r>
    </w:p>
    <w:p w14:paraId="44DD1912" w14:textId="77777777" w:rsidR="0097472F" w:rsidRDefault="0097472F">
      <w:pPr>
        <w:spacing w:line="360" w:lineRule="auto"/>
        <w:jc w:val="center"/>
        <w:rPr>
          <w:rFonts w:ascii="Arial" w:hAnsi="Arial"/>
          <w:b/>
          <w:sz w:val="26"/>
        </w:rPr>
      </w:pPr>
      <w:r>
        <w:rPr>
          <w:rFonts w:ascii="Arial" w:hAnsi="Arial"/>
          <w:b/>
          <w:sz w:val="26"/>
        </w:rPr>
        <w:t>Содержание.</w:t>
      </w:r>
    </w:p>
    <w:p w14:paraId="7117946A" w14:textId="77777777" w:rsidR="0097472F" w:rsidRDefault="0097472F">
      <w:pPr>
        <w:spacing w:line="360" w:lineRule="auto"/>
        <w:jc w:val="both"/>
        <w:rPr>
          <w:rFonts w:ascii="Arial" w:hAnsi="Arial"/>
          <w:sz w:val="26"/>
        </w:rPr>
      </w:pPr>
      <w:r>
        <w:rPr>
          <w:rFonts w:ascii="Arial" w:hAnsi="Arial"/>
          <w:sz w:val="26"/>
        </w:rPr>
        <w:t xml:space="preserve">             </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Стр.</w:t>
      </w:r>
    </w:p>
    <w:p w14:paraId="30A58E49" w14:textId="77777777" w:rsidR="0097472F" w:rsidRDefault="0097472F" w:rsidP="00CD5CDA">
      <w:pPr>
        <w:numPr>
          <w:ilvl w:val="0"/>
          <w:numId w:val="1"/>
        </w:numPr>
        <w:spacing w:line="360" w:lineRule="auto"/>
        <w:jc w:val="both"/>
        <w:rPr>
          <w:rFonts w:ascii="Arial" w:hAnsi="Arial"/>
          <w:b/>
          <w:sz w:val="26"/>
        </w:rPr>
      </w:pPr>
      <w:r>
        <w:rPr>
          <w:rFonts w:ascii="Arial" w:hAnsi="Arial"/>
          <w:sz w:val="26"/>
        </w:rPr>
        <w:t xml:space="preserve"> Введение</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2</w:t>
      </w:r>
      <w:r>
        <w:rPr>
          <w:rFonts w:ascii="Arial" w:hAnsi="Arial"/>
          <w:sz w:val="26"/>
        </w:rPr>
        <w:tab/>
      </w:r>
    </w:p>
    <w:p w14:paraId="5A505006" w14:textId="77777777" w:rsidR="0097472F" w:rsidRDefault="0097472F" w:rsidP="00CD5CDA">
      <w:pPr>
        <w:numPr>
          <w:ilvl w:val="0"/>
          <w:numId w:val="1"/>
        </w:numPr>
        <w:spacing w:line="360" w:lineRule="auto"/>
        <w:jc w:val="both"/>
        <w:rPr>
          <w:rFonts w:ascii="Arial" w:hAnsi="Arial"/>
          <w:b/>
          <w:sz w:val="26"/>
        </w:rPr>
      </w:pPr>
      <w:r>
        <w:rPr>
          <w:rFonts w:ascii="Arial" w:hAnsi="Arial"/>
          <w:sz w:val="26"/>
        </w:rPr>
        <w:t xml:space="preserve"> Понятие договора</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3</w:t>
      </w:r>
    </w:p>
    <w:p w14:paraId="561AD749" w14:textId="77777777" w:rsidR="0097472F" w:rsidRDefault="0097472F" w:rsidP="00CD5CDA">
      <w:pPr>
        <w:numPr>
          <w:ilvl w:val="0"/>
          <w:numId w:val="1"/>
        </w:numPr>
        <w:spacing w:line="360" w:lineRule="auto"/>
        <w:jc w:val="both"/>
        <w:rPr>
          <w:rFonts w:ascii="Arial" w:hAnsi="Arial"/>
          <w:b/>
          <w:sz w:val="26"/>
        </w:rPr>
      </w:pPr>
      <w:r>
        <w:rPr>
          <w:rFonts w:ascii="Arial" w:hAnsi="Arial"/>
          <w:sz w:val="26"/>
        </w:rPr>
        <w:t xml:space="preserve"> Содержание договора</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5</w:t>
      </w:r>
    </w:p>
    <w:p w14:paraId="5EC1F4F1" w14:textId="77777777" w:rsidR="0097472F" w:rsidRDefault="0097472F" w:rsidP="00CD5CDA">
      <w:pPr>
        <w:numPr>
          <w:ilvl w:val="0"/>
          <w:numId w:val="1"/>
        </w:numPr>
        <w:spacing w:line="360" w:lineRule="auto"/>
        <w:jc w:val="both"/>
        <w:rPr>
          <w:rFonts w:ascii="Arial" w:hAnsi="Arial"/>
          <w:b/>
          <w:sz w:val="26"/>
        </w:rPr>
      </w:pPr>
      <w:r>
        <w:rPr>
          <w:rFonts w:ascii="Arial" w:hAnsi="Arial"/>
          <w:sz w:val="26"/>
        </w:rPr>
        <w:t xml:space="preserve"> Классификация условий договора</w:t>
      </w:r>
      <w:r>
        <w:rPr>
          <w:rFonts w:ascii="Arial" w:hAnsi="Arial"/>
          <w:sz w:val="26"/>
        </w:rPr>
        <w:tab/>
      </w:r>
      <w:r>
        <w:rPr>
          <w:rFonts w:ascii="Arial" w:hAnsi="Arial"/>
          <w:sz w:val="26"/>
        </w:rPr>
        <w:tab/>
      </w:r>
      <w:r>
        <w:rPr>
          <w:rFonts w:ascii="Arial" w:hAnsi="Arial"/>
          <w:sz w:val="26"/>
        </w:rPr>
        <w:tab/>
      </w:r>
      <w:r>
        <w:rPr>
          <w:rFonts w:ascii="Arial" w:hAnsi="Arial"/>
          <w:sz w:val="26"/>
        </w:rPr>
        <w:tab/>
        <w:t xml:space="preserve">   7</w:t>
      </w:r>
    </w:p>
    <w:p w14:paraId="51DEB131" w14:textId="77777777" w:rsidR="0097472F" w:rsidRDefault="0097472F" w:rsidP="00CD5CDA">
      <w:pPr>
        <w:numPr>
          <w:ilvl w:val="0"/>
          <w:numId w:val="2"/>
        </w:numPr>
        <w:spacing w:line="360" w:lineRule="auto"/>
        <w:jc w:val="both"/>
        <w:rPr>
          <w:rFonts w:ascii="Arial" w:hAnsi="Arial"/>
          <w:sz w:val="26"/>
        </w:rPr>
      </w:pPr>
      <w:r>
        <w:rPr>
          <w:rFonts w:ascii="Arial" w:hAnsi="Arial"/>
          <w:sz w:val="26"/>
        </w:rPr>
        <w:t>Существенные условия</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7</w:t>
      </w:r>
    </w:p>
    <w:p w14:paraId="6740975D" w14:textId="77777777" w:rsidR="0097472F" w:rsidRDefault="0097472F" w:rsidP="00CD5CDA">
      <w:pPr>
        <w:numPr>
          <w:ilvl w:val="0"/>
          <w:numId w:val="2"/>
        </w:numPr>
        <w:spacing w:line="360" w:lineRule="auto"/>
        <w:jc w:val="both"/>
        <w:rPr>
          <w:rFonts w:ascii="Arial" w:hAnsi="Arial"/>
          <w:b/>
          <w:sz w:val="26"/>
        </w:rPr>
      </w:pPr>
      <w:r>
        <w:rPr>
          <w:rFonts w:ascii="Arial" w:hAnsi="Arial"/>
          <w:sz w:val="26"/>
        </w:rPr>
        <w:t xml:space="preserve"> Обычные условия                                                             9</w:t>
      </w:r>
    </w:p>
    <w:p w14:paraId="33FBC093" w14:textId="77777777" w:rsidR="0097472F" w:rsidRDefault="0097472F" w:rsidP="00CD5CDA">
      <w:pPr>
        <w:numPr>
          <w:ilvl w:val="0"/>
          <w:numId w:val="2"/>
        </w:numPr>
        <w:spacing w:line="360" w:lineRule="auto"/>
        <w:jc w:val="both"/>
        <w:rPr>
          <w:rFonts w:ascii="Arial" w:hAnsi="Arial"/>
          <w:b/>
          <w:sz w:val="26"/>
        </w:rPr>
      </w:pPr>
      <w:r>
        <w:rPr>
          <w:rFonts w:ascii="Arial" w:hAnsi="Arial"/>
          <w:sz w:val="26"/>
        </w:rPr>
        <w:t xml:space="preserve"> Случайные условия</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11</w:t>
      </w:r>
    </w:p>
    <w:p w14:paraId="5C178F8F" w14:textId="77777777" w:rsidR="0097472F" w:rsidRDefault="0097472F" w:rsidP="00CD5CDA">
      <w:pPr>
        <w:numPr>
          <w:ilvl w:val="0"/>
          <w:numId w:val="2"/>
        </w:numPr>
        <w:spacing w:line="360" w:lineRule="auto"/>
        <w:jc w:val="both"/>
        <w:rPr>
          <w:rFonts w:ascii="Arial" w:hAnsi="Arial"/>
          <w:b/>
          <w:sz w:val="26"/>
        </w:rPr>
      </w:pPr>
      <w:r>
        <w:rPr>
          <w:rFonts w:ascii="Arial" w:hAnsi="Arial"/>
          <w:sz w:val="26"/>
        </w:rPr>
        <w:t xml:space="preserve"> Дополнительные условия</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12</w:t>
      </w:r>
    </w:p>
    <w:p w14:paraId="0EEB37B8" w14:textId="77777777" w:rsidR="0097472F" w:rsidRDefault="0097472F" w:rsidP="00CD5CDA">
      <w:pPr>
        <w:numPr>
          <w:ilvl w:val="0"/>
          <w:numId w:val="2"/>
        </w:numPr>
        <w:spacing w:line="360" w:lineRule="auto"/>
        <w:jc w:val="both"/>
        <w:rPr>
          <w:rFonts w:ascii="Arial" w:hAnsi="Arial"/>
          <w:b/>
          <w:sz w:val="26"/>
        </w:rPr>
      </w:pPr>
      <w:r>
        <w:rPr>
          <w:rFonts w:ascii="Arial" w:hAnsi="Arial"/>
          <w:sz w:val="26"/>
        </w:rPr>
        <w:t xml:space="preserve"> Прочие условия</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14</w:t>
      </w:r>
    </w:p>
    <w:p w14:paraId="70C54E5B" w14:textId="77777777" w:rsidR="0097472F" w:rsidRDefault="0097472F" w:rsidP="00CD5CDA">
      <w:pPr>
        <w:numPr>
          <w:ilvl w:val="0"/>
          <w:numId w:val="3"/>
        </w:numPr>
        <w:spacing w:line="360" w:lineRule="auto"/>
        <w:jc w:val="both"/>
        <w:rPr>
          <w:rFonts w:ascii="Arial" w:hAnsi="Arial"/>
          <w:sz w:val="26"/>
        </w:rPr>
      </w:pPr>
      <w:r>
        <w:rPr>
          <w:rFonts w:ascii="Arial" w:hAnsi="Arial"/>
          <w:sz w:val="26"/>
        </w:rPr>
        <w:t>Разъяснение условий</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15</w:t>
      </w:r>
    </w:p>
    <w:p w14:paraId="5C5BE1F5" w14:textId="77777777" w:rsidR="0097472F" w:rsidRDefault="0097472F" w:rsidP="00CD5CDA">
      <w:pPr>
        <w:numPr>
          <w:ilvl w:val="0"/>
          <w:numId w:val="3"/>
        </w:numPr>
        <w:spacing w:line="360" w:lineRule="auto"/>
        <w:jc w:val="both"/>
        <w:rPr>
          <w:rFonts w:ascii="Arial" w:hAnsi="Arial"/>
          <w:sz w:val="26"/>
        </w:rPr>
      </w:pPr>
      <w:r>
        <w:rPr>
          <w:rFonts w:ascii="Arial" w:hAnsi="Arial"/>
          <w:sz w:val="26"/>
        </w:rPr>
        <w:t>Заключение</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16</w:t>
      </w:r>
    </w:p>
    <w:p w14:paraId="4BF8593B" w14:textId="77777777" w:rsidR="0097472F" w:rsidRDefault="0097472F" w:rsidP="00CD5CDA">
      <w:pPr>
        <w:numPr>
          <w:ilvl w:val="0"/>
          <w:numId w:val="3"/>
        </w:numPr>
        <w:spacing w:line="360" w:lineRule="auto"/>
        <w:jc w:val="both"/>
        <w:rPr>
          <w:rFonts w:ascii="Arial" w:hAnsi="Arial"/>
          <w:sz w:val="26"/>
        </w:rPr>
      </w:pPr>
      <w:r>
        <w:rPr>
          <w:rFonts w:ascii="Arial" w:hAnsi="Arial"/>
          <w:sz w:val="26"/>
        </w:rPr>
        <w:t xml:space="preserve"> Список литературы</w:t>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r>
      <w:r>
        <w:rPr>
          <w:rFonts w:ascii="Arial" w:hAnsi="Arial"/>
          <w:sz w:val="26"/>
        </w:rPr>
        <w:tab/>
        <w:t xml:space="preserve">  18</w:t>
      </w:r>
    </w:p>
    <w:p w14:paraId="1184157C" w14:textId="77777777" w:rsidR="0097472F" w:rsidRDefault="0097472F">
      <w:pPr>
        <w:spacing w:line="360" w:lineRule="auto"/>
        <w:jc w:val="both"/>
        <w:rPr>
          <w:rFonts w:ascii="Arial" w:hAnsi="Arial"/>
          <w:sz w:val="26"/>
        </w:rPr>
      </w:pPr>
    </w:p>
    <w:p w14:paraId="133902DA" w14:textId="77777777" w:rsidR="0097472F" w:rsidRDefault="0097472F">
      <w:pPr>
        <w:spacing w:line="360" w:lineRule="auto"/>
        <w:jc w:val="both"/>
        <w:rPr>
          <w:rFonts w:ascii="Arial" w:hAnsi="Arial"/>
          <w:sz w:val="26"/>
        </w:rPr>
      </w:pPr>
    </w:p>
    <w:p w14:paraId="0D2F1FA5" w14:textId="77777777" w:rsidR="0097472F" w:rsidRDefault="0097472F">
      <w:pPr>
        <w:spacing w:line="360" w:lineRule="auto"/>
        <w:jc w:val="both"/>
        <w:rPr>
          <w:rFonts w:ascii="Arial" w:hAnsi="Arial"/>
          <w:sz w:val="26"/>
        </w:rPr>
      </w:pPr>
    </w:p>
    <w:p w14:paraId="63DDA421" w14:textId="77777777" w:rsidR="0097472F" w:rsidRDefault="0097472F">
      <w:pPr>
        <w:spacing w:line="360" w:lineRule="auto"/>
        <w:jc w:val="both"/>
        <w:rPr>
          <w:rFonts w:ascii="Arial" w:hAnsi="Arial"/>
          <w:sz w:val="26"/>
        </w:rPr>
      </w:pPr>
    </w:p>
    <w:p w14:paraId="48EE5FC1" w14:textId="77777777" w:rsidR="0097472F" w:rsidRDefault="0097472F">
      <w:pPr>
        <w:spacing w:line="360" w:lineRule="auto"/>
        <w:jc w:val="both"/>
        <w:rPr>
          <w:rFonts w:ascii="Arial" w:hAnsi="Arial"/>
          <w:sz w:val="26"/>
        </w:rPr>
      </w:pPr>
    </w:p>
    <w:p w14:paraId="7BDC39D0" w14:textId="77777777" w:rsidR="0097472F" w:rsidRDefault="0097472F">
      <w:pPr>
        <w:spacing w:line="360" w:lineRule="auto"/>
        <w:jc w:val="both"/>
        <w:rPr>
          <w:rFonts w:ascii="Arial" w:hAnsi="Arial"/>
          <w:sz w:val="26"/>
        </w:rPr>
      </w:pPr>
    </w:p>
    <w:p w14:paraId="4AA2E470" w14:textId="77777777" w:rsidR="0097472F" w:rsidRDefault="0097472F">
      <w:pPr>
        <w:spacing w:line="360" w:lineRule="auto"/>
        <w:jc w:val="both"/>
        <w:rPr>
          <w:rFonts w:ascii="Arial" w:hAnsi="Arial"/>
          <w:sz w:val="26"/>
        </w:rPr>
      </w:pPr>
    </w:p>
    <w:p w14:paraId="66226A89" w14:textId="77777777" w:rsidR="0097472F" w:rsidRDefault="0097472F">
      <w:pPr>
        <w:spacing w:line="360" w:lineRule="auto"/>
        <w:jc w:val="both"/>
        <w:rPr>
          <w:rFonts w:ascii="Arial" w:hAnsi="Arial"/>
          <w:sz w:val="26"/>
        </w:rPr>
      </w:pPr>
    </w:p>
    <w:p w14:paraId="515DFF68" w14:textId="77777777" w:rsidR="0097472F" w:rsidRDefault="0097472F">
      <w:pPr>
        <w:spacing w:line="360" w:lineRule="auto"/>
        <w:jc w:val="both"/>
        <w:rPr>
          <w:rFonts w:ascii="Arial" w:hAnsi="Arial"/>
          <w:sz w:val="26"/>
        </w:rPr>
      </w:pPr>
    </w:p>
    <w:p w14:paraId="1E1C195E" w14:textId="77777777" w:rsidR="0097472F" w:rsidRDefault="0097472F">
      <w:pPr>
        <w:spacing w:line="360" w:lineRule="auto"/>
        <w:jc w:val="both"/>
        <w:rPr>
          <w:rFonts w:ascii="Arial" w:hAnsi="Arial"/>
          <w:b/>
          <w:sz w:val="26"/>
        </w:rPr>
      </w:pPr>
    </w:p>
    <w:p w14:paraId="3705E3CC" w14:textId="77777777" w:rsidR="0097472F" w:rsidRDefault="0097472F">
      <w:pPr>
        <w:spacing w:line="360" w:lineRule="auto"/>
        <w:jc w:val="center"/>
        <w:rPr>
          <w:rFonts w:ascii="Arial" w:hAnsi="Arial"/>
          <w:b/>
          <w:sz w:val="26"/>
        </w:rPr>
      </w:pPr>
    </w:p>
    <w:p w14:paraId="7800C8DF" w14:textId="77777777" w:rsidR="0097472F" w:rsidRDefault="0097472F">
      <w:pPr>
        <w:spacing w:line="360" w:lineRule="auto"/>
        <w:jc w:val="center"/>
        <w:rPr>
          <w:rFonts w:ascii="Arial" w:hAnsi="Arial"/>
          <w:b/>
          <w:sz w:val="26"/>
        </w:rPr>
      </w:pPr>
    </w:p>
    <w:p w14:paraId="512702F4" w14:textId="77777777" w:rsidR="0097472F" w:rsidRDefault="0097472F">
      <w:pPr>
        <w:spacing w:line="360" w:lineRule="auto"/>
        <w:jc w:val="center"/>
        <w:rPr>
          <w:rFonts w:ascii="Arial" w:hAnsi="Arial"/>
          <w:b/>
          <w:sz w:val="26"/>
        </w:rPr>
      </w:pPr>
    </w:p>
    <w:p w14:paraId="60A932DD" w14:textId="77777777" w:rsidR="0097472F" w:rsidRDefault="0097472F">
      <w:pPr>
        <w:spacing w:line="360" w:lineRule="auto"/>
        <w:jc w:val="center"/>
        <w:rPr>
          <w:rFonts w:ascii="Arial" w:hAnsi="Arial"/>
          <w:b/>
          <w:sz w:val="26"/>
        </w:rPr>
      </w:pPr>
    </w:p>
    <w:p w14:paraId="56113B86" w14:textId="77777777" w:rsidR="0097472F" w:rsidRDefault="0097472F">
      <w:pPr>
        <w:spacing w:line="360" w:lineRule="auto"/>
        <w:jc w:val="center"/>
        <w:rPr>
          <w:rFonts w:ascii="Arial" w:hAnsi="Arial"/>
          <w:b/>
          <w:sz w:val="26"/>
        </w:rPr>
      </w:pPr>
    </w:p>
    <w:p w14:paraId="6E256B74" w14:textId="77777777" w:rsidR="0097472F" w:rsidRDefault="0097472F">
      <w:pPr>
        <w:spacing w:line="360" w:lineRule="auto"/>
        <w:jc w:val="center"/>
        <w:rPr>
          <w:rFonts w:ascii="Arial" w:hAnsi="Arial"/>
          <w:b/>
          <w:sz w:val="26"/>
        </w:rPr>
      </w:pPr>
    </w:p>
    <w:p w14:paraId="2C9830EF" w14:textId="77777777" w:rsidR="0097472F" w:rsidRDefault="0097472F">
      <w:pPr>
        <w:spacing w:line="360" w:lineRule="auto"/>
        <w:jc w:val="center"/>
        <w:rPr>
          <w:rFonts w:ascii="Arial" w:hAnsi="Arial"/>
          <w:b/>
          <w:sz w:val="26"/>
        </w:rPr>
      </w:pPr>
    </w:p>
    <w:p w14:paraId="659A1AF6" w14:textId="77777777" w:rsidR="0097472F" w:rsidRDefault="0097472F">
      <w:pPr>
        <w:spacing w:line="360" w:lineRule="auto"/>
        <w:jc w:val="center"/>
        <w:rPr>
          <w:rFonts w:ascii="Arial" w:hAnsi="Arial"/>
          <w:sz w:val="26"/>
        </w:rPr>
      </w:pPr>
      <w:r>
        <w:rPr>
          <w:rFonts w:ascii="Arial" w:hAnsi="Arial"/>
          <w:b/>
          <w:sz w:val="26"/>
        </w:rPr>
        <w:t>1. Введение</w:t>
      </w:r>
      <w:r>
        <w:rPr>
          <w:rFonts w:ascii="Arial" w:hAnsi="Arial"/>
          <w:b/>
          <w:sz w:val="26"/>
          <w:lang w:val="en-US"/>
        </w:rPr>
        <w:t>.</w:t>
      </w:r>
    </w:p>
    <w:p w14:paraId="64093CE9" w14:textId="77777777" w:rsidR="0097472F" w:rsidRDefault="0097472F">
      <w:pPr>
        <w:spacing w:line="360" w:lineRule="auto"/>
        <w:ind w:firstLine="720"/>
        <w:jc w:val="both"/>
        <w:rPr>
          <w:rFonts w:ascii="Arial" w:hAnsi="Arial"/>
          <w:sz w:val="26"/>
        </w:rPr>
      </w:pPr>
    </w:p>
    <w:p w14:paraId="5172A5EA" w14:textId="77777777" w:rsidR="0097472F" w:rsidRDefault="0097472F">
      <w:pPr>
        <w:spacing w:line="360" w:lineRule="auto"/>
        <w:ind w:firstLine="720"/>
        <w:jc w:val="both"/>
        <w:rPr>
          <w:rFonts w:ascii="Arial" w:hAnsi="Arial"/>
          <w:sz w:val="26"/>
        </w:rPr>
      </w:pPr>
      <w:r>
        <w:rPr>
          <w:rFonts w:ascii="Arial" w:hAnsi="Arial"/>
          <w:sz w:val="26"/>
        </w:rPr>
        <w:t>При переходе России к рыночной экономике и кардинальном реформировании социально-экономических отношений нашего общества существенно увеличивается роль гражданского права как главного регулятора товарно-денежных отношений - основы рыночного хозяйства</w:t>
      </w:r>
      <w:r>
        <w:rPr>
          <w:rFonts w:ascii="Arial" w:hAnsi="Arial"/>
          <w:sz w:val="26"/>
          <w:lang w:val="en-US"/>
        </w:rPr>
        <w:t>.</w:t>
      </w:r>
      <w:r>
        <w:rPr>
          <w:rFonts w:ascii="Arial" w:hAnsi="Arial"/>
          <w:sz w:val="26"/>
        </w:rPr>
        <w:t xml:space="preserve"> Развитие современных экономических отношений, рост деловой активности в обществе повышают необходимость всестороннего изучения и освоения основных гражданско-правовых конструкций и категорий, богатого инструментария</w:t>
      </w:r>
      <w:r>
        <w:rPr>
          <w:rStyle w:val="a6"/>
          <w:vanish/>
          <w:sz w:val="26"/>
        </w:rPr>
        <w:commentReference w:id="0"/>
      </w:r>
      <w:r>
        <w:rPr>
          <w:rFonts w:ascii="Arial" w:hAnsi="Arial"/>
          <w:sz w:val="26"/>
        </w:rPr>
        <w:t xml:space="preserve"> и многообразия предоставляемых ими возможностей</w:t>
      </w:r>
      <w:r>
        <w:rPr>
          <w:rFonts w:ascii="Arial" w:hAnsi="Arial"/>
          <w:sz w:val="26"/>
          <w:lang w:val="en-US"/>
        </w:rPr>
        <w:t>[2</w:t>
      </w:r>
      <w:r>
        <w:rPr>
          <w:rFonts w:ascii="Arial" w:hAnsi="Arial"/>
          <w:sz w:val="26"/>
        </w:rPr>
        <w:t>,</w:t>
      </w:r>
      <w:r>
        <w:rPr>
          <w:rFonts w:ascii="Arial" w:hAnsi="Arial"/>
          <w:sz w:val="26"/>
          <w:lang w:val="en-US"/>
        </w:rPr>
        <w:t xml:space="preserve"> c</w:t>
      </w:r>
      <w:r>
        <w:rPr>
          <w:rFonts w:ascii="Arial" w:hAnsi="Arial"/>
          <w:sz w:val="26"/>
        </w:rPr>
        <w:t>.5</w:t>
      </w:r>
      <w:r>
        <w:rPr>
          <w:rFonts w:ascii="Arial" w:hAnsi="Arial"/>
          <w:sz w:val="26"/>
          <w:lang w:val="en-US"/>
        </w:rPr>
        <w:t>]</w:t>
      </w:r>
      <w:r>
        <w:rPr>
          <w:rFonts w:ascii="Arial" w:hAnsi="Arial"/>
          <w:sz w:val="26"/>
        </w:rPr>
        <w:t>. При этом неуклонно усиливается значение гражданско-правового договора, который представляет собой наиболее распространённый вид юридических фактов и становится основной правовой формой имущественных отношений между всеми участниками гражданского оборота. Ещё сравнительно недавно содержание большинства договоров в социалистическом обществе предопределялось различными плановыми предпосылками, однако, несмотря на это даже в те времена договору как юридической форме придавалось очень большое значение. Подтверждением тому может быть большое количество монограмм созданных известными советскими правоведами, такими как Брагинский М.И., Халфина Р.О., Новицкий И.Б. и многими другими.</w:t>
      </w:r>
    </w:p>
    <w:p w14:paraId="3653D1BC" w14:textId="77777777" w:rsidR="0097472F" w:rsidRDefault="0097472F">
      <w:pPr>
        <w:spacing w:line="360" w:lineRule="auto"/>
        <w:ind w:firstLine="720"/>
        <w:jc w:val="both"/>
        <w:rPr>
          <w:rFonts w:ascii="Arial" w:hAnsi="Arial"/>
          <w:sz w:val="26"/>
        </w:rPr>
      </w:pPr>
      <w:r>
        <w:rPr>
          <w:rFonts w:ascii="Arial" w:hAnsi="Arial"/>
          <w:sz w:val="26"/>
        </w:rPr>
        <w:t xml:space="preserve"> В настоящее время этот феномен всё в большей степени отражает то непреложное обстоятельство, что участники гражданского оборота беспрепятственно действуют, проявляя исключительно свою волю в своём интересе.</w:t>
      </w:r>
    </w:p>
    <w:p w14:paraId="48A1D6F6" w14:textId="77777777" w:rsidR="0097472F" w:rsidRDefault="0097472F">
      <w:pPr>
        <w:spacing w:line="360" w:lineRule="auto"/>
        <w:ind w:firstLine="720"/>
        <w:jc w:val="both"/>
        <w:rPr>
          <w:rFonts w:ascii="Arial" w:hAnsi="Arial"/>
          <w:sz w:val="26"/>
        </w:rPr>
      </w:pPr>
      <w:r>
        <w:rPr>
          <w:rFonts w:ascii="Arial" w:hAnsi="Arial"/>
          <w:sz w:val="26"/>
        </w:rPr>
        <w:t>Категория договора широко используется во всех без исключения областях экономики, социальной, культурной жизни и политике. Она применяется не только в гражданском праве, но и в Конституции РФ. В трудовом законодательстве РФ предусмотрены нормы, относящиеся к коллективному договору, соглашению и трудовому договору (контракту). Сравнительно детально урегулированы договоры в семейном, земельном, водном, лесном законодательстве, законодательстве о недрах, об охране окружающей среды. Тем не менее именно гражданско-правовой договор имеет особое значение, он обеспечивает использование товарно-денежного начала, переход товара от одного собственника к другому, от производителя к потребителю</w:t>
      </w:r>
      <w:r>
        <w:rPr>
          <w:rFonts w:ascii="Arial" w:hAnsi="Arial"/>
          <w:sz w:val="26"/>
          <w:lang w:val="en-US"/>
        </w:rPr>
        <w:t>[</w:t>
      </w:r>
      <w:r>
        <w:rPr>
          <w:rFonts w:ascii="Arial" w:hAnsi="Arial"/>
          <w:sz w:val="26"/>
        </w:rPr>
        <w:t>4, с.374</w:t>
      </w:r>
      <w:r>
        <w:rPr>
          <w:rFonts w:ascii="Arial" w:hAnsi="Arial"/>
          <w:sz w:val="26"/>
          <w:lang w:val="en-US"/>
        </w:rPr>
        <w:t>]</w:t>
      </w:r>
      <w:r>
        <w:rPr>
          <w:rFonts w:ascii="Arial" w:hAnsi="Arial"/>
          <w:sz w:val="26"/>
        </w:rPr>
        <w:t>.</w:t>
      </w:r>
    </w:p>
    <w:p w14:paraId="03C08804" w14:textId="77777777" w:rsidR="0097472F" w:rsidRDefault="0097472F">
      <w:pPr>
        <w:tabs>
          <w:tab w:val="left" w:pos="-1560"/>
        </w:tabs>
        <w:spacing w:line="360" w:lineRule="auto"/>
        <w:jc w:val="both"/>
        <w:rPr>
          <w:rFonts w:ascii="Arial" w:hAnsi="Arial"/>
          <w:sz w:val="26"/>
        </w:rPr>
      </w:pPr>
      <w:r>
        <w:rPr>
          <w:rFonts w:ascii="Arial" w:hAnsi="Arial"/>
          <w:sz w:val="26"/>
        </w:rPr>
        <w:tab/>
        <w:t>Договор представляет собой одно из самых уникальных правовых средств, в рамках которого интерес каждой стороны, в принципе, может быть удовлетворён лишь посредством удовлетворения интереса другой стороны. Это и порождает общий интерес сторон в заключении договора и его надлежащем исполнении</w:t>
      </w:r>
      <w:r>
        <w:rPr>
          <w:rFonts w:ascii="Arial" w:hAnsi="Arial"/>
          <w:sz w:val="26"/>
          <w:lang w:val="en-US"/>
        </w:rPr>
        <w:t>[</w:t>
      </w:r>
      <w:r>
        <w:rPr>
          <w:rFonts w:ascii="Arial" w:hAnsi="Arial"/>
          <w:sz w:val="26"/>
        </w:rPr>
        <w:t>5, с.32</w:t>
      </w:r>
      <w:r>
        <w:rPr>
          <w:rFonts w:ascii="Arial" w:hAnsi="Arial"/>
          <w:sz w:val="26"/>
          <w:lang w:val="en-US"/>
        </w:rPr>
        <w:t>]</w:t>
      </w:r>
      <w:r>
        <w:rPr>
          <w:rFonts w:ascii="Arial" w:hAnsi="Arial"/>
          <w:sz w:val="26"/>
        </w:rPr>
        <w:t>. Поэтому именно договор, основанный на взаимозаинтересованности сторон, способен обеспечить такую организованность, порядок и стабильность в экономическом обороте, которых нельзя добиться с помощью самых жёстких административно-правовых средств. Договор - это наиболее оперативное и гибкое средство связи между производителем и потребителем, изучения потребности и немедленного реагирования на них со стороны производства</w:t>
      </w:r>
      <w:r>
        <w:rPr>
          <w:rFonts w:ascii="Arial" w:hAnsi="Arial"/>
          <w:sz w:val="26"/>
          <w:lang w:val="en-US"/>
        </w:rPr>
        <w:t>[</w:t>
      </w:r>
      <w:r>
        <w:rPr>
          <w:rFonts w:ascii="Arial" w:hAnsi="Arial"/>
          <w:sz w:val="26"/>
        </w:rPr>
        <w:t>8, с.11</w:t>
      </w:r>
      <w:r>
        <w:rPr>
          <w:rFonts w:ascii="Arial" w:hAnsi="Arial"/>
          <w:sz w:val="26"/>
          <w:lang w:val="en-US"/>
        </w:rPr>
        <w:t>]</w:t>
      </w:r>
      <w:r>
        <w:rPr>
          <w:rFonts w:ascii="Arial" w:hAnsi="Arial"/>
          <w:sz w:val="26"/>
        </w:rPr>
        <w:t>.В силу этого именно договорно-правовая форма способна обеспечить необходимый баланс между спросом и предложением, насытить рынок теми товарами, которыми нуждается потребитель. Эти и многие другие качества договора с неизбежностью обуславливают усиление его    роли и расширение сферы применения по мере перехода к рыночной экономике.</w:t>
      </w:r>
    </w:p>
    <w:p w14:paraId="0C2EC378" w14:textId="77777777" w:rsidR="0097472F" w:rsidRDefault="0097472F">
      <w:pPr>
        <w:tabs>
          <w:tab w:val="left" w:pos="-1560"/>
        </w:tabs>
        <w:spacing w:line="360" w:lineRule="auto"/>
        <w:jc w:val="both"/>
        <w:rPr>
          <w:rFonts w:ascii="Arial" w:hAnsi="Arial"/>
          <w:sz w:val="26"/>
        </w:rPr>
      </w:pPr>
      <w:r>
        <w:rPr>
          <w:rFonts w:ascii="Arial" w:hAnsi="Arial"/>
          <w:sz w:val="26"/>
        </w:rPr>
        <w:tab/>
        <w:t>В связи со всем перечисленным понятно, почему теме гражданско-правовых договоров уделяется много внимания и в гражданском кодексе и в юридической и учебной литературе. Для изучение юридического понятия «договора» и полного осознания его научного и практического смысла необходимо иметь чёткое представление о его составных частях, их классификации и других немаловажных элементах составляющих столь ёмкое понятие.</w:t>
      </w:r>
    </w:p>
    <w:p w14:paraId="790D870A" w14:textId="77777777" w:rsidR="0097472F" w:rsidRDefault="0097472F">
      <w:pPr>
        <w:tabs>
          <w:tab w:val="left" w:pos="-1560"/>
        </w:tabs>
        <w:spacing w:line="360" w:lineRule="auto"/>
        <w:jc w:val="center"/>
        <w:rPr>
          <w:rFonts w:ascii="Arial" w:hAnsi="Arial"/>
          <w:b/>
          <w:sz w:val="26"/>
        </w:rPr>
      </w:pPr>
      <w:r>
        <w:rPr>
          <w:rFonts w:ascii="Arial" w:hAnsi="Arial"/>
          <w:b/>
          <w:sz w:val="26"/>
        </w:rPr>
        <w:t>2. Понятие договора.</w:t>
      </w:r>
    </w:p>
    <w:p w14:paraId="17029088" w14:textId="77777777" w:rsidR="0097472F" w:rsidRDefault="0097472F">
      <w:pPr>
        <w:tabs>
          <w:tab w:val="left" w:pos="-1560"/>
        </w:tabs>
        <w:spacing w:line="360" w:lineRule="auto"/>
        <w:jc w:val="center"/>
        <w:rPr>
          <w:rFonts w:ascii="Arial" w:hAnsi="Arial"/>
          <w:b/>
          <w:sz w:val="26"/>
        </w:rPr>
      </w:pPr>
    </w:p>
    <w:p w14:paraId="586F7BA9" w14:textId="77777777" w:rsidR="0097472F" w:rsidRDefault="0097472F">
      <w:pPr>
        <w:tabs>
          <w:tab w:val="left" w:pos="-1560"/>
        </w:tabs>
        <w:spacing w:line="360" w:lineRule="auto"/>
        <w:jc w:val="both"/>
        <w:rPr>
          <w:rFonts w:ascii="Arial" w:hAnsi="Arial"/>
          <w:sz w:val="26"/>
        </w:rPr>
      </w:pPr>
      <w:r>
        <w:rPr>
          <w:rFonts w:ascii="Arial" w:hAnsi="Arial"/>
          <w:sz w:val="26"/>
        </w:rPr>
        <w:tab/>
        <w:t>Термин «договор» употребляется в гражданском праве в различных значениях. Под договором понимают и юридический факт, лежащий в основе обязательства, и само договорное обязательство, и документ, в котором закреплён факт установления обязательственного отношения. Далее речь пойдёт о договоре как юридическом факте, лежащем в основе обязательственного правоотношения. В этом смысле, понятие, стоящее за термином «договор» раскрывается в самом кодексе: соглашение двух или более лиц, направленное на установление, изменение или прекращение гражданских прав и обязанностей, признаётся договором (п.1 ст. 420 ГК РФ)</w:t>
      </w:r>
      <w:r>
        <w:rPr>
          <w:rFonts w:ascii="Arial" w:hAnsi="Arial"/>
          <w:sz w:val="26"/>
          <w:lang w:val="en-US"/>
        </w:rPr>
        <w:t>[</w:t>
      </w:r>
      <w:r>
        <w:rPr>
          <w:rFonts w:ascii="Arial" w:hAnsi="Arial"/>
          <w:sz w:val="26"/>
        </w:rPr>
        <w:t>1, с.104</w:t>
      </w:r>
      <w:r>
        <w:rPr>
          <w:rFonts w:ascii="Arial" w:hAnsi="Arial"/>
          <w:sz w:val="26"/>
          <w:lang w:val="en-US"/>
        </w:rPr>
        <w:t>]</w:t>
      </w:r>
      <w:r>
        <w:rPr>
          <w:rFonts w:ascii="Arial" w:hAnsi="Arial"/>
          <w:sz w:val="26"/>
        </w:rPr>
        <w:t>.</w:t>
      </w:r>
    </w:p>
    <w:p w14:paraId="47E7DC75" w14:textId="77777777" w:rsidR="0097472F" w:rsidRDefault="0097472F">
      <w:pPr>
        <w:tabs>
          <w:tab w:val="left" w:pos="-1560"/>
        </w:tabs>
        <w:spacing w:line="360" w:lineRule="auto"/>
        <w:jc w:val="both"/>
        <w:rPr>
          <w:rFonts w:ascii="Arial" w:hAnsi="Arial"/>
          <w:b/>
          <w:sz w:val="26"/>
        </w:rPr>
      </w:pPr>
      <w:r>
        <w:rPr>
          <w:rFonts w:ascii="Arial" w:hAnsi="Arial"/>
          <w:sz w:val="26"/>
        </w:rPr>
        <w:tab/>
        <w:t>Не трудно заметить, что данное определение полностью корреспондирует нормам о двух- или многосторонних сделках (ст.153. и 164). Действительно договор - не что иное, как двух- или многосторонняя сделка, ибо всякая гражданско-правовая сделка либо устанавливает, либо изменяет либо прекращает гражданские права и обязанности. Наряду с этим каждый договор является понятием более широким чем сделка. Договор это наиболее распространенный  вид сделок. Только немногочисленные односторонние сделки не относятся к числу договоров. Как и любая сделка, договор представляет собой волевой акт. Однако этот волевой акт обладает присущими ему специфическими особенностями. Он представляет собой не разрозненные волевые действия двух и более лиц, а единое волеизлияние, выражающее их общую волю. Для того , чтобы эта воля могла быть сформирована и закреплена в договоре, он должен быть свободен от какого-либо внешнего воздействия. Поэтому ст. 421 ГК закрепляет целый ряд правил, обеспечивающих свободу договора</w:t>
      </w:r>
      <w:r>
        <w:rPr>
          <w:rFonts w:ascii="Arial" w:hAnsi="Arial"/>
          <w:sz w:val="26"/>
          <w:lang w:val="en-US"/>
        </w:rPr>
        <w:t>[</w:t>
      </w:r>
      <w:r>
        <w:rPr>
          <w:rFonts w:ascii="Arial" w:hAnsi="Arial"/>
          <w:sz w:val="26"/>
        </w:rPr>
        <w:t>3, с.428</w:t>
      </w:r>
      <w:r>
        <w:rPr>
          <w:rFonts w:ascii="Arial" w:hAnsi="Arial"/>
          <w:sz w:val="26"/>
          <w:lang w:val="en-US"/>
        </w:rPr>
        <w:t>]</w:t>
      </w:r>
      <w:r>
        <w:rPr>
          <w:rFonts w:ascii="Arial" w:hAnsi="Arial"/>
          <w:sz w:val="26"/>
        </w:rPr>
        <w:t>. Однако, несмотря на это,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14:paraId="25015B15" w14:textId="77777777" w:rsidR="0097472F" w:rsidRDefault="0097472F">
      <w:pPr>
        <w:tabs>
          <w:tab w:val="left" w:pos="-1560"/>
        </w:tabs>
        <w:spacing w:line="360" w:lineRule="auto"/>
        <w:jc w:val="both"/>
        <w:rPr>
          <w:rFonts w:ascii="Arial" w:hAnsi="Arial"/>
          <w:sz w:val="26"/>
        </w:rPr>
      </w:pPr>
      <w:r>
        <w:rPr>
          <w:rFonts w:ascii="Arial" w:hAnsi="Arial"/>
          <w:sz w:val="26"/>
        </w:rPr>
        <w:tab/>
        <w:t xml:space="preserve">Гражданско-правовые договоры, выражая согласованную волю сторон на достижение отвечающей действующему правопорядку цели, порождают, изменяют или прекращают, как правило, соответствующие имущественные правоотношения. Эти договоры - одно из важнейших оснований возникновения обязательств. Основанием возникновения обязательства могут быть самые различные договоры. </w:t>
      </w:r>
    </w:p>
    <w:p w14:paraId="401001A8" w14:textId="77777777" w:rsidR="0097472F" w:rsidRDefault="0097472F">
      <w:pPr>
        <w:tabs>
          <w:tab w:val="left" w:pos="-1560"/>
        </w:tabs>
        <w:spacing w:line="360" w:lineRule="auto"/>
        <w:jc w:val="both"/>
        <w:rPr>
          <w:rFonts w:ascii="Arial" w:hAnsi="Arial"/>
          <w:sz w:val="26"/>
        </w:rPr>
      </w:pPr>
      <w:r>
        <w:rPr>
          <w:rFonts w:ascii="Arial" w:hAnsi="Arial"/>
          <w:sz w:val="26"/>
        </w:rPr>
        <w:tab/>
        <w:t xml:space="preserve">Если говорить о правовом регулировании договора в Гражданском кодексе РФ, то правильно было бы утверждение о том, что практически все разделы и главы ГК имеют прямое отношение к регулированию договора. Тем не менее в ГК выделен подраздел 2 раздела </w:t>
      </w:r>
      <w:r>
        <w:rPr>
          <w:rFonts w:ascii="Arial" w:hAnsi="Arial"/>
          <w:sz w:val="26"/>
          <w:lang w:val="en-US"/>
        </w:rPr>
        <w:t>III</w:t>
      </w:r>
      <w:r>
        <w:rPr>
          <w:rFonts w:ascii="Arial" w:hAnsi="Arial"/>
          <w:sz w:val="26"/>
        </w:rPr>
        <w:t xml:space="preserve"> , специально посвящённый общим положениям о договоре. В нём сосредоточены нормы, представляющие собой общие правила, направленные на регулирование всех гражданско-правовых договоров. Естественно, они носят обобщённый характер. Детальное регулирование договорных отношений должно осуществляться применительно к отдельным видам договорных обязательств (купля-продажа, аренда, подряд, перевозка, страхование и т.п.), которые являются предметом второй части ГК. Однако и общие положения о договорах, содержащиеся в первой части ГК, имеют самое принципиальное значение в регулировании договоров. Подробнее об этом речь пойдёт далее.</w:t>
      </w:r>
    </w:p>
    <w:p w14:paraId="411C5961" w14:textId="77777777" w:rsidR="0097472F" w:rsidRDefault="0097472F">
      <w:pPr>
        <w:tabs>
          <w:tab w:val="left" w:pos="-1560"/>
        </w:tabs>
        <w:spacing w:line="360" w:lineRule="auto"/>
        <w:jc w:val="both"/>
        <w:rPr>
          <w:rFonts w:ascii="Arial" w:hAnsi="Arial"/>
          <w:sz w:val="26"/>
        </w:rPr>
      </w:pPr>
    </w:p>
    <w:p w14:paraId="779DC5C9" w14:textId="77777777" w:rsidR="0097472F" w:rsidRDefault="0097472F">
      <w:pPr>
        <w:tabs>
          <w:tab w:val="left" w:pos="-1560"/>
        </w:tabs>
        <w:spacing w:line="360" w:lineRule="auto"/>
        <w:jc w:val="center"/>
        <w:rPr>
          <w:rFonts w:ascii="Arial" w:hAnsi="Arial"/>
          <w:b/>
          <w:sz w:val="26"/>
        </w:rPr>
      </w:pPr>
      <w:r>
        <w:rPr>
          <w:rFonts w:ascii="Arial" w:hAnsi="Arial"/>
          <w:b/>
          <w:sz w:val="26"/>
        </w:rPr>
        <w:t>3. Содержание договора.</w:t>
      </w:r>
    </w:p>
    <w:p w14:paraId="7AB9B145" w14:textId="77777777" w:rsidR="0097472F" w:rsidRDefault="0097472F">
      <w:pPr>
        <w:tabs>
          <w:tab w:val="left" w:pos="-1560"/>
        </w:tabs>
        <w:spacing w:line="360" w:lineRule="auto"/>
        <w:jc w:val="both"/>
        <w:rPr>
          <w:rFonts w:ascii="Arial" w:hAnsi="Arial"/>
          <w:sz w:val="26"/>
        </w:rPr>
      </w:pPr>
    </w:p>
    <w:p w14:paraId="40D28AA5" w14:textId="77777777" w:rsidR="0097472F" w:rsidRDefault="0097472F">
      <w:pPr>
        <w:tabs>
          <w:tab w:val="left" w:pos="-1560"/>
        </w:tabs>
        <w:spacing w:line="360" w:lineRule="auto"/>
        <w:jc w:val="both"/>
        <w:rPr>
          <w:rFonts w:ascii="Arial" w:hAnsi="Arial"/>
          <w:sz w:val="26"/>
        </w:rPr>
      </w:pPr>
      <w:r>
        <w:rPr>
          <w:rFonts w:ascii="Arial" w:hAnsi="Arial"/>
          <w:sz w:val="26"/>
        </w:rPr>
        <w:tab/>
        <w:t>Содержание договора как юридического факта образует совокупность условий (пунктов), в которых закреплены права и обязанности сторон и по которым должно быть достигнуто соглашение. Чёткость и определённость содержания договора предопределяет особенности возникающих прав и обязанностей, возможность надлежащего исполнения сторонами обязательств, последствия их нарушения. Согласно ст. 421 ГК условия договора по общему правилу формируются по усмотрению сторон</w:t>
      </w:r>
      <w:r>
        <w:rPr>
          <w:rFonts w:ascii="Arial" w:hAnsi="Arial"/>
          <w:sz w:val="26"/>
          <w:lang w:val="en-US"/>
        </w:rPr>
        <w:t>[</w:t>
      </w:r>
      <w:r>
        <w:rPr>
          <w:rFonts w:ascii="Arial" w:hAnsi="Arial"/>
          <w:sz w:val="26"/>
        </w:rPr>
        <w:t>4, с.379</w:t>
      </w:r>
      <w:r>
        <w:rPr>
          <w:rFonts w:ascii="Arial" w:hAnsi="Arial"/>
          <w:sz w:val="26"/>
          <w:lang w:val="en-US"/>
        </w:rPr>
        <w:t>]</w:t>
      </w:r>
      <w:r>
        <w:rPr>
          <w:rFonts w:ascii="Arial" w:hAnsi="Arial"/>
          <w:sz w:val="26"/>
        </w:rPr>
        <w:t>. Предмет договора составляет то, на что направлены действия его сторон, это могут быть вещи, включая ценные бумаги, недвижимость, имущественные права и другие объекты гражданского права.</w:t>
      </w:r>
    </w:p>
    <w:p w14:paraId="681DA90A" w14:textId="77777777" w:rsidR="0097472F" w:rsidRDefault="0097472F">
      <w:pPr>
        <w:tabs>
          <w:tab w:val="left" w:pos="-1560"/>
        </w:tabs>
        <w:spacing w:line="360" w:lineRule="auto"/>
        <w:jc w:val="both"/>
        <w:rPr>
          <w:rFonts w:ascii="Arial" w:hAnsi="Arial"/>
          <w:sz w:val="26"/>
        </w:rPr>
      </w:pPr>
      <w:r>
        <w:rPr>
          <w:rFonts w:ascii="Arial" w:hAnsi="Arial"/>
          <w:sz w:val="26"/>
        </w:rPr>
        <w:tab/>
        <w:t xml:space="preserve"> Необходимо отметить, что в основе содержания договора лежит исключительно воля сторон - участников договора, и не в коем случае не чужая воля, навязанная сторонам плановым или иным административным актом, как это нередко имело место в прежние годы. Свобода договора, в настоящее время, возведена в ранг принципов гражданского законодательства (ст. 1 ГК). ГК не только провозглашает принцип свободы договора, но и закрепляет, и раскрывает его в конкретных нормах о договорах.</w:t>
      </w:r>
    </w:p>
    <w:p w14:paraId="54EAE150" w14:textId="77777777" w:rsidR="0097472F" w:rsidRDefault="0097472F">
      <w:pPr>
        <w:tabs>
          <w:tab w:val="left" w:pos="-1560"/>
        </w:tabs>
        <w:spacing w:line="360" w:lineRule="auto"/>
        <w:jc w:val="both"/>
        <w:rPr>
          <w:rFonts w:ascii="Arial" w:hAnsi="Arial"/>
          <w:sz w:val="26"/>
        </w:rPr>
      </w:pPr>
      <w:r>
        <w:rPr>
          <w:rFonts w:ascii="Arial" w:hAnsi="Arial"/>
          <w:sz w:val="26"/>
        </w:rPr>
        <w:tab/>
        <w:t>При заключении договора стороны свободны в определении его условий, которые формируются по их усмотрению. Исключение составляют лишь случаи, когда условия договора прямо предписано законом или иными правовыми актами. Вместе с тем в условиях действия принципа свободы договора отнюдь не отрицается возможность законодательного регулирования договорных отношений сторон. Напротив, в рыночных условиях свобода от административного диктата предполагает (именно таким путём и достигается) наличие развитой и детальной системы правового регулирования. Это положение лежит в основе и Гражданского кодекса, который исходит из того, что помимо договора, который конечно же, является основным средством регулирования отношений, складывающихся в сфере имущественного оборота, имеется ещё как минимум три уровня регулирования договорных отношений (пп. 4 и 5 ст. 421 ГК)</w:t>
      </w:r>
      <w:r>
        <w:rPr>
          <w:rFonts w:ascii="Arial" w:hAnsi="Arial"/>
          <w:sz w:val="26"/>
          <w:lang w:val="en-US"/>
        </w:rPr>
        <w:t xml:space="preserve"> [</w:t>
      </w:r>
      <w:r>
        <w:rPr>
          <w:rFonts w:ascii="Arial" w:hAnsi="Arial"/>
          <w:sz w:val="26"/>
        </w:rPr>
        <w:t>6, с.388</w:t>
      </w:r>
      <w:r>
        <w:rPr>
          <w:rFonts w:ascii="Arial" w:hAnsi="Arial"/>
          <w:sz w:val="26"/>
          <w:lang w:val="en-US"/>
        </w:rPr>
        <w:t>]</w:t>
      </w:r>
      <w:r>
        <w:rPr>
          <w:rFonts w:ascii="Arial" w:hAnsi="Arial"/>
          <w:sz w:val="26"/>
        </w:rPr>
        <w:t xml:space="preserve">. </w:t>
      </w:r>
    </w:p>
    <w:p w14:paraId="51D29D7E" w14:textId="77777777" w:rsidR="0097472F" w:rsidRDefault="0097472F">
      <w:pPr>
        <w:tabs>
          <w:tab w:val="left" w:pos="-1560"/>
        </w:tabs>
        <w:spacing w:line="360" w:lineRule="auto"/>
        <w:jc w:val="both"/>
        <w:rPr>
          <w:rFonts w:ascii="Arial" w:hAnsi="Arial"/>
          <w:sz w:val="26"/>
        </w:rPr>
      </w:pPr>
      <w:r>
        <w:rPr>
          <w:rFonts w:ascii="Arial" w:hAnsi="Arial"/>
          <w:sz w:val="26"/>
        </w:rPr>
        <w:tab/>
        <w:t>С условиями договора и его содержанием теснейшим образом связан вопрос об их классификации. Классификация договоров облегчает применение определённых норм именно к тому или иному типу договоров. Кроме того, она даёт возможность выявить черты сходства и различия правового регулирования тех или иных общественных отношений, способствует дальнейшему совершенствованию и систематизации законодательства, служит цели лучшего изучения договоров. Сказанное выше справедливо не только для классификации договоров по содержанию, но и для классификации условий договоров.</w:t>
      </w:r>
    </w:p>
    <w:p w14:paraId="17F0C60A" w14:textId="77777777" w:rsidR="0097472F" w:rsidRDefault="0097472F">
      <w:pPr>
        <w:tabs>
          <w:tab w:val="left" w:pos="-1560"/>
        </w:tabs>
        <w:spacing w:line="360" w:lineRule="auto"/>
        <w:jc w:val="center"/>
        <w:rPr>
          <w:rFonts w:ascii="Arial" w:hAnsi="Arial"/>
          <w:b/>
          <w:sz w:val="26"/>
        </w:rPr>
      </w:pPr>
    </w:p>
    <w:p w14:paraId="0AEA2A41" w14:textId="77777777" w:rsidR="0097472F" w:rsidRDefault="0097472F">
      <w:pPr>
        <w:tabs>
          <w:tab w:val="left" w:pos="-1560"/>
        </w:tabs>
        <w:spacing w:line="360" w:lineRule="auto"/>
        <w:jc w:val="center"/>
        <w:rPr>
          <w:rFonts w:ascii="Arial" w:hAnsi="Arial"/>
          <w:b/>
          <w:sz w:val="26"/>
        </w:rPr>
      </w:pPr>
      <w:r>
        <w:rPr>
          <w:rFonts w:ascii="Arial" w:hAnsi="Arial"/>
          <w:b/>
          <w:sz w:val="26"/>
        </w:rPr>
        <w:t>4. Классификация условий договора.</w:t>
      </w:r>
    </w:p>
    <w:p w14:paraId="5463B111" w14:textId="77777777" w:rsidR="0097472F" w:rsidRDefault="0097472F">
      <w:pPr>
        <w:tabs>
          <w:tab w:val="left" w:pos="-1560"/>
        </w:tabs>
        <w:spacing w:line="360" w:lineRule="auto"/>
        <w:jc w:val="center"/>
        <w:rPr>
          <w:rFonts w:ascii="Arial" w:hAnsi="Arial"/>
          <w:b/>
          <w:sz w:val="26"/>
        </w:rPr>
      </w:pPr>
    </w:p>
    <w:p w14:paraId="0F8CAE86" w14:textId="77777777" w:rsidR="0097472F" w:rsidRDefault="0097472F">
      <w:pPr>
        <w:tabs>
          <w:tab w:val="left" w:pos="-1560"/>
        </w:tabs>
        <w:spacing w:line="360" w:lineRule="auto"/>
        <w:jc w:val="both"/>
        <w:rPr>
          <w:rFonts w:ascii="Arial" w:hAnsi="Arial"/>
          <w:sz w:val="26"/>
        </w:rPr>
      </w:pPr>
      <w:r>
        <w:rPr>
          <w:rFonts w:ascii="Arial" w:hAnsi="Arial"/>
          <w:sz w:val="26"/>
        </w:rPr>
        <w:tab/>
        <w:t>По своему юридическому значению все условия по которым достигается соглашение при заключении договора большинство авторов делят на существенные, обычные и случайные.</w:t>
      </w:r>
    </w:p>
    <w:p w14:paraId="230FF9E3" w14:textId="77777777" w:rsidR="0097472F" w:rsidRDefault="0097472F">
      <w:pPr>
        <w:tabs>
          <w:tab w:val="left" w:pos="-1560"/>
        </w:tabs>
        <w:spacing w:line="360" w:lineRule="auto"/>
        <w:jc w:val="both"/>
        <w:rPr>
          <w:rFonts w:ascii="Arial" w:hAnsi="Arial"/>
          <w:sz w:val="26"/>
        </w:rPr>
      </w:pPr>
    </w:p>
    <w:p w14:paraId="36F23D93" w14:textId="77777777" w:rsidR="0097472F" w:rsidRDefault="0097472F">
      <w:pPr>
        <w:tabs>
          <w:tab w:val="left" w:pos="-1560"/>
        </w:tabs>
        <w:spacing w:line="360" w:lineRule="auto"/>
        <w:jc w:val="center"/>
        <w:rPr>
          <w:rFonts w:ascii="Arial" w:hAnsi="Arial"/>
          <w:b/>
          <w:sz w:val="26"/>
        </w:rPr>
      </w:pPr>
      <w:r>
        <w:rPr>
          <w:rFonts w:ascii="Arial" w:hAnsi="Arial"/>
          <w:b/>
          <w:sz w:val="26"/>
        </w:rPr>
        <w:t>4.1. Существенные условия.</w:t>
      </w:r>
    </w:p>
    <w:p w14:paraId="06310E84" w14:textId="77777777" w:rsidR="0097472F" w:rsidRDefault="0097472F">
      <w:pPr>
        <w:tabs>
          <w:tab w:val="left" w:pos="-1560"/>
        </w:tabs>
        <w:spacing w:line="360" w:lineRule="auto"/>
        <w:jc w:val="center"/>
        <w:rPr>
          <w:rFonts w:ascii="Arial" w:hAnsi="Arial"/>
          <w:b/>
          <w:sz w:val="26"/>
        </w:rPr>
      </w:pPr>
    </w:p>
    <w:p w14:paraId="230696D3" w14:textId="77777777" w:rsidR="0097472F" w:rsidRDefault="0097472F">
      <w:pPr>
        <w:tabs>
          <w:tab w:val="left" w:pos="-1560"/>
        </w:tabs>
        <w:spacing w:line="360" w:lineRule="auto"/>
        <w:jc w:val="both"/>
        <w:rPr>
          <w:rFonts w:ascii="Arial" w:hAnsi="Arial"/>
          <w:sz w:val="26"/>
        </w:rPr>
      </w:pPr>
      <w:r>
        <w:rPr>
          <w:rFonts w:ascii="Arial" w:hAnsi="Arial"/>
          <w:sz w:val="26"/>
        </w:rPr>
        <w:tab/>
        <w:t>Существенными признаются условия, которые необходимы и достаточны для заключения договора. Для того, чтобы договор считался заключённым, необходимо согласовать все его существенные условия. Договор не будет заключен до тех пор, пока не будет согласовано хотя бы одно из его существенных условий. Поэтому необходимо чтобы существенные условия для конкретного договора были чётко определены. Круг существенных условий зависит от особенностей конкретного договора. Например, условия перевозки товара являются существенными для договора перевозки груза и не относятся к числу существенных условий договора поставки. В решении вопроса о том, относится ли данное условие договора к числу существенных, законодательство устанавливает определённые ориентиры. Статья 432 ГК классифицирует существенные условия, законодательно устанавливая следующие ориентиры.</w:t>
      </w:r>
    </w:p>
    <w:p w14:paraId="4ED4F152" w14:textId="77777777" w:rsidR="0097472F" w:rsidRDefault="0097472F">
      <w:pPr>
        <w:tabs>
          <w:tab w:val="left" w:pos="-1560"/>
        </w:tabs>
        <w:spacing w:line="360" w:lineRule="auto"/>
        <w:jc w:val="both"/>
        <w:rPr>
          <w:rFonts w:ascii="Arial" w:hAnsi="Arial"/>
          <w:sz w:val="26"/>
        </w:rPr>
      </w:pPr>
      <w:r>
        <w:rPr>
          <w:rFonts w:ascii="Arial" w:hAnsi="Arial"/>
          <w:sz w:val="26"/>
        </w:rPr>
        <w:tab/>
        <w:t>Во-первых, существенными являются условия о предмете договора (п. 1 ст. 432 ГК). Без определения того, что является предметом договора, невозможно заключить ни один договор. Так, нельзя заключить договор подряда, если между подрядчиком и заказчиком не достигнуто соглашение о том, какие работы будут выполнены в соответствии с данным договором. Невозможно заключить договор поручения, если между сторонами не достигнуто соглашение о том, какие юридические последствия поверенный должен совершить от имени поверителя и т.д.</w:t>
      </w:r>
    </w:p>
    <w:p w14:paraId="5A3ABA5E" w14:textId="77777777" w:rsidR="0097472F" w:rsidRDefault="0097472F">
      <w:pPr>
        <w:tabs>
          <w:tab w:val="left" w:pos="-1560"/>
        </w:tabs>
        <w:spacing w:line="360" w:lineRule="auto"/>
        <w:jc w:val="both"/>
        <w:rPr>
          <w:rFonts w:ascii="Arial" w:hAnsi="Arial"/>
          <w:sz w:val="26"/>
        </w:rPr>
      </w:pPr>
      <w:r>
        <w:rPr>
          <w:rFonts w:ascii="Arial" w:hAnsi="Arial"/>
          <w:sz w:val="26"/>
        </w:rPr>
        <w:tab/>
        <w:t>Во-вторых, к числу существенных относятся те условия, которые названы в законе или иных правовых актах как существенные. Так, в соответствии с п. 1 ст.339 ГК в договоре о залоге должны быть указаны предмет залога и его оценка, существо, размер и срок исполнения обязательства, обеспечиваемого залогом. В нём должно также содержаться указание на то, у какой из сторон находится заложенное имущество.</w:t>
      </w:r>
    </w:p>
    <w:p w14:paraId="1A0C915A" w14:textId="77777777" w:rsidR="0097472F" w:rsidRDefault="0097472F">
      <w:pPr>
        <w:tabs>
          <w:tab w:val="left" w:pos="-1560"/>
        </w:tabs>
        <w:spacing w:line="360" w:lineRule="auto"/>
        <w:jc w:val="both"/>
        <w:rPr>
          <w:rFonts w:ascii="Arial" w:hAnsi="Arial"/>
          <w:sz w:val="26"/>
        </w:rPr>
      </w:pPr>
      <w:r>
        <w:rPr>
          <w:rFonts w:ascii="Arial" w:hAnsi="Arial"/>
          <w:sz w:val="26"/>
        </w:rPr>
        <w:tab/>
        <w:t xml:space="preserve">В-третьих, существенными признаются те условия, которые необходимы для договора данного вида. Необходимыми, а стало быть и существенными, для конкретного договора считаются те условия, которые выражают его природу и без которых он не может существовать как данный вид договора. Например, договор о совместной деятельности немыслим без определения сторонами общей хозяйственной или иной цели, для достижения которой они обязуются совместно действовать. Договор страхования невозможен без определения страхового случая и т.д. </w:t>
      </w:r>
    </w:p>
    <w:p w14:paraId="6F30DE11" w14:textId="77777777" w:rsidR="0097472F" w:rsidRDefault="0097472F">
      <w:pPr>
        <w:tabs>
          <w:tab w:val="left" w:pos="-1560"/>
        </w:tabs>
        <w:spacing w:line="360" w:lineRule="auto"/>
        <w:jc w:val="both"/>
        <w:rPr>
          <w:rFonts w:ascii="Arial" w:hAnsi="Arial"/>
          <w:sz w:val="26"/>
        </w:rPr>
      </w:pPr>
      <w:r>
        <w:rPr>
          <w:rFonts w:ascii="Arial" w:hAnsi="Arial"/>
          <w:sz w:val="26"/>
        </w:rPr>
        <w:tab/>
        <w:t>Данный и предыдущий пункт однозначно не разделены ГК РФ и имеют в чём то сходный смысл, это позволяет ряду авторов считать их одним условием. Этот вопрос с одной стороны является не бесспорным, с другой не особенно принципиальным, однако если согласиться с этим мнением то существенные условия будут классифицироваться формально не по четырём, а по трём признакам.</w:t>
      </w:r>
    </w:p>
    <w:p w14:paraId="40C4311B" w14:textId="77777777" w:rsidR="0097472F" w:rsidRDefault="0097472F">
      <w:pPr>
        <w:tabs>
          <w:tab w:val="left" w:pos="-1560"/>
        </w:tabs>
        <w:spacing w:line="360" w:lineRule="auto"/>
        <w:jc w:val="both"/>
        <w:rPr>
          <w:rFonts w:ascii="Arial" w:hAnsi="Arial"/>
          <w:sz w:val="26"/>
        </w:rPr>
      </w:pPr>
      <w:r>
        <w:rPr>
          <w:rFonts w:ascii="Arial" w:hAnsi="Arial"/>
          <w:sz w:val="26"/>
        </w:rPr>
        <w:tab/>
        <w:t>В-четвёртых, существенными считаются и все те условия, относительно которых по заявлению одной из сторон должно быть достигнуто соглашение. Это означает, что по желанию одной из сторон в договоре существенным становиться и такое условие, которое не признано таковым законом или иным правовым актом, и которое не выражает природу этого договора. Так, например, требования, которые предъявляются к упаковке продаваемой вещи, не отнесены к числу существенных условий договора купли-продажи действующим законодательством и не выражают природу данного договора. Однако для покупателя, приобретающего данную вещь в качестве подарка, упаковка может быть весьма существенным обстоятельством. Поэтому, если покупатель потребует согласовать условие об упаковке приобретаемого товара, оно становиться существенным условием договора купли-продажи, без которого данный договор не может быть заключён.</w:t>
      </w:r>
    </w:p>
    <w:p w14:paraId="419CA742" w14:textId="77777777" w:rsidR="0097472F" w:rsidRDefault="0097472F">
      <w:pPr>
        <w:tabs>
          <w:tab w:val="left" w:pos="-1560"/>
        </w:tabs>
        <w:spacing w:line="360" w:lineRule="auto"/>
        <w:jc w:val="both"/>
        <w:rPr>
          <w:rFonts w:ascii="Arial" w:hAnsi="Arial"/>
          <w:sz w:val="26"/>
        </w:rPr>
      </w:pPr>
      <w:r>
        <w:rPr>
          <w:rFonts w:ascii="Arial" w:hAnsi="Arial"/>
          <w:sz w:val="26"/>
        </w:rPr>
        <w:tab/>
        <w:t>При установлении договорённости по всем существенным условиям необходимо исходить из того, что конкретные типы договорных обязательств обладают определённой спецификой. Так, многие из условий, существенных и традиционных для договора аренды, не могут составлять содержание договора доверительного управления имуществом. Очевидно также, что не совпадают условия, характерные для других договоров: купли-продажи, хранения, комиссии или банковского вклада. Сложнее обстоит дело с определением перечня существенных условий договоров в новых конструкциях, регламентирующих взаимоотношения сторон, например, при использовании потребителями пластиковых карточек в месте продажи товаров; установлении корреспондентских отношений между коммерческими банками; факторинге и др.</w:t>
      </w:r>
      <w:r>
        <w:rPr>
          <w:rFonts w:ascii="Arial" w:hAnsi="Arial"/>
          <w:sz w:val="26"/>
          <w:lang w:val="en-US"/>
        </w:rPr>
        <w:t>[</w:t>
      </w:r>
      <w:r>
        <w:rPr>
          <w:rFonts w:ascii="Arial" w:hAnsi="Arial"/>
          <w:sz w:val="26"/>
        </w:rPr>
        <w:t>4, с.381</w:t>
      </w:r>
      <w:r>
        <w:rPr>
          <w:rFonts w:ascii="Arial" w:hAnsi="Arial"/>
          <w:sz w:val="26"/>
          <w:lang w:val="en-US"/>
        </w:rPr>
        <w:t>]</w:t>
      </w:r>
      <w:r>
        <w:rPr>
          <w:rFonts w:ascii="Arial" w:hAnsi="Arial"/>
          <w:sz w:val="26"/>
        </w:rPr>
        <w:t>.</w:t>
      </w:r>
    </w:p>
    <w:p w14:paraId="31C96FA3" w14:textId="77777777" w:rsidR="0097472F" w:rsidRDefault="0097472F">
      <w:pPr>
        <w:tabs>
          <w:tab w:val="left" w:pos="-1560"/>
        </w:tabs>
        <w:spacing w:line="360" w:lineRule="auto"/>
        <w:jc w:val="both"/>
        <w:rPr>
          <w:rFonts w:ascii="Arial" w:hAnsi="Arial"/>
          <w:sz w:val="26"/>
        </w:rPr>
      </w:pPr>
    </w:p>
    <w:p w14:paraId="17CC7FD5" w14:textId="77777777" w:rsidR="0097472F" w:rsidRDefault="0097472F">
      <w:pPr>
        <w:tabs>
          <w:tab w:val="left" w:pos="-1560"/>
        </w:tabs>
        <w:spacing w:line="360" w:lineRule="auto"/>
        <w:jc w:val="center"/>
        <w:rPr>
          <w:rFonts w:ascii="Arial" w:hAnsi="Arial"/>
          <w:b/>
          <w:sz w:val="26"/>
        </w:rPr>
      </w:pPr>
      <w:r>
        <w:rPr>
          <w:rFonts w:ascii="Arial" w:hAnsi="Arial"/>
          <w:b/>
          <w:sz w:val="26"/>
        </w:rPr>
        <w:t>4.2. Обычные условия.</w:t>
      </w:r>
    </w:p>
    <w:p w14:paraId="1B50CA06" w14:textId="77777777" w:rsidR="0097472F" w:rsidRDefault="0097472F">
      <w:pPr>
        <w:tabs>
          <w:tab w:val="left" w:pos="-1560"/>
        </w:tabs>
        <w:spacing w:line="360" w:lineRule="auto"/>
        <w:jc w:val="center"/>
        <w:rPr>
          <w:rFonts w:ascii="Arial" w:hAnsi="Arial"/>
          <w:b/>
          <w:sz w:val="26"/>
        </w:rPr>
      </w:pPr>
    </w:p>
    <w:p w14:paraId="05631223" w14:textId="77777777" w:rsidR="0097472F" w:rsidRDefault="0097472F">
      <w:pPr>
        <w:spacing w:line="360" w:lineRule="auto"/>
        <w:jc w:val="both"/>
        <w:rPr>
          <w:rFonts w:ascii="Arial" w:hAnsi="Arial"/>
          <w:sz w:val="26"/>
        </w:rPr>
      </w:pPr>
      <w:r>
        <w:rPr>
          <w:rFonts w:ascii="Arial" w:hAnsi="Arial"/>
          <w:b/>
          <w:sz w:val="26"/>
        </w:rPr>
        <w:tab/>
      </w:r>
      <w:r>
        <w:rPr>
          <w:rFonts w:ascii="Arial" w:hAnsi="Arial"/>
          <w:sz w:val="26"/>
        </w:rPr>
        <w:t>В отличии от существенных, обычные условия не нуждаются в согласовании сторон. Обычные условия присущи данному типу договора и чаще всего предусмотрены в соответству</w:t>
      </w:r>
      <w:r>
        <w:rPr>
          <w:rFonts w:ascii="Arial" w:hAnsi="Arial"/>
          <w:sz w:val="26"/>
        </w:rPr>
        <w:softHyphen/>
        <w:t>ющих нормативных актах и автоматически вступают в действие в мо</w:t>
      </w:r>
      <w:r>
        <w:rPr>
          <w:rFonts w:ascii="Arial" w:hAnsi="Arial"/>
          <w:sz w:val="26"/>
        </w:rPr>
        <w:softHyphen/>
        <w:t>мент заключения договора. Это не означает, что обычные условия дей</w:t>
      </w:r>
      <w:r>
        <w:rPr>
          <w:rFonts w:ascii="Arial" w:hAnsi="Arial"/>
          <w:sz w:val="26"/>
        </w:rPr>
        <w:softHyphen/>
        <w:t>ствуют вопреки воле сторон в договоре. Как и другие условия договора, обычные условия основываются на соглашении сторон. Только в данном случае соглашение сторон подчинить договор обычным условиям, со</w:t>
      </w:r>
      <w:r>
        <w:rPr>
          <w:rFonts w:ascii="Arial" w:hAnsi="Arial"/>
          <w:sz w:val="26"/>
        </w:rPr>
        <w:softHyphen/>
        <w:t>держащимся в нормативных актах, выражается в самом факте заклю</w:t>
      </w:r>
      <w:r>
        <w:rPr>
          <w:rFonts w:ascii="Arial" w:hAnsi="Arial"/>
          <w:sz w:val="26"/>
        </w:rPr>
        <w:softHyphen/>
        <w:t>чения договора данного вида. Предполагается, что если стороны достигли соглашения заключить данный договор, то тем самым они согласились и с теми условиями, которые содержатся в законодательст</w:t>
      </w:r>
      <w:r>
        <w:rPr>
          <w:rFonts w:ascii="Arial" w:hAnsi="Arial"/>
          <w:sz w:val="26"/>
        </w:rPr>
        <w:softHyphen/>
        <w:t>ве об этом договоре. При заключении, например, договора имуществен</w:t>
      </w:r>
      <w:r>
        <w:rPr>
          <w:rFonts w:ascii="Arial" w:hAnsi="Arial"/>
          <w:sz w:val="26"/>
        </w:rPr>
        <w:softHyphen/>
        <w:t>ного найма автоматически вступает в действие условие, предусмотрен</w:t>
      </w:r>
      <w:r>
        <w:rPr>
          <w:rFonts w:ascii="Arial" w:hAnsi="Arial"/>
          <w:sz w:val="26"/>
        </w:rPr>
        <w:softHyphen/>
        <w:t>ное ст. 211 ГК, в соответствии с которым риск случайной гибели или случайного повреждения имущества несет его собственник, т.е. наймодатель. Вместе с тем, если стороны не желают заключить договор на обычных условиях, они могут включить в содержание договора пункты, отменяющие или изменяющие обычные условия, если последние опре</w:t>
      </w:r>
      <w:r>
        <w:rPr>
          <w:rFonts w:ascii="Arial" w:hAnsi="Arial"/>
          <w:sz w:val="26"/>
        </w:rPr>
        <w:softHyphen/>
        <w:t>делены диспозитивной нормой. Так, в приведенном примере стороны могут договориться о том, что риск случайной гибели или случайного повреждения имущества несет наниматель, а не наймодатель.</w:t>
      </w:r>
    </w:p>
    <w:p w14:paraId="44BB86E8" w14:textId="77777777" w:rsidR="0097472F" w:rsidRDefault="0097472F">
      <w:pPr>
        <w:spacing w:line="360" w:lineRule="auto"/>
        <w:ind w:firstLine="720"/>
        <w:jc w:val="both"/>
        <w:rPr>
          <w:rFonts w:ascii="Arial" w:hAnsi="Arial"/>
          <w:sz w:val="26"/>
        </w:rPr>
      </w:pPr>
      <w:r>
        <w:rPr>
          <w:rFonts w:ascii="Arial" w:hAnsi="Arial"/>
          <w:sz w:val="26"/>
        </w:rPr>
        <w:t>К числу обычных условий возмездных договоров следует в настоя</w:t>
      </w:r>
      <w:r>
        <w:rPr>
          <w:rFonts w:ascii="Arial" w:hAnsi="Arial"/>
          <w:sz w:val="26"/>
        </w:rPr>
        <w:softHyphen/>
        <w:t>щее время относить цену в договоре. В соответствии со ст. 424 ГК, если в договоре не определена цена, по которой оплачивается исполнение договора, то 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В случаях, когда в возмездном договоре цена не предусмотрена и не может быть опреде</w:t>
      </w:r>
      <w:r>
        <w:rPr>
          <w:rFonts w:ascii="Arial" w:hAnsi="Arial"/>
          <w:sz w:val="26"/>
        </w:rPr>
        <w:softHyphen/>
        <w:t>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14:paraId="693342FA" w14:textId="77777777" w:rsidR="0097472F" w:rsidRDefault="0097472F">
      <w:pPr>
        <w:spacing w:line="360" w:lineRule="auto"/>
        <w:ind w:right="-164" w:firstLine="720"/>
        <w:jc w:val="both"/>
        <w:rPr>
          <w:rFonts w:ascii="Arial" w:hAnsi="Arial"/>
          <w:sz w:val="26"/>
        </w:rPr>
      </w:pPr>
      <w:r>
        <w:rPr>
          <w:rFonts w:ascii="Arial" w:hAnsi="Arial"/>
          <w:sz w:val="26"/>
        </w:rPr>
        <w:t>К числу обычных условий следует относить и примерные условия, разработанные для договоров соответствующего вида и опубликован</w:t>
      </w:r>
      <w:r>
        <w:rPr>
          <w:rFonts w:ascii="Arial" w:hAnsi="Arial"/>
          <w:sz w:val="26"/>
        </w:rPr>
        <w:softHyphen/>
        <w:t>ные в печати, если в договоре имеется отсылка к этим примерным условиям. Если такой отсылки не содержится в договоре, такие пример</w:t>
      </w:r>
      <w:r>
        <w:rPr>
          <w:rFonts w:ascii="Arial" w:hAnsi="Arial"/>
          <w:sz w:val="26"/>
        </w:rPr>
        <w:softHyphen/>
        <w:t>ные условия применяются к отношениям сторон в качестве обычаев делового оборота, если они отвечают требованиям, предъявляемым гражданским законодательством к обычаям делового оборота (ст. 5 и п. 5 ст. 421 ГК). Примерные условия могут быть изложены в форме примерного договора или иного документа, содержащего эти условия (ст. 427 ГК). Примером такого документа, содержащего примерные условия договора о залоге недвижимого имущества (ипотеки), может служить приложение к распоряжению заместителя председателя Совета Министров РФ от 22 декабря 1993 г. № 96-рз, опубликованное в Вестнике Высшего Арбитражного Суда Российской Федерации. 1994. № 3.</w:t>
      </w:r>
    </w:p>
    <w:p w14:paraId="6E9D62B5" w14:textId="77777777" w:rsidR="0097472F" w:rsidRDefault="0097472F">
      <w:pPr>
        <w:spacing w:line="360" w:lineRule="auto"/>
        <w:ind w:firstLine="720"/>
        <w:jc w:val="both"/>
        <w:rPr>
          <w:rFonts w:ascii="Arial" w:hAnsi="Arial"/>
          <w:sz w:val="26"/>
        </w:rPr>
      </w:pPr>
      <w:r>
        <w:rPr>
          <w:rFonts w:ascii="Arial" w:hAnsi="Arial"/>
          <w:sz w:val="26"/>
        </w:rPr>
        <w:t>К числу обычных условий относятся и те обычаи делового оборота, применимые к отношениям сторон, которые вступают в действие, если условие договора не определено сторонами или диспозитивной нормой (п.5ст. 421 ГК).</w:t>
      </w:r>
    </w:p>
    <w:p w14:paraId="26E0BD8E" w14:textId="77777777" w:rsidR="0097472F" w:rsidRDefault="0097472F">
      <w:pPr>
        <w:spacing w:line="360" w:lineRule="auto"/>
        <w:rPr>
          <w:rFonts w:ascii="Arial" w:hAnsi="Arial"/>
          <w:sz w:val="26"/>
        </w:rPr>
      </w:pPr>
    </w:p>
    <w:p w14:paraId="16D4B78C" w14:textId="77777777" w:rsidR="0097472F" w:rsidRDefault="0097472F">
      <w:pPr>
        <w:spacing w:line="360" w:lineRule="auto"/>
        <w:jc w:val="center"/>
        <w:rPr>
          <w:rFonts w:ascii="Arial" w:hAnsi="Arial"/>
          <w:b/>
          <w:sz w:val="26"/>
        </w:rPr>
      </w:pPr>
      <w:r>
        <w:rPr>
          <w:rFonts w:ascii="Arial" w:hAnsi="Arial"/>
          <w:b/>
          <w:sz w:val="26"/>
        </w:rPr>
        <w:t>4.3. Случайные условия.</w:t>
      </w:r>
    </w:p>
    <w:p w14:paraId="799229DB" w14:textId="77777777" w:rsidR="0097472F" w:rsidRDefault="0097472F">
      <w:pPr>
        <w:spacing w:line="360" w:lineRule="auto"/>
        <w:jc w:val="center"/>
        <w:rPr>
          <w:rFonts w:ascii="Arial" w:hAnsi="Arial"/>
          <w:b/>
          <w:sz w:val="26"/>
        </w:rPr>
      </w:pPr>
    </w:p>
    <w:p w14:paraId="775CB901" w14:textId="77777777" w:rsidR="0097472F" w:rsidRDefault="0097472F">
      <w:pPr>
        <w:spacing w:line="360" w:lineRule="auto"/>
        <w:jc w:val="both"/>
        <w:rPr>
          <w:rFonts w:ascii="Arial" w:hAnsi="Arial"/>
          <w:sz w:val="26"/>
        </w:rPr>
      </w:pPr>
      <w:r>
        <w:rPr>
          <w:rFonts w:ascii="Arial" w:hAnsi="Arial"/>
          <w:b/>
          <w:sz w:val="26"/>
        </w:rPr>
        <w:t xml:space="preserve"> </w:t>
      </w:r>
      <w:r>
        <w:rPr>
          <w:rFonts w:ascii="Arial" w:hAnsi="Arial"/>
          <w:b/>
          <w:sz w:val="26"/>
        </w:rPr>
        <w:tab/>
      </w:r>
      <w:r>
        <w:rPr>
          <w:rFonts w:ascii="Arial" w:hAnsi="Arial"/>
          <w:sz w:val="26"/>
        </w:rPr>
        <w:t>Случайными называются такие условия, которые изменяют, либо дополняют обычные условия. Они включаются в текст договора по ус</w:t>
      </w:r>
      <w:r>
        <w:rPr>
          <w:rFonts w:ascii="Arial" w:hAnsi="Arial"/>
          <w:sz w:val="26"/>
        </w:rPr>
        <w:softHyphen/>
        <w:t>мотрению сторон. Их отсутствие, также как и отсутствие обычных условий, не влияет на действительность договора. Однако в отличие от обычных они приобретают юридическую силу лишь в случае включения их в текст договора. В отличие от существенных, отсутствие случайного условия лишь в том случае влечет за собой признание данного договора незаконченным, если заинтересованная сторона докажет, что она тре</w:t>
      </w:r>
      <w:r>
        <w:rPr>
          <w:rFonts w:ascii="Arial" w:hAnsi="Arial"/>
          <w:sz w:val="26"/>
        </w:rPr>
        <w:softHyphen/>
        <w:t>бовала согласования данного условия. В противном случае договор считается заключенным без случайного условия. Так, если при согла</w:t>
      </w:r>
      <w:r>
        <w:rPr>
          <w:rFonts w:ascii="Arial" w:hAnsi="Arial"/>
          <w:sz w:val="26"/>
        </w:rPr>
        <w:softHyphen/>
        <w:t>совании условий договора поставки стороны не решили вопрос о том, каким видом транспорта товар будет доставлен покупателю, договор считается заключенным и без этого случайного условия. Однако если покупатель докажет, что он предлагал договориться о доставке товаре воздушным транспортом, но это условие не было принято, договор пос</w:t>
      </w:r>
      <w:r>
        <w:rPr>
          <w:rFonts w:ascii="Arial" w:hAnsi="Arial"/>
          <w:sz w:val="26"/>
        </w:rPr>
        <w:softHyphen/>
        <w:t>тавки считается не заключенным.</w:t>
      </w:r>
    </w:p>
    <w:p w14:paraId="3B3264B5" w14:textId="77777777" w:rsidR="0097472F" w:rsidRDefault="0097472F">
      <w:pPr>
        <w:spacing w:line="360" w:lineRule="auto"/>
        <w:ind w:firstLine="720"/>
        <w:jc w:val="both"/>
        <w:rPr>
          <w:rFonts w:ascii="Arial" w:hAnsi="Arial"/>
          <w:sz w:val="26"/>
        </w:rPr>
      </w:pPr>
      <w:r>
        <w:rPr>
          <w:rFonts w:ascii="Arial" w:hAnsi="Arial"/>
          <w:sz w:val="26"/>
        </w:rPr>
        <w:t>Иногда в содержание договора включают права и обязанности сто</w:t>
      </w:r>
      <w:r>
        <w:rPr>
          <w:rFonts w:ascii="Arial" w:hAnsi="Arial"/>
          <w:sz w:val="26"/>
        </w:rPr>
        <w:softHyphen/>
        <w:t>рон. Между тем права и обязанности сторон составляют содержание. обязательственного правоотношения, основанного на договоре, а не самого договора как юридического факта, породившего это обязательственное правоотношение. Некоторые авторы относят к числу существенных и те условия, которые закреплены в императивной норме зако</w:t>
      </w:r>
      <w:r>
        <w:rPr>
          <w:rFonts w:ascii="Arial" w:hAnsi="Arial"/>
          <w:sz w:val="26"/>
        </w:rPr>
        <w:softHyphen/>
        <w:t>на . Однако наиболее важным признаком существенных условий явля</w:t>
      </w:r>
      <w:r>
        <w:rPr>
          <w:rFonts w:ascii="Arial" w:hAnsi="Arial"/>
          <w:sz w:val="26"/>
        </w:rPr>
        <w:softHyphen/>
        <w:t>ется то, что они обязательно должны быть согласованы сторонами, иначе договор нельзя считать заключенным. Этим они и отличаются от всех других условий. Содержащиеся же в императивной или диспозитивной норме условия вступают в действие автоматически при заключении договора без предварительного их согласования. Поэтому их следует относить к числу обычных условий договора. Трудно сог</w:t>
      </w:r>
      <w:r>
        <w:rPr>
          <w:rFonts w:ascii="Arial" w:hAnsi="Arial"/>
          <w:sz w:val="26"/>
        </w:rPr>
        <w:softHyphen/>
        <w:t>ласиться также с мнением о том, что цена является существенным условием всякого возмездного договора . Отсутствие цены в тексте до</w:t>
      </w:r>
      <w:r>
        <w:rPr>
          <w:rFonts w:ascii="Arial" w:hAnsi="Arial"/>
          <w:sz w:val="26"/>
        </w:rPr>
        <w:softHyphen/>
        <w:t>говора в настоящее время не ведет к признанию его незаключенным. В этом случае действует правило п. 3 ст. 424 ГК о цене, которая при сравнимых обстоятельствах обычно взимается за аналогичные товары, работы или услуги. Если не принимать во внимание этот факт, стирает</w:t>
      </w:r>
      <w:r>
        <w:rPr>
          <w:rFonts w:ascii="Arial" w:hAnsi="Arial"/>
          <w:sz w:val="26"/>
        </w:rPr>
        <w:softHyphen/>
        <w:t>ся всякая грань между существенными и обычными условиями</w:t>
      </w:r>
      <w:r>
        <w:rPr>
          <w:rFonts w:ascii="Arial" w:hAnsi="Arial"/>
          <w:sz w:val="26"/>
          <w:lang w:val="en-US"/>
        </w:rPr>
        <w:t>[</w:t>
      </w:r>
      <w:r>
        <w:rPr>
          <w:rFonts w:ascii="Arial" w:hAnsi="Arial"/>
          <w:sz w:val="26"/>
        </w:rPr>
        <w:t>3, с.432-435</w:t>
      </w:r>
      <w:r>
        <w:rPr>
          <w:rFonts w:ascii="Arial" w:hAnsi="Arial"/>
          <w:sz w:val="26"/>
          <w:lang w:val="en-US"/>
        </w:rPr>
        <w:t>]</w:t>
      </w:r>
      <w:r>
        <w:rPr>
          <w:rFonts w:ascii="Arial" w:hAnsi="Arial"/>
          <w:sz w:val="26"/>
        </w:rPr>
        <w:t>.</w:t>
      </w:r>
    </w:p>
    <w:p w14:paraId="174E4BA6" w14:textId="77777777" w:rsidR="0097472F" w:rsidRDefault="0097472F">
      <w:pPr>
        <w:spacing w:line="360" w:lineRule="auto"/>
        <w:ind w:firstLine="720"/>
        <w:jc w:val="both"/>
        <w:rPr>
          <w:rFonts w:ascii="Arial" w:hAnsi="Arial"/>
          <w:sz w:val="26"/>
        </w:rPr>
      </w:pPr>
    </w:p>
    <w:p w14:paraId="31B8D541" w14:textId="77777777" w:rsidR="0097472F" w:rsidRDefault="0097472F">
      <w:pPr>
        <w:spacing w:line="360" w:lineRule="auto"/>
        <w:ind w:firstLine="720"/>
        <w:jc w:val="center"/>
        <w:rPr>
          <w:rFonts w:ascii="Arial" w:hAnsi="Arial"/>
          <w:b/>
          <w:sz w:val="26"/>
        </w:rPr>
      </w:pPr>
    </w:p>
    <w:p w14:paraId="1AD9F010" w14:textId="77777777" w:rsidR="0097472F" w:rsidRDefault="0097472F">
      <w:pPr>
        <w:spacing w:line="360" w:lineRule="auto"/>
        <w:ind w:firstLine="720"/>
        <w:jc w:val="center"/>
        <w:rPr>
          <w:rFonts w:ascii="Arial" w:hAnsi="Arial"/>
          <w:b/>
          <w:sz w:val="26"/>
        </w:rPr>
      </w:pPr>
    </w:p>
    <w:p w14:paraId="35DB5A4C" w14:textId="77777777" w:rsidR="0097472F" w:rsidRDefault="0097472F">
      <w:pPr>
        <w:spacing w:line="360" w:lineRule="auto"/>
        <w:ind w:firstLine="720"/>
        <w:jc w:val="center"/>
        <w:rPr>
          <w:rFonts w:ascii="Arial" w:hAnsi="Arial"/>
          <w:b/>
          <w:sz w:val="26"/>
        </w:rPr>
      </w:pPr>
      <w:r>
        <w:rPr>
          <w:rFonts w:ascii="Arial" w:hAnsi="Arial"/>
          <w:b/>
          <w:sz w:val="26"/>
        </w:rPr>
        <w:t>4.4. Дополнительные условия.</w:t>
      </w:r>
    </w:p>
    <w:p w14:paraId="3B23F033" w14:textId="77777777" w:rsidR="0097472F" w:rsidRDefault="0097472F">
      <w:pPr>
        <w:spacing w:line="360" w:lineRule="auto"/>
        <w:ind w:firstLine="720"/>
        <w:jc w:val="center"/>
        <w:rPr>
          <w:rFonts w:ascii="Arial" w:hAnsi="Arial"/>
          <w:b/>
          <w:sz w:val="26"/>
        </w:rPr>
      </w:pPr>
    </w:p>
    <w:p w14:paraId="6CC29F27" w14:textId="77777777" w:rsidR="0097472F" w:rsidRDefault="0097472F">
      <w:pPr>
        <w:spacing w:line="360" w:lineRule="auto"/>
        <w:ind w:firstLine="720"/>
        <w:jc w:val="both"/>
        <w:rPr>
          <w:rFonts w:ascii="Arial" w:hAnsi="Arial"/>
          <w:sz w:val="26"/>
        </w:rPr>
      </w:pPr>
      <w:r>
        <w:rPr>
          <w:rFonts w:ascii="Arial" w:hAnsi="Arial"/>
          <w:sz w:val="26"/>
        </w:rPr>
        <w:t>Несмотря на то, что большинство авторов выделяет в гражданско-правовых договорах лишь три категории условий, при  практическом заключении договоров можно говорить ещё об двух группах, которые не менее актуальны для договоров заключаемых хозяйствующими субъектами. По своему существу эти группы условий в большей степени, чем предыдущие относятся к форме договора. Одна из них является дополнительными условиями. Дополнительные условия в любом договоре как обычные и случайные, в принципе необязательно предусматривать, но тем не менее, их наличие на практике существенно влияет на права и обязанности сторон, а также порядок их исполнения. Далее будут рассмотрены основные виды дополнительных условий, наиболее актуальных в наше время.</w:t>
      </w:r>
    </w:p>
    <w:p w14:paraId="01609814" w14:textId="77777777" w:rsidR="0097472F" w:rsidRDefault="0097472F">
      <w:pPr>
        <w:spacing w:line="360" w:lineRule="auto"/>
        <w:ind w:firstLine="720"/>
        <w:jc w:val="both"/>
        <w:rPr>
          <w:rFonts w:ascii="Arial" w:hAnsi="Arial"/>
          <w:sz w:val="26"/>
        </w:rPr>
      </w:pPr>
      <w:r>
        <w:rPr>
          <w:rFonts w:ascii="Arial" w:hAnsi="Arial"/>
          <w:sz w:val="26"/>
        </w:rPr>
        <w:t>Срок действия договора. Его необходимо указывать даже тогда, когда указаны сроки выполнения обязательств сторонами. Это обусловлено тем, что субъекты договора должны знать, когда он прекращается и можно будет предъявлять соответствующие требования и претензии к контрагенту за отказ от его исполнения.</w:t>
      </w:r>
    </w:p>
    <w:p w14:paraId="71B6E2F2" w14:textId="77777777" w:rsidR="0097472F" w:rsidRDefault="0097472F">
      <w:pPr>
        <w:spacing w:line="360" w:lineRule="auto"/>
        <w:ind w:firstLine="720"/>
        <w:jc w:val="both"/>
        <w:rPr>
          <w:rFonts w:ascii="Arial" w:hAnsi="Arial"/>
          <w:sz w:val="26"/>
        </w:rPr>
      </w:pPr>
      <w:r>
        <w:rPr>
          <w:rFonts w:ascii="Arial" w:hAnsi="Arial"/>
          <w:sz w:val="26"/>
        </w:rPr>
        <w:t>Ответственность сторон. Данное условие любого договора обеспечивает исполнение обязанностей сторонами на случай нарушения одной из них условий договора. Обычно оно содержит определение различного рода санкций в виде неустойки (пени, штрафа),уплачиваемых одной стороной, не выполнившей своих обязательств в отношении одного из согласованных условий.</w:t>
      </w:r>
    </w:p>
    <w:p w14:paraId="102D5A26" w14:textId="77777777" w:rsidR="0097472F" w:rsidRDefault="0097472F">
      <w:pPr>
        <w:spacing w:line="360" w:lineRule="auto"/>
        <w:ind w:firstLine="720"/>
        <w:jc w:val="both"/>
        <w:rPr>
          <w:rFonts w:ascii="Arial" w:hAnsi="Arial"/>
          <w:sz w:val="26"/>
        </w:rPr>
      </w:pPr>
      <w:r>
        <w:rPr>
          <w:rFonts w:ascii="Arial" w:hAnsi="Arial"/>
          <w:sz w:val="26"/>
        </w:rPr>
        <w:t xml:space="preserve">Способы обеспечения обязательств. Для успешной хозяйственной деятельности очень важно чтобы договоры исполнялись соответствующим образом. Эффективными в этом случае являются способы обеспечения обязательств, которые представляют собой дополнительные меры имущественного воздействия на виновную сторону. </w:t>
      </w:r>
    </w:p>
    <w:p w14:paraId="36E828F7" w14:textId="77777777" w:rsidR="0097472F" w:rsidRDefault="0097472F">
      <w:pPr>
        <w:spacing w:line="360" w:lineRule="auto"/>
        <w:ind w:firstLine="720"/>
        <w:jc w:val="both"/>
        <w:rPr>
          <w:rFonts w:ascii="Arial" w:hAnsi="Arial"/>
          <w:sz w:val="26"/>
        </w:rPr>
      </w:pPr>
      <w:r>
        <w:rPr>
          <w:rFonts w:ascii="Arial" w:hAnsi="Arial"/>
          <w:sz w:val="26"/>
        </w:rPr>
        <w:t>Основания досрочного расторжения договора в одностороннем порядке и порядок действий сторон при одностороннем расторжении договора. Как известно, споры предприятий по вопросам одностороннего расторжения договоров довольно распространены. Нередко возникает много проблем по возврату авансовых платежей и предоплаты. В этом условии договора можно предусмотреть, что в случае одностороннего расторжения договора все авансовые платежи должны быть возвращены в течении определённого времени.</w:t>
      </w:r>
    </w:p>
    <w:p w14:paraId="03785850" w14:textId="77777777" w:rsidR="0097472F" w:rsidRDefault="0097472F">
      <w:pPr>
        <w:spacing w:line="360" w:lineRule="auto"/>
        <w:ind w:firstLine="720"/>
        <w:jc w:val="both"/>
        <w:rPr>
          <w:rFonts w:ascii="Arial" w:hAnsi="Arial"/>
          <w:sz w:val="26"/>
        </w:rPr>
      </w:pPr>
      <w:r>
        <w:rPr>
          <w:rFonts w:ascii="Arial" w:hAnsi="Arial"/>
          <w:sz w:val="26"/>
        </w:rPr>
        <w:t>Порядок разрешения споров между сторонами по договору. Как правило, все споры между сторонами разрешаются в соответствии с законодательством РФ в арбитражном порядке, независимо от того предусмотрено данное условие в договоре или нет. Но стороны могут устанавливать и иное положение, например, рассмотрение споров не в арбитражном, а третейском суде, создаваемом самими сторонами или в соответствии с регламентом какого-либо постоянно действующего третейского суда.</w:t>
      </w:r>
    </w:p>
    <w:p w14:paraId="3AE09A9A" w14:textId="77777777" w:rsidR="0097472F" w:rsidRDefault="0097472F">
      <w:pPr>
        <w:spacing w:line="360" w:lineRule="auto"/>
        <w:ind w:firstLine="720"/>
        <w:jc w:val="both"/>
        <w:rPr>
          <w:rFonts w:ascii="Arial" w:hAnsi="Arial"/>
          <w:sz w:val="26"/>
        </w:rPr>
      </w:pPr>
    </w:p>
    <w:p w14:paraId="5597DFDC" w14:textId="77777777" w:rsidR="0097472F" w:rsidRDefault="0097472F">
      <w:pPr>
        <w:spacing w:line="360" w:lineRule="auto"/>
        <w:ind w:firstLine="720"/>
        <w:jc w:val="center"/>
        <w:rPr>
          <w:rFonts w:ascii="Arial" w:hAnsi="Arial"/>
          <w:b/>
          <w:sz w:val="26"/>
        </w:rPr>
      </w:pPr>
      <w:r>
        <w:rPr>
          <w:rFonts w:ascii="Arial" w:hAnsi="Arial"/>
          <w:b/>
          <w:sz w:val="26"/>
        </w:rPr>
        <w:t>4.5. Прочие условия.</w:t>
      </w:r>
    </w:p>
    <w:p w14:paraId="3E73D390" w14:textId="77777777" w:rsidR="0097472F" w:rsidRDefault="0097472F">
      <w:pPr>
        <w:spacing w:line="360" w:lineRule="auto"/>
        <w:ind w:firstLine="720"/>
        <w:jc w:val="center"/>
        <w:rPr>
          <w:rFonts w:ascii="Arial" w:hAnsi="Arial"/>
          <w:b/>
          <w:sz w:val="26"/>
        </w:rPr>
      </w:pPr>
    </w:p>
    <w:p w14:paraId="7C881094" w14:textId="77777777" w:rsidR="0097472F" w:rsidRDefault="0097472F">
      <w:pPr>
        <w:spacing w:line="360" w:lineRule="auto"/>
        <w:jc w:val="both"/>
        <w:rPr>
          <w:rFonts w:ascii="Arial" w:hAnsi="Arial"/>
          <w:sz w:val="26"/>
        </w:rPr>
      </w:pPr>
      <w:r>
        <w:rPr>
          <w:rFonts w:ascii="Arial" w:hAnsi="Arial"/>
          <w:b/>
          <w:sz w:val="26"/>
        </w:rPr>
        <w:tab/>
      </w:r>
      <w:r>
        <w:rPr>
          <w:rFonts w:ascii="Arial" w:hAnsi="Arial"/>
          <w:sz w:val="26"/>
        </w:rPr>
        <w:t>Данная группа условий является наименее значительной с точки зрения содержания договора. Прочие условия по существу находятся ближе всего к случайным условиям. Среди наиболее актуальных прочих условий можно выделить следующие.</w:t>
      </w:r>
    </w:p>
    <w:p w14:paraId="0AF0F2BB" w14:textId="77777777" w:rsidR="0097472F" w:rsidRDefault="0097472F">
      <w:pPr>
        <w:spacing w:line="360" w:lineRule="auto"/>
        <w:jc w:val="both"/>
        <w:rPr>
          <w:rFonts w:ascii="Arial" w:hAnsi="Arial"/>
          <w:sz w:val="26"/>
        </w:rPr>
      </w:pPr>
      <w:r>
        <w:rPr>
          <w:rFonts w:ascii="Arial" w:hAnsi="Arial"/>
          <w:sz w:val="26"/>
        </w:rPr>
        <w:tab/>
        <w:t>Условия о согласовании связи между сторонами. В данном пункте обычно указывается способ связи и лица, полномочные давать информацию и решать вопросы, относящиеся к исполнению договора. Это может формироваться двумя способами: с персональным указанием полномочного лица (лиц) или с указанием должностей.</w:t>
      </w:r>
    </w:p>
    <w:p w14:paraId="589CB83D" w14:textId="77777777" w:rsidR="0097472F" w:rsidRDefault="0097472F">
      <w:pPr>
        <w:spacing w:line="360" w:lineRule="auto"/>
        <w:jc w:val="both"/>
        <w:rPr>
          <w:rFonts w:ascii="Arial" w:hAnsi="Arial"/>
          <w:sz w:val="26"/>
        </w:rPr>
      </w:pPr>
      <w:r>
        <w:rPr>
          <w:rFonts w:ascii="Arial" w:hAnsi="Arial"/>
          <w:sz w:val="26"/>
        </w:rPr>
        <w:tab/>
        <w:t>Преддоговорная работа и её результаты после подписания договора. Данный пункт договора содержит положение, в соответствии с которым стороны устанавливают, что после подписания настоящего договора все предварительные переговоры по нему, переписка соглашения и протоколы о намерениях теряют силу.</w:t>
      </w:r>
    </w:p>
    <w:p w14:paraId="0F54E0DE" w14:textId="77777777" w:rsidR="0097472F" w:rsidRDefault="0097472F">
      <w:pPr>
        <w:spacing w:line="360" w:lineRule="auto"/>
        <w:jc w:val="both"/>
        <w:rPr>
          <w:rFonts w:ascii="Arial" w:hAnsi="Arial"/>
          <w:sz w:val="26"/>
        </w:rPr>
      </w:pPr>
      <w:r>
        <w:rPr>
          <w:rFonts w:ascii="Arial" w:hAnsi="Arial"/>
          <w:sz w:val="26"/>
        </w:rPr>
        <w:tab/>
        <w:t>Реквизиты сторон. В данном пункте для каждой стороны указываются почтовые реквизиты, местонахождение, банковские и отгрузочные реквизиты. Кроме того, стороны должны принять на себя обязательства немедленно извещать друг друга в случае изменения своих реквизитов.</w:t>
      </w:r>
    </w:p>
    <w:p w14:paraId="46435CEB" w14:textId="77777777" w:rsidR="0097472F" w:rsidRDefault="0097472F">
      <w:pPr>
        <w:spacing w:line="360" w:lineRule="auto"/>
        <w:jc w:val="both"/>
        <w:rPr>
          <w:rFonts w:ascii="Arial" w:hAnsi="Arial"/>
          <w:b/>
          <w:sz w:val="26"/>
        </w:rPr>
      </w:pPr>
      <w:r>
        <w:rPr>
          <w:rFonts w:ascii="Arial" w:hAnsi="Arial"/>
          <w:sz w:val="26"/>
        </w:rPr>
        <w:tab/>
        <w:t>Порядок исправлений по тексту договора. Этот пункт особо актуален в случае недобросовестности контрагента, так как при этом не исключён случай одностороннего исправления партнёром каких то условий в своём и чужом экземпляре. В этом пункте следует вырабатывать условия исключающие такую возможность</w:t>
      </w:r>
      <w:r>
        <w:rPr>
          <w:rFonts w:ascii="Arial" w:hAnsi="Arial"/>
          <w:sz w:val="26"/>
          <w:lang w:val="en-US"/>
        </w:rPr>
        <w:t>[</w:t>
      </w:r>
      <w:r>
        <w:rPr>
          <w:rFonts w:ascii="Arial" w:hAnsi="Arial"/>
          <w:sz w:val="26"/>
        </w:rPr>
        <w:t>7, с.14-17</w:t>
      </w:r>
      <w:r>
        <w:rPr>
          <w:rFonts w:ascii="Arial" w:hAnsi="Arial"/>
          <w:sz w:val="26"/>
          <w:lang w:val="en-US"/>
        </w:rPr>
        <w:t>]</w:t>
      </w:r>
      <w:r>
        <w:rPr>
          <w:rFonts w:ascii="Arial" w:hAnsi="Arial"/>
          <w:sz w:val="26"/>
        </w:rPr>
        <w:t>.</w:t>
      </w:r>
    </w:p>
    <w:p w14:paraId="21508D06" w14:textId="77777777" w:rsidR="0097472F" w:rsidRDefault="0097472F">
      <w:pPr>
        <w:spacing w:line="360" w:lineRule="auto"/>
        <w:ind w:firstLine="720"/>
        <w:jc w:val="center"/>
        <w:rPr>
          <w:rFonts w:ascii="Arial" w:hAnsi="Arial"/>
          <w:b/>
          <w:sz w:val="26"/>
        </w:rPr>
      </w:pPr>
    </w:p>
    <w:p w14:paraId="2A3ED701" w14:textId="77777777" w:rsidR="0097472F" w:rsidRDefault="0097472F">
      <w:pPr>
        <w:spacing w:line="360" w:lineRule="auto"/>
        <w:ind w:firstLine="720"/>
        <w:jc w:val="center"/>
        <w:rPr>
          <w:rFonts w:ascii="Arial" w:hAnsi="Arial"/>
          <w:b/>
          <w:sz w:val="26"/>
        </w:rPr>
      </w:pPr>
      <w:r>
        <w:rPr>
          <w:rFonts w:ascii="Arial" w:hAnsi="Arial"/>
          <w:b/>
          <w:sz w:val="26"/>
        </w:rPr>
        <w:t>5. Разъяснение условий.</w:t>
      </w:r>
    </w:p>
    <w:p w14:paraId="47CB0134" w14:textId="77777777" w:rsidR="0097472F" w:rsidRDefault="0097472F">
      <w:pPr>
        <w:spacing w:line="360" w:lineRule="auto"/>
        <w:ind w:firstLine="720"/>
        <w:jc w:val="center"/>
        <w:rPr>
          <w:rFonts w:ascii="Arial" w:hAnsi="Arial"/>
          <w:b/>
          <w:sz w:val="26"/>
        </w:rPr>
      </w:pPr>
    </w:p>
    <w:p w14:paraId="51F9F870" w14:textId="77777777" w:rsidR="0097472F" w:rsidRDefault="0097472F">
      <w:pPr>
        <w:spacing w:line="360" w:lineRule="auto"/>
        <w:ind w:firstLine="720"/>
        <w:jc w:val="both"/>
        <w:rPr>
          <w:rFonts w:ascii="Arial" w:hAnsi="Arial"/>
          <w:sz w:val="26"/>
        </w:rPr>
      </w:pPr>
      <w:r>
        <w:rPr>
          <w:rFonts w:ascii="Arial" w:hAnsi="Arial"/>
          <w:sz w:val="26"/>
        </w:rPr>
        <w:t>В период действия договора нередко возникает необходимость в разъяснении его условий. Стороны по-разному их понимают, что может породить споры. В этом случае ст.431 ГК предлагает принимать во внимание буквальное значение содержащихся в договоре слов и выражений. Подобное же значение условия договора при его неясности устанавливается путем сопоставления с другими условиями, внутренним, логическим содержанием договора в целом. Смысл такой деятельности состоит в обеспечении правильного использования договорной формы, применения только относящихся к конкретным имущественным связям правовых норм, предотвращения возможных ошибок в процессе их реализации.</w:t>
      </w:r>
    </w:p>
    <w:p w14:paraId="7DBCC4A3" w14:textId="77777777" w:rsidR="0097472F" w:rsidRDefault="0097472F">
      <w:pPr>
        <w:spacing w:line="360" w:lineRule="auto"/>
        <w:ind w:firstLine="720"/>
        <w:jc w:val="both"/>
        <w:rPr>
          <w:rFonts w:ascii="Arial" w:hAnsi="Arial"/>
          <w:sz w:val="26"/>
        </w:rPr>
      </w:pPr>
      <w:r>
        <w:rPr>
          <w:rFonts w:ascii="Arial" w:hAnsi="Arial"/>
          <w:sz w:val="26"/>
        </w:rPr>
        <w:t>Когда невозможно определить содержание договора изложенным способом, закон предписывает выяснить действительную общую волю сторон с учетом цели соглашения. При этом предлагается учитывать «все соответствующие обстоятельства», значительная часть которых в законе перечислена, а именно: предшествующие договору переговоры и переписку, практику, установившуюся во взаимных отношениях сторон, обычаи делового оборота, последующее поведение сторон. Закон говорит лишь о толковании договора судом. Однако нет препятствий тому, чтобы и стороны при необходимости воспользовались подобным приемом</w:t>
      </w:r>
      <w:r>
        <w:rPr>
          <w:rFonts w:ascii="Arial" w:hAnsi="Arial"/>
          <w:sz w:val="26"/>
          <w:lang w:val="en-US"/>
        </w:rPr>
        <w:t>[</w:t>
      </w:r>
      <w:r>
        <w:rPr>
          <w:rFonts w:ascii="Arial" w:hAnsi="Arial"/>
          <w:sz w:val="26"/>
        </w:rPr>
        <w:t>4, с.382</w:t>
      </w:r>
      <w:r>
        <w:rPr>
          <w:rFonts w:ascii="Arial" w:hAnsi="Arial"/>
          <w:sz w:val="26"/>
          <w:lang w:val="en-US"/>
        </w:rPr>
        <w:t>]</w:t>
      </w:r>
      <w:r>
        <w:rPr>
          <w:rFonts w:ascii="Arial" w:hAnsi="Arial"/>
          <w:sz w:val="26"/>
        </w:rPr>
        <w:t>.</w:t>
      </w:r>
    </w:p>
    <w:p w14:paraId="4DD0AD41" w14:textId="77777777" w:rsidR="0097472F" w:rsidRDefault="0097472F">
      <w:pPr>
        <w:spacing w:line="360" w:lineRule="auto"/>
        <w:ind w:firstLine="720"/>
        <w:jc w:val="both"/>
        <w:rPr>
          <w:rFonts w:ascii="Arial" w:hAnsi="Arial"/>
          <w:sz w:val="26"/>
        </w:rPr>
      </w:pPr>
      <w:r>
        <w:rPr>
          <w:rFonts w:ascii="Arial" w:hAnsi="Arial"/>
          <w:sz w:val="26"/>
        </w:rPr>
        <w:t xml:space="preserve"> </w:t>
      </w:r>
    </w:p>
    <w:p w14:paraId="5993832F" w14:textId="77777777" w:rsidR="0097472F" w:rsidRDefault="0097472F">
      <w:pPr>
        <w:spacing w:line="360" w:lineRule="auto"/>
        <w:ind w:firstLine="720"/>
        <w:jc w:val="center"/>
        <w:rPr>
          <w:rFonts w:ascii="Arial" w:hAnsi="Arial"/>
          <w:b/>
          <w:sz w:val="26"/>
        </w:rPr>
      </w:pPr>
      <w:r>
        <w:rPr>
          <w:rFonts w:ascii="Arial" w:hAnsi="Arial"/>
          <w:b/>
          <w:sz w:val="26"/>
        </w:rPr>
        <w:t>6. Заключение.</w:t>
      </w:r>
    </w:p>
    <w:p w14:paraId="0B1C837C" w14:textId="77777777" w:rsidR="0097472F" w:rsidRDefault="0097472F">
      <w:pPr>
        <w:spacing w:line="360" w:lineRule="auto"/>
        <w:ind w:firstLine="720"/>
        <w:jc w:val="both"/>
        <w:rPr>
          <w:rFonts w:ascii="Arial" w:hAnsi="Arial"/>
          <w:sz w:val="26"/>
        </w:rPr>
      </w:pPr>
      <w:r>
        <w:rPr>
          <w:rFonts w:ascii="Arial" w:hAnsi="Arial"/>
          <w:sz w:val="26"/>
        </w:rPr>
        <w:t xml:space="preserve">  </w:t>
      </w:r>
    </w:p>
    <w:p w14:paraId="5FECE49E" w14:textId="77777777" w:rsidR="0097472F" w:rsidRDefault="0097472F">
      <w:pPr>
        <w:spacing w:line="360" w:lineRule="auto"/>
        <w:ind w:firstLine="720"/>
        <w:jc w:val="both"/>
        <w:rPr>
          <w:rFonts w:ascii="Arial" w:hAnsi="Arial"/>
          <w:sz w:val="26"/>
        </w:rPr>
      </w:pPr>
      <w:r>
        <w:rPr>
          <w:rFonts w:ascii="Arial" w:hAnsi="Arial"/>
          <w:sz w:val="26"/>
        </w:rPr>
        <w:t xml:space="preserve">Итак, при стремительном развитии рыночных отношений в России, коренной ломке старой командно-административной системы обнажилась потребность в новом регуляторе не только хозяйственных, но и гражданских имущественных отношений. Очевидно, что таким регулятором призван быть гражданско-правовой договор, надёжность и универсальность которого проходили на прочность на протяжении тысячелетий. В наше время наибольшую актуальность приобрёл договор, как регулятор хозяйственных отношений. Можно сказать, что последние годы российское общество «заболело договорной эйфорией». Договора заключаются буквально по любому поводу, люди как будто пытаются наверстать упущенное за прошедшие десятилетия. В настоящее время реализация любого коммерческого мероприятия невозможна  без заключения договора, так именно с помощью договора  воплощаются замыслы и расчеты его участников, их стремление получить прибыль. Все деловые отношения между субъектами рынка регламентируются  законодательством  и теми условиями, которые они предусмотрели при заключении договора, и успех всего коммерческого предприятия зачастую зависит от того как грамотно составлен и оформлен договор, потому что  именно в договоре определяются права и обязанности сторон, их ответственность, цена, сроки, порядок расчетов  и т.д. Существует множество различных видов договоров, не мало различных по значимости и объёму условий, имеющих свои особенности для различных видов договоров, которые требуют однозначной и юридически грамотной трактовки. В этих условиях возникает ряд вопросов, посвящённых договорному праву. </w:t>
      </w:r>
    </w:p>
    <w:p w14:paraId="1E0B608F" w14:textId="77777777" w:rsidR="0097472F" w:rsidRDefault="0097472F">
      <w:pPr>
        <w:spacing w:line="360" w:lineRule="auto"/>
        <w:ind w:firstLine="720"/>
        <w:jc w:val="both"/>
        <w:rPr>
          <w:rFonts w:ascii="Arial" w:hAnsi="Arial"/>
          <w:sz w:val="26"/>
        </w:rPr>
      </w:pPr>
      <w:r>
        <w:rPr>
          <w:rFonts w:ascii="Arial" w:hAnsi="Arial"/>
          <w:sz w:val="26"/>
        </w:rPr>
        <w:t>Рассмотрев отчасти сущность договора и, может быть в более полной мере, содержание его условий можно прийти к выводу о затруднительности рассмотрения всех особенностей и нюансов столь ёмкого юридического понятия в ограниченных рамках. Однако с уверенностью можно сказать, что, не смотря на стремительно меняющийся окружающий нас мир, с теоретической точки зрения, в наше время, договор является достаточно отработанной и изученной системой. Конечно, прекращение теоретических юридических изысканий в этом направлении сегодня крайне преждевременно, но на сегодня они наиболее актуальны для новых хозяйственных конструкций, каковыми являются , например, «пластиковые карточки». По большому же счёту проблема, связанная с договорными отношениями с самим договором и с его составляющими понятиями, состоит сегодня в преобладающей юридической безграмотности с одной стороны, и с повальным правовым нигилизмом с другой. Несмотря на накопленный богатый теоретический материал, связанный с трактовкой содержания договора целиком и его отдельных условий, большинство граждан и предпринимателей особенно мелкого и среднего уровня, которые должны стать костяком нашей экономики, сегодня только начинают приобщаться к правовой культуре договора. Большинство конфликтных ситуаций в бизнесе - это результат неквалифицированного и юридически безграмотного составления договоров. Для успешного ведения дел недостаточно быть предприимчивым, инициативным и рискованным - сегодня помимо этого необходимо знать правила и нормы, которые регулируют поведение субъектов рыночной экономики. А начинается всё с договора. Именно в нём защищённость бизнеса от недобросовестных партнёров, нормальные взаимоотношения с контролирующими органами.</w:t>
      </w:r>
    </w:p>
    <w:p w14:paraId="35841BA7" w14:textId="77777777" w:rsidR="0097472F" w:rsidRDefault="0097472F">
      <w:pPr>
        <w:spacing w:line="360" w:lineRule="auto"/>
        <w:ind w:firstLine="720"/>
        <w:jc w:val="both"/>
        <w:rPr>
          <w:rFonts w:ascii="Arial" w:hAnsi="Arial"/>
          <w:sz w:val="26"/>
        </w:rPr>
      </w:pPr>
      <w:r>
        <w:rPr>
          <w:rFonts w:ascii="Arial" w:hAnsi="Arial"/>
          <w:sz w:val="26"/>
        </w:rPr>
        <w:t xml:space="preserve">  </w:t>
      </w:r>
    </w:p>
    <w:p w14:paraId="28259702" w14:textId="77777777" w:rsidR="0097472F" w:rsidRDefault="0097472F">
      <w:pPr>
        <w:spacing w:line="360" w:lineRule="auto"/>
        <w:ind w:firstLine="720"/>
        <w:jc w:val="center"/>
        <w:rPr>
          <w:rFonts w:ascii="Arial" w:hAnsi="Arial"/>
          <w:b/>
          <w:sz w:val="26"/>
        </w:rPr>
      </w:pPr>
      <w:r>
        <w:rPr>
          <w:rFonts w:ascii="Arial" w:hAnsi="Arial"/>
          <w:b/>
          <w:sz w:val="26"/>
        </w:rPr>
        <w:t>7. Список литературы</w:t>
      </w:r>
    </w:p>
    <w:p w14:paraId="451EEA30" w14:textId="77777777" w:rsidR="0097472F" w:rsidRDefault="0097472F">
      <w:pPr>
        <w:spacing w:line="360" w:lineRule="auto"/>
        <w:ind w:firstLine="720"/>
        <w:jc w:val="center"/>
        <w:rPr>
          <w:rFonts w:ascii="Arial" w:hAnsi="Arial"/>
          <w:b/>
          <w:sz w:val="26"/>
        </w:rPr>
      </w:pPr>
    </w:p>
    <w:p w14:paraId="4E0B11B2" w14:textId="77777777" w:rsidR="0097472F" w:rsidRDefault="0097472F" w:rsidP="00CD5CDA">
      <w:pPr>
        <w:numPr>
          <w:ilvl w:val="0"/>
          <w:numId w:val="4"/>
        </w:numPr>
        <w:spacing w:line="360" w:lineRule="auto"/>
        <w:jc w:val="both"/>
        <w:rPr>
          <w:rFonts w:ascii="Arial" w:hAnsi="Arial"/>
          <w:sz w:val="26"/>
        </w:rPr>
      </w:pPr>
      <w:r>
        <w:rPr>
          <w:rFonts w:ascii="Arial" w:hAnsi="Arial"/>
          <w:sz w:val="26"/>
        </w:rPr>
        <w:t xml:space="preserve"> Безбах В.В., Пучинский В.К. Основы российского гражданского права. Учебное пособие. - М.:1995.</w:t>
      </w:r>
    </w:p>
    <w:p w14:paraId="19B2C6D6" w14:textId="77777777" w:rsidR="0097472F" w:rsidRDefault="0097472F" w:rsidP="00CD5CDA">
      <w:pPr>
        <w:numPr>
          <w:ilvl w:val="0"/>
          <w:numId w:val="4"/>
        </w:numPr>
        <w:spacing w:line="360" w:lineRule="auto"/>
        <w:jc w:val="both"/>
        <w:rPr>
          <w:rFonts w:ascii="Arial" w:hAnsi="Arial"/>
          <w:sz w:val="26"/>
        </w:rPr>
      </w:pPr>
      <w:r>
        <w:rPr>
          <w:rFonts w:ascii="Arial" w:hAnsi="Arial"/>
          <w:sz w:val="26"/>
        </w:rPr>
        <w:t xml:space="preserve"> Гражданское право. В 2-х томах. Том 1. Учебник / Под ред. Е.А. Суханова. -М.:1994г.</w:t>
      </w:r>
    </w:p>
    <w:p w14:paraId="7A82CC2A" w14:textId="77777777" w:rsidR="0097472F" w:rsidRDefault="0097472F" w:rsidP="00CD5CDA">
      <w:pPr>
        <w:numPr>
          <w:ilvl w:val="0"/>
          <w:numId w:val="4"/>
        </w:numPr>
        <w:spacing w:line="360" w:lineRule="auto"/>
        <w:jc w:val="both"/>
        <w:rPr>
          <w:rFonts w:ascii="Arial" w:hAnsi="Arial"/>
          <w:sz w:val="26"/>
        </w:rPr>
      </w:pPr>
      <w:r>
        <w:rPr>
          <w:rFonts w:ascii="Arial" w:hAnsi="Arial"/>
          <w:sz w:val="26"/>
        </w:rPr>
        <w:t xml:space="preserve">Гражданское право. Часть </w:t>
      </w:r>
      <w:r>
        <w:rPr>
          <w:rFonts w:ascii="Arial" w:hAnsi="Arial"/>
          <w:sz w:val="26"/>
          <w:lang w:val="en-US"/>
        </w:rPr>
        <w:t>I</w:t>
      </w:r>
      <w:r>
        <w:rPr>
          <w:rFonts w:ascii="Arial" w:hAnsi="Arial"/>
          <w:sz w:val="26"/>
        </w:rPr>
        <w:t>. Учебник / Под ред. Ю.К. Толстого, А.П. Сергеева. - М.:1996г.</w:t>
      </w:r>
    </w:p>
    <w:p w14:paraId="06DF71F4" w14:textId="77777777" w:rsidR="0097472F" w:rsidRDefault="0097472F" w:rsidP="00CD5CDA">
      <w:pPr>
        <w:numPr>
          <w:ilvl w:val="0"/>
          <w:numId w:val="4"/>
        </w:numPr>
        <w:spacing w:line="360" w:lineRule="auto"/>
        <w:jc w:val="both"/>
        <w:rPr>
          <w:rFonts w:ascii="Arial" w:hAnsi="Arial"/>
          <w:sz w:val="26"/>
        </w:rPr>
      </w:pPr>
      <w:r>
        <w:rPr>
          <w:rFonts w:ascii="Arial" w:hAnsi="Arial"/>
          <w:sz w:val="26"/>
        </w:rPr>
        <w:t xml:space="preserve"> Гражданское право. Часть первая : Учебник / Под ред. А.Г. Калпина, А.И. Масляева. - М.:1997г.</w:t>
      </w:r>
    </w:p>
    <w:p w14:paraId="45235982" w14:textId="77777777" w:rsidR="0097472F" w:rsidRDefault="0097472F" w:rsidP="00CD5CDA">
      <w:pPr>
        <w:numPr>
          <w:ilvl w:val="0"/>
          <w:numId w:val="4"/>
        </w:numPr>
        <w:spacing w:line="360" w:lineRule="auto"/>
        <w:jc w:val="both"/>
        <w:rPr>
          <w:rFonts w:ascii="Arial" w:hAnsi="Arial"/>
          <w:sz w:val="26"/>
        </w:rPr>
      </w:pPr>
      <w:r>
        <w:rPr>
          <w:rFonts w:ascii="Arial" w:hAnsi="Arial"/>
          <w:sz w:val="26"/>
        </w:rPr>
        <w:t>Договор в народном хозяйстве (вопросы общей теории). М.К. Сулейменов, Б.В. Покровский, В.А. Жакенов и др.; Отв. ред. М.К. Сулейменов. Алма-Ата, 1987.</w:t>
      </w:r>
    </w:p>
    <w:p w14:paraId="782DAF15" w14:textId="77777777" w:rsidR="0097472F" w:rsidRDefault="0097472F" w:rsidP="00CD5CDA">
      <w:pPr>
        <w:numPr>
          <w:ilvl w:val="0"/>
          <w:numId w:val="4"/>
        </w:numPr>
        <w:spacing w:line="360" w:lineRule="auto"/>
        <w:jc w:val="both"/>
        <w:rPr>
          <w:rFonts w:ascii="Arial" w:hAnsi="Arial"/>
          <w:sz w:val="26"/>
        </w:rPr>
      </w:pPr>
      <w:r>
        <w:rPr>
          <w:rFonts w:ascii="Arial" w:hAnsi="Arial"/>
          <w:sz w:val="26"/>
        </w:rPr>
        <w:t>Комментарий части первой ГК РФ. - М.: 1995г.</w:t>
      </w:r>
    </w:p>
    <w:p w14:paraId="0BA2B730" w14:textId="77777777" w:rsidR="0097472F" w:rsidRDefault="0097472F" w:rsidP="00CD5CDA">
      <w:pPr>
        <w:numPr>
          <w:ilvl w:val="0"/>
          <w:numId w:val="4"/>
        </w:numPr>
        <w:spacing w:line="360" w:lineRule="auto"/>
        <w:jc w:val="both"/>
        <w:rPr>
          <w:rFonts w:ascii="Arial" w:hAnsi="Arial"/>
          <w:sz w:val="26"/>
        </w:rPr>
      </w:pPr>
      <w:r>
        <w:rPr>
          <w:rFonts w:ascii="Arial" w:hAnsi="Arial"/>
          <w:sz w:val="26"/>
        </w:rPr>
        <w:t xml:space="preserve"> Коммерческий договор: от заключения до исполнения / Сост. Л.П. Дашков, А.В. Брызгалин. - М.:1995</w:t>
      </w:r>
    </w:p>
    <w:p w14:paraId="7C5A57F8" w14:textId="3EBFFE8E" w:rsidR="0097472F" w:rsidRDefault="0097472F" w:rsidP="00CD5CDA">
      <w:pPr>
        <w:numPr>
          <w:ilvl w:val="0"/>
          <w:numId w:val="4"/>
        </w:numPr>
        <w:spacing w:line="360" w:lineRule="auto"/>
        <w:jc w:val="both"/>
        <w:rPr>
          <w:rFonts w:ascii="Arial" w:hAnsi="Arial"/>
          <w:sz w:val="26"/>
        </w:rPr>
      </w:pPr>
      <w:r>
        <w:rPr>
          <w:rFonts w:ascii="Arial" w:hAnsi="Arial"/>
          <w:sz w:val="26"/>
        </w:rPr>
        <w:t xml:space="preserve"> Яковлев В.Ф. О роли гражданского права в реализации решений ХХ</w:t>
      </w:r>
      <w:r>
        <w:rPr>
          <w:rFonts w:ascii="Arial" w:hAnsi="Arial"/>
          <w:sz w:val="26"/>
          <w:lang w:val="en-US"/>
        </w:rPr>
        <w:t xml:space="preserve">VII </w:t>
      </w:r>
      <w:r>
        <w:rPr>
          <w:rFonts w:ascii="Arial" w:hAnsi="Arial"/>
          <w:sz w:val="26"/>
        </w:rPr>
        <w:t xml:space="preserve">съезда КПСС// Актуальные проблемы гражданского права / Под ред. В.Ф. Яковлева, М.Я. Шиминовой, Т.И. Илларионовой и др. 1986. </w:t>
      </w:r>
      <w:bookmarkStart w:id="1" w:name="_GoBack"/>
      <w:bookmarkEnd w:id="1"/>
    </w:p>
    <w:sectPr w:rsidR="0097472F">
      <w:footerReference w:type="even" r:id="rId9"/>
      <w:footerReference w:type="default" r:id="rId10"/>
      <w:pgSz w:w="11907" w:h="16840"/>
      <w:pgMar w:top="1440" w:right="1797" w:bottom="1440" w:left="1797" w:header="720" w:footer="720" w:gutter="0"/>
      <w:pgNumType w:chapStyle="3"/>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кде" w:date="2011-10-21T05:30:00Z" w:initials="к">
    <w:p w14:paraId="30EDB364" w14:textId="77777777" w:rsidR="0097472F" w:rsidRDefault="0097472F">
      <w:pPr>
        <w:pStyle w:val="a7"/>
      </w:pPr>
      <w:r>
        <w:rPr>
          <w:rStyle w:val="a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EDB3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5A7D4" w14:textId="77777777" w:rsidR="0097472F" w:rsidRDefault="0097472F">
      <w:r>
        <w:separator/>
      </w:r>
    </w:p>
  </w:endnote>
  <w:endnote w:type="continuationSeparator" w:id="0">
    <w:p w14:paraId="4D03D96E" w14:textId="77777777" w:rsidR="0097472F" w:rsidRDefault="0097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F9C9" w14:textId="77777777" w:rsidR="0097472F" w:rsidRDefault="0097472F">
    <w:pPr>
      <w:pStyle w:val="a3"/>
      <w:framePr w:wrap="around" w:vAnchor="text" w:hAnchor="margin" w:xAlign="center" w:y="1"/>
      <w:rPr>
        <w:rStyle w:val="a4"/>
        <w:sz w:val="19"/>
      </w:rPr>
    </w:pPr>
    <w:r>
      <w:rPr>
        <w:rStyle w:val="a4"/>
        <w:noProof/>
        <w:sz w:val="19"/>
      </w:rPr>
      <w:t>17</w:t>
    </w:r>
  </w:p>
  <w:p w14:paraId="55D23D4E" w14:textId="77777777" w:rsidR="0097472F" w:rsidRDefault="0097472F">
    <w:pPr>
      <w:pStyle w:val="a3"/>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03176" w14:textId="77777777" w:rsidR="0097472F" w:rsidRDefault="00CD5CDA">
    <w:pPr>
      <w:pStyle w:val="a3"/>
      <w:framePr w:wrap="around" w:vAnchor="text" w:hAnchor="margin" w:xAlign="center" w:y="1"/>
      <w:rPr>
        <w:rStyle w:val="a4"/>
      </w:rPr>
    </w:pPr>
    <w:r>
      <w:rPr>
        <w:rStyle w:val="a4"/>
        <w:noProof/>
      </w:rPr>
      <w:t>2</w:t>
    </w:r>
  </w:p>
  <w:p w14:paraId="6C463D94" w14:textId="77777777" w:rsidR="0097472F" w:rsidRDefault="0097472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4B5AE" w14:textId="77777777" w:rsidR="0097472F" w:rsidRDefault="0097472F">
      <w:r>
        <w:separator/>
      </w:r>
    </w:p>
  </w:footnote>
  <w:footnote w:type="continuationSeparator" w:id="0">
    <w:p w14:paraId="7C2AE48D" w14:textId="77777777" w:rsidR="0097472F" w:rsidRDefault="009747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2058B"/>
    <w:multiLevelType w:val="singleLevel"/>
    <w:tmpl w:val="C5B0697A"/>
    <w:lvl w:ilvl="0">
      <w:start w:val="5"/>
      <w:numFmt w:val="decimal"/>
      <w:lvlText w:val="%1. "/>
      <w:legacy w:legacy="1" w:legacySpace="0" w:legacyIndent="283"/>
      <w:lvlJc w:val="left"/>
      <w:pPr>
        <w:ind w:left="283" w:hanging="283"/>
      </w:pPr>
      <w:rPr>
        <w:rFonts w:ascii="Arial" w:hAnsi="Arial" w:cs="Arial" w:hint="default"/>
        <w:b/>
        <w:i w:val="0"/>
        <w:sz w:val="26"/>
        <w:u w:val="none"/>
      </w:rPr>
    </w:lvl>
  </w:abstractNum>
  <w:abstractNum w:abstractNumId="1">
    <w:nsid w:val="44163A24"/>
    <w:multiLevelType w:val="singleLevel"/>
    <w:tmpl w:val="B6964E4E"/>
    <w:lvl w:ilvl="0">
      <w:start w:val="1"/>
      <w:numFmt w:val="decimal"/>
      <w:lvlText w:val="%1."/>
      <w:legacy w:legacy="1" w:legacySpace="0" w:legacyIndent="283"/>
      <w:lvlJc w:val="left"/>
      <w:pPr>
        <w:ind w:left="283" w:hanging="283"/>
      </w:pPr>
    </w:lvl>
  </w:abstractNum>
  <w:abstractNum w:abstractNumId="2">
    <w:nsid w:val="650E2398"/>
    <w:multiLevelType w:val="singleLevel"/>
    <w:tmpl w:val="EECC981E"/>
    <w:lvl w:ilvl="0">
      <w:numFmt w:val="none"/>
      <w:lvlText w:val=""/>
      <w:lvlJc w:val="left"/>
      <w:pPr>
        <w:tabs>
          <w:tab w:val="num" w:pos="360"/>
        </w:tabs>
      </w:pPr>
    </w:lvl>
  </w:abstractNum>
  <w:abstractNum w:abstractNumId="3">
    <w:nsid w:val="65AC3C5F"/>
    <w:multiLevelType w:val="singleLevel"/>
    <w:tmpl w:val="773EFE68"/>
    <w:lvl w:ilvl="0">
      <w:start w:val="1"/>
      <w:numFmt w:val="decimal"/>
      <w:lvlText w:val="4.%1 "/>
      <w:legacy w:legacy="1" w:legacySpace="0" w:legacyIndent="283"/>
      <w:lvlJc w:val="left"/>
      <w:pPr>
        <w:ind w:left="508" w:hanging="283"/>
      </w:pPr>
      <w:rPr>
        <w:rFonts w:ascii="Arial" w:hAnsi="Arial" w:cs="Arial" w:hint="default"/>
        <w:b/>
        <w:i w:val="0"/>
        <w:sz w:val="26"/>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CDA"/>
    <w:rsid w:val="000B44F7"/>
    <w:rsid w:val="005904D0"/>
    <w:rsid w:val="0097472F"/>
    <w:rsid w:val="00CD5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D35A8"/>
  <w15:chartTrackingRefBased/>
  <w15:docId w15:val="{5952211A-99AE-4E17-B098-F8F767AA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semiHidden/>
  </w:style>
  <w:style w:type="paragraph" w:styleId="a5">
    <w:name w:val="header"/>
    <w:basedOn w:val="a"/>
    <w:semiHidden/>
    <w:pPr>
      <w:tabs>
        <w:tab w:val="center" w:pos="4153"/>
        <w:tab w:val="right" w:pos="8306"/>
      </w:tabs>
    </w:pPr>
  </w:style>
  <w:style w:type="character" w:styleId="a6">
    <w:name w:val="annotation reference"/>
    <w:semiHidden/>
    <w:rPr>
      <w:sz w:val="16"/>
    </w:rPr>
  </w:style>
  <w:style w:type="paragraph" w:styleId="a7">
    <w:name w:val="annotation text"/>
    <w:basedOn w:val="a"/>
    <w:semiHidden/>
  </w:style>
  <w:style w:type="paragraph" w:styleId="a8">
    <w:name w:val="Balloon Text"/>
    <w:basedOn w:val="a"/>
    <w:link w:val="a9"/>
    <w:uiPriority w:val="99"/>
    <w:semiHidden/>
    <w:unhideWhenUsed/>
    <w:rsid w:val="00CD5CDA"/>
    <w:rPr>
      <w:rFonts w:ascii="Tahoma" w:hAnsi="Tahoma" w:cs="Tahoma"/>
      <w:sz w:val="16"/>
      <w:szCs w:val="16"/>
    </w:rPr>
  </w:style>
  <w:style w:type="character" w:customStyle="1" w:styleId="a9">
    <w:name w:val="Текст у виносці Знак"/>
    <w:link w:val="a8"/>
    <w:uiPriority w:val="99"/>
    <w:semiHidden/>
    <w:rsid w:val="00CD5C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25106</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Современный гуманитарный университет</vt:lpstr>
    </vt:vector>
  </TitlesOfParts>
  <Company>qq</Company>
  <LinksUpToDate>false</LinksUpToDate>
  <CharactersWithSpaces>29452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гуманитарный университет</dc:title>
  <dc:subject/>
  <dc:creator>кде</dc:creator>
  <cp:keywords/>
  <dc:description/>
  <cp:lastModifiedBy>Irina</cp:lastModifiedBy>
  <cp:revision>2</cp:revision>
  <cp:lastPrinted>1899-12-31T21:00:00Z</cp:lastPrinted>
  <dcterms:created xsi:type="dcterms:W3CDTF">2014-08-04T13:02:00Z</dcterms:created>
  <dcterms:modified xsi:type="dcterms:W3CDTF">2014-08-04T13:02:00Z</dcterms:modified>
</cp:coreProperties>
</file>