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FCB" w:rsidRDefault="00C81FCB" w:rsidP="0017501B"/>
    <w:p w:rsidR="00E6152D" w:rsidRDefault="00E6152D" w:rsidP="0017501B">
      <w:r>
        <w:t>Контрольная работа</w:t>
      </w:r>
    </w:p>
    <w:p w:rsidR="00E6152D" w:rsidRPr="0017501B" w:rsidRDefault="00E6152D" w:rsidP="0017501B"/>
    <w:p w:rsidR="00E6152D" w:rsidRDefault="00E6152D" w:rsidP="0017501B">
      <w:pPr>
        <w:rPr>
          <w:kern w:val="28"/>
          <w:szCs w:val="28"/>
        </w:rPr>
      </w:pPr>
      <w:r>
        <w:br w:type="page"/>
      </w:r>
    </w:p>
    <w:p w:rsidR="00E6152D" w:rsidRDefault="00E6152D" w:rsidP="00B10C1A">
      <w:pPr>
        <w:pStyle w:val="1"/>
      </w:pPr>
      <w:bookmarkStart w:id="0" w:name="_Toc239319638"/>
      <w:r w:rsidRPr="00DD19A3">
        <w:t>ОГЛАВЛЕНИЕ</w:t>
      </w:r>
      <w:bookmarkEnd w:id="0"/>
    </w:p>
    <w:p w:rsidR="00E6152D" w:rsidRPr="007A2F48" w:rsidRDefault="00E6152D" w:rsidP="007A2F48">
      <w:pPr>
        <w:pStyle w:val="13"/>
        <w:rPr>
          <w:rStyle w:val="ab"/>
          <w:rFonts w:ascii="Times New Roman" w:hAnsi="Times New Roman"/>
          <w:noProof/>
        </w:rPr>
      </w:pPr>
      <w:r w:rsidRPr="007A2F48">
        <w:rPr>
          <w:rFonts w:ascii="Times New Roman" w:hAnsi="Times New Roman"/>
        </w:rPr>
        <w:fldChar w:fldCharType="begin"/>
      </w:r>
      <w:r w:rsidRPr="007A2F48">
        <w:rPr>
          <w:rFonts w:ascii="Times New Roman" w:hAnsi="Times New Roman"/>
        </w:rPr>
        <w:instrText xml:space="preserve"> TOC \o "1-3" \h \z \u </w:instrText>
      </w:r>
      <w:r w:rsidRPr="007A2F48">
        <w:rPr>
          <w:rFonts w:ascii="Times New Roman" w:hAnsi="Times New Roman"/>
        </w:rPr>
        <w:fldChar w:fldCharType="separate"/>
      </w:r>
    </w:p>
    <w:p w:rsidR="00E6152D" w:rsidRPr="007A2F48" w:rsidRDefault="009F3A6D">
      <w:pPr>
        <w:pStyle w:val="12"/>
        <w:rPr>
          <w:rStyle w:val="ab"/>
          <w:noProof/>
          <w:sz w:val="28"/>
          <w:szCs w:val="28"/>
        </w:rPr>
      </w:pPr>
      <w:hyperlink w:anchor="_Toc239319639" w:history="1">
        <w:r w:rsidR="00E6152D" w:rsidRPr="007A2F48">
          <w:rPr>
            <w:rStyle w:val="ab"/>
            <w:noProof/>
            <w:sz w:val="28"/>
            <w:szCs w:val="28"/>
          </w:rPr>
          <w:t>Введение</w:t>
        </w:r>
        <w:r w:rsidR="00E6152D" w:rsidRPr="007A2F48">
          <w:rPr>
            <w:noProof/>
            <w:webHidden/>
            <w:sz w:val="28"/>
            <w:szCs w:val="28"/>
          </w:rPr>
          <w:tab/>
        </w:r>
        <w:r w:rsidR="00E6152D" w:rsidRPr="007A2F48">
          <w:rPr>
            <w:noProof/>
            <w:webHidden/>
            <w:sz w:val="28"/>
            <w:szCs w:val="28"/>
          </w:rPr>
          <w:fldChar w:fldCharType="begin"/>
        </w:r>
        <w:r w:rsidR="00E6152D" w:rsidRPr="007A2F48">
          <w:rPr>
            <w:noProof/>
            <w:webHidden/>
            <w:sz w:val="28"/>
            <w:szCs w:val="28"/>
          </w:rPr>
          <w:instrText xml:space="preserve"> PAGEREF _Toc239319639 \h </w:instrText>
        </w:r>
        <w:r w:rsidR="00E6152D" w:rsidRPr="007A2F48">
          <w:rPr>
            <w:noProof/>
            <w:webHidden/>
            <w:sz w:val="28"/>
            <w:szCs w:val="28"/>
          </w:rPr>
        </w:r>
        <w:r w:rsidR="00E6152D" w:rsidRPr="007A2F48">
          <w:rPr>
            <w:noProof/>
            <w:webHidden/>
            <w:sz w:val="28"/>
            <w:szCs w:val="28"/>
          </w:rPr>
          <w:fldChar w:fldCharType="separate"/>
        </w:r>
        <w:r w:rsidR="000A2872">
          <w:rPr>
            <w:noProof/>
            <w:webHidden/>
            <w:sz w:val="28"/>
            <w:szCs w:val="28"/>
          </w:rPr>
          <w:t>3</w:t>
        </w:r>
        <w:r w:rsidR="00E6152D" w:rsidRPr="007A2F48">
          <w:rPr>
            <w:noProof/>
            <w:webHidden/>
            <w:sz w:val="28"/>
            <w:szCs w:val="28"/>
          </w:rPr>
          <w:fldChar w:fldCharType="end"/>
        </w:r>
      </w:hyperlink>
    </w:p>
    <w:p w:rsidR="00E6152D" w:rsidRPr="007A2F48" w:rsidRDefault="009F3A6D">
      <w:pPr>
        <w:pStyle w:val="12"/>
        <w:tabs>
          <w:tab w:val="left" w:pos="440"/>
        </w:tabs>
        <w:rPr>
          <w:b w:val="0"/>
          <w:caps w:val="0"/>
          <w:noProof/>
          <w:sz w:val="28"/>
          <w:szCs w:val="28"/>
        </w:rPr>
      </w:pPr>
      <w:hyperlink w:anchor="_Toc239319640" w:history="1">
        <w:r w:rsidR="00E6152D" w:rsidRPr="007A2F48">
          <w:rPr>
            <w:rStyle w:val="ab"/>
            <w:noProof/>
            <w:sz w:val="28"/>
            <w:szCs w:val="28"/>
          </w:rPr>
          <w:t>1.</w:t>
        </w:r>
        <w:r w:rsidR="00E6152D" w:rsidRPr="007A2F48">
          <w:rPr>
            <w:b w:val="0"/>
            <w:caps w:val="0"/>
            <w:noProof/>
            <w:sz w:val="28"/>
            <w:szCs w:val="28"/>
          </w:rPr>
          <w:tab/>
        </w:r>
        <w:r w:rsidR="00E6152D" w:rsidRPr="007A2F48">
          <w:rPr>
            <w:rStyle w:val="ab"/>
            <w:noProof/>
            <w:sz w:val="28"/>
            <w:szCs w:val="28"/>
          </w:rPr>
          <w:t>Организация государственного управления в сфере безопасности</w:t>
        </w:r>
        <w:r w:rsidR="00E6152D" w:rsidRPr="007A2F48">
          <w:rPr>
            <w:noProof/>
            <w:webHidden/>
            <w:sz w:val="28"/>
            <w:szCs w:val="28"/>
          </w:rPr>
          <w:tab/>
        </w:r>
        <w:r w:rsidR="00E6152D" w:rsidRPr="007A2F48">
          <w:rPr>
            <w:noProof/>
            <w:webHidden/>
            <w:sz w:val="28"/>
            <w:szCs w:val="28"/>
          </w:rPr>
          <w:fldChar w:fldCharType="begin"/>
        </w:r>
        <w:r w:rsidR="00E6152D" w:rsidRPr="007A2F48">
          <w:rPr>
            <w:noProof/>
            <w:webHidden/>
            <w:sz w:val="28"/>
            <w:szCs w:val="28"/>
          </w:rPr>
          <w:instrText xml:space="preserve"> PAGEREF _Toc239319640 \h </w:instrText>
        </w:r>
        <w:r w:rsidR="00E6152D" w:rsidRPr="007A2F48">
          <w:rPr>
            <w:noProof/>
            <w:webHidden/>
            <w:sz w:val="28"/>
            <w:szCs w:val="28"/>
          </w:rPr>
        </w:r>
        <w:r w:rsidR="00E6152D" w:rsidRPr="007A2F48">
          <w:rPr>
            <w:noProof/>
            <w:webHidden/>
            <w:sz w:val="28"/>
            <w:szCs w:val="28"/>
          </w:rPr>
          <w:fldChar w:fldCharType="separate"/>
        </w:r>
        <w:r w:rsidR="000A2872">
          <w:rPr>
            <w:noProof/>
            <w:webHidden/>
            <w:sz w:val="28"/>
            <w:szCs w:val="28"/>
          </w:rPr>
          <w:t>3</w:t>
        </w:r>
        <w:r w:rsidR="00E6152D" w:rsidRPr="007A2F48">
          <w:rPr>
            <w:noProof/>
            <w:webHidden/>
            <w:sz w:val="28"/>
            <w:szCs w:val="28"/>
          </w:rPr>
          <w:fldChar w:fldCharType="end"/>
        </w:r>
      </w:hyperlink>
    </w:p>
    <w:p w:rsidR="00E6152D" w:rsidRPr="007A2F48" w:rsidRDefault="009F3A6D">
      <w:pPr>
        <w:pStyle w:val="25"/>
        <w:rPr>
          <w:b w:val="0"/>
          <w:smallCaps w:val="0"/>
          <w:noProof/>
        </w:rPr>
      </w:pPr>
      <w:hyperlink w:anchor="_Toc239319641" w:history="1">
        <w:r w:rsidR="00E6152D" w:rsidRPr="007A2F48">
          <w:rPr>
            <w:rStyle w:val="ab"/>
            <w:noProof/>
          </w:rPr>
          <w:t>1.1 Безопасность Российской Федерации как область государственной деятельности и государственного управления</w:t>
        </w:r>
        <w:r w:rsidR="00E6152D" w:rsidRPr="007A2F48">
          <w:rPr>
            <w:noProof/>
            <w:webHidden/>
          </w:rPr>
          <w:tab/>
        </w:r>
        <w:r w:rsidR="00E6152D" w:rsidRPr="007A2F48">
          <w:rPr>
            <w:noProof/>
            <w:webHidden/>
          </w:rPr>
          <w:fldChar w:fldCharType="begin"/>
        </w:r>
        <w:r w:rsidR="00E6152D" w:rsidRPr="007A2F48">
          <w:rPr>
            <w:noProof/>
            <w:webHidden/>
          </w:rPr>
          <w:instrText xml:space="preserve"> PAGEREF _Toc239319641 \h </w:instrText>
        </w:r>
        <w:r w:rsidR="00E6152D" w:rsidRPr="007A2F48">
          <w:rPr>
            <w:noProof/>
            <w:webHidden/>
          </w:rPr>
        </w:r>
        <w:r w:rsidR="00E6152D" w:rsidRPr="007A2F48">
          <w:rPr>
            <w:noProof/>
            <w:webHidden/>
          </w:rPr>
          <w:fldChar w:fldCharType="separate"/>
        </w:r>
        <w:r w:rsidR="000A2872">
          <w:rPr>
            <w:noProof/>
            <w:webHidden/>
          </w:rPr>
          <w:t>3</w:t>
        </w:r>
        <w:r w:rsidR="00E6152D" w:rsidRPr="007A2F48">
          <w:rPr>
            <w:noProof/>
            <w:webHidden/>
          </w:rPr>
          <w:fldChar w:fldCharType="end"/>
        </w:r>
      </w:hyperlink>
    </w:p>
    <w:p w:rsidR="00E6152D" w:rsidRPr="007A2F48" w:rsidRDefault="009F3A6D">
      <w:pPr>
        <w:pStyle w:val="25"/>
        <w:rPr>
          <w:b w:val="0"/>
          <w:smallCaps w:val="0"/>
          <w:noProof/>
        </w:rPr>
      </w:pPr>
      <w:hyperlink w:anchor="_Toc239319642" w:history="1">
        <w:r w:rsidR="00E6152D" w:rsidRPr="007A2F48">
          <w:rPr>
            <w:rStyle w:val="ab"/>
            <w:noProof/>
          </w:rPr>
          <w:t>1.2 Система и компетенция органов государственной власти, осуществляющих управление в области безопасности Российской Федерации</w:t>
        </w:r>
        <w:r w:rsidR="00E6152D" w:rsidRPr="007A2F48">
          <w:rPr>
            <w:noProof/>
            <w:webHidden/>
          </w:rPr>
          <w:tab/>
        </w:r>
        <w:r w:rsidR="00E6152D" w:rsidRPr="007A2F48">
          <w:rPr>
            <w:noProof/>
            <w:webHidden/>
          </w:rPr>
          <w:fldChar w:fldCharType="begin"/>
        </w:r>
        <w:r w:rsidR="00E6152D" w:rsidRPr="007A2F48">
          <w:rPr>
            <w:noProof/>
            <w:webHidden/>
          </w:rPr>
          <w:instrText xml:space="preserve"> PAGEREF _Toc239319642 \h </w:instrText>
        </w:r>
        <w:r w:rsidR="00E6152D" w:rsidRPr="007A2F48">
          <w:rPr>
            <w:noProof/>
            <w:webHidden/>
          </w:rPr>
        </w:r>
        <w:r w:rsidR="00E6152D" w:rsidRPr="007A2F48">
          <w:rPr>
            <w:noProof/>
            <w:webHidden/>
          </w:rPr>
          <w:fldChar w:fldCharType="separate"/>
        </w:r>
        <w:r w:rsidR="000A2872">
          <w:rPr>
            <w:noProof/>
            <w:webHidden/>
          </w:rPr>
          <w:t>3</w:t>
        </w:r>
        <w:r w:rsidR="00E6152D" w:rsidRPr="007A2F48">
          <w:rPr>
            <w:noProof/>
            <w:webHidden/>
          </w:rPr>
          <w:fldChar w:fldCharType="end"/>
        </w:r>
      </w:hyperlink>
    </w:p>
    <w:p w:rsidR="00E6152D" w:rsidRPr="007A2F48" w:rsidRDefault="009F3A6D">
      <w:pPr>
        <w:pStyle w:val="12"/>
        <w:tabs>
          <w:tab w:val="left" w:pos="440"/>
        </w:tabs>
        <w:rPr>
          <w:b w:val="0"/>
          <w:caps w:val="0"/>
          <w:noProof/>
          <w:sz w:val="28"/>
          <w:szCs w:val="28"/>
        </w:rPr>
      </w:pPr>
      <w:hyperlink w:anchor="_Toc239319643" w:history="1">
        <w:r w:rsidR="00E6152D" w:rsidRPr="007A2F48">
          <w:rPr>
            <w:rStyle w:val="ab"/>
            <w:noProof/>
            <w:sz w:val="28"/>
            <w:szCs w:val="28"/>
          </w:rPr>
          <w:t>2.</w:t>
        </w:r>
        <w:r w:rsidR="00E6152D" w:rsidRPr="007A2F48">
          <w:rPr>
            <w:b w:val="0"/>
            <w:caps w:val="0"/>
            <w:noProof/>
            <w:sz w:val="28"/>
            <w:szCs w:val="28"/>
          </w:rPr>
          <w:tab/>
        </w:r>
        <w:r w:rsidR="00E6152D" w:rsidRPr="007A2F48">
          <w:rPr>
            <w:rStyle w:val="ab"/>
            <w:noProof/>
            <w:sz w:val="28"/>
            <w:szCs w:val="28"/>
          </w:rPr>
          <w:t>Административная ответственность в области охраны окружающей природной среды и природопользования</w:t>
        </w:r>
        <w:r w:rsidR="00E6152D" w:rsidRPr="007A2F48">
          <w:rPr>
            <w:noProof/>
            <w:webHidden/>
            <w:sz w:val="28"/>
            <w:szCs w:val="28"/>
          </w:rPr>
          <w:tab/>
        </w:r>
        <w:r w:rsidR="00E6152D" w:rsidRPr="007A2F48">
          <w:rPr>
            <w:noProof/>
            <w:webHidden/>
            <w:sz w:val="28"/>
            <w:szCs w:val="28"/>
          </w:rPr>
          <w:fldChar w:fldCharType="begin"/>
        </w:r>
        <w:r w:rsidR="00E6152D" w:rsidRPr="007A2F48">
          <w:rPr>
            <w:noProof/>
            <w:webHidden/>
            <w:sz w:val="28"/>
            <w:szCs w:val="28"/>
          </w:rPr>
          <w:instrText xml:space="preserve"> PAGEREF _Toc239319643 \h </w:instrText>
        </w:r>
        <w:r w:rsidR="00E6152D" w:rsidRPr="007A2F48">
          <w:rPr>
            <w:noProof/>
            <w:webHidden/>
            <w:sz w:val="28"/>
            <w:szCs w:val="28"/>
          </w:rPr>
        </w:r>
        <w:r w:rsidR="00E6152D" w:rsidRPr="007A2F48">
          <w:rPr>
            <w:noProof/>
            <w:webHidden/>
            <w:sz w:val="28"/>
            <w:szCs w:val="28"/>
          </w:rPr>
          <w:fldChar w:fldCharType="separate"/>
        </w:r>
        <w:r w:rsidR="000A2872">
          <w:rPr>
            <w:noProof/>
            <w:webHidden/>
            <w:sz w:val="28"/>
            <w:szCs w:val="28"/>
          </w:rPr>
          <w:t>3</w:t>
        </w:r>
        <w:r w:rsidR="00E6152D" w:rsidRPr="007A2F48">
          <w:rPr>
            <w:noProof/>
            <w:webHidden/>
            <w:sz w:val="28"/>
            <w:szCs w:val="28"/>
          </w:rPr>
          <w:fldChar w:fldCharType="end"/>
        </w:r>
      </w:hyperlink>
    </w:p>
    <w:p w:rsidR="00E6152D" w:rsidRPr="007A2F48" w:rsidRDefault="009F3A6D">
      <w:pPr>
        <w:pStyle w:val="12"/>
        <w:rPr>
          <w:b w:val="0"/>
          <w:caps w:val="0"/>
          <w:noProof/>
          <w:sz w:val="28"/>
          <w:szCs w:val="28"/>
        </w:rPr>
      </w:pPr>
      <w:hyperlink w:anchor="_Toc239319644" w:history="1">
        <w:r w:rsidR="00E6152D" w:rsidRPr="007A2F48">
          <w:rPr>
            <w:rStyle w:val="ab"/>
            <w:noProof/>
            <w:sz w:val="28"/>
            <w:szCs w:val="28"/>
          </w:rPr>
          <w:t>Задача</w:t>
        </w:r>
        <w:r w:rsidR="00E6152D" w:rsidRPr="007A2F48">
          <w:rPr>
            <w:noProof/>
            <w:webHidden/>
            <w:sz w:val="28"/>
            <w:szCs w:val="28"/>
          </w:rPr>
          <w:tab/>
        </w:r>
        <w:r w:rsidR="00E6152D" w:rsidRPr="007A2F48">
          <w:rPr>
            <w:noProof/>
            <w:webHidden/>
            <w:sz w:val="28"/>
            <w:szCs w:val="28"/>
          </w:rPr>
          <w:fldChar w:fldCharType="begin"/>
        </w:r>
        <w:r w:rsidR="00E6152D" w:rsidRPr="007A2F48">
          <w:rPr>
            <w:noProof/>
            <w:webHidden/>
            <w:sz w:val="28"/>
            <w:szCs w:val="28"/>
          </w:rPr>
          <w:instrText xml:space="preserve"> PAGEREF _Toc239319644 \h </w:instrText>
        </w:r>
        <w:r w:rsidR="00E6152D" w:rsidRPr="007A2F48">
          <w:rPr>
            <w:noProof/>
            <w:webHidden/>
            <w:sz w:val="28"/>
            <w:szCs w:val="28"/>
          </w:rPr>
        </w:r>
        <w:r w:rsidR="00E6152D" w:rsidRPr="007A2F48">
          <w:rPr>
            <w:noProof/>
            <w:webHidden/>
            <w:sz w:val="28"/>
            <w:szCs w:val="28"/>
          </w:rPr>
          <w:fldChar w:fldCharType="separate"/>
        </w:r>
        <w:r w:rsidR="000A2872">
          <w:rPr>
            <w:noProof/>
            <w:webHidden/>
            <w:sz w:val="28"/>
            <w:szCs w:val="28"/>
          </w:rPr>
          <w:t>3</w:t>
        </w:r>
        <w:r w:rsidR="00E6152D" w:rsidRPr="007A2F48">
          <w:rPr>
            <w:noProof/>
            <w:webHidden/>
            <w:sz w:val="28"/>
            <w:szCs w:val="28"/>
          </w:rPr>
          <w:fldChar w:fldCharType="end"/>
        </w:r>
      </w:hyperlink>
    </w:p>
    <w:p w:rsidR="00E6152D" w:rsidRPr="007A2F48" w:rsidRDefault="009F3A6D">
      <w:pPr>
        <w:pStyle w:val="12"/>
        <w:rPr>
          <w:b w:val="0"/>
          <w:caps w:val="0"/>
          <w:noProof/>
          <w:sz w:val="28"/>
          <w:szCs w:val="28"/>
        </w:rPr>
      </w:pPr>
      <w:hyperlink w:anchor="_Toc239319645" w:history="1">
        <w:r w:rsidR="00E6152D" w:rsidRPr="007A2F48">
          <w:rPr>
            <w:rStyle w:val="ab"/>
            <w:noProof/>
            <w:sz w:val="28"/>
            <w:szCs w:val="28"/>
          </w:rPr>
          <w:t>Заключение</w:t>
        </w:r>
        <w:r w:rsidR="00E6152D" w:rsidRPr="007A2F48">
          <w:rPr>
            <w:noProof/>
            <w:webHidden/>
            <w:sz w:val="28"/>
            <w:szCs w:val="28"/>
          </w:rPr>
          <w:tab/>
        </w:r>
        <w:r w:rsidR="00E6152D" w:rsidRPr="007A2F48">
          <w:rPr>
            <w:noProof/>
            <w:webHidden/>
            <w:sz w:val="28"/>
            <w:szCs w:val="28"/>
          </w:rPr>
          <w:fldChar w:fldCharType="begin"/>
        </w:r>
        <w:r w:rsidR="00E6152D" w:rsidRPr="007A2F48">
          <w:rPr>
            <w:noProof/>
            <w:webHidden/>
            <w:sz w:val="28"/>
            <w:szCs w:val="28"/>
          </w:rPr>
          <w:instrText xml:space="preserve"> PAGEREF _Toc239319645 \h </w:instrText>
        </w:r>
        <w:r w:rsidR="00E6152D" w:rsidRPr="007A2F48">
          <w:rPr>
            <w:noProof/>
            <w:webHidden/>
            <w:sz w:val="28"/>
            <w:szCs w:val="28"/>
          </w:rPr>
        </w:r>
        <w:r w:rsidR="00E6152D" w:rsidRPr="007A2F48">
          <w:rPr>
            <w:noProof/>
            <w:webHidden/>
            <w:sz w:val="28"/>
            <w:szCs w:val="28"/>
          </w:rPr>
          <w:fldChar w:fldCharType="separate"/>
        </w:r>
        <w:r w:rsidR="000A2872">
          <w:rPr>
            <w:noProof/>
            <w:webHidden/>
            <w:sz w:val="28"/>
            <w:szCs w:val="28"/>
          </w:rPr>
          <w:t>3</w:t>
        </w:r>
        <w:r w:rsidR="00E6152D" w:rsidRPr="007A2F48">
          <w:rPr>
            <w:noProof/>
            <w:webHidden/>
            <w:sz w:val="28"/>
            <w:szCs w:val="28"/>
          </w:rPr>
          <w:fldChar w:fldCharType="end"/>
        </w:r>
      </w:hyperlink>
    </w:p>
    <w:p w:rsidR="00E6152D" w:rsidRPr="007A2F48" w:rsidRDefault="009F3A6D">
      <w:pPr>
        <w:pStyle w:val="12"/>
        <w:rPr>
          <w:b w:val="0"/>
          <w:caps w:val="0"/>
          <w:noProof/>
          <w:sz w:val="28"/>
          <w:szCs w:val="28"/>
        </w:rPr>
      </w:pPr>
      <w:hyperlink w:anchor="_Toc239319646" w:history="1">
        <w:r w:rsidR="00E6152D" w:rsidRPr="007A2F48">
          <w:rPr>
            <w:rStyle w:val="ab"/>
            <w:noProof/>
            <w:sz w:val="28"/>
            <w:szCs w:val="28"/>
          </w:rPr>
          <w:t>Список литературы</w:t>
        </w:r>
        <w:r w:rsidR="00E6152D" w:rsidRPr="007A2F48">
          <w:rPr>
            <w:noProof/>
            <w:webHidden/>
            <w:sz w:val="28"/>
            <w:szCs w:val="28"/>
          </w:rPr>
          <w:tab/>
        </w:r>
        <w:r w:rsidR="00E6152D" w:rsidRPr="007A2F48">
          <w:rPr>
            <w:noProof/>
            <w:webHidden/>
            <w:sz w:val="28"/>
            <w:szCs w:val="28"/>
          </w:rPr>
          <w:fldChar w:fldCharType="begin"/>
        </w:r>
        <w:r w:rsidR="00E6152D" w:rsidRPr="007A2F48">
          <w:rPr>
            <w:noProof/>
            <w:webHidden/>
            <w:sz w:val="28"/>
            <w:szCs w:val="28"/>
          </w:rPr>
          <w:instrText xml:space="preserve"> PAGEREF _Toc239319646 \h </w:instrText>
        </w:r>
        <w:r w:rsidR="00E6152D" w:rsidRPr="007A2F48">
          <w:rPr>
            <w:noProof/>
            <w:webHidden/>
            <w:sz w:val="28"/>
            <w:szCs w:val="28"/>
          </w:rPr>
        </w:r>
        <w:r w:rsidR="00E6152D" w:rsidRPr="007A2F48">
          <w:rPr>
            <w:noProof/>
            <w:webHidden/>
            <w:sz w:val="28"/>
            <w:szCs w:val="28"/>
          </w:rPr>
          <w:fldChar w:fldCharType="separate"/>
        </w:r>
        <w:r w:rsidR="000A2872">
          <w:rPr>
            <w:noProof/>
            <w:webHidden/>
            <w:sz w:val="28"/>
            <w:szCs w:val="28"/>
          </w:rPr>
          <w:t>3</w:t>
        </w:r>
        <w:r w:rsidR="00E6152D" w:rsidRPr="007A2F48">
          <w:rPr>
            <w:noProof/>
            <w:webHidden/>
            <w:sz w:val="28"/>
            <w:szCs w:val="28"/>
          </w:rPr>
          <w:fldChar w:fldCharType="end"/>
        </w:r>
      </w:hyperlink>
    </w:p>
    <w:p w:rsidR="00E6152D" w:rsidRDefault="00E6152D">
      <w:r w:rsidRPr="007A2F48">
        <w:fldChar w:fldCharType="end"/>
      </w:r>
    </w:p>
    <w:p w:rsidR="00E6152D" w:rsidRPr="007A2F48" w:rsidRDefault="00E6152D" w:rsidP="007A2F48"/>
    <w:p w:rsidR="00E6152D" w:rsidRPr="0017501B" w:rsidRDefault="00E6152D" w:rsidP="0017501B">
      <w:pPr>
        <w:autoSpaceDE/>
        <w:autoSpaceDN/>
        <w:adjustRightInd/>
        <w:spacing w:after="200" w:line="276" w:lineRule="auto"/>
        <w:ind w:left="0" w:firstLine="0"/>
        <w:jc w:val="left"/>
        <w:rPr>
          <w:b/>
          <w:smallCaps/>
          <w:szCs w:val="28"/>
        </w:rPr>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bookmarkStart w:id="1" w:name="_Toc239319639"/>
      <w:r>
        <w:t>Введение</w:t>
      </w:r>
      <w:bookmarkEnd w:id="1"/>
    </w:p>
    <w:p w:rsidR="00E6152D" w:rsidRPr="0017501B" w:rsidRDefault="00E6152D" w:rsidP="0017501B"/>
    <w:p w:rsidR="00E6152D" w:rsidRPr="00386408" w:rsidRDefault="00E6152D" w:rsidP="00386408">
      <w:pPr>
        <w:pStyle w:val="aa"/>
        <w:spacing w:line="360" w:lineRule="auto"/>
        <w:ind w:firstLine="992"/>
        <w:contextualSpacing/>
        <w:jc w:val="both"/>
        <w:rPr>
          <w:sz w:val="28"/>
          <w:szCs w:val="28"/>
        </w:rPr>
      </w:pPr>
      <w:r w:rsidRPr="00386408">
        <w:rPr>
          <w:sz w:val="28"/>
          <w:szCs w:val="28"/>
        </w:rPr>
        <w:t>В соответствии с Законом РФ «О безопасности» безопасность — это состояние защищенности жизненно важных интересов личности, общества, государства от внутренних и внешних угроз.</w:t>
      </w:r>
    </w:p>
    <w:p w:rsidR="00E6152D" w:rsidRPr="00386408" w:rsidRDefault="00E6152D" w:rsidP="00386408">
      <w:pPr>
        <w:pStyle w:val="aa"/>
        <w:spacing w:line="360" w:lineRule="auto"/>
        <w:ind w:firstLine="992"/>
        <w:contextualSpacing/>
        <w:jc w:val="both"/>
        <w:rPr>
          <w:sz w:val="28"/>
          <w:szCs w:val="28"/>
        </w:rPr>
      </w:pPr>
      <w:r w:rsidRPr="00386408">
        <w:rPr>
          <w:sz w:val="28"/>
          <w:szCs w:val="28"/>
        </w:rPr>
        <w:t>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E6152D" w:rsidRPr="00386408" w:rsidRDefault="00E6152D" w:rsidP="00386408">
      <w:pPr>
        <w:pStyle w:val="aa"/>
        <w:spacing w:line="360" w:lineRule="auto"/>
        <w:ind w:firstLine="992"/>
        <w:contextualSpacing/>
        <w:jc w:val="both"/>
        <w:rPr>
          <w:sz w:val="28"/>
          <w:szCs w:val="28"/>
        </w:rPr>
      </w:pPr>
      <w:r w:rsidRPr="00386408">
        <w:rPr>
          <w:sz w:val="28"/>
          <w:szCs w:val="28"/>
        </w:rPr>
        <w:t>К основным объектам безопасности относятся: личность - ее права и свободы; общество - его материальные и духовные ценности; государство - его конституционный строй, суверенитет и территориальная целостность.</w:t>
      </w:r>
    </w:p>
    <w:p w:rsidR="00E6152D" w:rsidRPr="00386408" w:rsidRDefault="00E6152D" w:rsidP="00386408">
      <w:pPr>
        <w:pStyle w:val="aa"/>
        <w:spacing w:line="360" w:lineRule="auto"/>
        <w:ind w:firstLine="992"/>
        <w:contextualSpacing/>
        <w:jc w:val="both"/>
        <w:rPr>
          <w:sz w:val="28"/>
          <w:szCs w:val="28"/>
        </w:rPr>
      </w:pPr>
      <w:r w:rsidRPr="00386408">
        <w:rPr>
          <w:sz w:val="28"/>
          <w:szCs w:val="28"/>
        </w:rPr>
        <w:t xml:space="preserve">Систему безопасности образуют органы законодательной, исполнительной и </w:t>
      </w:r>
      <w:r>
        <w:rPr>
          <w:sz w:val="28"/>
          <w:szCs w:val="28"/>
        </w:rPr>
        <w:t>судебн</w:t>
      </w:r>
      <w:r w:rsidRPr="00386408">
        <w:rPr>
          <w:sz w:val="28"/>
          <w:szCs w:val="28"/>
        </w:rPr>
        <w:t xml:space="preserve">ой властей, государственные, общественные и иные организации и объединения, граждане, принимающие участие в обеспечении безопасности в соответствии с законом, а также законодательство, регламентирующее отношения в сфере безопасности. </w:t>
      </w:r>
    </w:p>
    <w:p w:rsidR="00E6152D" w:rsidRDefault="00E6152D" w:rsidP="00386408">
      <w:pPr>
        <w:pStyle w:val="aa"/>
        <w:spacing w:line="360" w:lineRule="auto"/>
        <w:ind w:firstLine="992"/>
        <w:contextualSpacing/>
        <w:jc w:val="both"/>
        <w:rPr>
          <w:sz w:val="28"/>
          <w:szCs w:val="28"/>
        </w:rPr>
      </w:pPr>
      <w:r w:rsidRPr="00386408">
        <w:rPr>
          <w:sz w:val="28"/>
          <w:szCs w:val="28"/>
        </w:rPr>
        <w:t>Безопасность достигается проведением единой государственной политики в области обеспечения безопасности и системой мер экономического, политического, организационного и иного характера.</w:t>
      </w:r>
    </w:p>
    <w:p w:rsidR="00E6152D" w:rsidRPr="00F30DB4" w:rsidRDefault="00E6152D" w:rsidP="005530DF">
      <w:pPr>
        <w:pStyle w:val="aa"/>
        <w:spacing w:line="360" w:lineRule="auto"/>
        <w:ind w:firstLine="993"/>
        <w:contextualSpacing/>
        <w:jc w:val="both"/>
        <w:rPr>
          <w:sz w:val="28"/>
          <w:szCs w:val="28"/>
        </w:rPr>
      </w:pPr>
      <w:r w:rsidRPr="00F30DB4">
        <w:rPr>
          <w:bCs/>
          <w:iCs/>
          <w:sz w:val="28"/>
          <w:szCs w:val="28"/>
        </w:rPr>
        <w:t>Охрана окружающей природной среды - одна из наиболее актуальных проблем современности</w:t>
      </w:r>
      <w:r w:rsidRPr="00F30DB4">
        <w:rPr>
          <w:sz w:val="28"/>
          <w:szCs w:val="28"/>
        </w:rPr>
        <w:t>. Научно-технический прогресс и усиление антропогенного влияния на природную среду неизбежно приводят к обострению экологической ситуации: истощаются запасы природных ресурсов, загрязняется природная среда, утрачивается естественная связь между человеком и природой, теряются эстетические ценности, ухудшается физическое и нравственное здоровье людей, обостряется экономическая и политическая борьба за сырьевые рынки, жизненное пространство.</w:t>
      </w:r>
    </w:p>
    <w:p w:rsidR="00E6152D" w:rsidRDefault="00E6152D" w:rsidP="0017501B">
      <w:pPr>
        <w:pStyle w:val="aa"/>
        <w:spacing w:line="360" w:lineRule="auto"/>
        <w:ind w:firstLine="993"/>
        <w:contextualSpacing/>
        <w:jc w:val="both"/>
        <w:rPr>
          <w:sz w:val="28"/>
          <w:szCs w:val="28"/>
        </w:rPr>
      </w:pPr>
      <w:r w:rsidRPr="00F30DB4">
        <w:rPr>
          <w:sz w:val="28"/>
          <w:szCs w:val="28"/>
        </w:rPr>
        <w:t xml:space="preserve">Что касается Российской Федерации, то она относится к странам мира с наихудшей экологической ситуацией. Загрязнение природной среды достигло невиданных за последние годы масштабов. Только убытки экономического характера, не принимая во внимание вред экологического характера и здоровью людей, по подсчетам специалистов, ежегодно составляют в России сумму, равную половине национального дохода страны. Более 24 тыс. предприятий на сегодня являются мощными загрязнителями окружающей среды - воздуха, недр и сточных вод. С позиций действующего уголовного законодательства их деятельность преступна. Но в этой сфере человеческой деятельности вопреки всем декларациям </w:t>
      </w:r>
      <w:r w:rsidRPr="00F30DB4">
        <w:rPr>
          <w:bCs/>
          <w:iCs/>
          <w:sz w:val="28"/>
          <w:szCs w:val="28"/>
        </w:rPr>
        <w:t xml:space="preserve">о праве человека на благоприятную для жизни и здоровья окружающую среду </w:t>
      </w:r>
      <w:r w:rsidRPr="00F30DB4">
        <w:rPr>
          <w:sz w:val="28"/>
          <w:szCs w:val="28"/>
        </w:rPr>
        <w:t xml:space="preserve">перед другими интересами в иерархии социальных ценностей, по-прежнему экономические интересы преобладают над экологическими. </w:t>
      </w:r>
      <w:r w:rsidRPr="00F30DB4">
        <w:rPr>
          <w:bCs/>
          <w:iCs/>
          <w:sz w:val="28"/>
          <w:szCs w:val="28"/>
        </w:rPr>
        <w:t xml:space="preserve">Острейшая экологическая проблема в современной Российской </w:t>
      </w:r>
      <w:r w:rsidRPr="0017501B">
        <w:rPr>
          <w:sz w:val="28"/>
          <w:szCs w:val="28"/>
        </w:rPr>
        <w:t>Федерации - загрязнение окружающей среды.</w:t>
      </w:r>
      <w:r w:rsidRPr="00F30DB4">
        <w:rPr>
          <w:sz w:val="28"/>
          <w:szCs w:val="28"/>
        </w:rPr>
        <w:t xml:space="preserve"> </w:t>
      </w:r>
    </w:p>
    <w:p w:rsidR="00E6152D" w:rsidRPr="0017501B" w:rsidRDefault="00E6152D" w:rsidP="0017501B">
      <w:pPr>
        <w:pStyle w:val="aa"/>
        <w:spacing w:line="360" w:lineRule="auto"/>
        <w:ind w:firstLine="993"/>
        <w:contextualSpacing/>
        <w:jc w:val="both"/>
        <w:rPr>
          <w:sz w:val="28"/>
          <w:szCs w:val="28"/>
        </w:rPr>
      </w:pPr>
      <w:r w:rsidRPr="0017501B">
        <w:rPr>
          <w:sz w:val="28"/>
          <w:szCs w:val="28"/>
        </w:rPr>
        <w:t>Объект исследования в работе – административное право России.</w:t>
      </w:r>
    </w:p>
    <w:p w:rsidR="00E6152D" w:rsidRPr="0017501B" w:rsidRDefault="00E6152D" w:rsidP="0017501B">
      <w:pPr>
        <w:pStyle w:val="aa"/>
        <w:spacing w:line="360" w:lineRule="auto"/>
        <w:ind w:firstLine="993"/>
        <w:contextualSpacing/>
        <w:jc w:val="both"/>
        <w:rPr>
          <w:sz w:val="28"/>
          <w:szCs w:val="28"/>
        </w:rPr>
      </w:pPr>
      <w:r w:rsidRPr="0017501B">
        <w:rPr>
          <w:sz w:val="28"/>
          <w:szCs w:val="28"/>
        </w:rPr>
        <w:t>Предмет исследования в работе - организация государственного управления в сфере безопасности и административная ответственность в области охраны окружающей природной среды и природопользования.</w:t>
      </w:r>
    </w:p>
    <w:p w:rsidR="00E6152D" w:rsidRPr="0017501B" w:rsidRDefault="00E6152D" w:rsidP="0017501B">
      <w:pPr>
        <w:pStyle w:val="aa"/>
        <w:spacing w:line="360" w:lineRule="auto"/>
        <w:ind w:firstLine="993"/>
        <w:contextualSpacing/>
        <w:jc w:val="both"/>
        <w:rPr>
          <w:sz w:val="28"/>
          <w:szCs w:val="28"/>
        </w:rPr>
      </w:pPr>
      <w:r w:rsidRPr="0017501B">
        <w:rPr>
          <w:sz w:val="28"/>
          <w:szCs w:val="28"/>
        </w:rPr>
        <w:t>При написании работы использовались методы анализа, сравнения, делались выводы.</w:t>
      </w:r>
    </w:p>
    <w:p w:rsidR="00E6152D" w:rsidRPr="0017501B" w:rsidRDefault="00E6152D" w:rsidP="00F30DB4">
      <w:pPr>
        <w:pStyle w:val="aa"/>
        <w:spacing w:line="360" w:lineRule="auto"/>
        <w:ind w:firstLine="992"/>
        <w:contextualSpacing/>
        <w:jc w:val="both"/>
        <w:rPr>
          <w:sz w:val="28"/>
          <w:szCs w:val="28"/>
        </w:rPr>
      </w:pPr>
      <w:r w:rsidRPr="0017501B">
        <w:rPr>
          <w:sz w:val="28"/>
          <w:szCs w:val="28"/>
        </w:rPr>
        <w:t>Курсовая работа состоит из введения, двух глав, задачи, заключения, списка используемой литературы.</w:t>
      </w:r>
    </w:p>
    <w:p w:rsidR="00E6152D" w:rsidRDefault="00E6152D" w:rsidP="009C5271"/>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Pr="00D82691" w:rsidRDefault="00E6152D" w:rsidP="00D82691"/>
    <w:p w:rsidR="00E6152D" w:rsidRDefault="00E6152D" w:rsidP="009C5271">
      <w:pPr>
        <w:pStyle w:val="1"/>
      </w:pPr>
    </w:p>
    <w:p w:rsidR="00E6152D" w:rsidRDefault="00E6152D" w:rsidP="009C5271">
      <w:pPr>
        <w:pStyle w:val="1"/>
      </w:pPr>
    </w:p>
    <w:p w:rsidR="00E6152D" w:rsidRDefault="00E6152D" w:rsidP="0017501B">
      <w:pPr>
        <w:pStyle w:val="1"/>
        <w:numPr>
          <w:ilvl w:val="0"/>
          <w:numId w:val="11"/>
        </w:numPr>
      </w:pPr>
      <w:bookmarkStart w:id="2" w:name="_Toc239319640"/>
      <w:r>
        <w:t>Организация государственного управления в сфере безопасности</w:t>
      </w:r>
      <w:bookmarkEnd w:id="2"/>
    </w:p>
    <w:p w:rsidR="00E6152D" w:rsidRPr="0017501B" w:rsidRDefault="00E6152D" w:rsidP="0017501B"/>
    <w:p w:rsidR="00E6152D" w:rsidRDefault="00E6152D" w:rsidP="009C5271"/>
    <w:p w:rsidR="00E6152D" w:rsidRPr="00D3532D" w:rsidRDefault="00E6152D" w:rsidP="007026A7">
      <w:pPr>
        <w:pStyle w:val="aa"/>
        <w:spacing w:before="120" w:beforeAutospacing="0" w:line="360" w:lineRule="auto"/>
        <w:ind w:firstLine="851"/>
        <w:contextualSpacing/>
        <w:jc w:val="both"/>
        <w:rPr>
          <w:sz w:val="28"/>
          <w:szCs w:val="28"/>
        </w:rPr>
      </w:pPr>
      <w:r w:rsidRPr="00D3532D">
        <w:rPr>
          <w:color w:val="000000"/>
          <w:sz w:val="28"/>
          <w:szCs w:val="28"/>
        </w:rPr>
        <w:t xml:space="preserve">Государственная безопасность - это </w:t>
      </w:r>
      <w:r>
        <w:rPr>
          <w:color w:val="000000"/>
          <w:sz w:val="28"/>
          <w:szCs w:val="28"/>
        </w:rPr>
        <w:t>«</w:t>
      </w:r>
      <w:r w:rsidRPr="00D3532D">
        <w:rPr>
          <w:color w:val="000000"/>
          <w:sz w:val="28"/>
          <w:szCs w:val="28"/>
        </w:rPr>
        <w:t>состояние прочности, незыблемости и нерушимости политической и экономической основы и государственной границы</w:t>
      </w:r>
      <w:r>
        <w:rPr>
          <w:color w:val="000000"/>
          <w:sz w:val="28"/>
          <w:szCs w:val="28"/>
        </w:rPr>
        <w:t>»</w:t>
      </w:r>
      <w:r w:rsidRPr="00D3532D">
        <w:rPr>
          <w:color w:val="000000"/>
          <w:sz w:val="28"/>
          <w:szCs w:val="28"/>
        </w:rPr>
        <w:t>.</w:t>
      </w:r>
      <w:r>
        <w:rPr>
          <w:rStyle w:val="af3"/>
          <w:color w:val="000000"/>
          <w:sz w:val="28"/>
          <w:szCs w:val="28"/>
        </w:rPr>
        <w:footnoteReference w:id="1"/>
      </w:r>
      <w:r w:rsidRPr="00D3532D">
        <w:rPr>
          <w:color w:val="000000"/>
          <w:sz w:val="28"/>
          <w:szCs w:val="28"/>
        </w:rPr>
        <w:t xml:space="preserve"> Охрана государственной безопасности как объект управления представляет собой область общественных отношений, которые складываются в процессе деятельности государственных органов и общественных организаций, имеющей своей целью обеспечить неприкосновенность и защиту государственной границы. Организация упрочения в области охраны государственной безопасности заключается в обеспечении практического решения указанной задачи, осуществления государственными органами при активном участии общественности комплекса соответствующих взаимосвязанных мероприятий политического, военного, правового, организационного, материально-технического и морально-психологического характера. </w:t>
      </w:r>
    </w:p>
    <w:p w:rsidR="00E6152D" w:rsidRPr="00D3532D" w:rsidRDefault="00E6152D" w:rsidP="007026A7">
      <w:pPr>
        <w:pStyle w:val="aa"/>
        <w:spacing w:before="120" w:beforeAutospacing="0" w:line="360" w:lineRule="auto"/>
        <w:ind w:firstLine="851"/>
        <w:contextualSpacing/>
        <w:jc w:val="both"/>
        <w:rPr>
          <w:sz w:val="28"/>
          <w:szCs w:val="28"/>
        </w:rPr>
      </w:pPr>
      <w:r w:rsidRPr="00D3532D">
        <w:rPr>
          <w:color w:val="000000"/>
          <w:sz w:val="28"/>
          <w:szCs w:val="28"/>
        </w:rPr>
        <w:t>Обеспечение государственной безопасности Конституцией РФ отнесено к ведению его высших органов государственной власти и управления. Отраслевое (в значительной мере и межотраслевое) государственное управление в области охраны государственной безопасности осуществляет централизованная система органов государственной безопасности РФ. В нее входят:</w:t>
      </w:r>
    </w:p>
    <w:p w:rsidR="00E6152D" w:rsidRPr="00D3532D" w:rsidRDefault="00E6152D" w:rsidP="00D82FCE">
      <w:pPr>
        <w:pStyle w:val="aa"/>
        <w:numPr>
          <w:ilvl w:val="0"/>
          <w:numId w:val="7"/>
        </w:numPr>
        <w:tabs>
          <w:tab w:val="left" w:pos="993"/>
        </w:tabs>
        <w:spacing w:before="120" w:beforeAutospacing="0" w:line="360" w:lineRule="auto"/>
        <w:ind w:left="0" w:firstLine="567"/>
        <w:contextualSpacing/>
        <w:jc w:val="both"/>
        <w:rPr>
          <w:sz w:val="28"/>
          <w:szCs w:val="28"/>
        </w:rPr>
      </w:pPr>
      <w:r>
        <w:rPr>
          <w:color w:val="000000"/>
          <w:sz w:val="28"/>
          <w:szCs w:val="28"/>
        </w:rPr>
        <w:t>ф</w:t>
      </w:r>
      <w:r w:rsidRPr="00D3532D">
        <w:rPr>
          <w:color w:val="000000"/>
          <w:sz w:val="28"/>
          <w:szCs w:val="28"/>
        </w:rPr>
        <w:t xml:space="preserve">едеральная служба безопасности РФ (ФСБ РФ); </w:t>
      </w:r>
    </w:p>
    <w:p w:rsidR="00E6152D" w:rsidRPr="00D3532D" w:rsidRDefault="00E6152D" w:rsidP="00D82FCE">
      <w:pPr>
        <w:pStyle w:val="aa"/>
        <w:numPr>
          <w:ilvl w:val="0"/>
          <w:numId w:val="8"/>
        </w:numPr>
        <w:tabs>
          <w:tab w:val="left" w:pos="993"/>
        </w:tabs>
        <w:spacing w:before="120" w:beforeAutospacing="0" w:line="360" w:lineRule="auto"/>
        <w:ind w:left="0" w:firstLine="567"/>
        <w:contextualSpacing/>
        <w:jc w:val="both"/>
        <w:rPr>
          <w:sz w:val="28"/>
          <w:szCs w:val="28"/>
        </w:rPr>
      </w:pPr>
      <w:r w:rsidRPr="00D3532D">
        <w:rPr>
          <w:color w:val="000000"/>
          <w:sz w:val="28"/>
          <w:szCs w:val="28"/>
        </w:rPr>
        <w:t xml:space="preserve">управления ФСБ в краях и областях; </w:t>
      </w:r>
    </w:p>
    <w:p w:rsidR="00E6152D" w:rsidRPr="00D3532D" w:rsidRDefault="00E6152D" w:rsidP="00D82FCE">
      <w:pPr>
        <w:pStyle w:val="aa"/>
        <w:numPr>
          <w:ilvl w:val="0"/>
          <w:numId w:val="8"/>
        </w:numPr>
        <w:tabs>
          <w:tab w:val="left" w:pos="993"/>
        </w:tabs>
        <w:spacing w:before="120" w:beforeAutospacing="0" w:line="360" w:lineRule="auto"/>
        <w:ind w:left="0" w:firstLine="567"/>
        <w:contextualSpacing/>
        <w:jc w:val="both"/>
        <w:rPr>
          <w:sz w:val="28"/>
          <w:szCs w:val="28"/>
        </w:rPr>
      </w:pPr>
      <w:r w:rsidRPr="00D3532D">
        <w:rPr>
          <w:color w:val="000000"/>
          <w:sz w:val="28"/>
          <w:szCs w:val="28"/>
        </w:rPr>
        <w:t xml:space="preserve">отделы (отделения) ФСБ в городах и районах; </w:t>
      </w:r>
    </w:p>
    <w:p w:rsidR="00E6152D" w:rsidRPr="00D3532D" w:rsidRDefault="00E6152D" w:rsidP="00D82FCE">
      <w:pPr>
        <w:pStyle w:val="aa"/>
        <w:numPr>
          <w:ilvl w:val="0"/>
          <w:numId w:val="8"/>
        </w:numPr>
        <w:tabs>
          <w:tab w:val="left" w:pos="993"/>
        </w:tabs>
        <w:spacing w:before="120" w:beforeAutospacing="0" w:line="360" w:lineRule="auto"/>
        <w:ind w:left="0" w:firstLine="567"/>
        <w:contextualSpacing/>
        <w:jc w:val="both"/>
        <w:rPr>
          <w:sz w:val="28"/>
          <w:szCs w:val="28"/>
        </w:rPr>
      </w:pPr>
      <w:r w:rsidRPr="00D3532D">
        <w:rPr>
          <w:color w:val="000000"/>
          <w:sz w:val="28"/>
          <w:szCs w:val="28"/>
        </w:rPr>
        <w:t>особые отдел</w:t>
      </w:r>
      <w:r>
        <w:rPr>
          <w:color w:val="000000"/>
          <w:sz w:val="28"/>
          <w:szCs w:val="28"/>
        </w:rPr>
        <w:t>ы</w:t>
      </w:r>
      <w:r w:rsidRPr="00D3532D">
        <w:rPr>
          <w:color w:val="000000"/>
          <w:sz w:val="28"/>
          <w:szCs w:val="28"/>
        </w:rPr>
        <w:t xml:space="preserve"> в Вооруженных Силах </w:t>
      </w:r>
      <w:r>
        <w:rPr>
          <w:color w:val="000000"/>
          <w:sz w:val="28"/>
          <w:szCs w:val="28"/>
        </w:rPr>
        <w:t>РФ</w:t>
      </w:r>
      <w:r w:rsidRPr="00D3532D">
        <w:rPr>
          <w:color w:val="000000"/>
          <w:sz w:val="28"/>
          <w:szCs w:val="28"/>
        </w:rPr>
        <w:t xml:space="preserve"> (органы военной контрразведки); </w:t>
      </w:r>
    </w:p>
    <w:p w:rsidR="00E6152D" w:rsidRPr="00D3532D" w:rsidRDefault="00E6152D" w:rsidP="00D82FCE">
      <w:pPr>
        <w:pStyle w:val="aa"/>
        <w:numPr>
          <w:ilvl w:val="0"/>
          <w:numId w:val="8"/>
        </w:numPr>
        <w:tabs>
          <w:tab w:val="left" w:pos="993"/>
        </w:tabs>
        <w:spacing w:before="120" w:beforeAutospacing="0" w:line="360" w:lineRule="auto"/>
        <w:ind w:left="0" w:firstLine="567"/>
        <w:contextualSpacing/>
        <w:jc w:val="both"/>
        <w:rPr>
          <w:sz w:val="28"/>
          <w:szCs w:val="28"/>
        </w:rPr>
      </w:pPr>
      <w:r w:rsidRPr="00D3532D">
        <w:rPr>
          <w:color w:val="000000"/>
          <w:sz w:val="28"/>
          <w:szCs w:val="28"/>
        </w:rPr>
        <w:t>органы управления пограничных войск.</w:t>
      </w:r>
    </w:p>
    <w:p w:rsidR="00E6152D" w:rsidRPr="00D3532D" w:rsidRDefault="00E6152D" w:rsidP="007026A7">
      <w:pPr>
        <w:pStyle w:val="aa"/>
        <w:spacing w:before="120" w:beforeAutospacing="0" w:line="360" w:lineRule="auto"/>
        <w:ind w:firstLine="851"/>
        <w:contextualSpacing/>
        <w:jc w:val="both"/>
        <w:rPr>
          <w:sz w:val="28"/>
          <w:szCs w:val="28"/>
        </w:rPr>
      </w:pPr>
      <w:r w:rsidRPr="00D3532D">
        <w:rPr>
          <w:color w:val="000000"/>
          <w:sz w:val="28"/>
          <w:szCs w:val="28"/>
        </w:rPr>
        <w:t>Управление пограничными войсками осуществляет Председатель ФСБ РФ через подчиненное ему Главное управление пограничных войск возглавляемое начальником пограничных войск с подчиненным ему Штабом, управлениями и службами.</w:t>
      </w:r>
    </w:p>
    <w:p w:rsidR="00E6152D" w:rsidRPr="00D3532D" w:rsidRDefault="00E6152D" w:rsidP="007026A7">
      <w:pPr>
        <w:pStyle w:val="aa"/>
        <w:spacing w:before="120" w:beforeAutospacing="0" w:line="360" w:lineRule="auto"/>
        <w:ind w:firstLine="851"/>
        <w:contextualSpacing/>
        <w:jc w:val="both"/>
        <w:rPr>
          <w:sz w:val="28"/>
          <w:szCs w:val="28"/>
        </w:rPr>
      </w:pPr>
      <w:r w:rsidRPr="00D3532D">
        <w:rPr>
          <w:color w:val="000000"/>
          <w:sz w:val="28"/>
          <w:szCs w:val="28"/>
        </w:rPr>
        <w:t>Во главе пограничных округов стоят командующие, под председательством которых функционируют Военные Советы пограничных округов</w:t>
      </w:r>
      <w:r>
        <w:rPr>
          <w:color w:val="000000"/>
          <w:sz w:val="28"/>
          <w:szCs w:val="28"/>
        </w:rPr>
        <w:t>,</w:t>
      </w:r>
      <w:r w:rsidRPr="00D3532D">
        <w:rPr>
          <w:color w:val="000000"/>
          <w:sz w:val="28"/>
          <w:szCs w:val="28"/>
        </w:rPr>
        <w:t xml:space="preserve"> в каждом округе име</w:t>
      </w:r>
      <w:r>
        <w:rPr>
          <w:color w:val="000000"/>
          <w:sz w:val="28"/>
          <w:szCs w:val="28"/>
        </w:rPr>
        <w:t>е</w:t>
      </w:r>
      <w:r w:rsidRPr="00D3532D">
        <w:rPr>
          <w:color w:val="000000"/>
          <w:sz w:val="28"/>
          <w:szCs w:val="28"/>
        </w:rPr>
        <w:t>тся штаб и другие органы управления (службы).</w:t>
      </w:r>
    </w:p>
    <w:p w:rsidR="00E6152D" w:rsidRPr="00D3532D" w:rsidRDefault="00E6152D" w:rsidP="007026A7">
      <w:pPr>
        <w:pStyle w:val="aa"/>
        <w:spacing w:before="120" w:beforeAutospacing="0" w:line="360" w:lineRule="auto"/>
        <w:ind w:firstLine="851"/>
        <w:contextualSpacing/>
        <w:jc w:val="both"/>
        <w:rPr>
          <w:sz w:val="28"/>
          <w:szCs w:val="28"/>
        </w:rPr>
      </w:pPr>
      <w:r w:rsidRPr="00D3532D">
        <w:rPr>
          <w:color w:val="000000"/>
          <w:sz w:val="28"/>
          <w:szCs w:val="28"/>
        </w:rPr>
        <w:t>Органами строевого управления в пограничных войсках являются начальники пограничных отрядов, застав, контрольно-пропускных пунктов и других подразделений; пограничную комендатуру возглавляет комендант.</w:t>
      </w:r>
    </w:p>
    <w:p w:rsidR="00E6152D" w:rsidRPr="00D3532D" w:rsidRDefault="00E6152D" w:rsidP="007026A7">
      <w:pPr>
        <w:pStyle w:val="aa"/>
        <w:spacing w:before="120" w:beforeAutospacing="0" w:line="360" w:lineRule="auto"/>
        <w:ind w:firstLine="851"/>
        <w:contextualSpacing/>
        <w:jc w:val="both"/>
        <w:rPr>
          <w:sz w:val="28"/>
          <w:szCs w:val="28"/>
        </w:rPr>
      </w:pPr>
      <w:r w:rsidRPr="00D3532D">
        <w:rPr>
          <w:color w:val="000000"/>
          <w:sz w:val="28"/>
          <w:szCs w:val="28"/>
        </w:rPr>
        <w:t>Вся деятельность органов государственной безопасности строится в тесном контакте с другими государственными органами и общественными организациями; осуществляется под контролем государства, в строгом соответствии с Конституцией РФ и требованиями действующего законодательства.</w:t>
      </w:r>
    </w:p>
    <w:p w:rsidR="00E6152D" w:rsidRDefault="00E6152D" w:rsidP="007026A7">
      <w:pPr>
        <w:pStyle w:val="aa"/>
        <w:spacing w:line="360" w:lineRule="auto"/>
        <w:ind w:firstLine="851"/>
        <w:contextualSpacing/>
        <w:jc w:val="center"/>
        <w:rPr>
          <w:b/>
          <w:sz w:val="28"/>
          <w:szCs w:val="28"/>
        </w:rPr>
      </w:pPr>
    </w:p>
    <w:p w:rsidR="00E6152D" w:rsidRPr="0017501B" w:rsidRDefault="00E6152D" w:rsidP="0017501B">
      <w:pPr>
        <w:pStyle w:val="2"/>
      </w:pPr>
      <w:bookmarkStart w:id="3" w:name="_Toc239319641"/>
      <w:r>
        <w:t xml:space="preserve">1.1 </w:t>
      </w:r>
      <w:r w:rsidRPr="0017501B">
        <w:t>Безопасность Российской Федерации как область государственной деятельности и государственного управления</w:t>
      </w:r>
      <w:bookmarkEnd w:id="3"/>
    </w:p>
    <w:p w:rsidR="00E6152D" w:rsidRPr="0017501B" w:rsidRDefault="00E6152D" w:rsidP="0017501B">
      <w:pPr>
        <w:pStyle w:val="2"/>
      </w:pP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В соответствии со статьей 71 Конституции Российской Федерации к ведению Российской Федерации наряду с обороной относится и безопасность.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«Безопасность как область государственного управления определены Законом Российской Федерации от 5 марта 1992 г. № 2446-1 «О безопасности». В соответствии с этим Законом под безопасностью понимается состояние защищенности жизненно важных интересов личности, общества и государства от внутренних и внешних угроз. Жизненно важные интересы – это совокупность потребностей, удовлетворение которых надежно обеспечивает существование и возможность прогрессивного развития личности, общества и государства. К основным объектам безопасности относятся: личность – ее права и свободы; общество – его материальные и духовные ценности; государство – его конституционный строй, суверенитет и территориальная целостность.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Угроза безопасности – это совокупность условий и факторов, создающих опасность жизненно важным интересам личности, общества и государства. Реальная и потенциальная угроза объектам безопасности, исходящая от внутренних и внешних источников опасности, определяет содержание деятельности по обеспечению внутренней и внешней безопасности.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Безопасность достигается проведением единой государственной политики в области обеспечения безопасности, системой мер экономического, политического, организационного и иного характера, адекватных угрозам жизненно важным интересам личности, общества и государства. Для создания и поддержания необходимого уровня защищенности объектов безопасности в РФ разрабатывается система правовых норм, регулирующих отношение в сфере безопасности, определяются основные направления деятельности органов государственной власти и управления в данной области, формируются или преобразуются органы обеспечения безопасности и механизм контроля и надзора за их деятельностью.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Безопасность основывается на следующих принципах: </w:t>
      </w:r>
      <w:r>
        <w:rPr>
          <w:sz w:val="28"/>
          <w:szCs w:val="28"/>
        </w:rPr>
        <w:t>«</w:t>
      </w:r>
      <w:r w:rsidRPr="00D3532D">
        <w:rPr>
          <w:sz w:val="28"/>
          <w:szCs w:val="28"/>
        </w:rPr>
        <w:t>законность; соблюдение баланса жизненно важных  интересов личности, общества и государства; взаимная ответственность личности, общества и государства по обеспечению безопасности; интеграция с международными системами безопасности, которые в широком смысле образуют органы законодательной, исполнительной и судебной властей, государственные, общественные и иные организации и объединения, граждане, принимающие участие в обеспечении безопасности в соответствии с законом, а также законодательство, регламентирующее отношения в сфере безопасности</w:t>
      </w:r>
      <w:r>
        <w:rPr>
          <w:sz w:val="28"/>
          <w:szCs w:val="28"/>
        </w:rPr>
        <w:t>»</w:t>
      </w:r>
      <w:r>
        <w:rPr>
          <w:rStyle w:val="af3"/>
          <w:sz w:val="28"/>
          <w:szCs w:val="28"/>
        </w:rPr>
        <w:footnoteReference w:id="2"/>
      </w:r>
      <w:r w:rsidRPr="00D3532D">
        <w:rPr>
          <w:sz w:val="28"/>
          <w:szCs w:val="28"/>
        </w:rPr>
        <w:t>.</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Предметами обеспечения безопасности Российской Федерации являются конституционный строй (форма государственной власти, политическое и экономическое устройство, обеспечение свободы личности и ряд других элементов), суверенитет (возможность государственной власти свободно и самостоятельно осуществлять свою внешнюю и внутреннюю политику, предполагает независимость государства во внешнеполитической сфере и верховенство, непререкаемость его решений в делах внутренних) и территориальная целостность.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Обеспечение безопасности Российской Федерации включает в себя такие виды деятельности, как: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выявление, предупреждение, пресечение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Российской Федерации;</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выявление, предупреждение и пресечение актов терроризма;</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борьба с коррупцией, незаконным оборотом оружия и наркотических средств, контрабандой, деятельностью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обеспечение безопасности объектов оборонного комплекса, атомной энергетики, транспорта и связи, жизнеобеспечения крупных городов и промышленных центров, других стратегических объектов, а также безопасности в сфере космических исследований, приоритетных научных разработок;</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защита сведений, содержащих государственную тайну;</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осуществление разведывательной деятельности органами внешней разведки;</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защита и охрана Государственной границы Российской Федерации;</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 обеспечение безопасности органов власти и должностных лиц, а также ряд других. </w:t>
      </w:r>
    </w:p>
    <w:p w:rsidR="00E6152D" w:rsidRDefault="00E6152D" w:rsidP="0017501B">
      <w:pPr>
        <w:pStyle w:val="2"/>
      </w:pPr>
      <w:bookmarkStart w:id="4" w:name="_Toc239319642"/>
      <w:r w:rsidRPr="00D3532D">
        <w:t>1.2 Система и компетенция органов государственной власти, осуществляющих управление в области безопасности Российской Федерации</w:t>
      </w:r>
      <w:bookmarkEnd w:id="4"/>
    </w:p>
    <w:p w:rsidR="00E6152D" w:rsidRPr="0017501B" w:rsidRDefault="00E6152D" w:rsidP="0017501B"/>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Для непосредственного выполнения функций по обеспечению безопасности Российской Федерации в системе исполнительной власти в соответствии с законом образуются государственные органы обеспечения безопасности. Общее руководство государственными органами обеспечения безопасности Российской Федерации осуществляет Президент Российской Федерации.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Президент Российской Федерации возглавляет Совет Безопасности Российской Федерации; определяет стратегию обеспечения внутренней и внешней безопасности; контролирует и координирует деятельность государственных органов обеспечения безопасности; в пределах определенной законом компетенции принимает оперативные решения по обеспечению безопасности.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Согласно Закону Российской Федерации «О безопасности» Совет Безопасности Российской Федерации является конституционным органом, осуществляющим подготовку решений Президента Российской Федерации в области обеспечения безопасности.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«Основной задачей Совета Безопасности Российской Федерации является разработка проектов указов и иных правовых актов, например указов о введении, продлении или отмене чрезвычайного положения. Совет Безопасности Российской Федерации наделен обширными контрольными полномочиями в сфере деятельности силовых федеральных министерств и ведомств. В состав Совета по должности входит только глава государства, обладающий конституционным статусом председателя Совета Безопасности Российской Федерации. Президент России назначает и освобождает от должности постоянных членов и членов Совет</w:t>
      </w:r>
      <w:r>
        <w:rPr>
          <w:sz w:val="28"/>
          <w:szCs w:val="28"/>
        </w:rPr>
        <w:t>а</w:t>
      </w:r>
      <w:r w:rsidRPr="00D3532D">
        <w:rPr>
          <w:sz w:val="28"/>
          <w:szCs w:val="28"/>
        </w:rPr>
        <w:t xml:space="preserve"> Безопасности Российской Федерации, причем последние не вправе участвовать в его заседаниях. К ведению членов Совет</w:t>
      </w:r>
      <w:r>
        <w:rPr>
          <w:sz w:val="28"/>
          <w:szCs w:val="28"/>
        </w:rPr>
        <w:t>а</w:t>
      </w:r>
      <w:r w:rsidRPr="00D3532D">
        <w:rPr>
          <w:sz w:val="28"/>
          <w:szCs w:val="28"/>
        </w:rPr>
        <w:t xml:space="preserve"> Безопасности Российской Федерации отнесено предварительное рассмотрение проектов указов Президента России, выносимых на заседание Совета Безопасности Российской Федерации, проводимые секретарем Совета. Только постоянные члены Совета Безопасности Российской Федерации простым большинством голосов принимают решения по вопросам, отнесенных к ведению этого органа. Решение Совета вступает в силу после его утверждения председателем.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Таким образом, Совет Безопасности Российской Федерации является органом политико-правового руководства. В его компетенцию входит не только разработка основ государственной политики в сфере безопасности, но и ее осуществление».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Заседания Совета Безопасности Российской Федерации проводятся не реже одного раза в месяц. В случае необходимости могут проводиться внеочередные заседания Совета. Постоянные члены Совета Безопасности Российской Федерации обладают равными правами при принятии решений. Члены совета безопасности принимают участие в его работе с правом совещательного голоса.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Функции в сфере безопасности также осуществляет Правительство Российской Федерации. К ним относятся обеспечение руководства в пределах определенной законом компетенции государственными органами обеспечения безопасности Российской Федерации, а также организация и контроль разработки и реализации мероприятий по обеспечению безопасности федеральными органами исполнительной власти и органами и органами исполнительной власти субъектов Российской Федерации.</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В системе специализированных федеральных министерств и ведомств, действующих в сфере безопасности, наиболее обширными полномочиями обладает Федеральная служба безопасности Российской Федерации (ФСБ).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Основные полномочия ФСБ подразделяются на следующие группы:</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 контрразведывательная деятельность;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руководство пограничными органами и пограничными войсками;</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выявление, предупреждение, пресечение и раскрытие преступлений, отнесенных федеральным законодательством к подследственности органов ФСБ;</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 разрешительные полномочия.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Контрразведывательная деятельность ФСБ заключается в </w:t>
      </w:r>
      <w:r>
        <w:rPr>
          <w:sz w:val="28"/>
          <w:szCs w:val="28"/>
        </w:rPr>
        <w:t>«</w:t>
      </w:r>
      <w:r w:rsidRPr="00D3532D">
        <w:rPr>
          <w:sz w:val="28"/>
          <w:szCs w:val="28"/>
        </w:rPr>
        <w:t>выявлении, предупреждении и пресечении противоправных акций спецслужб и организаций иностранных государств, а также отдельных лиц; ее осуществление возможно  только на основаниях, указанных в законе, к ним, в частности, относится защита сведений, составляющих государственную тайну, проверку лиц, оказывающих конфиденциальное содействие органам ФСБ</w:t>
      </w:r>
      <w:r>
        <w:rPr>
          <w:sz w:val="28"/>
          <w:szCs w:val="28"/>
        </w:rPr>
        <w:t>»</w:t>
      </w:r>
      <w:r>
        <w:rPr>
          <w:rStyle w:val="af3"/>
          <w:sz w:val="28"/>
          <w:szCs w:val="28"/>
        </w:rPr>
        <w:footnoteReference w:id="3"/>
      </w:r>
      <w:r w:rsidRPr="00D3532D">
        <w:rPr>
          <w:sz w:val="28"/>
          <w:szCs w:val="28"/>
        </w:rPr>
        <w:t xml:space="preserve">. Соответствующие виды деятельности могут осуществляться любыми совершеннолетними гражданами, в том числе иностранными, и лицами без гражданства, за исключением органов законодательной власти всех уровней, судей, прокуроров, адвокатов, священнослужителей и представителей религиозных организаций.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В случаях, когда контрразведывательная деятельность затрагивает конституционные права и свободы граждан (право на тайну переписки и телефонных переговоров, право на неприкосновенность жилища), основанием для ее проведения является судебное решение.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В сфере борьбы с преступностью особую значимость имеют превентивные (предупреждающие) функции ФСБ, а также координация деятельности ФСБ с другими правоохранительными органами, прежде всего с силовыми, к полномочиям которых относится борьба с организованной преступностью, коррупцией, контрабандой, незаконным оборотом оружия и прочее. ФСБ совместно со Службой внешней разведки (СВР) участвует и в разведывательной деятельности, прежде всего в сферах сбора и аккумуляции военно-политической развединформации.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«В соответствии с Указом Президента РФ от 11 марта 2003 г. № 308 к ведению ФСБ были отнесены функции упраздненной Федеральной пограничной службы РФ».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Пограничные органы и пограничные войска ФСБ осуществляют охрану государственной границы, территориального моря, континентального шельфа и исключительной экономической зоны Российской Федерации, обеспечивают охрану государственных границ государств – участников СНГ на основе двусторонних договоров (соглашений). Указанные войска и органы в пределах своих полномочий участвуют в разведывательной, контрразведывательной и оперативно - розыскной деятельности.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Федеральная служба безопасности РФ является одним из органов исполнительной власти, обеспечивающий пограничный режим. В условиях пограничного режима предусматриваются ограничения некоторых конституционных прав граждан, например: права свободы передвижения и личной неприкосновенности, права частной собственности. Любое передвижение лиц и транспортных средств в пограничной полосе допускается на основе документов, удостоверяющих личность, и по специальным пропускам, выдаваемым органом управления пограничных войск.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«Должностные лица пограничных органов и пограничных войск ФСБ в соответствии с Законом РФ от 1 апреля 1993 г. № 4730-1 «О государственной границе Российской Федерации» осуществляют также административно -  юрисдикционные полномочия. Указанные войска и органы охраняют Государственную границу на суше, море, реках, озерах и иных водоемах, в пунктах пропуска через Государственную границу, а также осуществляют пропуск через Государственную границу. В этих целях они вправе: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 осуществлять производство по делам об административных правонарушениях, в пределах своей компетенции рассматривать эти дела и исполнять постановления по ним;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осуществлять пограничными нарядами задержание и личный досмотр лиц, в отношении которых имеются основания подозревать их в нарушении режима Государственной границы, пограничного режима, режима в пунктах пропуска через Государственную границу, доставление таких лиц в расположение подразделений, частей пограничных войск и органов пограничной службы или иные места для выяснения обстоятельств нарушения; останавливать, осматривать и задерживать пограничными кораблями российские и иностранные суда, допустившие нарушения указанных режимов, доставлять (конвоировать) их в ближайший российский порт для выяснения обстоятельств нарушения;</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 осуществлять административное задержание лиц, совершивших нарушение режима Государственной границы, пограничного режима или режима в пунктах пропуска через Государственную границу, для составления протокола, а в необходимых случаях для установления личности выяснения обстоятельств правонарушения, подвергать задержанных личному досмотру, а также досматривать и при необходимости изымать находящиеся при них вещи, другие вещи, находящиеся в их собственности или владении, и документы,  а также осуществлять иные полномочия, определенные статьей 30 Федерального закона «О Государственной границе Российской Федерации».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Среди разрешительных полномочий органов ФСБ следует отметить лицензирование деятельности, связанной с оборотом специальных технических средств, предназначенных для негласного получения информации (СТС), на федеральной территории (их разработка и производство). К ведению органов ФСБ отнесена выдача сертификатов, а также осуществление государственной регистрации СТС.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Обязательному лицензированию органами ФСБ подлежат </w:t>
      </w:r>
      <w:r>
        <w:rPr>
          <w:sz w:val="28"/>
          <w:szCs w:val="28"/>
        </w:rPr>
        <w:t>«</w:t>
      </w:r>
      <w:r w:rsidRPr="00D3532D">
        <w:rPr>
          <w:sz w:val="28"/>
          <w:szCs w:val="28"/>
        </w:rPr>
        <w:t>разработка, создание и эксплуатация отдельных информационных систем, прежде всего информационных систем федерального подчинения, и обеспечение технических средств защиты криптографической информации</w:t>
      </w:r>
      <w:r>
        <w:rPr>
          <w:sz w:val="28"/>
          <w:szCs w:val="28"/>
        </w:rPr>
        <w:t>»</w:t>
      </w:r>
      <w:r>
        <w:rPr>
          <w:rStyle w:val="af3"/>
          <w:sz w:val="28"/>
          <w:szCs w:val="28"/>
        </w:rPr>
        <w:footnoteReference w:id="4"/>
      </w:r>
      <w:r w:rsidRPr="00D3532D">
        <w:rPr>
          <w:sz w:val="28"/>
          <w:szCs w:val="28"/>
        </w:rPr>
        <w:t xml:space="preserve">.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Лицензирование отдельных видов деятельности, связанных с аккумуляцией, аналитической обработкой и распространением сведений, составляющих государственную тайну, ФСБ осуществляет совместно с другими федеральными ведомствами, действующими в сфере безопасности. В частности, деятельность предприятий, учреждений и организаций по проведению работ, связанных с использованием указанных сведений, осуществляется на основе лицензии, выдаваемой ФСБ по согласованию с СВР.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Федеральную службу безопасности РФ возглавляет директор, назначаемый на должность и освобождаемый от нее Президентом России. ФСБ не имеет в своем составе подведомственных войск, однако, только в центральном аппарате этого органа насчитывается 4 тыс. военнослужащих. В ФСБ предусмотрены коллегиальные формы деятельности, но полномочия коллегии, как и в других правоохранительных органах, ограничены совещательными и рекомендательными функциями. В отличие от общегражданских министерств и ведомств России, в состав коллегии входят лишь военнослужащие, участие в ее деятельности  ученых и специалистов, не осуществляющих военно-служебные обязанности, исключается.</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«Организационная структура управления в сфере специальной связи и информации в настоящее время находится на стадии становления. В соответствии с указом Президента РФ от 11 марта 2003 г. № 308 Федеральное агентство правительственной связи и информации при Президенте РФ было упразднено, а его полномочия были перераспределены между ФСБ, СВР и ФСО».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«Государственная фельдъегерская служба Российской Федерации является федеральным органом исполнительной власти, осуществляющим специальные функции в сфере обеспечения федеральной фельдъегерской связи в Российской Федерации.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Основными ее задачами являются:</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обеспечение оперативной доставки и гарантированной сохранности отправлений особой важности, совершенно секретных, секретных и иных служебных отправлений;</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доставка за рубеж корреспонденции, а также технической документации и образцов промышленных изделий по решению Президента РФ и (или) Правительства РФ;</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доставка корреспонденции глав зарубежных государств и глав правительств зарубежных государств, органов государственной власти государств – участников Соглашения о Межправительственной фельдъегерской связи;</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 доставка корреспонденции органов Содружества Независимых Государств, расположенных на территории Российской Федерации».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В компетенцию Федеральной службы охраны РФ (ФСО) входит обеспечение безопасности лиц, подлежащих государственной охране, а именно: Президент РФ, председатели палат Федерального собрания РФ, Генеральный прокурор РФ, председатели высших органов судебной власти, а также главы иностранных государств и правительств и иные лица иностранных государств во время пребывания на территории России. По решению главы государства государственная охрана может быть предоставлена и иным государственным служащим. Всем упомянутым должностным лицам, за исключением Президента РФ (подлежит государственной охране пожизненно) - охрана в течение срока полномочий.</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В состав ФСО входит подчиненная главе государства служба безопасности Президента России. Таким образом, Президент России является единственным должностным лицом, личная безопасность которого обеспечивается всей системой органов государственной охраны.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Обеспечение безопасности Российской Федерации на территории зарубежных государств осуществляется в процессе проведения внешней разведки. Полномочия в этой сфере осуществляются органами силовых министерств и ведомств. Служба внешней разведки Российской Федерации (СВР) осуществляет разведывательную деятельность в </w:t>
      </w:r>
      <w:r>
        <w:rPr>
          <w:sz w:val="28"/>
          <w:szCs w:val="28"/>
        </w:rPr>
        <w:t>«</w:t>
      </w:r>
      <w:r w:rsidRPr="00D3532D">
        <w:rPr>
          <w:sz w:val="28"/>
          <w:szCs w:val="28"/>
        </w:rPr>
        <w:t>политической, экономической, военно-стратегической и экологических сферах, участвует в обеспечении безопасности дипломатических и иных представительств России за рубежом, а также находящихся на территории зарубежных государств граждан России, имеющих допуск к сведениям, составляющим государственную тайну</w:t>
      </w:r>
      <w:r>
        <w:rPr>
          <w:sz w:val="28"/>
          <w:szCs w:val="28"/>
        </w:rPr>
        <w:t>»</w:t>
      </w:r>
      <w:r>
        <w:rPr>
          <w:rStyle w:val="af3"/>
          <w:sz w:val="28"/>
          <w:szCs w:val="28"/>
        </w:rPr>
        <w:footnoteReference w:id="5"/>
      </w:r>
      <w:r w:rsidRPr="00D3532D">
        <w:rPr>
          <w:sz w:val="28"/>
          <w:szCs w:val="28"/>
        </w:rPr>
        <w:t xml:space="preserve">. Орган внешней разведки Министерства обороны РФ осуществляет разведывательную деятельность преимущественно в военной и военно-политических сферах. Полномочия в сфере внешней разведывательной деятельности входят также в компетенцию ФСБ. Назначает на должность и освобождает от нее руководителей органов внешней разведки, а также утверждает положения об этих органах Президент Российской Федерации.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В осуществлении функций органов СВР принимают участия лица, оказывающие конфиденциальное содействие. Правовое регулирование в этой сфере, в частности их права, обязанности, формы и методы их деятельности, определяются ведомственными актами органов СВР. Ограничения в персональном составе лиц, оказывающих конфиденциальное содействие, такие же, как и в сферах правового регулирования аналогичной категории граждан, действующих в системе ФСБ.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К органам исполнительной власти, обеспечивающим общественную и экологическую безопасность при возникновении, предупреждении и ликвидации чрезвычайных ситуаций, относится Министерство РФ по делам гражданской обороны, чрезвычайным ситуациям и ликвидации последствий стихийных бедствий. К ведению МЧС России отнесено осуществление государственного управления в области гражданской обороны, защиты населения и территорий от чрезвычайных ситуаций природного и техногенного характера, обеспечение пожарной безопасности. Указанные полномочия находятся в совместном ведении РФ и субъектов Федерации, что обуславливает наличие территориальных и иных органов, подчиненных МЧС России. В систему МЧС России входят региональные центры, государственная противопожарная служба, иные органы управления, а также образовательные, научно-исследовательские и другие организации.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«Согласно ст. 1 Федерального закона от 21 декабря 1994 г. № 68-ФЗ «О защите населения и территорий от чрезвычайных ситуаций природного и техногенного характера» чрезвычайная ситуация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предупреждение чрезвычайных ситуаций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 ликвидация чрезвычайных ситуаций – это аварийно-спасательные и другие неотложные работы, проводимые при возникновении чрезвычайных ситуаций и направленные на спасение жизни и сохранения здоровья людей, снижение размеров ущерба окружающей природной среде и материальных потерь, а также на локализацию зон чрезвычайных ситуаций, прекращение действия характерных для них опасных факторов; зона чрезвычайной ситуации – это территория, на которой сложилась чрезвычайная ситуация».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Министерство РФ по делам гражданской обороны, чрезвычайным ситуациям и ликвидации последствий стихийных бедствий является лицензирующим органом, к его ведению отнесено лицензирование деятельности по предупреждению и тушению пожаров, а также лицензирование производства работ по монтажу, ремонту и обслуживанию средств обеспечения пожарной безопасности зданий и сооружений. МЧС России совместно с Госгортехнадзором России лицензирует деятельность по эксплуатации пожароопасных производственных объектов. </w:t>
      </w:r>
    </w:p>
    <w:p w:rsidR="00E6152D" w:rsidRPr="00D3532D" w:rsidRDefault="00E6152D" w:rsidP="007026A7">
      <w:pPr>
        <w:pStyle w:val="aa"/>
        <w:spacing w:line="360" w:lineRule="auto"/>
        <w:ind w:firstLine="851"/>
        <w:contextualSpacing/>
        <w:jc w:val="both"/>
        <w:rPr>
          <w:sz w:val="28"/>
          <w:szCs w:val="28"/>
        </w:rPr>
      </w:pPr>
      <w:r w:rsidRPr="00D3532D">
        <w:rPr>
          <w:sz w:val="28"/>
          <w:szCs w:val="28"/>
        </w:rPr>
        <w:t xml:space="preserve">В структуру центрального аппарата МЧС России входит совещательный орган – коллегия МЧС России, в состав которой входят министр (председатель коллегии) и его заместители – члены коллегии по должности, а также иные руководящие работники МЧС России. Разрешение коллизий, возникающих в работе коллегии МЧС России, осуществляется Президентом РФ. </w:t>
      </w:r>
    </w:p>
    <w:p w:rsidR="00E6152D" w:rsidRDefault="00E6152D" w:rsidP="009C5271">
      <w:pPr>
        <w:pStyle w:val="1"/>
      </w:pPr>
    </w:p>
    <w:p w:rsidR="00E6152D" w:rsidRDefault="00E6152D" w:rsidP="009C5271">
      <w:pPr>
        <w:pStyle w:val="1"/>
      </w:pPr>
    </w:p>
    <w:p w:rsidR="00E6152D" w:rsidRDefault="00E6152D">
      <w:pPr>
        <w:autoSpaceDE/>
        <w:autoSpaceDN/>
        <w:adjustRightInd/>
        <w:spacing w:after="200" w:line="276" w:lineRule="auto"/>
        <w:ind w:left="0" w:firstLine="0"/>
        <w:jc w:val="left"/>
        <w:rPr>
          <w:b/>
          <w:caps/>
          <w:kern w:val="28"/>
          <w:szCs w:val="28"/>
        </w:rPr>
      </w:pPr>
      <w:r>
        <w:br w:type="page"/>
      </w:r>
    </w:p>
    <w:p w:rsidR="00E6152D" w:rsidRDefault="00E6152D" w:rsidP="00EE7C7D">
      <w:pPr>
        <w:pStyle w:val="1"/>
        <w:numPr>
          <w:ilvl w:val="0"/>
          <w:numId w:val="11"/>
        </w:numPr>
      </w:pPr>
      <w:bookmarkStart w:id="5" w:name="_Toc239319643"/>
      <w:r>
        <w:t>Административная ответственность в области охраны окружающей природной среды и природопользования</w:t>
      </w:r>
      <w:bookmarkEnd w:id="5"/>
    </w:p>
    <w:p w:rsidR="00E6152D" w:rsidRPr="00EE7C7D" w:rsidRDefault="00E6152D" w:rsidP="00EE7C7D">
      <w:pPr>
        <w:ind w:left="708" w:firstLine="0"/>
      </w:pPr>
    </w:p>
    <w:p w:rsidR="00E6152D" w:rsidRDefault="00E6152D" w:rsidP="009C5271"/>
    <w:p w:rsidR="00E6152D" w:rsidRDefault="00E6152D" w:rsidP="00D3532D">
      <w:pPr>
        <w:pStyle w:val="23"/>
        <w:spacing w:line="360" w:lineRule="auto"/>
        <w:rPr>
          <w:b w:val="0"/>
          <w:bCs w:val="0"/>
          <w:i w:val="0"/>
          <w:iCs w:val="0"/>
          <w:sz w:val="28"/>
          <w:szCs w:val="28"/>
        </w:rPr>
      </w:pPr>
      <w:r w:rsidRPr="00D3532D">
        <w:rPr>
          <w:b w:val="0"/>
          <w:bCs w:val="0"/>
          <w:i w:val="0"/>
          <w:iCs w:val="0"/>
          <w:sz w:val="28"/>
          <w:szCs w:val="28"/>
        </w:rPr>
        <w:t>Администрат</w:t>
      </w:r>
      <w:bookmarkStart w:id="6" w:name="OCRUncertain496"/>
      <w:r w:rsidRPr="00D3532D">
        <w:rPr>
          <w:b w:val="0"/>
          <w:bCs w:val="0"/>
          <w:i w:val="0"/>
          <w:iCs w:val="0"/>
          <w:sz w:val="28"/>
          <w:szCs w:val="28"/>
        </w:rPr>
        <w:t>и</w:t>
      </w:r>
      <w:bookmarkEnd w:id="6"/>
      <w:r w:rsidRPr="00D3532D">
        <w:rPr>
          <w:b w:val="0"/>
          <w:bCs w:val="0"/>
          <w:i w:val="0"/>
          <w:iCs w:val="0"/>
          <w:sz w:val="28"/>
          <w:szCs w:val="28"/>
        </w:rPr>
        <w:t>вная ответственность за экологические правона</w:t>
      </w:r>
      <w:bookmarkStart w:id="7" w:name="OCRUncertain497"/>
      <w:r w:rsidRPr="00D3532D">
        <w:rPr>
          <w:b w:val="0"/>
          <w:bCs w:val="0"/>
          <w:i w:val="0"/>
          <w:iCs w:val="0"/>
          <w:sz w:val="28"/>
          <w:szCs w:val="28"/>
        </w:rPr>
        <w:softHyphen/>
      </w:r>
      <w:bookmarkEnd w:id="7"/>
      <w:r w:rsidRPr="00D3532D">
        <w:rPr>
          <w:b w:val="0"/>
          <w:bCs w:val="0"/>
          <w:i w:val="0"/>
          <w:iCs w:val="0"/>
          <w:sz w:val="28"/>
          <w:szCs w:val="28"/>
        </w:rPr>
        <w:t>рушения применяется уполномоченным на то органом исполни</w:t>
      </w:r>
      <w:r w:rsidRPr="00D3532D">
        <w:rPr>
          <w:b w:val="0"/>
          <w:bCs w:val="0"/>
          <w:i w:val="0"/>
          <w:iCs w:val="0"/>
          <w:sz w:val="28"/>
          <w:szCs w:val="28"/>
        </w:rPr>
        <w:softHyphen/>
        <w:t>тельной власти государства, должностным лицом соответствующе</w:t>
      </w:r>
      <w:r w:rsidRPr="00D3532D">
        <w:rPr>
          <w:b w:val="0"/>
          <w:bCs w:val="0"/>
          <w:i w:val="0"/>
          <w:iCs w:val="0"/>
          <w:sz w:val="28"/>
          <w:szCs w:val="28"/>
        </w:rPr>
        <w:softHyphen/>
        <w:t>го государственного органа или судом.</w:t>
      </w:r>
    </w:p>
    <w:p w:rsidR="00E6152D" w:rsidRPr="007350BF" w:rsidRDefault="00E6152D" w:rsidP="007350BF">
      <w:pPr>
        <w:shd w:val="clear" w:color="auto" w:fill="FFFFFF"/>
        <w:ind w:firstLine="709"/>
        <w:rPr>
          <w:color w:val="000000"/>
          <w:szCs w:val="28"/>
        </w:rPr>
      </w:pPr>
      <w:r w:rsidRPr="007350BF">
        <w:rPr>
          <w:color w:val="000000"/>
          <w:szCs w:val="28"/>
        </w:rPr>
        <w:t xml:space="preserve">Часть 1 ст. 2.1 КоАП РФ прямо устанавливает, что </w:t>
      </w:r>
      <w:r>
        <w:rPr>
          <w:color w:val="000000"/>
          <w:szCs w:val="28"/>
        </w:rPr>
        <w:t>«</w:t>
      </w:r>
      <w:r w:rsidRPr="007350BF">
        <w:rPr>
          <w:color w:val="000000"/>
          <w:szCs w:val="28"/>
        </w:rPr>
        <w:t>Административным правонарушением признаётся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w:t>
      </w:r>
      <w:r>
        <w:rPr>
          <w:color w:val="000000"/>
          <w:szCs w:val="28"/>
        </w:rPr>
        <w:t>»</w:t>
      </w:r>
      <w:r w:rsidRPr="007350BF">
        <w:rPr>
          <w:color w:val="000000"/>
          <w:szCs w:val="28"/>
        </w:rPr>
        <w:t>. Таким образом, составы экологических проступков и санкции за их совершение должны быть чётко определены в законодательных актах: на федеральном уровне - в КоАП РФ, на уровне субъектов РФ - в действующих на их территории законах об административных правонарушениях.</w:t>
      </w:r>
    </w:p>
    <w:p w:rsidR="00E6152D" w:rsidRPr="00D3532D" w:rsidRDefault="00E6152D" w:rsidP="007350BF">
      <w:pPr>
        <w:pStyle w:val="23"/>
        <w:spacing w:line="360" w:lineRule="auto"/>
        <w:rPr>
          <w:b w:val="0"/>
          <w:bCs w:val="0"/>
          <w:i w:val="0"/>
          <w:iCs w:val="0"/>
          <w:sz w:val="28"/>
          <w:szCs w:val="28"/>
        </w:rPr>
      </w:pPr>
      <w:r w:rsidRPr="007350BF">
        <w:rPr>
          <w:b w:val="0"/>
          <w:i w:val="0"/>
          <w:color w:val="000000"/>
          <w:sz w:val="28"/>
          <w:szCs w:val="28"/>
        </w:rPr>
        <w:t xml:space="preserve">Основанием административной ответственности является </w:t>
      </w:r>
      <w:r>
        <w:rPr>
          <w:b w:val="0"/>
          <w:i w:val="0"/>
          <w:color w:val="000000"/>
          <w:sz w:val="28"/>
          <w:szCs w:val="28"/>
        </w:rPr>
        <w:t>«</w:t>
      </w:r>
      <w:r w:rsidRPr="007350BF">
        <w:rPr>
          <w:b w:val="0"/>
          <w:i w:val="0"/>
          <w:color w:val="000000"/>
          <w:sz w:val="28"/>
          <w:szCs w:val="28"/>
        </w:rPr>
        <w:t>наличие в деянии признаков состава экологического проступка, а также умышленная или неосторожная вина субъекта ответственности (физического или юридического лица), наличие правовой нормы, установившей запрет и содержащей санкцию за его нарушение</w:t>
      </w:r>
      <w:r>
        <w:rPr>
          <w:b w:val="0"/>
          <w:i w:val="0"/>
          <w:color w:val="000000"/>
          <w:sz w:val="28"/>
          <w:szCs w:val="28"/>
        </w:rPr>
        <w:t>»</w:t>
      </w:r>
      <w:r>
        <w:rPr>
          <w:rStyle w:val="af3"/>
          <w:b w:val="0"/>
          <w:i w:val="0"/>
          <w:color w:val="000000"/>
          <w:sz w:val="28"/>
          <w:szCs w:val="28"/>
        </w:rPr>
        <w:footnoteReference w:id="6"/>
      </w:r>
      <w:r w:rsidRPr="007350BF">
        <w:rPr>
          <w:b w:val="0"/>
          <w:i w:val="0"/>
          <w:color w:val="000000"/>
          <w:sz w:val="28"/>
          <w:szCs w:val="28"/>
        </w:rPr>
        <w:t>. Ответственность физического лица наступает с 16-летнего возраста (ст. 2.3), а юридического - если будет установлено, что у него имелась возможность для соблюдения правил и норм, за нарушение которых Кодексом Российской Федерации об административных правонарушениях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rsidR="00E6152D" w:rsidRPr="00D3532D" w:rsidRDefault="00E6152D" w:rsidP="00D3532D">
      <w:pPr>
        <w:widowControl w:val="0"/>
        <w:ind w:firstLine="720"/>
        <w:rPr>
          <w:szCs w:val="28"/>
        </w:rPr>
      </w:pPr>
      <w:r w:rsidRPr="00D3532D">
        <w:rPr>
          <w:szCs w:val="28"/>
        </w:rPr>
        <w:t>С учетом неблагополучной экологической обстановки в стране, распростране</w:t>
      </w:r>
      <w:bookmarkStart w:id="8" w:name="OCRUncertain499"/>
      <w:r w:rsidRPr="00D3532D">
        <w:rPr>
          <w:szCs w:val="28"/>
        </w:rPr>
        <w:t>н</w:t>
      </w:r>
      <w:bookmarkEnd w:id="8"/>
      <w:r w:rsidRPr="00D3532D">
        <w:rPr>
          <w:szCs w:val="28"/>
        </w:rPr>
        <w:t xml:space="preserve">ности экологических правонарушений в </w:t>
      </w:r>
      <w:bookmarkStart w:id="9" w:name="OCRUncertain500"/>
      <w:r w:rsidRPr="00D3532D">
        <w:rPr>
          <w:szCs w:val="28"/>
        </w:rPr>
        <w:t>н</w:t>
      </w:r>
      <w:bookmarkEnd w:id="9"/>
      <w:r w:rsidRPr="00D3532D">
        <w:rPr>
          <w:szCs w:val="28"/>
        </w:rPr>
        <w:t>о</w:t>
      </w:r>
      <w:r w:rsidRPr="00D3532D">
        <w:rPr>
          <w:szCs w:val="28"/>
        </w:rPr>
        <w:softHyphen/>
        <w:t>вый КоаП РФ включены в качестве органов, наделенных правом рассматривать административные дела, контрольные органы по ох</w:t>
      </w:r>
      <w:r w:rsidRPr="00D3532D">
        <w:rPr>
          <w:szCs w:val="28"/>
        </w:rPr>
        <w:softHyphen/>
        <w:t>ране окружающей природной среды, органы геологического конт</w:t>
      </w:r>
      <w:r w:rsidRPr="00D3532D">
        <w:rPr>
          <w:szCs w:val="28"/>
        </w:rPr>
        <w:softHyphen/>
        <w:t>роля, орга</w:t>
      </w:r>
      <w:bookmarkStart w:id="10" w:name="OCRUncertain502"/>
      <w:r w:rsidRPr="00D3532D">
        <w:rPr>
          <w:szCs w:val="28"/>
        </w:rPr>
        <w:t>н</w:t>
      </w:r>
      <w:bookmarkEnd w:id="10"/>
      <w:r w:rsidRPr="00D3532D">
        <w:rPr>
          <w:szCs w:val="28"/>
        </w:rPr>
        <w:t xml:space="preserve">ы Министерства сельского хозяйства и продовольствия, Комитета по земельным ресурсам и землеустройству </w:t>
      </w:r>
      <w:bookmarkStart w:id="11" w:name="OCRUncertain503"/>
      <w:r w:rsidRPr="00D3532D">
        <w:rPr>
          <w:szCs w:val="28"/>
        </w:rPr>
        <w:t xml:space="preserve">(Роскомзем </w:t>
      </w:r>
      <w:bookmarkEnd w:id="11"/>
      <w:r w:rsidRPr="00D3532D">
        <w:rPr>
          <w:szCs w:val="28"/>
        </w:rPr>
        <w:t>РФ), органы, осуществляющие охрану государственных природных заповедников и нац</w:t>
      </w:r>
      <w:bookmarkStart w:id="12" w:name="OCRUncertain504"/>
      <w:r w:rsidRPr="00D3532D">
        <w:rPr>
          <w:szCs w:val="28"/>
        </w:rPr>
        <w:t>и</w:t>
      </w:r>
      <w:bookmarkEnd w:id="12"/>
      <w:r w:rsidRPr="00D3532D">
        <w:rPr>
          <w:szCs w:val="28"/>
        </w:rPr>
        <w:t>ональных природ</w:t>
      </w:r>
      <w:bookmarkStart w:id="13" w:name="OCRUncertain505"/>
      <w:r w:rsidRPr="00D3532D">
        <w:rPr>
          <w:szCs w:val="28"/>
        </w:rPr>
        <w:t>н</w:t>
      </w:r>
      <w:bookmarkEnd w:id="13"/>
      <w:r w:rsidRPr="00D3532D">
        <w:rPr>
          <w:szCs w:val="28"/>
        </w:rPr>
        <w:t>ых парков.</w:t>
      </w:r>
    </w:p>
    <w:p w:rsidR="00E6152D" w:rsidRPr="00D3532D" w:rsidRDefault="00E6152D" w:rsidP="00D3532D">
      <w:pPr>
        <w:widowControl w:val="0"/>
        <w:ind w:firstLine="720"/>
        <w:rPr>
          <w:szCs w:val="28"/>
        </w:rPr>
      </w:pPr>
      <w:r w:rsidRPr="00D3532D">
        <w:rPr>
          <w:szCs w:val="28"/>
        </w:rPr>
        <w:t>Она может быть возложена как на физических, так и на юриди</w:t>
      </w:r>
      <w:r w:rsidRPr="00D3532D">
        <w:rPr>
          <w:szCs w:val="28"/>
        </w:rPr>
        <w:softHyphen/>
        <w:t>ческих лиц. Перечень административных экологических правона</w:t>
      </w:r>
      <w:r w:rsidRPr="00D3532D">
        <w:rPr>
          <w:szCs w:val="28"/>
        </w:rPr>
        <w:softHyphen/>
        <w:t>рушений дается в ст.</w:t>
      </w:r>
      <w:r>
        <w:rPr>
          <w:szCs w:val="28"/>
        </w:rPr>
        <w:t xml:space="preserve"> </w:t>
      </w:r>
      <w:r w:rsidRPr="00D3532D">
        <w:rPr>
          <w:szCs w:val="28"/>
        </w:rPr>
        <w:t xml:space="preserve">84 Закона об охране окружающей природной среды, отраслевом </w:t>
      </w:r>
      <w:bookmarkStart w:id="14" w:name="OCRUncertain506"/>
      <w:r w:rsidRPr="00D3532D">
        <w:rPr>
          <w:szCs w:val="28"/>
        </w:rPr>
        <w:t>природноресурсовом</w:t>
      </w:r>
      <w:bookmarkEnd w:id="14"/>
      <w:r w:rsidRPr="00D3532D">
        <w:rPr>
          <w:szCs w:val="28"/>
        </w:rPr>
        <w:t xml:space="preserve"> законодательстве и в </w:t>
      </w:r>
      <w:bookmarkStart w:id="15" w:name="OCRUncertain507"/>
      <w:r w:rsidRPr="00D3532D">
        <w:rPr>
          <w:szCs w:val="28"/>
        </w:rPr>
        <w:t>КоАП</w:t>
      </w:r>
      <w:bookmarkEnd w:id="15"/>
      <w:r w:rsidRPr="00D3532D">
        <w:rPr>
          <w:szCs w:val="28"/>
        </w:rPr>
        <w:t>, где они груп</w:t>
      </w:r>
      <w:r w:rsidRPr="00D3532D">
        <w:rPr>
          <w:szCs w:val="28"/>
        </w:rPr>
        <w:softHyphen/>
        <w:t>пируются в главе "Административные правонарушения в области охраны окружающей природной среды</w:t>
      </w:r>
      <w:r>
        <w:rPr>
          <w:szCs w:val="28"/>
        </w:rPr>
        <w:t xml:space="preserve"> и природопользования</w:t>
      </w:r>
      <w:r w:rsidRPr="00D3532D">
        <w:rPr>
          <w:szCs w:val="28"/>
        </w:rPr>
        <w:t>".</w:t>
      </w:r>
    </w:p>
    <w:p w:rsidR="00E6152D" w:rsidRPr="00D3532D" w:rsidRDefault="00E6152D" w:rsidP="00D3532D">
      <w:pPr>
        <w:pStyle w:val="21"/>
        <w:spacing w:line="360" w:lineRule="auto"/>
        <w:jc w:val="both"/>
        <w:rPr>
          <w:b w:val="0"/>
          <w:bCs w:val="0"/>
          <w:sz w:val="28"/>
          <w:szCs w:val="28"/>
        </w:rPr>
      </w:pPr>
      <w:r w:rsidRPr="00D3532D">
        <w:rPr>
          <w:b w:val="0"/>
          <w:bCs w:val="0"/>
          <w:sz w:val="28"/>
          <w:szCs w:val="28"/>
        </w:rPr>
        <w:t xml:space="preserve">В своей совокупности административные правонарушения в области охраны окружающей природной среды и природопользования составляют </w:t>
      </w:r>
      <w:r>
        <w:rPr>
          <w:b w:val="0"/>
          <w:bCs w:val="0"/>
          <w:sz w:val="28"/>
          <w:szCs w:val="28"/>
        </w:rPr>
        <w:t>следующие группы</w:t>
      </w:r>
      <w:r w:rsidRPr="00D3532D">
        <w:rPr>
          <w:b w:val="0"/>
          <w:bCs w:val="0"/>
          <w:sz w:val="28"/>
          <w:szCs w:val="28"/>
        </w:rPr>
        <w:t>:</w:t>
      </w:r>
    </w:p>
    <w:p w:rsidR="00E6152D" w:rsidRPr="00DD3415" w:rsidRDefault="00E6152D" w:rsidP="00DD3415">
      <w:pPr>
        <w:pStyle w:val="21"/>
        <w:spacing w:line="360" w:lineRule="auto"/>
        <w:jc w:val="both"/>
        <w:rPr>
          <w:b w:val="0"/>
          <w:iCs/>
          <w:sz w:val="28"/>
          <w:szCs w:val="28"/>
        </w:rPr>
      </w:pPr>
      <w:r w:rsidRPr="00DD3415">
        <w:rPr>
          <w:b w:val="0"/>
          <w:iCs/>
          <w:sz w:val="28"/>
          <w:szCs w:val="28"/>
        </w:rPr>
        <w:t>- несоблюдение экологических требований при планировании, технико-экономическом обосновании проектов, проектировании, размещении, строительстве, реконструкции, вводе в эксплуатацию, эксплуатации предприятий, сооружений или иных объектов (Ст. 8.1 КоАП)</w:t>
      </w:r>
    </w:p>
    <w:p w:rsidR="00E6152D" w:rsidRPr="00DD3415" w:rsidRDefault="00E6152D" w:rsidP="00DD3415">
      <w:pPr>
        <w:widowControl w:val="0"/>
        <w:ind w:firstLine="720"/>
        <w:rPr>
          <w:bCs/>
          <w:iCs/>
          <w:szCs w:val="28"/>
        </w:rPr>
      </w:pPr>
      <w:r w:rsidRPr="00DD3415">
        <w:rPr>
          <w:bCs/>
          <w:noProof/>
          <w:szCs w:val="28"/>
        </w:rPr>
        <w:t xml:space="preserve">- </w:t>
      </w:r>
      <w:r w:rsidRPr="00DD3415">
        <w:rPr>
          <w:bCs/>
          <w:iCs/>
          <w:szCs w:val="28"/>
        </w:rPr>
        <w:t>несоблюдение экологических и санитарно-эпидемологических требований при обращении с отходами производства и потребления или иными опасными веществами (Ст. 8.2 КоАП)</w:t>
      </w:r>
    </w:p>
    <w:p w:rsidR="00E6152D" w:rsidRPr="00DD3415" w:rsidRDefault="00E6152D" w:rsidP="00DD3415">
      <w:pPr>
        <w:pStyle w:val="21"/>
        <w:spacing w:line="360" w:lineRule="auto"/>
        <w:jc w:val="both"/>
        <w:rPr>
          <w:b w:val="0"/>
          <w:iCs/>
          <w:sz w:val="28"/>
          <w:szCs w:val="28"/>
        </w:rPr>
      </w:pPr>
      <w:r w:rsidRPr="00DD3415">
        <w:rPr>
          <w:b w:val="0"/>
          <w:iCs/>
          <w:sz w:val="28"/>
          <w:szCs w:val="28"/>
        </w:rPr>
        <w:t>- нарушение правил обращения с пестицидами и агрохимикатами (Ст. 8.3 КоАП)</w:t>
      </w:r>
    </w:p>
    <w:p w:rsidR="00E6152D" w:rsidRPr="00DD3415" w:rsidRDefault="00E6152D" w:rsidP="00DD3415">
      <w:pPr>
        <w:pStyle w:val="21"/>
        <w:spacing w:line="360" w:lineRule="auto"/>
        <w:jc w:val="both"/>
        <w:rPr>
          <w:b w:val="0"/>
          <w:iCs/>
          <w:sz w:val="28"/>
          <w:szCs w:val="28"/>
        </w:rPr>
      </w:pPr>
      <w:r w:rsidRPr="00DD3415">
        <w:rPr>
          <w:b w:val="0"/>
          <w:iCs/>
          <w:sz w:val="28"/>
          <w:szCs w:val="28"/>
        </w:rPr>
        <w:t>- нарушение законодательства об экологической экспертизе (Ст. 8.4 КоАП)</w:t>
      </w:r>
    </w:p>
    <w:p w:rsidR="00E6152D" w:rsidRPr="00DD3415" w:rsidRDefault="00E6152D" w:rsidP="00DD3415">
      <w:pPr>
        <w:pStyle w:val="21"/>
        <w:spacing w:line="360" w:lineRule="auto"/>
        <w:jc w:val="both"/>
        <w:rPr>
          <w:b w:val="0"/>
          <w:iCs/>
          <w:sz w:val="28"/>
          <w:szCs w:val="28"/>
        </w:rPr>
      </w:pPr>
      <w:r w:rsidRPr="00DD3415">
        <w:rPr>
          <w:b w:val="0"/>
          <w:iCs/>
          <w:sz w:val="28"/>
          <w:szCs w:val="28"/>
        </w:rPr>
        <w:t>- сокрытие или искажение экологической информации (Ст. 8.5 КоАП)</w:t>
      </w:r>
    </w:p>
    <w:p w:rsidR="00E6152D" w:rsidRPr="00DD3415" w:rsidRDefault="00E6152D" w:rsidP="00DD3415">
      <w:pPr>
        <w:pStyle w:val="21"/>
        <w:spacing w:line="360" w:lineRule="auto"/>
        <w:jc w:val="both"/>
        <w:rPr>
          <w:b w:val="0"/>
          <w:iCs/>
          <w:sz w:val="28"/>
          <w:szCs w:val="28"/>
        </w:rPr>
      </w:pPr>
      <w:r w:rsidRPr="00DD3415">
        <w:rPr>
          <w:b w:val="0"/>
          <w:iCs/>
          <w:sz w:val="28"/>
          <w:szCs w:val="28"/>
        </w:rPr>
        <w:t>- порча земель (Ст. 8.6 КоАП)</w:t>
      </w:r>
    </w:p>
    <w:p w:rsidR="00E6152D" w:rsidRPr="00DD3415" w:rsidRDefault="00E6152D" w:rsidP="00DD3415">
      <w:pPr>
        <w:pStyle w:val="21"/>
        <w:spacing w:line="360" w:lineRule="auto"/>
        <w:jc w:val="both"/>
        <w:rPr>
          <w:b w:val="0"/>
          <w:iCs/>
          <w:sz w:val="28"/>
          <w:szCs w:val="28"/>
        </w:rPr>
      </w:pPr>
      <w:r w:rsidRPr="00DD3415">
        <w:rPr>
          <w:b w:val="0"/>
          <w:iCs/>
          <w:sz w:val="28"/>
          <w:szCs w:val="28"/>
        </w:rPr>
        <w:t>- невыполнение обязанностей по приведению земель в состояние, пригодное для использования по целевому назначению (Ст. 8.7 КоАП)</w:t>
      </w:r>
    </w:p>
    <w:p w:rsidR="00E6152D" w:rsidRPr="00DD3415" w:rsidRDefault="00E6152D" w:rsidP="00DD3415">
      <w:pPr>
        <w:pStyle w:val="21"/>
        <w:spacing w:line="360" w:lineRule="auto"/>
        <w:jc w:val="both"/>
        <w:rPr>
          <w:b w:val="0"/>
          <w:iCs/>
          <w:sz w:val="28"/>
          <w:szCs w:val="28"/>
        </w:rPr>
      </w:pPr>
      <w:r w:rsidRPr="00DD3415">
        <w:rPr>
          <w:b w:val="0"/>
          <w:iCs/>
          <w:sz w:val="28"/>
          <w:szCs w:val="28"/>
        </w:rPr>
        <w:t xml:space="preserve">- </w:t>
      </w:r>
      <w:r w:rsidRPr="00DD3415">
        <w:rPr>
          <w:rStyle w:val="fboldcentr"/>
          <w:b w:val="0"/>
          <w:sz w:val="28"/>
          <w:szCs w:val="28"/>
        </w:rPr>
        <w:t>использование земель не по целевому назначению, неиспользование земельного участка, предназначенного для сельскохозяйственного производства либо жилищного или иного строительства, невыполнение обязательных мероприятий по улучшению земель и охране почв</w:t>
      </w:r>
      <w:r w:rsidRPr="00DD3415">
        <w:rPr>
          <w:b w:val="0"/>
          <w:iCs/>
          <w:sz w:val="28"/>
          <w:szCs w:val="28"/>
        </w:rPr>
        <w:t xml:space="preserve"> (Ст. 8.8 КоАП)</w:t>
      </w:r>
    </w:p>
    <w:p w:rsidR="00E6152D" w:rsidRPr="00DD3415" w:rsidRDefault="00E6152D" w:rsidP="00DD3415">
      <w:pPr>
        <w:pStyle w:val="21"/>
        <w:spacing w:line="360" w:lineRule="auto"/>
        <w:jc w:val="both"/>
        <w:rPr>
          <w:b w:val="0"/>
          <w:iCs/>
          <w:sz w:val="28"/>
          <w:szCs w:val="28"/>
        </w:rPr>
      </w:pPr>
      <w:r w:rsidRPr="00DD3415">
        <w:rPr>
          <w:b w:val="0"/>
          <w:iCs/>
          <w:sz w:val="28"/>
          <w:szCs w:val="28"/>
        </w:rPr>
        <w:t>- нарушение требований по охране недр и гидроминеральных ресурсов (Ст. 8.9 КоАП)</w:t>
      </w:r>
    </w:p>
    <w:p w:rsidR="00E6152D" w:rsidRPr="00DD3415" w:rsidRDefault="00E6152D" w:rsidP="00DD3415">
      <w:pPr>
        <w:pStyle w:val="21"/>
        <w:spacing w:line="360" w:lineRule="auto"/>
        <w:jc w:val="both"/>
        <w:rPr>
          <w:b w:val="0"/>
          <w:iCs/>
          <w:sz w:val="28"/>
          <w:szCs w:val="28"/>
        </w:rPr>
      </w:pPr>
      <w:r w:rsidRPr="00DD3415">
        <w:rPr>
          <w:b w:val="0"/>
          <w:iCs/>
          <w:sz w:val="28"/>
          <w:szCs w:val="28"/>
        </w:rPr>
        <w:t>- нарушение требований по рациональному использованию недр (Ст. 8.10 КоАП)</w:t>
      </w:r>
    </w:p>
    <w:p w:rsidR="00E6152D" w:rsidRPr="00DD3415" w:rsidRDefault="00E6152D" w:rsidP="00DD3415">
      <w:pPr>
        <w:pStyle w:val="21"/>
        <w:spacing w:line="360" w:lineRule="auto"/>
        <w:jc w:val="both"/>
        <w:rPr>
          <w:b w:val="0"/>
          <w:iCs/>
          <w:sz w:val="28"/>
          <w:szCs w:val="28"/>
        </w:rPr>
      </w:pPr>
      <w:r w:rsidRPr="00DD3415">
        <w:rPr>
          <w:b w:val="0"/>
          <w:iCs/>
          <w:sz w:val="28"/>
          <w:szCs w:val="28"/>
        </w:rPr>
        <w:t>- нарушение правил и требований проведения работ по геологическому изучению недр (Ст. 8.11 КоАП)</w:t>
      </w:r>
    </w:p>
    <w:p w:rsidR="00E6152D" w:rsidRPr="00DD3415" w:rsidRDefault="00E6152D" w:rsidP="00DD3415">
      <w:pPr>
        <w:pStyle w:val="21"/>
        <w:spacing w:line="360" w:lineRule="auto"/>
        <w:jc w:val="both"/>
        <w:rPr>
          <w:b w:val="0"/>
          <w:iCs/>
          <w:sz w:val="28"/>
          <w:szCs w:val="28"/>
        </w:rPr>
      </w:pPr>
      <w:r w:rsidRPr="00DD3415">
        <w:rPr>
          <w:b w:val="0"/>
          <w:iCs/>
          <w:sz w:val="28"/>
          <w:szCs w:val="28"/>
        </w:rPr>
        <w:t>- нарушение порядка предоставления в пользование и режима использования земельных участков и лесов в водоохранных зонах и прибрежных полосах водных объектов (Ст. 8.12 КоАП)</w:t>
      </w:r>
    </w:p>
    <w:p w:rsidR="00E6152D" w:rsidRPr="00DD3415" w:rsidRDefault="00E6152D" w:rsidP="00DD3415">
      <w:pPr>
        <w:pStyle w:val="21"/>
        <w:spacing w:line="360" w:lineRule="auto"/>
        <w:jc w:val="both"/>
        <w:rPr>
          <w:b w:val="0"/>
          <w:iCs/>
          <w:sz w:val="28"/>
          <w:szCs w:val="28"/>
        </w:rPr>
      </w:pPr>
      <w:r w:rsidRPr="00DD3415">
        <w:rPr>
          <w:b w:val="0"/>
          <w:iCs/>
          <w:sz w:val="28"/>
          <w:szCs w:val="28"/>
        </w:rPr>
        <w:t>- нарушение правил охраны водных объектов (Ст. 8.13 КоАП)</w:t>
      </w:r>
    </w:p>
    <w:p w:rsidR="00E6152D" w:rsidRPr="00DD3415" w:rsidRDefault="00E6152D" w:rsidP="00DD3415">
      <w:pPr>
        <w:pStyle w:val="21"/>
        <w:spacing w:line="360" w:lineRule="auto"/>
        <w:jc w:val="both"/>
        <w:rPr>
          <w:b w:val="0"/>
          <w:iCs/>
          <w:sz w:val="28"/>
          <w:szCs w:val="28"/>
        </w:rPr>
      </w:pPr>
      <w:r w:rsidRPr="00DD3415">
        <w:rPr>
          <w:b w:val="0"/>
          <w:iCs/>
          <w:sz w:val="28"/>
          <w:szCs w:val="28"/>
        </w:rPr>
        <w:t>- нарушение правил водопользования (Ст. 8.14 КоАП)</w:t>
      </w:r>
    </w:p>
    <w:p w:rsidR="00E6152D" w:rsidRPr="00DD3415" w:rsidRDefault="00E6152D" w:rsidP="00DD3415">
      <w:pPr>
        <w:pStyle w:val="21"/>
        <w:spacing w:line="360" w:lineRule="auto"/>
        <w:contextualSpacing/>
        <w:jc w:val="both"/>
        <w:rPr>
          <w:b w:val="0"/>
          <w:iCs/>
          <w:sz w:val="28"/>
          <w:szCs w:val="28"/>
        </w:rPr>
      </w:pPr>
      <w:r w:rsidRPr="00DD3415">
        <w:rPr>
          <w:b w:val="0"/>
          <w:iCs/>
          <w:sz w:val="28"/>
          <w:szCs w:val="28"/>
        </w:rPr>
        <w:t>- нарушение правил эксплуатации водохозяйственных или водоохранных сооружений и устройств (Ст. 8.15 КоАП)</w:t>
      </w:r>
    </w:p>
    <w:p w:rsidR="00E6152D" w:rsidRPr="00DD3415" w:rsidRDefault="00E6152D" w:rsidP="00DD3415">
      <w:pPr>
        <w:pStyle w:val="21"/>
        <w:spacing w:line="360" w:lineRule="auto"/>
        <w:ind w:firstLine="426"/>
        <w:contextualSpacing/>
        <w:jc w:val="both"/>
        <w:rPr>
          <w:b w:val="0"/>
          <w:iCs/>
          <w:sz w:val="28"/>
          <w:szCs w:val="28"/>
        </w:rPr>
      </w:pPr>
      <w:r w:rsidRPr="00DD3415">
        <w:rPr>
          <w:b w:val="0"/>
          <w:iCs/>
          <w:sz w:val="28"/>
          <w:szCs w:val="28"/>
        </w:rPr>
        <w:t>- невыполнение правил ведения судовых документов (Ст. 8.16 КоАП)</w:t>
      </w:r>
    </w:p>
    <w:p w:rsidR="00E6152D" w:rsidRPr="00DD3415" w:rsidRDefault="00E6152D" w:rsidP="00DD3415">
      <w:pPr>
        <w:pStyle w:val="pogl"/>
        <w:spacing w:line="360" w:lineRule="auto"/>
        <w:contextualSpacing/>
        <w:jc w:val="both"/>
        <w:rPr>
          <w:sz w:val="28"/>
          <w:szCs w:val="28"/>
        </w:rPr>
      </w:pPr>
      <w:r w:rsidRPr="00DD3415">
        <w:rPr>
          <w:rStyle w:val="fogl"/>
          <w:sz w:val="28"/>
          <w:szCs w:val="28"/>
        </w:rPr>
        <w:t xml:space="preserve">      </w:t>
      </w:r>
      <w:r w:rsidRPr="009F3A6D">
        <w:rPr>
          <w:sz w:val="28"/>
          <w:szCs w:val="28"/>
        </w:rPr>
        <w:t>- нарушение регламентирующих деятельность во внутренних морских водах, в территориальном море, на континентальном шельфе и (или) в исключительной экономической зоне Российской Федерации правил (стандартов, норм) или условий лицензии</w:t>
      </w:r>
      <w:r w:rsidRPr="00DD3415">
        <w:rPr>
          <w:rStyle w:val="fogl"/>
          <w:sz w:val="28"/>
          <w:szCs w:val="28"/>
        </w:rPr>
        <w:t xml:space="preserve"> </w:t>
      </w:r>
      <w:r w:rsidRPr="00DD3415">
        <w:rPr>
          <w:iCs/>
          <w:sz w:val="28"/>
          <w:szCs w:val="28"/>
        </w:rPr>
        <w:t>(Ст. 8.17  КоАП)</w:t>
      </w:r>
    </w:p>
    <w:p w:rsidR="00E6152D" w:rsidRPr="00DD3415" w:rsidRDefault="00E6152D" w:rsidP="00DD3415">
      <w:pPr>
        <w:pStyle w:val="pogl"/>
        <w:spacing w:line="360" w:lineRule="auto"/>
        <w:contextualSpacing/>
        <w:jc w:val="both"/>
        <w:rPr>
          <w:sz w:val="28"/>
          <w:szCs w:val="28"/>
        </w:rPr>
      </w:pPr>
      <w:r w:rsidRPr="00DD3415">
        <w:rPr>
          <w:rStyle w:val="fogl"/>
          <w:sz w:val="28"/>
          <w:szCs w:val="28"/>
        </w:rPr>
        <w:t xml:space="preserve">       </w:t>
      </w:r>
      <w:hyperlink r:id="rId7" w:history="1">
        <w:r w:rsidRPr="00DD3415">
          <w:rPr>
            <w:rStyle w:val="ab"/>
            <w:color w:val="auto"/>
            <w:sz w:val="28"/>
            <w:szCs w:val="28"/>
            <w:u w:val="none"/>
          </w:rPr>
          <w:t>- нарушение правил проведения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зоне Российской Федерации</w:t>
        </w:r>
      </w:hyperlink>
      <w:r w:rsidRPr="00DD3415">
        <w:rPr>
          <w:rStyle w:val="fogl"/>
          <w:sz w:val="28"/>
          <w:szCs w:val="28"/>
        </w:rPr>
        <w:t xml:space="preserve"> </w:t>
      </w:r>
      <w:r w:rsidRPr="00DD3415">
        <w:rPr>
          <w:iCs/>
          <w:sz w:val="28"/>
          <w:szCs w:val="28"/>
        </w:rPr>
        <w:t>(Ст. 8.18 КоАП)</w:t>
      </w:r>
    </w:p>
    <w:p w:rsidR="00E6152D" w:rsidRPr="00DD3415" w:rsidRDefault="00E6152D" w:rsidP="00DD3415">
      <w:pPr>
        <w:pStyle w:val="pogl"/>
        <w:spacing w:line="360" w:lineRule="auto"/>
        <w:contextualSpacing/>
        <w:jc w:val="both"/>
        <w:rPr>
          <w:sz w:val="28"/>
          <w:szCs w:val="28"/>
        </w:rPr>
      </w:pPr>
      <w:r w:rsidRPr="00DD3415">
        <w:rPr>
          <w:rStyle w:val="fogl"/>
          <w:sz w:val="28"/>
          <w:szCs w:val="28"/>
        </w:rPr>
        <w:t xml:space="preserve">        </w:t>
      </w:r>
      <w:r w:rsidRPr="009F3A6D">
        <w:rPr>
          <w:sz w:val="28"/>
          <w:szCs w:val="28"/>
        </w:rPr>
        <w:t>- нарушение правил захоронения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w:t>
      </w:r>
      <w:r w:rsidRPr="00DD3415">
        <w:rPr>
          <w:rStyle w:val="fogl"/>
          <w:sz w:val="28"/>
          <w:szCs w:val="28"/>
        </w:rPr>
        <w:t xml:space="preserve"> </w:t>
      </w:r>
      <w:r w:rsidRPr="00DD3415">
        <w:rPr>
          <w:iCs/>
          <w:sz w:val="28"/>
          <w:szCs w:val="28"/>
        </w:rPr>
        <w:t>(Ст. 8.19 КоАП)</w:t>
      </w:r>
    </w:p>
    <w:p w:rsidR="00E6152D" w:rsidRPr="00DD3415" w:rsidRDefault="00E6152D" w:rsidP="00DD3415">
      <w:pPr>
        <w:pStyle w:val="pogl"/>
        <w:spacing w:line="360" w:lineRule="auto"/>
        <w:contextualSpacing/>
        <w:jc w:val="both"/>
      </w:pPr>
      <w:r w:rsidRPr="00DD3415">
        <w:rPr>
          <w:rStyle w:val="fogl"/>
          <w:sz w:val="28"/>
          <w:szCs w:val="28"/>
        </w:rPr>
        <w:t xml:space="preserve">         </w:t>
      </w:r>
      <w:hyperlink r:id="rId8" w:history="1">
        <w:r w:rsidRPr="00DD3415">
          <w:rPr>
            <w:rStyle w:val="ab"/>
            <w:color w:val="auto"/>
            <w:sz w:val="28"/>
            <w:szCs w:val="28"/>
            <w:u w:val="none"/>
          </w:rPr>
          <w:t>- незаконная передача минеральных и (или) живых ресурсов на континентальном шельфе и (или) в исключительной экономической зоне Российской Федерации</w:t>
        </w:r>
      </w:hyperlink>
      <w:r w:rsidRPr="00DD3415">
        <w:rPr>
          <w:rStyle w:val="fogl"/>
          <w:sz w:val="28"/>
          <w:szCs w:val="28"/>
        </w:rPr>
        <w:t xml:space="preserve"> </w:t>
      </w:r>
      <w:r w:rsidRPr="00DD3415">
        <w:rPr>
          <w:iCs/>
          <w:sz w:val="28"/>
          <w:szCs w:val="28"/>
        </w:rPr>
        <w:t>(Ст. 8.20 КоАП)</w:t>
      </w:r>
    </w:p>
    <w:p w:rsidR="00E6152D" w:rsidRPr="00DD3415" w:rsidRDefault="00E6152D" w:rsidP="00B37014">
      <w:pPr>
        <w:pStyle w:val="21"/>
        <w:tabs>
          <w:tab w:val="left" w:pos="1134"/>
        </w:tabs>
        <w:spacing w:line="360" w:lineRule="auto"/>
        <w:ind w:firstLine="709"/>
        <w:contextualSpacing/>
        <w:jc w:val="both"/>
        <w:rPr>
          <w:b w:val="0"/>
          <w:iCs/>
          <w:sz w:val="28"/>
          <w:szCs w:val="28"/>
        </w:rPr>
      </w:pPr>
      <w:r w:rsidRPr="00DD3415">
        <w:rPr>
          <w:b w:val="0"/>
          <w:iCs/>
          <w:sz w:val="28"/>
          <w:szCs w:val="28"/>
        </w:rPr>
        <w:t xml:space="preserve">- </w:t>
      </w:r>
      <w:r>
        <w:rPr>
          <w:b w:val="0"/>
          <w:iCs/>
          <w:sz w:val="28"/>
          <w:szCs w:val="28"/>
        </w:rPr>
        <w:t xml:space="preserve">   </w:t>
      </w:r>
      <w:r w:rsidRPr="00DD3415">
        <w:rPr>
          <w:b w:val="0"/>
          <w:iCs/>
          <w:sz w:val="28"/>
          <w:szCs w:val="28"/>
        </w:rPr>
        <w:t>нарушения правил охраны атмосферного воздуха (Ст. 8.21 КоАП)</w:t>
      </w:r>
    </w:p>
    <w:p w:rsidR="00E6152D" w:rsidRPr="00DD3415" w:rsidRDefault="00E6152D" w:rsidP="00DD3415">
      <w:pPr>
        <w:pStyle w:val="21"/>
        <w:spacing w:line="360" w:lineRule="auto"/>
        <w:contextualSpacing/>
        <w:jc w:val="both"/>
        <w:rPr>
          <w:b w:val="0"/>
          <w:iCs/>
          <w:sz w:val="28"/>
          <w:szCs w:val="28"/>
        </w:rPr>
      </w:pPr>
      <w:r w:rsidRPr="00DD3415">
        <w:rPr>
          <w:b w:val="0"/>
          <w:iCs/>
          <w:sz w:val="28"/>
          <w:szCs w:val="28"/>
        </w:rPr>
        <w:t>- выпуск в эксплуатацию механических транспортных средств с превышением нормативного содержания загрязняющих веществ в выбросах либо нормативов уровня шума (Ст. 8.22 КоАП;</w:t>
      </w:r>
    </w:p>
    <w:p w:rsidR="00E6152D" w:rsidRPr="00DD3415" w:rsidRDefault="00E6152D" w:rsidP="00DD3415">
      <w:pPr>
        <w:widowControl w:val="0"/>
        <w:ind w:firstLine="720"/>
        <w:contextualSpacing/>
        <w:rPr>
          <w:bCs/>
          <w:iCs/>
          <w:szCs w:val="28"/>
        </w:rPr>
      </w:pPr>
      <w:r w:rsidRPr="00DD3415">
        <w:rPr>
          <w:bCs/>
          <w:szCs w:val="28"/>
        </w:rPr>
        <w:t xml:space="preserve">- </w:t>
      </w:r>
      <w:r w:rsidRPr="00DD3415">
        <w:rPr>
          <w:bCs/>
          <w:iCs/>
          <w:szCs w:val="28"/>
        </w:rPr>
        <w:t>эксплуатация механических транспортных средств с превышением нормативного содержания загрязняющих веществ в выбросах либо нормативов уровня шума (Ст. 8.23 КоАП;</w:t>
      </w:r>
    </w:p>
    <w:p w:rsidR="00E6152D" w:rsidRPr="00DD3415" w:rsidRDefault="00E6152D" w:rsidP="00DD3415">
      <w:pPr>
        <w:widowControl w:val="0"/>
        <w:ind w:firstLine="720"/>
        <w:contextualSpacing/>
        <w:rPr>
          <w:bCs/>
          <w:iCs/>
          <w:szCs w:val="28"/>
        </w:rPr>
      </w:pPr>
      <w:r w:rsidRPr="00DD3415">
        <w:rPr>
          <w:bCs/>
          <w:iCs/>
          <w:szCs w:val="28"/>
        </w:rPr>
        <w:t xml:space="preserve">- </w:t>
      </w:r>
      <w:r w:rsidRPr="00DD3415">
        <w:t>нарушение порядка предоставления гражданам, юридическим лицам лесов для их использования</w:t>
      </w:r>
      <w:r w:rsidRPr="00DD3415">
        <w:rPr>
          <w:bCs/>
          <w:iCs/>
          <w:szCs w:val="28"/>
        </w:rPr>
        <w:t xml:space="preserve"> (Ст. 8.24 КоАП);</w:t>
      </w:r>
    </w:p>
    <w:p w:rsidR="00E6152D" w:rsidRPr="00DD3415" w:rsidRDefault="00E6152D" w:rsidP="00DD3415">
      <w:pPr>
        <w:widowControl w:val="0"/>
        <w:ind w:firstLine="720"/>
        <w:rPr>
          <w:bCs/>
          <w:iCs/>
          <w:szCs w:val="28"/>
        </w:rPr>
      </w:pPr>
      <w:r w:rsidRPr="00DD3415">
        <w:rPr>
          <w:bCs/>
          <w:noProof/>
          <w:szCs w:val="28"/>
        </w:rPr>
        <w:t>-</w:t>
      </w:r>
      <w:r w:rsidRPr="00DD3415">
        <w:rPr>
          <w:bCs/>
          <w:szCs w:val="28"/>
        </w:rPr>
        <w:t xml:space="preserve"> </w:t>
      </w:r>
      <w:r>
        <w:rPr>
          <w:bCs/>
          <w:szCs w:val="28"/>
        </w:rPr>
        <w:t xml:space="preserve"> </w:t>
      </w:r>
      <w:r w:rsidRPr="00DD3415">
        <w:rPr>
          <w:bCs/>
          <w:iCs/>
          <w:szCs w:val="28"/>
        </w:rPr>
        <w:t>нарушение правил использования лесов (Ст. 8.25 КоАП);</w:t>
      </w:r>
    </w:p>
    <w:p w:rsidR="00E6152D" w:rsidRPr="00DD3415" w:rsidRDefault="00E6152D" w:rsidP="00DD3415">
      <w:pPr>
        <w:widowControl w:val="0"/>
        <w:ind w:firstLine="720"/>
        <w:rPr>
          <w:bCs/>
          <w:iCs/>
          <w:szCs w:val="28"/>
        </w:rPr>
      </w:pPr>
      <w:r w:rsidRPr="00DD3415">
        <w:rPr>
          <w:bCs/>
          <w:iCs/>
          <w:szCs w:val="28"/>
        </w:rPr>
        <w:t>-</w:t>
      </w:r>
      <w:r>
        <w:rPr>
          <w:bCs/>
          <w:iCs/>
          <w:szCs w:val="28"/>
        </w:rPr>
        <w:t xml:space="preserve">  </w:t>
      </w:r>
      <w:r w:rsidRPr="00DD3415">
        <w:rPr>
          <w:bCs/>
          <w:iCs/>
          <w:szCs w:val="28"/>
        </w:rPr>
        <w:t>нарушение правил осуществления побочного лесопользования (Ст. 8.26 КоАП);</w:t>
      </w:r>
    </w:p>
    <w:p w:rsidR="00E6152D" w:rsidRPr="00DD3415" w:rsidRDefault="00E6152D" w:rsidP="00DD3415">
      <w:pPr>
        <w:widowControl w:val="0"/>
        <w:ind w:firstLine="720"/>
        <w:rPr>
          <w:bCs/>
          <w:iCs/>
          <w:szCs w:val="28"/>
        </w:rPr>
      </w:pPr>
      <w:r w:rsidRPr="00DD3415">
        <w:rPr>
          <w:bCs/>
          <w:szCs w:val="28"/>
        </w:rPr>
        <w:t xml:space="preserve">- </w:t>
      </w:r>
      <w:r w:rsidRPr="00DD3415">
        <w:t>нарушение правил лесовосстановления, правил лесоразведения, правил ухода за лесами, правил лесного семеноводства</w:t>
      </w:r>
      <w:r w:rsidRPr="00DD3415">
        <w:rPr>
          <w:bCs/>
          <w:iCs/>
          <w:szCs w:val="28"/>
        </w:rPr>
        <w:t xml:space="preserve"> (Ст. 8.27 КоАП);</w:t>
      </w:r>
    </w:p>
    <w:p w:rsidR="00E6152D" w:rsidRPr="00DD3415" w:rsidRDefault="00E6152D" w:rsidP="00DD3415">
      <w:pPr>
        <w:widowControl w:val="0"/>
        <w:ind w:firstLine="720"/>
        <w:contextualSpacing/>
        <w:rPr>
          <w:bCs/>
          <w:iCs/>
          <w:szCs w:val="28"/>
        </w:rPr>
      </w:pPr>
      <w:r w:rsidRPr="00DD3415">
        <w:rPr>
          <w:bCs/>
          <w:szCs w:val="28"/>
        </w:rPr>
        <w:t>-</w:t>
      </w:r>
      <w:r w:rsidRPr="00DD3415">
        <w:t xml:space="preserve"> незаконная рубка, повреждение лесных насаждений или самовольное выкапывание в лесах деревьев, кустарников, лиан</w:t>
      </w:r>
      <w:r w:rsidRPr="00DD3415">
        <w:rPr>
          <w:bCs/>
          <w:iCs/>
          <w:szCs w:val="28"/>
        </w:rPr>
        <w:t xml:space="preserve"> (Ст. 8.28 КоАП);</w:t>
      </w:r>
    </w:p>
    <w:p w:rsidR="00E6152D" w:rsidRPr="00DD3415" w:rsidRDefault="00E6152D" w:rsidP="00DD3415">
      <w:pPr>
        <w:widowControl w:val="0"/>
        <w:ind w:firstLine="720"/>
        <w:contextualSpacing/>
        <w:rPr>
          <w:bCs/>
          <w:iCs/>
          <w:szCs w:val="28"/>
        </w:rPr>
      </w:pPr>
      <w:r w:rsidRPr="00DD3415">
        <w:rPr>
          <w:bCs/>
          <w:szCs w:val="28"/>
        </w:rPr>
        <w:t xml:space="preserve">- </w:t>
      </w:r>
      <w:r>
        <w:rPr>
          <w:bCs/>
          <w:szCs w:val="28"/>
        </w:rPr>
        <w:t xml:space="preserve"> </w:t>
      </w:r>
      <w:r w:rsidRPr="00DD3415">
        <w:rPr>
          <w:bCs/>
          <w:iCs/>
          <w:szCs w:val="28"/>
        </w:rPr>
        <w:t>уничтожение мест обитания животных (Ст. 8.29 КоАП);</w:t>
      </w:r>
    </w:p>
    <w:p w:rsidR="00E6152D" w:rsidRPr="00DD3415" w:rsidRDefault="00E6152D" w:rsidP="00DD3415">
      <w:pPr>
        <w:widowControl w:val="0"/>
        <w:ind w:firstLine="720"/>
        <w:contextualSpacing/>
        <w:rPr>
          <w:bCs/>
          <w:iCs/>
          <w:szCs w:val="28"/>
        </w:rPr>
      </w:pPr>
      <w:r w:rsidRPr="00DD3415">
        <w:rPr>
          <w:bCs/>
          <w:szCs w:val="28"/>
        </w:rPr>
        <w:t>-</w:t>
      </w:r>
      <w:r w:rsidRPr="00DD3415">
        <w:t xml:space="preserve"> уничтожение лесной инфраструктуры, а также сенокосов, пастбищ</w:t>
      </w:r>
      <w:r w:rsidRPr="00DD3415">
        <w:rPr>
          <w:bCs/>
          <w:iCs/>
          <w:szCs w:val="28"/>
        </w:rPr>
        <w:t xml:space="preserve"> (Ст. 8.30 КоАП)</w:t>
      </w:r>
    </w:p>
    <w:p w:rsidR="00E6152D" w:rsidRPr="00DD3415" w:rsidRDefault="00E6152D" w:rsidP="00DD3415">
      <w:pPr>
        <w:widowControl w:val="0"/>
        <w:ind w:firstLine="720"/>
        <w:contextualSpacing/>
        <w:rPr>
          <w:bCs/>
          <w:iCs/>
          <w:szCs w:val="28"/>
        </w:rPr>
      </w:pPr>
      <w:r w:rsidRPr="00DD3415">
        <w:rPr>
          <w:bCs/>
          <w:szCs w:val="28"/>
        </w:rPr>
        <w:t xml:space="preserve">- </w:t>
      </w:r>
      <w:r w:rsidRPr="00DD3415">
        <w:rPr>
          <w:bCs/>
          <w:iCs/>
          <w:szCs w:val="28"/>
        </w:rPr>
        <w:t>нарушение правил санитарной безопасности в лесах (Ст. 8.31 КоАП)</w:t>
      </w:r>
    </w:p>
    <w:p w:rsidR="00E6152D" w:rsidRPr="00DD3415" w:rsidRDefault="00E6152D" w:rsidP="00DD3415">
      <w:pPr>
        <w:pStyle w:val="pogl"/>
        <w:spacing w:line="360" w:lineRule="auto"/>
        <w:contextualSpacing/>
        <w:rPr>
          <w:sz w:val="28"/>
          <w:szCs w:val="28"/>
        </w:rPr>
      </w:pPr>
      <w:r w:rsidRPr="00DD3415">
        <w:rPr>
          <w:bCs/>
          <w:szCs w:val="28"/>
        </w:rPr>
        <w:t xml:space="preserve">            </w:t>
      </w:r>
      <w:r>
        <w:rPr>
          <w:bCs/>
          <w:szCs w:val="28"/>
        </w:rPr>
        <w:t xml:space="preserve">  </w:t>
      </w:r>
      <w:r w:rsidRPr="00DD3415">
        <w:rPr>
          <w:bCs/>
          <w:szCs w:val="28"/>
        </w:rPr>
        <w:t>-</w:t>
      </w:r>
      <w:r w:rsidRPr="00DD3415">
        <w:rPr>
          <w:bCs/>
          <w:iCs/>
          <w:szCs w:val="28"/>
        </w:rPr>
        <w:t xml:space="preserve"> </w:t>
      </w:r>
      <w:r w:rsidRPr="009F3A6D">
        <w:rPr>
          <w:sz w:val="28"/>
          <w:szCs w:val="28"/>
        </w:rPr>
        <w:t xml:space="preserve"> нарушение правил пожарной безопасности в лесах</w:t>
      </w:r>
      <w:r w:rsidRPr="00DD3415">
        <w:rPr>
          <w:rStyle w:val="fogl"/>
          <w:sz w:val="28"/>
          <w:szCs w:val="28"/>
        </w:rPr>
        <w:t xml:space="preserve"> </w:t>
      </w:r>
      <w:r w:rsidRPr="00DD3415">
        <w:rPr>
          <w:bCs/>
          <w:iCs/>
          <w:sz w:val="28"/>
          <w:szCs w:val="28"/>
        </w:rPr>
        <w:t>(Ст. 8.32</w:t>
      </w:r>
      <w:r w:rsidRPr="00DD3415">
        <w:rPr>
          <w:bCs/>
          <w:iCs/>
          <w:szCs w:val="28"/>
        </w:rPr>
        <w:t xml:space="preserve"> КоАП)</w:t>
      </w:r>
    </w:p>
    <w:p w:rsidR="00E6152D" w:rsidRPr="00DD3415" w:rsidRDefault="00E6152D" w:rsidP="00DD3415">
      <w:pPr>
        <w:pStyle w:val="pogl"/>
        <w:spacing w:line="360" w:lineRule="auto"/>
        <w:contextualSpacing/>
        <w:rPr>
          <w:sz w:val="28"/>
          <w:szCs w:val="28"/>
        </w:rPr>
      </w:pPr>
      <w:r w:rsidRPr="00DD3415">
        <w:rPr>
          <w:rStyle w:val="fogl"/>
          <w:sz w:val="28"/>
          <w:szCs w:val="28"/>
        </w:rPr>
        <w:t xml:space="preserve">          </w:t>
      </w:r>
      <w:hyperlink r:id="rId9" w:history="1">
        <w:r w:rsidRPr="00DD3415">
          <w:rPr>
            <w:rStyle w:val="ab"/>
            <w:color w:val="auto"/>
            <w:sz w:val="28"/>
            <w:szCs w:val="28"/>
            <w:u w:val="none"/>
          </w:rPr>
          <w:t>- нарушение правил охраны среды обитания или путей миграции животных</w:t>
        </w:r>
      </w:hyperlink>
      <w:r w:rsidRPr="00DD3415">
        <w:rPr>
          <w:rStyle w:val="fogl"/>
          <w:sz w:val="28"/>
          <w:szCs w:val="28"/>
        </w:rPr>
        <w:t xml:space="preserve"> </w:t>
      </w:r>
      <w:r w:rsidRPr="00DD3415">
        <w:rPr>
          <w:bCs/>
          <w:iCs/>
          <w:sz w:val="28"/>
          <w:szCs w:val="28"/>
        </w:rPr>
        <w:t>(Ст. 8.33</w:t>
      </w:r>
      <w:r w:rsidRPr="00DD3415">
        <w:rPr>
          <w:bCs/>
          <w:iCs/>
          <w:szCs w:val="28"/>
        </w:rPr>
        <w:t xml:space="preserve"> КоАП)</w:t>
      </w:r>
    </w:p>
    <w:p w:rsidR="00E6152D" w:rsidRPr="00DD3415" w:rsidRDefault="00E6152D" w:rsidP="00DD3415">
      <w:pPr>
        <w:pStyle w:val="pogl"/>
        <w:spacing w:line="360" w:lineRule="auto"/>
        <w:contextualSpacing/>
        <w:rPr>
          <w:sz w:val="28"/>
          <w:szCs w:val="28"/>
        </w:rPr>
      </w:pPr>
      <w:r w:rsidRPr="00DD3415">
        <w:rPr>
          <w:rStyle w:val="fogl"/>
          <w:sz w:val="28"/>
          <w:szCs w:val="28"/>
        </w:rPr>
        <w:t xml:space="preserve">          </w:t>
      </w:r>
      <w:r w:rsidRPr="009F3A6D">
        <w:rPr>
          <w:sz w:val="28"/>
          <w:szCs w:val="28"/>
        </w:rPr>
        <w:t>- нарушение установленного порядка создания, использования или транспортировки биологических коллекций</w:t>
      </w:r>
      <w:r w:rsidRPr="00DD3415">
        <w:rPr>
          <w:rStyle w:val="fogl"/>
          <w:sz w:val="28"/>
          <w:szCs w:val="28"/>
        </w:rPr>
        <w:t xml:space="preserve"> </w:t>
      </w:r>
      <w:r w:rsidRPr="00DD3415">
        <w:rPr>
          <w:bCs/>
          <w:iCs/>
          <w:sz w:val="28"/>
          <w:szCs w:val="28"/>
        </w:rPr>
        <w:t>(Ст. 8.34</w:t>
      </w:r>
      <w:r w:rsidRPr="00DD3415">
        <w:rPr>
          <w:bCs/>
          <w:iCs/>
          <w:szCs w:val="28"/>
        </w:rPr>
        <w:t xml:space="preserve"> КоАП)</w:t>
      </w:r>
    </w:p>
    <w:p w:rsidR="00E6152D" w:rsidRPr="00DD3415" w:rsidRDefault="00E6152D" w:rsidP="00DD3415">
      <w:pPr>
        <w:pStyle w:val="pogl"/>
        <w:spacing w:line="360" w:lineRule="auto"/>
        <w:contextualSpacing/>
        <w:rPr>
          <w:sz w:val="28"/>
          <w:szCs w:val="28"/>
        </w:rPr>
      </w:pPr>
      <w:r w:rsidRPr="00DD3415">
        <w:rPr>
          <w:rStyle w:val="fogl"/>
          <w:sz w:val="28"/>
          <w:szCs w:val="28"/>
        </w:rPr>
        <w:t xml:space="preserve">         </w:t>
      </w:r>
      <w:hyperlink r:id="rId10" w:history="1">
        <w:r w:rsidRPr="00DD3415">
          <w:rPr>
            <w:rStyle w:val="ab"/>
            <w:color w:val="auto"/>
            <w:sz w:val="28"/>
            <w:szCs w:val="28"/>
            <w:u w:val="none"/>
          </w:rPr>
          <w:t>- уничтожение редких и находящихся под угрозой исчезновения видов животных или растений</w:t>
        </w:r>
      </w:hyperlink>
      <w:r w:rsidRPr="00DD3415">
        <w:rPr>
          <w:rStyle w:val="fogl"/>
          <w:sz w:val="28"/>
          <w:szCs w:val="28"/>
        </w:rPr>
        <w:t xml:space="preserve"> </w:t>
      </w:r>
      <w:r w:rsidRPr="00DD3415">
        <w:rPr>
          <w:bCs/>
          <w:iCs/>
          <w:sz w:val="28"/>
          <w:szCs w:val="28"/>
        </w:rPr>
        <w:t>(Ст. 8.35</w:t>
      </w:r>
      <w:r w:rsidRPr="00DD3415">
        <w:rPr>
          <w:bCs/>
          <w:iCs/>
          <w:szCs w:val="28"/>
        </w:rPr>
        <w:t xml:space="preserve"> КоАП)</w:t>
      </w:r>
    </w:p>
    <w:p w:rsidR="00E6152D" w:rsidRPr="00DD3415" w:rsidRDefault="00E6152D" w:rsidP="00DD3415">
      <w:pPr>
        <w:pStyle w:val="pogl"/>
        <w:spacing w:line="360" w:lineRule="auto"/>
        <w:contextualSpacing/>
        <w:rPr>
          <w:sz w:val="28"/>
          <w:szCs w:val="28"/>
        </w:rPr>
      </w:pPr>
      <w:r w:rsidRPr="00DD3415">
        <w:rPr>
          <w:rStyle w:val="fogl"/>
          <w:sz w:val="28"/>
          <w:szCs w:val="28"/>
        </w:rPr>
        <w:t xml:space="preserve">         </w:t>
      </w:r>
      <w:r w:rsidRPr="009F3A6D">
        <w:rPr>
          <w:sz w:val="28"/>
          <w:szCs w:val="28"/>
        </w:rPr>
        <w:t>- нарушение правил переселения, акклиматизации или гибридизации объектов животного мира и водных биологических ресурсов</w:t>
      </w:r>
      <w:r w:rsidRPr="00DD3415">
        <w:rPr>
          <w:rStyle w:val="fogl"/>
          <w:sz w:val="28"/>
          <w:szCs w:val="28"/>
        </w:rPr>
        <w:t xml:space="preserve"> </w:t>
      </w:r>
      <w:r w:rsidRPr="00DD3415">
        <w:rPr>
          <w:bCs/>
          <w:iCs/>
          <w:sz w:val="28"/>
          <w:szCs w:val="28"/>
        </w:rPr>
        <w:t>(Ст. 8.36</w:t>
      </w:r>
      <w:r w:rsidRPr="00DD3415">
        <w:rPr>
          <w:bCs/>
          <w:iCs/>
          <w:szCs w:val="28"/>
        </w:rPr>
        <w:t xml:space="preserve"> КоАП)</w:t>
      </w:r>
    </w:p>
    <w:p w:rsidR="00E6152D" w:rsidRPr="00DD3415" w:rsidRDefault="00E6152D" w:rsidP="00DD3415">
      <w:pPr>
        <w:pStyle w:val="pogl"/>
        <w:spacing w:line="360" w:lineRule="auto"/>
        <w:contextualSpacing/>
        <w:rPr>
          <w:sz w:val="28"/>
          <w:szCs w:val="28"/>
        </w:rPr>
      </w:pPr>
      <w:r w:rsidRPr="00DD3415">
        <w:rPr>
          <w:rStyle w:val="fogl"/>
          <w:sz w:val="28"/>
          <w:szCs w:val="28"/>
        </w:rPr>
        <w:t xml:space="preserve">        </w:t>
      </w:r>
      <w:hyperlink r:id="rId11" w:history="1">
        <w:r w:rsidRPr="00DD3415">
          <w:rPr>
            <w:rStyle w:val="ab"/>
            <w:color w:val="auto"/>
            <w:sz w:val="28"/>
            <w:szCs w:val="28"/>
            <w:u w:val="none"/>
          </w:rPr>
          <w:t>- нарушение правил пользования объектами животного мира и правил добычи (вылова) водных биологических ресурсов и иных правил, регламентирующих осуществление промышленного рыболовства, прибрежного рыболовства и других видов рыболовства</w:t>
        </w:r>
      </w:hyperlink>
      <w:r w:rsidRPr="00DD3415">
        <w:rPr>
          <w:rStyle w:val="fogl"/>
          <w:sz w:val="28"/>
          <w:szCs w:val="28"/>
        </w:rPr>
        <w:t xml:space="preserve"> </w:t>
      </w:r>
      <w:r w:rsidRPr="00DD3415">
        <w:rPr>
          <w:bCs/>
          <w:iCs/>
          <w:sz w:val="28"/>
          <w:szCs w:val="28"/>
        </w:rPr>
        <w:t>(Ст. 8.37</w:t>
      </w:r>
      <w:r w:rsidRPr="00DD3415">
        <w:rPr>
          <w:bCs/>
          <w:iCs/>
          <w:szCs w:val="28"/>
        </w:rPr>
        <w:t xml:space="preserve"> КоАП)</w:t>
      </w:r>
    </w:p>
    <w:p w:rsidR="00E6152D" w:rsidRPr="00DD3415" w:rsidRDefault="00E6152D" w:rsidP="00DD3415">
      <w:pPr>
        <w:pStyle w:val="pogl"/>
        <w:spacing w:line="360" w:lineRule="auto"/>
        <w:contextualSpacing/>
        <w:rPr>
          <w:sz w:val="28"/>
          <w:szCs w:val="28"/>
        </w:rPr>
      </w:pPr>
      <w:r w:rsidRPr="00DD3415">
        <w:rPr>
          <w:rStyle w:val="fogl"/>
          <w:sz w:val="28"/>
          <w:szCs w:val="28"/>
        </w:rPr>
        <w:t xml:space="preserve">        </w:t>
      </w:r>
      <w:r w:rsidRPr="009F3A6D">
        <w:rPr>
          <w:sz w:val="28"/>
          <w:szCs w:val="28"/>
        </w:rPr>
        <w:t>- нарушение правил охраны водных биологических ресурсов</w:t>
      </w:r>
      <w:r w:rsidRPr="00DD3415">
        <w:rPr>
          <w:rStyle w:val="fogl"/>
          <w:sz w:val="28"/>
          <w:szCs w:val="28"/>
        </w:rPr>
        <w:t xml:space="preserve"> </w:t>
      </w:r>
      <w:r w:rsidRPr="00DD3415">
        <w:rPr>
          <w:bCs/>
          <w:iCs/>
          <w:szCs w:val="28"/>
        </w:rPr>
        <w:t>(</w:t>
      </w:r>
      <w:r w:rsidRPr="00DD3415">
        <w:rPr>
          <w:bCs/>
          <w:iCs/>
          <w:sz w:val="28"/>
          <w:szCs w:val="28"/>
        </w:rPr>
        <w:t xml:space="preserve">Ст. 8.38 </w:t>
      </w:r>
      <w:r w:rsidRPr="00DD3415">
        <w:rPr>
          <w:bCs/>
          <w:iCs/>
          <w:szCs w:val="28"/>
        </w:rPr>
        <w:t>КоАП)</w:t>
      </w:r>
    </w:p>
    <w:p w:rsidR="00E6152D" w:rsidRPr="00DD3415" w:rsidRDefault="00E6152D" w:rsidP="00DD3415">
      <w:pPr>
        <w:pStyle w:val="pogl"/>
        <w:spacing w:line="360" w:lineRule="auto"/>
        <w:contextualSpacing/>
        <w:rPr>
          <w:sz w:val="28"/>
          <w:szCs w:val="28"/>
        </w:rPr>
      </w:pPr>
      <w:r w:rsidRPr="00DD3415">
        <w:rPr>
          <w:rStyle w:val="fogl"/>
          <w:sz w:val="28"/>
          <w:szCs w:val="28"/>
        </w:rPr>
        <w:t xml:space="preserve">        </w:t>
      </w:r>
      <w:hyperlink r:id="rId12" w:history="1">
        <w:r w:rsidRPr="00DD3415">
          <w:rPr>
            <w:rStyle w:val="ab"/>
            <w:color w:val="auto"/>
            <w:sz w:val="28"/>
            <w:szCs w:val="28"/>
            <w:u w:val="none"/>
          </w:rPr>
          <w:t>- нарушение правил охраны и использования природных ресурсов на особо охраняемых природных территориях</w:t>
        </w:r>
      </w:hyperlink>
      <w:r w:rsidRPr="00DD3415">
        <w:rPr>
          <w:rStyle w:val="fogl"/>
          <w:sz w:val="28"/>
          <w:szCs w:val="28"/>
        </w:rPr>
        <w:t xml:space="preserve"> </w:t>
      </w:r>
      <w:r w:rsidRPr="00DD3415">
        <w:rPr>
          <w:bCs/>
          <w:iCs/>
          <w:szCs w:val="28"/>
        </w:rPr>
        <w:t>(</w:t>
      </w:r>
      <w:r w:rsidRPr="00DD3415">
        <w:rPr>
          <w:bCs/>
          <w:iCs/>
          <w:sz w:val="28"/>
          <w:szCs w:val="28"/>
        </w:rPr>
        <w:t>Ст. 8.39</w:t>
      </w:r>
      <w:r w:rsidRPr="00DD3415">
        <w:rPr>
          <w:bCs/>
          <w:iCs/>
          <w:szCs w:val="28"/>
        </w:rPr>
        <w:t xml:space="preserve"> КоАП)</w:t>
      </w:r>
    </w:p>
    <w:p w:rsidR="00E6152D" w:rsidRPr="00DD3415" w:rsidRDefault="00E6152D" w:rsidP="00DD3415">
      <w:pPr>
        <w:pStyle w:val="pogl"/>
        <w:spacing w:line="360" w:lineRule="auto"/>
        <w:contextualSpacing/>
        <w:rPr>
          <w:sz w:val="28"/>
          <w:szCs w:val="28"/>
        </w:rPr>
      </w:pPr>
      <w:r w:rsidRPr="00DD3415">
        <w:rPr>
          <w:rStyle w:val="fogl"/>
          <w:sz w:val="28"/>
          <w:szCs w:val="28"/>
        </w:rPr>
        <w:t xml:space="preserve">        </w:t>
      </w:r>
      <w:r w:rsidRPr="009F3A6D">
        <w:rPr>
          <w:sz w:val="28"/>
          <w:szCs w:val="28"/>
        </w:rPr>
        <w:t>- нарушение требований при осуществлении работ в области гидрометеорологии, мониторинга загрязнения окружающей среды и активных воздействий на гидрометеорологические и другие геофизические процессы</w:t>
      </w:r>
      <w:r w:rsidRPr="00DD3415">
        <w:rPr>
          <w:rStyle w:val="fogl"/>
          <w:sz w:val="28"/>
          <w:szCs w:val="28"/>
        </w:rPr>
        <w:t xml:space="preserve"> </w:t>
      </w:r>
      <w:r w:rsidRPr="00DD3415">
        <w:rPr>
          <w:bCs/>
          <w:iCs/>
          <w:szCs w:val="28"/>
        </w:rPr>
        <w:t>(</w:t>
      </w:r>
      <w:r w:rsidRPr="00DD3415">
        <w:rPr>
          <w:bCs/>
          <w:iCs/>
          <w:sz w:val="28"/>
          <w:szCs w:val="28"/>
        </w:rPr>
        <w:t>Ст. 8.40</w:t>
      </w:r>
      <w:r w:rsidRPr="00DD3415">
        <w:rPr>
          <w:bCs/>
          <w:iCs/>
          <w:szCs w:val="28"/>
        </w:rPr>
        <w:t xml:space="preserve"> КоАП)</w:t>
      </w:r>
    </w:p>
    <w:p w:rsidR="00E6152D" w:rsidRDefault="00E6152D" w:rsidP="00DD3415">
      <w:pPr>
        <w:pStyle w:val="pogl"/>
        <w:spacing w:line="360" w:lineRule="auto"/>
        <w:contextualSpacing/>
      </w:pPr>
      <w:r w:rsidRPr="00DD3415">
        <w:rPr>
          <w:rStyle w:val="fogl"/>
          <w:sz w:val="28"/>
          <w:szCs w:val="28"/>
        </w:rPr>
        <w:t xml:space="preserve">       </w:t>
      </w:r>
      <w:hyperlink r:id="rId13" w:history="1">
        <w:r w:rsidRPr="00DD3415">
          <w:rPr>
            <w:rStyle w:val="ab"/>
            <w:color w:val="auto"/>
            <w:sz w:val="28"/>
            <w:szCs w:val="28"/>
            <w:u w:val="none"/>
          </w:rPr>
          <w:t>- невнесение в установленные сроки платы за негативное воздействие на окружающую среду</w:t>
        </w:r>
      </w:hyperlink>
      <w:r w:rsidRPr="00DD3415">
        <w:rPr>
          <w:rStyle w:val="fogl"/>
          <w:sz w:val="28"/>
          <w:szCs w:val="28"/>
        </w:rPr>
        <w:t xml:space="preserve"> </w:t>
      </w:r>
      <w:r w:rsidRPr="00DD3415">
        <w:rPr>
          <w:bCs/>
          <w:iCs/>
          <w:szCs w:val="28"/>
        </w:rPr>
        <w:t>(</w:t>
      </w:r>
      <w:r w:rsidRPr="00DD3415">
        <w:rPr>
          <w:bCs/>
          <w:iCs/>
          <w:sz w:val="28"/>
          <w:szCs w:val="28"/>
        </w:rPr>
        <w:t>Ст. 8.41</w:t>
      </w:r>
      <w:r w:rsidRPr="00DD3415">
        <w:rPr>
          <w:bCs/>
          <w:iCs/>
          <w:szCs w:val="28"/>
        </w:rPr>
        <w:t xml:space="preserve"> КоАП)</w:t>
      </w:r>
    </w:p>
    <w:p w:rsidR="00E6152D" w:rsidRPr="00D3532D" w:rsidRDefault="00E6152D" w:rsidP="00D3532D">
      <w:pPr>
        <w:pStyle w:val="21"/>
        <w:spacing w:line="360" w:lineRule="auto"/>
        <w:jc w:val="both"/>
        <w:rPr>
          <w:b w:val="0"/>
          <w:bCs w:val="0"/>
          <w:sz w:val="28"/>
          <w:szCs w:val="28"/>
        </w:rPr>
      </w:pPr>
      <w:r w:rsidRPr="00D3532D">
        <w:rPr>
          <w:b w:val="0"/>
          <w:bCs w:val="0"/>
          <w:sz w:val="28"/>
          <w:szCs w:val="28"/>
        </w:rPr>
        <w:t>За совершение экологических административных правонаруше</w:t>
      </w:r>
      <w:r w:rsidRPr="00D3532D">
        <w:rPr>
          <w:b w:val="0"/>
          <w:bCs w:val="0"/>
          <w:sz w:val="28"/>
          <w:szCs w:val="28"/>
        </w:rPr>
        <w:softHyphen/>
        <w:t xml:space="preserve">ний могут применяться: </w:t>
      </w:r>
      <w:r>
        <w:rPr>
          <w:b w:val="0"/>
          <w:bCs w:val="0"/>
          <w:sz w:val="28"/>
          <w:szCs w:val="28"/>
        </w:rPr>
        <w:t>«</w:t>
      </w:r>
      <w:r w:rsidRPr="00D3532D">
        <w:rPr>
          <w:b w:val="0"/>
          <w:bCs w:val="0"/>
          <w:sz w:val="28"/>
          <w:szCs w:val="28"/>
        </w:rPr>
        <w:t xml:space="preserve">предупреждение, штраф, конфискация </w:t>
      </w:r>
      <w:bookmarkStart w:id="16" w:name="OCRUncertain520"/>
      <w:r w:rsidRPr="00D3532D">
        <w:rPr>
          <w:b w:val="0"/>
          <w:bCs w:val="0"/>
          <w:sz w:val="28"/>
          <w:szCs w:val="28"/>
        </w:rPr>
        <w:t>ору</w:t>
      </w:r>
      <w:bookmarkEnd w:id="16"/>
      <w:r w:rsidRPr="00D3532D">
        <w:rPr>
          <w:b w:val="0"/>
          <w:bCs w:val="0"/>
          <w:sz w:val="28"/>
          <w:szCs w:val="28"/>
        </w:rPr>
        <w:t>дия совершения правонарушения; ли</w:t>
      </w:r>
      <w:bookmarkStart w:id="17" w:name="OCRUncertain530"/>
      <w:r w:rsidRPr="00D3532D">
        <w:rPr>
          <w:b w:val="0"/>
          <w:bCs w:val="0"/>
          <w:sz w:val="28"/>
          <w:szCs w:val="28"/>
        </w:rPr>
        <w:t>ш</w:t>
      </w:r>
      <w:bookmarkEnd w:id="17"/>
      <w:r w:rsidRPr="00D3532D">
        <w:rPr>
          <w:b w:val="0"/>
          <w:bCs w:val="0"/>
          <w:sz w:val="28"/>
          <w:szCs w:val="28"/>
        </w:rPr>
        <w:t xml:space="preserve">ение специального права (охоты, рыболовства, управления транспортными средствами); </w:t>
      </w:r>
      <w:bookmarkStart w:id="18" w:name="OCRUncertain531"/>
      <w:r w:rsidRPr="00D3532D">
        <w:rPr>
          <w:b w:val="0"/>
          <w:bCs w:val="0"/>
          <w:sz w:val="28"/>
          <w:szCs w:val="28"/>
        </w:rPr>
        <w:t>возмездное</w:t>
      </w:r>
      <w:bookmarkEnd w:id="18"/>
      <w:r w:rsidRPr="00D3532D">
        <w:rPr>
          <w:b w:val="0"/>
          <w:bCs w:val="0"/>
          <w:sz w:val="28"/>
          <w:szCs w:val="28"/>
        </w:rPr>
        <w:t xml:space="preserve"> изъятие предмета, явившегося орудием совершения пра</w:t>
      </w:r>
      <w:r w:rsidRPr="00D3532D">
        <w:rPr>
          <w:b w:val="0"/>
          <w:bCs w:val="0"/>
          <w:sz w:val="28"/>
          <w:szCs w:val="28"/>
        </w:rPr>
        <w:softHyphen/>
        <w:t>вонарушения</w:t>
      </w:r>
      <w:r>
        <w:rPr>
          <w:b w:val="0"/>
          <w:bCs w:val="0"/>
          <w:sz w:val="28"/>
          <w:szCs w:val="28"/>
        </w:rPr>
        <w:t>»</w:t>
      </w:r>
      <w:r>
        <w:rPr>
          <w:rStyle w:val="af3"/>
          <w:b w:val="0"/>
          <w:bCs w:val="0"/>
          <w:sz w:val="28"/>
          <w:szCs w:val="28"/>
        </w:rPr>
        <w:footnoteReference w:id="7"/>
      </w:r>
      <w:r w:rsidRPr="00D3532D">
        <w:rPr>
          <w:b w:val="0"/>
          <w:bCs w:val="0"/>
          <w:sz w:val="28"/>
          <w:szCs w:val="28"/>
        </w:rPr>
        <w:t>. Законодательными актами Российской Федерации могут быть установлены и иные, кроме указанных в КоАП РФ виды административных взысканий.</w:t>
      </w:r>
    </w:p>
    <w:p w:rsidR="00E6152D" w:rsidRPr="00D3532D" w:rsidRDefault="00E6152D" w:rsidP="00D3532D">
      <w:pPr>
        <w:widowControl w:val="0"/>
        <w:ind w:firstLine="720"/>
        <w:rPr>
          <w:szCs w:val="28"/>
        </w:rPr>
      </w:pPr>
      <w:r w:rsidRPr="00D3532D">
        <w:rPr>
          <w:szCs w:val="28"/>
        </w:rPr>
        <w:t>Административные взыскания делятся на основные и дополни</w:t>
      </w:r>
      <w:r w:rsidRPr="00D3532D">
        <w:rPr>
          <w:szCs w:val="28"/>
        </w:rPr>
        <w:softHyphen/>
        <w:t>тельные. Основными являются такие, которые заключают в себе ос</w:t>
      </w:r>
      <w:r w:rsidRPr="00D3532D">
        <w:rPr>
          <w:szCs w:val="28"/>
        </w:rPr>
        <w:softHyphen/>
        <w:t>новную карательно-воспитательно-предупредительную функцию и не могут назначаться в дополнение к другим видам взысканий. До</w:t>
      </w:r>
      <w:r w:rsidRPr="00D3532D">
        <w:rPr>
          <w:szCs w:val="28"/>
        </w:rPr>
        <w:softHyphen/>
        <w:t>полнительные выполняют вспомогательные фу</w:t>
      </w:r>
      <w:bookmarkStart w:id="19" w:name="OCRUncertain533"/>
      <w:r w:rsidRPr="00D3532D">
        <w:rPr>
          <w:szCs w:val="28"/>
        </w:rPr>
        <w:t>н</w:t>
      </w:r>
      <w:bookmarkEnd w:id="19"/>
      <w:r w:rsidRPr="00D3532D">
        <w:rPr>
          <w:szCs w:val="28"/>
        </w:rPr>
        <w:t xml:space="preserve">кции в достижении целей наказания. </w:t>
      </w:r>
      <w:bookmarkStart w:id="20" w:name="OCRUncertain534"/>
      <w:r w:rsidRPr="00D3532D">
        <w:rPr>
          <w:szCs w:val="28"/>
        </w:rPr>
        <w:t>Возмездное</w:t>
      </w:r>
      <w:bookmarkEnd w:id="20"/>
      <w:r w:rsidRPr="00D3532D">
        <w:rPr>
          <w:szCs w:val="28"/>
        </w:rPr>
        <w:t xml:space="preserve"> изъятие и конфискация предметов могут применяться как в качестве основных, так и в качестве дополни</w:t>
      </w:r>
      <w:r w:rsidRPr="00D3532D">
        <w:rPr>
          <w:szCs w:val="28"/>
        </w:rPr>
        <w:softHyphen/>
        <w:t>тельных административных взысканий. Другие взыскания, перечис</w:t>
      </w:r>
      <w:r w:rsidRPr="00D3532D">
        <w:rPr>
          <w:szCs w:val="28"/>
        </w:rPr>
        <w:softHyphen/>
        <w:t>л</w:t>
      </w:r>
      <w:bookmarkStart w:id="21" w:name="OCRUncertain535"/>
      <w:r w:rsidRPr="00D3532D">
        <w:rPr>
          <w:szCs w:val="28"/>
        </w:rPr>
        <w:t>е</w:t>
      </w:r>
      <w:bookmarkEnd w:id="21"/>
      <w:r w:rsidRPr="00D3532D">
        <w:rPr>
          <w:szCs w:val="28"/>
        </w:rPr>
        <w:t>нные выше, могут применяться только в качестве основных.</w:t>
      </w:r>
    </w:p>
    <w:p w:rsidR="00E6152D" w:rsidRPr="00D3532D" w:rsidRDefault="00E6152D" w:rsidP="00D3532D">
      <w:pPr>
        <w:widowControl w:val="0"/>
        <w:ind w:firstLine="720"/>
        <w:rPr>
          <w:szCs w:val="28"/>
        </w:rPr>
      </w:pPr>
      <w:r w:rsidRPr="00D3532D">
        <w:rPr>
          <w:szCs w:val="28"/>
        </w:rPr>
        <w:t>Орган, рассма</w:t>
      </w:r>
      <w:bookmarkStart w:id="22" w:name="OCRUncertain536"/>
      <w:r w:rsidRPr="00D3532D">
        <w:rPr>
          <w:szCs w:val="28"/>
        </w:rPr>
        <w:t>т</w:t>
      </w:r>
      <w:bookmarkEnd w:id="22"/>
      <w:r w:rsidRPr="00D3532D">
        <w:rPr>
          <w:szCs w:val="28"/>
        </w:rPr>
        <w:t>ривающий дело об административном правонару</w:t>
      </w:r>
      <w:r w:rsidRPr="00D3532D">
        <w:rPr>
          <w:szCs w:val="28"/>
        </w:rPr>
        <w:softHyphen/>
        <w:t xml:space="preserve">шении, может назначить в качестве дополнительного только то </w:t>
      </w:r>
      <w:r>
        <w:rPr>
          <w:szCs w:val="28"/>
        </w:rPr>
        <w:t xml:space="preserve">- </w:t>
      </w:r>
      <w:r w:rsidRPr="00D3532D">
        <w:rPr>
          <w:szCs w:val="28"/>
        </w:rPr>
        <w:t>ад</w:t>
      </w:r>
      <w:r w:rsidRPr="00D3532D">
        <w:rPr>
          <w:szCs w:val="28"/>
        </w:rPr>
        <w:softHyphen/>
        <w:t>министративное наказание, которое названо в статье нормативного акта, устанавливающего ответственность за конкретное админист</w:t>
      </w:r>
      <w:r w:rsidRPr="00D3532D">
        <w:rPr>
          <w:szCs w:val="28"/>
        </w:rPr>
        <w:softHyphen/>
        <w:t>ративное правонарушение. Например, в качестве дополнительного взыскания конфискация предусмотрена в санк</w:t>
      </w:r>
      <w:bookmarkStart w:id="23" w:name="OCRUncertain537"/>
      <w:r w:rsidRPr="00D3532D">
        <w:rPr>
          <w:szCs w:val="28"/>
        </w:rPr>
        <w:t>ц</w:t>
      </w:r>
      <w:bookmarkEnd w:id="23"/>
      <w:r w:rsidRPr="00D3532D">
        <w:rPr>
          <w:szCs w:val="28"/>
        </w:rPr>
        <w:t>ии статьи</w:t>
      </w:r>
      <w:r w:rsidRPr="00D3532D">
        <w:rPr>
          <w:noProof/>
          <w:szCs w:val="28"/>
        </w:rPr>
        <w:t xml:space="preserve"> 85</w:t>
      </w:r>
      <w:r w:rsidRPr="00D3532D">
        <w:rPr>
          <w:szCs w:val="28"/>
        </w:rPr>
        <w:t xml:space="preserve"> КоАП РФ об ответственности за нарушение правил охоты, рыболовства и осу</w:t>
      </w:r>
      <w:r w:rsidRPr="00D3532D">
        <w:rPr>
          <w:szCs w:val="28"/>
        </w:rPr>
        <w:softHyphen/>
        <w:t>ществления других видов пользования животным миром.</w:t>
      </w:r>
    </w:p>
    <w:p w:rsidR="00E6152D" w:rsidRPr="00D3532D" w:rsidRDefault="00E6152D" w:rsidP="00D3532D">
      <w:pPr>
        <w:widowControl w:val="0"/>
        <w:ind w:firstLine="720"/>
        <w:rPr>
          <w:szCs w:val="28"/>
        </w:rPr>
      </w:pPr>
      <w:r w:rsidRPr="00D3532D">
        <w:rPr>
          <w:szCs w:val="28"/>
        </w:rPr>
        <w:t>За одно административное правонарушение может быть нало</w:t>
      </w:r>
      <w:r w:rsidRPr="00D3532D">
        <w:rPr>
          <w:szCs w:val="28"/>
        </w:rPr>
        <w:softHyphen/>
        <w:t>жено основное, либо основное и дополнительное наказание. Одно</w:t>
      </w:r>
      <w:r w:rsidRPr="00D3532D">
        <w:rPr>
          <w:szCs w:val="28"/>
        </w:rPr>
        <w:softHyphen/>
        <w:t>временное применение двух основных наказаний недопустимо. Возмездное изъятие и конфискация разрешенных к использова</w:t>
      </w:r>
      <w:r w:rsidRPr="00D3532D">
        <w:rPr>
          <w:szCs w:val="28"/>
        </w:rPr>
        <w:softHyphen/>
        <w:t>нию огнестрельного оружия, боевых припасов, орудий рыболовства не может применяться к лицам, для которых охота или рыболов</w:t>
      </w:r>
      <w:r w:rsidRPr="00D3532D">
        <w:rPr>
          <w:szCs w:val="28"/>
        </w:rPr>
        <w:softHyphen/>
        <w:t>ство являются основным источником существования в связи с их трудовой деятельностью.</w:t>
      </w:r>
    </w:p>
    <w:p w:rsidR="00E6152D" w:rsidRPr="00D3532D" w:rsidRDefault="00E6152D" w:rsidP="00D3532D">
      <w:pPr>
        <w:widowControl w:val="0"/>
        <w:ind w:firstLine="720"/>
        <w:rPr>
          <w:szCs w:val="28"/>
        </w:rPr>
      </w:pPr>
      <w:r w:rsidRPr="00D3532D">
        <w:rPr>
          <w:szCs w:val="28"/>
        </w:rPr>
        <w:t>Лишение права управления транспортными средствами не может быть применено к лицам, которые пользуются этими средствами в связи с инвалидностью, за исключением случаев управления транс</w:t>
      </w:r>
      <w:r w:rsidRPr="00D3532D">
        <w:rPr>
          <w:szCs w:val="28"/>
        </w:rPr>
        <w:softHyphen/>
        <w:t>портным средством при совершении экологического правонаруше</w:t>
      </w:r>
      <w:r w:rsidRPr="00D3532D">
        <w:rPr>
          <w:szCs w:val="28"/>
        </w:rPr>
        <w:softHyphen/>
        <w:t>ния (например, при охоте "из-под фар") в состоянии опьянения.</w:t>
      </w:r>
    </w:p>
    <w:p w:rsidR="00E6152D" w:rsidRPr="00D3532D" w:rsidRDefault="00E6152D" w:rsidP="00D3532D">
      <w:pPr>
        <w:widowControl w:val="0"/>
        <w:ind w:firstLine="720"/>
        <w:rPr>
          <w:szCs w:val="28"/>
        </w:rPr>
      </w:pPr>
      <w:r w:rsidRPr="00D3532D">
        <w:rPr>
          <w:szCs w:val="28"/>
        </w:rPr>
        <w:t>Лишение права охоты и рыболовства не может приме</w:t>
      </w:r>
      <w:bookmarkStart w:id="24" w:name="OCRUncertain543"/>
      <w:r w:rsidRPr="00D3532D">
        <w:rPr>
          <w:szCs w:val="28"/>
        </w:rPr>
        <w:t>н</w:t>
      </w:r>
      <w:bookmarkEnd w:id="24"/>
      <w:r w:rsidRPr="00D3532D">
        <w:rPr>
          <w:szCs w:val="28"/>
        </w:rPr>
        <w:t>яться к л</w:t>
      </w:r>
      <w:bookmarkStart w:id="25" w:name="OCRUncertain544"/>
      <w:r w:rsidRPr="00D3532D">
        <w:rPr>
          <w:szCs w:val="28"/>
        </w:rPr>
        <w:t>и</w:t>
      </w:r>
      <w:bookmarkEnd w:id="25"/>
      <w:r w:rsidRPr="00D3532D">
        <w:rPr>
          <w:szCs w:val="28"/>
        </w:rPr>
        <w:t xml:space="preserve">цам, для которых охота или рыболовство являются основным источником существования в связи с их трудовой </w:t>
      </w:r>
      <w:bookmarkStart w:id="26" w:name="OCRUncertain545"/>
      <w:r w:rsidRPr="00D3532D">
        <w:rPr>
          <w:szCs w:val="28"/>
        </w:rPr>
        <w:t>деятельность</w:t>
      </w:r>
      <w:bookmarkEnd w:id="26"/>
      <w:r w:rsidRPr="00D3532D">
        <w:rPr>
          <w:szCs w:val="28"/>
        </w:rPr>
        <w:t>ю.</w:t>
      </w:r>
    </w:p>
    <w:p w:rsidR="00E6152D" w:rsidRPr="00D3532D" w:rsidRDefault="00E6152D" w:rsidP="00D3532D">
      <w:pPr>
        <w:widowControl w:val="0"/>
        <w:ind w:firstLine="720"/>
        <w:rPr>
          <w:szCs w:val="28"/>
        </w:rPr>
      </w:pPr>
      <w:r w:rsidRPr="00D3532D">
        <w:rPr>
          <w:szCs w:val="28"/>
        </w:rPr>
        <w:t>Предприятия, учреждения, организации, предприниматели</w:t>
      </w:r>
      <w:bookmarkStart w:id="27" w:name="OCRUncertain547"/>
      <w:r w:rsidRPr="00D3532D">
        <w:rPr>
          <w:noProof/>
          <w:szCs w:val="28"/>
        </w:rPr>
        <w:t>, фи</w:t>
      </w:r>
      <w:r w:rsidRPr="00D3532D">
        <w:rPr>
          <w:szCs w:val="28"/>
        </w:rPr>
        <w:t>зические</w:t>
      </w:r>
      <w:bookmarkEnd w:id="27"/>
      <w:r w:rsidRPr="00D3532D">
        <w:rPr>
          <w:szCs w:val="28"/>
        </w:rPr>
        <w:t xml:space="preserve"> лица привлекаются к административной </w:t>
      </w:r>
      <w:bookmarkStart w:id="28" w:name="OCRUncertain548"/>
      <w:r w:rsidRPr="00D3532D">
        <w:rPr>
          <w:szCs w:val="28"/>
        </w:rPr>
        <w:t xml:space="preserve">ответственности </w:t>
      </w:r>
      <w:bookmarkEnd w:id="28"/>
      <w:r w:rsidRPr="00D3532D">
        <w:rPr>
          <w:szCs w:val="28"/>
        </w:rPr>
        <w:t xml:space="preserve">за экологические правонарушения в случаях, если нарушение </w:t>
      </w:r>
      <w:bookmarkStart w:id="29" w:name="OCRUncertain550"/>
      <w:r w:rsidRPr="00D3532D">
        <w:rPr>
          <w:szCs w:val="28"/>
        </w:rPr>
        <w:t>связано</w:t>
      </w:r>
      <w:bookmarkEnd w:id="29"/>
      <w:r w:rsidRPr="00D3532D">
        <w:rPr>
          <w:szCs w:val="28"/>
        </w:rPr>
        <w:t xml:space="preserve"> с процессом производственной или иной хозяйственной </w:t>
      </w:r>
      <w:bookmarkStart w:id="30" w:name="OCRUncertain551"/>
      <w:r w:rsidRPr="00D3532D">
        <w:rPr>
          <w:szCs w:val="28"/>
        </w:rPr>
        <w:t>деятельности.</w:t>
      </w:r>
      <w:bookmarkEnd w:id="30"/>
    </w:p>
    <w:p w:rsidR="00E6152D" w:rsidRPr="00D3532D" w:rsidRDefault="00E6152D" w:rsidP="00D3532D">
      <w:pPr>
        <w:widowControl w:val="0"/>
        <w:ind w:firstLine="720"/>
        <w:rPr>
          <w:szCs w:val="28"/>
        </w:rPr>
      </w:pPr>
      <w:r w:rsidRPr="00D3532D">
        <w:rPr>
          <w:szCs w:val="28"/>
        </w:rPr>
        <w:t>Физические лица подлежат административной ответственно</w:t>
      </w:r>
      <w:bookmarkStart w:id="31" w:name="OCRUncertain552"/>
      <w:r w:rsidRPr="00D3532D">
        <w:rPr>
          <w:szCs w:val="28"/>
        </w:rPr>
        <w:t xml:space="preserve">сти </w:t>
      </w:r>
      <w:bookmarkEnd w:id="31"/>
      <w:r w:rsidRPr="00D3532D">
        <w:rPr>
          <w:szCs w:val="28"/>
        </w:rPr>
        <w:t xml:space="preserve"> по достижению ими 16-летнего возраста. В соответствии со ст.14 КА</w:t>
      </w:r>
      <w:bookmarkStart w:id="32" w:name="OCRUncertain553"/>
      <w:r w:rsidRPr="00D3532D">
        <w:rPr>
          <w:szCs w:val="28"/>
        </w:rPr>
        <w:t>Л</w:t>
      </w:r>
      <w:bookmarkEnd w:id="32"/>
      <w:r w:rsidRPr="00D3532D">
        <w:rPr>
          <w:szCs w:val="28"/>
        </w:rPr>
        <w:t xml:space="preserve"> к лицам в возрасте от</w:t>
      </w:r>
      <w:r w:rsidRPr="00D3532D">
        <w:rPr>
          <w:noProof/>
          <w:szCs w:val="28"/>
        </w:rPr>
        <w:t xml:space="preserve"> 16</w:t>
      </w:r>
      <w:r w:rsidRPr="00D3532D">
        <w:rPr>
          <w:szCs w:val="28"/>
        </w:rPr>
        <w:t xml:space="preserve"> до</w:t>
      </w:r>
      <w:r w:rsidRPr="00D3532D">
        <w:rPr>
          <w:noProof/>
          <w:szCs w:val="28"/>
        </w:rPr>
        <w:t xml:space="preserve"> 18</w:t>
      </w:r>
      <w:r w:rsidRPr="00D3532D">
        <w:rPr>
          <w:szCs w:val="28"/>
        </w:rPr>
        <w:t xml:space="preserve"> </w:t>
      </w:r>
      <w:bookmarkStart w:id="33" w:name="OCRUncertain554"/>
      <w:r w:rsidRPr="00D3532D">
        <w:rPr>
          <w:szCs w:val="28"/>
        </w:rPr>
        <w:t xml:space="preserve">лет </w:t>
      </w:r>
      <w:bookmarkEnd w:id="33"/>
      <w:r w:rsidRPr="00D3532D">
        <w:rPr>
          <w:szCs w:val="28"/>
        </w:rPr>
        <w:t xml:space="preserve">совершившим экологические правонарушения, применяются мер: предусмотренные Положением о комиссиях по делам </w:t>
      </w:r>
      <w:bookmarkStart w:id="34" w:name="OCRUncertain555"/>
      <w:r w:rsidRPr="00D3532D">
        <w:rPr>
          <w:szCs w:val="28"/>
        </w:rPr>
        <w:t>несовершеннолетних.</w:t>
      </w:r>
      <w:bookmarkEnd w:id="34"/>
    </w:p>
    <w:p w:rsidR="00E6152D" w:rsidRPr="00D3532D" w:rsidRDefault="00E6152D" w:rsidP="00D3532D">
      <w:pPr>
        <w:widowControl w:val="0"/>
        <w:ind w:firstLine="720"/>
        <w:rPr>
          <w:szCs w:val="28"/>
        </w:rPr>
      </w:pPr>
      <w:r w:rsidRPr="00D3532D">
        <w:rPr>
          <w:szCs w:val="28"/>
        </w:rPr>
        <w:t xml:space="preserve">Должностные лица подлежат ответственности за несоблюдение требований экологического законодательства, обеспечение и </w:t>
      </w:r>
      <w:bookmarkStart w:id="35" w:name="OCRUncertain556"/>
      <w:r w:rsidRPr="00D3532D">
        <w:rPr>
          <w:szCs w:val="28"/>
        </w:rPr>
        <w:t>выполнение</w:t>
      </w:r>
      <w:bookmarkEnd w:id="35"/>
      <w:r w:rsidRPr="00D3532D">
        <w:rPr>
          <w:szCs w:val="28"/>
        </w:rPr>
        <w:t xml:space="preserve"> которых входит в их служебные обязанности.</w:t>
      </w:r>
    </w:p>
    <w:p w:rsidR="00E6152D" w:rsidRPr="00D3532D" w:rsidRDefault="00E6152D" w:rsidP="00D3532D">
      <w:pPr>
        <w:widowControl w:val="0"/>
        <w:ind w:firstLine="720"/>
        <w:rPr>
          <w:szCs w:val="28"/>
        </w:rPr>
      </w:pPr>
      <w:r w:rsidRPr="00D3532D">
        <w:rPr>
          <w:szCs w:val="28"/>
        </w:rPr>
        <w:t>В административном закон</w:t>
      </w:r>
      <w:bookmarkStart w:id="36" w:name="OCRUncertain557"/>
      <w:r w:rsidRPr="00D3532D">
        <w:rPr>
          <w:szCs w:val="28"/>
        </w:rPr>
        <w:t>одательстве нет определения должностного</w:t>
      </w:r>
      <w:bookmarkEnd w:id="36"/>
      <w:r w:rsidRPr="00D3532D">
        <w:rPr>
          <w:szCs w:val="28"/>
        </w:rPr>
        <w:t xml:space="preserve"> лица. Наука и практика относят к ним тех государств</w:t>
      </w:r>
      <w:bookmarkStart w:id="37" w:name="OCRUncertain558"/>
      <w:r w:rsidRPr="00D3532D">
        <w:rPr>
          <w:szCs w:val="28"/>
        </w:rPr>
        <w:t>енных</w:t>
      </w:r>
      <w:bookmarkEnd w:id="37"/>
      <w:r w:rsidRPr="00D3532D">
        <w:rPr>
          <w:szCs w:val="28"/>
        </w:rPr>
        <w:t xml:space="preserve"> служащих, которые облад</w:t>
      </w:r>
      <w:bookmarkStart w:id="38" w:name="OCRUncertain559"/>
      <w:r w:rsidRPr="00D3532D">
        <w:rPr>
          <w:szCs w:val="28"/>
        </w:rPr>
        <w:t>ают государственно-властными полномочиями,</w:t>
      </w:r>
      <w:bookmarkEnd w:id="38"/>
      <w:r w:rsidRPr="00D3532D">
        <w:rPr>
          <w:szCs w:val="28"/>
        </w:rPr>
        <w:t xml:space="preserve"> полномочиями организационно-распорядительного административно-хозяйственного характера по руководству </w:t>
      </w:r>
      <w:bookmarkStart w:id="39" w:name="OCRUncertain560"/>
      <w:r w:rsidRPr="00D3532D">
        <w:rPr>
          <w:szCs w:val="28"/>
        </w:rPr>
        <w:t>административно-политическим,</w:t>
      </w:r>
      <w:bookmarkEnd w:id="39"/>
      <w:r w:rsidRPr="00D3532D">
        <w:rPr>
          <w:szCs w:val="28"/>
        </w:rPr>
        <w:t xml:space="preserve"> хозяйственным, </w:t>
      </w:r>
      <w:bookmarkStart w:id="40" w:name="OCRUncertain561"/>
      <w:r w:rsidRPr="00D3532D">
        <w:rPr>
          <w:szCs w:val="28"/>
        </w:rPr>
        <w:t xml:space="preserve">социально-культурным </w:t>
      </w:r>
      <w:bookmarkEnd w:id="40"/>
      <w:r w:rsidRPr="00D3532D">
        <w:rPr>
          <w:szCs w:val="28"/>
        </w:rPr>
        <w:t>строительством.</w:t>
      </w:r>
    </w:p>
    <w:p w:rsidR="00E6152D" w:rsidRDefault="00E6152D" w:rsidP="00D3532D">
      <w:pPr>
        <w:widowControl w:val="0"/>
        <w:ind w:firstLine="720"/>
        <w:rPr>
          <w:szCs w:val="28"/>
        </w:rPr>
      </w:pPr>
      <w:r w:rsidRPr="00D3532D">
        <w:rPr>
          <w:szCs w:val="28"/>
        </w:rPr>
        <w:t>По д</w:t>
      </w:r>
      <w:bookmarkStart w:id="41" w:name="OCRUncertain562"/>
      <w:r w:rsidRPr="00D3532D">
        <w:rPr>
          <w:szCs w:val="28"/>
        </w:rPr>
        <w:t>е</w:t>
      </w:r>
      <w:bookmarkEnd w:id="41"/>
      <w:r w:rsidRPr="00D3532D">
        <w:rPr>
          <w:szCs w:val="28"/>
        </w:rPr>
        <w:t xml:space="preserve">йствующему законодательству к должностным лиц могут быть применены лишь два вида административных </w:t>
      </w:r>
      <w:bookmarkStart w:id="42" w:name="OCRUncertain563"/>
      <w:r w:rsidRPr="00D3532D">
        <w:rPr>
          <w:szCs w:val="28"/>
        </w:rPr>
        <w:t>взысканий</w:t>
      </w:r>
      <w:bookmarkEnd w:id="42"/>
      <w:r w:rsidRPr="00D3532D">
        <w:rPr>
          <w:noProof/>
          <w:szCs w:val="28"/>
        </w:rPr>
        <w:t xml:space="preserve"> -</w:t>
      </w:r>
      <w:r w:rsidRPr="00D3532D">
        <w:rPr>
          <w:szCs w:val="28"/>
        </w:rPr>
        <w:t xml:space="preserve"> предупреждение и штр</w:t>
      </w:r>
      <w:bookmarkStart w:id="43" w:name="OCRUncertain564"/>
      <w:r w:rsidRPr="00D3532D">
        <w:rPr>
          <w:szCs w:val="28"/>
        </w:rPr>
        <w:t>аф. Поскольку противоправное поведение</w:t>
      </w:r>
      <w:bookmarkEnd w:id="43"/>
      <w:r w:rsidRPr="00D3532D">
        <w:rPr>
          <w:szCs w:val="28"/>
        </w:rPr>
        <w:t xml:space="preserve"> должностных лиц в силу выполняемых ими функций </w:t>
      </w:r>
      <w:bookmarkStart w:id="44" w:name="OCRUncertain565"/>
      <w:r w:rsidRPr="00D3532D">
        <w:rPr>
          <w:szCs w:val="28"/>
        </w:rPr>
        <w:t xml:space="preserve">может </w:t>
      </w:r>
      <w:bookmarkEnd w:id="44"/>
      <w:r w:rsidRPr="00D3532D">
        <w:rPr>
          <w:szCs w:val="28"/>
        </w:rPr>
        <w:t>причинить больший вред, нежели адми</w:t>
      </w:r>
      <w:bookmarkStart w:id="45" w:name="OCRUncertain566"/>
      <w:r w:rsidRPr="00D3532D">
        <w:rPr>
          <w:szCs w:val="28"/>
        </w:rPr>
        <w:t>н</w:t>
      </w:r>
      <w:bookmarkEnd w:id="45"/>
      <w:r w:rsidRPr="00D3532D">
        <w:rPr>
          <w:szCs w:val="28"/>
        </w:rPr>
        <w:t xml:space="preserve">истративные </w:t>
      </w:r>
      <w:bookmarkStart w:id="46" w:name="OCRUncertain567"/>
      <w:r w:rsidRPr="00D3532D">
        <w:rPr>
          <w:szCs w:val="28"/>
        </w:rPr>
        <w:t>правонарушения</w:t>
      </w:r>
      <w:bookmarkEnd w:id="46"/>
      <w:r w:rsidRPr="00D3532D">
        <w:rPr>
          <w:szCs w:val="28"/>
        </w:rPr>
        <w:t xml:space="preserve"> других лиц, то зако</w:t>
      </w:r>
      <w:bookmarkStart w:id="47" w:name="OCRUncertain568"/>
      <w:r w:rsidRPr="00D3532D">
        <w:rPr>
          <w:szCs w:val="28"/>
        </w:rPr>
        <w:t>н</w:t>
      </w:r>
      <w:bookmarkEnd w:id="47"/>
      <w:r w:rsidRPr="00D3532D">
        <w:rPr>
          <w:szCs w:val="28"/>
        </w:rPr>
        <w:t>ом об охране окружающей природной среды устанавливается в отношении должностных лиц повышен</w:t>
      </w:r>
      <w:bookmarkStart w:id="48" w:name="OCRUncertain570"/>
      <w:r w:rsidRPr="00D3532D">
        <w:rPr>
          <w:szCs w:val="28"/>
        </w:rPr>
        <w:t xml:space="preserve">ная </w:t>
      </w:r>
      <w:bookmarkEnd w:id="48"/>
      <w:r w:rsidRPr="00D3532D">
        <w:rPr>
          <w:szCs w:val="28"/>
        </w:rPr>
        <w:t xml:space="preserve">административная ответственность в виде штрафа от </w:t>
      </w:r>
      <w:bookmarkStart w:id="49" w:name="OCRUncertain571"/>
      <w:r w:rsidRPr="00D3532D">
        <w:rPr>
          <w:szCs w:val="28"/>
        </w:rPr>
        <w:t xml:space="preserve">трехкратного </w:t>
      </w:r>
      <w:bookmarkEnd w:id="49"/>
      <w:r w:rsidRPr="00D3532D">
        <w:rPr>
          <w:szCs w:val="28"/>
        </w:rPr>
        <w:t>до двадцатикратного размера минималь</w:t>
      </w:r>
      <w:bookmarkStart w:id="50" w:name="OCRUncertain572"/>
      <w:r w:rsidRPr="00D3532D">
        <w:rPr>
          <w:szCs w:val="28"/>
        </w:rPr>
        <w:t>н</w:t>
      </w:r>
      <w:bookmarkEnd w:id="50"/>
      <w:r w:rsidRPr="00D3532D">
        <w:rPr>
          <w:szCs w:val="28"/>
        </w:rPr>
        <w:t xml:space="preserve">ой заработной платы, </w:t>
      </w:r>
      <w:bookmarkStart w:id="51" w:name="OCRUncertain573"/>
      <w:r w:rsidRPr="00D3532D">
        <w:rPr>
          <w:szCs w:val="28"/>
        </w:rPr>
        <w:t>установленной</w:t>
      </w:r>
      <w:bookmarkEnd w:id="51"/>
      <w:r w:rsidRPr="00D3532D">
        <w:rPr>
          <w:szCs w:val="28"/>
        </w:rPr>
        <w:t xml:space="preserve"> в РФ.</w:t>
      </w:r>
      <w:r>
        <w:rPr>
          <w:szCs w:val="28"/>
        </w:rPr>
        <w:t xml:space="preserve"> </w:t>
      </w:r>
      <w:r w:rsidRPr="00D3532D">
        <w:rPr>
          <w:szCs w:val="28"/>
        </w:rPr>
        <w:t>Кодексом об административных правонарушениях РСФСР (ст.</w:t>
      </w:r>
      <w:r w:rsidRPr="00D3532D">
        <w:rPr>
          <w:noProof/>
          <w:szCs w:val="28"/>
        </w:rPr>
        <w:t xml:space="preserve"> 27) </w:t>
      </w:r>
      <w:bookmarkStart w:id="52" w:name="OCRUncertain589"/>
      <w:r w:rsidRPr="00D3532D">
        <w:rPr>
          <w:szCs w:val="28"/>
        </w:rPr>
        <w:t>ш</w:t>
      </w:r>
      <w:bookmarkEnd w:id="52"/>
      <w:r w:rsidRPr="00D3532D">
        <w:rPr>
          <w:szCs w:val="28"/>
        </w:rPr>
        <w:t>траф отнесен к основным видам наказаний. Им предусмотрено, что штраф устанавливается в пределах от одной десятой до ста минимальных размеров оплаты труда, а равно до десятикратной величины стоимости похищенного, утраченного имущества либо размера незаконного дохода, полученного в результате администра</w:t>
      </w:r>
      <w:r w:rsidRPr="00D3532D">
        <w:rPr>
          <w:szCs w:val="28"/>
        </w:rPr>
        <w:softHyphen/>
        <w:t>тивного правонару</w:t>
      </w:r>
      <w:bookmarkStart w:id="53" w:name="OCRUncertain591"/>
      <w:r w:rsidRPr="00D3532D">
        <w:rPr>
          <w:szCs w:val="28"/>
        </w:rPr>
        <w:t>ш</w:t>
      </w:r>
      <w:bookmarkEnd w:id="53"/>
      <w:r w:rsidRPr="00D3532D">
        <w:rPr>
          <w:szCs w:val="28"/>
        </w:rPr>
        <w:t xml:space="preserve">ения. В исключительных случаях в связи с невыполнением </w:t>
      </w:r>
      <w:bookmarkStart w:id="54" w:name="OCRUncertain592"/>
      <w:r w:rsidRPr="00D3532D">
        <w:rPr>
          <w:szCs w:val="28"/>
        </w:rPr>
        <w:t>обязательств,</w:t>
      </w:r>
      <w:bookmarkEnd w:id="54"/>
      <w:r w:rsidRPr="00D3532D">
        <w:rPr>
          <w:szCs w:val="28"/>
        </w:rPr>
        <w:t xml:space="preserve"> вытекающих из международных договоров, и особой необ</w:t>
      </w:r>
      <w:bookmarkStart w:id="55" w:name="OCRUncertain593"/>
      <w:r w:rsidRPr="00D3532D">
        <w:rPr>
          <w:szCs w:val="28"/>
        </w:rPr>
        <w:softHyphen/>
      </w:r>
      <w:bookmarkEnd w:id="55"/>
      <w:r w:rsidRPr="00D3532D">
        <w:rPr>
          <w:szCs w:val="28"/>
        </w:rPr>
        <w:t>ходимостью ус</w:t>
      </w:r>
      <w:bookmarkStart w:id="56" w:name="OCRUncertain594"/>
      <w:r w:rsidRPr="00D3532D">
        <w:rPr>
          <w:szCs w:val="28"/>
        </w:rPr>
        <w:t>и</w:t>
      </w:r>
      <w:bookmarkEnd w:id="56"/>
      <w:r w:rsidRPr="00D3532D">
        <w:rPr>
          <w:szCs w:val="28"/>
        </w:rPr>
        <w:t>ления ответстве</w:t>
      </w:r>
      <w:bookmarkStart w:id="57" w:name="OCRUncertain595"/>
      <w:r w:rsidRPr="00D3532D">
        <w:rPr>
          <w:szCs w:val="28"/>
        </w:rPr>
        <w:t>н</w:t>
      </w:r>
      <w:bookmarkEnd w:id="57"/>
      <w:r w:rsidRPr="00D3532D">
        <w:rPr>
          <w:szCs w:val="28"/>
        </w:rPr>
        <w:t>ности законами РФ может быть установлен штраф в большем размере.</w:t>
      </w:r>
    </w:p>
    <w:p w:rsidR="00E6152D" w:rsidRPr="00F14F11" w:rsidRDefault="00E6152D" w:rsidP="00D3532D">
      <w:pPr>
        <w:widowControl w:val="0"/>
        <w:ind w:firstLine="720"/>
        <w:rPr>
          <w:szCs w:val="28"/>
        </w:rPr>
      </w:pPr>
      <w:r w:rsidRPr="00F14F11">
        <w:rPr>
          <w:color w:val="000000"/>
          <w:szCs w:val="28"/>
        </w:rPr>
        <w:t>Следует констатировать, что, существующие штрафные санкции, установленные административным законодательством, не могут способствовать восстановлению нарушенного экологического баланса. Нарушения экологического законодательства должны влечь применение мер наказания, адекватных их опасности, а также вреду, причиняемому окружающей природной среде и обществу. Очевидно, что одного только ужесточения санкций недостаточно для того, чтобы значительно улучшить экологическую ситуацию. Важная роль в этом принадлежит экологическому информированию и образованию, т.к. мероприятия, которые применяются для улучшения экологической ситуации, не будут эффективными без активной поддержки населения.</w:t>
      </w:r>
    </w:p>
    <w:p w:rsidR="00E6152D" w:rsidRPr="00D3532D" w:rsidRDefault="00E6152D" w:rsidP="00D3532D">
      <w:pPr>
        <w:pStyle w:val="aa"/>
        <w:spacing w:line="360" w:lineRule="auto"/>
        <w:jc w:val="both"/>
        <w:rPr>
          <w:sz w:val="28"/>
          <w:szCs w:val="28"/>
        </w:rPr>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bookmarkStart w:id="58" w:name="_Toc239319644"/>
      <w:r>
        <w:t>Задача</w:t>
      </w:r>
      <w:bookmarkEnd w:id="58"/>
    </w:p>
    <w:p w:rsidR="00E6152D" w:rsidRDefault="00E6152D" w:rsidP="009C5271"/>
    <w:p w:rsidR="00E6152D" w:rsidRDefault="00E6152D" w:rsidP="009C5271"/>
    <w:p w:rsidR="00E6152D" w:rsidRDefault="00E6152D" w:rsidP="009C5271">
      <w:r>
        <w:t>Белгородская областная Дума приняла постановление, по которому в школах области было не рекомендовано изучать историю по учебнику                А. А. Кредера «Новейшая история зарубежных стран 1914-1917 гг.» для 9-го класса, рекомендованному школам для использования министерством образования РФ. Не противоречит ли это Конституции  РФ и закону РФ «Об образовании». Если да, то кто и с использованием конкретно организационно-правовых средств может восстановить нарушенную законность?</w:t>
      </w:r>
    </w:p>
    <w:p w:rsidR="00E6152D" w:rsidRDefault="00E6152D" w:rsidP="009C5271"/>
    <w:p w:rsidR="00E6152D" w:rsidRDefault="00E6152D" w:rsidP="009C5271">
      <w:r>
        <w:t>Существует две точки зрения по этому вопросу:</w:t>
      </w:r>
    </w:p>
    <w:p w:rsidR="00E6152D" w:rsidRDefault="00E6152D" w:rsidP="007F1DD4">
      <w:pPr>
        <w:spacing w:line="240" w:lineRule="auto"/>
      </w:pPr>
    </w:p>
    <w:p w:rsidR="00E6152D" w:rsidRDefault="00E6152D" w:rsidP="007F1DD4">
      <w:pPr>
        <w:pStyle w:val="11"/>
        <w:numPr>
          <w:ilvl w:val="0"/>
          <w:numId w:val="9"/>
        </w:numPr>
        <w:tabs>
          <w:tab w:val="left" w:pos="1134"/>
        </w:tabs>
        <w:ind w:left="0" w:firstLine="709"/>
      </w:pPr>
      <w:r>
        <w:t>Областная Дума действовала в пределах своих полномочий, тем более, что Департамент образования является ее структурным подразделением. Но неизвестно, что предложила Дума взамен учебника А.А.Кредера. Если замена есть в Федеральном перечне учебников рекомендованных т.е. (допущенных) Министерством образования и науки РФ к использованию в образовательном процессе, то будет трудно бороться против этого решения. Однако, если частное лицо считает, что запрет на учебник вредит учебному процессу, то возможно лично или от имени школы, иного образовательного учреждения обратиться в суд. Необходимо оспорить в порядке производства по делам, возникающим из публичных правоотношений решение органа государственной власти (Облдумы) см. гл.25 ГПК РФ.</w:t>
      </w:r>
    </w:p>
    <w:p w:rsidR="00E6152D" w:rsidRDefault="00E6152D" w:rsidP="007F1DD4">
      <w:pPr>
        <w:pStyle w:val="11"/>
        <w:numPr>
          <w:ilvl w:val="0"/>
          <w:numId w:val="9"/>
        </w:numPr>
        <w:tabs>
          <w:tab w:val="left" w:pos="1134"/>
        </w:tabs>
        <w:ind w:left="0" w:firstLine="709"/>
      </w:pPr>
      <w:r>
        <w:rPr>
          <w:szCs w:val="28"/>
        </w:rPr>
        <w:t xml:space="preserve">Данное  Постановление не </w:t>
      </w:r>
      <w:r w:rsidRPr="000B5799">
        <w:rPr>
          <w:szCs w:val="28"/>
        </w:rPr>
        <w:t>соответствует Конституции Российской Федерации и Закону Российской</w:t>
      </w:r>
      <w:r>
        <w:rPr>
          <w:szCs w:val="28"/>
        </w:rPr>
        <w:t xml:space="preserve"> </w:t>
      </w:r>
      <w:r w:rsidRPr="000B5799">
        <w:rPr>
          <w:szCs w:val="28"/>
        </w:rPr>
        <w:t>Федерации  "Об  образовании"  в  редакции  Федерального  закона от</w:t>
      </w:r>
      <w:r>
        <w:rPr>
          <w:szCs w:val="28"/>
        </w:rPr>
        <w:t xml:space="preserve"> </w:t>
      </w:r>
      <w:r w:rsidRPr="000B5799">
        <w:rPr>
          <w:szCs w:val="28"/>
        </w:rPr>
        <w:t>13.01.96 N 12-ФЗ.</w:t>
      </w:r>
    </w:p>
    <w:p w:rsidR="00E6152D" w:rsidRPr="000B5799" w:rsidRDefault="00E6152D" w:rsidP="007F1DD4">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781"/>
        </w:tabs>
        <w:spacing w:line="360" w:lineRule="auto"/>
        <w:ind w:firstLine="851"/>
        <w:jc w:val="both"/>
        <w:rPr>
          <w:rFonts w:ascii="Times New Roman" w:hAnsi="Times New Roman" w:cs="Times New Roman"/>
          <w:sz w:val="28"/>
          <w:szCs w:val="28"/>
        </w:rPr>
      </w:pPr>
      <w:r w:rsidRPr="000B5799">
        <w:rPr>
          <w:rFonts w:ascii="Times New Roman" w:hAnsi="Times New Roman" w:cs="Times New Roman"/>
          <w:sz w:val="28"/>
          <w:szCs w:val="28"/>
        </w:rPr>
        <w:t>Согласно ст. 13 Конституции Российской Федерации в Российской</w:t>
      </w:r>
      <w:r>
        <w:rPr>
          <w:rFonts w:ascii="Times New Roman" w:hAnsi="Times New Roman" w:cs="Times New Roman"/>
          <w:sz w:val="28"/>
          <w:szCs w:val="28"/>
        </w:rPr>
        <w:t xml:space="preserve"> </w:t>
      </w:r>
      <w:r w:rsidRPr="000B5799">
        <w:rPr>
          <w:rFonts w:ascii="Times New Roman" w:hAnsi="Times New Roman" w:cs="Times New Roman"/>
          <w:sz w:val="28"/>
          <w:szCs w:val="28"/>
        </w:rPr>
        <w:t>Федерации признается идеологическое многообразие и никакая</w:t>
      </w:r>
      <w:r>
        <w:rPr>
          <w:rFonts w:ascii="Times New Roman" w:hAnsi="Times New Roman" w:cs="Times New Roman"/>
          <w:sz w:val="28"/>
          <w:szCs w:val="28"/>
        </w:rPr>
        <w:t xml:space="preserve"> </w:t>
      </w:r>
      <w:r w:rsidRPr="000B5799">
        <w:rPr>
          <w:rFonts w:ascii="Times New Roman" w:hAnsi="Times New Roman" w:cs="Times New Roman"/>
          <w:sz w:val="28"/>
          <w:szCs w:val="28"/>
        </w:rPr>
        <w:t>идеология не может устанавливаться в качестве государственной или</w:t>
      </w:r>
      <w:r>
        <w:rPr>
          <w:rFonts w:ascii="Times New Roman" w:hAnsi="Times New Roman" w:cs="Times New Roman"/>
          <w:sz w:val="28"/>
          <w:szCs w:val="28"/>
        </w:rPr>
        <w:t xml:space="preserve"> </w:t>
      </w:r>
      <w:r w:rsidRPr="000B5799">
        <w:rPr>
          <w:rFonts w:ascii="Times New Roman" w:hAnsi="Times New Roman" w:cs="Times New Roman"/>
          <w:sz w:val="28"/>
          <w:szCs w:val="28"/>
        </w:rPr>
        <w:t>обязательной.</w:t>
      </w:r>
    </w:p>
    <w:p w:rsidR="00E6152D" w:rsidRPr="000B5799" w:rsidRDefault="00E6152D" w:rsidP="007F1DD4">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781"/>
        </w:tabs>
        <w:spacing w:line="360" w:lineRule="auto"/>
        <w:ind w:firstLine="851"/>
        <w:jc w:val="both"/>
        <w:rPr>
          <w:rFonts w:ascii="Times New Roman" w:hAnsi="Times New Roman" w:cs="Times New Roman"/>
          <w:sz w:val="28"/>
          <w:szCs w:val="28"/>
        </w:rPr>
      </w:pPr>
      <w:r w:rsidRPr="000B5799">
        <w:rPr>
          <w:rFonts w:ascii="Times New Roman" w:hAnsi="Times New Roman" w:cs="Times New Roman"/>
          <w:sz w:val="28"/>
          <w:szCs w:val="28"/>
        </w:rPr>
        <w:t>Содержание образования в конкретном образовательном учреждении</w:t>
      </w:r>
      <w:r>
        <w:rPr>
          <w:rFonts w:ascii="Times New Roman" w:hAnsi="Times New Roman" w:cs="Times New Roman"/>
          <w:sz w:val="28"/>
          <w:szCs w:val="28"/>
        </w:rPr>
        <w:t xml:space="preserve"> </w:t>
      </w:r>
      <w:r w:rsidRPr="000B5799">
        <w:rPr>
          <w:rFonts w:ascii="Times New Roman" w:hAnsi="Times New Roman" w:cs="Times New Roman"/>
          <w:sz w:val="28"/>
          <w:szCs w:val="28"/>
        </w:rPr>
        <w:t>определяется образовательной программой (образовательными</w:t>
      </w:r>
      <w:r>
        <w:rPr>
          <w:rFonts w:ascii="Times New Roman" w:hAnsi="Times New Roman" w:cs="Times New Roman"/>
          <w:sz w:val="28"/>
          <w:szCs w:val="28"/>
        </w:rPr>
        <w:t xml:space="preserve"> </w:t>
      </w:r>
      <w:r w:rsidRPr="000B5799">
        <w:rPr>
          <w:rFonts w:ascii="Times New Roman" w:hAnsi="Times New Roman" w:cs="Times New Roman"/>
          <w:sz w:val="28"/>
          <w:szCs w:val="28"/>
        </w:rPr>
        <w:t>программами),  разрабатываемой, принимаемой и реализуемой этим</w:t>
      </w:r>
      <w:r>
        <w:rPr>
          <w:rFonts w:ascii="Times New Roman" w:hAnsi="Times New Roman" w:cs="Times New Roman"/>
          <w:sz w:val="28"/>
          <w:szCs w:val="28"/>
        </w:rPr>
        <w:t xml:space="preserve"> </w:t>
      </w:r>
      <w:r w:rsidRPr="000B5799">
        <w:rPr>
          <w:rFonts w:ascii="Times New Roman" w:hAnsi="Times New Roman" w:cs="Times New Roman"/>
          <w:sz w:val="28"/>
          <w:szCs w:val="28"/>
        </w:rPr>
        <w:t>образовательным учреждением самостоятельно (п.  5  ст.  14  Закона</w:t>
      </w:r>
      <w:r>
        <w:rPr>
          <w:rFonts w:ascii="Times New Roman" w:hAnsi="Times New Roman" w:cs="Times New Roman"/>
          <w:sz w:val="28"/>
          <w:szCs w:val="28"/>
        </w:rPr>
        <w:t xml:space="preserve"> </w:t>
      </w:r>
      <w:r w:rsidRPr="000B5799">
        <w:rPr>
          <w:rFonts w:ascii="Times New Roman" w:hAnsi="Times New Roman" w:cs="Times New Roman"/>
          <w:sz w:val="28"/>
          <w:szCs w:val="28"/>
        </w:rPr>
        <w:t>Российской Федерации "Об образовании").</w:t>
      </w:r>
    </w:p>
    <w:p w:rsidR="00E6152D" w:rsidRPr="000B5799" w:rsidRDefault="00E6152D" w:rsidP="007F1DD4">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781"/>
        </w:tabs>
        <w:spacing w:line="360" w:lineRule="auto"/>
        <w:ind w:firstLine="851"/>
        <w:jc w:val="both"/>
        <w:rPr>
          <w:rFonts w:ascii="Times New Roman" w:hAnsi="Times New Roman" w:cs="Times New Roman"/>
          <w:sz w:val="28"/>
          <w:szCs w:val="28"/>
        </w:rPr>
      </w:pPr>
      <w:r w:rsidRPr="000B5799">
        <w:rPr>
          <w:rFonts w:ascii="Times New Roman" w:hAnsi="Times New Roman" w:cs="Times New Roman"/>
          <w:sz w:val="28"/>
          <w:szCs w:val="28"/>
        </w:rPr>
        <w:t xml:space="preserve">Учебник, о  котором идет  речь в Постановлении </w:t>
      </w:r>
      <w:r>
        <w:rPr>
          <w:rFonts w:ascii="Times New Roman" w:hAnsi="Times New Roman" w:cs="Times New Roman"/>
          <w:sz w:val="28"/>
          <w:szCs w:val="28"/>
        </w:rPr>
        <w:t xml:space="preserve">Белгородской </w:t>
      </w:r>
      <w:r w:rsidRPr="000B5799">
        <w:rPr>
          <w:rFonts w:ascii="Times New Roman" w:hAnsi="Times New Roman" w:cs="Times New Roman"/>
          <w:sz w:val="28"/>
          <w:szCs w:val="28"/>
        </w:rPr>
        <w:t>областной  Думы,  обеспечивает  освоение  одной из образовательных</w:t>
      </w:r>
      <w:r>
        <w:rPr>
          <w:rFonts w:ascii="Times New Roman" w:hAnsi="Times New Roman" w:cs="Times New Roman"/>
          <w:sz w:val="28"/>
          <w:szCs w:val="28"/>
        </w:rPr>
        <w:t xml:space="preserve"> </w:t>
      </w:r>
      <w:r w:rsidRPr="000B5799">
        <w:rPr>
          <w:rFonts w:ascii="Times New Roman" w:hAnsi="Times New Roman" w:cs="Times New Roman"/>
          <w:sz w:val="28"/>
          <w:szCs w:val="28"/>
        </w:rPr>
        <w:t>программ основного общего образования.</w:t>
      </w:r>
    </w:p>
    <w:p w:rsidR="00E6152D" w:rsidRPr="000B5799" w:rsidRDefault="00E6152D" w:rsidP="007F1DD4">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781"/>
        </w:tabs>
        <w:spacing w:line="360" w:lineRule="auto"/>
        <w:ind w:firstLine="851"/>
        <w:jc w:val="both"/>
        <w:rPr>
          <w:rFonts w:ascii="Times New Roman" w:hAnsi="Times New Roman" w:cs="Times New Roman"/>
          <w:sz w:val="28"/>
          <w:szCs w:val="28"/>
        </w:rPr>
      </w:pPr>
      <w:r w:rsidRPr="000B5799">
        <w:rPr>
          <w:rFonts w:ascii="Times New Roman" w:hAnsi="Times New Roman" w:cs="Times New Roman"/>
          <w:sz w:val="28"/>
          <w:szCs w:val="28"/>
        </w:rPr>
        <w:t>В соответствии с п. 4 ст. 55 Закона Российской Федерации "Об</w:t>
      </w:r>
      <w:r>
        <w:rPr>
          <w:rFonts w:ascii="Times New Roman" w:hAnsi="Times New Roman" w:cs="Times New Roman"/>
          <w:sz w:val="28"/>
          <w:szCs w:val="28"/>
        </w:rPr>
        <w:t xml:space="preserve"> </w:t>
      </w:r>
      <w:r w:rsidRPr="000B5799">
        <w:rPr>
          <w:rFonts w:ascii="Times New Roman" w:hAnsi="Times New Roman" w:cs="Times New Roman"/>
          <w:sz w:val="28"/>
          <w:szCs w:val="28"/>
        </w:rPr>
        <w:t>образовании" педагогические работники  при  исполнении</w:t>
      </w:r>
      <w:r>
        <w:rPr>
          <w:rFonts w:ascii="Times New Roman" w:hAnsi="Times New Roman" w:cs="Times New Roman"/>
          <w:sz w:val="28"/>
          <w:szCs w:val="28"/>
        </w:rPr>
        <w:t xml:space="preserve"> </w:t>
      </w:r>
      <w:r w:rsidRPr="000B5799">
        <w:rPr>
          <w:rFonts w:ascii="Times New Roman" w:hAnsi="Times New Roman" w:cs="Times New Roman"/>
          <w:sz w:val="28"/>
          <w:szCs w:val="28"/>
        </w:rPr>
        <w:t>профессиональных  обязанностей имеют право на свободу выбора и</w:t>
      </w:r>
      <w:r>
        <w:rPr>
          <w:rFonts w:ascii="Times New Roman" w:hAnsi="Times New Roman" w:cs="Times New Roman"/>
          <w:sz w:val="28"/>
          <w:szCs w:val="28"/>
        </w:rPr>
        <w:t xml:space="preserve"> </w:t>
      </w:r>
      <w:r w:rsidRPr="000B5799">
        <w:rPr>
          <w:rFonts w:ascii="Times New Roman" w:hAnsi="Times New Roman" w:cs="Times New Roman"/>
          <w:sz w:val="28"/>
          <w:szCs w:val="28"/>
        </w:rPr>
        <w:t>использования методик обучения и  воспитания,  учебных  пособий  и</w:t>
      </w:r>
      <w:r>
        <w:rPr>
          <w:rFonts w:ascii="Times New Roman" w:hAnsi="Times New Roman" w:cs="Times New Roman"/>
          <w:sz w:val="28"/>
          <w:szCs w:val="28"/>
        </w:rPr>
        <w:t xml:space="preserve"> </w:t>
      </w:r>
      <w:r w:rsidRPr="000B5799">
        <w:rPr>
          <w:rFonts w:ascii="Times New Roman" w:hAnsi="Times New Roman" w:cs="Times New Roman"/>
          <w:sz w:val="28"/>
          <w:szCs w:val="28"/>
        </w:rPr>
        <w:t>материалов, учебников.</w:t>
      </w:r>
    </w:p>
    <w:p w:rsidR="00E6152D" w:rsidRPr="000B5799" w:rsidRDefault="00E6152D" w:rsidP="007F1DD4">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781"/>
        </w:tabs>
        <w:spacing w:line="360" w:lineRule="auto"/>
        <w:ind w:firstLine="851"/>
        <w:jc w:val="both"/>
        <w:rPr>
          <w:rFonts w:ascii="Times New Roman" w:hAnsi="Times New Roman" w:cs="Times New Roman"/>
          <w:sz w:val="28"/>
          <w:szCs w:val="28"/>
        </w:rPr>
      </w:pPr>
      <w:r w:rsidRPr="000B5799">
        <w:rPr>
          <w:rFonts w:ascii="Times New Roman" w:hAnsi="Times New Roman" w:cs="Times New Roman"/>
          <w:sz w:val="28"/>
          <w:szCs w:val="28"/>
        </w:rPr>
        <w:t>Согласно п. 3 ст. 55 Конституции Российской Федерации права и</w:t>
      </w:r>
      <w:r>
        <w:rPr>
          <w:rFonts w:ascii="Times New Roman" w:hAnsi="Times New Roman" w:cs="Times New Roman"/>
          <w:sz w:val="28"/>
          <w:szCs w:val="28"/>
        </w:rPr>
        <w:t xml:space="preserve"> </w:t>
      </w:r>
      <w:r w:rsidRPr="000B5799">
        <w:rPr>
          <w:rFonts w:ascii="Times New Roman" w:hAnsi="Times New Roman" w:cs="Times New Roman"/>
          <w:sz w:val="28"/>
          <w:szCs w:val="28"/>
        </w:rPr>
        <w:t>свободы  человека  и  гражданина могут быть ограничены федеральным</w:t>
      </w:r>
      <w:r>
        <w:rPr>
          <w:rFonts w:ascii="Times New Roman" w:hAnsi="Times New Roman" w:cs="Times New Roman"/>
          <w:sz w:val="28"/>
          <w:szCs w:val="28"/>
        </w:rPr>
        <w:t xml:space="preserve"> </w:t>
      </w:r>
      <w:r w:rsidRPr="000B5799">
        <w:rPr>
          <w:rFonts w:ascii="Times New Roman" w:hAnsi="Times New Roman" w:cs="Times New Roman"/>
          <w:sz w:val="28"/>
          <w:szCs w:val="28"/>
        </w:rPr>
        <w:t>законом только в той мере,  в какой это необходимо в целях  защиты</w:t>
      </w:r>
      <w:r>
        <w:rPr>
          <w:rFonts w:ascii="Times New Roman" w:hAnsi="Times New Roman" w:cs="Times New Roman"/>
          <w:sz w:val="28"/>
          <w:szCs w:val="28"/>
        </w:rPr>
        <w:t xml:space="preserve"> </w:t>
      </w:r>
      <w:r w:rsidRPr="000B5799">
        <w:rPr>
          <w:rFonts w:ascii="Times New Roman" w:hAnsi="Times New Roman" w:cs="Times New Roman"/>
          <w:sz w:val="28"/>
          <w:szCs w:val="28"/>
        </w:rPr>
        <w:t>основ  конституционного строя,  нравственности,  здоровья,  прав и</w:t>
      </w:r>
      <w:r>
        <w:rPr>
          <w:rFonts w:ascii="Times New Roman" w:hAnsi="Times New Roman" w:cs="Times New Roman"/>
          <w:sz w:val="28"/>
          <w:szCs w:val="28"/>
        </w:rPr>
        <w:t xml:space="preserve"> </w:t>
      </w:r>
      <w:r w:rsidRPr="000B5799">
        <w:rPr>
          <w:rFonts w:ascii="Times New Roman" w:hAnsi="Times New Roman" w:cs="Times New Roman"/>
          <w:sz w:val="28"/>
          <w:szCs w:val="28"/>
        </w:rPr>
        <w:t>законных  интересов  других  лиц,  обеспечения  обороны  страны  и</w:t>
      </w:r>
      <w:r>
        <w:rPr>
          <w:rFonts w:ascii="Times New Roman" w:hAnsi="Times New Roman" w:cs="Times New Roman"/>
          <w:sz w:val="28"/>
          <w:szCs w:val="28"/>
        </w:rPr>
        <w:t xml:space="preserve"> </w:t>
      </w:r>
      <w:r w:rsidRPr="000B5799">
        <w:rPr>
          <w:rFonts w:ascii="Times New Roman" w:hAnsi="Times New Roman" w:cs="Times New Roman"/>
          <w:sz w:val="28"/>
          <w:szCs w:val="28"/>
        </w:rPr>
        <w:t>безопасности государства.</w:t>
      </w:r>
    </w:p>
    <w:p w:rsidR="00E6152D" w:rsidRDefault="00E6152D" w:rsidP="007F1DD4">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781"/>
        </w:tabs>
        <w:spacing w:line="360" w:lineRule="auto"/>
        <w:ind w:firstLine="851"/>
        <w:jc w:val="both"/>
        <w:rPr>
          <w:rFonts w:ascii="Times New Roman" w:hAnsi="Times New Roman" w:cs="Times New Roman"/>
          <w:sz w:val="28"/>
          <w:szCs w:val="28"/>
        </w:rPr>
      </w:pPr>
      <w:r w:rsidRPr="000B5799">
        <w:rPr>
          <w:rFonts w:ascii="Times New Roman" w:hAnsi="Times New Roman" w:cs="Times New Roman"/>
          <w:sz w:val="28"/>
          <w:szCs w:val="28"/>
        </w:rPr>
        <w:t xml:space="preserve">Постановление </w:t>
      </w:r>
      <w:r>
        <w:rPr>
          <w:rFonts w:ascii="Times New Roman" w:hAnsi="Times New Roman" w:cs="Times New Roman"/>
          <w:sz w:val="28"/>
          <w:szCs w:val="28"/>
        </w:rPr>
        <w:t>Белгородской</w:t>
      </w:r>
      <w:r w:rsidRPr="000B5799">
        <w:rPr>
          <w:rFonts w:ascii="Times New Roman" w:hAnsi="Times New Roman" w:cs="Times New Roman"/>
          <w:sz w:val="28"/>
          <w:szCs w:val="28"/>
        </w:rPr>
        <w:t xml:space="preserve"> областной Думы нарушает права и</w:t>
      </w:r>
      <w:r>
        <w:rPr>
          <w:rFonts w:ascii="Times New Roman" w:hAnsi="Times New Roman" w:cs="Times New Roman"/>
          <w:sz w:val="28"/>
          <w:szCs w:val="28"/>
        </w:rPr>
        <w:t xml:space="preserve"> </w:t>
      </w:r>
      <w:r w:rsidRPr="000B5799">
        <w:rPr>
          <w:rFonts w:ascii="Times New Roman" w:hAnsi="Times New Roman" w:cs="Times New Roman"/>
          <w:sz w:val="28"/>
          <w:szCs w:val="28"/>
        </w:rPr>
        <w:t>свободы,  гарантированные  Конституцией  Российской  Федерации,  и</w:t>
      </w:r>
      <w:r>
        <w:rPr>
          <w:rFonts w:ascii="Times New Roman" w:hAnsi="Times New Roman" w:cs="Times New Roman"/>
          <w:sz w:val="28"/>
          <w:szCs w:val="28"/>
        </w:rPr>
        <w:t xml:space="preserve"> </w:t>
      </w:r>
      <w:r w:rsidRPr="000B5799">
        <w:rPr>
          <w:rFonts w:ascii="Times New Roman" w:hAnsi="Times New Roman" w:cs="Times New Roman"/>
          <w:sz w:val="28"/>
          <w:szCs w:val="28"/>
        </w:rPr>
        <w:t>является вмешательством в деятельность образовательных учреждений,</w:t>
      </w:r>
      <w:r>
        <w:rPr>
          <w:rFonts w:ascii="Times New Roman" w:hAnsi="Times New Roman" w:cs="Times New Roman"/>
          <w:sz w:val="28"/>
          <w:szCs w:val="28"/>
        </w:rPr>
        <w:t xml:space="preserve"> </w:t>
      </w:r>
      <w:r w:rsidRPr="000B5799">
        <w:rPr>
          <w:rFonts w:ascii="Times New Roman" w:hAnsi="Times New Roman" w:cs="Times New Roman"/>
          <w:sz w:val="28"/>
          <w:szCs w:val="28"/>
        </w:rPr>
        <w:t>что  недопустимо в условиях становления демократического правового</w:t>
      </w:r>
      <w:r>
        <w:rPr>
          <w:rFonts w:ascii="Times New Roman" w:hAnsi="Times New Roman" w:cs="Times New Roman"/>
          <w:sz w:val="28"/>
          <w:szCs w:val="28"/>
        </w:rPr>
        <w:t xml:space="preserve"> </w:t>
      </w:r>
      <w:r w:rsidRPr="000B5799">
        <w:rPr>
          <w:rFonts w:ascii="Times New Roman" w:hAnsi="Times New Roman" w:cs="Times New Roman"/>
          <w:sz w:val="28"/>
          <w:szCs w:val="28"/>
        </w:rPr>
        <w:t>государства в России.</w:t>
      </w:r>
    </w:p>
    <w:p w:rsidR="00E6152D" w:rsidRDefault="00E6152D" w:rsidP="009D59CB">
      <w:pPr>
        <w:tabs>
          <w:tab w:val="left" w:pos="1134"/>
        </w:tabs>
        <w:ind w:left="0" w:firstLine="851"/>
      </w:pPr>
      <w:r w:rsidRPr="009D59CB">
        <w:rPr>
          <w:szCs w:val="28"/>
        </w:rPr>
        <w:t>Восстановить нарушенную законность могут органы управления образованием субъектов Российской Федерации, издав соответствующий приказ.</w:t>
      </w:r>
    </w:p>
    <w:p w:rsidR="00E6152D" w:rsidRPr="0001351D" w:rsidRDefault="00E6152D" w:rsidP="000B5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0" w:firstLine="0"/>
        <w:rPr>
          <w:rFonts w:ascii="Courier New" w:hAnsi="Courier New" w:cs="Courier New"/>
          <w:sz w:val="20"/>
          <w:szCs w:val="20"/>
        </w:rPr>
      </w:pPr>
    </w:p>
    <w:p w:rsidR="00E6152D" w:rsidRPr="000B5799" w:rsidRDefault="00E6152D" w:rsidP="000B5799">
      <w:pPr>
        <w:pStyle w:val="HTML"/>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9781"/>
        </w:tabs>
        <w:spacing w:line="360" w:lineRule="auto"/>
        <w:ind w:firstLine="851"/>
        <w:jc w:val="both"/>
        <w:rPr>
          <w:rFonts w:ascii="Times New Roman" w:hAnsi="Times New Roman" w:cs="Times New Roman"/>
          <w:sz w:val="28"/>
          <w:szCs w:val="28"/>
        </w:rPr>
      </w:pPr>
    </w:p>
    <w:p w:rsidR="00E6152D" w:rsidRDefault="00E6152D" w:rsidP="009C5271"/>
    <w:p w:rsidR="00E6152D" w:rsidRDefault="00E6152D" w:rsidP="009C5271">
      <w:pPr>
        <w:pStyle w:val="1"/>
      </w:pPr>
      <w:bookmarkStart w:id="59" w:name="_Toc239319645"/>
      <w:r>
        <w:t>Заключение</w:t>
      </w:r>
      <w:bookmarkEnd w:id="59"/>
    </w:p>
    <w:p w:rsidR="00E6152D" w:rsidRDefault="00E6152D" w:rsidP="006C5260"/>
    <w:p w:rsidR="00E6152D" w:rsidRPr="006C5260" w:rsidRDefault="00E6152D" w:rsidP="006C5260"/>
    <w:p w:rsidR="00E6152D" w:rsidRPr="008A1F17" w:rsidRDefault="00E6152D" w:rsidP="00B7404A">
      <w:pPr>
        <w:ind w:firstLine="720"/>
        <w:rPr>
          <w:szCs w:val="28"/>
        </w:rPr>
      </w:pPr>
      <w:r w:rsidRPr="008A1F17">
        <w:rPr>
          <w:szCs w:val="28"/>
        </w:rPr>
        <w:t>Итак, одной из важнейших предпосылок обеспечения безопасности Российской Федерации является законодательное урегулирование связанных с этим вопросов. Место и роль права в решении проблем ее обеспечения определяется, прежде всего специально-юридическими функциями права, прежде регулятивными и охранительными. Необходимость детального урегулирования всех аспектов обеспечения безопасности государства определяется рядом важнейших обстоятельств. Во-первых, речь идет о безопасности государства как такового, защищенности основ его конституционного строя, в том числе территориальной целостности и неприкосновенности. Во-вторых, обеспечение безопасности государства, в том числе конституционной, - это одна из наиболее закрытых сфер деятельности органов государственной власти, призванных выполнять эти задачи, и в этом случае возможности для проявления субъективизма наиболее широкие. В-третьих, конечным результатом обеспечения конституционной безопасности государства является обеспечение безопасности его граждан, их прав и свобод, законных интересов.</w:t>
      </w:r>
    </w:p>
    <w:p w:rsidR="00E6152D" w:rsidRPr="008A1F17" w:rsidRDefault="00E6152D" w:rsidP="00B7404A">
      <w:pPr>
        <w:ind w:firstLine="720"/>
        <w:rPr>
          <w:szCs w:val="28"/>
        </w:rPr>
      </w:pPr>
      <w:r w:rsidRPr="008A1F17">
        <w:rPr>
          <w:szCs w:val="28"/>
        </w:rPr>
        <w:t>В связи с этим логичным представляется, что правовые формы обеспечения конституционной безопасности государства, система органов государственной власти, призванных выполнять эти задачи, устанавливаются прежде всего Конституцией Российской Федерации. В самом общем виде правовую основу конституционной безопасности Российской Федерации можно представить в следующем виде:</w:t>
      </w:r>
    </w:p>
    <w:p w:rsidR="00E6152D" w:rsidRPr="008A1F17" w:rsidRDefault="00E6152D" w:rsidP="00B7404A">
      <w:pPr>
        <w:ind w:firstLine="720"/>
        <w:rPr>
          <w:szCs w:val="28"/>
        </w:rPr>
      </w:pPr>
      <w:r w:rsidRPr="008A1F17">
        <w:rPr>
          <w:szCs w:val="28"/>
        </w:rPr>
        <w:t>1) Конституция Российской Федерации и конституции (уставы) субъектов Российской Федерации;</w:t>
      </w:r>
    </w:p>
    <w:p w:rsidR="00E6152D" w:rsidRPr="008A1F17" w:rsidRDefault="00E6152D" w:rsidP="00B7404A">
      <w:pPr>
        <w:ind w:firstLine="720"/>
        <w:rPr>
          <w:szCs w:val="28"/>
        </w:rPr>
      </w:pPr>
      <w:r w:rsidRPr="008A1F17">
        <w:rPr>
          <w:szCs w:val="28"/>
        </w:rPr>
        <w:t>2) Закон Российской Федерации "О безопасности", законы Российской Федерации и законы субъектов Российской Федерации;</w:t>
      </w:r>
    </w:p>
    <w:p w:rsidR="00E6152D" w:rsidRPr="008A1F17" w:rsidRDefault="00E6152D" w:rsidP="00B7404A">
      <w:pPr>
        <w:ind w:firstLine="720"/>
        <w:rPr>
          <w:szCs w:val="28"/>
        </w:rPr>
      </w:pPr>
      <w:r w:rsidRPr="008A1F17">
        <w:rPr>
          <w:szCs w:val="28"/>
        </w:rPr>
        <w:t>3) иные нормативно-правовые акты Российской Федерации, регулирующие отношения в сфере конституционной безопасности и соответствующие нормативно-правовые акты субъектов Российской Федерации;</w:t>
      </w:r>
    </w:p>
    <w:p w:rsidR="00E6152D" w:rsidRPr="008A1F17" w:rsidRDefault="00E6152D" w:rsidP="00B7404A">
      <w:pPr>
        <w:ind w:firstLine="720"/>
        <w:rPr>
          <w:szCs w:val="28"/>
        </w:rPr>
      </w:pPr>
      <w:r w:rsidRPr="008A1F17">
        <w:rPr>
          <w:szCs w:val="28"/>
        </w:rPr>
        <w:t>4) международные договоры и соглашения, участником которых является Российская Федерация.</w:t>
      </w:r>
    </w:p>
    <w:p w:rsidR="00E6152D" w:rsidRPr="008A1F17" w:rsidRDefault="00E6152D" w:rsidP="00B7404A">
      <w:pPr>
        <w:ind w:firstLine="720"/>
        <w:rPr>
          <w:szCs w:val="28"/>
        </w:rPr>
      </w:pPr>
      <w:r w:rsidRPr="008A1F17">
        <w:rPr>
          <w:szCs w:val="28"/>
        </w:rPr>
        <w:t>В Конституции Российской Федерации содержится ряд норм, направленных на обеспечение ее конституционной безопасности. В частности, ст. 13 запрещает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 Для обеспечения безопасности граждан и защиты конституционного строя в Российской Федерации может вводиться в соответствии с федеральным законом правовой режим чрезвычайного положения и предусматриваться отдельные ограничения прав и свобод граждан с указанием пределов и срока их действия (ст. 56). Конституция предусматривает возможность ограничения прав и свобод граждан и в других случаях, предусмотренных федеральным законом, необходимых для защиты основ конституционного строя (ст. 55).</w:t>
      </w:r>
    </w:p>
    <w:p w:rsidR="00E6152D" w:rsidRPr="008A1F17" w:rsidRDefault="00E6152D" w:rsidP="00B7404A">
      <w:pPr>
        <w:ind w:firstLine="720"/>
        <w:rPr>
          <w:szCs w:val="28"/>
        </w:rPr>
      </w:pPr>
      <w:r w:rsidRPr="008A1F17">
        <w:rPr>
          <w:szCs w:val="28"/>
        </w:rPr>
        <w:t>Одновременно ст. ст. 71 - 72 Конституции Российской Федерации разграничивает предметы ведения Российской Федерации и ее субъектов в области обеспечения безопасности государства. Согласно п. "м" ст. 71 в ведении Российской Федерации находятся вопросы обороны и обеспечения ее безопасности. В совместном ведении Российской Федерации и ее субъектов (п. п. "а", "б" ст. 72) находятся вопросы "обеспечения соответствия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Конституции Российской Федерации и федеральным законам; защита прав и свобод человека и гражданина; защита прав национальных меньшинств; обеспечение законности, правопорядка, общественной безопасности". То есть фактически в совместном ведении Российской Федерации и субъектов Российской Федерации - важнейшие составляющие конституционной безопасности государства.</w:t>
      </w:r>
    </w:p>
    <w:p w:rsidR="00E6152D" w:rsidRPr="008A1F17" w:rsidRDefault="00E6152D" w:rsidP="00B7404A">
      <w:pPr>
        <w:ind w:firstLine="720"/>
        <w:rPr>
          <w:szCs w:val="28"/>
        </w:rPr>
      </w:pPr>
      <w:r w:rsidRPr="008A1F17">
        <w:rPr>
          <w:szCs w:val="28"/>
        </w:rPr>
        <w:t>В статьях 56, 80, 82, 102, 105, 114, 120, 125, 129 Конституция Российской Федерации определяет органы государственной власти: Президент Российской Федерации, Совет Федерации, Государственная Дума, Правительство Российской Федерации, Конституционный Суд Российской Федерации, в компетенцию которых входит обеспечение конституционной безопасности Российской Федерации, порядок их деятельности и формы реализации соответствующих полномочий в этой сфере.</w:t>
      </w:r>
    </w:p>
    <w:p w:rsidR="00E6152D" w:rsidRPr="008A1F17" w:rsidRDefault="00E6152D" w:rsidP="00B7404A">
      <w:pPr>
        <w:ind w:firstLine="720"/>
        <w:rPr>
          <w:szCs w:val="28"/>
        </w:rPr>
      </w:pPr>
      <w:r w:rsidRPr="008A1F17">
        <w:rPr>
          <w:szCs w:val="28"/>
        </w:rPr>
        <w:t>В соответствии со ст. 15 Федерального закона об органах ФСБ органы федеральной службы безопаснос</w:t>
      </w:r>
      <w:r w:rsidRPr="008A1F17">
        <w:rPr>
          <w:szCs w:val="28"/>
        </w:rPr>
        <w:softHyphen/>
        <w:t xml:space="preserve">ти исполняют возложенные на них задачи во взаимодействии с федеральными органами государственной власти. </w:t>
      </w:r>
    </w:p>
    <w:p w:rsidR="00E6152D" w:rsidRPr="008A1F17" w:rsidRDefault="00E6152D" w:rsidP="00B7404A">
      <w:pPr>
        <w:ind w:firstLine="720"/>
        <w:rPr>
          <w:szCs w:val="28"/>
        </w:rPr>
      </w:pPr>
      <w:r w:rsidRPr="008A1F17">
        <w:rPr>
          <w:szCs w:val="28"/>
        </w:rPr>
        <w:t>Органы федеральной службы безопасности имеют право применять возможности других сил обеспечения без</w:t>
      </w:r>
      <w:r w:rsidRPr="008A1F17">
        <w:rPr>
          <w:szCs w:val="28"/>
        </w:rPr>
        <w:softHyphen/>
        <w:t>опасности Российской Федерации в установленном фе</w:t>
      </w:r>
      <w:r w:rsidRPr="008A1F17">
        <w:rPr>
          <w:szCs w:val="28"/>
        </w:rPr>
        <w:softHyphen/>
        <w:t xml:space="preserve">деральными законами порядке. Ключевым образом это относится к органам внутренних дел, внешней разведки, Федеральной пограничной службы, и т.д. </w:t>
      </w:r>
    </w:p>
    <w:p w:rsidR="00E6152D" w:rsidRPr="008A1F17" w:rsidRDefault="00E6152D" w:rsidP="00B7404A">
      <w:pPr>
        <w:ind w:firstLine="720"/>
        <w:rPr>
          <w:szCs w:val="28"/>
        </w:rPr>
      </w:pPr>
      <w:r w:rsidRPr="008A1F17">
        <w:rPr>
          <w:szCs w:val="28"/>
        </w:rPr>
        <w:t>Контроль за работой органов федеральной службы безопасности исполняют Президент Россий</w:t>
      </w:r>
      <w:r w:rsidRPr="008A1F17">
        <w:rPr>
          <w:szCs w:val="28"/>
        </w:rPr>
        <w:softHyphen/>
        <w:t>ской Федерации, Федеральное Собрание Российской Федерации, Правительство Российской Федерации и судебные органы в пределах полномочий, определяе</w:t>
      </w:r>
      <w:r w:rsidRPr="008A1F17">
        <w:rPr>
          <w:szCs w:val="28"/>
        </w:rPr>
        <w:softHyphen/>
        <w:t>мых Конституцией Российской Федерации, федераль</w:t>
      </w:r>
      <w:r w:rsidRPr="008A1F17">
        <w:rPr>
          <w:szCs w:val="28"/>
        </w:rPr>
        <w:softHyphen/>
        <w:t xml:space="preserve">ными конституционными законами и федеральными законами. </w:t>
      </w:r>
    </w:p>
    <w:p w:rsidR="00E6152D" w:rsidRPr="008A1F17" w:rsidRDefault="00E6152D" w:rsidP="00B7404A">
      <w:pPr>
        <w:ind w:firstLine="720"/>
        <w:rPr>
          <w:szCs w:val="28"/>
        </w:rPr>
      </w:pPr>
      <w:r w:rsidRPr="008A1F17">
        <w:rPr>
          <w:szCs w:val="28"/>
        </w:rPr>
        <w:t>Надзор за исполнением органами федеральной службы безопасности законов Российской Федерации исполняют Генеральный прокурор Российской Фе</w:t>
      </w:r>
      <w:r w:rsidRPr="008A1F17">
        <w:rPr>
          <w:szCs w:val="28"/>
        </w:rPr>
        <w:softHyphen/>
        <w:t>дерации и уполномоченные им прокуроры.</w:t>
      </w:r>
    </w:p>
    <w:p w:rsidR="00E6152D" w:rsidRPr="008A1F17" w:rsidRDefault="00E6152D" w:rsidP="00B7404A">
      <w:pPr>
        <w:ind w:firstLine="720"/>
        <w:rPr>
          <w:szCs w:val="28"/>
        </w:rPr>
      </w:pPr>
      <w:r w:rsidRPr="008A1F17">
        <w:rPr>
          <w:szCs w:val="28"/>
        </w:rPr>
        <w:t>Представляют интерес функции особых контрольных подразделений аппарата Президента РФ. Для оперативной реализации своих контрольных полномочий глава государства наделил соответствующими правами Администрацию Президента РФ и ее подразделения. Для тех же целей Президентом создано, в частности, Главное контрольное управление Президента РФ. Это подразделение контролирует реализацию федеральных законов, указов и распоряжений Президента федеральными органами исполнительной власти, органами исполнительной власти субъектов Российской Федерации, их должностными лицами, а также организациями. В Положении о Главном контрольном управлении Президента РФ не определены полномочия по осуществлению контроля за деятельностью прокуратуры России. Вместе с тем именно Главному контрольному управлению Президент может поручить изучить вопрос о том, как прокуратура реализует надзор за исполнением Конституции и других законов России на территории страны, за соблюдением прав и свобод человека и гражданина органами власти. Для реализации данного поручения главы государства и создания соответствующего правового поля, полагаем, необходимо внесение в установленном порядке соответствующих изменений и дополнений в Закон о прокуратуре, а также в Указ Президента РФ от 16 марта 1996 г. N 383 "О Главном контрольном управлении Президента Российской Федерации".</w:t>
      </w:r>
    </w:p>
    <w:p w:rsidR="00E6152D" w:rsidRPr="008A1F17" w:rsidRDefault="00E6152D" w:rsidP="00B7404A">
      <w:pPr>
        <w:ind w:firstLine="720"/>
        <w:rPr>
          <w:szCs w:val="28"/>
        </w:rPr>
      </w:pPr>
      <w:r w:rsidRPr="008A1F17">
        <w:rPr>
          <w:szCs w:val="28"/>
        </w:rPr>
        <w:t xml:space="preserve">Отметим, что в настоящее время имеет место недостаточная правовая обеспеченность президентского контроля за деятельностью ФСБ. О неоднозначной правовой ситуации, связанной с компетенцией главы государства в части, касающейся контроля за деятельностью прокуратуры, свидетельствуют и формулировки ряда указов Президента РФ. Так, в Указе от 6 июня 1996 г. N 810 "О мерах по укреплению дисциплины в системе государственной службы" Президент в целях обеспечения исполнительской дисциплины в системе государственной службы и в соответствии со ст. 80 Конституции РФ. </w:t>
      </w:r>
    </w:p>
    <w:p w:rsidR="00E6152D" w:rsidRDefault="00E6152D" w:rsidP="00B7404A">
      <w:pPr>
        <w:ind w:firstLine="709"/>
        <w:rPr>
          <w:szCs w:val="28"/>
        </w:rPr>
      </w:pPr>
      <w:r w:rsidRPr="008A1F17">
        <w:rPr>
          <w:szCs w:val="28"/>
        </w:rPr>
        <w:t>Анализ правового статуса Президента РФ, в данной сфере, свидетельствует о фактическом приравнивании (помещении на один уровень) ФСБ РФ и Главного контрольного управления Президента РФ.</w:t>
      </w:r>
    </w:p>
    <w:p w:rsidR="00E6152D" w:rsidRPr="00A60288" w:rsidRDefault="00E6152D" w:rsidP="00B7404A">
      <w:pPr>
        <w:ind w:firstLine="709"/>
        <w:rPr>
          <w:szCs w:val="28"/>
        </w:rPr>
      </w:pPr>
      <w:r w:rsidRPr="00A60288">
        <w:rPr>
          <w:szCs w:val="28"/>
        </w:rPr>
        <w:t>С каждым годом число экологических преступлений и иных правонарушений увеличивается. Они все больше влияют на состояние общественной безопасности, в ряде регионов выступают фактором политической дестабилизации. Экологические преступления причиняют вред не только экономике страны, но и подрывают сами биологические основы существования человека.</w:t>
      </w:r>
    </w:p>
    <w:p w:rsidR="00E6152D" w:rsidRPr="00A60288" w:rsidRDefault="00E6152D" w:rsidP="00A60288">
      <w:pPr>
        <w:ind w:firstLine="709"/>
        <w:rPr>
          <w:szCs w:val="28"/>
        </w:rPr>
      </w:pPr>
      <w:r w:rsidRPr="00A60288">
        <w:rPr>
          <w:szCs w:val="28"/>
        </w:rPr>
        <w:t>Всё это диктует необходимость наращивать усилия всех государственных, в том числе и правоохранительных органов, в охране и восстановлении естественной среды обитания человека. Повседневная практика свидетельствует о том, что только силами природоохранных и контролирующих органов остановить разрушительный экологический беспредел невозможно.</w:t>
      </w:r>
    </w:p>
    <w:p w:rsidR="00E6152D" w:rsidRPr="00A60288" w:rsidRDefault="00E6152D" w:rsidP="00A60288">
      <w:pPr>
        <w:ind w:firstLine="709"/>
        <w:rPr>
          <w:szCs w:val="28"/>
        </w:rPr>
      </w:pPr>
      <w:r w:rsidRPr="00A60288">
        <w:rPr>
          <w:szCs w:val="28"/>
        </w:rPr>
        <w:t>Эти органы снизу доверху замыкаются на исполнительную власть, принимающую окончательные экономические и экологические решения. В силу зависимого положения они часто вынуждены идти на компромиссы, потакать местническим и ведомственным интересам, а принципиальная позиция отдельных контролеров нередко властями просто игнорируется. В самих этих органах в последнее время происходит процесс коммерциализации, сращивания с теневой экономикой, укрытия злоупотреблений должностных лиц.</w:t>
      </w:r>
    </w:p>
    <w:p w:rsidR="00E6152D" w:rsidRPr="00A60288" w:rsidRDefault="00E6152D" w:rsidP="00A60288">
      <w:pPr>
        <w:ind w:firstLine="709"/>
        <w:rPr>
          <w:szCs w:val="28"/>
        </w:rPr>
      </w:pPr>
      <w:r w:rsidRPr="00A60288">
        <w:rPr>
          <w:szCs w:val="28"/>
        </w:rPr>
        <w:t>В сложившихся экстремальных условиях с охраной природы крайне негативно следует расценивать любые шаги, направленные на ослабление прокурорского надзора в сфере экологии. Обобщение опыта работы природоохранных прокуратур позволяет сделать вывод о необходимости дальнейшего совершенствования их деятельности, укреплении высококвалифицированными кадрами, владеющими экологическими, правовыми и экономическими знаниями, о надлежащем техническом оснащении.</w:t>
      </w:r>
    </w:p>
    <w:p w:rsidR="00E6152D" w:rsidRPr="00A60288" w:rsidRDefault="00E6152D" w:rsidP="00A60288">
      <w:pPr>
        <w:ind w:firstLine="709"/>
        <w:rPr>
          <w:szCs w:val="28"/>
        </w:rPr>
      </w:pPr>
      <w:r w:rsidRPr="00A60288">
        <w:rPr>
          <w:szCs w:val="28"/>
        </w:rPr>
        <w:t>Сегодня, как никогда раньше, необходимы: укрепление авторитета природоохранных прокуратур; создание стабильных правовых основ деятельности и взаимодействия их с территориальными прокуратурами и другими право- и природоохранными и контролирующими органами в сфере экологии; активное участие природоохранных прокуратур в законопроектной работе в области экологии.</w:t>
      </w:r>
    </w:p>
    <w:p w:rsidR="00E6152D" w:rsidRPr="00A60288" w:rsidRDefault="00E6152D" w:rsidP="00A60288">
      <w:pPr>
        <w:ind w:firstLine="709"/>
        <w:rPr>
          <w:szCs w:val="28"/>
        </w:rPr>
      </w:pPr>
      <w:r w:rsidRPr="00A60288">
        <w:rPr>
          <w:szCs w:val="28"/>
        </w:rPr>
        <w:t>Надзор природоохранных прокуратур необходимо распространить также на исполнение международных договоров России в области охраны окружающей природной среды, ратифицированных в установленном порядке и имеющих прямое действие, без внесения соответствующих изменений и дополнений в законы и другие нормативно-правовые акты.</w:t>
      </w:r>
    </w:p>
    <w:p w:rsidR="00E6152D" w:rsidRPr="00A60288" w:rsidRDefault="00E6152D" w:rsidP="00A60288">
      <w:pPr>
        <w:ind w:firstLine="709"/>
        <w:rPr>
          <w:szCs w:val="28"/>
        </w:rPr>
      </w:pPr>
      <w:r w:rsidRPr="00A60288">
        <w:rPr>
          <w:szCs w:val="28"/>
        </w:rPr>
        <w:t>Осуществление наиболее эффективного надзора за исполнением действующих в сфере экологии (включая природопользование, охрану окружающей природной среды, обеспечение экологической безопасности) нескольких сотен законов и указов нормативного характера Президента РФ, оказание прокуратурой действенной помощи различным ветвям власти в их деятельности в сфере экологии представляются возможными только специализированными природоохранными прокуратурами.</w:t>
      </w:r>
    </w:p>
    <w:p w:rsidR="00E6152D" w:rsidRPr="00A60288" w:rsidRDefault="00E6152D" w:rsidP="00A60288">
      <w:pPr>
        <w:ind w:firstLine="709"/>
        <w:rPr>
          <w:szCs w:val="28"/>
        </w:rPr>
      </w:pPr>
      <w:r w:rsidRPr="00A60288">
        <w:rPr>
          <w:szCs w:val="28"/>
        </w:rPr>
        <w:t>Именно эти прокуратуры могут наиболее квалифицированно надзирать за исполнением экологических требований законодательства в пределах территорий (акваторий), занятых объектами федеральной государственной собственности, за соответствием федеральным законам подзаконных нормативных актов, издаваемых в сфере экологии, соблюдением законодательства по вопросам защиты конституционных экологических прав и свобод человека и гражданина и исполнением иных экологических предписаний федерального законодательства.</w:t>
      </w:r>
    </w:p>
    <w:p w:rsidR="00E6152D" w:rsidRPr="00A60288" w:rsidRDefault="00E6152D" w:rsidP="00A60288">
      <w:pPr>
        <w:ind w:firstLine="709"/>
        <w:rPr>
          <w:szCs w:val="28"/>
        </w:rPr>
      </w:pPr>
      <w:r w:rsidRPr="00A60288">
        <w:rPr>
          <w:szCs w:val="28"/>
        </w:rPr>
        <w:t>Совершенствуя сеть природоохранных прокуратур, следовало бы не ограничиваться какой-либо одной моделью их организации. В зависимости от сложности решаемых задач, объема надзорной работы в сфере экологии одновременно могли бы функционировать несколько моделей специализированных природоохранных прокуратур.</w:t>
      </w:r>
    </w:p>
    <w:p w:rsidR="00E6152D" w:rsidRDefault="00E6152D" w:rsidP="00A60288">
      <w:pPr>
        <w:rPr>
          <w:szCs w:val="28"/>
        </w:rPr>
      </w:pPr>
      <w:r w:rsidRPr="00A60288">
        <w:rPr>
          <w:szCs w:val="28"/>
        </w:rPr>
        <w:t>Проведенное изучение приводит к выводу, что нынешняя организационная структура органов прокурорского надзора в природоохранной области при всех ее недочетах в основе своей отвечает современным экологическим реалиям и требованиям.</w:t>
      </w:r>
    </w:p>
    <w:p w:rsidR="00E6152D" w:rsidRDefault="00E6152D" w:rsidP="00A60288"/>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p>
    <w:p w:rsidR="00E6152D" w:rsidRDefault="00E6152D" w:rsidP="009C5271">
      <w:pPr>
        <w:pStyle w:val="1"/>
      </w:pPr>
      <w:bookmarkStart w:id="60" w:name="_Toc239319646"/>
      <w:r>
        <w:t>Список литературы</w:t>
      </w:r>
      <w:bookmarkEnd w:id="60"/>
    </w:p>
    <w:p w:rsidR="00E6152D" w:rsidRDefault="00E6152D" w:rsidP="009C5271"/>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Конституция РФ</w:t>
      </w:r>
      <w:r>
        <w:rPr>
          <w:sz w:val="28"/>
          <w:szCs w:val="28"/>
        </w:rPr>
        <w:t xml:space="preserve"> 1993 г.</w:t>
      </w:r>
    </w:p>
    <w:p w:rsidR="00E6152D" w:rsidRPr="004C3F97" w:rsidRDefault="00E6152D" w:rsidP="009D716B">
      <w:pPr>
        <w:pStyle w:val="11"/>
        <w:numPr>
          <w:ilvl w:val="0"/>
          <w:numId w:val="1"/>
        </w:numPr>
        <w:tabs>
          <w:tab w:val="left" w:pos="1276"/>
        </w:tabs>
        <w:ind w:left="0" w:firstLine="851"/>
        <w:rPr>
          <w:szCs w:val="28"/>
        </w:rPr>
      </w:pPr>
      <w:r w:rsidRPr="004C3F97">
        <w:rPr>
          <w:szCs w:val="28"/>
        </w:rPr>
        <w:t>Федеральный закон от 10 января 2002 г. N 7-ФЗ "Об охране окружающей среды"</w:t>
      </w:r>
    </w:p>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Закон РФ от 5 марта 1992 г. N 2446-I "О безопасности" (с изменениями от 25 декабря 1992 г., 25 июля 2002 г.)</w:t>
      </w:r>
    </w:p>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Концепция национальной безопасности Российской Федерации (утв. Указом Президента РФ от 17 декабря 1997 г. N 1300 в редакции Указа Президента РФ от 10 января 2000 г. N 24)</w:t>
      </w:r>
    </w:p>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Указ Президента РФ от 28 марта 1998 г. N 294 "Об аппарате Совета Безопасности Российской Федерации" (с изменениями от 15 марта 1999 г., 31 мая, 28 декабря 2000 г.,</w:t>
      </w:r>
    </w:p>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Указ Президента РФ от 3 марта 1998 г. N 220 "О некоторых мерах по совершенствованию государственного управления в области обороны и безопасности"</w:t>
      </w:r>
      <w:r>
        <w:rPr>
          <w:sz w:val="28"/>
          <w:szCs w:val="28"/>
        </w:rPr>
        <w:t>.</w:t>
      </w:r>
    </w:p>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Указ Президента РФ от 28 марта 1998 г. N 294 "Об аппарате Совета Безопасности Российской Федерации" (с изменениями от 15 марта 1999 г., 31 мая, 28 декабря 2000 г.,</w:t>
      </w:r>
    </w:p>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Указ Президента РФ от 25 декабря 2000 г. N 2078 "Об утверждении структуры аппарата Совета безопасности Российской Федерации"</w:t>
      </w:r>
      <w:r>
        <w:rPr>
          <w:sz w:val="28"/>
          <w:szCs w:val="28"/>
        </w:rPr>
        <w:t>.</w:t>
      </w:r>
    </w:p>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Указ Президента РФ от 23 октября 2000 г. N 1770 "Вопросы аппарата Совета Безопасности Российской Федерации" Приказ ФСБ РФ от 27 июля 2002 г. N 455</w:t>
      </w:r>
      <w:r>
        <w:rPr>
          <w:sz w:val="28"/>
          <w:szCs w:val="28"/>
        </w:rPr>
        <w:t>.</w:t>
      </w:r>
    </w:p>
    <w:p w:rsidR="00E6152D" w:rsidRDefault="00E6152D" w:rsidP="009D716B">
      <w:pPr>
        <w:pStyle w:val="11"/>
        <w:numPr>
          <w:ilvl w:val="0"/>
          <w:numId w:val="1"/>
        </w:numPr>
        <w:tabs>
          <w:tab w:val="left" w:pos="1276"/>
        </w:tabs>
        <w:ind w:left="0" w:firstLine="851"/>
      </w:pPr>
      <w:r w:rsidRPr="004C3F97">
        <w:rPr>
          <w:szCs w:val="28"/>
        </w:rPr>
        <w:t>Кодекс Российской Федерации об административных правонарушениях от 30 декабря 2001 г. N 195-ФЗ</w:t>
      </w:r>
      <w:r>
        <w:rPr>
          <w:szCs w:val="28"/>
        </w:rPr>
        <w:t>.</w:t>
      </w:r>
    </w:p>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Административное право (ред. Козлов Ю.М.) - М.</w:t>
      </w:r>
      <w:r>
        <w:rPr>
          <w:sz w:val="28"/>
          <w:szCs w:val="28"/>
        </w:rPr>
        <w:t>:</w:t>
      </w:r>
      <w:r w:rsidRPr="004C3F97">
        <w:rPr>
          <w:sz w:val="28"/>
          <w:szCs w:val="28"/>
        </w:rPr>
        <w:t xml:space="preserve"> ЮРИСТЪ, 200</w:t>
      </w:r>
      <w:r>
        <w:rPr>
          <w:sz w:val="28"/>
          <w:szCs w:val="28"/>
        </w:rPr>
        <w:t>5.</w:t>
      </w:r>
    </w:p>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Алехин А.П. и др. Административное право Российской Федерации - М.</w:t>
      </w:r>
      <w:r>
        <w:rPr>
          <w:sz w:val="28"/>
          <w:szCs w:val="28"/>
        </w:rPr>
        <w:t>:</w:t>
      </w:r>
      <w:r w:rsidRPr="004C3F97">
        <w:rPr>
          <w:sz w:val="28"/>
          <w:szCs w:val="28"/>
        </w:rPr>
        <w:t xml:space="preserve"> </w:t>
      </w:r>
      <w:r>
        <w:rPr>
          <w:sz w:val="28"/>
          <w:szCs w:val="28"/>
        </w:rPr>
        <w:t>Эксмо, 2009.</w:t>
      </w:r>
    </w:p>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 xml:space="preserve">Бровко Н.В., Григорян С.А., Соколова Ю.А. Административное право. Под ред. С.А. Григоряна. /Серия «Учебники и учебные пособия». — </w:t>
      </w:r>
      <w:r>
        <w:rPr>
          <w:sz w:val="28"/>
          <w:szCs w:val="28"/>
        </w:rPr>
        <w:t xml:space="preserve">Ростов н/Д.: </w:t>
      </w:r>
      <w:r w:rsidRPr="004C3F97">
        <w:rPr>
          <w:sz w:val="28"/>
          <w:szCs w:val="28"/>
        </w:rPr>
        <w:t>Издательство «Феникс», 200</w:t>
      </w:r>
      <w:r>
        <w:rPr>
          <w:sz w:val="28"/>
          <w:szCs w:val="28"/>
        </w:rPr>
        <w:t>6.</w:t>
      </w:r>
    </w:p>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Козлов Ю.А. Административное право – М.</w:t>
      </w:r>
      <w:r>
        <w:rPr>
          <w:sz w:val="28"/>
          <w:szCs w:val="28"/>
        </w:rPr>
        <w:t>: Эксмо</w:t>
      </w:r>
      <w:r w:rsidRPr="004C3F97">
        <w:rPr>
          <w:sz w:val="28"/>
          <w:szCs w:val="28"/>
        </w:rPr>
        <w:t xml:space="preserve"> </w:t>
      </w:r>
      <w:r>
        <w:rPr>
          <w:sz w:val="28"/>
          <w:szCs w:val="28"/>
        </w:rPr>
        <w:t>2008.</w:t>
      </w:r>
    </w:p>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Комментарий к Кодексу Российской Федерации об административных правонарушениях (И.А. Кудрявцева, "Консультант бухгалтера", N 5, май 2002 г.)</w:t>
      </w:r>
    </w:p>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Овсянко Д.М. Административное право - М.</w:t>
      </w:r>
      <w:r>
        <w:rPr>
          <w:sz w:val="28"/>
          <w:szCs w:val="28"/>
        </w:rPr>
        <w:t>: Право</w:t>
      </w:r>
      <w:r w:rsidRPr="004C3F97">
        <w:rPr>
          <w:sz w:val="28"/>
          <w:szCs w:val="28"/>
        </w:rPr>
        <w:t xml:space="preserve"> </w:t>
      </w:r>
      <w:r>
        <w:rPr>
          <w:sz w:val="28"/>
          <w:szCs w:val="28"/>
        </w:rPr>
        <w:t>200</w:t>
      </w:r>
      <w:r w:rsidRPr="004C3F97">
        <w:rPr>
          <w:sz w:val="28"/>
          <w:szCs w:val="28"/>
        </w:rPr>
        <w:t>5</w:t>
      </w:r>
      <w:r>
        <w:rPr>
          <w:sz w:val="28"/>
          <w:szCs w:val="28"/>
        </w:rPr>
        <w:t>.</w:t>
      </w:r>
    </w:p>
    <w:p w:rsidR="00E6152D" w:rsidRPr="004C3F97" w:rsidRDefault="00E6152D" w:rsidP="004C3F97">
      <w:pPr>
        <w:pStyle w:val="aa"/>
        <w:numPr>
          <w:ilvl w:val="0"/>
          <w:numId w:val="1"/>
        </w:numPr>
        <w:tabs>
          <w:tab w:val="left" w:pos="1276"/>
        </w:tabs>
        <w:spacing w:line="360" w:lineRule="auto"/>
        <w:ind w:left="0" w:firstLine="851"/>
        <w:jc w:val="both"/>
        <w:rPr>
          <w:sz w:val="28"/>
          <w:szCs w:val="28"/>
        </w:rPr>
      </w:pPr>
      <w:r w:rsidRPr="004C3F97">
        <w:rPr>
          <w:sz w:val="28"/>
          <w:szCs w:val="28"/>
        </w:rPr>
        <w:t xml:space="preserve">Постатейный комментарий к Конституции Российской Федерации / Под общ. ред. В.Д. Карповича., </w:t>
      </w:r>
      <w:r>
        <w:rPr>
          <w:sz w:val="28"/>
          <w:szCs w:val="28"/>
        </w:rPr>
        <w:t xml:space="preserve">- </w:t>
      </w:r>
      <w:r w:rsidRPr="004C3F97">
        <w:rPr>
          <w:sz w:val="28"/>
          <w:szCs w:val="28"/>
        </w:rPr>
        <w:t>М.: Юрайт-М; Новая Правовая культура, 2002</w:t>
      </w:r>
      <w:r>
        <w:rPr>
          <w:sz w:val="28"/>
          <w:szCs w:val="28"/>
        </w:rPr>
        <w:t>.</w:t>
      </w:r>
    </w:p>
    <w:p w:rsidR="00E6152D" w:rsidRPr="00502CFA" w:rsidRDefault="00E6152D" w:rsidP="004C3F97">
      <w:pPr>
        <w:tabs>
          <w:tab w:val="left" w:pos="1276"/>
        </w:tabs>
        <w:ind w:left="0"/>
      </w:pPr>
    </w:p>
    <w:p w:rsidR="00E6152D" w:rsidRPr="00502CFA" w:rsidRDefault="00E6152D" w:rsidP="004C3F97">
      <w:pPr>
        <w:tabs>
          <w:tab w:val="left" w:pos="1276"/>
        </w:tabs>
        <w:ind w:left="0"/>
      </w:pPr>
    </w:p>
    <w:p w:rsidR="00E6152D" w:rsidRPr="00BE7216" w:rsidRDefault="00E6152D" w:rsidP="004C3F97">
      <w:pPr>
        <w:tabs>
          <w:tab w:val="left" w:pos="1276"/>
        </w:tabs>
        <w:ind w:left="0"/>
      </w:pPr>
    </w:p>
    <w:p w:rsidR="00E6152D" w:rsidRPr="00BE7216" w:rsidRDefault="00E6152D" w:rsidP="004C3F97">
      <w:pPr>
        <w:tabs>
          <w:tab w:val="left" w:pos="1276"/>
        </w:tabs>
        <w:ind w:left="0"/>
      </w:pPr>
    </w:p>
    <w:p w:rsidR="00E6152D" w:rsidRPr="00502CFA" w:rsidRDefault="00E6152D" w:rsidP="009C5271"/>
    <w:p w:rsidR="00E6152D" w:rsidRPr="00DD19A3" w:rsidRDefault="00E6152D" w:rsidP="009C5271"/>
    <w:p w:rsidR="00E6152D" w:rsidRPr="00DD19A3" w:rsidRDefault="00E6152D" w:rsidP="009C5271"/>
    <w:p w:rsidR="00E6152D" w:rsidRDefault="00E6152D" w:rsidP="009C5271"/>
    <w:p w:rsidR="00E6152D" w:rsidRPr="00467500" w:rsidRDefault="00E6152D" w:rsidP="009C5271"/>
    <w:p w:rsidR="00E6152D" w:rsidRPr="00467500" w:rsidRDefault="00E6152D" w:rsidP="009C5271"/>
    <w:p w:rsidR="00E6152D" w:rsidRDefault="00E6152D" w:rsidP="009C5271">
      <w:bookmarkStart w:id="61" w:name="_GoBack"/>
      <w:bookmarkEnd w:id="61"/>
    </w:p>
    <w:sectPr w:rsidR="00E6152D" w:rsidSect="00D0512A">
      <w:headerReference w:type="default" r:id="rId14"/>
      <w:footnotePr>
        <w:numRestart w:val="eachPage"/>
      </w:footnotePr>
      <w:pgSz w:w="11906" w:h="16838"/>
      <w:pgMar w:top="1418" w:right="851" w:bottom="1418" w:left="709" w:header="709" w:footer="709"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52D" w:rsidRDefault="00E6152D" w:rsidP="009C5271">
      <w:r>
        <w:separator/>
      </w:r>
    </w:p>
  </w:endnote>
  <w:endnote w:type="continuationSeparator" w:id="0">
    <w:p w:rsidR="00E6152D" w:rsidRDefault="00E6152D" w:rsidP="009C5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52D" w:rsidRDefault="00E6152D" w:rsidP="009C5271">
      <w:r>
        <w:separator/>
      </w:r>
    </w:p>
  </w:footnote>
  <w:footnote w:type="continuationSeparator" w:id="0">
    <w:p w:rsidR="00E6152D" w:rsidRDefault="00E6152D" w:rsidP="009C5271">
      <w:r>
        <w:continuationSeparator/>
      </w:r>
    </w:p>
  </w:footnote>
  <w:footnote w:id="1">
    <w:p w:rsidR="00E6152D" w:rsidRDefault="00E6152D">
      <w:pPr>
        <w:pStyle w:val="af1"/>
      </w:pPr>
      <w:r>
        <w:rPr>
          <w:rStyle w:val="af3"/>
        </w:rPr>
        <w:footnoteRef/>
      </w:r>
      <w:r>
        <w:t xml:space="preserve"> </w:t>
      </w:r>
      <w:r w:rsidRPr="00E10442">
        <w:rPr>
          <w:sz w:val="24"/>
          <w:szCs w:val="24"/>
        </w:rPr>
        <w:t>Козлов Ю.А. Административное право – М.: Эксмо 2008.</w:t>
      </w:r>
      <w:r>
        <w:rPr>
          <w:sz w:val="24"/>
          <w:szCs w:val="24"/>
        </w:rPr>
        <w:t xml:space="preserve"> с.35</w:t>
      </w:r>
    </w:p>
  </w:footnote>
  <w:footnote w:id="2">
    <w:p w:rsidR="00E6152D" w:rsidRDefault="00E6152D">
      <w:pPr>
        <w:pStyle w:val="af1"/>
      </w:pPr>
      <w:r>
        <w:rPr>
          <w:rStyle w:val="af3"/>
        </w:rPr>
        <w:footnoteRef/>
      </w:r>
      <w:r>
        <w:t xml:space="preserve"> </w:t>
      </w:r>
      <w:r w:rsidRPr="00E10442">
        <w:rPr>
          <w:sz w:val="24"/>
          <w:szCs w:val="24"/>
        </w:rPr>
        <w:t>Бровко Н.В., Григорян С.А., Соколова Ю.А. Административное право. Под ред. С.А. Григоряна. /Серия «Учебники и учебные пособия». — Ростов н/Д.: Издательство «Феникс», 2006.</w:t>
      </w:r>
      <w:r>
        <w:rPr>
          <w:sz w:val="24"/>
          <w:szCs w:val="24"/>
        </w:rPr>
        <w:t xml:space="preserve"> с. 86</w:t>
      </w:r>
    </w:p>
  </w:footnote>
  <w:footnote w:id="3">
    <w:p w:rsidR="00E6152D" w:rsidRDefault="00E6152D">
      <w:pPr>
        <w:pStyle w:val="af1"/>
      </w:pPr>
      <w:r>
        <w:rPr>
          <w:rStyle w:val="af3"/>
        </w:rPr>
        <w:footnoteRef/>
      </w:r>
      <w:r>
        <w:t xml:space="preserve"> </w:t>
      </w:r>
      <w:r w:rsidRPr="00E10442">
        <w:rPr>
          <w:sz w:val="24"/>
          <w:szCs w:val="24"/>
        </w:rPr>
        <w:t>Административное право (ред. Козлов Ю.М.) - М.: ЮРИСТЪ, 2005.</w:t>
      </w:r>
      <w:r>
        <w:rPr>
          <w:sz w:val="24"/>
          <w:szCs w:val="24"/>
        </w:rPr>
        <w:t xml:space="preserve"> с. 59</w:t>
      </w:r>
    </w:p>
  </w:footnote>
  <w:footnote w:id="4">
    <w:p w:rsidR="00E6152D" w:rsidRDefault="00E6152D">
      <w:pPr>
        <w:pStyle w:val="af1"/>
      </w:pPr>
      <w:r>
        <w:rPr>
          <w:rStyle w:val="af3"/>
        </w:rPr>
        <w:footnoteRef/>
      </w:r>
      <w:r>
        <w:t xml:space="preserve"> </w:t>
      </w:r>
      <w:r w:rsidRPr="00E10442">
        <w:rPr>
          <w:sz w:val="24"/>
          <w:szCs w:val="24"/>
        </w:rPr>
        <w:t>Овсянко Д.М. Административное право - М.: Право 2005.</w:t>
      </w:r>
      <w:r>
        <w:rPr>
          <w:sz w:val="24"/>
          <w:szCs w:val="24"/>
        </w:rPr>
        <w:t xml:space="preserve"> с. 74</w:t>
      </w:r>
    </w:p>
  </w:footnote>
  <w:footnote w:id="5">
    <w:p w:rsidR="00E6152D" w:rsidRDefault="00E6152D">
      <w:pPr>
        <w:pStyle w:val="af1"/>
      </w:pPr>
      <w:r>
        <w:rPr>
          <w:rStyle w:val="af3"/>
        </w:rPr>
        <w:footnoteRef/>
      </w:r>
      <w:r>
        <w:t xml:space="preserve"> </w:t>
      </w:r>
      <w:r w:rsidRPr="00E10442">
        <w:rPr>
          <w:sz w:val="24"/>
          <w:szCs w:val="24"/>
        </w:rPr>
        <w:t>Алехин А.П. и др. Административное право Российской Федерации - М.: Эксмо, 2009.</w:t>
      </w:r>
      <w:r>
        <w:rPr>
          <w:sz w:val="24"/>
          <w:szCs w:val="24"/>
        </w:rPr>
        <w:t xml:space="preserve"> с. 164</w:t>
      </w:r>
    </w:p>
  </w:footnote>
  <w:footnote w:id="6">
    <w:p w:rsidR="00E6152D" w:rsidRDefault="00E6152D">
      <w:pPr>
        <w:pStyle w:val="af1"/>
      </w:pPr>
      <w:r>
        <w:rPr>
          <w:rStyle w:val="af3"/>
        </w:rPr>
        <w:footnoteRef/>
      </w:r>
      <w:r>
        <w:t xml:space="preserve"> </w:t>
      </w:r>
      <w:r w:rsidRPr="00E10442">
        <w:rPr>
          <w:sz w:val="24"/>
          <w:szCs w:val="24"/>
        </w:rPr>
        <w:t>Комментарий к Кодексу Российской Федерации об административных правонарушениях (И.А. Кудрявцева, "Консультант бухгалтера", N 5, май 2002 г.)</w:t>
      </w:r>
      <w:r>
        <w:rPr>
          <w:sz w:val="24"/>
          <w:szCs w:val="24"/>
        </w:rPr>
        <w:t xml:space="preserve"> с. 21</w:t>
      </w:r>
    </w:p>
  </w:footnote>
  <w:footnote w:id="7">
    <w:p w:rsidR="00E6152D" w:rsidRDefault="00E6152D">
      <w:pPr>
        <w:pStyle w:val="af1"/>
      </w:pPr>
      <w:r>
        <w:rPr>
          <w:rStyle w:val="af3"/>
        </w:rPr>
        <w:footnoteRef/>
      </w:r>
      <w:r>
        <w:t xml:space="preserve"> </w:t>
      </w:r>
      <w:r w:rsidRPr="00E10442">
        <w:rPr>
          <w:sz w:val="24"/>
          <w:szCs w:val="24"/>
        </w:rPr>
        <w:t>Постатейный комментарий к Конституции Российской Федерации / Под общ. ред. В.Д. Карповича., - М.: Юрайт-М; Новая Правовая культура, 2002.</w:t>
      </w:r>
      <w:r>
        <w:rPr>
          <w:sz w:val="24"/>
          <w:szCs w:val="24"/>
        </w:rPr>
        <w:t xml:space="preserve"> с. 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52D" w:rsidRDefault="00E6152D" w:rsidP="009C5271">
    <w:pPr>
      <w:pStyle w:val="a3"/>
      <w:jc w:val="center"/>
    </w:pPr>
    <w:r>
      <w:fldChar w:fldCharType="begin"/>
    </w:r>
    <w:r>
      <w:instrText xml:space="preserve"> PAGE   \* MERGEFORMAT </w:instrText>
    </w:r>
    <w:r>
      <w:fldChar w:fldCharType="separate"/>
    </w:r>
    <w:r w:rsidR="00C81FCB">
      <w:rPr>
        <w:noProof/>
      </w:rPr>
      <w:t>2</w:t>
    </w:r>
    <w:r>
      <w:fldChar w:fldCharType="end"/>
    </w:r>
  </w:p>
  <w:p w:rsidR="00E6152D" w:rsidRDefault="00E6152D" w:rsidP="009C527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E370F"/>
    <w:multiLevelType w:val="multilevel"/>
    <w:tmpl w:val="7BDC3CE6"/>
    <w:lvl w:ilvl="0">
      <w:start w:val="1"/>
      <w:numFmt w:val="decimal"/>
      <w:lvlText w:val="%1."/>
      <w:lvlJc w:val="left"/>
      <w:pPr>
        <w:ind w:left="720" w:hanging="360"/>
      </w:pPr>
      <w:rPr>
        <w:rFonts w:cs="Times New Roman" w:hint="default"/>
      </w:rPr>
    </w:lvl>
    <w:lvl w:ilvl="1">
      <w:start w:val="1"/>
      <w:numFmt w:val="decimal"/>
      <w:isLgl/>
      <w:lvlText w:val="%1.%2"/>
      <w:lvlJc w:val="left"/>
      <w:pPr>
        <w:ind w:left="1140" w:hanging="4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
    <w:nsid w:val="15021D95"/>
    <w:multiLevelType w:val="hybridMultilevel"/>
    <w:tmpl w:val="578033FC"/>
    <w:lvl w:ilvl="0" w:tplc="55AAAD6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1864594E"/>
    <w:multiLevelType w:val="multilevel"/>
    <w:tmpl w:val="6B7AAA44"/>
    <w:lvl w:ilvl="0">
      <w:start w:val="1"/>
      <w:numFmt w:val="decimal"/>
      <w:lvlText w:val="%1."/>
      <w:lvlJc w:val="left"/>
      <w:pPr>
        <w:ind w:left="1068" w:hanging="360"/>
      </w:pPr>
      <w:rPr>
        <w:rFonts w:cs="Times New Roman" w:hint="default"/>
      </w:rPr>
    </w:lvl>
    <w:lvl w:ilvl="1">
      <w:start w:val="1"/>
      <w:numFmt w:val="decimal"/>
      <w:isLgl/>
      <w:lvlText w:val="%1.%2"/>
      <w:lvlJc w:val="left"/>
      <w:pPr>
        <w:ind w:left="2396" w:hanging="1545"/>
      </w:pPr>
      <w:rPr>
        <w:rFonts w:cs="Times New Roman" w:hint="default"/>
      </w:rPr>
    </w:lvl>
    <w:lvl w:ilvl="2">
      <w:start w:val="1"/>
      <w:numFmt w:val="decimal"/>
      <w:isLgl/>
      <w:lvlText w:val="%1.%2.%3"/>
      <w:lvlJc w:val="left"/>
      <w:pPr>
        <w:ind w:left="2539" w:hanging="1545"/>
      </w:pPr>
      <w:rPr>
        <w:rFonts w:cs="Times New Roman" w:hint="default"/>
      </w:rPr>
    </w:lvl>
    <w:lvl w:ilvl="3">
      <w:start w:val="1"/>
      <w:numFmt w:val="decimal"/>
      <w:isLgl/>
      <w:lvlText w:val="%1.%2.%3.%4"/>
      <w:lvlJc w:val="left"/>
      <w:pPr>
        <w:ind w:left="2682" w:hanging="1545"/>
      </w:pPr>
      <w:rPr>
        <w:rFonts w:cs="Times New Roman" w:hint="default"/>
      </w:rPr>
    </w:lvl>
    <w:lvl w:ilvl="4">
      <w:start w:val="1"/>
      <w:numFmt w:val="decimal"/>
      <w:isLgl/>
      <w:lvlText w:val="%1.%2.%3.%4.%5"/>
      <w:lvlJc w:val="left"/>
      <w:pPr>
        <w:ind w:left="2825" w:hanging="1545"/>
      </w:pPr>
      <w:rPr>
        <w:rFonts w:cs="Times New Roman" w:hint="default"/>
      </w:rPr>
    </w:lvl>
    <w:lvl w:ilvl="5">
      <w:start w:val="1"/>
      <w:numFmt w:val="decimal"/>
      <w:isLgl/>
      <w:lvlText w:val="%1.%2.%3.%4.%5.%6"/>
      <w:lvlJc w:val="left"/>
      <w:pPr>
        <w:ind w:left="2968" w:hanging="1545"/>
      </w:pPr>
      <w:rPr>
        <w:rFonts w:cs="Times New Roman" w:hint="default"/>
      </w:rPr>
    </w:lvl>
    <w:lvl w:ilvl="6">
      <w:start w:val="1"/>
      <w:numFmt w:val="decimal"/>
      <w:isLgl/>
      <w:lvlText w:val="%1.%2.%3.%4.%5.%6.%7"/>
      <w:lvlJc w:val="left"/>
      <w:pPr>
        <w:ind w:left="3111" w:hanging="1545"/>
      </w:pPr>
      <w:rPr>
        <w:rFonts w:cs="Times New Roman" w:hint="default"/>
      </w:rPr>
    </w:lvl>
    <w:lvl w:ilvl="7">
      <w:start w:val="1"/>
      <w:numFmt w:val="decimal"/>
      <w:isLgl/>
      <w:lvlText w:val="%1.%2.%3.%4.%5.%6.%7.%8"/>
      <w:lvlJc w:val="left"/>
      <w:pPr>
        <w:ind w:left="3509" w:hanging="1800"/>
      </w:pPr>
      <w:rPr>
        <w:rFonts w:cs="Times New Roman" w:hint="default"/>
      </w:rPr>
    </w:lvl>
    <w:lvl w:ilvl="8">
      <w:start w:val="1"/>
      <w:numFmt w:val="decimal"/>
      <w:isLgl/>
      <w:lvlText w:val="%1.%2.%3.%4.%5.%6.%7.%8.%9"/>
      <w:lvlJc w:val="left"/>
      <w:pPr>
        <w:ind w:left="4012" w:hanging="2160"/>
      </w:pPr>
      <w:rPr>
        <w:rFonts w:cs="Times New Roman" w:hint="default"/>
      </w:rPr>
    </w:lvl>
  </w:abstractNum>
  <w:abstractNum w:abstractNumId="3">
    <w:nsid w:val="23FC34A7"/>
    <w:multiLevelType w:val="hybridMultilevel"/>
    <w:tmpl w:val="68560692"/>
    <w:lvl w:ilvl="0" w:tplc="3E406AB6">
      <w:start w:val="1"/>
      <w:numFmt w:val="bullet"/>
      <w:lvlText w:val=""/>
      <w:lvlJc w:val="left"/>
      <w:pPr>
        <w:ind w:left="1859" w:hanging="360"/>
      </w:pPr>
      <w:rPr>
        <w:rFonts w:ascii="Symbol" w:hAnsi="Symbol" w:hint="default"/>
      </w:rPr>
    </w:lvl>
    <w:lvl w:ilvl="1" w:tplc="04190003" w:tentative="1">
      <w:start w:val="1"/>
      <w:numFmt w:val="bullet"/>
      <w:lvlText w:val="o"/>
      <w:lvlJc w:val="left"/>
      <w:pPr>
        <w:ind w:left="2579" w:hanging="360"/>
      </w:pPr>
      <w:rPr>
        <w:rFonts w:ascii="Courier New" w:hAnsi="Courier New" w:hint="default"/>
      </w:rPr>
    </w:lvl>
    <w:lvl w:ilvl="2" w:tplc="04190005" w:tentative="1">
      <w:start w:val="1"/>
      <w:numFmt w:val="bullet"/>
      <w:lvlText w:val=""/>
      <w:lvlJc w:val="left"/>
      <w:pPr>
        <w:ind w:left="3299" w:hanging="360"/>
      </w:pPr>
      <w:rPr>
        <w:rFonts w:ascii="Wingdings" w:hAnsi="Wingdings" w:hint="default"/>
      </w:rPr>
    </w:lvl>
    <w:lvl w:ilvl="3" w:tplc="04190001" w:tentative="1">
      <w:start w:val="1"/>
      <w:numFmt w:val="bullet"/>
      <w:lvlText w:val=""/>
      <w:lvlJc w:val="left"/>
      <w:pPr>
        <w:ind w:left="4019" w:hanging="360"/>
      </w:pPr>
      <w:rPr>
        <w:rFonts w:ascii="Symbol" w:hAnsi="Symbol" w:hint="default"/>
      </w:rPr>
    </w:lvl>
    <w:lvl w:ilvl="4" w:tplc="04190003" w:tentative="1">
      <w:start w:val="1"/>
      <w:numFmt w:val="bullet"/>
      <w:lvlText w:val="o"/>
      <w:lvlJc w:val="left"/>
      <w:pPr>
        <w:ind w:left="4739" w:hanging="360"/>
      </w:pPr>
      <w:rPr>
        <w:rFonts w:ascii="Courier New" w:hAnsi="Courier New" w:hint="default"/>
      </w:rPr>
    </w:lvl>
    <w:lvl w:ilvl="5" w:tplc="04190005" w:tentative="1">
      <w:start w:val="1"/>
      <w:numFmt w:val="bullet"/>
      <w:lvlText w:val=""/>
      <w:lvlJc w:val="left"/>
      <w:pPr>
        <w:ind w:left="5459" w:hanging="360"/>
      </w:pPr>
      <w:rPr>
        <w:rFonts w:ascii="Wingdings" w:hAnsi="Wingdings" w:hint="default"/>
      </w:rPr>
    </w:lvl>
    <w:lvl w:ilvl="6" w:tplc="04190001" w:tentative="1">
      <w:start w:val="1"/>
      <w:numFmt w:val="bullet"/>
      <w:lvlText w:val=""/>
      <w:lvlJc w:val="left"/>
      <w:pPr>
        <w:ind w:left="6179" w:hanging="360"/>
      </w:pPr>
      <w:rPr>
        <w:rFonts w:ascii="Symbol" w:hAnsi="Symbol" w:hint="default"/>
      </w:rPr>
    </w:lvl>
    <w:lvl w:ilvl="7" w:tplc="04190003" w:tentative="1">
      <w:start w:val="1"/>
      <w:numFmt w:val="bullet"/>
      <w:lvlText w:val="o"/>
      <w:lvlJc w:val="left"/>
      <w:pPr>
        <w:ind w:left="6899" w:hanging="360"/>
      </w:pPr>
      <w:rPr>
        <w:rFonts w:ascii="Courier New" w:hAnsi="Courier New" w:hint="default"/>
      </w:rPr>
    </w:lvl>
    <w:lvl w:ilvl="8" w:tplc="04190005" w:tentative="1">
      <w:start w:val="1"/>
      <w:numFmt w:val="bullet"/>
      <w:lvlText w:val=""/>
      <w:lvlJc w:val="left"/>
      <w:pPr>
        <w:ind w:left="7619" w:hanging="360"/>
      </w:pPr>
      <w:rPr>
        <w:rFonts w:ascii="Wingdings" w:hAnsi="Wingdings" w:hint="default"/>
      </w:rPr>
    </w:lvl>
  </w:abstractNum>
  <w:abstractNum w:abstractNumId="4">
    <w:nsid w:val="309911F6"/>
    <w:multiLevelType w:val="hybridMultilevel"/>
    <w:tmpl w:val="6E66D1EA"/>
    <w:lvl w:ilvl="0" w:tplc="3E406AB6">
      <w:start w:val="1"/>
      <w:numFmt w:val="bullet"/>
      <w:lvlText w:val=""/>
      <w:lvlJc w:val="left"/>
      <w:pPr>
        <w:ind w:left="1624"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330E6F"/>
    <w:multiLevelType w:val="hybridMultilevel"/>
    <w:tmpl w:val="CA1AD376"/>
    <w:lvl w:ilvl="0" w:tplc="7E6A4D94">
      <w:start w:val="1"/>
      <w:numFmt w:val="bullet"/>
      <w:lvlText w:val=""/>
      <w:lvlJc w:val="left"/>
      <w:pPr>
        <w:ind w:left="1579"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6E74AB"/>
    <w:multiLevelType w:val="hybridMultilevel"/>
    <w:tmpl w:val="38C65606"/>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7">
    <w:nsid w:val="5FE34478"/>
    <w:multiLevelType w:val="hybridMultilevel"/>
    <w:tmpl w:val="BF7CA34E"/>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8">
    <w:nsid w:val="62BA5743"/>
    <w:multiLevelType w:val="hybridMultilevel"/>
    <w:tmpl w:val="C3985AEE"/>
    <w:lvl w:ilvl="0" w:tplc="64325D3A">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9">
    <w:nsid w:val="74582E5A"/>
    <w:multiLevelType w:val="hybridMultilevel"/>
    <w:tmpl w:val="BF14F30A"/>
    <w:lvl w:ilvl="0" w:tplc="64325D3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7ADB63FC"/>
    <w:multiLevelType w:val="hybridMultilevel"/>
    <w:tmpl w:val="FF586AA0"/>
    <w:lvl w:ilvl="0" w:tplc="64325D3A">
      <w:start w:val="1"/>
      <w:numFmt w:val="bullet"/>
      <w:lvlText w:val=""/>
      <w:lvlJc w:val="left"/>
      <w:pPr>
        <w:ind w:left="221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0"/>
  </w:num>
  <w:num w:numId="4">
    <w:abstractNumId w:val="4"/>
  </w:num>
  <w:num w:numId="5">
    <w:abstractNumId w:val="3"/>
  </w:num>
  <w:num w:numId="6">
    <w:abstractNumId w:val="10"/>
  </w:num>
  <w:num w:numId="7">
    <w:abstractNumId w:val="8"/>
  </w:num>
  <w:num w:numId="8">
    <w:abstractNumId w:val="9"/>
  </w:num>
  <w:num w:numId="9">
    <w:abstractNumId w:val="1"/>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CFA"/>
    <w:rsid w:val="000000F0"/>
    <w:rsid w:val="0001351D"/>
    <w:rsid w:val="000447EE"/>
    <w:rsid w:val="00071F4F"/>
    <w:rsid w:val="00086AC4"/>
    <w:rsid w:val="00090166"/>
    <w:rsid w:val="000A25A1"/>
    <w:rsid w:val="000A2872"/>
    <w:rsid w:val="000B5799"/>
    <w:rsid w:val="000E47AC"/>
    <w:rsid w:val="000F578F"/>
    <w:rsid w:val="00130A29"/>
    <w:rsid w:val="0014653C"/>
    <w:rsid w:val="0016329E"/>
    <w:rsid w:val="0017012D"/>
    <w:rsid w:val="0017076C"/>
    <w:rsid w:val="0017501B"/>
    <w:rsid w:val="00187DD5"/>
    <w:rsid w:val="001B45C7"/>
    <w:rsid w:val="00201581"/>
    <w:rsid w:val="002074F4"/>
    <w:rsid w:val="00210702"/>
    <w:rsid w:val="0022599A"/>
    <w:rsid w:val="00231198"/>
    <w:rsid w:val="00261889"/>
    <w:rsid w:val="002934EC"/>
    <w:rsid w:val="002A48B3"/>
    <w:rsid w:val="002F0217"/>
    <w:rsid w:val="002F474B"/>
    <w:rsid w:val="00316873"/>
    <w:rsid w:val="00322521"/>
    <w:rsid w:val="0033335F"/>
    <w:rsid w:val="00336E19"/>
    <w:rsid w:val="0035086E"/>
    <w:rsid w:val="00386408"/>
    <w:rsid w:val="003D364F"/>
    <w:rsid w:val="003D555F"/>
    <w:rsid w:val="003D6135"/>
    <w:rsid w:val="003F2EB9"/>
    <w:rsid w:val="0043012D"/>
    <w:rsid w:val="00467500"/>
    <w:rsid w:val="004762DB"/>
    <w:rsid w:val="004A53E0"/>
    <w:rsid w:val="004A550A"/>
    <w:rsid w:val="004C3F97"/>
    <w:rsid w:val="004C6AB5"/>
    <w:rsid w:val="004C767A"/>
    <w:rsid w:val="004D49AC"/>
    <w:rsid w:val="004F1F70"/>
    <w:rsid w:val="00502CFA"/>
    <w:rsid w:val="00511476"/>
    <w:rsid w:val="00542507"/>
    <w:rsid w:val="005437EA"/>
    <w:rsid w:val="00544B22"/>
    <w:rsid w:val="00544DF9"/>
    <w:rsid w:val="005530DF"/>
    <w:rsid w:val="005835FF"/>
    <w:rsid w:val="005905C1"/>
    <w:rsid w:val="006719D7"/>
    <w:rsid w:val="006C5260"/>
    <w:rsid w:val="007026A7"/>
    <w:rsid w:val="0071060B"/>
    <w:rsid w:val="007350BF"/>
    <w:rsid w:val="0073637D"/>
    <w:rsid w:val="0076591E"/>
    <w:rsid w:val="00784CDD"/>
    <w:rsid w:val="007A2F48"/>
    <w:rsid w:val="007A4F62"/>
    <w:rsid w:val="007C6EDA"/>
    <w:rsid w:val="007E6133"/>
    <w:rsid w:val="007F1DD4"/>
    <w:rsid w:val="007F79BB"/>
    <w:rsid w:val="00837FD3"/>
    <w:rsid w:val="00840268"/>
    <w:rsid w:val="00865BCF"/>
    <w:rsid w:val="0089749B"/>
    <w:rsid w:val="008A1F17"/>
    <w:rsid w:val="008F78B5"/>
    <w:rsid w:val="0095730F"/>
    <w:rsid w:val="00977062"/>
    <w:rsid w:val="0099443A"/>
    <w:rsid w:val="009C5271"/>
    <w:rsid w:val="009C56A5"/>
    <w:rsid w:val="009C740B"/>
    <w:rsid w:val="009D59CB"/>
    <w:rsid w:val="009D716B"/>
    <w:rsid w:val="009F3A6D"/>
    <w:rsid w:val="00A044EE"/>
    <w:rsid w:val="00A522AD"/>
    <w:rsid w:val="00A60288"/>
    <w:rsid w:val="00A77492"/>
    <w:rsid w:val="00A92053"/>
    <w:rsid w:val="00B10C1A"/>
    <w:rsid w:val="00B37014"/>
    <w:rsid w:val="00B44DA5"/>
    <w:rsid w:val="00B5441C"/>
    <w:rsid w:val="00B7404A"/>
    <w:rsid w:val="00BB264E"/>
    <w:rsid w:val="00BC2EE9"/>
    <w:rsid w:val="00BE7216"/>
    <w:rsid w:val="00C01177"/>
    <w:rsid w:val="00C52780"/>
    <w:rsid w:val="00C715A0"/>
    <w:rsid w:val="00C75FF4"/>
    <w:rsid w:val="00C81FCB"/>
    <w:rsid w:val="00C92947"/>
    <w:rsid w:val="00CB416B"/>
    <w:rsid w:val="00CC6B22"/>
    <w:rsid w:val="00D0512A"/>
    <w:rsid w:val="00D3532D"/>
    <w:rsid w:val="00D461F3"/>
    <w:rsid w:val="00D47A57"/>
    <w:rsid w:val="00D82691"/>
    <w:rsid w:val="00D82FCE"/>
    <w:rsid w:val="00DA3458"/>
    <w:rsid w:val="00DD19A3"/>
    <w:rsid w:val="00DD3415"/>
    <w:rsid w:val="00DE5247"/>
    <w:rsid w:val="00DF1433"/>
    <w:rsid w:val="00E10442"/>
    <w:rsid w:val="00E25AD7"/>
    <w:rsid w:val="00E361C8"/>
    <w:rsid w:val="00E6152D"/>
    <w:rsid w:val="00EE7C7D"/>
    <w:rsid w:val="00F0606F"/>
    <w:rsid w:val="00F14F11"/>
    <w:rsid w:val="00F30DB4"/>
    <w:rsid w:val="00F64C8A"/>
    <w:rsid w:val="00F665A3"/>
    <w:rsid w:val="00FF34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DF5EF1-F1F8-4DE4-AED7-15C92775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271"/>
    <w:pPr>
      <w:autoSpaceDE w:val="0"/>
      <w:autoSpaceDN w:val="0"/>
      <w:adjustRightInd w:val="0"/>
      <w:spacing w:line="360" w:lineRule="auto"/>
      <w:ind w:left="139" w:firstLine="569"/>
      <w:jc w:val="both"/>
    </w:pPr>
    <w:rPr>
      <w:rFonts w:ascii="Times New Roman" w:hAnsi="Times New Roman"/>
      <w:sz w:val="28"/>
      <w:szCs w:val="24"/>
    </w:rPr>
  </w:style>
  <w:style w:type="paragraph" w:styleId="1">
    <w:name w:val="heading 1"/>
    <w:basedOn w:val="a"/>
    <w:next w:val="a"/>
    <w:link w:val="10"/>
    <w:autoRedefine/>
    <w:qFormat/>
    <w:rsid w:val="00DD19A3"/>
    <w:pPr>
      <w:spacing w:line="240" w:lineRule="auto"/>
      <w:jc w:val="center"/>
      <w:outlineLvl w:val="0"/>
    </w:pPr>
    <w:rPr>
      <w:b/>
      <w:caps/>
      <w:kern w:val="28"/>
      <w:szCs w:val="28"/>
    </w:rPr>
  </w:style>
  <w:style w:type="paragraph" w:styleId="2">
    <w:name w:val="heading 2"/>
    <w:basedOn w:val="a"/>
    <w:next w:val="a"/>
    <w:link w:val="20"/>
    <w:qFormat/>
    <w:rsid w:val="0017501B"/>
    <w:pPr>
      <w:keepNext/>
      <w:keepLines/>
      <w:spacing w:before="200" w:line="240" w:lineRule="auto"/>
      <w:jc w:val="center"/>
      <w:outlineLvl w:val="1"/>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D19A3"/>
    <w:rPr>
      <w:rFonts w:ascii="Times New Roman" w:hAnsi="Times New Roman" w:cs="Times New Roman"/>
      <w:b/>
      <w:caps/>
      <w:kern w:val="28"/>
      <w:sz w:val="28"/>
      <w:szCs w:val="28"/>
    </w:rPr>
  </w:style>
  <w:style w:type="paragraph" w:styleId="a3">
    <w:name w:val="header"/>
    <w:basedOn w:val="a"/>
    <w:link w:val="a4"/>
    <w:rsid w:val="002F0217"/>
    <w:pPr>
      <w:tabs>
        <w:tab w:val="center" w:pos="4677"/>
        <w:tab w:val="right" w:pos="9355"/>
      </w:tabs>
      <w:spacing w:line="240" w:lineRule="auto"/>
    </w:pPr>
  </w:style>
  <w:style w:type="character" w:customStyle="1" w:styleId="a4">
    <w:name w:val="Верхній колонтитул Знак"/>
    <w:basedOn w:val="a0"/>
    <w:link w:val="a3"/>
    <w:locked/>
    <w:rsid w:val="002F0217"/>
    <w:rPr>
      <w:rFonts w:cs="Times New Roman"/>
    </w:rPr>
  </w:style>
  <w:style w:type="paragraph" w:styleId="a5">
    <w:name w:val="footer"/>
    <w:basedOn w:val="a"/>
    <w:link w:val="a6"/>
    <w:semiHidden/>
    <w:rsid w:val="002F0217"/>
    <w:pPr>
      <w:tabs>
        <w:tab w:val="center" w:pos="4677"/>
        <w:tab w:val="right" w:pos="9355"/>
      </w:tabs>
      <w:spacing w:line="240" w:lineRule="auto"/>
    </w:pPr>
  </w:style>
  <w:style w:type="character" w:customStyle="1" w:styleId="a6">
    <w:name w:val="Нижній колонтитул Знак"/>
    <w:basedOn w:val="a0"/>
    <w:link w:val="a5"/>
    <w:semiHidden/>
    <w:locked/>
    <w:rsid w:val="002F0217"/>
    <w:rPr>
      <w:rFonts w:cs="Times New Roman"/>
    </w:rPr>
  </w:style>
  <w:style w:type="paragraph" w:customStyle="1" w:styleId="a7">
    <w:name w:val="Прижатый влево"/>
    <w:basedOn w:val="a"/>
    <w:next w:val="a"/>
    <w:rsid w:val="00502CFA"/>
    <w:pPr>
      <w:spacing w:line="240" w:lineRule="auto"/>
    </w:pPr>
    <w:rPr>
      <w:rFonts w:ascii="Arial" w:hAnsi="Arial" w:cs="Arial"/>
      <w:sz w:val="24"/>
    </w:rPr>
  </w:style>
  <w:style w:type="paragraph" w:customStyle="1" w:styleId="a8">
    <w:name w:val="Заголовок статьи"/>
    <w:basedOn w:val="a"/>
    <w:next w:val="a"/>
    <w:rsid w:val="00BE7216"/>
    <w:pPr>
      <w:spacing w:line="240" w:lineRule="auto"/>
      <w:ind w:left="1612" w:hanging="892"/>
    </w:pPr>
    <w:rPr>
      <w:rFonts w:ascii="Arial" w:hAnsi="Arial" w:cs="Arial"/>
      <w:sz w:val="24"/>
    </w:rPr>
  </w:style>
  <w:style w:type="paragraph" w:customStyle="1" w:styleId="a9">
    <w:name w:val="Комментарий"/>
    <w:basedOn w:val="a"/>
    <w:next w:val="a"/>
    <w:rsid w:val="004F1F70"/>
    <w:pPr>
      <w:spacing w:line="240" w:lineRule="auto"/>
      <w:ind w:left="170"/>
    </w:pPr>
    <w:rPr>
      <w:rFonts w:ascii="Arial" w:hAnsi="Arial" w:cs="Arial"/>
      <w:i/>
      <w:iCs/>
      <w:color w:val="800080"/>
      <w:sz w:val="24"/>
    </w:rPr>
  </w:style>
  <w:style w:type="paragraph" w:styleId="aa">
    <w:name w:val="Normal (Web)"/>
    <w:basedOn w:val="a"/>
    <w:rsid w:val="000F578F"/>
    <w:pPr>
      <w:autoSpaceDE/>
      <w:autoSpaceDN/>
      <w:adjustRightInd/>
      <w:spacing w:before="100" w:beforeAutospacing="1" w:after="100" w:afterAutospacing="1" w:line="240" w:lineRule="auto"/>
      <w:ind w:left="0" w:firstLine="0"/>
      <w:jc w:val="left"/>
    </w:pPr>
    <w:rPr>
      <w:sz w:val="24"/>
    </w:rPr>
  </w:style>
  <w:style w:type="paragraph" w:customStyle="1" w:styleId="11">
    <w:name w:val="Абзац списку1"/>
    <w:basedOn w:val="a"/>
    <w:rsid w:val="004C3F97"/>
    <w:pPr>
      <w:ind w:left="720"/>
      <w:contextualSpacing/>
    </w:pPr>
  </w:style>
  <w:style w:type="paragraph" w:styleId="21">
    <w:name w:val="Body Text 2"/>
    <w:basedOn w:val="a"/>
    <w:link w:val="22"/>
    <w:rsid w:val="00D3532D"/>
    <w:pPr>
      <w:widowControl w:val="0"/>
      <w:overflowPunct w:val="0"/>
      <w:spacing w:line="240" w:lineRule="auto"/>
      <w:ind w:left="0" w:firstLine="720"/>
      <w:jc w:val="center"/>
      <w:textAlignment w:val="baseline"/>
    </w:pPr>
    <w:rPr>
      <w:b/>
      <w:bCs/>
      <w:sz w:val="32"/>
      <w:szCs w:val="32"/>
    </w:rPr>
  </w:style>
  <w:style w:type="character" w:customStyle="1" w:styleId="22">
    <w:name w:val="Основний текст 2 Знак"/>
    <w:basedOn w:val="a0"/>
    <w:link w:val="21"/>
    <w:locked/>
    <w:rsid w:val="00D3532D"/>
    <w:rPr>
      <w:rFonts w:ascii="Times New Roman" w:hAnsi="Times New Roman" w:cs="Times New Roman"/>
      <w:b/>
      <w:bCs/>
      <w:sz w:val="32"/>
      <w:szCs w:val="32"/>
    </w:rPr>
  </w:style>
  <w:style w:type="paragraph" w:styleId="23">
    <w:name w:val="Body Text Indent 2"/>
    <w:basedOn w:val="a"/>
    <w:link w:val="24"/>
    <w:rsid w:val="00D3532D"/>
    <w:pPr>
      <w:widowControl w:val="0"/>
      <w:overflowPunct w:val="0"/>
      <w:spacing w:line="240" w:lineRule="auto"/>
      <w:ind w:left="0" w:firstLine="720"/>
      <w:textAlignment w:val="baseline"/>
    </w:pPr>
    <w:rPr>
      <w:b/>
      <w:bCs/>
      <w:i/>
      <w:iCs/>
      <w:sz w:val="16"/>
      <w:szCs w:val="16"/>
    </w:rPr>
  </w:style>
  <w:style w:type="character" w:customStyle="1" w:styleId="24">
    <w:name w:val="Основний текст з відступом 2 Знак"/>
    <w:basedOn w:val="a0"/>
    <w:link w:val="23"/>
    <w:locked/>
    <w:rsid w:val="00D3532D"/>
    <w:rPr>
      <w:rFonts w:ascii="Times New Roman" w:hAnsi="Times New Roman" w:cs="Times New Roman"/>
      <w:b/>
      <w:bCs/>
      <w:i/>
      <w:iCs/>
      <w:sz w:val="16"/>
      <w:szCs w:val="16"/>
    </w:rPr>
  </w:style>
  <w:style w:type="paragraph" w:customStyle="1" w:styleId="pogl">
    <w:name w:val="p_ogl"/>
    <w:basedOn w:val="a"/>
    <w:rsid w:val="00542507"/>
    <w:pPr>
      <w:autoSpaceDE/>
      <w:autoSpaceDN/>
      <w:adjustRightInd/>
      <w:spacing w:before="100" w:beforeAutospacing="1" w:after="100" w:afterAutospacing="1" w:line="240" w:lineRule="auto"/>
      <w:ind w:left="0" w:firstLine="0"/>
      <w:jc w:val="left"/>
    </w:pPr>
    <w:rPr>
      <w:sz w:val="24"/>
    </w:rPr>
  </w:style>
  <w:style w:type="character" w:customStyle="1" w:styleId="fogl">
    <w:name w:val="f_ogl"/>
    <w:basedOn w:val="a0"/>
    <w:rsid w:val="00542507"/>
    <w:rPr>
      <w:rFonts w:cs="Times New Roman"/>
    </w:rPr>
  </w:style>
  <w:style w:type="character" w:styleId="ab">
    <w:name w:val="Hyperlink"/>
    <w:basedOn w:val="a0"/>
    <w:rsid w:val="00542507"/>
    <w:rPr>
      <w:rFonts w:cs="Times New Roman"/>
      <w:color w:val="0000FF"/>
      <w:u w:val="single"/>
    </w:rPr>
  </w:style>
  <w:style w:type="character" w:customStyle="1" w:styleId="fboldcentr">
    <w:name w:val="f_boldcentr"/>
    <w:basedOn w:val="a0"/>
    <w:rsid w:val="0043012D"/>
    <w:rPr>
      <w:rFonts w:cs="Times New Roman"/>
    </w:rPr>
  </w:style>
  <w:style w:type="paragraph" w:styleId="HTML">
    <w:name w:val="HTML Preformatted"/>
    <w:basedOn w:val="a"/>
    <w:link w:val="HTML0"/>
    <w:semiHidden/>
    <w:rsid w:val="00013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ind w:left="0" w:firstLine="0"/>
      <w:jc w:val="left"/>
    </w:pPr>
    <w:rPr>
      <w:rFonts w:ascii="Courier New" w:hAnsi="Courier New" w:cs="Courier New"/>
      <w:sz w:val="20"/>
      <w:szCs w:val="20"/>
    </w:rPr>
  </w:style>
  <w:style w:type="character" w:customStyle="1" w:styleId="HTML0">
    <w:name w:val="Стандартний HTML Знак"/>
    <w:basedOn w:val="a0"/>
    <w:link w:val="HTML"/>
    <w:semiHidden/>
    <w:locked/>
    <w:rsid w:val="0001351D"/>
    <w:rPr>
      <w:rFonts w:ascii="Courier New" w:hAnsi="Courier New" w:cs="Courier New"/>
      <w:sz w:val="20"/>
      <w:szCs w:val="20"/>
    </w:rPr>
  </w:style>
  <w:style w:type="paragraph" w:styleId="12">
    <w:name w:val="toc 1"/>
    <w:basedOn w:val="a"/>
    <w:next w:val="a"/>
    <w:autoRedefine/>
    <w:rsid w:val="00CC6B22"/>
    <w:pPr>
      <w:tabs>
        <w:tab w:val="right" w:leader="dot" w:pos="9356"/>
      </w:tabs>
      <w:autoSpaceDE/>
      <w:autoSpaceDN/>
      <w:adjustRightInd/>
      <w:spacing w:before="120" w:after="120" w:line="240" w:lineRule="auto"/>
      <w:ind w:left="0" w:firstLine="0"/>
      <w:jc w:val="left"/>
    </w:pPr>
    <w:rPr>
      <w:b/>
      <w:caps/>
      <w:sz w:val="20"/>
      <w:szCs w:val="20"/>
    </w:rPr>
  </w:style>
  <w:style w:type="paragraph" w:styleId="25">
    <w:name w:val="toc 2"/>
    <w:basedOn w:val="a"/>
    <w:next w:val="a"/>
    <w:autoRedefine/>
    <w:rsid w:val="00CC6B22"/>
    <w:pPr>
      <w:tabs>
        <w:tab w:val="right" w:leader="dot" w:pos="9356"/>
      </w:tabs>
      <w:autoSpaceDE/>
      <w:autoSpaceDN/>
      <w:adjustRightInd/>
      <w:spacing w:line="240" w:lineRule="auto"/>
      <w:ind w:left="0" w:firstLine="0"/>
      <w:jc w:val="left"/>
    </w:pPr>
    <w:rPr>
      <w:b/>
      <w:smallCaps/>
      <w:szCs w:val="28"/>
    </w:rPr>
  </w:style>
  <w:style w:type="paragraph" w:styleId="ac">
    <w:name w:val="Body Text"/>
    <w:basedOn w:val="a"/>
    <w:link w:val="ad"/>
    <w:semiHidden/>
    <w:rsid w:val="009C56A5"/>
    <w:pPr>
      <w:spacing w:after="120"/>
    </w:pPr>
  </w:style>
  <w:style w:type="character" w:customStyle="1" w:styleId="ad">
    <w:name w:val="Основний текст Знак"/>
    <w:basedOn w:val="a0"/>
    <w:link w:val="ac"/>
    <w:semiHidden/>
    <w:locked/>
    <w:rsid w:val="009C56A5"/>
    <w:rPr>
      <w:rFonts w:ascii="Times New Roman" w:hAnsi="Times New Roman" w:cs="Times New Roman"/>
      <w:sz w:val="24"/>
      <w:szCs w:val="24"/>
    </w:rPr>
  </w:style>
  <w:style w:type="character" w:customStyle="1" w:styleId="20">
    <w:name w:val="Заголовок 2 Знак"/>
    <w:basedOn w:val="a0"/>
    <w:link w:val="2"/>
    <w:locked/>
    <w:rsid w:val="0017501B"/>
    <w:rPr>
      <w:rFonts w:ascii="Times New Roman" w:hAnsi="Times New Roman" w:cs="Times New Roman"/>
      <w:b/>
      <w:bCs/>
      <w:sz w:val="28"/>
      <w:szCs w:val="28"/>
    </w:rPr>
  </w:style>
  <w:style w:type="paragraph" w:styleId="ae">
    <w:name w:val="endnote text"/>
    <w:basedOn w:val="a"/>
    <w:link w:val="af"/>
    <w:semiHidden/>
    <w:rsid w:val="00D82691"/>
    <w:pPr>
      <w:spacing w:line="240" w:lineRule="auto"/>
    </w:pPr>
    <w:rPr>
      <w:sz w:val="20"/>
      <w:szCs w:val="20"/>
    </w:rPr>
  </w:style>
  <w:style w:type="character" w:customStyle="1" w:styleId="af">
    <w:name w:val="Текст кінцевої виноски Знак"/>
    <w:basedOn w:val="a0"/>
    <w:link w:val="ae"/>
    <w:semiHidden/>
    <w:locked/>
    <w:rsid w:val="00D82691"/>
    <w:rPr>
      <w:rFonts w:ascii="Times New Roman" w:hAnsi="Times New Roman" w:cs="Times New Roman"/>
      <w:sz w:val="20"/>
      <w:szCs w:val="20"/>
    </w:rPr>
  </w:style>
  <w:style w:type="character" w:styleId="af0">
    <w:name w:val="endnote reference"/>
    <w:basedOn w:val="a0"/>
    <w:semiHidden/>
    <w:rsid w:val="00D82691"/>
    <w:rPr>
      <w:rFonts w:cs="Times New Roman"/>
      <w:vertAlign w:val="superscript"/>
    </w:rPr>
  </w:style>
  <w:style w:type="paragraph" w:styleId="af1">
    <w:name w:val="footnote text"/>
    <w:basedOn w:val="a"/>
    <w:link w:val="af2"/>
    <w:semiHidden/>
    <w:rsid w:val="000E47AC"/>
    <w:pPr>
      <w:spacing w:line="240" w:lineRule="auto"/>
    </w:pPr>
    <w:rPr>
      <w:sz w:val="20"/>
      <w:szCs w:val="20"/>
    </w:rPr>
  </w:style>
  <w:style w:type="character" w:customStyle="1" w:styleId="af2">
    <w:name w:val="Текст виноски Знак"/>
    <w:basedOn w:val="a0"/>
    <w:link w:val="af1"/>
    <w:semiHidden/>
    <w:locked/>
    <w:rsid w:val="000E47AC"/>
    <w:rPr>
      <w:rFonts w:ascii="Times New Roman" w:hAnsi="Times New Roman" w:cs="Times New Roman"/>
      <w:sz w:val="20"/>
      <w:szCs w:val="20"/>
    </w:rPr>
  </w:style>
  <w:style w:type="character" w:styleId="af3">
    <w:name w:val="footnote reference"/>
    <w:basedOn w:val="a0"/>
    <w:semiHidden/>
    <w:rsid w:val="000E47AC"/>
    <w:rPr>
      <w:rFonts w:cs="Times New Roman"/>
      <w:vertAlign w:val="superscript"/>
    </w:rPr>
  </w:style>
  <w:style w:type="paragraph" w:customStyle="1" w:styleId="13">
    <w:name w:val="Заголовок змісту1"/>
    <w:basedOn w:val="1"/>
    <w:next w:val="a"/>
    <w:rsid w:val="007A2F48"/>
    <w:pPr>
      <w:keepNext/>
      <w:keepLines/>
      <w:autoSpaceDE/>
      <w:autoSpaceDN/>
      <w:adjustRightInd/>
      <w:spacing w:before="480" w:line="276" w:lineRule="auto"/>
      <w:ind w:left="0" w:firstLine="0"/>
      <w:jc w:val="left"/>
      <w:outlineLvl w:val="9"/>
    </w:pPr>
    <w:rPr>
      <w:rFonts w:ascii="Cambria" w:hAnsi="Cambria"/>
      <w:bCs/>
      <w:caps w:val="0"/>
      <w:color w:val="365F91"/>
      <w:kern w:val="0"/>
      <w:lang w:eastAsia="en-US"/>
    </w:rPr>
  </w:style>
  <w:style w:type="paragraph" w:styleId="af4">
    <w:name w:val="Balloon Text"/>
    <w:basedOn w:val="a"/>
    <w:link w:val="af5"/>
    <w:semiHidden/>
    <w:rsid w:val="007A2F48"/>
    <w:pPr>
      <w:spacing w:line="240" w:lineRule="auto"/>
    </w:pPr>
    <w:rPr>
      <w:rFonts w:ascii="Tahoma" w:hAnsi="Tahoma" w:cs="Tahoma"/>
      <w:sz w:val="16"/>
      <w:szCs w:val="16"/>
    </w:rPr>
  </w:style>
  <w:style w:type="character" w:customStyle="1" w:styleId="af5">
    <w:name w:val="Текст у виносці Знак"/>
    <w:basedOn w:val="a0"/>
    <w:link w:val="af4"/>
    <w:semiHidden/>
    <w:locked/>
    <w:rsid w:val="007A2F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vf.klerk.ru/koap/820.htm" TargetMode="External"/><Relationship Id="rId13" Type="http://schemas.openxmlformats.org/officeDocument/2006/relationships/hyperlink" Target="http://mvf.klerk.ru/koap/841.htm" TargetMode="External"/><Relationship Id="rId3" Type="http://schemas.openxmlformats.org/officeDocument/2006/relationships/settings" Target="settings.xml"/><Relationship Id="rId7" Type="http://schemas.openxmlformats.org/officeDocument/2006/relationships/hyperlink" Target="http://mvf.klerk.ru/koap/818.htm" TargetMode="External"/><Relationship Id="rId12" Type="http://schemas.openxmlformats.org/officeDocument/2006/relationships/hyperlink" Target="http://mvf.klerk.ru/koap/839.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vf.klerk.ru/koap/837.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vf.klerk.ru/koap/835.htm" TargetMode="External"/><Relationship Id="rId4" Type="http://schemas.openxmlformats.org/officeDocument/2006/relationships/webSettings" Target="webSettings.xml"/><Relationship Id="rId9" Type="http://schemas.openxmlformats.org/officeDocument/2006/relationships/hyperlink" Target="http://mvf.klerk.ru/koap/833.ht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5;&#1076;&#1088;&#1077;&#1081;\Documents\&#1050;&#1091;&#1088;&#1089;&#1086;&#1074;&#1072;&#1103;,%20&#1088;&#1077;&#1092;&#1077;&#1088;&#1072;&#1090;.dotx"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Курсовая, реферат.dotx</Template>
  <TotalTime>0</TotalTime>
  <Pages>1</Pages>
  <Words>8529</Words>
  <Characters>48621</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
  <LinksUpToDate>false</LinksUpToDate>
  <CharactersWithSpaces>57036</CharactersWithSpaces>
  <SharedDoc>false</SharedDoc>
  <HLinks>
    <vt:vector size="132" baseType="variant">
      <vt:variant>
        <vt:i4>720991</vt:i4>
      </vt:variant>
      <vt:variant>
        <vt:i4>90</vt:i4>
      </vt:variant>
      <vt:variant>
        <vt:i4>0</vt:i4>
      </vt:variant>
      <vt:variant>
        <vt:i4>5</vt:i4>
      </vt:variant>
      <vt:variant>
        <vt:lpwstr>http://mvf.klerk.ru/koap/841.htm</vt:lpwstr>
      </vt:variant>
      <vt:variant>
        <vt:lpwstr/>
      </vt:variant>
      <vt:variant>
        <vt:i4>655455</vt:i4>
      </vt:variant>
      <vt:variant>
        <vt:i4>87</vt:i4>
      </vt:variant>
      <vt:variant>
        <vt:i4>0</vt:i4>
      </vt:variant>
      <vt:variant>
        <vt:i4>5</vt:i4>
      </vt:variant>
      <vt:variant>
        <vt:lpwstr>http://mvf.klerk.ru/koap/840.htm</vt:lpwstr>
      </vt:variant>
      <vt:variant>
        <vt:lpwstr/>
      </vt:variant>
      <vt:variant>
        <vt:i4>196696</vt:i4>
      </vt:variant>
      <vt:variant>
        <vt:i4>84</vt:i4>
      </vt:variant>
      <vt:variant>
        <vt:i4>0</vt:i4>
      </vt:variant>
      <vt:variant>
        <vt:i4>5</vt:i4>
      </vt:variant>
      <vt:variant>
        <vt:lpwstr>http://mvf.klerk.ru/koap/839.htm</vt:lpwstr>
      </vt:variant>
      <vt:variant>
        <vt:lpwstr/>
      </vt:variant>
      <vt:variant>
        <vt:i4>131160</vt:i4>
      </vt:variant>
      <vt:variant>
        <vt:i4>81</vt:i4>
      </vt:variant>
      <vt:variant>
        <vt:i4>0</vt:i4>
      </vt:variant>
      <vt:variant>
        <vt:i4>5</vt:i4>
      </vt:variant>
      <vt:variant>
        <vt:lpwstr>http://mvf.klerk.ru/koap/838.htm</vt:lpwstr>
      </vt:variant>
      <vt:variant>
        <vt:lpwstr/>
      </vt:variant>
      <vt:variant>
        <vt:i4>852056</vt:i4>
      </vt:variant>
      <vt:variant>
        <vt:i4>78</vt:i4>
      </vt:variant>
      <vt:variant>
        <vt:i4>0</vt:i4>
      </vt:variant>
      <vt:variant>
        <vt:i4>5</vt:i4>
      </vt:variant>
      <vt:variant>
        <vt:lpwstr>http://mvf.klerk.ru/koap/837.htm</vt:lpwstr>
      </vt:variant>
      <vt:variant>
        <vt:lpwstr/>
      </vt:variant>
      <vt:variant>
        <vt:i4>786520</vt:i4>
      </vt:variant>
      <vt:variant>
        <vt:i4>75</vt:i4>
      </vt:variant>
      <vt:variant>
        <vt:i4>0</vt:i4>
      </vt:variant>
      <vt:variant>
        <vt:i4>5</vt:i4>
      </vt:variant>
      <vt:variant>
        <vt:lpwstr>http://mvf.klerk.ru/koap/836.htm</vt:lpwstr>
      </vt:variant>
      <vt:variant>
        <vt:lpwstr/>
      </vt:variant>
      <vt:variant>
        <vt:i4>983128</vt:i4>
      </vt:variant>
      <vt:variant>
        <vt:i4>72</vt:i4>
      </vt:variant>
      <vt:variant>
        <vt:i4>0</vt:i4>
      </vt:variant>
      <vt:variant>
        <vt:i4>5</vt:i4>
      </vt:variant>
      <vt:variant>
        <vt:lpwstr>http://mvf.klerk.ru/koap/835.htm</vt:lpwstr>
      </vt:variant>
      <vt:variant>
        <vt:lpwstr/>
      </vt:variant>
      <vt:variant>
        <vt:i4>917592</vt:i4>
      </vt:variant>
      <vt:variant>
        <vt:i4>69</vt:i4>
      </vt:variant>
      <vt:variant>
        <vt:i4>0</vt:i4>
      </vt:variant>
      <vt:variant>
        <vt:i4>5</vt:i4>
      </vt:variant>
      <vt:variant>
        <vt:lpwstr>http://mvf.klerk.ru/koap/834.htm</vt:lpwstr>
      </vt:variant>
      <vt:variant>
        <vt:lpwstr/>
      </vt:variant>
      <vt:variant>
        <vt:i4>589912</vt:i4>
      </vt:variant>
      <vt:variant>
        <vt:i4>66</vt:i4>
      </vt:variant>
      <vt:variant>
        <vt:i4>0</vt:i4>
      </vt:variant>
      <vt:variant>
        <vt:i4>5</vt:i4>
      </vt:variant>
      <vt:variant>
        <vt:lpwstr>http://mvf.klerk.ru/koap/833.htm</vt:lpwstr>
      </vt:variant>
      <vt:variant>
        <vt:lpwstr/>
      </vt:variant>
      <vt:variant>
        <vt:i4>524376</vt:i4>
      </vt:variant>
      <vt:variant>
        <vt:i4>63</vt:i4>
      </vt:variant>
      <vt:variant>
        <vt:i4>0</vt:i4>
      </vt:variant>
      <vt:variant>
        <vt:i4>5</vt:i4>
      </vt:variant>
      <vt:variant>
        <vt:lpwstr>http://mvf.klerk.ru/koap/832.htm</vt:lpwstr>
      </vt:variant>
      <vt:variant>
        <vt:lpwstr/>
      </vt:variant>
      <vt:variant>
        <vt:i4>655449</vt:i4>
      </vt:variant>
      <vt:variant>
        <vt:i4>60</vt:i4>
      </vt:variant>
      <vt:variant>
        <vt:i4>0</vt:i4>
      </vt:variant>
      <vt:variant>
        <vt:i4>5</vt:i4>
      </vt:variant>
      <vt:variant>
        <vt:lpwstr>http://mvf.klerk.ru/koap/820.htm</vt:lpwstr>
      </vt:variant>
      <vt:variant>
        <vt:lpwstr/>
      </vt:variant>
      <vt:variant>
        <vt:i4>196698</vt:i4>
      </vt:variant>
      <vt:variant>
        <vt:i4>57</vt:i4>
      </vt:variant>
      <vt:variant>
        <vt:i4>0</vt:i4>
      </vt:variant>
      <vt:variant>
        <vt:i4>5</vt:i4>
      </vt:variant>
      <vt:variant>
        <vt:lpwstr>http://mvf.klerk.ru/koap/819.htm</vt:lpwstr>
      </vt:variant>
      <vt:variant>
        <vt:lpwstr/>
      </vt:variant>
      <vt:variant>
        <vt:i4>131162</vt:i4>
      </vt:variant>
      <vt:variant>
        <vt:i4>54</vt:i4>
      </vt:variant>
      <vt:variant>
        <vt:i4>0</vt:i4>
      </vt:variant>
      <vt:variant>
        <vt:i4>5</vt:i4>
      </vt:variant>
      <vt:variant>
        <vt:lpwstr>http://mvf.klerk.ru/koap/818.htm</vt:lpwstr>
      </vt:variant>
      <vt:variant>
        <vt:lpwstr/>
      </vt:variant>
      <vt:variant>
        <vt:i4>852058</vt:i4>
      </vt:variant>
      <vt:variant>
        <vt:i4>51</vt:i4>
      </vt:variant>
      <vt:variant>
        <vt:i4>0</vt:i4>
      </vt:variant>
      <vt:variant>
        <vt:i4>5</vt:i4>
      </vt:variant>
      <vt:variant>
        <vt:lpwstr>http://mvf.klerk.ru/koap/817.htm</vt:lpwstr>
      </vt:variant>
      <vt:variant>
        <vt:lpwstr/>
      </vt:variant>
      <vt:variant>
        <vt:i4>1703996</vt:i4>
      </vt:variant>
      <vt:variant>
        <vt:i4>44</vt:i4>
      </vt:variant>
      <vt:variant>
        <vt:i4>0</vt:i4>
      </vt:variant>
      <vt:variant>
        <vt:i4>5</vt:i4>
      </vt:variant>
      <vt:variant>
        <vt:lpwstr/>
      </vt:variant>
      <vt:variant>
        <vt:lpwstr>_Toc239319646</vt:lpwstr>
      </vt:variant>
      <vt:variant>
        <vt:i4>1703996</vt:i4>
      </vt:variant>
      <vt:variant>
        <vt:i4>38</vt:i4>
      </vt:variant>
      <vt:variant>
        <vt:i4>0</vt:i4>
      </vt:variant>
      <vt:variant>
        <vt:i4>5</vt:i4>
      </vt:variant>
      <vt:variant>
        <vt:lpwstr/>
      </vt:variant>
      <vt:variant>
        <vt:lpwstr>_Toc239319645</vt:lpwstr>
      </vt:variant>
      <vt:variant>
        <vt:i4>1703996</vt:i4>
      </vt:variant>
      <vt:variant>
        <vt:i4>32</vt:i4>
      </vt:variant>
      <vt:variant>
        <vt:i4>0</vt:i4>
      </vt:variant>
      <vt:variant>
        <vt:i4>5</vt:i4>
      </vt:variant>
      <vt:variant>
        <vt:lpwstr/>
      </vt:variant>
      <vt:variant>
        <vt:lpwstr>_Toc239319644</vt:lpwstr>
      </vt:variant>
      <vt:variant>
        <vt:i4>1703996</vt:i4>
      </vt:variant>
      <vt:variant>
        <vt:i4>26</vt:i4>
      </vt:variant>
      <vt:variant>
        <vt:i4>0</vt:i4>
      </vt:variant>
      <vt:variant>
        <vt:i4>5</vt:i4>
      </vt:variant>
      <vt:variant>
        <vt:lpwstr/>
      </vt:variant>
      <vt:variant>
        <vt:lpwstr>_Toc239319643</vt:lpwstr>
      </vt:variant>
      <vt:variant>
        <vt:i4>1703996</vt:i4>
      </vt:variant>
      <vt:variant>
        <vt:i4>20</vt:i4>
      </vt:variant>
      <vt:variant>
        <vt:i4>0</vt:i4>
      </vt:variant>
      <vt:variant>
        <vt:i4>5</vt:i4>
      </vt:variant>
      <vt:variant>
        <vt:lpwstr/>
      </vt:variant>
      <vt:variant>
        <vt:lpwstr>_Toc239319642</vt:lpwstr>
      </vt:variant>
      <vt:variant>
        <vt:i4>1703996</vt:i4>
      </vt:variant>
      <vt:variant>
        <vt:i4>14</vt:i4>
      </vt:variant>
      <vt:variant>
        <vt:i4>0</vt:i4>
      </vt:variant>
      <vt:variant>
        <vt:i4>5</vt:i4>
      </vt:variant>
      <vt:variant>
        <vt:lpwstr/>
      </vt:variant>
      <vt:variant>
        <vt:lpwstr>_Toc239319641</vt:lpwstr>
      </vt:variant>
      <vt:variant>
        <vt:i4>1703996</vt:i4>
      </vt:variant>
      <vt:variant>
        <vt:i4>8</vt:i4>
      </vt:variant>
      <vt:variant>
        <vt:i4>0</vt:i4>
      </vt:variant>
      <vt:variant>
        <vt:i4>5</vt:i4>
      </vt:variant>
      <vt:variant>
        <vt:lpwstr/>
      </vt:variant>
      <vt:variant>
        <vt:lpwstr>_Toc239319640</vt:lpwstr>
      </vt:variant>
      <vt:variant>
        <vt:i4>1900604</vt:i4>
      </vt:variant>
      <vt:variant>
        <vt:i4>2</vt:i4>
      </vt:variant>
      <vt:variant>
        <vt:i4>0</vt:i4>
      </vt:variant>
      <vt:variant>
        <vt:i4>5</vt:i4>
      </vt:variant>
      <vt:variant>
        <vt:lpwstr/>
      </vt:variant>
      <vt:variant>
        <vt:lpwstr>_Toc239319639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Андрей</dc:creator>
  <cp:keywords>Курсовая, реферат</cp:keywords>
  <dc:description/>
  <cp:lastModifiedBy>Irina</cp:lastModifiedBy>
  <cp:revision>2</cp:revision>
  <dcterms:created xsi:type="dcterms:W3CDTF">2014-07-13T05:44:00Z</dcterms:created>
  <dcterms:modified xsi:type="dcterms:W3CDTF">2014-07-13T05:44:00Z</dcterms:modified>
</cp:coreProperties>
</file>