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369" w:rsidRDefault="00644369" w:rsidP="0006733B">
      <w:pPr>
        <w:rPr>
          <w:b/>
          <w:bCs/>
        </w:rPr>
      </w:pPr>
    </w:p>
    <w:p w:rsidR="005B2EB5" w:rsidRPr="0006733B" w:rsidRDefault="005B2EB5" w:rsidP="0006733B">
      <w:r>
        <w:rPr>
          <w:b/>
          <w:bCs/>
        </w:rPr>
        <w:t>Перемещённые культурные ценности</w:t>
      </w:r>
      <w:r>
        <w:t xml:space="preserve"> — </w:t>
      </w:r>
      <w:r w:rsidRPr="00BF19B2">
        <w:t>культурные ценности</w:t>
      </w:r>
      <w:r>
        <w:t xml:space="preserve">, перемещённые в осуществление компенсаторной </w:t>
      </w:r>
      <w:r w:rsidRPr="00BF19B2">
        <w:t>реституции</w:t>
      </w:r>
      <w:r>
        <w:t xml:space="preserve"> (то есть в качестве возмещения за культурные ценности, уничтоженные или разграбленные на советской территории оккупантами) с территорий </w:t>
      </w:r>
      <w:r w:rsidRPr="00BF19B2">
        <w:t>Германии</w:t>
      </w:r>
      <w:r>
        <w:t xml:space="preserve"> и её бывших военных союзников — </w:t>
      </w:r>
      <w:r w:rsidRPr="00BF19B2">
        <w:t>Болгарии</w:t>
      </w:r>
      <w:r>
        <w:t xml:space="preserve">, </w:t>
      </w:r>
      <w:r w:rsidRPr="00BF19B2">
        <w:t>Венгрии</w:t>
      </w:r>
      <w:r>
        <w:t xml:space="preserve">, </w:t>
      </w:r>
      <w:r w:rsidRPr="00BF19B2">
        <w:t>Италии</w:t>
      </w:r>
      <w:r>
        <w:t xml:space="preserve">, </w:t>
      </w:r>
      <w:r w:rsidRPr="00BF19B2">
        <w:t>Румынии</w:t>
      </w:r>
      <w:r>
        <w:t xml:space="preserve"> и </w:t>
      </w:r>
      <w:r w:rsidRPr="00BF19B2">
        <w:t>Финляндии</w:t>
      </w:r>
      <w:r>
        <w:t xml:space="preserve"> на территорию </w:t>
      </w:r>
      <w:r w:rsidRPr="00BF19B2">
        <w:t>СССР</w:t>
      </w:r>
      <w:r>
        <w:t xml:space="preserve"> в результате деятельности специальных организаций </w:t>
      </w:r>
      <w:r w:rsidRPr="00BF19B2">
        <w:t>трофейных бригад</w:t>
      </w:r>
      <w:r>
        <w:t xml:space="preserve"> по выявлению и изъятию культурных ценностей на территориях Советской военной администрации (Польше, Венгрии, Чехии, Словакии, Австрии, Германии) в соответствии с приказами Политического руководства страны и при активном участиии органов </w:t>
      </w:r>
      <w:r w:rsidRPr="00BF19B2">
        <w:t>СМЕРШ</w:t>
      </w:r>
      <w:r>
        <w:t xml:space="preserve"> и </w:t>
      </w:r>
      <w:r w:rsidRPr="00BF19B2">
        <w:t>НКВД</w:t>
      </w:r>
      <w:r>
        <w:t>. Большая часть была перемещена ещё до окончания войны и заседаний по реституции. При этом не было надлежащего учета и не определена единица измерения культурных ценностей.</w:t>
      </w:r>
    </w:p>
    <w:p w:rsidR="005B2EB5" w:rsidRPr="0006733B" w:rsidRDefault="005B2EB5" w:rsidP="0006733B">
      <w:pPr>
        <w:rPr>
          <w:lang w:val="en-US"/>
        </w:rPr>
      </w:pPr>
      <w:r>
        <w:t>Проблема возвращения перемещенных во время II мировой войны культурных ценностей не раз обсуждалась в печати и в кабинетах высокопоставленных должностных лиц, однако к каким-либо позитивным сдвигам это до сих пор не привело. Превратно толкуемые национальные интересы, близорукое политиканство, зачастую и некомпетентность - вот барьеры, мешающие дальнейшему продвижению вперед.</w:t>
      </w:r>
    </w:p>
    <w:p w:rsidR="005B2EB5" w:rsidRDefault="005B2EB5" w:rsidP="0006733B">
      <w:pPr>
        <w:pStyle w:val="a4"/>
      </w:pPr>
      <w:r>
        <w:t xml:space="preserve">Как известно, с самого начала развязанной фашистской Германией войны ее руководство проводило политику целенаправленного грабежа произведений искусства, культуры, науки, а также исторических и художественных памятников на территории оккупированных стран. Эти ценности вывозились специальными подразделениями в Германию и хранились как в самой Германии, так и в других странах, включая Австрию, Чехию, Словакию, а также ряд нейтральных государств. </w:t>
      </w:r>
    </w:p>
    <w:p w:rsidR="005B2EB5" w:rsidRDefault="005B2EB5" w:rsidP="0006733B">
      <w:pPr>
        <w:pStyle w:val="a4"/>
      </w:pPr>
      <w:r>
        <w:t>После военно-политического краха III-го рейха и разделения его территории на оккупационные сектора ценности, находившиеся в советской зоне, частично были вывезены войсками Красной армии и таким образом оказались в СССР.</w:t>
      </w:r>
    </w:p>
    <w:p w:rsidR="005B2EB5" w:rsidRDefault="005B2EB5" w:rsidP="0006733B">
      <w:pPr>
        <w:pStyle w:val="a4"/>
      </w:pPr>
      <w:r>
        <w:t>В настоящее время, судя по материалам средств массовой информации, в Государственном музее изобразительных искусств им.Пушкина, Государственном историческом музее, а также в Эрмитаже находится ок.250 тысяч перемещенных из Германии экспонатов, в том числе: графика и живописные полотна старых мастеров, включая Рембрандта, Рубенса, Рафаэля, Делакруа, Гойю</w:t>
      </w:r>
      <w:r>
        <w:rPr>
          <w:vertAlign w:val="superscript"/>
        </w:rPr>
        <w:t>1</w:t>
      </w:r>
      <w:r>
        <w:t>, коллекции импрессионизма и постимпрессионизма, “ Золото троянского царя Приама ” и др.</w:t>
      </w:r>
    </w:p>
    <w:p w:rsidR="005B2EB5" w:rsidRDefault="005B2EB5" w:rsidP="0006733B">
      <w:pPr>
        <w:pStyle w:val="a4"/>
      </w:pPr>
      <w:r>
        <w:t>В России также хранится около миллиона перемещенных книг, из которых ок.700 тысяч размещены в Российской государственной библиотеке, включая библию Гуттенберга и ок. 6 тысяч книг из фондов Готской библиотеки.</w:t>
      </w:r>
    </w:p>
    <w:p w:rsidR="005B2EB5" w:rsidRDefault="005B2EB5" w:rsidP="0006733B">
      <w:pPr>
        <w:pStyle w:val="a4"/>
      </w:pPr>
      <w:r>
        <w:t>В состав перемещенных ценностей входят также материалы из государственных и частных архивов Бельгии, Голландии, Польши, Франции, Греции, Люксембурга и других стран</w:t>
      </w:r>
      <w:r>
        <w:rPr>
          <w:vertAlign w:val="superscript"/>
        </w:rPr>
        <w:t xml:space="preserve">.2 </w:t>
      </w:r>
      <w:r>
        <w:t>.</w:t>
      </w:r>
    </w:p>
    <w:p w:rsidR="005B2EB5" w:rsidRDefault="005B2EB5" w:rsidP="0006733B">
      <w:pPr>
        <w:pStyle w:val="a4"/>
      </w:pPr>
      <w:r>
        <w:t>Проблематика реституции культурных ценностей включает в себя два блока вопросов:</w:t>
      </w:r>
    </w:p>
    <w:p w:rsidR="005B2EB5" w:rsidRDefault="005B2EB5" w:rsidP="0006733B">
      <w:pPr>
        <w:pStyle w:val="a4"/>
      </w:pPr>
      <w:r>
        <w:t>во - первых, это собственно реституция культурных ценностей и, во - вторых, возмещение ущерба, нанесенного Германией культурным ценностям во время II-ой мировой войны( репарации ).</w:t>
      </w:r>
    </w:p>
    <w:p w:rsidR="005B2EB5" w:rsidRDefault="005B2EB5" w:rsidP="0006733B">
      <w:pPr>
        <w:pStyle w:val="a4"/>
      </w:pPr>
      <w:r>
        <w:t>С точки зрения науки международного права оба блока лежат в одной плоскости, поскольку по своей юридической природе они представляют собой формы одного института - материальной международно-правовой ответственности. Кроме этого, с точки зрения ее социально-правовой реализации, с точки зрения практической, они, как нам представляется, являясь полностью независимыми, должны решаться в совокупности как единый комплекс.</w:t>
      </w:r>
    </w:p>
    <w:p w:rsidR="005B2EB5" w:rsidRDefault="005B2EB5" w:rsidP="0006733B">
      <w:pPr>
        <w:pStyle w:val="a4"/>
      </w:pPr>
      <w:r>
        <w:t>Как справедливо замечает Усенко Е.Т. , термин “реституция ”, и в гражданском праве, и в международном праве имеет строго юридически определенное значение, а именно – restitutio in integrum или “ восстановление в первоначальное положение ”</w:t>
      </w:r>
      <w:r>
        <w:rPr>
          <w:vertAlign w:val="superscript"/>
        </w:rPr>
        <w:t>3</w:t>
      </w:r>
      <w:r>
        <w:t xml:space="preserve">. </w:t>
      </w:r>
    </w:p>
    <w:p w:rsidR="005B2EB5" w:rsidRDefault="005B2EB5" w:rsidP="0006733B">
      <w:pPr>
        <w:pStyle w:val="a4"/>
      </w:pPr>
      <w:r>
        <w:t xml:space="preserve">Таким образом, реституция в юридическом смысле означает, во-первых, обязанность нарушителя вернуть все разграбленные, украденные и незаконно вывезенные ценности , и, во-вторых, в случае, если это невозможно вследствие их утраты, - заменить их другими ценностями, сопоставимыми с ними по качеству и стоимости. </w:t>
      </w:r>
    </w:p>
    <w:p w:rsidR="005B2EB5" w:rsidRDefault="005B2EB5" w:rsidP="0006733B">
      <w:pPr>
        <w:pStyle w:val="a4"/>
      </w:pPr>
      <w:r>
        <w:t>Практика показала, что проблему реституции невозможно разрешить, оставаясь в рамках национального( внутригосударственного ) правового регулирования. Ее невозможно решить и в рамках международного частного права. Единственным вопросом, относящимся к сфере МЧП, связанным с проблемой реституции, является вопрос возмещения добросовестному приобретателю.</w:t>
      </w:r>
    </w:p>
    <w:p w:rsidR="005B2EB5" w:rsidRDefault="005B2EB5" w:rsidP="0006733B">
      <w:pPr>
        <w:pStyle w:val="a4"/>
      </w:pPr>
      <w:r>
        <w:t>Правоотношения при реституции возникают не между законным собственником и лицом, во владении которого они оказались. Это - отношения между государствами, то есть отношения в полной мере регулируемые нормами международного публичного права. Другими словами, субъектом отношений, возникающих при реституции, является государство. Поэтому только государство, представленное его главой или правительством, находящимся у власти в данный период времени, правомочно на предъявление претензии о реституции всех культурных ценностей, вывезенных с его территории.</w:t>
      </w:r>
    </w:p>
    <w:p w:rsidR="005B2EB5" w:rsidRDefault="005B2EB5" w:rsidP="0006733B">
      <w:pPr>
        <w:pStyle w:val="a4"/>
      </w:pPr>
      <w:r>
        <w:t>Это правило имеет наиболее общий характер и распространяется на все случаи реституции культурных ценностей. В мирных договорах 1919-1921 гг., мирных договорах 1947 г. и Гаагском протоколе 1954 г. предусматривалось, что только правительство может требовать возврата ценностей, находящихся за границей.</w:t>
      </w:r>
    </w:p>
    <w:p w:rsidR="005B2EB5" w:rsidRDefault="005B2EB5" w:rsidP="0006733B">
      <w:pPr>
        <w:pStyle w:val="a4"/>
      </w:pPr>
      <w:r>
        <w:t>Правительство представляет в международных отношениях музеи, учреждения, организации, религиозные общины и граждан данной страны. Кто является собственником культурных ценностей - это для предъявления требования о реституции значения не имеет. Основным критерием является критерий нахождения имущества на территории определенного государства. Этот принцип был закреплен в Декларации объединенных наций от 5.01.1943 г.:</w:t>
      </w:r>
    </w:p>
    <w:p w:rsidR="005B2EB5" w:rsidRDefault="005B2EB5" w:rsidP="0006733B">
      <w:pPr>
        <w:pStyle w:val="a4"/>
      </w:pPr>
      <w:r>
        <w:t>обязательство страны по возврату распространяется не только на имущество, находящееся на ее территории, но и на имущество, владение которым осуществляется гражданами этой страны.</w:t>
      </w:r>
    </w:p>
    <w:p w:rsidR="005B2EB5" w:rsidRDefault="005B2EB5" w:rsidP="0006733B">
      <w:pPr>
        <w:pStyle w:val="a4"/>
      </w:pPr>
      <w:r>
        <w:t>Анализ формально-юридических источников дает основание констатировать утверждение в современном международном праве концепции всемирного культурного наследия( достояния ) человечества. Ее основные положения можно изложить следующим образом :</w:t>
      </w:r>
    </w:p>
    <w:p w:rsidR="005B2EB5" w:rsidRDefault="005B2EB5" w:rsidP="0006733B">
      <w:pPr>
        <w:pStyle w:val="a4"/>
      </w:pPr>
      <w:r>
        <w:t>Государства в соответствии со своим внутренним законодательством имеют право объявлять некоторые культурные ценности неотчуждаемыми( п. d ст . 13 Конвенции ЮНЕСКО о мерах, направленных на запрещение и предупреждение незаконного вывоза, ввоза и передачи права собственности на культурные ценности 1970 г. ).</w:t>
      </w:r>
    </w:p>
    <w:p w:rsidR="005B2EB5" w:rsidRDefault="005B2EB5" w:rsidP="0006733B">
      <w:pPr>
        <w:pStyle w:val="a4"/>
      </w:pPr>
      <w:r>
        <w:t>Культурные ценности, являющиеся национальным культурным наследием( достоянием ) признаются всеобщим наследием( достоянием ) человечества, охрана которого есть долг всего международного сообщества. Право собственности на эти ценности не может быть присвоено или передано другим народом( государством ) ( п.1 ст.6 Конвенции ЮНЕСКО об охране всемирного культурного и природного наследия 1972 г.).</w:t>
      </w:r>
    </w:p>
    <w:p w:rsidR="005B2EB5" w:rsidRDefault="005B2EB5" w:rsidP="0006733B">
      <w:pPr>
        <w:pStyle w:val="a4"/>
      </w:pPr>
      <w:r>
        <w:t>Любые враждебные акты, направленные против тех культурных ценностей( исторических памятников, произведений искусства или мест отправления культа), которые составляют культурное или духовное наследие народов, запрещены( ст.53 Дополнительного Протокола I к Женевским конвенциям от 12.08.1949 г., касающийся защиты жертв международных вооруженных конфликтов, ст. 16 Дополнительного протокола II к Женевским конвенциям от 12.08.1949 г., касающийся защиты жертв вооруженных конфликтов немеждународного характера ).</w:t>
      </w:r>
    </w:p>
    <w:p w:rsidR="005B2EB5" w:rsidRDefault="005B2EB5" w:rsidP="0006733B">
      <w:pPr>
        <w:pStyle w:val="a4"/>
      </w:pPr>
      <w:r>
        <w:t>Государства обязаны содействовать возвращению заинтересованным государствам ценностей незаконно вывезенных с их территории.</w:t>
      </w:r>
    </w:p>
    <w:p w:rsidR="005B2EB5" w:rsidRDefault="005B2EB5" w:rsidP="0006733B">
      <w:pPr>
        <w:pStyle w:val="a4"/>
      </w:pPr>
      <w:r>
        <w:t>В ст.11 Конвенции о мерах, направленных на запрещение и предупреждение незаконного ввоза, вывоза и передачи права собственности на культурные ценности 1970 г. закреплена норма, согласно которой незаконными также считаются “ принудительный вывоз и передача права собственности на культурные ценности, являющиеся прямым или косвенным результатом оккупации страны иностранной державой ”.</w:t>
      </w:r>
      <w:r>
        <w:rPr>
          <w:vertAlign w:val="superscript"/>
        </w:rPr>
        <w:t>5</w:t>
      </w:r>
    </w:p>
    <w:p w:rsidR="005B2EB5" w:rsidRDefault="005B2EB5" w:rsidP="0006733B">
      <w:pPr>
        <w:pStyle w:val="a4"/>
      </w:pPr>
      <w:r>
        <w:t>Согласно действующим конвенционным и обычным нормам международного права культурные ценности не могут рассматриваться как военные трофеи. Удержание этих ценностей в качестве военных репараций запрещено( п.3 Протокола к Конвенции о защите культурных ценностей в случае вооруженного конфликта 1954 г.).</w:t>
      </w:r>
      <w:r>
        <w:rPr>
          <w:vertAlign w:val="superscript"/>
        </w:rPr>
        <w:t>6</w:t>
      </w:r>
    </w:p>
    <w:p w:rsidR="005B2EB5" w:rsidRDefault="005B2EB5" w:rsidP="0006733B">
      <w:pPr>
        <w:pStyle w:val="a4"/>
      </w:pPr>
      <w:r>
        <w:t>Право собственности на незаконно перемещенные культурные ценности не может быть отчуждено другим государством. Любая передача права собственности на эти ценности или их присвоение(национализация ) является нарушением действующего международного права .</w:t>
      </w:r>
    </w:p>
    <w:p w:rsidR="005B2EB5" w:rsidRDefault="005B2EB5" w:rsidP="0006733B">
      <w:pPr>
        <w:pStyle w:val="a4"/>
      </w:pPr>
      <w:r>
        <w:t xml:space="preserve">Недопустимо превращать бесценные шедевры искусства и культуры, которые по праву составляют всемирное наследие народов планеты, в заложников преходящих и превратно истолкованных национальных интересов, явно отягощенных сугубо политическими моментами. </w:t>
      </w:r>
    </w:p>
    <w:p w:rsidR="005B2EB5" w:rsidRDefault="005B2EB5" w:rsidP="0006733B">
      <w:pPr>
        <w:pStyle w:val="a4"/>
      </w:pPr>
      <w:r>
        <w:t>В силу вышесказанного, принятие закона “ О культурных ценностях, перемещенных в СССР в результате II-ой мировой войны и находящихся на территории РФ ” от 15.04.98 г. №64-ФЗ, который скопом объявляет все перемещенные ценности - в качестве компенсации - государственной собственностью РФ, идет не только вразрез с концепцией всемирного культурного наследия( достояния ), нормативно закрепленной в современном международном публичном праве, но и является прямым нарушением международных обязательств Российской Федерации, в частности, по Конвенции о мерах, направленных на запрещение и предупреждение незаконного вывоза, ввоза и передачи права собственности на культурные ценности 1970 г. и Гаагской конвенции и протоколу “ О защите культурных ценностей в случае вооруженного конфликта ” 1954 г.</w:t>
      </w:r>
    </w:p>
    <w:p w:rsidR="005B2EB5" w:rsidRDefault="005B2EB5" w:rsidP="0006733B">
      <w:pPr>
        <w:pStyle w:val="a4"/>
      </w:pPr>
      <w:r>
        <w:t xml:space="preserve">Отсюда - президентская сторона полностью обоснованно заявляет, что этот закон в высшей степени, односторонний, несбалансированный, и бесперспективный в международном плане. </w:t>
      </w:r>
    </w:p>
    <w:p w:rsidR="005B2EB5" w:rsidRDefault="005B2EB5" w:rsidP="0006733B">
      <w:pPr>
        <w:pStyle w:val="a4"/>
      </w:pPr>
      <w:r>
        <w:t xml:space="preserve">Парадокс этого закона состоит еще и в том, что ни одну проблему, связанную с сохранением и использованием перемещенных культурных ценностей, он не решает: он просто заводит все проблемы в тупик. </w:t>
      </w:r>
    </w:p>
    <w:p w:rsidR="005B2EB5" w:rsidRDefault="005B2EB5" w:rsidP="0006733B">
      <w:pPr>
        <w:pStyle w:val="a4"/>
      </w:pPr>
      <w:r>
        <w:t>Принятие такого закона стало крупнейшей ошибкой прежде всего с точки зрения будущих перспектив культурного сотрудничества Российской Федерации в международном сообществе. Закрепленная в нем “схема разрешения” – лишь мина замедленного действия, которая будет давать о себе знать каждый раз в отношениях России с ее партнерами на международной арене.</w:t>
      </w:r>
    </w:p>
    <w:p w:rsidR="005B2EB5" w:rsidRDefault="005B2EB5" w:rsidP="0006733B">
      <w:pPr>
        <w:pStyle w:val="a4"/>
      </w:pPr>
      <w:r>
        <w:t>Во-первых, интересы истинного долгосрочного межгосударственного сотрудничества всегда выше преходящих политических интересов.</w:t>
      </w:r>
    </w:p>
    <w:p w:rsidR="005B2EB5" w:rsidRDefault="005B2EB5" w:rsidP="0006733B">
      <w:pPr>
        <w:pStyle w:val="a4"/>
      </w:pPr>
      <w:r>
        <w:t>Во-вторых, негоже России в своих международных делах брать пример с тех государств, где действует двойной стандарт: “ один – для себя, другой – для всех остальных ” или “ соблюдаем международное право только там, где нам это выгодно ”. Неминуемый бумеранг такой политики не заставит себя долго ждать те недальновидные головы, которые его запустили.</w:t>
      </w:r>
    </w:p>
    <w:p w:rsidR="005B2EB5" w:rsidRDefault="005B2EB5" w:rsidP="0006733B">
      <w:pPr>
        <w:pStyle w:val="a4"/>
      </w:pPr>
      <w:r>
        <w:t>В-третьих, даже после вступления в действие этот закон в силу специфики функционирования и взаимодействия международно-правовой и российской внитригосударственной правовых систем не обладает никакой юридической силой на международной арене. Как раз, наоборот, в соответствии с Венской конвенцией о праве международных договоров 1969 г. государство не вправе ссылаться на положения своего внутреннего законодательства в качестве основания невыполнения своих международных обязательств.</w:t>
      </w:r>
    </w:p>
    <w:p w:rsidR="005B2EB5" w:rsidRDefault="005B2EB5" w:rsidP="0006733B">
      <w:pPr>
        <w:pStyle w:val="a4"/>
      </w:pPr>
      <w:r>
        <w:t xml:space="preserve">Таким образом, такой крайний подход к возвращению культурных ценностей, закрепленный в законе, лишь только ухудшил положение государства, ослабив позиции России в международном сообществе. </w:t>
      </w:r>
    </w:p>
    <w:p w:rsidR="005B2EB5" w:rsidRDefault="005B2EB5" w:rsidP="0006733B">
      <w:pPr>
        <w:pStyle w:val="a4"/>
      </w:pPr>
      <w:r>
        <w:t>В конце прошлого - начале этого века именно Россия выступила инициатором заключения Гаагских мирных конвенций 1899 , 1907 гг., впервые содержавших положения об уважении и защите культурной собственности.</w:t>
      </w:r>
    </w:p>
    <w:p w:rsidR="005B2EB5" w:rsidRDefault="005B2EB5" w:rsidP="0006733B">
      <w:pPr>
        <w:pStyle w:val="a4"/>
      </w:pPr>
      <w:r>
        <w:t>По предложению русского художника Николая Константиновича Рериха в апреле 1935 г. был подписан первый специальный международный договор в этой сфере - Пакт об охране художественных, научных учреждений и исторических памятников( Пакт Рериха ). И, наконец, при самом активном участии делегации СССР под эгидой ЮНЕСКО была заключена Гаагская конвенция о защите культурных ценностей во время вооруженного конфликта 1954 г.</w:t>
      </w:r>
    </w:p>
    <w:p w:rsidR="005B2EB5" w:rsidRDefault="005B2EB5" w:rsidP="0006733B">
      <w:pPr>
        <w:pStyle w:val="a4"/>
      </w:pPr>
      <w:r>
        <w:t>В отношении этих культурных ценностей не могут применяться и правила внутреннего законодательства о сроках давности. Противоправный вывоз ( будь то - грабеж, кража, незаконная сделка и т.п.) культурных ценностей не могут быть оправданы по истечении какого-либо времени, и грабитель, вор и т.п. не может обосновать на основе норм гражданского законодательства о так называемой приобретательской давности ( высиживании ) свое право собственности на похищенные ценности.</w:t>
      </w:r>
    </w:p>
    <w:p w:rsidR="005B2EB5" w:rsidRDefault="005B2EB5" w:rsidP="0006733B">
      <w:pPr>
        <w:pStyle w:val="a4"/>
      </w:pPr>
      <w:r>
        <w:t xml:space="preserve">В аналогичном направлении развивается и национальная судебная практика. “ Право отдает приоритет истинному собственнику украденного имущества независимо от того, сколько времени прошло с момента первоначальной кражи ”- таково ключевое положение решения английского Высокого суда по делу о возвращении в ФРГ картины голландского художника Втевеля, которая в 1945 г. была вывезена из Германии в СССР, а в 1992 г. одной анонимной фирмой, зарегистрированной в Панаме, предложена к продаже на аукционе “ Сотби’с ” </w:t>
      </w:r>
      <w:r>
        <w:rPr>
          <w:vertAlign w:val="superscript"/>
        </w:rPr>
        <w:t>10</w:t>
      </w:r>
      <w:r>
        <w:t xml:space="preserve">. Как отмечают специалисты, этим решением создан первый прецедент английского и немецкого( § 221 ГГУ ) права. </w:t>
      </w:r>
    </w:p>
    <w:p w:rsidR="005B2EB5" w:rsidRDefault="005B2EB5" w:rsidP="0006733B">
      <w:pPr>
        <w:pStyle w:val="a4"/>
      </w:pPr>
      <w:r>
        <w:t>В соответствии с действующим международным правом Российская Федерация и другие государства-правопреемники СССР имеют право на возмещение того огромного ущерба, который был причинен культурным ценностям агрессивной войной фашистской Германии на территории СССР: 427 разграбленных музеев, 1670 сожженных, уничтоженных и оскверненных церквей, 237 римско-католических костелов, 69 часовен, 532 синагоги и 258 других зданий, принадлежавших учреждениям различных религиозных культов, а также 84 тысячи школ, техникумов, вузов, НИИ и 43 тысячи публичных библиотек. Общий материальный ущерб, причиненный немецкими оккупантами на территории СССР, оценивается в 679 млрд. руб. в масштабе цен 1941 г.</w:t>
      </w:r>
      <w:r>
        <w:rPr>
          <w:vertAlign w:val="superscript"/>
        </w:rPr>
        <w:t>11</w:t>
      </w:r>
      <w:r>
        <w:t xml:space="preserve"> Цифры, впервые опубликованные на Нюрнбергском процессе, говорят сами за себя.</w:t>
      </w:r>
    </w:p>
    <w:p w:rsidR="005B2EB5" w:rsidRDefault="005B2EB5" w:rsidP="0006733B">
      <w:pPr>
        <w:pStyle w:val="a4"/>
      </w:pPr>
      <w:r>
        <w:t>По далеко не полным данным, немецко-фашистскими захватчиками за годы второй мировой войны из СССР было вывезено около 500 тысяч единиц хранения музейных ценностей, на оккупированных территориях ими уничтожено или похищено более 100 млн. книг.</w:t>
      </w:r>
      <w:r>
        <w:rPr>
          <w:vertAlign w:val="superscript"/>
        </w:rPr>
        <w:t>12</w:t>
      </w:r>
    </w:p>
    <w:p w:rsidR="005B2EB5" w:rsidRDefault="005B2EB5" w:rsidP="0006733B">
      <w:pPr>
        <w:pStyle w:val="a4"/>
      </w:pPr>
      <w:r>
        <w:t>Вопрос о репарациях вследствие разрушения и противоправного присвоения культурных ценностей во время II -ой мировой войны остается открытым и вследствие того, что существующие международно-правовые акты либо не содержат положений об исковой давности, либо допускают предъявление иска по истечении 75 и более лет в соответствии с положениями внутреннего права страны.</w:t>
      </w:r>
    </w:p>
    <w:p w:rsidR="005B2EB5" w:rsidRDefault="005B2EB5" w:rsidP="0006733B">
      <w:pPr>
        <w:pStyle w:val="a4"/>
      </w:pPr>
      <w:r>
        <w:t>В этой связи представляется крайне необходимым незамедлительно провести работу по составлению списков, а также единой компьютерной базы данных, разрушенных, утраченных и пропавших на территории СССР во время II-ой мировой войны культурных ценностей. Ведь мы до сих пор полно и точно не установили - что и откуда было утрачено. Первые, подготовленные, три тома наших потерь</w:t>
      </w:r>
      <w:r>
        <w:rPr>
          <w:vertAlign w:val="superscript"/>
        </w:rPr>
        <w:t>14</w:t>
      </w:r>
      <w:r>
        <w:t xml:space="preserve"> – только капля в море. Несомненно, эта задача – номер один.</w:t>
      </w:r>
    </w:p>
    <w:p w:rsidR="005B2EB5" w:rsidRDefault="005B2EB5" w:rsidP="0006733B">
      <w:pPr>
        <w:pStyle w:val="a4"/>
      </w:pPr>
      <w:r>
        <w:t>Предстоит также скопировать, изучить и обнародовать там, где это еще не было сделано, все попавшие к нам гитлеровские архивы. Судя по многочисленным публикациям российских и западных средств массовой информации, именно в них следует искать следы вывезенных немецкими войсками культурных ценностей.</w:t>
      </w:r>
    </w:p>
    <w:p w:rsidR="005B2EB5" w:rsidRDefault="005B2EB5" w:rsidP="0006733B">
      <w:pPr>
        <w:pStyle w:val="a4"/>
      </w:pPr>
      <w:r>
        <w:t>Аналогичные работы ведутся и во многих западных государствах. Так, государственные музеи Франции через печатные каталоги и интернет обнародовали информацию о двух тысячах объектов неясного происхождения. В 1996 г. итальянское правительство опубликовало каталог утраченных культурных ценностей – от картин и скрипок Страдивари до дорогостоящих археологических находок.</w:t>
      </w:r>
      <w:r>
        <w:rPr>
          <w:vertAlign w:val="superscript"/>
        </w:rPr>
        <w:t>15</w:t>
      </w:r>
      <w:r>
        <w:t xml:space="preserve"> В этой стране со времен II-ой мировой войны числятся пропавшими еще около 1700 известных произведений искусства, многие из которых находятся в Германии. В самой Германии, только в одной новой объединенной Берлинской картинной галерее фонд “ чужого владения ” составляет около 500 картин.</w:t>
      </w:r>
      <w:r>
        <w:rPr>
          <w:vertAlign w:val="superscript"/>
        </w:rPr>
        <w:t>16</w:t>
      </w:r>
      <w:r>
        <w:t xml:space="preserve"> Судя по сообщениям немецкой прессы, после окончания войны западные союзники передали в Главное финансовое управление в Мюнхене около трех тысяч картин из гитлеровского “ собрания в Линце ”. 50 произведений из их числа до сих пор там и хранятся. Остальные полотна как предметы безвозмездного пользования разошлись по различным немецким учреждениям – музеям, посольствам, министерствам. В настоящее время в Министерстве финансов ФРГ создан банк данных для инвентаризации этих культурных ценностей.</w:t>
      </w:r>
      <w:r>
        <w:rPr>
          <w:vertAlign w:val="superscript"/>
        </w:rPr>
        <w:t>17</w:t>
      </w:r>
    </w:p>
    <w:p w:rsidR="005B2EB5" w:rsidRDefault="005B2EB5" w:rsidP="0006733B">
      <w:pPr>
        <w:pStyle w:val="a4"/>
      </w:pPr>
      <w:r>
        <w:t>Спасти то, что еще поддается спасению, можно и нужно, как говаривали наши деды, всем миром. Основная же нагрузка ложится на государство и его органы. Защита культурно-исторического наследия - это вопрос не сиюминутный, это требование обеспечения национальной безопасности. Именно так он сформулирован в Концепции национальной безопасности РФ, утвержденной Указом Президента № 1300 от 17.12.1997 г. И решать его нужно на самом высоком государственном уровне.</w:t>
      </w:r>
    </w:p>
    <w:p w:rsidR="005B2EB5" w:rsidRDefault="005B2EB5" w:rsidP="0006733B">
      <w:pPr>
        <w:pStyle w:val="a4"/>
      </w:pPr>
      <w:r>
        <w:t>Репортаж, показанный в программе “ Время ” ОРТ от 21.01.1998 г., высветил неудовлетворительное положение дел в этой сфере. Лишь тремя музеями составлены каталоги утраченных культурных ценностей, а в Министерстве культуры РФ лишь два специалиста непосредственно занимались этой проблематикой.</w:t>
      </w:r>
    </w:p>
    <w:p w:rsidR="005B2EB5" w:rsidRDefault="005B2EB5" w:rsidP="0006733B">
      <w:pPr>
        <w:pStyle w:val="a4"/>
      </w:pPr>
      <w:r>
        <w:t xml:space="preserve">Нельзя мириться с практически полным бездействием соответствующих государственных органов, в чьи функции входит сохранение и использование культурного наследия( достояния ). Здесь могут и должны сыграть свою первостепенную роль такие структуры, как Министерство иностранных дел, Государственная архивная служба, Министерство культуры и Департамент по сохранению культурных ценностей, а также его территориальные управления. </w:t>
      </w:r>
    </w:p>
    <w:p w:rsidR="005B2EB5" w:rsidRDefault="005B2EB5" w:rsidP="0006733B">
      <w:pPr>
        <w:pStyle w:val="a4"/>
      </w:pPr>
      <w:r>
        <w:t xml:space="preserve">Отметим также, что розыск пропавших и незаконно вывезенных культурных ценностей, официальные переговоры на предмет их возвращения, разрешение многих текущих проблем оценки, страхования, транспортировки и тем более вопросы субституции и репараций – всё это требует высокопрофессиональной, кропотливой, систематической работы специалистов разных профилей. Так или иначе во всем мире эти сфера деятельности отнесена к компетенции исполнительной государственной власти, и эмоциональное вторжение сугубо политических факторов в эту, порой очень деликатную, работу является нежелательным. </w:t>
      </w:r>
    </w:p>
    <w:p w:rsidR="005B2EB5" w:rsidRDefault="005B2EB5" w:rsidP="0006733B">
      <w:pPr>
        <w:pStyle w:val="a4"/>
      </w:pPr>
      <w:r>
        <w:t xml:space="preserve">Учитывая, что ФРГ не подписала, а Российская Федерация еще не ратифицировала заключенную 24 июня 1995 г. в Риме под эгидой Международного института унификации частного права( ЮНИДРУА ) Конвенцию по похищенным или незаконно вывезенным культурным ценностям, в выработке которой участвовали представители 70 государств, нам представляется необходимым подготовка и заключение двустороннего соглашения о перемещенных во время II-ой мировой войны культурных ценностях между РФ и ФРГ, которое бы предусматривало комплексное разрешение всех связанных с ними вопросов, включая проблематику взаимного возврата, субституции и репараций. </w:t>
      </w:r>
    </w:p>
    <w:p w:rsidR="005B2EB5" w:rsidRDefault="005B2EB5" w:rsidP="0006733B">
      <w:pPr>
        <w:pStyle w:val="a4"/>
      </w:pPr>
      <w:r>
        <w:t xml:space="preserve">В России почти все перемещенные из Германии культурные ценности находятся в государственных публичных собраниях, доступ в которые всегда открыт, о чем свидетельствует и проведение ряда выставок, в частности, Государственным музеем изобразительных искусств им. Пушкина( “ Золото царя Приама ” , “ Москва - Берлин ” и др. ). Это во многом облегчает решение технического и юридического аспекта проблем, связанных с возвратом культурных ценностей. </w:t>
      </w:r>
    </w:p>
    <w:p w:rsidR="005B2EB5" w:rsidRDefault="005B2EB5" w:rsidP="0006733B">
      <w:pPr>
        <w:pStyle w:val="a4"/>
      </w:pPr>
      <w:r>
        <w:t xml:space="preserve">Более запутанной выглядит ситуация в ФРГ, поскольку там вывезенные из СССР культурные ценности разрознены и находятся в частном владении. Но и это обстоятельство не является тупиковым. Так, учитывая что в ФРГ не существует общефедерального министерства культуры или других специальных государственных органов по сохранению культурного наследия( достояния ), немецкая сторона могла бы создать специальный фонд на федеральном уровне, в задачи которого входил бы выкуп культурных ценностей в соответствии с внутренним правом ФРГ, включая возможные выплаты добросовестному приобретателю, и их безвозмездная реституция в РФ. </w:t>
      </w:r>
    </w:p>
    <w:p w:rsidR="005B2EB5" w:rsidRDefault="005B2EB5" w:rsidP="0006733B">
      <w:pPr>
        <w:pStyle w:val="a4"/>
      </w:pPr>
      <w:r>
        <w:t>Публикации последнего времени показывают, что многие немцы, в руках которых находятся вывезенные из СССР ценности, могли бы вернуть их при наличии соответствующей официальной легализации и государственной поддержки.</w:t>
      </w:r>
    </w:p>
    <w:p w:rsidR="005B2EB5" w:rsidRDefault="005B2EB5" w:rsidP="0006733B">
      <w:pPr>
        <w:pStyle w:val="a4"/>
      </w:pPr>
      <w:r>
        <w:t xml:space="preserve">Следует также напомнить, что в истории международных отношений существуют прецеденты субституции(замены ) утраченных культурных ценностей. Ведь именно Германия вернула Франции в качестве возмещения за уничтоженные во время I -ой мировой войны в библиотеке Лувена книги, рукописи и инкунабулы аналогичные шедевры, совместимые с ними по качеству и стоимости, что было закреплено в соответствующих положениях Версальского мирного договора. </w:t>
      </w:r>
    </w:p>
    <w:p w:rsidR="005B2EB5" w:rsidRDefault="005B2EB5" w:rsidP="0006733B">
      <w:pPr>
        <w:pStyle w:val="a4"/>
      </w:pPr>
      <w:r>
        <w:t>Под событиями II-ой мировой войны в международно-правовом плане до сих пор не проведена черта. Международная конференция по нацистскому золоту, состоявшаяся в декабре 1997 г. в Лондоне, а также Вашингтонская конференция о культурных ценностях жертв Холокоста( 2 - 4 декабря 1998 г. ) - тому пример.</w:t>
      </w:r>
      <w:r>
        <w:rPr>
          <w:vertAlign w:val="superscript"/>
        </w:rPr>
        <w:t>18</w:t>
      </w:r>
      <w:r>
        <w:t xml:space="preserve"> При этом речь идет не о пересмотре итогов II-ой мировой войны. Действующие международные договоры должно добросовестно выполнять. Речь идет об окончательном международно-правовом урегулировании ряда вопросов, явившихся следствием агрессивной войны фашистской Германии и ее союзников против объединенных наций, в том числе - проблем реституции культурных ценностей, субституции и репараций вследствие их разрушения.</w:t>
      </w:r>
    </w:p>
    <w:p w:rsidR="005B2EB5" w:rsidRDefault="005B2EB5" w:rsidP="0006733B">
      <w:pPr>
        <w:pStyle w:val="a4"/>
      </w:pPr>
      <w:r>
        <w:t xml:space="preserve">Мировое культурное пространство едино. И было бы большой ошибкой - растаскать мировые культурные ценности по национальным квартирам. В интересах всего мирового сообщества - сохранить целостность и общедоступность основных собраний культурных ценностей в исторически сложившихся мировых культурных центрах. Многие шедевры национальной культуры служат послами доброй воли в тех странах, где они исторически оказались, зачастую повторяя судьбы людей, сближая целые народы. </w:t>
      </w:r>
    </w:p>
    <w:p w:rsidR="005B2EB5" w:rsidRDefault="005B2EB5" w:rsidP="0006733B">
      <w:pPr>
        <w:pStyle w:val="a4"/>
      </w:pPr>
      <w:r>
        <w:t>Однако, несомненно, что при этом не должен нарушаться основной закон человеческого бытия - закон свободной воли, не говоря уже об общепризнанных принципах и нормах права. И если народ в лице государственного представителя предлагает другому государству вернуть его неотъемлемое культурное достояние, то этот вопрос нужно решить цивилизованно, уважая его суверенное право.</w:t>
      </w:r>
    </w:p>
    <w:p w:rsidR="005B2EB5" w:rsidRDefault="005B2EB5" w:rsidP="0006733B">
      <w:pPr>
        <w:pStyle w:val="a4"/>
      </w:pPr>
      <w:r>
        <w:t>Остается только добавить, что нравственно безупречная, юридически безукоризненно обоснованная и последовательно отстаиваемая на международной арене позиция государства неминуемо приведет к пониманию и адекватному отношению со стороны других государств и международного сообщества в целом.</w:t>
      </w:r>
    </w:p>
    <w:p w:rsidR="005B2EB5" w:rsidRPr="0006733B" w:rsidRDefault="005B2EB5" w:rsidP="0006733B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5B2EB5" w:rsidRPr="0006733B" w:rsidRDefault="005B2EB5">
      <w:bookmarkStart w:id="0" w:name="_GoBack"/>
      <w:bookmarkEnd w:id="0"/>
    </w:p>
    <w:sectPr w:rsidR="005B2EB5" w:rsidRPr="0006733B" w:rsidSect="002E42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733B"/>
    <w:rsid w:val="0006733B"/>
    <w:rsid w:val="000A3B71"/>
    <w:rsid w:val="002E425E"/>
    <w:rsid w:val="00430801"/>
    <w:rsid w:val="00594BEF"/>
    <w:rsid w:val="005B2EB5"/>
    <w:rsid w:val="00644369"/>
    <w:rsid w:val="00BF1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7F8ED8-56A9-480F-AF8D-23B2FF55D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425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06733B"/>
    <w:rPr>
      <w:rFonts w:cs="Times New Roman"/>
      <w:color w:val="0000FF"/>
      <w:u w:val="single"/>
    </w:rPr>
  </w:style>
  <w:style w:type="paragraph" w:styleId="a4">
    <w:name w:val="Normal (Web)"/>
    <w:basedOn w:val="a"/>
    <w:semiHidden/>
    <w:rsid w:val="000673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semiHidden/>
    <w:rsid w:val="000673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semiHidden/>
    <w:locked/>
    <w:rsid w:val="000673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3302</Words>
  <Characters>18822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Перемещённые культурные ценности — культурные ценности, перемещённые в осуществление компенсаторной реституции (то есть в качестве возмещения за культурные ценности, уничтоженные или разграбленные на советской территории оккупантами) с территорий Германи</vt:lpstr>
    </vt:vector>
  </TitlesOfParts>
  <Company>Microsoft</Company>
  <LinksUpToDate>false</LinksUpToDate>
  <CharactersWithSpaces>22080</CharactersWithSpaces>
  <SharedDoc>false</SharedDoc>
  <HLinks>
    <vt:vector size="72" baseType="variant">
      <vt:variant>
        <vt:i4>5570634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http://ru.wikipedia.org/wiki/%D0%9D%D0%B0%D1%80%D0%BE%D0%B4%D0%BD%D1%8B%D0%B9_%D0%BA%D0%BE%D0%BC%D0%B8%D1%81%D1%81%D0%B0%D1%80%D0%B8%D0%B0%D1%82_%D0%B2%D0%BD%D1%83%D1%82%D1%80%D0%B5%D0%BD%D0%BD%D0%B8%D1%85_%D0%B4%D0%B5%D0%BB_%D0%A1%D0%A1%D0%A1%D0%A0</vt:lpwstr>
      </vt:variant>
      <vt:variant>
        <vt:lpwstr/>
      </vt:variant>
      <vt:variant>
        <vt:i4>8126520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http://ru.wikipedia.org/wiki/%D0%A1%D0%9C%D0%95%D0%A0%D0%A8</vt:lpwstr>
      </vt:variant>
      <vt:variant>
        <vt:lpwstr/>
      </vt:variant>
      <vt:variant>
        <vt:i4>5570676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http://ru.wikipedia.org/wiki/%D0%A2%D1%80%D0%BE%D1%84%D0%B5%D0%B9%D0%BD%D1%8B%D0%B5_%D0%B1%D1%80%D0%B8%D0%B3%D0%B0%D0%B4%D1%8B</vt:lpwstr>
      </vt:variant>
      <vt:variant>
        <vt:lpwstr/>
      </vt:variant>
      <vt:variant>
        <vt:i4>524319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http://ru.wikipedia.org/wiki/%D0%A1%D0%A1%D0%A1%D0%A0</vt:lpwstr>
      </vt:variant>
      <vt:variant>
        <vt:lpwstr/>
      </vt:variant>
      <vt:variant>
        <vt:i4>8126571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http://ru.wikipedia.org/wiki/%D0%A4%D0%B8%D0%BD%D0%BB%D1%8F%D0%BD%D0%B4%D0%B8%D1%8F</vt:lpwstr>
      </vt:variant>
      <vt:variant>
        <vt:lpwstr/>
      </vt:variant>
      <vt:variant>
        <vt:i4>2555953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http://ru.wikipedia.org/wiki/%D0%A0%D1%83%D0%BC%D1%8B%D0%BD%D0%B8%D1%8F</vt:lpwstr>
      </vt:variant>
      <vt:variant>
        <vt:lpwstr/>
      </vt:variant>
      <vt:variant>
        <vt:i4>5439566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http://ru.wikipedia.org/wiki/%D0%98%D1%82%D0%B0%D0%BB%D0%B8%D1%8F</vt:lpwstr>
      </vt:variant>
      <vt:variant>
        <vt:lpwstr/>
      </vt:variant>
      <vt:variant>
        <vt:i4>2359351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http://ru.wikipedia.org/wiki/%D0%92%D0%B5%D0%BD%D0%B3%D1%80%D0%B8%D1%8F</vt:lpwstr>
      </vt:variant>
      <vt:variant>
        <vt:lpwstr/>
      </vt:variant>
      <vt:variant>
        <vt:i4>5439507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http://ru.wikipedia.org/wiki/%D0%91%D0%BE%D0%BB%D0%B3%D0%B0%D1%80%D0%B8%D1%8F</vt:lpwstr>
      </vt:variant>
      <vt:variant>
        <vt:lpwstr/>
      </vt:variant>
      <vt:variant>
        <vt:i4>5439511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http://ru.wikipedia.org/wiki/%D0%93%D0%B5%D1%80%D0%BC%D0%B0%D0%BD%D0%B8%D1%8F</vt:lpwstr>
      </vt:variant>
      <vt:variant>
        <vt:lpwstr/>
      </vt:variant>
      <vt:variant>
        <vt:i4>720927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http://ru.wikipedia.org/wiki/%D0%A0%D0%B5%D1%81%D1%82%D0%B8%D1%82%D1%83%D1%86%D0%B8%D1%8F</vt:lpwstr>
      </vt:variant>
      <vt:variant>
        <vt:lpwstr/>
      </vt:variant>
      <vt:variant>
        <vt:i4>5308452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http://ru.wikipedia.org/wiki/%D0%9A%D1%83%D0%BB%D1%8C%D1%82%D1%83%D1%80%D0%BD%D1%8B%D0%B5_%D1%86%D0%B5%D0%BD%D0%BD%D0%BE%D1%81%D1%82%D0%B8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Перемещённые культурные ценности — культурные ценности, перемещённые в осуществление компенсаторной реституции (то есть в качестве возмещения за культурные ценности, уничтоженные или разграбленные на советской территории оккупантами) с территорий Германи</dc:title>
  <dc:subject/>
  <dc:creator>Admin</dc:creator>
  <cp:keywords/>
  <dc:description/>
  <cp:lastModifiedBy>Irina</cp:lastModifiedBy>
  <cp:revision>2</cp:revision>
  <dcterms:created xsi:type="dcterms:W3CDTF">2014-08-29T09:44:00Z</dcterms:created>
  <dcterms:modified xsi:type="dcterms:W3CDTF">2014-08-29T09:44:00Z</dcterms:modified>
</cp:coreProperties>
</file>