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F9C" w:rsidRPr="00D44F9C" w:rsidRDefault="00D44F9C" w:rsidP="00AD7F83">
      <w:pPr>
        <w:jc w:val="center"/>
        <w:rPr>
          <w:b/>
          <w:sz w:val="40"/>
          <w:szCs w:val="40"/>
        </w:rPr>
      </w:pPr>
      <w:r>
        <w:rPr>
          <w:b/>
          <w:sz w:val="40"/>
          <w:szCs w:val="40"/>
        </w:rPr>
        <w:t xml:space="preserve">Глава </w:t>
      </w:r>
      <w:r>
        <w:rPr>
          <w:b/>
          <w:sz w:val="40"/>
          <w:szCs w:val="40"/>
          <w:lang w:val="en-US"/>
        </w:rPr>
        <w:t>I</w:t>
      </w:r>
    </w:p>
    <w:p w:rsidR="00CB54C7" w:rsidRPr="00D44F9C" w:rsidRDefault="00AD7F83" w:rsidP="00AD7F83">
      <w:pPr>
        <w:jc w:val="center"/>
        <w:rPr>
          <w:b/>
          <w:sz w:val="40"/>
          <w:szCs w:val="40"/>
        </w:rPr>
      </w:pPr>
      <w:r w:rsidRPr="00D44F9C">
        <w:rPr>
          <w:b/>
          <w:sz w:val="40"/>
          <w:szCs w:val="40"/>
        </w:rPr>
        <w:t xml:space="preserve">История ООН. </w:t>
      </w:r>
    </w:p>
    <w:p w:rsidR="00AD7F83" w:rsidRDefault="00AD7F83" w:rsidP="00AD7F83">
      <w:pPr>
        <w:jc w:val="center"/>
        <w:rPr>
          <w:sz w:val="36"/>
          <w:szCs w:val="36"/>
        </w:rPr>
      </w:pPr>
      <w:r>
        <w:rPr>
          <w:sz w:val="36"/>
          <w:szCs w:val="36"/>
        </w:rPr>
        <w:t>Развитие взглядов на права человека.</w:t>
      </w:r>
    </w:p>
    <w:p w:rsidR="00AD7F83" w:rsidRDefault="00AD7F83" w:rsidP="00C86915">
      <w:pPr>
        <w:ind w:firstLine="218"/>
        <w:jc w:val="both"/>
      </w:pPr>
      <w:r>
        <w:t xml:space="preserve">Как в древнегреческой философии, так и в различных мировых религиях можно найти принципы, лежащие в основе идеи прав человека. Однако, только в </w:t>
      </w:r>
      <w:r>
        <w:rPr>
          <w:lang w:val="en-US"/>
        </w:rPr>
        <w:t>XVIII</w:t>
      </w:r>
      <w:r>
        <w:t xml:space="preserve"> веке сформировалась концепция прав человека в современном ее понимании</w:t>
      </w:r>
      <w:r>
        <w:rPr>
          <w:lang w:val="en-US"/>
        </w:rPr>
        <w:t>:</w:t>
      </w:r>
      <w:r>
        <w:t xml:space="preserve"> человек от природы наделен некоторыми неотъемлемыми правами, которые не должны нарушаться государством; соблюдение этих прав яв</w:t>
      </w:r>
      <w:r w:rsidR="00BB5D1F">
        <w:t xml:space="preserve">ляется необходимой предпосылкой достойного человеческого существования. </w:t>
      </w:r>
    </w:p>
    <w:p w:rsidR="00BB5D1F" w:rsidRDefault="00BB5D1F" w:rsidP="00C86915">
      <w:pPr>
        <w:ind w:firstLine="218"/>
        <w:jc w:val="both"/>
      </w:pPr>
      <w:r>
        <w:t xml:space="preserve">Среди первых исторических документов, кодифицировавших права человека, необходимо отметить английские Великую хартию вольностей 1215 года и «Билль о правах» 1689 года.1 Эти документы гарантировали права, которые могут быть поставлены под угрозу в определенных обстоятельствах, но не содержали всеобъемлющей концепции прав и свобод индивида. В то время свободы рассматривались как права, которыми индивиды или группы наделены в силу своего социального статуса или положения. </w:t>
      </w:r>
    </w:p>
    <w:p w:rsidR="00BB5D1F" w:rsidRDefault="00BB5D1F" w:rsidP="00C86915">
      <w:pPr>
        <w:ind w:firstLine="218"/>
        <w:jc w:val="both"/>
      </w:pPr>
      <w:r>
        <w:t xml:space="preserve">В последующие столетия концепция свобод индивида отделилась от концепции его социального статуса и стала рассматриваться не как привилегия, но как право, присущее всем человеческим существам. Выдающуюся роль в этом процессе сыграли испанские теологи и правоведы. Среди них необходимо отметить Франциско де Виториа (1486 - 1546) и Варфоломея де Лас Касаса (1474 - 1566), которые разработали доктрину о необходимости признания прав населения земель, открываемых и колонизуемых Испанией. Другой выдающийся испанский юрист, Васкес де Мончоа, обосновал теорию естественных прав (т.е. укорененных в самой природе человека и мироздания).2 </w:t>
      </w:r>
    </w:p>
    <w:p w:rsidR="00BB5D1F" w:rsidRDefault="00BB5D1F" w:rsidP="00C86915">
      <w:pPr>
        <w:ind w:firstLine="218"/>
        <w:jc w:val="both"/>
      </w:pPr>
      <w:r>
        <w:t xml:space="preserve">Век Просвещения стал свидетелем дальнейшего развития идеи прав человека. Идеи </w:t>
      </w:r>
      <w:r w:rsidR="004140AA">
        <w:t>Гуго Гроция (1583 - 1645), «отца» современного международного права, Самуэля фон Пуфендорфа (1632-1694) и Джона Локка (1632 - 1704), разработавших всеобъемлющую концепцию естественного права, вызвали большой интерес в Европе того времени Жан – Жак Руссо (1712 - 1778) выдвинул концепцию, согласно которой монарх (правитель) получает власть в результате «общественного договора» со своими подданными. Шарль Монтескье разработал концепцию разделения властей. Термин «права человека» (</w:t>
      </w:r>
      <w:r w:rsidR="004140AA">
        <w:rPr>
          <w:lang w:val="en-US"/>
        </w:rPr>
        <w:t xml:space="preserve">droits </w:t>
      </w:r>
      <w:r w:rsidR="00F54747">
        <w:rPr>
          <w:lang w:val="en-US"/>
        </w:rPr>
        <w:t>dell’homme</w:t>
      </w:r>
      <w:r w:rsidR="004140AA">
        <w:t>)</w:t>
      </w:r>
      <w:r w:rsidR="00F54747">
        <w:t xml:space="preserve"> впервые появился во французской декларации прав человека и гражданина 1789 года.3 </w:t>
      </w:r>
    </w:p>
    <w:p w:rsidR="00F54747" w:rsidRDefault="00F54747" w:rsidP="00C86915">
      <w:pPr>
        <w:jc w:val="both"/>
      </w:pPr>
      <w:r>
        <w:t>__________________________________________________________________</w:t>
      </w:r>
    </w:p>
    <w:p w:rsidR="0036517F" w:rsidRDefault="00D0750F" w:rsidP="005D57BF">
      <w:pPr>
        <w:jc w:val="both"/>
      </w:pPr>
      <w:r>
        <w:t>1.</w:t>
      </w:r>
      <w:r w:rsidRPr="00D0750F">
        <w:rPr>
          <w:lang w:val="en-US"/>
        </w:rPr>
        <w:t xml:space="preserve"> </w:t>
      </w:r>
      <w:r>
        <w:rPr>
          <w:lang w:val="en-US"/>
        </w:rPr>
        <w:t>http://www.un.org/russian/oniline</w:t>
      </w:r>
      <w:r>
        <w:t xml:space="preserve"> Краткий путеводитель по системе защиты прав человека.       </w:t>
      </w:r>
    </w:p>
    <w:p w:rsidR="0036517F" w:rsidRDefault="00D0750F" w:rsidP="005D57BF">
      <w:pPr>
        <w:jc w:val="both"/>
      </w:pPr>
      <w:r>
        <w:t>2.</w:t>
      </w:r>
      <w:r w:rsidR="005D57BF" w:rsidRPr="005D57BF">
        <w:t xml:space="preserve"> </w:t>
      </w:r>
      <w:r w:rsidR="005D57BF">
        <w:t>Издательство «Юридическая литература», М.,1997.</w:t>
      </w:r>
    </w:p>
    <w:p w:rsidR="005D57BF" w:rsidRDefault="00D0750F" w:rsidP="005D57BF">
      <w:pPr>
        <w:jc w:val="both"/>
      </w:pPr>
      <w:r>
        <w:t>3.</w:t>
      </w:r>
      <w:r w:rsidR="005D57BF" w:rsidRPr="005D57BF">
        <w:rPr>
          <w:lang w:val="en-US"/>
        </w:rPr>
        <w:t xml:space="preserve"> </w:t>
      </w:r>
      <w:r w:rsidR="005D57BF">
        <w:rPr>
          <w:lang w:val="en-US"/>
        </w:rPr>
        <w:t>http://www.un.org/russian/oniline</w:t>
      </w:r>
      <w:r w:rsidR="005D57BF">
        <w:t xml:space="preserve"> Краткий путеводитель по системе защиты прав человека.       </w:t>
      </w:r>
    </w:p>
    <w:p w:rsidR="00F54747" w:rsidRDefault="005D57BF" w:rsidP="005D57BF">
      <w:pPr>
        <w:jc w:val="both"/>
      </w:pPr>
      <w:r>
        <w:t xml:space="preserve">    </w:t>
      </w:r>
      <w:r w:rsidR="00F54747">
        <w:t>Эти теории послужили руководством к действию для населения британских колоний в Северной Америке Американская Декларация независимости, принятая 4 июля 1776 года, как право на жизнь, свободу и стремление к счастью. Эти же идеи отражены в «Билле о правах»; принятом штатом Вирджиния в том же году. В дальнейшем положения Декларации независимости были приняты остальными американскими штатами, а также  включены в «Билль о правах», дополнивший в 1791 году Конституцию США 1787 года</w:t>
      </w:r>
      <w:r w:rsidR="009A691C">
        <w:t xml:space="preserve">. Международная теория прав человека получила своё развитие и во французской Декларации прав человека и гражданина 1789 года. Обе декларации – американская и французская – были задуманы как систематическое перечисление универсальных прав человека.4 </w:t>
      </w:r>
    </w:p>
    <w:p w:rsidR="009A691C" w:rsidRDefault="009A691C" w:rsidP="00C86915">
      <w:pPr>
        <w:ind w:firstLine="218"/>
        <w:jc w:val="both"/>
      </w:pPr>
      <w:r>
        <w:t xml:space="preserve">Таким образом, классические права </w:t>
      </w:r>
      <w:r>
        <w:rPr>
          <w:lang w:val="en-US"/>
        </w:rPr>
        <w:t>XVIII – XIX</w:t>
      </w:r>
      <w:r>
        <w:t xml:space="preserve"> веков относились к свободе индивида. Однако, уже в то время получила свое развитие идея о том, что граждане</w:t>
      </w:r>
      <w:r w:rsidR="002B3072">
        <w:t xml:space="preserve"> имеют право ожидать от своего государства улучшение условий жизни. В некоторых европейских конституциях </w:t>
      </w:r>
      <w:r w:rsidR="002B3072">
        <w:rPr>
          <w:lang w:val="en-US"/>
        </w:rPr>
        <w:t>XIX</w:t>
      </w:r>
      <w:r w:rsidR="002B3072">
        <w:t xml:space="preserve"> века содержались не только положения о классических правах человека, но и статьи, возлагавшие на государство ответственность в сфере занятости, социального обеспечения, общественного здравоохранения и образования. Социальные права были гарантированы в конституциях Мексики 1917 года, РСФСР 1918 года и Германии 1919 года.5 </w:t>
      </w:r>
    </w:p>
    <w:p w:rsidR="002B3072" w:rsidRDefault="002B3072" w:rsidP="00C86915">
      <w:pPr>
        <w:ind w:firstLine="218"/>
        <w:jc w:val="both"/>
      </w:pPr>
      <w:r>
        <w:t xml:space="preserve">В </w:t>
      </w:r>
      <w:r>
        <w:rPr>
          <w:lang w:val="en-US"/>
        </w:rPr>
        <w:t>XIX</w:t>
      </w:r>
      <w:r>
        <w:t xml:space="preserve"> веке Европа стала свидетелем конфликтов, связанных с защитой прав меньшинств. Эти конфликты привели к ряду «гуманитарных интервенций» и выработке международных гарантий в этой области. Например, Берлинский договор 1878 года обуславливал международное признание</w:t>
      </w:r>
      <w:r w:rsidR="00886BAC">
        <w:t xml:space="preserve"> освободившихся от Османской империи Балканских государств (Сербии, Черногории, Болгарии и Румынии) соблюдением прав религиозных меньшинств (мусульман и евреев) в этих государствах.6 </w:t>
      </w:r>
    </w:p>
    <w:p w:rsidR="00886BAC" w:rsidRDefault="00886BAC" w:rsidP="00C86915">
      <w:pPr>
        <w:ind w:firstLine="218"/>
        <w:jc w:val="both"/>
      </w:pPr>
      <w:r>
        <w:t xml:space="preserve">Необходимость выработки международных стандартов в области прав человека впервые была осознана в конце </w:t>
      </w:r>
      <w:r>
        <w:rPr>
          <w:lang w:val="en-US"/>
        </w:rPr>
        <w:t>XIX</w:t>
      </w:r>
      <w:r>
        <w:t xml:space="preserve"> века. В это время промышленно развитые страны начали принимать трудовое законодательство, которое подняло уровень оплаты и, следовательно, стоимость наемного труда. В связи с этим промышленно развитые страны оказались в экономически проигрышном положении по отношению к странам, не имеющих законов о труде. В результате консультаций появились первые конвенции, в которых государства брали обязательства друг перед другом в отношении своих граждан. Берлинская конференция 1906 года о запрещении ночного труда женщин стала первым международным договором в области социальных прав</w:t>
      </w:r>
      <w:r w:rsidR="00EC1C3B">
        <w:t>. Значительное количество конвенций в области труда было разработано Международной организацией труда, созданной 1919 году.</w:t>
      </w:r>
    </w:p>
    <w:p w:rsidR="005874E1" w:rsidRPr="00886BAC" w:rsidRDefault="005874E1" w:rsidP="005D57BF">
      <w:pPr>
        <w:jc w:val="both"/>
      </w:pPr>
      <w:r>
        <w:t>_________________________________________________________________</w:t>
      </w:r>
    </w:p>
    <w:p w:rsidR="003444B2" w:rsidRDefault="003444B2" w:rsidP="003444B2">
      <w:pPr>
        <w:widowControl w:val="0"/>
        <w:tabs>
          <w:tab w:val="left" w:pos="-1797"/>
        </w:tabs>
        <w:spacing w:line="360" w:lineRule="auto"/>
        <w:ind w:right="567"/>
        <w:jc w:val="both"/>
      </w:pPr>
      <w:r>
        <w:t>4, 5, 6.</w:t>
      </w:r>
      <w:r w:rsidRPr="003444B2">
        <w:t xml:space="preserve"> </w:t>
      </w:r>
      <w:r>
        <w:t>Ю.М. Колосов, В.И. Кузнецов.</w:t>
      </w:r>
      <w:r w:rsidRPr="003444B2">
        <w:t xml:space="preserve"> </w:t>
      </w:r>
      <w:r>
        <w:t>Международное право: Учебник. – М., 1994.</w:t>
      </w:r>
    </w:p>
    <w:p w:rsidR="005874E1" w:rsidRDefault="005874E1" w:rsidP="00C86915">
      <w:pPr>
        <w:tabs>
          <w:tab w:val="left" w:pos="1600"/>
        </w:tabs>
        <w:jc w:val="both"/>
      </w:pPr>
    </w:p>
    <w:p w:rsidR="005874E1" w:rsidRDefault="005874E1" w:rsidP="00C86915">
      <w:pPr>
        <w:tabs>
          <w:tab w:val="left" w:pos="1600"/>
        </w:tabs>
        <w:jc w:val="center"/>
        <w:rPr>
          <w:sz w:val="36"/>
          <w:szCs w:val="36"/>
        </w:rPr>
      </w:pPr>
      <w:r>
        <w:rPr>
          <w:sz w:val="36"/>
          <w:szCs w:val="36"/>
        </w:rPr>
        <w:t>Выстраивание системы ООН</w:t>
      </w:r>
    </w:p>
    <w:p w:rsidR="005874E1" w:rsidRDefault="005874E1" w:rsidP="00C86915">
      <w:pPr>
        <w:tabs>
          <w:tab w:val="left" w:pos="1600"/>
        </w:tabs>
        <w:jc w:val="center"/>
        <w:rPr>
          <w:sz w:val="36"/>
          <w:szCs w:val="36"/>
        </w:rPr>
      </w:pPr>
      <w:r>
        <w:rPr>
          <w:sz w:val="36"/>
          <w:szCs w:val="36"/>
        </w:rPr>
        <w:t xml:space="preserve">в середине </w:t>
      </w:r>
      <w:r>
        <w:rPr>
          <w:sz w:val="36"/>
          <w:szCs w:val="36"/>
          <w:lang w:val="en-US"/>
        </w:rPr>
        <w:t>XIX</w:t>
      </w:r>
      <w:r>
        <w:rPr>
          <w:sz w:val="36"/>
          <w:szCs w:val="36"/>
        </w:rPr>
        <w:t xml:space="preserve"> века – начале </w:t>
      </w:r>
      <w:r>
        <w:rPr>
          <w:sz w:val="36"/>
          <w:szCs w:val="36"/>
          <w:lang w:val="en-US"/>
        </w:rPr>
        <w:t>XX</w:t>
      </w:r>
      <w:r>
        <w:rPr>
          <w:sz w:val="36"/>
          <w:szCs w:val="36"/>
        </w:rPr>
        <w:t xml:space="preserve"> века.</w:t>
      </w:r>
    </w:p>
    <w:p w:rsidR="005874E1" w:rsidRDefault="005874E1" w:rsidP="00C86915">
      <w:pPr>
        <w:tabs>
          <w:tab w:val="left" w:pos="1600"/>
        </w:tabs>
        <w:ind w:firstLine="218"/>
        <w:jc w:val="both"/>
      </w:pPr>
      <w:r>
        <w:t xml:space="preserve">Система ООН зародилась более 100 лет назад как механизм управления мировым сообществом. В середине </w:t>
      </w:r>
      <w:r>
        <w:rPr>
          <w:lang w:val="en-US"/>
        </w:rPr>
        <w:t>XIX</w:t>
      </w:r>
      <w:r>
        <w:t xml:space="preserve"> столетия по</w:t>
      </w:r>
      <w:r w:rsidR="00211039">
        <w:t>я</w:t>
      </w:r>
      <w:r>
        <w:t>вились первые международные организации, это было вызвано двумя взаимоисключающими причинами.</w:t>
      </w:r>
    </w:p>
    <w:p w:rsidR="005874E1" w:rsidRDefault="00A20669" w:rsidP="00C86915">
      <w:pPr>
        <w:tabs>
          <w:tab w:val="left" w:pos="1600"/>
        </w:tabs>
        <w:ind w:firstLine="218"/>
        <w:jc w:val="both"/>
      </w:pPr>
      <w:r>
        <w:t>Во - п</w:t>
      </w:r>
      <w:r w:rsidR="005874E1">
        <w:t>ервых, образованием в результате буржуазно – демократических революций суверенных государств</w:t>
      </w:r>
      <w:r w:rsidR="00211039">
        <w:t xml:space="preserve">, стремящихся к национальной независимости. </w:t>
      </w:r>
    </w:p>
    <w:p w:rsidR="005874E1" w:rsidRDefault="00211039" w:rsidP="00C86915">
      <w:pPr>
        <w:tabs>
          <w:tab w:val="left" w:pos="1600"/>
        </w:tabs>
        <w:ind w:firstLine="218"/>
        <w:jc w:val="both"/>
      </w:pPr>
      <w:r>
        <w:t>Во – вторых, успехами научно – технической революции породившими тенденцию к взаимодействию и взаимосвязанности государств.</w:t>
      </w:r>
    </w:p>
    <w:p w:rsidR="00211039" w:rsidRDefault="00211039" w:rsidP="00C86915">
      <w:pPr>
        <w:tabs>
          <w:tab w:val="left" w:pos="1600"/>
        </w:tabs>
        <w:ind w:firstLine="218"/>
        <w:jc w:val="both"/>
      </w:pPr>
      <w:r>
        <w:t>На первом этапе главной целью межгосударственного сотрудничества в рамках международных организаций можно было считать контроль над интеграционными процессами. За межправительственными организациями закреплялась скорее техническо – организационная, чем политическая функция, которые сводились к тому, чтобы развивать интеграционные тенденции с целью вовлечения государств – членов. Обычная сфера сотрудничества – связь, транспорт, отношения с колониями.</w:t>
      </w:r>
    </w:p>
    <w:p w:rsidR="00297FFE" w:rsidRDefault="00297FFE" w:rsidP="00C86915">
      <w:pPr>
        <w:tabs>
          <w:tab w:val="left" w:pos="1600"/>
        </w:tabs>
        <w:ind w:firstLine="218"/>
        <w:jc w:val="both"/>
      </w:pPr>
      <w:r>
        <w:t>Роль международных организаций в отношениях между государствами кардинально изменилась только после победы Великой Октябрьской социалистической революции. В дореволюционный период, когда международные организации включали только государства одной социальной системы, их политическая природа определялась главным образом интересами наиболее мощных государств. Конечно, и в этот период противоречия между государствами – членами международных сообществ постоянно давали о себе знать</w:t>
      </w:r>
      <w:r w:rsidR="00E16E1C">
        <w:t>, оказывая серьезное влияние на позиции соответствующих систем. Однако, времена не были ареной острых классовых столкновений, так как, в этот период не было классово – антагонических межгосударственных противоречий.</w:t>
      </w:r>
    </w:p>
    <w:p w:rsidR="009464EC" w:rsidRPr="0012395D" w:rsidRDefault="0095279A" w:rsidP="00C86915">
      <w:pPr>
        <w:tabs>
          <w:tab w:val="left" w:pos="1600"/>
        </w:tabs>
        <w:ind w:firstLine="218"/>
        <w:jc w:val="both"/>
        <w:rPr>
          <w:lang w:val="en-US"/>
        </w:rPr>
      </w:pPr>
      <w:r>
        <w:t>Организациям отводилась роль прежде всего координаторов в некоторых областях межгосударственного сотрудничества, в качестве вспомогательных средств проведения внешнеполитической и внешнеэкономической программы капиталистических держав, таким образом роль международных организаций в отношениях между странами до 1917 года была весьма ограниченной.</w:t>
      </w:r>
      <w:r w:rsidR="009464EC">
        <w:t xml:space="preserve">7 </w:t>
      </w:r>
    </w:p>
    <w:p w:rsidR="009464EC" w:rsidRPr="009464EC" w:rsidRDefault="009464EC" w:rsidP="00C86915">
      <w:pPr>
        <w:jc w:val="both"/>
      </w:pPr>
    </w:p>
    <w:p w:rsidR="009464EC" w:rsidRPr="009464EC" w:rsidRDefault="009464EC" w:rsidP="00C86915">
      <w:pPr>
        <w:jc w:val="both"/>
      </w:pPr>
    </w:p>
    <w:p w:rsidR="009464EC" w:rsidRPr="009464EC" w:rsidRDefault="009464EC" w:rsidP="00C86915">
      <w:pPr>
        <w:jc w:val="both"/>
      </w:pPr>
    </w:p>
    <w:p w:rsidR="009464EC" w:rsidRPr="009464EC" w:rsidRDefault="009464EC" w:rsidP="00C86915">
      <w:pPr>
        <w:jc w:val="both"/>
      </w:pPr>
    </w:p>
    <w:p w:rsidR="009464EC" w:rsidRPr="009464EC" w:rsidRDefault="009464EC" w:rsidP="00C86915">
      <w:pPr>
        <w:pBdr>
          <w:bottom w:val="single" w:sz="12" w:space="1" w:color="auto"/>
        </w:pBdr>
        <w:jc w:val="both"/>
      </w:pPr>
    </w:p>
    <w:p w:rsidR="009464EC" w:rsidRDefault="009464EC" w:rsidP="00C86915">
      <w:pPr>
        <w:jc w:val="both"/>
        <w:rPr>
          <w:lang w:val="en-US"/>
        </w:rPr>
      </w:pPr>
      <w:r>
        <w:t>7.Леонтьев Г.Л. Европа</w:t>
      </w:r>
      <w:r>
        <w:rPr>
          <w:lang w:val="en-US"/>
        </w:rPr>
        <w:t>:</w:t>
      </w:r>
      <w:r>
        <w:t xml:space="preserve"> по пути упрочения безопасности и развития сотрудничества. М., 1978.</w:t>
      </w:r>
      <w:r w:rsidR="0012395D">
        <w:rPr>
          <w:lang w:val="en-US"/>
        </w:rPr>
        <w:t xml:space="preserve"> </w:t>
      </w:r>
    </w:p>
    <w:p w:rsidR="0012395D" w:rsidRDefault="0012395D" w:rsidP="00C86915">
      <w:pPr>
        <w:jc w:val="both"/>
        <w:rPr>
          <w:lang w:val="en-US"/>
        </w:rPr>
      </w:pPr>
    </w:p>
    <w:p w:rsidR="0012395D" w:rsidRDefault="0012395D" w:rsidP="00C86915">
      <w:pPr>
        <w:jc w:val="both"/>
        <w:rPr>
          <w:lang w:val="en-US"/>
        </w:rPr>
      </w:pPr>
    </w:p>
    <w:p w:rsidR="007E3D69" w:rsidRPr="007E3D69" w:rsidRDefault="007E3D69" w:rsidP="00C86915">
      <w:pPr>
        <w:ind w:firstLine="327"/>
        <w:jc w:val="center"/>
        <w:rPr>
          <w:sz w:val="36"/>
          <w:szCs w:val="36"/>
        </w:rPr>
      </w:pPr>
      <w:r>
        <w:rPr>
          <w:sz w:val="36"/>
          <w:szCs w:val="36"/>
        </w:rPr>
        <w:t>ООН в годы Второй мировой войны</w:t>
      </w:r>
      <w:r>
        <w:rPr>
          <w:sz w:val="36"/>
          <w:szCs w:val="36"/>
          <w:lang w:val="en-US"/>
        </w:rPr>
        <w:t>:</w:t>
      </w:r>
      <w:r>
        <w:rPr>
          <w:sz w:val="36"/>
          <w:szCs w:val="36"/>
        </w:rPr>
        <w:t xml:space="preserve"> юридическое оформление.</w:t>
      </w:r>
    </w:p>
    <w:p w:rsidR="0012395D" w:rsidRDefault="0012395D" w:rsidP="00C86915">
      <w:pPr>
        <w:ind w:firstLine="327"/>
        <w:jc w:val="both"/>
      </w:pPr>
      <w:r>
        <w:t>Начало двадцатого столетия означало конец спокойного развития многих государств. Противоречия присущие развитию капитализма породили Первую мировую войну, которая не только задержала эволюцию международных организаций, но и привела к роспуску многих</w:t>
      </w:r>
      <w:r w:rsidR="007E3D69">
        <w:t xml:space="preserve"> из них. В то же время осознание губительности мировых воин для всей человеческой цивилизации оказало воздействие на появление проектов создания международных организаций политической ориентации в целях создания мира.  </w:t>
      </w:r>
    </w:p>
    <w:p w:rsidR="007E3D69" w:rsidRDefault="007E3D69" w:rsidP="00C86915">
      <w:pPr>
        <w:ind w:firstLine="327"/>
        <w:jc w:val="both"/>
      </w:pPr>
      <w:r>
        <w:t xml:space="preserve">Вторая мировая война в силу её масштабов и методов террора, применяемых фашистскими армиями, дала мощный толчок правительственной и общественной инициативе по организации мира и безопасности. </w:t>
      </w:r>
    </w:p>
    <w:p w:rsidR="007E3D69" w:rsidRDefault="007E3D69" w:rsidP="00C86915">
      <w:pPr>
        <w:ind w:firstLine="327"/>
        <w:jc w:val="both"/>
      </w:pPr>
      <w:r>
        <w:t xml:space="preserve">На правительственном уровне вопрос создания организации международной безопасности возник с первых дней войны. </w:t>
      </w:r>
    </w:p>
    <w:p w:rsidR="007E3D69" w:rsidRDefault="007E3D69" w:rsidP="00C86915">
      <w:pPr>
        <w:ind w:firstLine="327"/>
        <w:jc w:val="both"/>
      </w:pPr>
      <w:r>
        <w:t xml:space="preserve">Важным этапом на пути создания ООН стала конференция союзных держав в Москве в 1943 году. </w:t>
      </w:r>
    </w:p>
    <w:p w:rsidR="007E3D69" w:rsidRPr="0012395D" w:rsidRDefault="007E3D69" w:rsidP="00C86915">
      <w:pPr>
        <w:ind w:firstLine="327"/>
        <w:jc w:val="both"/>
      </w:pPr>
      <w:r>
        <w:t>В декларации от 30 октября 1943 года подписанной представителями СССР, США, Великобритании и Китая, эти державы провозгласили</w:t>
      </w:r>
      <w:r w:rsidR="00680CDB">
        <w:t xml:space="preserve">, что «они признают необходимость учреждения в возможно короткий срок всеобщей международной организации для поддержания международного мира и безопасности, основанной на принципе суверенного равенства всех миролюбивых </w:t>
      </w:r>
      <w:r w:rsidR="00AB6A0D">
        <w:t>государства – большие и малые».8</w:t>
      </w:r>
    </w:p>
    <w:p w:rsidR="0012395D" w:rsidRDefault="00680CDB" w:rsidP="00C86915">
      <w:pPr>
        <w:ind w:firstLine="218"/>
        <w:jc w:val="both"/>
      </w:pPr>
      <w:r>
        <w:t>Особенностями этой организации следует назвать ярко выраженный политический характер, проявляющийся в ориентации на вопрос</w:t>
      </w:r>
      <w:r w:rsidR="00EF040C">
        <w:t>ы</w:t>
      </w:r>
      <w:r>
        <w:t xml:space="preserve"> мира, безопасности</w:t>
      </w:r>
      <w:r w:rsidR="00EF040C">
        <w:t xml:space="preserve">, и предельно широкую компетенцию во всех сферах международного сотрудничества. </w:t>
      </w:r>
    </w:p>
    <w:p w:rsidR="00EF040C" w:rsidRDefault="00EF040C" w:rsidP="00C86915">
      <w:pPr>
        <w:ind w:firstLine="218"/>
        <w:jc w:val="both"/>
      </w:pPr>
      <w:r>
        <w:t xml:space="preserve">Эти характеристики не были свойственны прежним межправительственным организациям. </w:t>
      </w:r>
    </w:p>
    <w:p w:rsidR="00EF040C" w:rsidRPr="00680CDB" w:rsidRDefault="00EF040C" w:rsidP="00C86915">
      <w:pPr>
        <w:ind w:firstLine="218"/>
        <w:jc w:val="both"/>
      </w:pPr>
      <w:r>
        <w:t>Однако по вопросу компетенции ООН в социально – экономической сфере у  государств – учредителей ответов не было. Высказывались два диаметрально противоположных подхода – о широких возможностях Организации и о неправомерности её полномочий в сфере межгосударственного социально – экономического развития. В конечном итоге, после использования дипломатических мер было принято компромиссное</w:t>
      </w:r>
      <w:r w:rsidR="00714964">
        <w:t xml:space="preserve"> решение о наделение ООН функцией координации межгосударственного социально – экономического сотрудничества.</w:t>
      </w:r>
      <w:r w:rsidR="00AB6A0D">
        <w:t>9</w:t>
      </w:r>
      <w:r w:rsidR="00714964">
        <w:t xml:space="preserve">  </w:t>
      </w:r>
      <w:r>
        <w:t xml:space="preserve"> </w:t>
      </w:r>
    </w:p>
    <w:p w:rsidR="0012395D" w:rsidRPr="00714964" w:rsidRDefault="00714964" w:rsidP="00C86915">
      <w:pPr>
        <w:jc w:val="both"/>
      </w:pPr>
      <w:r>
        <w:t>__________________________________________________________________</w:t>
      </w:r>
    </w:p>
    <w:p w:rsidR="00EF040C" w:rsidRPr="00680CDB" w:rsidRDefault="00AB6A0D" w:rsidP="00C86915">
      <w:pPr>
        <w:jc w:val="both"/>
      </w:pPr>
      <w:r>
        <w:t>8</w:t>
      </w:r>
      <w:r w:rsidR="00EF040C">
        <w:t>.Внешня политика Советского Союза в период Отечественной войны. Т.1</w:t>
      </w:r>
      <w:r w:rsidR="00EF040C">
        <w:rPr>
          <w:lang w:val="en-US"/>
        </w:rPr>
        <w:t>:</w:t>
      </w:r>
      <w:r w:rsidR="00EF040C">
        <w:t xml:space="preserve"> М.1970</w:t>
      </w:r>
    </w:p>
    <w:p w:rsidR="0012395D" w:rsidRPr="00AB6A0D" w:rsidRDefault="00AB6A0D" w:rsidP="00C86915">
      <w:pPr>
        <w:jc w:val="both"/>
      </w:pPr>
      <w:r>
        <w:t>9.Устав ООН п.3ст.1</w:t>
      </w:r>
    </w:p>
    <w:p w:rsidR="0012395D" w:rsidRDefault="0012395D" w:rsidP="00C86915">
      <w:pPr>
        <w:jc w:val="both"/>
        <w:rPr>
          <w:lang w:val="en-US"/>
        </w:rPr>
      </w:pPr>
    </w:p>
    <w:p w:rsidR="0012395D" w:rsidRDefault="0012395D" w:rsidP="00C86915">
      <w:pPr>
        <w:jc w:val="both"/>
        <w:rPr>
          <w:lang w:val="en-US"/>
        </w:rPr>
      </w:pPr>
    </w:p>
    <w:p w:rsidR="0012395D" w:rsidRDefault="00AB6A0D" w:rsidP="00C86915">
      <w:pPr>
        <w:jc w:val="both"/>
      </w:pPr>
      <w:r>
        <w:t xml:space="preserve">Задачи координации были сформулированы в общей форме и возложены на экономический и Социальный Совет.10 </w:t>
      </w:r>
    </w:p>
    <w:p w:rsidR="00AF5B0C" w:rsidRDefault="00AB6A0D" w:rsidP="00C86915">
      <w:pPr>
        <w:ind w:firstLine="327"/>
        <w:jc w:val="both"/>
      </w:pPr>
      <w:r>
        <w:t xml:space="preserve">Также важнейшими этапами в создании ООН обоснованно называют конференцию в Думбартон – Оксе (1944 год.), на которой были согласованы основные принципы и параметры механизма деятельности будущей организации. Крымская конференция в Ялте в феврале 1945 года, с </w:t>
      </w:r>
      <w:r w:rsidR="00AF5B0C">
        <w:t xml:space="preserve">участием глав трех правительств – советского, британского и американского – обсудила предложенный конференцией в Думбартон – Оксе пакет документов, и приняла решение о созыве конференции Объединенных Наций в США в апреле 1945 года.11 </w:t>
      </w:r>
    </w:p>
    <w:p w:rsidR="009F4452" w:rsidRDefault="00AF5B0C" w:rsidP="00C86915">
      <w:pPr>
        <w:ind w:firstLine="327"/>
        <w:jc w:val="both"/>
      </w:pPr>
      <w:r>
        <w:t>Это решение реализовалось на конференции в Сан – Франциско, проходившей с 25 апреля по 26 июня 1945 года и завершившийся принятием учредительных документов ООН. 24 октября 1945г. После передачи на хранение пятью постоянными членами Совета Безопасности и большинством других государств ратификационных грамот Устав ООН вошел в силу.12</w:t>
      </w:r>
      <w:r w:rsidR="009F4452">
        <w:t xml:space="preserve"> </w:t>
      </w:r>
    </w:p>
    <w:p w:rsidR="009F4452" w:rsidRDefault="009F4452" w:rsidP="00C86915">
      <w:pPr>
        <w:ind w:firstLine="327"/>
        <w:jc w:val="both"/>
      </w:pPr>
      <w:r>
        <w:t xml:space="preserve">С появлением новой международной организации, связывались ожидания прочного мира, надежды и на развитие сотрудничества всех государств в вопросах экономического и социального развития. </w:t>
      </w:r>
    </w:p>
    <w:p w:rsidR="00AB6A0D" w:rsidRPr="00AB6A0D" w:rsidRDefault="009F4452" w:rsidP="00C86915">
      <w:pPr>
        <w:ind w:firstLine="327"/>
        <w:jc w:val="both"/>
      </w:pPr>
      <w:r>
        <w:t xml:space="preserve">ООН была задумана её основателями – странами антигитлеровской коалиции как всемирная организация коллективной безопасности, как комплексный международный инструмент пресечения агрессии и поддержания всеобщего мира, а также защиты международных прав человека. Разрешение коренных социальных проблем, реконструкция современного мира на основе какой бы то ни было международной организации, в том числе ООН, немыслимы. Эти задачи могут быть решены путем социальных, народных революций. Однако, возможности ООН </w:t>
      </w:r>
      <w:r w:rsidR="00943849">
        <w:t>включающей государства противоположных социальных систем, определены её Уставом, основанным прежде всего на принципе уважения суверенитета государств, принадлежащих к различным социальным системам.</w:t>
      </w:r>
      <w:r>
        <w:t xml:space="preserve"> </w:t>
      </w:r>
      <w:r w:rsidR="00AF5B0C">
        <w:t xml:space="preserve"> </w:t>
      </w:r>
      <w:r w:rsidR="00AB6A0D">
        <w:t xml:space="preserve"> </w:t>
      </w:r>
    </w:p>
    <w:p w:rsidR="0012395D" w:rsidRPr="00C23795" w:rsidRDefault="00C23795" w:rsidP="00C86915">
      <w:pPr>
        <w:ind w:firstLine="218"/>
        <w:jc w:val="both"/>
      </w:pPr>
      <w:r>
        <w:t>Деятельность ООН так же должна исходить из уважения к принципу государственного суверенитета, она ни в коей мере не может нарушать принцип невмешательства в дела, по существу входящих во внутреннюю компетенцию любого государства. Если решения ООН не навязываются «механическим большинством»</w:t>
      </w:r>
      <w:r w:rsidR="003B0A25">
        <w:t>, а принимаются в согласованном порядке, они являются результатом взаимодействия главных политических сил, которые столкнулись в начале создания данной организации.</w:t>
      </w:r>
    </w:p>
    <w:p w:rsidR="0012395D" w:rsidRPr="00943849" w:rsidRDefault="00943849" w:rsidP="00C86915">
      <w:pPr>
        <w:jc w:val="both"/>
      </w:pPr>
      <w:r>
        <w:t>__________________________________________________________________</w:t>
      </w:r>
    </w:p>
    <w:p w:rsidR="0012395D" w:rsidRPr="00943849" w:rsidRDefault="00943849" w:rsidP="00C86915">
      <w:pPr>
        <w:jc w:val="both"/>
      </w:pPr>
      <w:r>
        <w:t>10. ЭКОСОС ст.62</w:t>
      </w:r>
    </w:p>
    <w:p w:rsidR="00C23795" w:rsidRPr="00943849" w:rsidRDefault="00943849" w:rsidP="00C86915">
      <w:pPr>
        <w:jc w:val="both"/>
      </w:pPr>
      <w:r>
        <w:t>11.Советский Союз на международных конференциях периода Великой Отечественной войны 1941 – 1945гг. Т.</w:t>
      </w:r>
      <w:r>
        <w:rPr>
          <w:lang w:val="en-US"/>
        </w:rPr>
        <w:t>III</w:t>
      </w:r>
      <w:r>
        <w:t xml:space="preserve"> – Конференция представителей СССР</w:t>
      </w:r>
      <w:r w:rsidR="00C23795">
        <w:t>, США и Великобритании в Думбартон – Оксе (21 августа – 28 сентября 1944г.). Сборник документов. М., 1984, с.17 – 18.</w:t>
      </w:r>
    </w:p>
    <w:p w:rsidR="0012395D" w:rsidRDefault="00C23795" w:rsidP="00C86915">
      <w:pPr>
        <w:jc w:val="both"/>
      </w:pPr>
      <w:r>
        <w:t>12. Ефимов Г.К. Устав ООН – инструмент мира. М., 1986.</w:t>
      </w:r>
      <w:r w:rsidR="00490CE2">
        <w:t xml:space="preserve">  </w:t>
      </w:r>
    </w:p>
    <w:p w:rsidR="00490CE2" w:rsidRDefault="00490CE2" w:rsidP="00C86915">
      <w:pPr>
        <w:jc w:val="both"/>
      </w:pPr>
    </w:p>
    <w:p w:rsidR="00490CE2" w:rsidRDefault="00490CE2" w:rsidP="00C86915">
      <w:pPr>
        <w:jc w:val="both"/>
      </w:pPr>
    </w:p>
    <w:p w:rsidR="00490CE2" w:rsidRDefault="00674574" w:rsidP="00C86915">
      <w:pPr>
        <w:ind w:firstLine="218"/>
        <w:jc w:val="both"/>
      </w:pPr>
      <w:r>
        <w:t xml:space="preserve">Необходимо остановиться на наиболее важных моментах деятельности ООН </w:t>
      </w:r>
      <w:r>
        <w:rPr>
          <w:lang w:val="en-US"/>
        </w:rPr>
        <w:t>,</w:t>
      </w:r>
      <w:r>
        <w:t>имеющих значение для объяснения ее роли в международных отношениях.</w:t>
      </w:r>
      <w:r w:rsidR="00A56417">
        <w:t xml:space="preserve"> </w:t>
      </w:r>
    </w:p>
    <w:p w:rsidR="00A56417" w:rsidRPr="00A56417" w:rsidRDefault="00A56417" w:rsidP="00C86915">
      <w:pPr>
        <w:ind w:firstLine="218"/>
        <w:jc w:val="center"/>
        <w:rPr>
          <w:b/>
          <w:sz w:val="36"/>
          <w:szCs w:val="36"/>
        </w:rPr>
      </w:pPr>
      <w:r>
        <w:rPr>
          <w:b/>
          <w:sz w:val="36"/>
          <w:szCs w:val="36"/>
        </w:rPr>
        <w:t>ООН в годы «холодной войны»</w:t>
      </w:r>
    </w:p>
    <w:p w:rsidR="00674574" w:rsidRDefault="00674574" w:rsidP="00C86915">
      <w:pPr>
        <w:ind w:firstLine="218"/>
        <w:jc w:val="both"/>
      </w:pPr>
      <w:r>
        <w:t xml:space="preserve">Хронически примерно первое десятилетие существования ООН совпадает с периодом </w:t>
      </w:r>
      <w:r>
        <w:rPr>
          <w:lang w:val="en-US"/>
        </w:rPr>
        <w:t>“</w:t>
      </w:r>
      <w:r w:rsidR="00B06731">
        <w:t>холодной войны</w:t>
      </w:r>
      <w:r>
        <w:rPr>
          <w:lang w:val="en-US"/>
        </w:rPr>
        <w:t>”</w:t>
      </w:r>
      <w:r w:rsidR="00B06731">
        <w:t xml:space="preserve">.Ее леденящие дыхание сковано ООН ,возникла реальная угроза превращения этой организации в орудие империалистической политики. Наиболее отчетливо это сказалось в использовании флага ООН для прикрытия вооруженной агрессии в Корее. Престижу ООН был нанесен неисчислимый ущерб, её Устав был поставлен под сомнение, а принципы поруганы. </w:t>
      </w:r>
    </w:p>
    <w:p w:rsidR="00A56417" w:rsidRDefault="00A56417" w:rsidP="00C86915">
      <w:pPr>
        <w:ind w:firstLine="218"/>
        <w:jc w:val="both"/>
      </w:pPr>
      <w:r>
        <w:t xml:space="preserve">Положительные результаты так называемых операций ООН по поддержанию мира могут быть достигнуты только путём безусловного выполнения его Устава, предусматривающего определенный порядок проведений коллективных акций ООН, в том числе с помощью вооруженных сил. </w:t>
      </w:r>
    </w:p>
    <w:p w:rsidR="00B55DCB" w:rsidRDefault="00A56417" w:rsidP="00C86915">
      <w:pPr>
        <w:ind w:firstLine="218"/>
        <w:jc w:val="both"/>
      </w:pPr>
      <w:r>
        <w:t>За время своего существования ООН прошла большой путь и накопила значительный опыт во многих сферах своей деятельности. Однако этот опыт неравноценен, как неравноценна была и роль организации на различных этапах и применительно к различным международным проблемам, с которыми приходилось  и приходится сталкиваться. Рассмотрение вопросов уставного распределения компетенции между её главными организациями и анализ практики осуществление ими своих полномочий представляют несом</w:t>
      </w:r>
      <w:r w:rsidR="00B55DCB">
        <w:t xml:space="preserve">ненный интерес, самым непосредственным образом касаются проблемы эффективности ООН в целом, её способности решать те задачи ради осуществления которых она была учреждена четверть века назад.  </w:t>
      </w:r>
    </w:p>
    <w:p w:rsidR="00A56417" w:rsidRDefault="00B55DCB" w:rsidP="00C86915">
      <w:pPr>
        <w:ind w:firstLine="218"/>
        <w:jc w:val="both"/>
      </w:pPr>
      <w:r>
        <w:t xml:space="preserve">Принципиальное отличие ООН от предшествовавших ей международных организаций состоит в том, что она, возникла в результате сотрудничества государств с противоположными общественно – экономическими системами. </w:t>
      </w:r>
    </w:p>
    <w:p w:rsidR="00D44F9C" w:rsidRDefault="00B55DCB" w:rsidP="00C86915">
      <w:pPr>
        <w:ind w:firstLine="218"/>
        <w:jc w:val="both"/>
      </w:pPr>
      <w:r>
        <w:t>ООН возникла отнюдь не как модификация старых схем, а как принципиально новый инструмент поддержания международного мира и безопасности; как организация, отразившая особенности нового этапа в мировом развитии, как существенное изменение в соотношении классовых сил на международной арене. Новая концепция поддержания мира посредством международной организации нашла выражение как в формирование целей и принципов ООН, так и в определение методов достиж</w:t>
      </w:r>
      <w:r w:rsidR="00532E20">
        <w:t xml:space="preserve">ения этих целей и в размежевании компетенции между главными органами ООН. </w:t>
      </w:r>
    </w:p>
    <w:p w:rsidR="00B06731" w:rsidRPr="00D44F9C" w:rsidRDefault="00D44F9C" w:rsidP="00C86915">
      <w:pPr>
        <w:ind w:firstLine="218"/>
        <w:jc w:val="center"/>
        <w:rPr>
          <w:b/>
          <w:sz w:val="40"/>
          <w:szCs w:val="40"/>
        </w:rPr>
      </w:pPr>
      <w:r>
        <w:br w:type="page"/>
      </w:r>
      <w:r w:rsidRPr="00D44F9C">
        <w:rPr>
          <w:b/>
          <w:sz w:val="40"/>
          <w:szCs w:val="40"/>
        </w:rPr>
        <w:t xml:space="preserve">Глава </w:t>
      </w:r>
      <w:r w:rsidRPr="00D44F9C">
        <w:rPr>
          <w:b/>
          <w:sz w:val="40"/>
          <w:szCs w:val="40"/>
          <w:lang w:val="en-US"/>
        </w:rPr>
        <w:t>II</w:t>
      </w:r>
      <w:r w:rsidRPr="00D44F9C">
        <w:rPr>
          <w:b/>
          <w:sz w:val="40"/>
          <w:szCs w:val="40"/>
        </w:rPr>
        <w:t>.</w:t>
      </w:r>
    </w:p>
    <w:p w:rsidR="00D44F9C" w:rsidRPr="00D44F9C" w:rsidRDefault="00D44F9C" w:rsidP="00C86915">
      <w:pPr>
        <w:ind w:firstLine="218"/>
        <w:jc w:val="center"/>
        <w:rPr>
          <w:b/>
          <w:sz w:val="40"/>
          <w:szCs w:val="40"/>
        </w:rPr>
      </w:pPr>
      <w:r w:rsidRPr="00D44F9C">
        <w:rPr>
          <w:b/>
          <w:sz w:val="40"/>
          <w:szCs w:val="40"/>
        </w:rPr>
        <w:t>Современные основы функций ООН.</w:t>
      </w:r>
    </w:p>
    <w:p w:rsidR="00D44F9C" w:rsidRDefault="00D44F9C" w:rsidP="00C86915">
      <w:pPr>
        <w:jc w:val="center"/>
      </w:pPr>
      <w:r>
        <w:rPr>
          <w:sz w:val="40"/>
          <w:szCs w:val="40"/>
        </w:rPr>
        <w:t>Устав ООН.</w:t>
      </w:r>
    </w:p>
    <w:p w:rsidR="00D44F9C" w:rsidRDefault="00D44F9C" w:rsidP="00C86915">
      <w:pPr>
        <w:ind w:firstLine="218"/>
        <w:jc w:val="both"/>
      </w:pPr>
      <w:r>
        <w:t xml:space="preserve">Устав  - свод правил, положений, устанавливающий организацию, устройство, порядок деятельности чего – нибудь.1 </w:t>
      </w:r>
    </w:p>
    <w:p w:rsidR="00D44F9C" w:rsidRDefault="0075725A" w:rsidP="00C86915">
      <w:pPr>
        <w:ind w:firstLine="218"/>
        <w:jc w:val="both"/>
      </w:pPr>
      <w:r>
        <w:t>Главным документом в Организации Объединенных Наций является Устав. Он начинается с Преамбулы, в которой обозначены цели и задачи организации</w:t>
      </w:r>
      <w:r>
        <w:rPr>
          <w:lang w:val="en-US"/>
        </w:rPr>
        <w:t>:</w:t>
      </w:r>
      <w:r>
        <w:t xml:space="preserve"> </w:t>
      </w:r>
    </w:p>
    <w:p w:rsidR="00A32375" w:rsidRDefault="0075725A" w:rsidP="00C86915">
      <w:pPr>
        <w:ind w:firstLine="218"/>
        <w:jc w:val="both"/>
      </w:pPr>
      <w:r>
        <w:t>«МЫ, НАРОДЫ ОБЪЕДИНЕННЫХ НАЦИЙ, ПРЕИСПОЛНЕНЫЕ РЕШИМОСТИ</w:t>
      </w:r>
    </w:p>
    <w:p w:rsidR="0075725A" w:rsidRPr="0075725A" w:rsidRDefault="0075725A" w:rsidP="00C86915">
      <w:pPr>
        <w:ind w:firstLine="218"/>
        <w:jc w:val="both"/>
      </w:pPr>
      <w:r>
        <w:t>избавить грядущие поколения от бедствия войны, дважды в нашей жизни принесшей человечеству невыразимое горе, и вновь утвердить веру в основные права человека, в достоинство и ценность человеческой личности, в равноправие мужчин и женщин ...И В ЭТИХ ЦЕЛЯХ проявлять терпимость и жить вместе, в мире друг с другом, как добрые соседи, и объединить наши силы для поддержания международного мира и безопасности, и обеспечить пр</w:t>
      </w:r>
      <w:r w:rsidR="00A32375">
        <w:t>и</w:t>
      </w:r>
      <w:r>
        <w:t xml:space="preserve">нятием принципов и установлением методов, чтобы вооруженные силы применялись не иначе, как в общих интересах …РЕШИЛИ ОБЪДИНИТЬ НАШИ УСИЛИЯ ДЛЯ ДОСТИЖЕНИЯ ЭТИХ ЦЕЛЕЙ – согласно этому наши </w:t>
      </w:r>
      <w:r w:rsidR="00A32375">
        <w:t>соответственные правительства через представителей, собравшихся в городе Сан – Франциско...</w:t>
      </w:r>
      <w:r>
        <w:t>»</w:t>
      </w:r>
      <w:r w:rsidR="00A32375">
        <w:t>.2</w:t>
      </w:r>
    </w:p>
    <w:p w:rsidR="00A32375" w:rsidRDefault="00A32375" w:rsidP="00C86915">
      <w:pPr>
        <w:tabs>
          <w:tab w:val="left" w:pos="6220"/>
        </w:tabs>
        <w:ind w:firstLine="218"/>
        <w:jc w:val="both"/>
      </w:pPr>
      <w:r>
        <w:t xml:space="preserve">История подготовки Устава ООН – это история напряженной борьбы между сторонниками демократического послевоенного устройства. </w:t>
      </w:r>
    </w:p>
    <w:p w:rsidR="00404D00" w:rsidRDefault="00A32375" w:rsidP="00C86915">
      <w:pPr>
        <w:tabs>
          <w:tab w:val="left" w:pos="6220"/>
        </w:tabs>
        <w:ind w:firstLine="218"/>
        <w:jc w:val="both"/>
      </w:pPr>
      <w:r>
        <w:t xml:space="preserve">В основе многочисленных планов создания международной организации, широко рекламировавшихся главным образом в США и Великобритании, так же  огромную роль в создании сыграл Советский Союз – основной участник антигитлеровской коалиции. </w:t>
      </w:r>
    </w:p>
    <w:p w:rsidR="00404D00" w:rsidRDefault="00404D00" w:rsidP="00C86915">
      <w:pPr>
        <w:tabs>
          <w:tab w:val="left" w:pos="6220"/>
        </w:tabs>
        <w:ind w:firstLine="218"/>
        <w:jc w:val="both"/>
      </w:pPr>
      <w:r>
        <w:t xml:space="preserve">Таким образом, были заложены демократические начала создаваемой международной организации, принятие Устава, который отражал бы реальное понимание новой ситуации в мире после разгрома фашизма, а также сохранял бы отвечающий интересам долгожданного мира дух сотрудничества и совместных действий стран коалиции. </w:t>
      </w:r>
    </w:p>
    <w:p w:rsidR="00A32375" w:rsidRPr="00D44F9C" w:rsidRDefault="00404D00" w:rsidP="00C86915">
      <w:pPr>
        <w:tabs>
          <w:tab w:val="left" w:pos="6220"/>
        </w:tabs>
        <w:ind w:firstLine="218"/>
        <w:jc w:val="both"/>
        <w:rPr>
          <w:sz w:val="36"/>
          <w:szCs w:val="36"/>
        </w:rPr>
      </w:pPr>
      <w:r>
        <w:t xml:space="preserve">Еще в ходе  второй мировой войны была проведена конференция с участием представителей СССР, США, Великобритании, Китая в Думбартон – Оксе (21 августа – 28 сентября 1944г.), результатом которой явилась разработка документа рекомендательного характера «Предложения относительно создания международной организации </w:t>
      </w:r>
      <w:r>
        <w:rPr>
          <w:lang w:val="en-US"/>
        </w:rPr>
        <w:t>“</w:t>
      </w:r>
      <w:r w:rsidR="00392C2E">
        <w:t>Объединенных Наций</w:t>
      </w:r>
      <w:r>
        <w:rPr>
          <w:lang w:val="en-US"/>
        </w:rPr>
        <w:t>”</w:t>
      </w:r>
      <w:r w:rsidR="00392C2E">
        <w:t xml:space="preserve"> и разработали проект её статуса</w:t>
      </w:r>
      <w:r>
        <w:t>»</w:t>
      </w:r>
      <w:r w:rsidR="00392C2E">
        <w:t xml:space="preserve">, </w:t>
      </w:r>
    </w:p>
    <w:p w:rsidR="00A32375" w:rsidRPr="00A32375" w:rsidRDefault="00A32375" w:rsidP="00C86915">
      <w:pPr>
        <w:jc w:val="both"/>
        <w:rPr>
          <w:sz w:val="36"/>
          <w:szCs w:val="36"/>
        </w:rPr>
      </w:pPr>
      <w:r>
        <w:rPr>
          <w:sz w:val="36"/>
          <w:szCs w:val="36"/>
        </w:rPr>
        <w:t>___________________________________________________</w:t>
      </w:r>
    </w:p>
    <w:p w:rsidR="00A32375" w:rsidRPr="00A32375" w:rsidRDefault="00A32375" w:rsidP="00C86915">
      <w:pPr>
        <w:jc w:val="both"/>
      </w:pPr>
      <w:r>
        <w:t>1.С.И.Ожегов СЛОВАРЬ РУССКОГО ЯЗЫКА М., 1973.</w:t>
      </w:r>
    </w:p>
    <w:p w:rsidR="00392C2E" w:rsidRPr="00A32375" w:rsidRDefault="00A32375" w:rsidP="00C86915">
      <w:pPr>
        <w:jc w:val="both"/>
      </w:pPr>
      <w:r>
        <w:t xml:space="preserve">2.Устав Организации Объединенных Наций </w:t>
      </w:r>
      <w:r w:rsidR="005D57BF">
        <w:t>Преамбула</w:t>
      </w:r>
    </w:p>
    <w:p w:rsidR="00392C2E" w:rsidRPr="00392C2E" w:rsidRDefault="00392C2E" w:rsidP="00C86915">
      <w:pPr>
        <w:jc w:val="both"/>
      </w:pPr>
    </w:p>
    <w:p w:rsidR="00105C6A" w:rsidRDefault="00392C2E" w:rsidP="00C86915">
      <w:pPr>
        <w:tabs>
          <w:tab w:val="left" w:pos="6220"/>
        </w:tabs>
        <w:jc w:val="both"/>
      </w:pPr>
      <w:r>
        <w:t>который и составил в будущем основу Устава ООН. На это указывает структура принятого в Думбартон – Оксе документа, состоящего из 12 глав</w:t>
      </w:r>
      <w:r>
        <w:rPr>
          <w:lang w:val="en-US"/>
        </w:rPr>
        <w:t>:</w:t>
      </w:r>
      <w:r>
        <w:t xml:space="preserve"> </w:t>
      </w:r>
    </w:p>
    <w:p w:rsidR="00105C6A" w:rsidRDefault="00105C6A" w:rsidP="00C86915">
      <w:pPr>
        <w:tabs>
          <w:tab w:val="left" w:pos="6220"/>
        </w:tabs>
        <w:jc w:val="both"/>
      </w:pPr>
      <w:r>
        <w:rPr>
          <w:lang w:val="en-US"/>
        </w:rPr>
        <w:t>I</w:t>
      </w:r>
      <w:r>
        <w:t xml:space="preserve"> Цели</w:t>
      </w:r>
    </w:p>
    <w:p w:rsidR="00105C6A" w:rsidRDefault="00105C6A" w:rsidP="00C86915">
      <w:pPr>
        <w:tabs>
          <w:tab w:val="left" w:pos="6220"/>
        </w:tabs>
        <w:jc w:val="both"/>
      </w:pPr>
      <w:r>
        <w:rPr>
          <w:lang w:val="en-US"/>
        </w:rPr>
        <w:t>II</w:t>
      </w:r>
      <w:r>
        <w:t xml:space="preserve"> Принципы</w:t>
      </w:r>
    </w:p>
    <w:p w:rsidR="00105C6A" w:rsidRDefault="00105C6A" w:rsidP="00C86915">
      <w:pPr>
        <w:tabs>
          <w:tab w:val="left" w:pos="6220"/>
        </w:tabs>
        <w:jc w:val="both"/>
      </w:pPr>
      <w:r>
        <w:rPr>
          <w:lang w:val="en-US"/>
        </w:rPr>
        <w:t>III</w:t>
      </w:r>
      <w:r>
        <w:t xml:space="preserve"> Членство </w:t>
      </w:r>
    </w:p>
    <w:p w:rsidR="00105C6A" w:rsidRDefault="00105C6A" w:rsidP="00C86915">
      <w:pPr>
        <w:tabs>
          <w:tab w:val="left" w:pos="6220"/>
        </w:tabs>
        <w:jc w:val="both"/>
      </w:pPr>
      <w:r>
        <w:rPr>
          <w:lang w:val="en-US"/>
        </w:rPr>
        <w:t>IV</w:t>
      </w:r>
      <w:r>
        <w:t xml:space="preserve"> Основные органы </w:t>
      </w:r>
    </w:p>
    <w:p w:rsidR="00105C6A" w:rsidRDefault="00105C6A" w:rsidP="00C86915">
      <w:pPr>
        <w:tabs>
          <w:tab w:val="left" w:pos="6220"/>
        </w:tabs>
        <w:jc w:val="both"/>
      </w:pPr>
      <w:r>
        <w:rPr>
          <w:lang w:val="en-US"/>
        </w:rPr>
        <w:t>V</w:t>
      </w:r>
      <w:r>
        <w:t xml:space="preserve"> Генеральная Ассамблея </w:t>
      </w:r>
    </w:p>
    <w:p w:rsidR="00105C6A" w:rsidRDefault="00105C6A" w:rsidP="00C86915">
      <w:pPr>
        <w:tabs>
          <w:tab w:val="left" w:pos="6220"/>
        </w:tabs>
        <w:jc w:val="both"/>
      </w:pPr>
      <w:r>
        <w:rPr>
          <w:lang w:val="en-US"/>
        </w:rPr>
        <w:t>VI</w:t>
      </w:r>
      <w:r>
        <w:t xml:space="preserve"> Совет Безопасности </w:t>
      </w:r>
    </w:p>
    <w:p w:rsidR="00105C6A" w:rsidRDefault="00105C6A" w:rsidP="00C86915">
      <w:pPr>
        <w:tabs>
          <w:tab w:val="left" w:pos="6220"/>
        </w:tabs>
        <w:jc w:val="both"/>
      </w:pPr>
      <w:r>
        <w:rPr>
          <w:lang w:val="en-US"/>
        </w:rPr>
        <w:t>VII</w:t>
      </w:r>
      <w:r>
        <w:t xml:space="preserve"> Международный Суд </w:t>
      </w:r>
    </w:p>
    <w:p w:rsidR="003159DE" w:rsidRDefault="00105C6A" w:rsidP="00C86915">
      <w:pPr>
        <w:tabs>
          <w:tab w:val="left" w:pos="6220"/>
        </w:tabs>
        <w:jc w:val="both"/>
        <w:rPr>
          <w:lang w:val="en-US"/>
        </w:rPr>
      </w:pPr>
      <w:r>
        <w:rPr>
          <w:lang w:val="en-US"/>
        </w:rPr>
        <w:t>VIII</w:t>
      </w:r>
      <w:r>
        <w:t xml:space="preserve"> Мероприятия по поддержанию международного мира и безопасности</w:t>
      </w:r>
    </w:p>
    <w:p w:rsidR="003159DE" w:rsidRDefault="003159DE" w:rsidP="00C86915">
      <w:pPr>
        <w:tabs>
          <w:tab w:val="left" w:pos="6220"/>
        </w:tabs>
        <w:jc w:val="both"/>
      </w:pPr>
      <w:r>
        <w:rPr>
          <w:lang w:val="en-US"/>
        </w:rPr>
        <w:t xml:space="preserve">IX </w:t>
      </w:r>
      <w:r>
        <w:t xml:space="preserve"> Мероприятия в области сотрудничества по международным экономическим и социальным вопросам </w:t>
      </w:r>
    </w:p>
    <w:p w:rsidR="003159DE" w:rsidRDefault="003159DE" w:rsidP="00C86915">
      <w:pPr>
        <w:tabs>
          <w:tab w:val="left" w:pos="6220"/>
        </w:tabs>
        <w:jc w:val="both"/>
      </w:pPr>
      <w:r>
        <w:rPr>
          <w:lang w:val="en-US"/>
        </w:rPr>
        <w:t>X</w:t>
      </w:r>
      <w:r>
        <w:t xml:space="preserve"> Секретариат </w:t>
      </w:r>
    </w:p>
    <w:p w:rsidR="003159DE" w:rsidRDefault="003159DE" w:rsidP="00C86915">
      <w:pPr>
        <w:tabs>
          <w:tab w:val="left" w:pos="6220"/>
        </w:tabs>
        <w:jc w:val="both"/>
      </w:pPr>
      <w:r>
        <w:rPr>
          <w:lang w:val="en-US"/>
        </w:rPr>
        <w:t>XI</w:t>
      </w:r>
      <w:r>
        <w:t xml:space="preserve"> Поправки </w:t>
      </w:r>
    </w:p>
    <w:p w:rsidR="003159DE" w:rsidRDefault="003159DE" w:rsidP="00C86915">
      <w:pPr>
        <w:tabs>
          <w:tab w:val="left" w:pos="6220"/>
        </w:tabs>
        <w:jc w:val="both"/>
      </w:pPr>
      <w:r>
        <w:rPr>
          <w:lang w:val="en-US"/>
        </w:rPr>
        <w:t>XII</w:t>
      </w:r>
      <w:r>
        <w:t xml:space="preserve"> Мероприятия переходного периода. </w:t>
      </w:r>
    </w:p>
    <w:p w:rsidR="00392C2E" w:rsidRPr="00D44F9C" w:rsidRDefault="003159DE" w:rsidP="00C86915">
      <w:pPr>
        <w:tabs>
          <w:tab w:val="left" w:pos="6220"/>
        </w:tabs>
        <w:ind w:firstLine="327"/>
        <w:jc w:val="both"/>
        <w:rPr>
          <w:sz w:val="36"/>
          <w:szCs w:val="36"/>
        </w:rPr>
      </w:pPr>
      <w:r>
        <w:t>На конференции в Сан – Франциско некоторые из этих глав были оставлены почти без изменений</w:t>
      </w:r>
      <w:r w:rsidR="00A71E6F">
        <w:t>,</w:t>
      </w:r>
      <w:r>
        <w:t xml:space="preserve"> другие подверглись </w:t>
      </w:r>
      <w:r w:rsidR="00CF299C">
        <w:t xml:space="preserve">значительным дополнениям и доработкам.3 </w:t>
      </w:r>
      <w:r w:rsidR="00392C2E">
        <w:rPr>
          <w:sz w:val="40"/>
          <w:szCs w:val="40"/>
        </w:rPr>
        <w:tab/>
      </w:r>
    </w:p>
    <w:p w:rsidR="00D44F9C" w:rsidRDefault="00CF299C" w:rsidP="00C86915">
      <w:pPr>
        <w:ind w:firstLine="327"/>
        <w:jc w:val="both"/>
      </w:pPr>
      <w:r>
        <w:t>В Думбартон – Оксе в целом правильно был решен принципиальный вопрос создания международной организации, основанной на подлинно демократических принципах международного правительства, имеющей четкую структуру, необходимые полномочия и возможности для поддержания мира и безопасности. В подготовленных документах специально отмечается особая ответственность великих держав за сохранение мира, что нашло свое отражение в предоставлении этим державам мест постоянных членов в Совете Безопасности, а также в одобрении принципа их единогласия и согласованных действий в области поддержания безопасности.</w:t>
      </w:r>
      <w:r w:rsidR="00A71E6F">
        <w:t>4</w:t>
      </w:r>
      <w:r>
        <w:t xml:space="preserve"> </w:t>
      </w:r>
    </w:p>
    <w:p w:rsidR="00CF299C" w:rsidRDefault="00A71E6F" w:rsidP="00C86915">
      <w:pPr>
        <w:ind w:firstLine="327"/>
        <w:jc w:val="both"/>
      </w:pPr>
      <w:r>
        <w:t xml:space="preserve">Конечно, участники конференции в Думбартон – Оксе не смогли решить всех вопросов, связанных с образованием новой организации по поддержанию мира. </w:t>
      </w:r>
    </w:p>
    <w:p w:rsidR="00C060D8" w:rsidRDefault="00A71E6F" w:rsidP="00C86915">
      <w:pPr>
        <w:ind w:firstLine="327"/>
        <w:jc w:val="both"/>
      </w:pPr>
      <w:r>
        <w:t>Фактически вопрос об учреждении организации решался на Крымской конференции руководителей Советского Союза, США, Великобритании. Участники этого форума договорились о созыве 25 апреля 1945г. в Сан- Франциско</w:t>
      </w:r>
      <w:r w:rsidR="00C060D8">
        <w:t xml:space="preserve"> заседания объединенных наций по вопросу о создании международной организации на основе предложений, принятых в 1944г. в Думбартон – Оксе. Крымская конференция одобрила подготовленный делегацией США проект предложений о процедуре голосования в Совете Безопасности («ялтинская формула») и приняла решение о создании между</w:t>
      </w:r>
      <w:r w:rsidR="00E101DA">
        <w:t>-</w:t>
      </w:r>
    </w:p>
    <w:p w:rsidR="00CF299C" w:rsidRPr="00392C2E" w:rsidRDefault="00CF299C" w:rsidP="00C86915">
      <w:pPr>
        <w:jc w:val="both"/>
      </w:pPr>
      <w:r>
        <w:t>________________________________________________________________</w:t>
      </w:r>
    </w:p>
    <w:p w:rsidR="00A71E6F" w:rsidRPr="00CF299C" w:rsidRDefault="00CF299C" w:rsidP="00C86915">
      <w:pPr>
        <w:jc w:val="both"/>
      </w:pPr>
      <w:r>
        <w:t>3. Ефимов Г.К. Устав ООН – инструмент мира. М., 1986.</w:t>
      </w:r>
    </w:p>
    <w:p w:rsidR="00E101DA" w:rsidRPr="00A71E6F" w:rsidRDefault="00A71E6F" w:rsidP="00C86915">
      <w:pPr>
        <w:jc w:val="both"/>
      </w:pPr>
      <w:r>
        <w:t>4.Леонтьев Г.Л. Европа</w:t>
      </w:r>
      <w:r>
        <w:rPr>
          <w:lang w:val="en-US"/>
        </w:rPr>
        <w:t>:</w:t>
      </w:r>
      <w:r>
        <w:t xml:space="preserve"> по пути упрочения безопасности и развития сотрудничества. М., 1978.</w:t>
      </w:r>
    </w:p>
    <w:p w:rsidR="00E101DA" w:rsidRPr="00E101DA" w:rsidRDefault="00E101DA" w:rsidP="00C86915">
      <w:pPr>
        <w:jc w:val="both"/>
      </w:pPr>
    </w:p>
    <w:p w:rsidR="00E101DA" w:rsidRDefault="00E101DA" w:rsidP="00C86915">
      <w:pPr>
        <w:tabs>
          <w:tab w:val="left" w:pos="3580"/>
        </w:tabs>
        <w:jc w:val="both"/>
      </w:pPr>
      <w:r>
        <w:tab/>
      </w:r>
    </w:p>
    <w:p w:rsidR="00CF299C" w:rsidRDefault="00E101DA" w:rsidP="00C86915">
      <w:pPr>
        <w:tabs>
          <w:tab w:val="left" w:pos="3580"/>
        </w:tabs>
        <w:jc w:val="both"/>
      </w:pPr>
      <w:r>
        <w:br w:type="page"/>
        <w:t>народной системы опеки ООН вместо системы мандатов Лиги Нации.</w:t>
      </w:r>
      <w:r w:rsidR="00C447D8">
        <w:t xml:space="preserve">5  </w:t>
      </w:r>
    </w:p>
    <w:p w:rsidR="00C447D8" w:rsidRDefault="00C447D8" w:rsidP="00C86915">
      <w:pPr>
        <w:tabs>
          <w:tab w:val="left" w:pos="3580"/>
        </w:tabs>
        <w:ind w:firstLine="327"/>
        <w:jc w:val="both"/>
      </w:pPr>
      <w:r>
        <w:t>Конференция решила и вопрос о первоначальном членстве в ООН. В соответствии с этим решением государства для своего участия в учредительной конференции в Сан – Франциско должны были до 1 марта 1945г. подпи</w:t>
      </w:r>
      <w:r w:rsidR="00011904">
        <w:t>сать Декларацию о совместной борьбе против стран «оси» от 1 января 1942г.6</w:t>
      </w:r>
      <w:r>
        <w:t xml:space="preserve"> </w:t>
      </w:r>
    </w:p>
    <w:p w:rsidR="00C447D8" w:rsidRDefault="00011904" w:rsidP="00C86915">
      <w:pPr>
        <w:tabs>
          <w:tab w:val="left" w:pos="3580"/>
        </w:tabs>
        <w:ind w:firstLine="327"/>
        <w:jc w:val="both"/>
      </w:pPr>
      <w:r>
        <w:t xml:space="preserve">В связи с решениями Крымской конференции правительство СССР, Великобритании и Китая направило правительствам 42 государств приглашение на конференцию в Сан – Франциско по подготовке Устава всеобщей международной организации для поддержания международного мира и безопасности. По решению самой правительств приглашения были направлены также Белорусской и Украинской Советским Социалистическим Республикам, Аргентине и Дании. </w:t>
      </w:r>
      <w:r w:rsidR="00B77294">
        <w:t xml:space="preserve">Таким образом, следует отметить, что в работе Сан – Франциско конференции приняли участие представители 50 государств, ставших членами – учредителями ООН, так же по предложению делегации СССР к членам – учредителям была отнесена Польша.7 </w:t>
      </w:r>
    </w:p>
    <w:p w:rsidR="00C447D8" w:rsidRDefault="00A2259A" w:rsidP="00C86915">
      <w:pPr>
        <w:tabs>
          <w:tab w:val="left" w:pos="3580"/>
        </w:tabs>
        <w:ind w:firstLine="327"/>
        <w:jc w:val="both"/>
      </w:pPr>
      <w:r>
        <w:t xml:space="preserve">В основу работы конференции В Сан – Франциско были положены выработанные в Думбартон – Оксе «Предложения» с дополнениями, принятыми Крымским форумом. Позиции СССР, США, Великобритании по целому ряду вопросов излагались в основной текст, одобренный в Думбартон – Оксе. </w:t>
      </w:r>
    </w:p>
    <w:p w:rsidR="00A2259A" w:rsidRDefault="00A2259A" w:rsidP="00C86915">
      <w:pPr>
        <w:tabs>
          <w:tab w:val="left" w:pos="3580"/>
        </w:tabs>
        <w:ind w:firstLine="327"/>
        <w:jc w:val="both"/>
      </w:pPr>
      <w:r>
        <w:t xml:space="preserve">Основные разногласия среди участников конференции вызвали вопросы, связанные с соотношением компетенции двух главных органов организации – Генеральная Ассамблея и Совета Безопасности. </w:t>
      </w:r>
    </w:p>
    <w:p w:rsidR="00567FFA" w:rsidRDefault="00A2259A" w:rsidP="00C86915">
      <w:pPr>
        <w:tabs>
          <w:tab w:val="left" w:pos="3580"/>
        </w:tabs>
        <w:ind w:firstLine="327"/>
        <w:jc w:val="both"/>
      </w:pPr>
      <w:r>
        <w:t>Делегации ряда стран – участниц конференции выступили с целой серией поправок к думбартон- окским «Предложениям», смысл которых сводился к непомерному расширению полномочий Генеральной Ассамблеи</w:t>
      </w:r>
      <w:r w:rsidR="00567FFA">
        <w:t xml:space="preserve"> за счет определенного ущемления полномочий Совета Безопасности, в особенности в сфере поддержания международного мира. </w:t>
      </w:r>
    </w:p>
    <w:p w:rsidR="00C447D8" w:rsidRDefault="00567FFA" w:rsidP="00C86915">
      <w:pPr>
        <w:tabs>
          <w:tab w:val="left" w:pos="3580"/>
        </w:tabs>
        <w:ind w:firstLine="327"/>
        <w:jc w:val="both"/>
      </w:pPr>
      <w:r>
        <w:t>Наиболее радикальной поправкой в этом плане явилось требование о наделении Генеральной Ассамблеи полномочиями по принятию принудительных мер совместно с Советом Безопасности. Вносились также предложения, чтобы Генеральная Ассамблея давала согласие на применение санкций Советом Безопасности. Исключением из такого порядка явилось бы решение вопросов «чрезвычайной важности», о которых Совет Безопасности должен был сообщать Генеральной Ассамблее.8</w:t>
      </w:r>
      <w:r w:rsidR="00F06DDA">
        <w:t xml:space="preserve"> В дискуссии по этому </w:t>
      </w:r>
      <w:r w:rsidR="00A2259A">
        <w:t xml:space="preserve">   </w:t>
      </w:r>
      <w:r w:rsidR="00C447D8">
        <w:t>__________________________________________________________________</w:t>
      </w:r>
    </w:p>
    <w:p w:rsidR="00C447D8" w:rsidRPr="00C447D8" w:rsidRDefault="00C447D8" w:rsidP="00C86915">
      <w:pPr>
        <w:tabs>
          <w:tab w:val="left" w:pos="3580"/>
        </w:tabs>
        <w:jc w:val="both"/>
      </w:pPr>
      <w:r>
        <w:t>5.Советский Союз на международных конференциях периода Великой Отечественной войны 1941 – 1945 гг. Т.</w:t>
      </w:r>
      <w:r>
        <w:rPr>
          <w:lang w:val="en-US"/>
        </w:rPr>
        <w:t>IV</w:t>
      </w:r>
      <w:r>
        <w:t xml:space="preserve"> – Крымская конференция руководителей трех союзных держав – СССР, США и Великобритании. М., 1984.</w:t>
      </w:r>
    </w:p>
    <w:p w:rsidR="00C447D8" w:rsidRDefault="00011904" w:rsidP="00C86915">
      <w:pPr>
        <w:tabs>
          <w:tab w:val="left" w:pos="3580"/>
        </w:tabs>
        <w:jc w:val="both"/>
      </w:pPr>
      <w:r>
        <w:t xml:space="preserve">6. Н.Б. Крылов Принципы участия государств в системе ООН. М., 1986. </w:t>
      </w:r>
    </w:p>
    <w:p w:rsidR="00C447D8" w:rsidRDefault="00B77294" w:rsidP="00C86915">
      <w:pPr>
        <w:tabs>
          <w:tab w:val="left" w:pos="3580"/>
        </w:tabs>
        <w:jc w:val="both"/>
      </w:pPr>
      <w:r>
        <w:t>7. А.С. Протопопов СССР, Лига Нации и ООН. М., 1968.</w:t>
      </w:r>
    </w:p>
    <w:p w:rsidR="00C447D8" w:rsidRDefault="00F06DDA" w:rsidP="00C86915">
      <w:pPr>
        <w:tabs>
          <w:tab w:val="left" w:pos="3580"/>
        </w:tabs>
        <w:jc w:val="both"/>
      </w:pPr>
      <w:r>
        <w:t>8.В.Н. Федоров ООН и проблемы войны и мира. М.,1988.</w:t>
      </w:r>
    </w:p>
    <w:p w:rsidR="00C447D8" w:rsidRDefault="00C447D8" w:rsidP="00C86915">
      <w:pPr>
        <w:tabs>
          <w:tab w:val="left" w:pos="3580"/>
        </w:tabs>
        <w:jc w:val="both"/>
      </w:pPr>
    </w:p>
    <w:p w:rsidR="00C447D8" w:rsidRDefault="00F06DDA" w:rsidP="00C86915">
      <w:pPr>
        <w:tabs>
          <w:tab w:val="left" w:pos="3580"/>
        </w:tabs>
        <w:jc w:val="both"/>
      </w:pPr>
      <w:r>
        <w:t xml:space="preserve">вопросу  в комитете </w:t>
      </w:r>
      <w:r>
        <w:rPr>
          <w:lang w:val="en-US"/>
        </w:rPr>
        <w:t>III</w:t>
      </w:r>
      <w:r>
        <w:t xml:space="preserve">/3 авторы поправки настаивали на необходимости «участия малых стран в принятии решений Советом Безопасности»,  в частности, «в использовании их вооруженных сил».9  </w:t>
      </w:r>
    </w:p>
    <w:p w:rsidR="00C447D8" w:rsidRDefault="00F06DDA" w:rsidP="00C86915">
      <w:pPr>
        <w:tabs>
          <w:tab w:val="left" w:pos="3580"/>
        </w:tabs>
        <w:ind w:firstLine="327"/>
        <w:jc w:val="both"/>
      </w:pPr>
      <w:r>
        <w:t>Такого рода поправки противоречили духу «</w:t>
      </w:r>
      <w:r w:rsidR="00AE0800">
        <w:t>Предложений</w:t>
      </w:r>
      <w:r>
        <w:t>»</w:t>
      </w:r>
      <w:r w:rsidR="00AE0800">
        <w:t xml:space="preserve"> конференции в Думбартон – Оксе, положения которой ограничивали компетенцию Совета Безопасности от компетенции Генеральной Ассамблеи, ясно указывали на прерогативу Совета Безопасности «в использовании сил». Генеральная Ассамблея «должна была стать органом, который призван обсуждать, рассматривать и рекомендовать в отношении действий, но не предпринимать эти действия»</w:t>
      </w:r>
      <w:r w:rsidR="00577A8C">
        <w:t>.</w:t>
      </w:r>
      <w:r w:rsidR="00AE0800">
        <w:t>10</w:t>
      </w:r>
      <w:r w:rsidR="00577A8C">
        <w:t xml:space="preserve"> </w:t>
      </w:r>
    </w:p>
    <w:p w:rsidR="00577A8C" w:rsidRPr="00577A8C" w:rsidRDefault="00577A8C" w:rsidP="00C86915">
      <w:pPr>
        <w:tabs>
          <w:tab w:val="left" w:pos="3580"/>
        </w:tabs>
        <w:ind w:firstLine="327"/>
        <w:jc w:val="both"/>
      </w:pPr>
      <w:r>
        <w:t xml:space="preserve">Широкие дебаты на конференции вызвали положения, определяющие общую компетенцию Генеральной Ассамблеи. Ряд участников выступил с предложением предоставить Ассамблее право «рассматривать любой вопрос в сфере международных отношений». Вопреки возражениям некоторых делегаций вопрос был вынесен в комитете </w:t>
      </w:r>
      <w:r>
        <w:rPr>
          <w:lang w:val="en-US"/>
        </w:rPr>
        <w:t>II</w:t>
      </w:r>
      <w:r>
        <w:t xml:space="preserve">/2 (где он рассматривался) на голосование. За предоставлением права Генеральной Ассамблее обсуждать любой вопрос «в сфере» международных отношений проголосовало </w:t>
      </w:r>
      <w:r w:rsidRPr="00577A8C">
        <w:rPr>
          <w:b/>
        </w:rPr>
        <w:t xml:space="preserve">27 </w:t>
      </w:r>
      <w:r>
        <w:t xml:space="preserve">делегаций, против – </w:t>
      </w:r>
      <w:r w:rsidRPr="00577A8C">
        <w:rPr>
          <w:b/>
        </w:rPr>
        <w:t>11.</w:t>
      </w:r>
      <w:r>
        <w:t xml:space="preserve"> </w:t>
      </w:r>
      <w:r w:rsidR="00287779">
        <w:t>11</w:t>
      </w:r>
      <w:r>
        <w:t xml:space="preserve"> </w:t>
      </w:r>
    </w:p>
    <w:p w:rsidR="00C447D8" w:rsidRDefault="00287779" w:rsidP="00C86915">
      <w:pPr>
        <w:tabs>
          <w:tab w:val="left" w:pos="327"/>
          <w:tab w:val="left" w:pos="3580"/>
        </w:tabs>
        <w:ind w:firstLine="327"/>
        <w:jc w:val="both"/>
      </w:pPr>
      <w:r>
        <w:t xml:space="preserve">Принятая комитетом </w:t>
      </w:r>
      <w:r>
        <w:rPr>
          <w:lang w:val="en-US"/>
        </w:rPr>
        <w:t>II</w:t>
      </w:r>
      <w:r>
        <w:t xml:space="preserve">/2 конференции </w:t>
      </w:r>
      <w:r w:rsidR="00241032">
        <w:t xml:space="preserve">формулировка была чревата опасными последствиями для будущей организации. Советская делегация настояла на пересмотре комитетом </w:t>
      </w:r>
      <w:r w:rsidR="00241032">
        <w:rPr>
          <w:lang w:val="en-US"/>
        </w:rPr>
        <w:t>II</w:t>
      </w:r>
      <w:r w:rsidR="00241032">
        <w:t xml:space="preserve">/2 указанной формулировки, и по предложению руководящего комитета конференции была одобрена формулировка, вошедшая в нынешнюю ст.10 Устава ООН, т.е. было признано право Генеральной Ассамблеи «обсуждать любые вопросы или дела в пределах настоящего Устава или относящихся к полномочиям и функциям любого из органов, предусмотренных настоящим Уставом»(см.Приложение). Таким образом, Генеральная Ассамблея получила право рассматривать указанные вопросы и за исключениями, предусмотренными ст.12, делать рекомендации членам ООН или Совету Безопасности по любым таким вопросам или делам. </w:t>
      </w:r>
    </w:p>
    <w:p w:rsidR="00206669" w:rsidRPr="00206669" w:rsidRDefault="00206669" w:rsidP="00C86915">
      <w:pPr>
        <w:tabs>
          <w:tab w:val="left" w:pos="327"/>
          <w:tab w:val="left" w:pos="3580"/>
        </w:tabs>
        <w:ind w:firstLine="327"/>
        <w:jc w:val="both"/>
      </w:pPr>
      <w:r>
        <w:t xml:space="preserve">Продолжительные дебаты на конференции вызвал проект п.2, ст.11 Устава ООН, в котором предусматривалось участие малых государств в «действиях» предпринимаемых Советом Безопасности. Общее мнение участников дискуссии по этому вопросу в комитете </w:t>
      </w:r>
      <w:r>
        <w:rPr>
          <w:lang w:val="en-US"/>
        </w:rPr>
        <w:t>II</w:t>
      </w:r>
      <w:r>
        <w:t xml:space="preserve">/2 сводилось к тому, что «действия» не являются средством мирного разрешения споров, а относятся к действиям Совета Безопасности в отношении угрозы миру, нарушений мира и актов агрессии. Некоторые делегации в этом комитете высказывались за то, </w:t>
      </w:r>
    </w:p>
    <w:p w:rsidR="00C447D8" w:rsidRDefault="00C447D8" w:rsidP="00C86915">
      <w:pPr>
        <w:tabs>
          <w:tab w:val="left" w:pos="3580"/>
        </w:tabs>
        <w:jc w:val="both"/>
      </w:pPr>
    </w:p>
    <w:p w:rsidR="00C447D8" w:rsidRPr="00287779" w:rsidRDefault="00577A8C" w:rsidP="00C86915">
      <w:pPr>
        <w:tabs>
          <w:tab w:val="left" w:pos="3580"/>
        </w:tabs>
        <w:jc w:val="both"/>
      </w:pPr>
      <w:r>
        <w:t>__________________________________________________________________9.</w:t>
      </w:r>
      <w:r w:rsidR="00287779">
        <w:t>Советский Союз на международных конференциях периода Великой Отечественной войны 1941 – 1945 гг. Т.</w:t>
      </w:r>
      <w:r w:rsidR="00287779">
        <w:rPr>
          <w:lang w:val="en-US"/>
        </w:rPr>
        <w:t>V</w:t>
      </w:r>
      <w:r w:rsidR="00287779">
        <w:t xml:space="preserve"> – Конференция Объединенных Наций в Сан – Франциско (25 апреля – 26 июня 1945г.). Сборник документов. М.,1984.</w:t>
      </w:r>
    </w:p>
    <w:p w:rsidR="00C447D8" w:rsidRDefault="00287779" w:rsidP="00C86915">
      <w:pPr>
        <w:tabs>
          <w:tab w:val="left" w:pos="3580"/>
        </w:tabs>
        <w:jc w:val="both"/>
      </w:pPr>
      <w:r>
        <w:t xml:space="preserve">10.В.Н. Федоров ООН и проблемы войны и мира. М., 1988. </w:t>
      </w:r>
    </w:p>
    <w:p w:rsidR="00C447D8" w:rsidRDefault="00287779" w:rsidP="00C86915">
      <w:pPr>
        <w:tabs>
          <w:tab w:val="left" w:pos="3580"/>
        </w:tabs>
        <w:jc w:val="both"/>
      </w:pPr>
      <w:r>
        <w:t>11.  Г.К. Ефимов Устав ООН – инструмент мира. М., 1986.</w:t>
      </w:r>
    </w:p>
    <w:p w:rsidR="00A67ACA" w:rsidRDefault="00206669" w:rsidP="00C86915">
      <w:pPr>
        <w:tabs>
          <w:tab w:val="left" w:pos="3580"/>
        </w:tabs>
        <w:jc w:val="both"/>
      </w:pPr>
      <w:r>
        <w:t>чтобы наделить Генеральную Ассамблею определенной компетенцией, предусматривающей право Ассамблеи участвовать в принятии решений Совета Безопасности в отношении «военных мер», с тем чтобы эти решения подлежали утверждению со стороны Генеральной ассамблеи.</w:t>
      </w:r>
      <w:r w:rsidR="005416BD">
        <w:t xml:space="preserve"> В этом же направлении шли поправки ряда стран, предусматривающие предоставление Совету Безопасности и Генеральной Ассамблее согласительной юрисдикции в определении существования угрозы миру, в принятии мер против такой угрозы.12 В ходе обсуждения этого вопроса указанные поправки были сняты, и за Генеральной Ассамблеей были оставлены лишь полномочия получать и рассматривать ежегодные и специальные доклады Совета Безопасности.</w:t>
      </w:r>
      <w:r w:rsidR="00A67ACA">
        <w:t xml:space="preserve">13 </w:t>
      </w:r>
    </w:p>
    <w:p w:rsidR="00A67ACA" w:rsidRDefault="00A67ACA" w:rsidP="00C86915">
      <w:pPr>
        <w:tabs>
          <w:tab w:val="left" w:pos="3580"/>
        </w:tabs>
        <w:ind w:firstLine="327"/>
        <w:jc w:val="both"/>
      </w:pPr>
      <w:r>
        <w:t>Не совсем гладко проходила разработка проекта нынешней статьи 12 Устава. В ходе обсуждения формулировок представители ряда делегаций и в этом случае предприняли попытки расширить полномочия Генеральной Ассамблеи, придав ей право самой решать, когда Совет Безопасности «действительно выполняет предписанные ему функции» относительно разрешения проблемы, уг</w:t>
      </w:r>
      <w:r w:rsidR="00E32C8B">
        <w:t>рожающей международному миру.</w:t>
      </w:r>
    </w:p>
    <w:p w:rsidR="00A67ACA" w:rsidRDefault="00A67ACA" w:rsidP="00C86915">
      <w:pPr>
        <w:tabs>
          <w:tab w:val="left" w:pos="3580"/>
        </w:tabs>
        <w:ind w:firstLine="327"/>
        <w:jc w:val="both"/>
      </w:pPr>
      <w:r>
        <w:t>Принятый после продолжительных дебатов текст статьи 12 Устава хотя и включал в качестве компромисса предложения некоторых стран на этот счет,  однако предоставил Совету Безопасности больший приоритет при уведомлении Генеральной Ассамблеи о вопросах п.1 ст.12 ясно вытекает, что только Совет может определить, когда он прекратит осуществление своих функций по рассмотрению какого – либо вопроса, стоящего на повестке дня Совета.</w:t>
      </w:r>
      <w:r w:rsidR="00E32C8B">
        <w:t xml:space="preserve"> 14 </w:t>
      </w:r>
    </w:p>
    <w:p w:rsidR="00C447D8" w:rsidRDefault="00A67ACA" w:rsidP="00C86915">
      <w:pPr>
        <w:tabs>
          <w:tab w:val="left" w:pos="3580"/>
        </w:tabs>
        <w:ind w:firstLine="327"/>
        <w:jc w:val="both"/>
      </w:pPr>
      <w:r>
        <w:t xml:space="preserve"> </w:t>
      </w:r>
      <w:r w:rsidR="005416BD">
        <w:t xml:space="preserve"> </w:t>
      </w:r>
      <w:r w:rsidR="00885450">
        <w:t>Если вопрос о роли Совета Безопасности в системе главных органов ООН не вызвал разногласий на конференции в Сан- Франциско и её участники единодушно поддержали предложение Думбартон – Окской конференции о том, что именно он будет нести главную ответственность за поддержание международного мира и безопасности, и выс</w:t>
      </w:r>
      <w:r w:rsidR="00405AE8">
        <w:t>тупать от имени всех членов ООН. Т</w:t>
      </w:r>
      <w:r w:rsidR="00885450">
        <w:t>о в порядок голосования</w:t>
      </w:r>
      <w:r w:rsidR="00E32C8B">
        <w:t xml:space="preserve"> в Совете Безопасности, так называемая «ялтинская формула» подверглась на конференции ожесточенной критике</w:t>
      </w:r>
      <w:r w:rsidR="00405AE8">
        <w:t>,</w:t>
      </w:r>
      <w:r w:rsidR="00E32C8B">
        <w:t xml:space="preserve"> особенно со стороны делегаций «малых» стран (Австрии, Канады, Новой Зеландии, ряда </w:t>
      </w:r>
      <w:r w:rsidR="00405AE8">
        <w:t>латиноамериканских</w:t>
      </w:r>
      <w:r w:rsidR="00E32C8B">
        <w:t xml:space="preserve"> стран). К спорам относительно интерпр</w:t>
      </w:r>
      <w:r w:rsidR="00405AE8">
        <w:t>е</w:t>
      </w:r>
      <w:r w:rsidR="00E32C8B">
        <w:t>тации «ялтинской формулы»</w:t>
      </w:r>
      <w:r w:rsidR="00405AE8">
        <w:t xml:space="preserve"> присоединились деле</w:t>
      </w:r>
      <w:r w:rsidR="00E32C8B">
        <w:t>гации</w:t>
      </w:r>
      <w:r w:rsidR="00405AE8">
        <w:t xml:space="preserve"> США, Великобритании, пытавшейся отойти от этой формулы. Делегация СССР была против изменения решений «ялтинской конференции», поэтому в процессе голосования в Совете Безопасности 1 июня 1945 г. советский представитель подчеркнул, что «смысл ялтинского соглашения  совершенно ясен и состоит в том, что по всем вопросам, по которым в Совете Безопа- </w:t>
      </w:r>
    </w:p>
    <w:p w:rsidR="00885450" w:rsidRDefault="00885450" w:rsidP="00C86915">
      <w:pPr>
        <w:tabs>
          <w:tab w:val="left" w:pos="3580"/>
        </w:tabs>
        <w:jc w:val="both"/>
      </w:pPr>
      <w:r>
        <w:t>________________________________________________________________</w:t>
      </w:r>
    </w:p>
    <w:p w:rsidR="00E32C8B" w:rsidRPr="00885450" w:rsidRDefault="00885450" w:rsidP="00C86915">
      <w:pPr>
        <w:jc w:val="both"/>
      </w:pPr>
      <w:r>
        <w:t>12.</w:t>
      </w:r>
      <w:r w:rsidR="00E32C8B">
        <w:t>Е.А. Шибаев Специализированные учреждения ООН (международно – правовые аспекты). М., 1966.</w:t>
      </w:r>
    </w:p>
    <w:p w:rsidR="00E32C8B" w:rsidRPr="00E32C8B" w:rsidRDefault="00E32C8B" w:rsidP="00C86915">
      <w:pPr>
        <w:jc w:val="both"/>
      </w:pPr>
      <w:r>
        <w:t xml:space="preserve">13.Устав ООН ст.15 п.1 Генеральная Ассамблея. </w:t>
      </w:r>
    </w:p>
    <w:p w:rsidR="00E32C8B" w:rsidRDefault="00E32C8B" w:rsidP="00C86915">
      <w:pPr>
        <w:tabs>
          <w:tab w:val="left" w:pos="3580"/>
        </w:tabs>
        <w:jc w:val="both"/>
      </w:pPr>
      <w:r>
        <w:t>14.</w:t>
      </w:r>
      <w:r w:rsidRPr="00E32C8B">
        <w:t xml:space="preserve"> </w:t>
      </w:r>
      <w:r>
        <w:t>Г.К. Ефимов Устав ООН – инструмент мира. М., 1986.</w:t>
      </w:r>
    </w:p>
    <w:p w:rsidR="00885450" w:rsidRDefault="00405AE8" w:rsidP="00C86915">
      <w:pPr>
        <w:jc w:val="both"/>
      </w:pPr>
      <w:r>
        <w:br w:type="page"/>
      </w:r>
      <w:r w:rsidR="008B42B4">
        <w:t xml:space="preserve">сности может бить голосование, за исключением вопросов чисто процедурных, требуется единогласие постоянных членов Совета».15 Благодаря настойчивой и гибкой политике Советского Союза существо «ялтинской формулы» было сохранено. В современном заявлении о порядке голосования в Совете Безопасности делегации держав – инициаторов конференции подчеркивалось, что «четыре приглашающих правительства согласны с </w:t>
      </w:r>
      <w:r w:rsidR="008B42B4">
        <w:rPr>
          <w:lang w:val="en-US"/>
        </w:rPr>
        <w:t>“</w:t>
      </w:r>
      <w:r w:rsidR="008B42B4">
        <w:t>ялтинской формулой</w:t>
      </w:r>
      <w:r w:rsidR="008B42B4">
        <w:rPr>
          <w:lang w:val="en-US"/>
        </w:rPr>
        <w:t>”</w:t>
      </w:r>
      <w:r w:rsidR="008B42B4">
        <w:t xml:space="preserve"> и предоставляют ее этой конференции как необходимую для того, чтобы была создана международная организация, через которую миролюбивые нации могут наиболее эффективно нести их общую ответственность за поддержание мира и безопасности».16  К заявлению присоединилась Франция, и оно стало документом пяти держав. </w:t>
      </w:r>
    </w:p>
    <w:p w:rsidR="008B42B4" w:rsidRDefault="006A0D6B" w:rsidP="00C86915">
      <w:pPr>
        <w:ind w:firstLine="218"/>
        <w:jc w:val="both"/>
      </w:pPr>
      <w:r>
        <w:t>В итоге в Уставе ООН  (к моменту его принятия) было закреплено, что решения Совета Безопасности по всем вопросам, кроме процедурных считаются принятыми, «когда за них поданы голоса семи членов Совета, включая совпадающие голоса всех постоянных членов Совета…»17 Таким образом, в Уставе нашел свое выражение принцип единогласия постоянных членов Совета Безопасности, без которого невозможно было бы само создание ООН в условиях существования государств с противоположными общественно – экономическими системами. Этот принцип, рожденный в ходе сотрудничества держав антигитлеровской коалиции в годы второй мировой войны, став краеугольным камнем всего основания ООН. Он служит надежной гарантией против использования международной организации в качестве инструмента какой – либо группировки государств</w:t>
      </w:r>
      <w:r w:rsidR="00C86915">
        <w:t xml:space="preserve"> для получения выгодных для себя политических результатов.  </w:t>
      </w:r>
    </w:p>
    <w:p w:rsidR="00C86915" w:rsidRDefault="00C86915" w:rsidP="00C86915">
      <w:pPr>
        <w:ind w:firstLine="218"/>
        <w:jc w:val="both"/>
      </w:pPr>
      <w:r>
        <w:t>Следует обратить внимание на разработку глав Устава, посвященных международному экономическому и социальному сотрудничеству. Было принято важное положение Устава о том, что мирные и дружественные отношения между нациями должны основываться «на уважении принципа равноправия и самоопределения народов» и что ООН должна содействовать «уважению и соблюдению прав человека и основных свобод  для всех без различия расы, пола, языка и религии».18</w:t>
      </w:r>
    </w:p>
    <w:p w:rsidR="00E64E9C" w:rsidRDefault="00E64E9C" w:rsidP="00C86915">
      <w:pPr>
        <w:ind w:firstLine="218"/>
        <w:jc w:val="both"/>
      </w:pPr>
      <w:r>
        <w:t xml:space="preserve">В результате конференции была включена в Устав статья 109, предусматривающая возможность созыва Генеральной конференции членов организации «с целью пересмотра настоящего Устава».Статьей 108 четко определен порядок принятия поправок к Уставу ООН. В ней говорится, что </w:t>
      </w:r>
      <w:r w:rsidR="00683FB1">
        <w:t>поправки «…вступают в силу для всех Членов Организации, после того как »</w:t>
      </w:r>
    </w:p>
    <w:p w:rsidR="00C86915" w:rsidRPr="00E32C8B" w:rsidRDefault="00C86915" w:rsidP="00C86915">
      <w:pPr>
        <w:jc w:val="both"/>
      </w:pPr>
      <w:r>
        <w:t>_________________________________________________________________</w:t>
      </w:r>
    </w:p>
    <w:p w:rsidR="00E64E9C" w:rsidRDefault="00C86915" w:rsidP="00E64E9C">
      <w:r>
        <w:t>15.Конференция Объединенных Наций в Сан – Франциско (25 апреля – 26 июня 1945г.) Сборник документов.</w:t>
      </w:r>
      <w:r w:rsidR="00E64E9C">
        <w:t xml:space="preserve"> М., 1984. с.465. </w:t>
      </w:r>
      <w:r>
        <w:t xml:space="preserve"> </w:t>
      </w:r>
    </w:p>
    <w:p w:rsidR="00E64E9C" w:rsidRPr="00E64E9C" w:rsidRDefault="00E64E9C" w:rsidP="00E64E9C">
      <w:r>
        <w:t>16.</w:t>
      </w:r>
      <w:r w:rsidRPr="00E64E9C">
        <w:t xml:space="preserve"> </w:t>
      </w:r>
      <w:r>
        <w:t>Конференция Объединенных Наций в Сан – Франциско (25 апреля – 26 июня 1945г.) Сборник документов. М., 1984. с.451.</w:t>
      </w:r>
    </w:p>
    <w:p w:rsidR="00E64E9C" w:rsidRDefault="00E64E9C" w:rsidP="00E64E9C">
      <w:pPr>
        <w:tabs>
          <w:tab w:val="left" w:pos="3580"/>
        </w:tabs>
        <w:jc w:val="both"/>
      </w:pPr>
      <w:r>
        <w:t>17.</w:t>
      </w:r>
      <w:r w:rsidRPr="00E64E9C">
        <w:t xml:space="preserve"> </w:t>
      </w:r>
      <w:r>
        <w:t>Г.К. Ефимов Устав ООН – инструмент мира. М., 1986.</w:t>
      </w:r>
    </w:p>
    <w:p w:rsidR="00683FB1" w:rsidRDefault="00E64E9C" w:rsidP="00E64E9C">
      <w:r>
        <w:t>18. Устав ООН Хрестоматия по курсу «Введение в современное обществознание». М., 2000.</w:t>
      </w:r>
      <w:r w:rsidR="00683FB1">
        <w:t xml:space="preserve">                  </w:t>
      </w:r>
    </w:p>
    <w:p w:rsidR="00683FB1" w:rsidRDefault="00683FB1" w:rsidP="00E64E9C">
      <w:r>
        <w:br w:type="page"/>
        <w:t xml:space="preserve">они  приняты двумя третями голосов членов Генеральной Ассамблеи и ратифицированы, в соответствии с их конституционной процедурой, двумя трети Членов Организации, включая всех постоянных членов Совета Безопасности.19 </w:t>
      </w:r>
    </w:p>
    <w:p w:rsidR="00005D10" w:rsidRDefault="00005D10" w:rsidP="00005D10">
      <w:pPr>
        <w:ind w:firstLine="327"/>
      </w:pPr>
      <w:r>
        <w:t xml:space="preserve">Когда рассказана история создания Устава ООН, следует уделить внимание самому Уставу. </w:t>
      </w:r>
    </w:p>
    <w:p w:rsidR="00005D10" w:rsidRDefault="00005D10" w:rsidP="00005D10">
      <w:pPr>
        <w:ind w:firstLine="327"/>
      </w:pPr>
      <w:r>
        <w:t>УСТАВ ООН – многостороннее международное соглашение, разработанное ведущими державами антигитлеровской коалиции (СССР, США, Великобританией, Францией и Китаем) в годы Второй Мировой войны и принятое единогласно на конференции в Сан – Франциско представителей 50 стран 25 июня 1945г. на пленарном заседании. Помимо Устава принят</w:t>
      </w:r>
      <w:r>
        <w:rPr>
          <w:lang w:val="en-US"/>
        </w:rPr>
        <w:t>:</w:t>
      </w:r>
      <w:r>
        <w:t xml:space="preserve"> Статус Международного Суда и Соглашение о подготовительной комиссии, которая учреждалась «с целью проведения временных мероприятий по организации первых сессий Генеральной Ассамблеи, Совета Безопасности, Экономического и Социального Совета, Совета по Опеке, по созданию Секретариата и созыву Международного Суда».20 </w:t>
      </w:r>
      <w:r w:rsidR="00F22308">
        <w:t xml:space="preserve">На следующий день делегаты подписали его в здании Мемориала ветеранов войны. После ратификации Устав 24 октября 1945г. вступил в силу. Эта дата ежегодно отмечается как День ООН. В подготовке проекта Устава принимали участие представители всех стран антигитлеровской коалиции. </w:t>
      </w:r>
    </w:p>
    <w:p w:rsidR="00F22308" w:rsidRDefault="00F22308" w:rsidP="00005D10">
      <w:pPr>
        <w:ind w:firstLine="327"/>
      </w:pPr>
      <w:r>
        <w:t>Устав состоит из преамбулы, 19 глав, 111 статей и Статуса Международного Суда ООН. В Уставе сформулированы основные принципы деятельности ООН</w:t>
      </w:r>
      <w:r>
        <w:rPr>
          <w:lang w:val="en-US"/>
        </w:rPr>
        <w:t>:</w:t>
      </w:r>
      <w:r>
        <w:t xml:space="preserve"> суверенное равенство всех его членов; единогласие великих держав – постоянных членов Совета Безопасности; добросовестное выполнение всеми членами принятых на себя обязательств; мирное разрешение международных споров; отказ членов ООН от применения в международных отношениях угрозы силой или применения силы против территориальной неприкосновенности</w:t>
      </w:r>
      <w:r w:rsidR="004C76B7">
        <w:t xml:space="preserve"> или политической независимости любого государства; оказание помощи ООН действиях по применению принудительных мер к агрессору; невмешательство ООН во внутренние дела государства. </w:t>
      </w:r>
    </w:p>
    <w:p w:rsidR="004C76B7" w:rsidRDefault="004C76B7" w:rsidP="00005D10">
      <w:pPr>
        <w:ind w:firstLine="327"/>
      </w:pPr>
      <w:r>
        <w:t xml:space="preserve">Устав регулирует порядок приема и членства в ООН; структуру и компетенцию главных органов; права на вспомогательных органов, которые окажутся необходимыми (см. Приложение ст.7); мирное разрешение международных споров; действия Объединенных Наций в случае угрозы миру, нарушений мира и актов агрессии; правовой статус региональных международных организаций и соглашений, и других вопросов деятельности ООН. </w:t>
      </w:r>
    </w:p>
    <w:p w:rsidR="004C76B7" w:rsidRPr="004C76B7" w:rsidRDefault="004C76B7" w:rsidP="00005D10">
      <w:pPr>
        <w:ind w:firstLine="327"/>
      </w:pPr>
      <w:r>
        <w:t>Статья 103 Устава определяет свою высшую юридическую силу</w:t>
      </w:r>
      <w:r>
        <w:rPr>
          <w:lang w:val="en-US"/>
        </w:rPr>
        <w:t>:</w:t>
      </w:r>
      <w:r>
        <w:t xml:space="preserve"> «В том случае, когда обязательства членов Организации по настоящему Уставу </w:t>
      </w:r>
    </w:p>
    <w:p w:rsidR="00683FB1" w:rsidRDefault="004C76B7" w:rsidP="004C76B7">
      <w:pPr>
        <w:ind w:firstLine="327"/>
      </w:pPr>
      <w:r>
        <w:t xml:space="preserve">       </w:t>
      </w:r>
      <w:r w:rsidR="00683FB1">
        <w:t xml:space="preserve">__________________________________________________________________ 19. В.Н. Федоров ООН и проблемы войны и мира. М., 1988. </w:t>
      </w:r>
    </w:p>
    <w:p w:rsidR="004C76B7" w:rsidRDefault="004C76B7" w:rsidP="00683FB1">
      <w:r>
        <w:t xml:space="preserve">20. Основные сведения об ООН. М., 1991.    </w:t>
      </w:r>
    </w:p>
    <w:p w:rsidR="004C76B7" w:rsidRDefault="004C76B7" w:rsidP="00664A06">
      <w:r>
        <w:br w:type="page"/>
        <w:t>окажутся в противоречии с их обязательствами по ка</w:t>
      </w:r>
      <w:r w:rsidR="00664A06">
        <w:t>кому – либо другому международному соглашению, преимущественную силу имеют обязательства по настоящему Уставу</w:t>
      </w:r>
      <w:r>
        <w:t>»</w:t>
      </w:r>
      <w:r w:rsidR="00664A06">
        <w:t xml:space="preserve">. В целях контроля все члены ООН должны регистрировать в Секретариате все свои международные договоры, заключенные после вступления в Организацию. (см. Приложение ст.102) </w:t>
      </w:r>
    </w:p>
    <w:p w:rsidR="00664A06" w:rsidRDefault="00664A06" w:rsidP="00664A06">
      <w:pPr>
        <w:ind w:firstLine="218"/>
      </w:pPr>
      <w:r>
        <w:t xml:space="preserve">Устав характерен своей стабильностью. Его нормы почти не менялись за более чем полувековую историю. К сожалению, в нем есть и устаревшие нормы о вражеских государствах (см. Приложение ст.107), о исчерпавших свои функции Совете по Опеке и другое. Устав предусматривает возможность внесения поправок и других изменений. </w:t>
      </w:r>
    </w:p>
    <w:p w:rsidR="00664A06" w:rsidRDefault="00664A06" w:rsidP="00664A06">
      <w:pPr>
        <w:ind w:firstLine="218"/>
      </w:pPr>
      <w:r>
        <w:t>До настоящего времени были внесены поправки только к четырем пунктам Устава. В основном они касались расширения состава Совета Безопасности и Экономического и Социального Совета. Поправки об увеличении числа членов Совета Безопасности с 11 до 15, а ЭКОСОС с 18 до 27</w:t>
      </w:r>
      <w:r w:rsidR="009F194C">
        <w:t xml:space="preserve"> были приняты в 1963 г. и вступили в силу в 1965 г . В 1971 г. была принята поправка об увеличении числа членов ЭКОСОС с 27 до 54, которая вступила в силу в 1973 г . 21 </w:t>
      </w:r>
    </w:p>
    <w:p w:rsidR="009F194C" w:rsidRDefault="009F194C" w:rsidP="00664A06">
      <w:pPr>
        <w:ind w:firstLine="218"/>
      </w:pPr>
      <w:r>
        <w:t xml:space="preserve">Устав явился конечным результатом сложного процесса международного правотворчества. В нем нашли свое юридическое закрепление идеи обеспечения мира на Земле, Представления об идеалах демократии, обеспечение прав человека и других общечеловеческих ценностей. В них впервые были предусмотрены механизмы практического достижения этих идеалов через формирование баланса разнообразных интересов государств при сохранении плюрализма во взглядах, мнениях и подходах. </w:t>
      </w:r>
    </w:p>
    <w:p w:rsidR="009F194C" w:rsidRPr="00FC2EEF" w:rsidRDefault="009F194C" w:rsidP="009F194C">
      <w:pPr>
        <w:ind w:firstLine="218"/>
      </w:pPr>
      <w:r>
        <w:t>Если посмотреть</w:t>
      </w:r>
      <w:r w:rsidRPr="009F194C">
        <w:t xml:space="preserve"> </w:t>
      </w:r>
      <w:r>
        <w:t>на Устав ООН  через призму времени   - от торжественного подписания в Сан – Франциско этого документа, ставшего фундаментом современного правопорядка в мире, до наших дней, то можно с уверенностью сказать, что в целом он выдержал испытание на прочность при самых крутых и опасных поворотах мировой политики. Полностью сохраняет он свое значение и на буду</w:t>
      </w:r>
      <w:r w:rsidR="00FC2EEF">
        <w:t>щее. Незыблемость Устава ООН объясняется тем, что он был выработан в условиях совместной борьбы Объединенных Наций против германского фашизма и японского милитаризма. Государства – основатели Организации отразили в ее Уставе выстраданный в тяжких испытаниях урок истории</w:t>
      </w:r>
      <w:r w:rsidR="00FC2EEF">
        <w:rPr>
          <w:lang w:val="en-US"/>
        </w:rPr>
        <w:t>:</w:t>
      </w:r>
      <w:r w:rsidR="00FC2EEF">
        <w:t xml:space="preserve"> необходимы мирное сосуществование и объединение усилий для поддержания международного мира и безопасности.</w:t>
      </w:r>
    </w:p>
    <w:p w:rsidR="00C86915" w:rsidRDefault="00C86915" w:rsidP="00683FB1"/>
    <w:p w:rsidR="001C5578" w:rsidRDefault="001C5578" w:rsidP="00683FB1"/>
    <w:p w:rsidR="001C5578" w:rsidRDefault="001C5578" w:rsidP="00683FB1"/>
    <w:p w:rsidR="001C5578" w:rsidRPr="00683FB1" w:rsidRDefault="001C5578" w:rsidP="00683FB1">
      <w:r>
        <w:t>__________________________________________________________________</w:t>
      </w:r>
    </w:p>
    <w:p w:rsidR="00782479" w:rsidRPr="001C5578" w:rsidRDefault="001C5578" w:rsidP="001C5578">
      <w:r>
        <w:t>21.Устав ООН. Хрестоматия по курсу «Введение в современное обществознание». М.,2000.</w:t>
      </w:r>
    </w:p>
    <w:p w:rsidR="00782479" w:rsidRPr="00782479" w:rsidRDefault="00782479" w:rsidP="00782479"/>
    <w:p w:rsidR="00782479" w:rsidRPr="00782479" w:rsidRDefault="00782479" w:rsidP="00782479"/>
    <w:p w:rsidR="00782479" w:rsidRDefault="00782479" w:rsidP="00782479">
      <w:pPr>
        <w:tabs>
          <w:tab w:val="left" w:pos="3900"/>
        </w:tabs>
      </w:pPr>
      <w:r>
        <w:tab/>
      </w:r>
    </w:p>
    <w:p w:rsidR="001C5578" w:rsidRDefault="00782479" w:rsidP="00782479">
      <w:pPr>
        <w:tabs>
          <w:tab w:val="left" w:pos="3900"/>
        </w:tabs>
        <w:jc w:val="center"/>
        <w:rPr>
          <w:sz w:val="36"/>
          <w:szCs w:val="36"/>
        </w:rPr>
      </w:pPr>
      <w:r>
        <w:br w:type="page"/>
      </w:r>
      <w:r>
        <w:rPr>
          <w:sz w:val="36"/>
          <w:szCs w:val="36"/>
        </w:rPr>
        <w:t>Структура ООН.</w:t>
      </w:r>
    </w:p>
    <w:p w:rsidR="00782479" w:rsidRDefault="00782479" w:rsidP="00782479">
      <w:pPr>
        <w:tabs>
          <w:tab w:val="left" w:pos="3900"/>
        </w:tabs>
        <w:ind w:firstLine="327"/>
      </w:pPr>
      <w:r w:rsidRPr="001D7D51">
        <w:t>ООН является центром решения проблем, с которыми сталкивается все человечество. Эта действительность осуществляется совместными усилиями более 30 связанных с ней организаций, составляющих систему Организации Объединенных Наций. Изо дня в день Организация Объединенных Наций и другие звенья ее системы ведут работу по содействию соблюдения прав человека, охране окружающей среды, борьбе с болезнями и сокращению масштабов нищеты. Учреждения ООН разрабатывают нормы и правила безопасного</w:t>
      </w:r>
      <w:r w:rsidR="001D7D51" w:rsidRPr="001D7D51">
        <w:t xml:space="preserve"> и эффективного воздушного сообщения и способствуют совершенствованию  телекоммуникации и защите интересов потребителей. Организация Объединенных Наций является инициатором международных кампаний по борьбе с оборотом наркотиков и терроризмом. Действу</w:t>
      </w:r>
      <w:r w:rsidR="001D7D51">
        <w:t xml:space="preserve">я </w:t>
      </w:r>
      <w:r w:rsidR="001D7D51" w:rsidRPr="001D7D51">
        <w:t xml:space="preserve">во всех регионах мира ООН и ее учреждения оказывают помощь беженцам, осуществляют программы разминирования, помогают увеличить объем производства продовольствия и играют ведущую роль в борьбе со СПИДом и многое другое. </w:t>
      </w:r>
    </w:p>
    <w:p w:rsidR="00F56BFC" w:rsidRDefault="001D7D51" w:rsidP="00782479">
      <w:pPr>
        <w:tabs>
          <w:tab w:val="left" w:pos="3900"/>
        </w:tabs>
        <w:ind w:firstLine="327"/>
      </w:pPr>
      <w:r>
        <w:t>Устав ООН в п.1 ст. 7 определил, что «в качестве главных органов Организации Объединенных Наций учреждаются</w:t>
      </w:r>
      <w:r>
        <w:rPr>
          <w:lang w:val="en-US"/>
        </w:rPr>
        <w:t>:</w:t>
      </w:r>
      <w:r>
        <w:t xml:space="preserve"> Генеральная Ассамблея, Совет Безопасности, Экономический и Социальный Совет, Совет по Опеке, Международный Суд и Секретариат» (</w:t>
      </w:r>
      <w:r w:rsidR="00F56BFC">
        <w:t>см. Пр</w:t>
      </w:r>
      <w:r>
        <w:t>иложение)</w:t>
      </w:r>
      <w:r w:rsidR="00F56BFC">
        <w:t xml:space="preserve">. </w:t>
      </w:r>
    </w:p>
    <w:p w:rsidR="00F56BFC" w:rsidRDefault="00F56BFC" w:rsidP="00782479">
      <w:pPr>
        <w:tabs>
          <w:tab w:val="left" w:pos="3900"/>
        </w:tabs>
        <w:ind w:firstLine="327"/>
      </w:pPr>
      <w:r>
        <w:t xml:space="preserve">Включение каждого из указанных органов в систему главных органов, как подтверждает история создания ООН, не было делом случая. Напротив, принципиальная схема организации явилась предметом тщательного и длительного обсуждения на международных переговорах и конференциях, предшествовавших созданию ООН. </w:t>
      </w:r>
    </w:p>
    <w:p w:rsidR="00F56BFC" w:rsidRDefault="00F56BFC" w:rsidP="00782479">
      <w:pPr>
        <w:tabs>
          <w:tab w:val="left" w:pos="3900"/>
        </w:tabs>
        <w:ind w:firstLine="327"/>
      </w:pPr>
      <w:r>
        <w:t xml:space="preserve">Действительно ли, что в постановлении п.1 ст.7 Устава, все указанные в нем органы равнозначны по своей роли в осуществлении целей и принципов ООН, по своему правовому статусу? Даже самое беглое ознакомление с правами и полномочиями этих органов показывает, что не только значение их для широкого международного сотрудничества, но и их правовое положение в системе главных органов далеко не одинаково. </w:t>
      </w:r>
    </w:p>
    <w:p w:rsidR="001D7D51" w:rsidRPr="001D7D51" w:rsidRDefault="00F56BFC" w:rsidP="00782479">
      <w:pPr>
        <w:tabs>
          <w:tab w:val="left" w:pos="3900"/>
        </w:tabs>
        <w:ind w:firstLine="327"/>
      </w:pPr>
      <w:r>
        <w:t>Признано, что наиболее важными для обеспечения международного мира и безопасности и развития равноправного международного сотрудничества является Генеральная Ассамблея, как наиболее представительный форум для обсуждения широкого круга международных проблем, и Совет Безопасности, как орган, на который по Уставу ООН возложена главная ответственность за поддержание</w:t>
      </w:r>
      <w:r w:rsidR="004F3603">
        <w:t xml:space="preserve"> международного мира и безопасности и который при исполнении своих обязанностей действует в соответствии с п.1 ст.24 от имени всех членов организации (см. Приложение).</w:t>
      </w:r>
      <w:r w:rsidR="001D7D51">
        <w:t xml:space="preserve"> </w:t>
      </w:r>
    </w:p>
    <w:p w:rsidR="00222385" w:rsidRDefault="00222385" w:rsidP="00222385">
      <w:pPr>
        <w:tabs>
          <w:tab w:val="left" w:pos="3900"/>
        </w:tabs>
        <w:ind w:left="687"/>
        <w:rPr>
          <w:b/>
          <w:sz w:val="32"/>
          <w:szCs w:val="32"/>
        </w:rPr>
      </w:pPr>
    </w:p>
    <w:p w:rsidR="00222385" w:rsidRDefault="00222385" w:rsidP="00222385">
      <w:pPr>
        <w:tabs>
          <w:tab w:val="left" w:pos="3900"/>
        </w:tabs>
        <w:ind w:left="687"/>
        <w:rPr>
          <w:b/>
          <w:sz w:val="32"/>
          <w:szCs w:val="32"/>
        </w:rPr>
      </w:pPr>
    </w:p>
    <w:p w:rsidR="00222385" w:rsidRDefault="00222385" w:rsidP="00222385">
      <w:pPr>
        <w:tabs>
          <w:tab w:val="left" w:pos="3900"/>
        </w:tabs>
        <w:ind w:left="687"/>
        <w:rPr>
          <w:b/>
          <w:sz w:val="32"/>
          <w:szCs w:val="32"/>
        </w:rPr>
      </w:pPr>
    </w:p>
    <w:p w:rsidR="00222385" w:rsidRDefault="00222385" w:rsidP="00222385">
      <w:pPr>
        <w:tabs>
          <w:tab w:val="left" w:pos="3900"/>
        </w:tabs>
        <w:ind w:left="687"/>
        <w:rPr>
          <w:b/>
          <w:sz w:val="32"/>
          <w:szCs w:val="32"/>
        </w:rPr>
      </w:pPr>
    </w:p>
    <w:p w:rsidR="00222385" w:rsidRDefault="00222385" w:rsidP="00222385">
      <w:pPr>
        <w:tabs>
          <w:tab w:val="left" w:pos="3900"/>
        </w:tabs>
        <w:ind w:left="687"/>
        <w:rPr>
          <w:b/>
          <w:sz w:val="32"/>
          <w:szCs w:val="32"/>
        </w:rPr>
      </w:pPr>
    </w:p>
    <w:p w:rsidR="001D7D51" w:rsidRDefault="00222385" w:rsidP="00222385">
      <w:pPr>
        <w:tabs>
          <w:tab w:val="left" w:pos="3900"/>
        </w:tabs>
        <w:ind w:left="687"/>
      </w:pPr>
      <w:r>
        <w:rPr>
          <w:b/>
          <w:sz w:val="32"/>
          <w:szCs w:val="32"/>
        </w:rPr>
        <w:t xml:space="preserve">Генеральная Ассамблея. </w:t>
      </w:r>
    </w:p>
    <w:p w:rsidR="00222385" w:rsidRDefault="00222385" w:rsidP="00222385">
      <w:pPr>
        <w:tabs>
          <w:tab w:val="left" w:pos="3900"/>
        </w:tabs>
        <w:ind w:firstLine="327"/>
      </w:pPr>
      <w:r>
        <w:t>Генеральная Ассамблея является главным совещательным органом. Она состоит из представителей всех государств – членов,</w:t>
      </w:r>
      <w:r w:rsidR="00B71CE9">
        <w:t xml:space="preserve"> каждое из которых имеет один голос. Решения по таким вопросам, как рекомендации в отношении поддержания мира и безопасности, прием новых членов и бюджетные вопросы, требуют большинства в две трети голосов. </w:t>
      </w:r>
    </w:p>
    <w:p w:rsidR="00B71CE9" w:rsidRDefault="00B71CE9" w:rsidP="00222385">
      <w:pPr>
        <w:tabs>
          <w:tab w:val="left" w:pos="3900"/>
        </w:tabs>
        <w:ind w:firstLine="327"/>
      </w:pPr>
      <w:r>
        <w:t>Согласно Уставу, Генеральная Ассамблея обладает следующими функциями и полномочиями</w:t>
      </w:r>
      <w:r>
        <w:rPr>
          <w:lang w:val="en-US"/>
        </w:rPr>
        <w:t>:</w:t>
      </w:r>
      <w:r>
        <w:t xml:space="preserve"> </w:t>
      </w:r>
    </w:p>
    <w:p w:rsidR="00B71CE9" w:rsidRDefault="00B71CE9" w:rsidP="00B71CE9">
      <w:pPr>
        <w:numPr>
          <w:ilvl w:val="0"/>
          <w:numId w:val="5"/>
        </w:numPr>
        <w:tabs>
          <w:tab w:val="left" w:pos="3900"/>
        </w:tabs>
      </w:pPr>
      <w:r>
        <w:t xml:space="preserve">рассматривать принципы сотрудничества в деле поддержания международного права и безопасности, в том числе принципы, определяющие разоружение и регулирование вооружений, и делать рекомендации в отношении этих принципов; </w:t>
      </w:r>
    </w:p>
    <w:p w:rsidR="00B71CE9" w:rsidRDefault="00B71CE9" w:rsidP="00B71CE9">
      <w:pPr>
        <w:numPr>
          <w:ilvl w:val="0"/>
          <w:numId w:val="5"/>
        </w:numPr>
        <w:tabs>
          <w:tab w:val="left" w:pos="3900"/>
        </w:tabs>
      </w:pPr>
      <w:r>
        <w:t xml:space="preserve">обсуждать любые вопросы, относящиеся к международному миру и безопасности, и делать по ним рекомендации, за исключением тех случаев, когда спор или ситуация находятся на рассмотрении Совета Безопасности; </w:t>
      </w:r>
    </w:p>
    <w:p w:rsidR="00B71CE9" w:rsidRDefault="00B71CE9" w:rsidP="00B71CE9">
      <w:pPr>
        <w:numPr>
          <w:ilvl w:val="0"/>
          <w:numId w:val="5"/>
        </w:numPr>
        <w:tabs>
          <w:tab w:val="left" w:pos="3900"/>
        </w:tabs>
      </w:pPr>
      <w:r>
        <w:t>обсуждать, за исключением вышеупомянутых случаев, и делать рекомендации по любым вопросам в пределах Устава или по вопросам</w:t>
      </w:r>
      <w:r w:rsidR="002773D4">
        <w:t>, касающимся полномочий и функций любого органа ООН;</w:t>
      </w:r>
    </w:p>
    <w:p w:rsidR="002773D4" w:rsidRDefault="002773D4" w:rsidP="00B71CE9">
      <w:pPr>
        <w:numPr>
          <w:ilvl w:val="0"/>
          <w:numId w:val="5"/>
        </w:numPr>
        <w:tabs>
          <w:tab w:val="left" w:pos="3900"/>
        </w:tabs>
      </w:pPr>
      <w:r>
        <w:t>предпринимать исследования и делать рекомендации в целях содействия международному сотрудничеству в политической области, развития и кодификации международного права, осуществления прав человека и основных свобод для всех и содействия международному сотрудничеству в экономической и социальной областях, в области культуры, образования и здравоохранения;</w:t>
      </w:r>
    </w:p>
    <w:p w:rsidR="002773D4" w:rsidRDefault="002773D4" w:rsidP="00B71CE9">
      <w:pPr>
        <w:numPr>
          <w:ilvl w:val="0"/>
          <w:numId w:val="5"/>
        </w:numPr>
        <w:tabs>
          <w:tab w:val="left" w:pos="3900"/>
        </w:tabs>
      </w:pPr>
      <w:r>
        <w:t xml:space="preserve">делать рекомендации в отношении мирного улаживания любой ситуации, независимо от её происхождения, которая могла бы нарушать дружественные отношения между государствами; </w:t>
      </w:r>
    </w:p>
    <w:p w:rsidR="002773D4" w:rsidRDefault="002773D4" w:rsidP="00B71CE9">
      <w:pPr>
        <w:numPr>
          <w:ilvl w:val="0"/>
          <w:numId w:val="5"/>
        </w:numPr>
        <w:tabs>
          <w:tab w:val="left" w:pos="3900"/>
        </w:tabs>
      </w:pPr>
      <w:r>
        <w:t xml:space="preserve">получать и рассматривать доклады Совета Безопасности и других органов ООН; </w:t>
      </w:r>
    </w:p>
    <w:p w:rsidR="002773D4" w:rsidRDefault="002773D4" w:rsidP="00B71CE9">
      <w:pPr>
        <w:numPr>
          <w:ilvl w:val="0"/>
          <w:numId w:val="5"/>
        </w:numPr>
        <w:tabs>
          <w:tab w:val="left" w:pos="3900"/>
        </w:tabs>
      </w:pPr>
      <w:r>
        <w:t xml:space="preserve">рассматривать и утверждать бюджет ООН и определять размеры взносов членов Совета Безопасности, членов Организации; </w:t>
      </w:r>
    </w:p>
    <w:p w:rsidR="002773D4" w:rsidRDefault="002773D4" w:rsidP="00B71CE9">
      <w:pPr>
        <w:numPr>
          <w:ilvl w:val="0"/>
          <w:numId w:val="5"/>
        </w:numPr>
        <w:tabs>
          <w:tab w:val="left" w:pos="3900"/>
        </w:tabs>
      </w:pPr>
      <w:r>
        <w:t>избирать непостоянных членов Совета Безопасности</w:t>
      </w:r>
      <w:r w:rsidR="006C499D">
        <w:t xml:space="preserve">, членов Экономического и Социального Совета и подлежащих избранию членов Совета по Опеке; совместно с Советом Безопасности избирать судей Международного Суда и, по рекомендации Совета Безопасности, назначать Генерального Секретаря.1  </w:t>
      </w:r>
    </w:p>
    <w:p w:rsidR="006C499D" w:rsidRPr="007958A7" w:rsidRDefault="006C499D" w:rsidP="006C499D">
      <w:pPr>
        <w:tabs>
          <w:tab w:val="left" w:pos="3900"/>
        </w:tabs>
        <w:ind w:firstLine="327"/>
      </w:pPr>
      <w:r>
        <w:rPr>
          <w:lang w:val="en-US"/>
        </w:rPr>
        <w:t xml:space="preserve"> </w:t>
      </w:r>
      <w:r w:rsidR="007958A7">
        <w:t xml:space="preserve">На основании резолюции «Единство в пользу мира», принятой Генеральной Ассамблеей в ноябре 1950 года, Ассамблея может принять </w:t>
      </w:r>
    </w:p>
    <w:p w:rsidR="006C499D" w:rsidRDefault="006C499D" w:rsidP="006C499D">
      <w:pPr>
        <w:tabs>
          <w:tab w:val="left" w:pos="3900"/>
        </w:tabs>
        <w:rPr>
          <w:lang w:val="en-US"/>
        </w:rPr>
      </w:pPr>
    </w:p>
    <w:p w:rsidR="006C499D" w:rsidRPr="00B71CE9" w:rsidRDefault="006C499D" w:rsidP="006C499D">
      <w:pPr>
        <w:tabs>
          <w:tab w:val="left" w:pos="3900"/>
        </w:tabs>
      </w:pPr>
      <w:r>
        <w:t>________________________________________________________________</w:t>
      </w:r>
    </w:p>
    <w:p w:rsidR="006C499D" w:rsidRDefault="006C499D" w:rsidP="006C499D">
      <w:r>
        <w:t>1.</w:t>
      </w:r>
      <w:r>
        <w:rPr>
          <w:lang w:val="en-US"/>
        </w:rPr>
        <w:t>http://www.un.org/russian/oniline</w:t>
      </w:r>
      <w:r w:rsidR="007958A7">
        <w:t xml:space="preserve"> </w:t>
      </w:r>
      <w:r w:rsidR="005D57BF">
        <w:t xml:space="preserve"> Генеральная Ассамблея.</w:t>
      </w:r>
      <w:r w:rsidR="007958A7">
        <w:t xml:space="preserve">        </w:t>
      </w:r>
    </w:p>
    <w:p w:rsidR="007958A7" w:rsidRDefault="007958A7" w:rsidP="006C499D"/>
    <w:p w:rsidR="007958A7" w:rsidRDefault="007958A7" w:rsidP="006C499D"/>
    <w:p w:rsidR="007958A7" w:rsidRDefault="007958A7" w:rsidP="006C499D"/>
    <w:p w:rsidR="007958A7" w:rsidRDefault="003926F8" w:rsidP="006C499D">
      <w:r>
        <w:t>меры в случае, если Совет Безопасности при наличии угрозы миру, нарушения мира или акта агрессии не в состоянии, из – за отсутствия единства среди его постоянных членов, предпринять действия. Ассамблея уполномочена, немедленно рассмотреть этот вопрос, чтобы сделать рекомендации государствам – членам относительно коллективных мер, включая, в случае нарушения мира  или акта агрессии, использование вооруженных сил, если это необходимо, для поддержания мира и безопасности.</w:t>
      </w:r>
    </w:p>
    <w:p w:rsidR="005D55A0" w:rsidRDefault="003926F8" w:rsidP="003926F8">
      <w:pPr>
        <w:ind w:firstLine="329"/>
      </w:pPr>
      <w:r>
        <w:t>Очередная сессия Генеральной Ассамблеи открывается ежегодно в третий вторник сентября и продолжается обычно до середины декабря. С открытием каждой сессии Ассамблея избирает нового Председателя, 21 заместителя Председателя и представителей семи главных комитетов Ассамблеи. В целях обеспечения справедливого географического представительства пост Председателя Ассамблеи занимают ежегодно поочередно представители пяти групп государств – африканских, азиатских, восточноевропейских, латиноамериканских и других государств.</w:t>
      </w:r>
      <w:r w:rsidR="005D55A0">
        <w:t xml:space="preserve">2 </w:t>
      </w:r>
    </w:p>
    <w:p w:rsidR="005D55A0" w:rsidRDefault="005D55A0" w:rsidP="003926F8">
      <w:pPr>
        <w:ind w:firstLine="329"/>
      </w:pPr>
      <w:r>
        <w:t xml:space="preserve">Помимо очередной сессии Ассамблея может проводить специальные сессии по требованию Совета Безопасности, большинство членов ООН, или требования одного из членов, если к нему присоединится большинство членов Организации. </w:t>
      </w:r>
    </w:p>
    <w:p w:rsidR="001D05EF" w:rsidRDefault="001D05EF" w:rsidP="003926F8">
      <w:pPr>
        <w:ind w:firstLine="329"/>
      </w:pPr>
      <w:r>
        <w:t>За время  существования ООН прошло 58 сессий Генеральной Ассамблеи, 24 специальных и 20 чрезвычайно – специальных.</w:t>
      </w:r>
    </w:p>
    <w:p w:rsidR="005D55A0" w:rsidRDefault="005D55A0" w:rsidP="003926F8">
      <w:pPr>
        <w:ind w:firstLine="329"/>
      </w:pPr>
      <w:r>
        <w:t>С открытием каждой очередной сессии Ассамблея проводит общие прения, в ходе которых государства – члены выражают свои мнения по широкому кругу вопросов, имеющих важное значение для международного сообщества. Число вопросов, представленных на рассмотрение Ассамблеи , очень велико, она распределяет большинство вопросов между своими семью главными комитетами</w:t>
      </w:r>
      <w:r>
        <w:rPr>
          <w:lang w:val="en-US"/>
        </w:rPr>
        <w:t>:</w:t>
      </w:r>
      <w:r>
        <w:t xml:space="preserve"> </w:t>
      </w:r>
    </w:p>
    <w:p w:rsidR="005D55A0" w:rsidRDefault="005D55A0" w:rsidP="005D55A0">
      <w:pPr>
        <w:numPr>
          <w:ilvl w:val="0"/>
          <w:numId w:val="6"/>
        </w:numPr>
      </w:pPr>
      <w:r>
        <w:t xml:space="preserve">Первый комитет (разоружение и связанные с ним вопросы международной безопасности); </w:t>
      </w:r>
    </w:p>
    <w:p w:rsidR="009C0E48" w:rsidRDefault="009C0E48" w:rsidP="005D55A0">
      <w:pPr>
        <w:numPr>
          <w:ilvl w:val="0"/>
          <w:numId w:val="6"/>
        </w:numPr>
      </w:pPr>
      <w:r>
        <w:t>Специальный политический комитет;</w:t>
      </w:r>
    </w:p>
    <w:p w:rsidR="009C0E48" w:rsidRDefault="009C0E48" w:rsidP="005D55A0">
      <w:pPr>
        <w:numPr>
          <w:ilvl w:val="0"/>
          <w:numId w:val="6"/>
        </w:numPr>
      </w:pPr>
      <w:r>
        <w:t xml:space="preserve">Второй комитет (экономические и финансовые вопросы); </w:t>
      </w:r>
    </w:p>
    <w:p w:rsidR="009C0E48" w:rsidRDefault="009C0E48" w:rsidP="005D55A0">
      <w:pPr>
        <w:numPr>
          <w:ilvl w:val="0"/>
          <w:numId w:val="6"/>
        </w:numPr>
      </w:pPr>
      <w:r>
        <w:t xml:space="preserve">Третий комитет (социальные, гуманитарные вопросы и вопросы культуры); </w:t>
      </w:r>
    </w:p>
    <w:p w:rsidR="009C0E48" w:rsidRDefault="009C0E48" w:rsidP="005D55A0">
      <w:pPr>
        <w:numPr>
          <w:ilvl w:val="0"/>
          <w:numId w:val="6"/>
        </w:numPr>
      </w:pPr>
      <w:r>
        <w:t xml:space="preserve">Четвертый комитет (вопросы деколонизации); </w:t>
      </w:r>
    </w:p>
    <w:p w:rsidR="009C0E48" w:rsidRDefault="009C0E48" w:rsidP="005D55A0">
      <w:pPr>
        <w:numPr>
          <w:ilvl w:val="0"/>
          <w:numId w:val="6"/>
        </w:numPr>
      </w:pPr>
      <w:r>
        <w:t xml:space="preserve">Пятый комитет (административные и бюджетные вопросы); </w:t>
      </w:r>
    </w:p>
    <w:p w:rsidR="009C0E48" w:rsidRPr="007958A7" w:rsidRDefault="009C0E48" w:rsidP="009C0E48">
      <w:pPr>
        <w:numPr>
          <w:ilvl w:val="0"/>
          <w:numId w:val="6"/>
        </w:numPr>
      </w:pPr>
      <w:r>
        <w:t>Шестой комитет (правовые вопросы).</w:t>
      </w:r>
      <w:r w:rsidR="005A426B">
        <w:t>3</w:t>
      </w:r>
      <w:r>
        <w:t xml:space="preserve">  </w:t>
      </w:r>
    </w:p>
    <w:p w:rsidR="009C0E48" w:rsidRPr="009C0E48" w:rsidRDefault="005A426B" w:rsidP="005A426B">
      <w:pPr>
        <w:tabs>
          <w:tab w:val="left" w:pos="327"/>
        </w:tabs>
        <w:ind w:firstLine="327"/>
      </w:pPr>
      <w:r>
        <w:t>Кроме того, в работе сессии принимают участие Генеральный комитет, состоящий из Председателя семи главных комитетов, и комитетов по проверке полномочий, назначаемый Председателем на каждой сессии.</w:t>
      </w:r>
    </w:p>
    <w:p w:rsidR="009C0E48" w:rsidRPr="009C0E48" w:rsidRDefault="009C0E48" w:rsidP="009C0E48">
      <w:r>
        <w:t>__________________________________________________________________</w:t>
      </w:r>
    </w:p>
    <w:p w:rsidR="005A426B" w:rsidRPr="009C0E48" w:rsidRDefault="009C0E48" w:rsidP="009C0E48">
      <w:r>
        <w:t>2.ООН</w:t>
      </w:r>
      <w:r>
        <w:rPr>
          <w:lang w:val="en-US"/>
        </w:rPr>
        <w:t>:</w:t>
      </w:r>
      <w:r>
        <w:t>основные</w:t>
      </w:r>
      <w:r w:rsidR="005A426B">
        <w:t xml:space="preserve"> факты. «Весь Мир», М.,2000.</w:t>
      </w:r>
      <w:r>
        <w:t xml:space="preserve"> </w:t>
      </w:r>
    </w:p>
    <w:p w:rsidR="005A426B" w:rsidRDefault="005A426B" w:rsidP="005A426B">
      <w:r>
        <w:t>3.</w:t>
      </w:r>
      <w:r w:rsidRPr="005A426B">
        <w:rPr>
          <w:lang w:val="en-US"/>
        </w:rPr>
        <w:t xml:space="preserve"> </w:t>
      </w:r>
      <w:r>
        <w:rPr>
          <w:lang w:val="en-US"/>
        </w:rPr>
        <w:t>http://www.un.org/russian/oniline</w:t>
      </w:r>
      <w:r>
        <w:t xml:space="preserve">  Генеральная Ассамблея.     </w:t>
      </w:r>
    </w:p>
    <w:p w:rsidR="005A426B" w:rsidRDefault="005A426B" w:rsidP="005A426B"/>
    <w:p w:rsidR="00F67347" w:rsidRDefault="00F67347" w:rsidP="005A426B"/>
    <w:p w:rsidR="00595903" w:rsidRDefault="005A426B" w:rsidP="005A426B">
      <w:pPr>
        <w:ind w:firstLine="327"/>
      </w:pPr>
      <w:r>
        <w:t xml:space="preserve">Некоторые вопросы рассматриваются только на пленарных заседаниях, а не в одном из главных комитетов, и голосование по всем вопросам проводится на пленарных заседаниях, </w:t>
      </w:r>
      <w:r w:rsidR="00595903">
        <w:t xml:space="preserve">обычно в конце очередной сессии, после того как комитеты завершают их рассмотрение и представят проекты резолюции пленарным заседаниям. </w:t>
      </w:r>
    </w:p>
    <w:p w:rsidR="00735B79" w:rsidRDefault="00595903" w:rsidP="005A426B">
      <w:pPr>
        <w:ind w:firstLine="327"/>
      </w:pPr>
      <w:r>
        <w:t xml:space="preserve">В комитетах решения принимают простым большинством голосов. На пленарных </w:t>
      </w:r>
      <w:r w:rsidR="00735B79">
        <w:t xml:space="preserve">заседаниях резолюции могут приниматься путем аккламации, без возражений или без заносимых в отчет о заседании положений. </w:t>
      </w:r>
    </w:p>
    <w:p w:rsidR="00735B79" w:rsidRDefault="00735B79" w:rsidP="005A426B">
      <w:pPr>
        <w:ind w:firstLine="327"/>
      </w:pPr>
      <w:r>
        <w:t xml:space="preserve">Хотя решения Ассамблеи не имеют обязательной юридической силы для правительств, они весьма весомы, поскольку выражают мнение мировой общественности по важным международным вопросам и подкреплены моральным авторитетом сообщества нации. </w:t>
      </w:r>
    </w:p>
    <w:p w:rsidR="00735B79" w:rsidRDefault="00735B79" w:rsidP="005A426B">
      <w:pPr>
        <w:ind w:firstLine="327"/>
      </w:pPr>
      <w:r>
        <w:t>Работа, проводимая Организацией Объединенных Наций в течение года, основывается лавным образом на решениях Генеральной Ассамблеи, то есть воле большинства членов, выражаемой в резолюциях, принятых Ассамблеей. Эта работа осуществляется</w:t>
      </w:r>
      <w:r>
        <w:rPr>
          <w:lang w:val="en-US"/>
        </w:rPr>
        <w:t>:</w:t>
      </w:r>
      <w:r>
        <w:t xml:space="preserve"> </w:t>
      </w:r>
    </w:p>
    <w:p w:rsidR="00735B79" w:rsidRDefault="00735B79" w:rsidP="00735B79">
      <w:pPr>
        <w:numPr>
          <w:ilvl w:val="0"/>
          <w:numId w:val="7"/>
        </w:numPr>
      </w:pPr>
      <w:r>
        <w:t>Комитетами и другими органами, созданными Ассамблеей для изучения конкретных вопросов, таких как разоружение, космическое пространство, поддержание мира, деколони</w:t>
      </w:r>
      <w:r w:rsidR="00372DF3">
        <w:t xml:space="preserve">зация, права человека </w:t>
      </w:r>
      <w:r>
        <w:t>, и представления по ним докладов;</w:t>
      </w:r>
      <w:r w:rsidR="00372DF3">
        <w:t xml:space="preserve"> </w:t>
      </w:r>
    </w:p>
    <w:p w:rsidR="00372DF3" w:rsidRDefault="00372DF3" w:rsidP="00735B79">
      <w:pPr>
        <w:numPr>
          <w:ilvl w:val="0"/>
          <w:numId w:val="7"/>
        </w:numPr>
      </w:pPr>
      <w:r>
        <w:t xml:space="preserve">На международных конференциях, созываемых Ассамблеей; </w:t>
      </w:r>
    </w:p>
    <w:p w:rsidR="00372DF3" w:rsidRDefault="00372DF3" w:rsidP="00735B79">
      <w:pPr>
        <w:numPr>
          <w:ilvl w:val="0"/>
          <w:numId w:val="7"/>
        </w:numPr>
      </w:pPr>
      <w:r>
        <w:t xml:space="preserve">Секретариатом Организации Объединенных Наций – Генеральным Секретарем и его персоналом, состоящим из международных гражданских служащих. </w:t>
      </w:r>
    </w:p>
    <w:p w:rsidR="00372DF3" w:rsidRDefault="00735B79" w:rsidP="00372DF3">
      <w:pPr>
        <w:ind w:firstLine="327"/>
      </w:pPr>
      <w:r>
        <w:t xml:space="preserve">  </w:t>
      </w:r>
      <w:r w:rsidR="005A426B">
        <w:t xml:space="preserve">   </w:t>
      </w:r>
      <w:r w:rsidR="00372DF3">
        <w:t>Помимо главных комитетов в Генеральной Ассамблеи существует и другие органы и комитеты</w:t>
      </w:r>
      <w:r w:rsidR="00372DF3">
        <w:rPr>
          <w:lang w:val="en-US"/>
        </w:rPr>
        <w:t>:</w:t>
      </w:r>
      <w:r w:rsidR="00372DF3">
        <w:t xml:space="preserve"> прочие сессионные комитеты, постоянные комитеты и специальные органы, прочие вспомогательные комитеты.4 </w:t>
      </w:r>
    </w:p>
    <w:p w:rsidR="00372DF3" w:rsidRDefault="00372DF3" w:rsidP="00372DF3">
      <w:pPr>
        <w:ind w:firstLine="327"/>
      </w:pPr>
      <w:r>
        <w:t>Фонд который непосредственно подчиняется только Генеральной Ассамблее</w:t>
      </w:r>
      <w:r>
        <w:rPr>
          <w:lang w:val="en-US"/>
        </w:rPr>
        <w:t>:</w:t>
      </w:r>
      <w:r>
        <w:t xml:space="preserve"> </w:t>
      </w:r>
    </w:p>
    <w:p w:rsidR="00372DF3" w:rsidRDefault="00372DF3" w:rsidP="00372DF3">
      <w:pPr>
        <w:ind w:firstLine="327"/>
      </w:pPr>
      <w:r>
        <w:t xml:space="preserve">       БАПОР – ближневосточное агенство ООН для помощи палестинским беженцам и организации работ. </w:t>
      </w:r>
    </w:p>
    <w:p w:rsidR="00372DF3" w:rsidRPr="00372DF3" w:rsidRDefault="00372DF3" w:rsidP="00372DF3">
      <w:pPr>
        <w:ind w:firstLine="327"/>
      </w:pPr>
      <w:r>
        <w:t>Так же непосредственно относится к Генеральной Ассамблеи ЮНИДИР – институт ООН по исследова</w:t>
      </w:r>
      <w:r w:rsidR="001D05EF">
        <w:t>нию проблем разоружения.5</w:t>
      </w:r>
    </w:p>
    <w:p w:rsidR="00372DF3" w:rsidRPr="00372DF3" w:rsidRDefault="00372DF3" w:rsidP="00372DF3"/>
    <w:p w:rsidR="00372DF3" w:rsidRPr="00372DF3" w:rsidRDefault="00372DF3" w:rsidP="00372DF3">
      <w:r>
        <w:t>__________________________________________________________________</w:t>
      </w:r>
    </w:p>
    <w:p w:rsidR="00372DF3" w:rsidRPr="009C0E48" w:rsidRDefault="00372DF3" w:rsidP="00372DF3">
      <w:r>
        <w:t>4.</w:t>
      </w:r>
      <w:r w:rsidRPr="00372DF3">
        <w:t xml:space="preserve"> </w:t>
      </w:r>
      <w:r>
        <w:t>ООН</w:t>
      </w:r>
      <w:r>
        <w:rPr>
          <w:lang w:val="en-US"/>
        </w:rPr>
        <w:t>:</w:t>
      </w:r>
      <w:r>
        <w:t xml:space="preserve">основные факты. «Весь Мир», М.,2000. </w:t>
      </w:r>
    </w:p>
    <w:p w:rsidR="001D05EF" w:rsidRDefault="001D05EF" w:rsidP="001D05EF">
      <w:r>
        <w:t>5.</w:t>
      </w:r>
      <w:r w:rsidRPr="001D05EF">
        <w:t xml:space="preserve"> </w:t>
      </w:r>
      <w:r>
        <w:rPr>
          <w:lang w:val="en-US"/>
        </w:rPr>
        <w:t>http://www.un.org/russian/oniline</w:t>
      </w:r>
      <w:r>
        <w:t xml:space="preserve">  Генеральная Ассамблея.     </w:t>
      </w:r>
    </w:p>
    <w:p w:rsidR="003926F8" w:rsidRDefault="003926F8" w:rsidP="00372DF3"/>
    <w:p w:rsidR="00F67347" w:rsidRDefault="00F67347" w:rsidP="00372DF3"/>
    <w:p w:rsidR="00F67347" w:rsidRDefault="00F67347" w:rsidP="00372DF3"/>
    <w:p w:rsidR="00F67347" w:rsidRDefault="00F67347" w:rsidP="00372DF3"/>
    <w:p w:rsidR="00F67347" w:rsidRDefault="00F67347" w:rsidP="00372DF3"/>
    <w:p w:rsidR="00F67347" w:rsidRDefault="00F67347" w:rsidP="00372DF3"/>
    <w:p w:rsidR="00F67347" w:rsidRDefault="00F67347" w:rsidP="00372DF3"/>
    <w:p w:rsidR="00F67347" w:rsidRPr="00F67347" w:rsidRDefault="00F67347" w:rsidP="00F67347">
      <w:pPr>
        <w:ind w:firstLine="327"/>
        <w:rPr>
          <w:b/>
          <w:sz w:val="32"/>
          <w:szCs w:val="32"/>
        </w:rPr>
      </w:pPr>
      <w:r>
        <w:rPr>
          <w:b/>
          <w:sz w:val="32"/>
          <w:szCs w:val="32"/>
        </w:rPr>
        <w:t xml:space="preserve">      Совет Безопасности.</w:t>
      </w:r>
    </w:p>
    <w:p w:rsidR="00F67347" w:rsidRDefault="00F67347" w:rsidP="00F67347">
      <w:pPr>
        <w:ind w:firstLine="327"/>
      </w:pPr>
      <w:r>
        <w:t>Второй из главных органов ООН наибольшего значения  - Совет Безопасности. Согласно Уставу Совет Безопасности несет главную ответственность за поддержание международного мира и безопасности. Он организуется таким образом, чтобы мог функционировать непрерывно, для этой цели каждый из его членов должен быть всегда представлен в Центральных учреждениях Организации Объединенных Наций. 31 января 1992 года в Центральных учреждениях было</w:t>
      </w:r>
      <w:r w:rsidR="00A20669">
        <w:t xml:space="preserve"> впервые созвано заседание Совета на высшем уровне с участием глав государств и правительств. 6 </w:t>
      </w:r>
    </w:p>
    <w:p w:rsidR="00A20669" w:rsidRDefault="00A20669" w:rsidP="00F67347">
      <w:pPr>
        <w:ind w:firstLine="327"/>
      </w:pPr>
      <w:r>
        <w:t>Совет состоит из 15 членов</w:t>
      </w:r>
      <w:r>
        <w:rPr>
          <w:lang w:val="en-US"/>
        </w:rPr>
        <w:t>:</w:t>
      </w:r>
      <w:r>
        <w:t xml:space="preserve"> 5 постоянных членов – Китай, Российская Федерация, Соединенное Королевство, Соединенные Штаты и Франция – и 10 членов, избираемых Генеральной Ассамблеей на двухлетний срок.7 </w:t>
      </w:r>
    </w:p>
    <w:p w:rsidR="00DE25CB" w:rsidRDefault="00A20669" w:rsidP="00F67347">
      <w:pPr>
        <w:ind w:firstLine="327"/>
      </w:pPr>
      <w:r>
        <w:t>Каждый член Совета имеет один голос. Решения по вопросам процедуры считаются принятыми, когда за них поданы голоса не менее 9 из 15 членов Совета. Для принятия решений по вопросам существа требуется 9 голосов, включая совпадающие голоса всех постоянных членов Совета. Это правило «единогласия великих держав», часто называемое «вето». Все пять</w:t>
      </w:r>
      <w:r w:rsidR="00DE25CB">
        <w:t xml:space="preserve">  постоянных членов в то или иное время осуществляли право вето. Если постоянный член не поддерживает решение, но не хочет блокировать его принятие путем применения вето, он может воздержаться при голосовании.8 </w:t>
      </w:r>
    </w:p>
    <w:p w:rsidR="00DE25CB" w:rsidRDefault="00DE25CB" w:rsidP="00F67347">
      <w:pPr>
        <w:ind w:firstLine="327"/>
      </w:pPr>
      <w:r>
        <w:t xml:space="preserve">В соответствии с Уставом все члены ООн соглашаются подчиняться решениям Совета Безопасности и выполнять их. В то время как другие органы Организации Объединенных Наций делают рекомендации правительствам, один лишь Совет имеет право принимать решения, которые государства члены, согласно Уставу обязаны выполнять. </w:t>
      </w:r>
    </w:p>
    <w:p w:rsidR="001772EB" w:rsidRDefault="001772EB" w:rsidP="00F67347">
      <w:pPr>
        <w:ind w:firstLine="327"/>
      </w:pPr>
      <w:r>
        <w:t>Согласно Уставу, Совет Безопасности обладает следующими функциями и полномочиями</w:t>
      </w:r>
      <w:r>
        <w:rPr>
          <w:lang w:val="en-US"/>
        </w:rPr>
        <w:t>:</w:t>
      </w:r>
      <w:r>
        <w:t xml:space="preserve"> </w:t>
      </w:r>
    </w:p>
    <w:p w:rsidR="001772EB" w:rsidRDefault="001772EB" w:rsidP="001772EB">
      <w:pPr>
        <w:numPr>
          <w:ilvl w:val="0"/>
          <w:numId w:val="8"/>
        </w:numPr>
      </w:pPr>
      <w:r>
        <w:t xml:space="preserve">Поддерживать международный мир и безопасность в соответствии с целями и принципами Организации Объединенных Наций; </w:t>
      </w:r>
    </w:p>
    <w:p w:rsidR="001772EB" w:rsidRDefault="001772EB" w:rsidP="001772EB">
      <w:pPr>
        <w:numPr>
          <w:ilvl w:val="0"/>
          <w:numId w:val="8"/>
        </w:numPr>
      </w:pPr>
      <w:r>
        <w:t xml:space="preserve">Расследовать любой спор или любую ситуацию, которая может привести к международным трениям; </w:t>
      </w:r>
    </w:p>
    <w:p w:rsidR="001772EB" w:rsidRDefault="001772EB" w:rsidP="001772EB">
      <w:pPr>
        <w:numPr>
          <w:ilvl w:val="0"/>
          <w:numId w:val="8"/>
        </w:numPr>
      </w:pPr>
      <w:r>
        <w:t xml:space="preserve">Делать рекомендации относительно методов урегулирования таких споров или условий их разрешения; </w:t>
      </w:r>
    </w:p>
    <w:p w:rsidR="001772EB" w:rsidRDefault="001772EB" w:rsidP="001772EB">
      <w:pPr>
        <w:numPr>
          <w:ilvl w:val="0"/>
          <w:numId w:val="8"/>
        </w:numPr>
      </w:pPr>
      <w:r>
        <w:t xml:space="preserve">Вырабатывать планы для создания системы регулирования вооружений; </w:t>
      </w:r>
    </w:p>
    <w:p w:rsidR="001772EB" w:rsidRDefault="001772EB" w:rsidP="00E207BA">
      <w:pPr>
        <w:numPr>
          <w:ilvl w:val="0"/>
          <w:numId w:val="8"/>
        </w:numPr>
        <w:jc w:val="both"/>
      </w:pPr>
      <w:r>
        <w:t>Определять наличие угрозы миру или акта агрессии и делать рекомендации о мерах, которые следует предпринять;</w:t>
      </w:r>
    </w:p>
    <w:p w:rsidR="001772EB" w:rsidRPr="001772EB" w:rsidRDefault="001772EB" w:rsidP="00E207BA">
      <w:pPr>
        <w:numPr>
          <w:ilvl w:val="0"/>
          <w:numId w:val="8"/>
        </w:numPr>
        <w:jc w:val="both"/>
      </w:pPr>
      <w:r>
        <w:t xml:space="preserve">Призывать государства – члены </w:t>
      </w:r>
      <w:r w:rsidR="00E207BA">
        <w:t>Организации к применению</w:t>
      </w:r>
    </w:p>
    <w:p w:rsidR="00A20669" w:rsidRDefault="00A20669" w:rsidP="00E207BA">
      <w:pPr>
        <w:ind w:firstLine="327"/>
        <w:jc w:val="both"/>
      </w:pPr>
      <w:r>
        <w:t xml:space="preserve"> </w:t>
      </w:r>
    </w:p>
    <w:p w:rsidR="00DE25CB" w:rsidRPr="00A20669" w:rsidRDefault="00DE25CB" w:rsidP="00E207BA">
      <w:pPr>
        <w:jc w:val="both"/>
      </w:pPr>
      <w:r>
        <w:t>__________________________________________________________________</w:t>
      </w:r>
    </w:p>
    <w:p w:rsidR="00DE25CB" w:rsidRPr="00DE25CB" w:rsidRDefault="00DE25CB" w:rsidP="00E207BA">
      <w:pPr>
        <w:jc w:val="both"/>
      </w:pPr>
      <w:r>
        <w:t>6.</w:t>
      </w:r>
      <w:r w:rsidRPr="00DE25CB">
        <w:rPr>
          <w:lang w:val="en-US"/>
        </w:rPr>
        <w:t xml:space="preserve"> </w:t>
      </w:r>
      <w:r>
        <w:rPr>
          <w:lang w:val="en-US"/>
        </w:rPr>
        <w:t>http://www.un.org/russian/oniline</w:t>
      </w:r>
      <w:r>
        <w:t xml:space="preserve">  Совет Безопасности.</w:t>
      </w:r>
    </w:p>
    <w:p w:rsidR="001772EB" w:rsidRPr="00DE25CB" w:rsidRDefault="00DE25CB" w:rsidP="00E207BA">
      <w:pPr>
        <w:jc w:val="both"/>
      </w:pPr>
      <w:r>
        <w:t>7.Издательство «Юридическая литература», М.,1995.</w:t>
      </w:r>
    </w:p>
    <w:p w:rsidR="00A20669" w:rsidRDefault="001772EB" w:rsidP="00E207BA">
      <w:pPr>
        <w:jc w:val="both"/>
      </w:pPr>
      <w:r>
        <w:t>8.Н.Б.Крылов Принципы участия государств в системе ООН. М.,1986.</w:t>
      </w:r>
      <w:r w:rsidR="00E207BA">
        <w:t xml:space="preserve"> </w:t>
      </w:r>
    </w:p>
    <w:p w:rsidR="00E207BA" w:rsidRDefault="00E207BA" w:rsidP="00E207BA">
      <w:pPr>
        <w:jc w:val="both"/>
      </w:pPr>
    </w:p>
    <w:p w:rsidR="00E207BA" w:rsidRDefault="00E207BA" w:rsidP="00E207BA">
      <w:pPr>
        <w:jc w:val="both"/>
      </w:pPr>
    </w:p>
    <w:p w:rsidR="00E207BA" w:rsidRDefault="00E207BA" w:rsidP="00E207BA">
      <w:pPr>
        <w:ind w:left="687"/>
      </w:pPr>
      <w:r>
        <w:t xml:space="preserve">экономических санкций и других мер, не связанных с использованием                            вооруженных сил, для предупреждения или прекращения агрессии; </w:t>
      </w:r>
    </w:p>
    <w:p w:rsidR="00E207BA" w:rsidRDefault="00E207BA" w:rsidP="00E207BA">
      <w:pPr>
        <w:numPr>
          <w:ilvl w:val="0"/>
          <w:numId w:val="13"/>
        </w:numPr>
      </w:pPr>
      <w:r>
        <w:t xml:space="preserve">Предпринимать военные действия против агрессора; </w:t>
      </w:r>
    </w:p>
    <w:p w:rsidR="00E207BA" w:rsidRDefault="00E207BA" w:rsidP="00E207BA">
      <w:pPr>
        <w:numPr>
          <w:ilvl w:val="0"/>
          <w:numId w:val="13"/>
        </w:numPr>
      </w:pPr>
      <w:r>
        <w:t xml:space="preserve">Делать рекомендации относительно приема новых членов и условий, на которых государства могут стать участниками Статуса Международного Суда; </w:t>
      </w:r>
    </w:p>
    <w:p w:rsidR="00E207BA" w:rsidRDefault="00E207BA" w:rsidP="00E207BA">
      <w:pPr>
        <w:numPr>
          <w:ilvl w:val="0"/>
          <w:numId w:val="13"/>
        </w:numPr>
      </w:pPr>
      <w:r>
        <w:t xml:space="preserve">Осуществлять в «стратегических районах» функции ООН по Опеке; </w:t>
      </w:r>
    </w:p>
    <w:p w:rsidR="00E207BA" w:rsidRPr="001772EB" w:rsidRDefault="00E207BA" w:rsidP="00E207BA">
      <w:pPr>
        <w:numPr>
          <w:ilvl w:val="0"/>
          <w:numId w:val="13"/>
        </w:numPr>
      </w:pPr>
      <w:r>
        <w:t xml:space="preserve">Делать рекомендации Генеральной Ассамблеи относительно назначения Генерального секретаря и вместе с Ассамблеей выбирать судей Международного Суда. </w:t>
      </w:r>
    </w:p>
    <w:p w:rsidR="00E207BA" w:rsidRPr="00E207BA" w:rsidRDefault="00E207BA" w:rsidP="00E207BA"/>
    <w:p w:rsidR="00B51B13" w:rsidRDefault="00B51B13" w:rsidP="00B51B13">
      <w:pPr>
        <w:ind w:firstLine="327"/>
      </w:pPr>
      <w:r>
        <w:t xml:space="preserve">Совет может собираться не только в Центральных учреждениях, но и в любом другом месте, если он сочтет это целесообразным. В 1972 года Совет провел сессию в Аддис – Абебе (Эфиопия), а в следующем году – в городе Панама (Панама).9 </w:t>
      </w:r>
    </w:p>
    <w:p w:rsidR="00E207BA" w:rsidRDefault="00B51B13" w:rsidP="00B51B13">
      <w:pPr>
        <w:ind w:firstLine="327"/>
      </w:pPr>
      <w:r>
        <w:t xml:space="preserve"> </w:t>
      </w:r>
      <w:r w:rsidR="00287BD9">
        <w:t xml:space="preserve">При внесении на рассмотрении Совета Безопасности жалобы, </w:t>
      </w:r>
      <w:r w:rsidR="00F3731A">
        <w:t>касающейся угрозы миру, Совет обычно предлагает сторонам достичь соглашения мирными средствами. В ряде случаев Совет сам проводит расследование и осуществляет посредничество. Он может назначить специальных представителей либо обратиться к Генеральному секретарю с просьбой произвести назначения или оказать добрые услуги, а в некоторых случаях может устанавливать принципы мирного урегулирования. Если спор приводит к военным действиям, Совет стремится прежде всего как можно  скорее положить им конец. С момента создания Организации Объединенных Наций Совет во многих случаях издавал указания</w:t>
      </w:r>
      <w:r w:rsidR="000609CF">
        <w:t xml:space="preserve"> о прекращении огня, которые служили механизмом предотвращения возможности расширения военных действий. Он также направляет вооруженные силы ООН по поддержанию мира с целью содействовать ослаблению напряженности в районах конфликтов, разъединению войск враждующих сторон и созданию спокойной обстановки, в которой можно искать мирные решения. Совет может принять решение об осуществлении принудительных мер, введении экономических санкций или о коллективных действиях. </w:t>
      </w:r>
    </w:p>
    <w:p w:rsidR="000609CF" w:rsidRDefault="000609CF" w:rsidP="00B51B13">
      <w:pPr>
        <w:ind w:firstLine="327"/>
      </w:pPr>
      <w:r>
        <w:t xml:space="preserve">По рекомендации Совета Безопасности Генеральная Ассамблея может приостановить осуществление прав и привилегий, </w:t>
      </w:r>
      <w:r w:rsidR="008943A5">
        <w:t>принадлежавших</w:t>
      </w:r>
      <w:r>
        <w:t xml:space="preserve"> государству, как члену Организации, если против него Советом были предприняты действия преве</w:t>
      </w:r>
      <w:r w:rsidR="008943A5">
        <w:t>нтивного или принудительного характера.</w:t>
      </w:r>
    </w:p>
    <w:p w:rsidR="00B51B13" w:rsidRDefault="008943A5" w:rsidP="00E207BA">
      <w:r>
        <w:t xml:space="preserve">Государство – член, систематически нарушающее содержащиеся в Уставе принципы, может быть исключено Ассамблеей из ООН по рекомендации Совета. </w:t>
      </w:r>
    </w:p>
    <w:p w:rsidR="005010A5" w:rsidRDefault="005010A5" w:rsidP="005010A5">
      <w:r>
        <w:t>___________________________________</w:t>
      </w:r>
      <w:r w:rsidR="00F27843">
        <w:t>_______________________________</w:t>
      </w:r>
    </w:p>
    <w:p w:rsidR="005010A5" w:rsidRDefault="00F27843" w:rsidP="00F27843">
      <w:r>
        <w:t>9.В.Н.Федоров ООН и проблемы войны и мира. М.,1988.</w:t>
      </w:r>
    </w:p>
    <w:p w:rsidR="005010A5" w:rsidRDefault="005010A5" w:rsidP="008943A5">
      <w:pPr>
        <w:ind w:firstLine="327"/>
      </w:pPr>
    </w:p>
    <w:p w:rsidR="005010A5" w:rsidRDefault="005010A5" w:rsidP="008943A5">
      <w:pPr>
        <w:ind w:firstLine="327"/>
      </w:pPr>
    </w:p>
    <w:p w:rsidR="008943A5" w:rsidRDefault="008943A5" w:rsidP="008943A5">
      <w:pPr>
        <w:ind w:firstLine="327"/>
      </w:pPr>
      <w:r>
        <w:t>В состав Совета Безопасности входят комитеты</w:t>
      </w:r>
      <w:r>
        <w:rPr>
          <w:lang w:val="en-US"/>
        </w:rPr>
        <w:t>:</w:t>
      </w:r>
      <w:r>
        <w:t xml:space="preserve"> военно –штабной комитет, постоянные комитеты и специальные органы, компенсационная комиссия ООН, операция ООН по поддержанию мира и миссий. </w:t>
      </w:r>
    </w:p>
    <w:p w:rsidR="008943A5" w:rsidRDefault="008943A5" w:rsidP="008943A5">
      <w:pPr>
        <w:ind w:firstLine="327"/>
      </w:pPr>
      <w:r>
        <w:t xml:space="preserve">Постоянные комитеты. </w:t>
      </w:r>
    </w:p>
    <w:p w:rsidR="008943A5" w:rsidRDefault="005010A5" w:rsidP="008943A5">
      <w:pPr>
        <w:ind w:firstLine="327"/>
      </w:pPr>
      <w:r>
        <w:t>В настоящее время существует два таких комитета, в каждый из которых входят</w:t>
      </w:r>
      <w:r w:rsidR="00C641D5">
        <w:t xml:space="preserve"> представители всех государств – членов Совета Безопасности. </w:t>
      </w:r>
    </w:p>
    <w:p w:rsidR="00C641D5" w:rsidRDefault="00C641D5" w:rsidP="00C641D5">
      <w:pPr>
        <w:numPr>
          <w:ilvl w:val="0"/>
          <w:numId w:val="17"/>
        </w:numPr>
      </w:pPr>
      <w:r>
        <w:t xml:space="preserve">Комитет экспертов по правилам процедуры (изучает правила процедуры и другие технические вопросы и выносит по ним рекомендации); </w:t>
      </w:r>
    </w:p>
    <w:p w:rsidR="00C641D5" w:rsidRDefault="00C641D5" w:rsidP="00C641D5">
      <w:pPr>
        <w:numPr>
          <w:ilvl w:val="0"/>
          <w:numId w:val="17"/>
        </w:numPr>
      </w:pPr>
      <w:r>
        <w:t xml:space="preserve">Комитеты по приему новых членов; </w:t>
      </w:r>
    </w:p>
    <w:p w:rsidR="00C641D5" w:rsidRDefault="00C641D5" w:rsidP="00C641D5">
      <w:pPr>
        <w:numPr>
          <w:ilvl w:val="0"/>
          <w:numId w:val="17"/>
        </w:numPr>
      </w:pPr>
      <w:r>
        <w:t xml:space="preserve">Комитеты открытого состава (это комитеты в состав которых входят все члены Совета, учреждаются по мере необходимости и проводят закрытые заседания); </w:t>
      </w:r>
    </w:p>
    <w:p w:rsidR="00C641D5" w:rsidRDefault="00C641D5" w:rsidP="00C641D5">
      <w:pPr>
        <w:numPr>
          <w:ilvl w:val="0"/>
          <w:numId w:val="17"/>
        </w:numPr>
      </w:pPr>
      <w:r>
        <w:t xml:space="preserve">Комитет Совета Безопасности по вопросу о заседаниях Совета вне Центральных учреждений; </w:t>
      </w:r>
    </w:p>
    <w:p w:rsidR="00C641D5" w:rsidRDefault="00C641D5" w:rsidP="00C641D5">
      <w:pPr>
        <w:numPr>
          <w:ilvl w:val="0"/>
          <w:numId w:val="17"/>
        </w:numPr>
      </w:pPr>
      <w:r>
        <w:t xml:space="preserve">Совет управляющих компенсационной комиссии Организации Объединенных Наций, учрежденной резолюцией 692 (1991 г.) Совета Безопасности; </w:t>
      </w:r>
    </w:p>
    <w:p w:rsidR="00C641D5" w:rsidRDefault="00C641D5" w:rsidP="00C641D5">
      <w:pPr>
        <w:numPr>
          <w:ilvl w:val="0"/>
          <w:numId w:val="17"/>
        </w:numPr>
      </w:pPr>
      <w:r>
        <w:t>Контртеррористический комитет, учрежденный резолюцией 1373 (2001 г.) от  28 сентября 2001 года (обеспечивает контроль за осуществлением всеми государствами резолюции 1373 и стремится расширить возможности государств в деле борьбы с терроризмом)</w:t>
      </w:r>
      <w:r w:rsidR="00A92B0B">
        <w:t>;</w:t>
      </w:r>
    </w:p>
    <w:p w:rsidR="00C641D5" w:rsidRDefault="00A92B0B" w:rsidP="00C641D5">
      <w:pPr>
        <w:numPr>
          <w:ilvl w:val="0"/>
          <w:numId w:val="17"/>
        </w:numPr>
      </w:pPr>
      <w:r>
        <w:t xml:space="preserve">Комитеты по санкциям; </w:t>
      </w:r>
    </w:p>
    <w:p w:rsidR="00A92B0B" w:rsidRDefault="00A92B0B" w:rsidP="00C641D5">
      <w:pPr>
        <w:numPr>
          <w:ilvl w:val="0"/>
          <w:numId w:val="17"/>
        </w:numPr>
      </w:pPr>
      <w:r>
        <w:t xml:space="preserve">Комитет Совета Безопасности ООН, учрежденный резолюцией 661 (1991 г.) о ситуации в отношениях между Ираком и Кувейтом; </w:t>
      </w:r>
    </w:p>
    <w:p w:rsidR="00A92B0B" w:rsidRDefault="00A92B0B" w:rsidP="00C641D5">
      <w:pPr>
        <w:numPr>
          <w:ilvl w:val="0"/>
          <w:numId w:val="17"/>
        </w:numPr>
      </w:pPr>
      <w:r>
        <w:t xml:space="preserve">Комитет Совета Безопасности ООН, учрежденный резолюцией 748 (1992 г.) по Ливийской Арабской Джамахирии; </w:t>
      </w:r>
    </w:p>
    <w:p w:rsidR="00A92B0B" w:rsidRDefault="00A92B0B" w:rsidP="00C641D5">
      <w:pPr>
        <w:numPr>
          <w:ilvl w:val="0"/>
          <w:numId w:val="17"/>
        </w:numPr>
      </w:pPr>
      <w:r>
        <w:t xml:space="preserve">Комитет Совета Безопасности ООН, учрежденный резолюцией 751 (1992 г.) по Сомали; </w:t>
      </w:r>
    </w:p>
    <w:p w:rsidR="00A92B0B" w:rsidRDefault="00A92B0B" w:rsidP="00C641D5">
      <w:pPr>
        <w:numPr>
          <w:ilvl w:val="0"/>
          <w:numId w:val="17"/>
        </w:numPr>
      </w:pPr>
      <w:r>
        <w:t xml:space="preserve">Комитет Совета Безопасности ООН, учрежденный резолюцией 864 (1993 г.)по Анголе (прекратил свою деятельность в соответствии с резолюцией 1448(2002 г.)); </w:t>
      </w:r>
    </w:p>
    <w:p w:rsidR="00A92B0B" w:rsidRDefault="00A92B0B" w:rsidP="00C641D5">
      <w:pPr>
        <w:numPr>
          <w:ilvl w:val="0"/>
          <w:numId w:val="17"/>
        </w:numPr>
      </w:pPr>
      <w:r>
        <w:t xml:space="preserve">Комитет Совета Безопасности ООН, учрежденный резолюцией 918 (1994 г.) по Руанде; </w:t>
      </w:r>
    </w:p>
    <w:p w:rsidR="00A92B0B" w:rsidRDefault="00A92B0B" w:rsidP="00C641D5">
      <w:pPr>
        <w:numPr>
          <w:ilvl w:val="0"/>
          <w:numId w:val="17"/>
        </w:numPr>
      </w:pPr>
      <w:r>
        <w:t xml:space="preserve">Комитет Совета Безопасности ООН, учрежденный резолюцией 985 (1995 г.) по Либерии (прекратил свою деятельность в соответствии с резолюцией 1343 (2001 г.), которая учредила новый комитет). </w:t>
      </w:r>
    </w:p>
    <w:p w:rsidR="00A92B0B" w:rsidRDefault="00A92B0B" w:rsidP="00C641D5">
      <w:pPr>
        <w:numPr>
          <w:ilvl w:val="0"/>
          <w:numId w:val="17"/>
        </w:numPr>
      </w:pPr>
      <w:r>
        <w:t xml:space="preserve">Комитет Совета Безопасности ООН, учрежденный резолюцией 1132 (1997 г.) по Сьерра – Леоне; </w:t>
      </w:r>
    </w:p>
    <w:p w:rsidR="00A92B0B" w:rsidRDefault="00A92B0B" w:rsidP="00C641D5">
      <w:pPr>
        <w:numPr>
          <w:ilvl w:val="0"/>
          <w:numId w:val="17"/>
        </w:numPr>
      </w:pPr>
      <w:r>
        <w:t>Комитет Совета Безопасности ООН, учрежденный резолюцией 1160 (1998 г.)</w:t>
      </w:r>
      <w:r w:rsidR="002C603D">
        <w:t xml:space="preserve"> </w:t>
      </w:r>
      <w:r>
        <w:t>(прекратил свою деятельность в соответствии с резолюцией</w:t>
      </w:r>
      <w:r w:rsidR="002C603D">
        <w:t xml:space="preserve"> </w:t>
      </w:r>
      <w:r w:rsidR="002C603D">
        <w:rPr>
          <w:lang w:val="en-US"/>
        </w:rPr>
        <w:t>S/RES/ 1367 (</w:t>
      </w:r>
      <w:r w:rsidR="002C603D">
        <w:t>2001 г.</w:t>
      </w:r>
      <w:r w:rsidR="002C603D">
        <w:rPr>
          <w:lang w:val="en-US"/>
        </w:rPr>
        <w:t>)</w:t>
      </w:r>
      <w:r>
        <w:t>)</w:t>
      </w:r>
      <w:r w:rsidR="002C603D">
        <w:t xml:space="preserve">; </w:t>
      </w:r>
    </w:p>
    <w:p w:rsidR="002C603D" w:rsidRDefault="002C603D" w:rsidP="00C641D5">
      <w:pPr>
        <w:numPr>
          <w:ilvl w:val="0"/>
          <w:numId w:val="17"/>
        </w:numPr>
      </w:pPr>
      <w:r>
        <w:t>Комитет Совета Безопасности ООН, учрежденный резолюцией 1267 (1999 г.);</w:t>
      </w:r>
      <w:r w:rsidR="00753B89">
        <w:t xml:space="preserve">      </w:t>
      </w:r>
    </w:p>
    <w:p w:rsidR="00753B89" w:rsidRDefault="00753B89" w:rsidP="00C641D5">
      <w:pPr>
        <w:numPr>
          <w:ilvl w:val="0"/>
          <w:numId w:val="17"/>
        </w:numPr>
      </w:pPr>
      <w:r>
        <w:t xml:space="preserve">Комитет Совета Безопасности ООН, учрежденный резолюцией 1298 (2000 г.) по Эритрее и Эфиопии (прекратил свою деятельность в соответствии с заявлением Председателя Совета Безопасности </w:t>
      </w:r>
      <w:r>
        <w:rPr>
          <w:lang w:val="en-US"/>
        </w:rPr>
        <w:t>S/PRST/2001</w:t>
      </w:r>
      <w:r>
        <w:t xml:space="preserve">/14); </w:t>
      </w:r>
    </w:p>
    <w:p w:rsidR="00753B89" w:rsidRPr="008943A5" w:rsidRDefault="00753B89" w:rsidP="00C641D5">
      <w:pPr>
        <w:numPr>
          <w:ilvl w:val="0"/>
          <w:numId w:val="17"/>
        </w:numPr>
      </w:pPr>
      <w:r>
        <w:t xml:space="preserve">Комитет Совета Безопасности ООН, учрежденный резолюцией 1343 (2001 г.) по Либерии. </w:t>
      </w:r>
    </w:p>
    <w:p w:rsidR="00753B89" w:rsidRPr="00753B89" w:rsidRDefault="00753B89" w:rsidP="00753B89"/>
    <w:p w:rsidR="00753B89" w:rsidRDefault="00753B89" w:rsidP="00753B89">
      <w:pPr>
        <w:ind w:firstLine="327"/>
      </w:pPr>
      <w:r>
        <w:t xml:space="preserve">За период с 1948 г. по сентябрь 2002 года было проведено 55 операции Организации Объединенных Наций по поддержанию мира.10 </w:t>
      </w:r>
    </w:p>
    <w:p w:rsidR="00753B89" w:rsidRDefault="00753B89" w:rsidP="00753B89">
      <w:pPr>
        <w:ind w:firstLine="327"/>
      </w:pPr>
      <w:r>
        <w:t xml:space="preserve">        Международный трибунал. </w:t>
      </w:r>
    </w:p>
    <w:p w:rsidR="00753B89" w:rsidRDefault="00753B89" w:rsidP="00753B89">
      <w:pPr>
        <w:numPr>
          <w:ilvl w:val="0"/>
          <w:numId w:val="18"/>
        </w:numPr>
      </w:pPr>
      <w:r>
        <w:t xml:space="preserve">Международный трибунал для судебного преследования лиц, ответственных за серьезные нарушения международного гуманитарного права, совершенные на территории бывшей Югославии, - учрежден резолюцией 808 (1993 г.) Совета Безопасности; </w:t>
      </w:r>
    </w:p>
    <w:p w:rsidR="008C5F7F" w:rsidRPr="00753B89" w:rsidRDefault="008C5F7F" w:rsidP="00753B89">
      <w:pPr>
        <w:numPr>
          <w:ilvl w:val="0"/>
          <w:numId w:val="18"/>
        </w:numPr>
      </w:pPr>
      <w:r>
        <w:t>Международный трибунал для судебного преследования лиц, ответственных за геноцид и другие серьезные нарушения международного гуманитарного права, совершенные на территории Руанды, и граждан Руанды, ответственных за геноцид и другие подобные нарушения совершенные на территории соседних государств, - учрежден резолюцией 955 (1994 г.) Совета Безопасности.11</w:t>
      </w:r>
    </w:p>
    <w:p w:rsidR="008C5F7F" w:rsidRDefault="008C5F7F" w:rsidP="008C5F7F"/>
    <w:p w:rsidR="008C5F7F" w:rsidRDefault="008C5F7F" w:rsidP="008C5F7F">
      <w:pPr>
        <w:ind w:firstLine="327"/>
      </w:pPr>
      <w:r>
        <w:t>Государство – член ООН, которое не является членом Совета Безопасности может принимать участие, без прав голоса, в его обс</w:t>
      </w:r>
      <w:r w:rsidR="001754FE">
        <w:t>уждения в тех случаях, когда Сов</w:t>
      </w:r>
      <w:r>
        <w:t>ет находит, что интересы этой страны затронуты. Госу</w:t>
      </w:r>
      <w:r w:rsidR="001754FE">
        <w:t>дарства – члены  Организации как и государства ,не являющиеся членами Организации, приглашаются принимать участие без права голоса в рассмотрении Советом спора, если они являются сторонами в этом споре .В отношении государства, не  являющегося членом Организации,</w:t>
      </w:r>
      <w:r w:rsidR="00300CDF">
        <w:t xml:space="preserve"> Совет Безопасности устанавливает условия, на которых оно может принять участие в рассмотрении вопроса.  </w:t>
      </w:r>
    </w:p>
    <w:p w:rsidR="008C5F7F" w:rsidRDefault="00300CDF" w:rsidP="00300CDF">
      <w:pPr>
        <w:ind w:firstLine="327"/>
        <w:rPr>
          <w:b/>
          <w:sz w:val="32"/>
          <w:szCs w:val="32"/>
        </w:rPr>
      </w:pPr>
      <w:r>
        <w:rPr>
          <w:b/>
          <w:sz w:val="32"/>
          <w:szCs w:val="32"/>
        </w:rPr>
        <w:t xml:space="preserve">Экономический и Социальный Совет </w:t>
      </w:r>
    </w:p>
    <w:p w:rsidR="00300CDF" w:rsidRDefault="00300CDF" w:rsidP="00300CDF">
      <w:r>
        <w:t>ЭКОСОС был учрежден  Уставом в качестве главного органа по координации экономической и социальной деятельности Организации О</w:t>
      </w:r>
      <w:r w:rsidR="00F77EC0">
        <w:t xml:space="preserve">бъединенных Наций и специализированных учреждений и институтов, известных под названием «система Организаций Организации Объединенных Наций». </w:t>
      </w:r>
    </w:p>
    <w:p w:rsidR="008C5F7F" w:rsidRPr="008C5F7F" w:rsidRDefault="00F77EC0" w:rsidP="008C5F7F">
      <w:r>
        <w:t xml:space="preserve">      </w:t>
      </w:r>
      <w:r w:rsidR="008C5F7F">
        <w:t>__________________________________________________________________</w:t>
      </w:r>
    </w:p>
    <w:p w:rsidR="008C5F7F" w:rsidRPr="00DE25CB" w:rsidRDefault="008C5F7F" w:rsidP="008C5F7F">
      <w:pPr>
        <w:jc w:val="both"/>
      </w:pPr>
      <w:r>
        <w:t>10.</w:t>
      </w:r>
      <w:r w:rsidRPr="008C5F7F">
        <w:rPr>
          <w:lang w:val="en-US"/>
        </w:rPr>
        <w:t xml:space="preserve"> </w:t>
      </w:r>
      <w:r>
        <w:rPr>
          <w:lang w:val="en-US"/>
        </w:rPr>
        <w:t>http://www.un.org/russian/oniline</w:t>
      </w:r>
      <w:r>
        <w:t xml:space="preserve">  Совет Безопасности.</w:t>
      </w:r>
    </w:p>
    <w:p w:rsidR="00753B89" w:rsidRDefault="008C5F7F" w:rsidP="008C5F7F">
      <w:r>
        <w:t>11. Издательство «Юридическая литература», М., 1995.</w:t>
      </w:r>
      <w:r w:rsidR="00F77EC0">
        <w:t xml:space="preserve"> </w:t>
      </w:r>
    </w:p>
    <w:p w:rsidR="00F77EC0" w:rsidRDefault="00F77EC0" w:rsidP="00F77EC0">
      <w:pPr>
        <w:ind w:firstLine="327"/>
      </w:pPr>
      <w:r>
        <w:br w:type="page"/>
        <w:t>Совет состоит из 54 членов, которые избираются сроком на три года.</w:t>
      </w:r>
    </w:p>
    <w:p w:rsidR="006E656A" w:rsidRDefault="00F77EC0" w:rsidP="006E656A">
      <w:r>
        <w:t xml:space="preserve">Решения в Экономическом и Социальном Совете </w:t>
      </w:r>
      <w:r w:rsidR="006E656A">
        <w:t xml:space="preserve">принимаются простым большинством голосов, каждый член Совета имеет один голос. </w:t>
      </w:r>
    </w:p>
    <w:p w:rsidR="00F77EC0" w:rsidRDefault="006E656A" w:rsidP="006E656A">
      <w:r>
        <w:t xml:space="preserve">      ЭКОСОС координирует работу 14 специализированных учреждений ООН, 10 функциональных  комиссий и 5 региональных комисс</w:t>
      </w:r>
      <w:r w:rsidR="00626A04">
        <w:t>ий</w:t>
      </w:r>
      <w:r>
        <w:t xml:space="preserve">; получает доклады от </w:t>
      </w:r>
      <w:r w:rsidR="00626A04">
        <w:t xml:space="preserve">11 фондов и программ ООН; и дает программные рекомендации организациям системы ООН и государствам членам. В соответствии с Уставом ООН  ЭКОСОС отвечает за содействие повышенного уровня жизни, помогает занятости населения и экономическому и социальному прогрессу; выявление способов </w:t>
      </w:r>
      <w:r w:rsidR="009E5B1D">
        <w:t>разрешения международных проблем в экономической и социальной областях и в области здравоохранения;</w:t>
      </w:r>
      <w:r w:rsidR="00703BF7">
        <w:t xml:space="preserve"> соответствие</w:t>
      </w:r>
      <w:r w:rsidR="009E5B1D">
        <w:t xml:space="preserve"> международному сотрудничеству в области культуры и образования; и поощрения всеобщего уважения прав человека и основных свобод. В распоряжении ЭКОСОС находиться более 70 процентов людских и финансовых ресурсов всей системы Организации Объединенных Наций. 12 </w:t>
      </w:r>
      <w:r>
        <w:t xml:space="preserve">  </w:t>
      </w:r>
    </w:p>
    <w:p w:rsidR="00703BF7" w:rsidRDefault="00375A38" w:rsidP="00F77EC0">
      <w:pPr>
        <w:ind w:firstLine="327"/>
      </w:pPr>
      <w:r>
        <w:t>Выполняя свой мандат ЭКОСОС производит консультации с научными кругами, представителями делового мира и с более чем 2100 зарегистрированными неправительственными организациями. Совет ежегодно в июле, проводит основную сессию продолжительностью в четыре недели – поочередно в Нью-Йорке и Женеве в рамках  сессии проводиться этап заседаний высокого уровня в ходе которого министры на</w:t>
      </w:r>
      <w:r w:rsidR="00703BF7">
        <w:t>циональных правительств и руково</w:t>
      </w:r>
      <w:r>
        <w:t>дители</w:t>
      </w:r>
      <w:r w:rsidR="00703BF7">
        <w:t xml:space="preserve"> международных учреждений и другие высокопоставленные должностные лица обсуждают отдельную тему, имеющую общемировое значение.13</w:t>
      </w:r>
    </w:p>
    <w:p w:rsidR="00703BF7" w:rsidRDefault="00703BF7" w:rsidP="00F77EC0">
      <w:pPr>
        <w:ind w:firstLine="327"/>
      </w:pPr>
      <w:r>
        <w:t>Экономический и Социальный Совет обладает следующими функциями и полномочиями</w:t>
      </w:r>
      <w:r>
        <w:rPr>
          <w:lang w:val="en-US"/>
        </w:rPr>
        <w:t>:</w:t>
      </w:r>
      <w:r>
        <w:t xml:space="preserve"> </w:t>
      </w:r>
    </w:p>
    <w:p w:rsidR="006E656A" w:rsidRDefault="00703BF7" w:rsidP="00703BF7">
      <w:pPr>
        <w:numPr>
          <w:ilvl w:val="0"/>
          <w:numId w:val="19"/>
        </w:numPr>
      </w:pPr>
      <w:r>
        <w:t xml:space="preserve">Служить центральным органом для </w:t>
      </w:r>
      <w:r w:rsidR="00F97E3C">
        <w:t xml:space="preserve">осуждения международных экономических и социальных проблем глобального и межотраслевого характера и для выработки рекомендаций в отношении политики по этим проблемам для государств членов и для системы ООН в целом; </w:t>
      </w:r>
    </w:p>
    <w:p w:rsidR="00503A5F" w:rsidRDefault="00F97E3C" w:rsidP="00703BF7">
      <w:pPr>
        <w:numPr>
          <w:ilvl w:val="0"/>
          <w:numId w:val="19"/>
        </w:numPr>
      </w:pPr>
      <w:r>
        <w:t>Предпринимать исследования, составлять доклады и делать рекомендации по международным вопросам в экономической и социальной областях, в области культуры, образования, здравоохранения</w:t>
      </w:r>
      <w:r w:rsidR="00503A5F">
        <w:t xml:space="preserve"> и относящиеся к ним вопросам;</w:t>
      </w:r>
    </w:p>
    <w:p w:rsidR="007432FC" w:rsidRDefault="00503A5F" w:rsidP="007432FC">
      <w:pPr>
        <w:numPr>
          <w:ilvl w:val="0"/>
          <w:numId w:val="19"/>
        </w:numPr>
      </w:pPr>
      <w:r>
        <w:t>Поощрять уважение и соб</w:t>
      </w:r>
      <w:r w:rsidR="007432FC">
        <w:t>людение прав и свобод для всех</w:t>
      </w:r>
    </w:p>
    <w:p w:rsidR="007432FC" w:rsidRDefault="007432FC" w:rsidP="007432FC"/>
    <w:p w:rsidR="007432FC" w:rsidRDefault="007432FC" w:rsidP="007432FC">
      <w:pPr>
        <w:numPr>
          <w:ilvl w:val="0"/>
          <w:numId w:val="19"/>
        </w:numPr>
      </w:pPr>
      <w:r>
        <w:t xml:space="preserve">Созывать международные конференции и составлять для представления генеральной Ассамблее проекты конвенций по вопросам, входящих в его компетенцию; </w:t>
      </w:r>
    </w:p>
    <w:p w:rsidR="007432FC" w:rsidRDefault="008E34C5" w:rsidP="008E34C5">
      <w:r>
        <w:t>__________________________________________________________________</w:t>
      </w:r>
    </w:p>
    <w:p w:rsidR="007432FC" w:rsidRPr="008E34C5" w:rsidRDefault="008E34C5" w:rsidP="008E34C5">
      <w:r>
        <w:t>12. Основные сведения об ООН</w:t>
      </w:r>
      <w:r>
        <w:rPr>
          <w:lang w:val="en-US"/>
        </w:rPr>
        <w:t>:</w:t>
      </w:r>
      <w:r>
        <w:t xml:space="preserve"> справочник. М., 1991.</w:t>
      </w:r>
    </w:p>
    <w:p w:rsidR="007432FC" w:rsidRPr="002C55B3" w:rsidRDefault="002C55B3" w:rsidP="002C55B3">
      <w:r>
        <w:t>13.Л.С.Протопопов СССР, Лига Нации, ООН. М</w:t>
      </w:r>
      <w:r>
        <w:rPr>
          <w:lang w:val="en-US"/>
        </w:rPr>
        <w:t>:</w:t>
      </w:r>
      <w:r>
        <w:t xml:space="preserve"> «Мысль», 1968.</w:t>
      </w:r>
    </w:p>
    <w:p w:rsidR="007432FC" w:rsidRDefault="007432FC" w:rsidP="007432FC">
      <w:pPr>
        <w:ind w:left="840"/>
      </w:pPr>
    </w:p>
    <w:p w:rsidR="007432FC" w:rsidRDefault="007432FC" w:rsidP="007432FC">
      <w:pPr>
        <w:ind w:left="840"/>
      </w:pPr>
    </w:p>
    <w:p w:rsidR="007432FC" w:rsidRDefault="007432FC" w:rsidP="007432FC">
      <w:pPr>
        <w:ind w:left="840"/>
      </w:pPr>
    </w:p>
    <w:p w:rsidR="007432FC" w:rsidRDefault="007432FC" w:rsidP="007432FC">
      <w:pPr>
        <w:numPr>
          <w:ilvl w:val="0"/>
          <w:numId w:val="19"/>
        </w:numPr>
      </w:pPr>
      <w:r>
        <w:t>Вести переговоры со специализированными учреждениями относительно соглашений, определяющих их взаимоотношения с ООН;</w:t>
      </w:r>
    </w:p>
    <w:p w:rsidR="007432FC" w:rsidRDefault="007432FC" w:rsidP="007432FC">
      <w:pPr>
        <w:numPr>
          <w:ilvl w:val="0"/>
          <w:numId w:val="19"/>
        </w:numPr>
      </w:pPr>
      <w:r>
        <w:t xml:space="preserve">Согласовывать деятельность специализированных учреждений посредством консультаций с ними и рекомендаций учреждениям, а также посредством рекомендаций Генеральной Ассамблеи и членов Организации Объединенных Наций; </w:t>
      </w:r>
    </w:p>
    <w:p w:rsidR="007432FC" w:rsidRDefault="007432FC" w:rsidP="007432FC">
      <w:pPr>
        <w:numPr>
          <w:ilvl w:val="0"/>
          <w:numId w:val="19"/>
        </w:numPr>
      </w:pPr>
      <w:r>
        <w:t xml:space="preserve">Оказывать услуги, одобренные Генеральной Ассамблеей, членами ООН, а также специализированными учреждениями по просьбе последних; </w:t>
      </w:r>
    </w:p>
    <w:p w:rsidR="007432FC" w:rsidRDefault="007432FC" w:rsidP="007432FC">
      <w:pPr>
        <w:numPr>
          <w:ilvl w:val="0"/>
          <w:numId w:val="19"/>
        </w:numPr>
      </w:pPr>
      <w:r>
        <w:t xml:space="preserve">Консультироваться с соответствующими неправительственными организациями по вопросам, входящих в компетенцию Совета. 14 </w:t>
      </w:r>
    </w:p>
    <w:p w:rsidR="007432FC" w:rsidRDefault="007432FC" w:rsidP="007432FC">
      <w:pPr>
        <w:ind w:left="840"/>
      </w:pPr>
      <w:r>
        <w:t xml:space="preserve">    </w:t>
      </w:r>
    </w:p>
    <w:p w:rsidR="007432FC" w:rsidRPr="00C00C6F" w:rsidRDefault="00C00C6F" w:rsidP="007432FC">
      <w:pPr>
        <w:ind w:firstLine="327"/>
      </w:pPr>
      <w:r>
        <w:t xml:space="preserve">      Вспомогательные органы</w:t>
      </w:r>
      <w:r>
        <w:rPr>
          <w:lang w:val="en-US"/>
        </w:rPr>
        <w:t>:</w:t>
      </w:r>
    </w:p>
    <w:p w:rsidR="00C00C6F" w:rsidRDefault="00C00C6F" w:rsidP="00C00C6F">
      <w:pPr>
        <w:numPr>
          <w:ilvl w:val="0"/>
          <w:numId w:val="21"/>
        </w:numPr>
      </w:pPr>
      <w:r>
        <w:t>Шесть функциональных комиссий; Статистическую комиссию, комиссию по народонаселению, комиссию социального развития, комиссию по правам человека, комиссию по положению женщин,</w:t>
      </w:r>
    </w:p>
    <w:p w:rsidR="006E656A" w:rsidRDefault="00C00C6F" w:rsidP="00C00C6F">
      <w:pPr>
        <w:ind w:left="687"/>
      </w:pPr>
      <w:r>
        <w:t xml:space="preserve">    </w:t>
      </w:r>
      <w:r w:rsidR="00885838">
        <w:t xml:space="preserve"> </w:t>
      </w:r>
      <w:r>
        <w:t>комиссию по наркотическим средствам;</w:t>
      </w:r>
      <w:r w:rsidR="00885838">
        <w:t xml:space="preserve"> </w:t>
      </w:r>
    </w:p>
    <w:p w:rsidR="00885838" w:rsidRDefault="00885838" w:rsidP="00885838">
      <w:pPr>
        <w:numPr>
          <w:ilvl w:val="0"/>
          <w:numId w:val="21"/>
        </w:numPr>
      </w:pPr>
      <w:r>
        <w:t>Пять региональных комиссий; экономическая комиссия при Африке (с штаб- квартирой в Аддис – Абебе, Эфиопия), экономическая и социальная комиссии для Азии и Тихого океана (Бангкок, Тайланд), Европейская экономическая комиссия (Женева, Швейцария), экономическая и социальная комиссия для Латинской Америки и Карибского бассейна</w:t>
      </w:r>
      <w:r w:rsidR="003F5A0A">
        <w:t xml:space="preserve"> (Сантьяго, Чили),экономическая комиссия для Западной Азии (Багдад, Ирак); </w:t>
      </w:r>
    </w:p>
    <w:p w:rsidR="003B3025" w:rsidRDefault="003F5A0A" w:rsidP="00885838">
      <w:pPr>
        <w:numPr>
          <w:ilvl w:val="0"/>
          <w:numId w:val="21"/>
        </w:numPr>
      </w:pPr>
      <w:r>
        <w:t>Шесть постоянных комитетов</w:t>
      </w:r>
      <w:r>
        <w:rPr>
          <w:lang w:val="en-US"/>
        </w:rPr>
        <w:t>:</w:t>
      </w:r>
      <w:r>
        <w:t xml:space="preserve"> комитет по программе и координации, комитет по природным ресурсам, комитет по неправительственным организациям, комитет по переговорам с межправительственными учреждениями, комиссия по транснациональным корпорациям, комиссия по населенным пунктам</w:t>
      </w:r>
      <w:r w:rsidR="003B3025">
        <w:t>;</w:t>
      </w:r>
    </w:p>
    <w:p w:rsidR="003F5A0A" w:rsidRDefault="003B3025" w:rsidP="003B3025">
      <w:pPr>
        <w:numPr>
          <w:ilvl w:val="0"/>
          <w:numId w:val="21"/>
        </w:numPr>
      </w:pPr>
      <w:r>
        <w:t>Ряд постоянных экспертных органов по таким вопросам, как</w:t>
      </w:r>
      <w:r w:rsidR="003F5A0A">
        <w:t xml:space="preserve"> </w:t>
      </w:r>
      <w:r>
        <w:t xml:space="preserve"> предупреждение преступности и борьба с ней, планирование развития, международное сотрудничество в вопросах налогов и перевозки опасных грузов.  </w:t>
      </w:r>
    </w:p>
    <w:p w:rsidR="006E656A" w:rsidRDefault="003B3025" w:rsidP="00F77EC0">
      <w:pPr>
        <w:ind w:firstLine="327"/>
      </w:pPr>
      <w:r>
        <w:t>Отношения с неправительственными организациями согласно Уставу, Экономический и Социальный Совет может запрашивать мнение неправительс</w:t>
      </w:r>
      <w:r w:rsidR="0094385A">
        <w:t xml:space="preserve">твенных организаций, которые занимаются вопросами, входящими в компетенцию Совета. Совет признает, что эти организации должны иметь возможность высказать свою точку зрения и что они зачастую  </w:t>
      </w:r>
      <w:r>
        <w:t xml:space="preserve"> </w:t>
      </w:r>
    </w:p>
    <w:p w:rsidR="006E656A" w:rsidRDefault="002C55B3" w:rsidP="002C55B3">
      <w:r>
        <w:t>__________________________________________________________________</w:t>
      </w:r>
    </w:p>
    <w:p w:rsidR="006E656A" w:rsidRDefault="002C55B3" w:rsidP="002C55B3">
      <w:pPr>
        <w:ind w:firstLine="109"/>
      </w:pPr>
      <w:r>
        <w:t xml:space="preserve">14. </w:t>
      </w:r>
      <w:r>
        <w:rPr>
          <w:lang w:val="en-US"/>
        </w:rPr>
        <w:t>http://www.un.org/russian/oniline</w:t>
      </w:r>
      <w:r>
        <w:t xml:space="preserve">  Экономический и Социальный Совет.</w:t>
      </w:r>
    </w:p>
    <w:p w:rsidR="006E656A" w:rsidRDefault="0094385A" w:rsidP="008E34C5">
      <w:r>
        <w:t>Обладают особым опытом или техническими знаниями, которые могут принести пользу работе Совета.</w:t>
      </w:r>
    </w:p>
    <w:p w:rsidR="0094385A" w:rsidRDefault="0094385A" w:rsidP="00F77EC0">
      <w:pPr>
        <w:ind w:firstLine="327"/>
      </w:pPr>
      <w:r>
        <w:t>Свыше 600 неправительственных организаций имеют консультативный статус при Совете. Они подразделяются</w:t>
      </w:r>
      <w:r w:rsidR="00D9172D">
        <w:t xml:space="preserve"> на категории</w:t>
      </w:r>
      <w:r w:rsidR="00D9172D">
        <w:rPr>
          <w:lang w:val="en-US"/>
        </w:rPr>
        <w:t>:</w:t>
      </w:r>
      <w:r w:rsidR="00D9172D">
        <w:t xml:space="preserve"> к </w:t>
      </w:r>
      <w:r w:rsidR="00D9172D">
        <w:rPr>
          <w:lang w:val="en-US"/>
        </w:rPr>
        <w:t>I</w:t>
      </w:r>
      <w:r w:rsidR="00D9172D">
        <w:t xml:space="preserve"> относятся организации, в компетенцию которых входит большинство видов деятельности, осуществляемой Советом; организации </w:t>
      </w:r>
      <w:r w:rsidR="00D9172D">
        <w:rPr>
          <w:lang w:val="en-US"/>
        </w:rPr>
        <w:t>II</w:t>
      </w:r>
      <w:r w:rsidR="00D9172D">
        <w:t xml:space="preserve"> категории обладают специальной компетенцией в конкретных областях деятельности Совета; организациями включенными в реестр, являются организации которые в ряде случаев могут содействовать работе Совета, его вспомогательных органов или других организаций Объединенных Наций. 1</w:t>
      </w:r>
      <w:r w:rsidR="002C55B3">
        <w:t>5</w:t>
      </w:r>
      <w:r w:rsidR="00D9172D">
        <w:t xml:space="preserve"> </w:t>
      </w:r>
    </w:p>
    <w:p w:rsidR="00D9172D" w:rsidRDefault="00D9172D" w:rsidP="00F77EC0">
      <w:pPr>
        <w:ind w:firstLine="327"/>
      </w:pPr>
      <w:r>
        <w:t>Неправительственные организации, которым представлен консультативный статус, могут направлять наблюдателей на открытые заседания Совета и его вспомогательных органов, а также представлять письменные заявления, касающиеся работы Совета. Они могут также консультироваться с Секретариатом ООН по вопросам представляющим взаимный интерес.</w:t>
      </w:r>
      <w:r w:rsidR="002C55B3">
        <w:t>16</w:t>
      </w:r>
    </w:p>
    <w:p w:rsidR="00D9172D" w:rsidRDefault="00D9172D" w:rsidP="00F77EC0">
      <w:pPr>
        <w:ind w:firstLine="327"/>
      </w:pPr>
      <w:r>
        <w:t>ЭКОСОС за последние годы берет на себя ведущую роль в ключевых стратегических областях. В ходе проведения в 1999 году этапа заседаний высокого уровня был издан «Манифест по проблемам нищеты», который во многом стал предвестником целей развития на пороге тысячелетия, одобренным Сам</w:t>
      </w:r>
      <w:r w:rsidR="007505AA">
        <w:t>митом тысячелетия. Организация Объединенных Наций в Нью – Йорке. В декларации министерств, принятой на этапе заседания высокого уровня в 2000 году, предлагались конкретные меры по сокращению «цифровой пропасти», что непосредственно привело к созданию в 2001 году Целевой группы по ИКТ – информационно – коммуникационным технологиям. В прошлом году в результате рассмотрения ЭКОСОС вопроса о развитии Африки было в первый раз официально одобрено на международном уровне Новое партнерство в интересах развития Африки (НЕПАД).</w:t>
      </w:r>
      <w:r w:rsidR="002C55B3">
        <w:t>17</w:t>
      </w:r>
    </w:p>
    <w:p w:rsidR="007505AA" w:rsidRPr="00D9172D" w:rsidRDefault="007505AA" w:rsidP="00F77EC0">
      <w:pPr>
        <w:ind w:firstLine="327"/>
      </w:pPr>
      <w:r>
        <w:t>В 1998 году ЭКОСОС установил традицию ежегодного проведения в апреле вне рамок основных сессий совещания с министрами финансов, возглавляющими ключевые комитеты бреттон – вудских учреждений – Всемирного банка и Международного валютного фонда.</w:t>
      </w:r>
      <w:r w:rsidR="008E34C5">
        <w:t xml:space="preserve"> Благодаря этим консультациям начало осуществляться межведомственное сотрудничество, которое обеспечило возможность для успешного проведения Международной конференции по финансированию развития, состоявшейся в марте 2002 года в Монтере (Мексика). На этой конференции ЭКОСОС была отведена основная роль в деятельности по обслуживанию и оценке хода осуществления положений Монтеррейского консенсуса.</w:t>
      </w:r>
      <w:r w:rsidR="002C55B3">
        <w:t>18</w:t>
      </w:r>
    </w:p>
    <w:p w:rsidR="002C55B3" w:rsidRPr="008C5F7F" w:rsidRDefault="008E34C5" w:rsidP="008E34C5">
      <w:r>
        <w:t>__________________________________________________________________</w:t>
      </w:r>
    </w:p>
    <w:p w:rsidR="002C55B3" w:rsidRPr="002C55B3" w:rsidRDefault="002C55B3" w:rsidP="002C55B3">
      <w:r>
        <w:t>15.Основные сведения об ООН. М., Международные отношения, 1991.</w:t>
      </w:r>
    </w:p>
    <w:p w:rsidR="002C55B3" w:rsidRPr="002C55B3" w:rsidRDefault="002C55B3" w:rsidP="002C55B3">
      <w:r>
        <w:t>16.смотрите Приложение ЭКОСОС.</w:t>
      </w:r>
    </w:p>
    <w:p w:rsidR="002C55B3" w:rsidRDefault="002C55B3" w:rsidP="002C55B3">
      <w:r>
        <w:t>17.</w:t>
      </w:r>
      <w:r w:rsidRPr="002C55B3">
        <w:rPr>
          <w:lang w:val="en-US"/>
        </w:rPr>
        <w:t xml:space="preserve"> </w:t>
      </w:r>
      <w:r>
        <w:rPr>
          <w:lang w:val="en-US"/>
        </w:rPr>
        <w:t>http://www.un.org/russian/oniline</w:t>
      </w:r>
      <w:r>
        <w:t xml:space="preserve">  Экономический и Социальный Совет.</w:t>
      </w:r>
    </w:p>
    <w:p w:rsidR="002C55B3" w:rsidRDefault="002C55B3" w:rsidP="002C55B3">
      <w:r>
        <w:t>18.</w:t>
      </w:r>
      <w:r w:rsidRPr="002C55B3">
        <w:rPr>
          <w:lang w:val="en-US"/>
        </w:rPr>
        <w:t xml:space="preserve"> </w:t>
      </w:r>
      <w:r>
        <w:rPr>
          <w:lang w:val="en-US"/>
        </w:rPr>
        <w:t>http://www.un.org/russian/oniline</w:t>
      </w:r>
      <w:r>
        <w:t xml:space="preserve">  Экономический и Социальный Совет.</w:t>
      </w:r>
    </w:p>
    <w:p w:rsidR="006E656A" w:rsidRDefault="002C55B3" w:rsidP="002C55B3">
      <w:r>
        <w:br w:type="page"/>
        <w:t xml:space="preserve">                  </w:t>
      </w:r>
      <w:r>
        <w:rPr>
          <w:b/>
          <w:sz w:val="32"/>
          <w:szCs w:val="32"/>
        </w:rPr>
        <w:t>Совет по Опеке.</w:t>
      </w:r>
      <w:r>
        <w:t xml:space="preserve">   </w:t>
      </w:r>
    </w:p>
    <w:p w:rsidR="002C55B3" w:rsidRDefault="002C55B3" w:rsidP="002C55B3">
      <w:pPr>
        <w:ind w:firstLine="327"/>
      </w:pPr>
      <w:r>
        <w:t>При создании международной системы опеке Уставом был учрежден Совет по Опеке в качестве одного из главных органов Организации Объединенных Наций, и на него была возложена задача по наблюдению за управлением</w:t>
      </w:r>
      <w:r w:rsidR="006E1788">
        <w:t xml:space="preserve"> подопечными территориями, включенными в систему опеки. Основные цели системы опеки – способствовать «прогрессу населения подопечных территорий и его прогрессивному развитию в направлении к самоуправлению или независимости» (см. Приложение). </w:t>
      </w:r>
    </w:p>
    <w:p w:rsidR="006E1788" w:rsidRDefault="006E1788" w:rsidP="002C55B3">
      <w:pPr>
        <w:ind w:firstLine="327"/>
      </w:pPr>
      <w:r>
        <w:t>Цели системы опеки в определенной степени были достигнуты</w:t>
      </w:r>
      <w:r>
        <w:rPr>
          <w:lang w:val="en-US"/>
        </w:rPr>
        <w:t>:</w:t>
      </w:r>
      <w:r>
        <w:t xml:space="preserve"> из первоначальных 11 подопечных территорий. </w:t>
      </w:r>
    </w:p>
    <w:p w:rsidR="006E1788" w:rsidRDefault="006E1788" w:rsidP="002C55B3">
      <w:pPr>
        <w:ind w:firstLine="327"/>
      </w:pPr>
      <w:r>
        <w:t xml:space="preserve">Совет по Опеке действует под эгидой Генеральной Ассамблеи или – в случае «стратегического района» - под эгидой Совета Безопасности. </w:t>
      </w:r>
    </w:p>
    <w:p w:rsidR="006E1788" w:rsidRDefault="006E1788" w:rsidP="002C55B3">
      <w:pPr>
        <w:ind w:firstLine="327"/>
      </w:pPr>
      <w:r>
        <w:t xml:space="preserve">Согласно, Уставу, общее число членов Совета должно распределяться поровну между членами Организации, управляющими и не управляющими подопечными территориями. Это равенство в настоящее время не соблюдается. </w:t>
      </w:r>
    </w:p>
    <w:p w:rsidR="006E1788" w:rsidRDefault="006E1788" w:rsidP="002C55B3">
      <w:pPr>
        <w:ind w:firstLine="327"/>
      </w:pPr>
      <w:r>
        <w:t xml:space="preserve">Решения в Совете по Опеке принимаются простым большинством голосов. Каждый член Совета имеет один голос. </w:t>
      </w:r>
    </w:p>
    <w:p w:rsidR="006E1788" w:rsidRDefault="006E1788" w:rsidP="002C55B3">
      <w:pPr>
        <w:ind w:firstLine="327"/>
      </w:pPr>
      <w:r>
        <w:t xml:space="preserve">Совет собирался на ежегодные сессии, обычно в середине года. В случае необходимости он также проводил специальные сессии. </w:t>
      </w:r>
    </w:p>
    <w:p w:rsidR="006E1788" w:rsidRDefault="006E1788" w:rsidP="002C55B3">
      <w:pPr>
        <w:ind w:firstLine="327"/>
      </w:pPr>
      <w:r>
        <w:t>Функции и полномочия</w:t>
      </w:r>
      <w:r w:rsidR="00A26CDC">
        <w:t xml:space="preserve"> заключаются в изучении и рассмотрение отчетов управляющих властей относительно политического, экономического прогресса, а так же прогресса в области образования населения подопечных территорий, в консультации с управляющей властью рассматривать петиции из подопечных территорий и направлять периодически специальные и другие миссии в эти территории (см. Приложение). </w:t>
      </w:r>
    </w:p>
    <w:p w:rsidR="00A26CDC" w:rsidRDefault="00A26CDC" w:rsidP="002C55B3">
      <w:pPr>
        <w:ind w:firstLine="327"/>
      </w:pPr>
      <w:r>
        <w:t>Совет по Опеке приостановил свою работу 1 ноября 1994 года после того, как последняя оставшаяся подопечная территория ООН, Папау, обрела 1 октября 1994 года независимость. Посредством резолюции, принятой 25 мая 1994 года, Совет внес в свои правила процедуры поправки, предусматривающие отмену обязательства о проведении ежегодных заседаний, и согласился собираться по мере необходимости по своему решению или решению своего Председателя, или по просьбе большинства своих членов или Генеральной Ассамблеи, или Совета Безопасности.</w:t>
      </w:r>
      <w:r w:rsidR="00A30926">
        <w:t xml:space="preserve">19  </w:t>
      </w:r>
    </w:p>
    <w:p w:rsidR="00A30926" w:rsidRPr="006E1788" w:rsidRDefault="00A30926" w:rsidP="002C55B3">
      <w:pPr>
        <w:ind w:firstLine="327"/>
      </w:pPr>
      <w:r>
        <w:t xml:space="preserve">Цели системы опеки были достигнуты, когда все подопечные территории достигли самоуправления или независимости либо в качестве самостоятельных государств, либо посредством объединения с соседними независимыми странами.20 </w:t>
      </w:r>
    </w:p>
    <w:p w:rsidR="00A30926" w:rsidRPr="00A30926" w:rsidRDefault="00A30926" w:rsidP="00A30926"/>
    <w:p w:rsidR="00A30926" w:rsidRPr="00A30926" w:rsidRDefault="00A30926" w:rsidP="00A30926">
      <w:r>
        <w:t>__________________________________________________________________</w:t>
      </w:r>
    </w:p>
    <w:p w:rsidR="00A30926" w:rsidRPr="00A30926" w:rsidRDefault="00A30926" w:rsidP="00A30926">
      <w:r>
        <w:t>19.</w:t>
      </w:r>
      <w:r w:rsidRPr="002C55B3">
        <w:rPr>
          <w:lang w:val="en-US"/>
        </w:rPr>
        <w:t xml:space="preserve"> </w:t>
      </w:r>
      <w:r>
        <w:rPr>
          <w:lang w:val="en-US"/>
        </w:rPr>
        <w:t>http://www.un.org/russian/oniline</w:t>
      </w:r>
      <w:r>
        <w:t xml:space="preserve"> Совет по Опеке. </w:t>
      </w:r>
    </w:p>
    <w:p w:rsidR="00A30926" w:rsidRPr="00A30926" w:rsidRDefault="00A30926" w:rsidP="00A30926">
      <w:r>
        <w:t>20. Источники</w:t>
      </w:r>
      <w:r>
        <w:rPr>
          <w:lang w:val="en-US"/>
        </w:rPr>
        <w:t>:</w:t>
      </w:r>
      <w:r>
        <w:t xml:space="preserve"> Основные факты об ООН. М., 1995.</w:t>
      </w:r>
    </w:p>
    <w:p w:rsidR="00A30926" w:rsidRDefault="00A30926" w:rsidP="00A30926">
      <w:pPr>
        <w:tabs>
          <w:tab w:val="left" w:pos="6680"/>
        </w:tabs>
      </w:pPr>
      <w:r>
        <w:tab/>
      </w:r>
    </w:p>
    <w:p w:rsidR="00A30926" w:rsidRDefault="00A30926" w:rsidP="00A30926">
      <w:pPr>
        <w:tabs>
          <w:tab w:val="left" w:pos="6680"/>
        </w:tabs>
        <w:rPr>
          <w:b/>
          <w:sz w:val="32"/>
          <w:szCs w:val="32"/>
        </w:rPr>
      </w:pPr>
      <w:r>
        <w:br w:type="page"/>
        <w:t xml:space="preserve">                 </w:t>
      </w:r>
      <w:r>
        <w:rPr>
          <w:b/>
          <w:sz w:val="32"/>
          <w:szCs w:val="32"/>
        </w:rPr>
        <w:t xml:space="preserve">Международный Суд. </w:t>
      </w:r>
    </w:p>
    <w:p w:rsidR="00A30926" w:rsidRDefault="00A30926" w:rsidP="007D15BB">
      <w:pPr>
        <w:tabs>
          <w:tab w:val="left" w:pos="6680"/>
        </w:tabs>
        <w:ind w:firstLine="218"/>
      </w:pPr>
      <w:r>
        <w:t>Международный Суд является главным судебным органом ООН. Его Статус составляет неот</w:t>
      </w:r>
      <w:r w:rsidR="007D15BB">
        <w:t xml:space="preserve">ъемлемую часть Устава ООН. </w:t>
      </w:r>
    </w:p>
    <w:p w:rsidR="007D15BB" w:rsidRDefault="007D15BB" w:rsidP="001B1A82">
      <w:pPr>
        <w:tabs>
          <w:tab w:val="left" w:pos="6680"/>
        </w:tabs>
        <w:ind w:firstLine="218"/>
        <w:jc w:val="both"/>
      </w:pPr>
      <w:r>
        <w:t xml:space="preserve">В Суд могут обращаться участники его Статуса, в число которых автоматически входят все члены Организации Объединенных Наций. Государство, которое не является членом ООН, может стать участником Статуса на условиях, определяемых в каждом отдельном случае Генеральной Ассамблеи по рекомендации Совета Безопасности. </w:t>
      </w:r>
    </w:p>
    <w:p w:rsidR="007D15BB" w:rsidRDefault="007D15BB" w:rsidP="001B1A82">
      <w:pPr>
        <w:tabs>
          <w:tab w:val="left" w:pos="6680"/>
        </w:tabs>
        <w:ind w:firstLine="218"/>
      </w:pPr>
      <w:r>
        <w:t xml:space="preserve">Все государства – участники Статуса Международного Суда могут быть сторонами в рассматриваемых Судом делах. Другие государства могут передавать на его рассмотрение дела на условиях, определенных Советом Безопасности. Кроме того, Совет Безопасности может рекомендовать, передать на рассмотрение Суда любой юридический спор. </w:t>
      </w:r>
    </w:p>
    <w:p w:rsidR="007D15BB" w:rsidRDefault="007D15BB" w:rsidP="001B1A82">
      <w:pPr>
        <w:tabs>
          <w:tab w:val="left" w:pos="6680"/>
        </w:tabs>
        <w:ind w:firstLine="218"/>
        <w:jc w:val="both"/>
      </w:pPr>
      <w:r>
        <w:t>Генеральная Ассамблея и Совет Безопасности могут запрашивать у Суда консультативные заключения по любому юридическому вопросу. Другие органы ООН и специализированные учреждения, с разрешения Генеральной Ассамблеи, могут запрашивать консультативные заключения Суда по юридическим вопросам, в</w:t>
      </w:r>
      <w:r w:rsidR="001B1A82">
        <w:t xml:space="preserve">ходящим в сферу их деятельности (см. Приложение). </w:t>
      </w:r>
    </w:p>
    <w:p w:rsidR="001B1A82" w:rsidRDefault="001B1A82" w:rsidP="001B1A82">
      <w:pPr>
        <w:tabs>
          <w:tab w:val="left" w:pos="6680"/>
        </w:tabs>
        <w:ind w:firstLine="218"/>
        <w:jc w:val="both"/>
      </w:pPr>
      <w:r>
        <w:t xml:space="preserve">В юрисдикцию Суда входят все вопросы, которые передаются ему государствами, и все вопросы, предусмотренные Уставом Организации Объединенных Наций и действующими договорами или конвенциями. Государства могут заранее дать обязательство в том, что будут признавать юрисдикцию Суда в особых случаях, либо подписав с этой целью договор или конвенцию, предусматривающую передачу дел Суду, либо сделав особое заявление. Такие заявления о признании обязательной юрисдикции Суда могут содержать оговорки об исключении некоторых категорий дел. </w:t>
      </w:r>
    </w:p>
    <w:p w:rsidR="001B1A82" w:rsidRDefault="001B1A82" w:rsidP="001B1A82">
      <w:pPr>
        <w:tabs>
          <w:tab w:val="left" w:pos="6680"/>
        </w:tabs>
        <w:ind w:firstLine="218"/>
        <w:jc w:val="both"/>
      </w:pPr>
      <w:r>
        <w:t>Согласно ст.38 Статуса, Суд при принятии решения по переданным ему спорам опирается на следующие источники права</w:t>
      </w:r>
      <w:r>
        <w:rPr>
          <w:lang w:val="en-US"/>
        </w:rPr>
        <w:t>:</w:t>
      </w:r>
      <w:r>
        <w:t xml:space="preserve"> </w:t>
      </w:r>
    </w:p>
    <w:p w:rsidR="001B1A82" w:rsidRDefault="001B1A82" w:rsidP="001B1A82">
      <w:pPr>
        <w:numPr>
          <w:ilvl w:val="0"/>
          <w:numId w:val="22"/>
        </w:numPr>
        <w:tabs>
          <w:tab w:val="left" w:pos="6680"/>
        </w:tabs>
        <w:jc w:val="both"/>
      </w:pPr>
      <w:r>
        <w:t xml:space="preserve">Международные конвенции, устанавливающие правила, признанные спорящими государствами; </w:t>
      </w:r>
    </w:p>
    <w:p w:rsidR="001B1A82" w:rsidRDefault="001B1A82" w:rsidP="001B1A82">
      <w:pPr>
        <w:numPr>
          <w:ilvl w:val="0"/>
          <w:numId w:val="22"/>
        </w:numPr>
        <w:tabs>
          <w:tab w:val="left" w:pos="6680"/>
        </w:tabs>
        <w:jc w:val="both"/>
      </w:pPr>
      <w:r>
        <w:t xml:space="preserve">Международный обычай как доказательство всеобщей практики, признанной в качестве правовой нормы; </w:t>
      </w:r>
    </w:p>
    <w:p w:rsidR="001B1A82" w:rsidRDefault="00E24ED5" w:rsidP="001B1A82">
      <w:pPr>
        <w:numPr>
          <w:ilvl w:val="0"/>
          <w:numId w:val="22"/>
        </w:numPr>
        <w:tabs>
          <w:tab w:val="left" w:pos="6680"/>
        </w:tabs>
        <w:jc w:val="both"/>
      </w:pPr>
      <w:r>
        <w:t xml:space="preserve">Общие принципы права, признанные нациями; </w:t>
      </w:r>
    </w:p>
    <w:p w:rsidR="00E24ED5" w:rsidRPr="001B1A82" w:rsidRDefault="00E24ED5" w:rsidP="001B1A82">
      <w:pPr>
        <w:numPr>
          <w:ilvl w:val="0"/>
          <w:numId w:val="22"/>
        </w:numPr>
        <w:tabs>
          <w:tab w:val="left" w:pos="6680"/>
        </w:tabs>
        <w:jc w:val="both"/>
      </w:pPr>
      <w:r>
        <w:t>Судебные решения и доктрины наиболее квалифицированных специалистов по публичному праву различных наций в качестве вспомогательного средства для определения правовых норм.</w:t>
      </w:r>
    </w:p>
    <w:p w:rsidR="00E24ED5" w:rsidRPr="00E24ED5" w:rsidRDefault="00E24ED5" w:rsidP="00E24ED5"/>
    <w:p w:rsidR="004420C6" w:rsidRDefault="00E24ED5" w:rsidP="00E24ED5">
      <w:pPr>
        <w:ind w:firstLine="218"/>
      </w:pPr>
      <w:r>
        <w:t xml:space="preserve">Членский состав Международного Суда состоит из 15 судей, избираемых Генеральной Ассамблеей и Советом Безопасности, голосующими независимо друг от друга. Они избираются на основе гражданства. Однако при назначении обращается внимание на то, чтобы в Суде были представлены главные правовые системы всего мира. В составе Суда не может быть двух граждан одного и того же государства. Судьи избираются на девятилетний срок  и не  могут быть переизбраны. Занимая </w:t>
      </w:r>
      <w:r w:rsidR="004420C6">
        <w:t xml:space="preserve">должность судьи, они не могут занимать другой должности. </w:t>
      </w:r>
    </w:p>
    <w:p w:rsidR="00E24ED5" w:rsidRDefault="004420C6" w:rsidP="00E24ED5">
      <w:pPr>
        <w:ind w:firstLine="218"/>
      </w:pPr>
      <w:r>
        <w:t>Хотя в период с 1946 года число государств – членов увеличилось более чем в три раза, число судей, входящих в состав Суда (15), не изменилось. Некоторые считают, что состав Суда из 15 судей уже не может рассматриваться как адекватно представляющий  международное сообщество. Поэтому они рекомендуют увеличить число до 20 и более.</w:t>
      </w:r>
      <w:r w:rsidR="00E24ED5">
        <w:t xml:space="preserve"> </w:t>
      </w:r>
      <w:r>
        <w:t xml:space="preserve">21 </w:t>
      </w:r>
    </w:p>
    <w:p w:rsidR="004420C6" w:rsidRDefault="004420C6" w:rsidP="00E24ED5">
      <w:pPr>
        <w:ind w:firstLine="218"/>
      </w:pPr>
      <w:r>
        <w:t>Другие считают, что такой шаг негативно сказался бы на характере и рабочих методах Суда. Практические трудности, расширение</w:t>
      </w:r>
      <w:r w:rsidRPr="004420C6">
        <w:t xml:space="preserve"> </w:t>
      </w:r>
      <w:r>
        <w:t xml:space="preserve">которое могло бы повлечь за собой (применительно к обсуждения), могут привести к тому, что Суд будет образовывать больше камер, состоящих лишь из нескольких судей. Однако недавняя история Суда дает основания полагать, что государства предпочитают передавать спор на рассмотрение Суда полного состава. </w:t>
      </w:r>
    </w:p>
    <w:p w:rsidR="004420C6" w:rsidRDefault="004420C6" w:rsidP="00E24ED5">
      <w:pPr>
        <w:ind w:firstLine="218"/>
      </w:pPr>
      <w:r>
        <w:t>Суд обычно проводит пленарные заседания</w:t>
      </w:r>
      <w:r w:rsidR="00FC1F67">
        <w:t xml:space="preserve">, но он может также, если стороны об этом просят, образовывать более мелкие группы, называемые камерами. Решения принятые камерами, считаются вынесенными Судом в полном составе. </w:t>
      </w:r>
    </w:p>
    <w:p w:rsidR="00FC1F67" w:rsidRDefault="00FC1F67" w:rsidP="00E24ED5">
      <w:pPr>
        <w:ind w:firstLine="218"/>
      </w:pPr>
      <w:r>
        <w:t xml:space="preserve">Помимо вопроса о количестве судей, предметом предложений по реформе Суда была процедура выдвижения кандидатов и процесс выборов членов Суда. В частности, предлагалось, чтобы судьям разрешалось работать лишь один срок, но более продолжительный, например, 15 лет.22 </w:t>
      </w:r>
    </w:p>
    <w:p w:rsidR="00FC1F67" w:rsidRDefault="00FC1F67" w:rsidP="00E24ED5">
      <w:pPr>
        <w:ind w:firstLine="218"/>
      </w:pPr>
      <w:r>
        <w:t xml:space="preserve">Выполняя свои задачи, Суд укрепляет роль международного права в области международных отношений. Он также способствует развитию этого права. </w:t>
      </w:r>
    </w:p>
    <w:p w:rsidR="00FC1F67" w:rsidRDefault="00FC1F67" w:rsidP="00E24ED5">
      <w:pPr>
        <w:ind w:firstLine="218"/>
      </w:pPr>
      <w:r>
        <w:t xml:space="preserve">Суд не может формировать новые законы как законодатель, однако он может разъяснять, совершенствовать и толковать нормы международного права с учетом современных условий. Он может также обращать внимание на дефекты в праве и констатировать формирование новых тенденций. </w:t>
      </w:r>
      <w:r w:rsidR="003A4A3E">
        <w:t xml:space="preserve"> </w:t>
      </w:r>
    </w:p>
    <w:p w:rsidR="003A4A3E" w:rsidRPr="00E24ED5" w:rsidRDefault="003A4A3E" w:rsidP="00E24ED5">
      <w:pPr>
        <w:ind w:firstLine="218"/>
      </w:pPr>
      <w:r>
        <w:t>Поскольку решение Суда, имеют законную силу (только для сторон в конкретном споре) и поскольку они являются авторитетным толкованием международного права, государства и международные организации должны принимать их во внимание. Они служат в качестве руководящих принципов для их международного проведения. Кроме того, органы, которым поручены кодификация и прогрессивное развитие международного права, такие, как комиссия международного права Организации Объединенных Наций, часто ссылаются на решения Суда при разработке проектов новых договоров.</w:t>
      </w:r>
    </w:p>
    <w:p w:rsidR="003A4A3E" w:rsidRPr="003A4A3E" w:rsidRDefault="003A4A3E" w:rsidP="003A4A3E"/>
    <w:p w:rsidR="008B527D" w:rsidRDefault="008B527D" w:rsidP="003A4A3E"/>
    <w:p w:rsidR="008B527D" w:rsidRDefault="008B527D" w:rsidP="003A4A3E"/>
    <w:p w:rsidR="003A4A3E" w:rsidRPr="003A4A3E" w:rsidRDefault="003A4A3E" w:rsidP="003A4A3E">
      <w:r>
        <w:t>__________________________________________________________________</w:t>
      </w:r>
    </w:p>
    <w:p w:rsidR="003A4A3E" w:rsidRPr="003A4A3E" w:rsidRDefault="003A4A3E" w:rsidP="003A4A3E">
      <w:r>
        <w:t>21.</w:t>
      </w:r>
    </w:p>
    <w:p w:rsidR="003A4A3E" w:rsidRDefault="003A4A3E" w:rsidP="003A4A3E">
      <w:r>
        <w:t>22.</w:t>
      </w:r>
    </w:p>
    <w:p w:rsidR="008B527D" w:rsidRDefault="008B527D" w:rsidP="003A4A3E"/>
    <w:p w:rsidR="008B527D" w:rsidRDefault="008B527D" w:rsidP="003A4A3E"/>
    <w:p w:rsidR="00B60FE0" w:rsidRDefault="008B527D" w:rsidP="00B60FE0">
      <w:r>
        <w:t xml:space="preserve">Секретариат – это международный персонал, работающий в учреждениях по всему миру и выполняющий разнообразную повседневную работу Организации Объединенных Наций </w:t>
      </w:r>
      <w:r w:rsidR="007516A6">
        <w:t xml:space="preserve">и осуществляет принятые ими программы и политические установки. Во главе </w:t>
      </w:r>
      <w:r w:rsidR="005905AA">
        <w:t>секретариата</w:t>
      </w:r>
      <w:r w:rsidR="007516A6">
        <w:t xml:space="preserve"> стоит генеральных секретарь, который назначается генеральной Ассамблеей по рекомендации Совета Безопасности сроком на 5 лет с возможность</w:t>
      </w:r>
      <w:r w:rsidR="00B60FE0">
        <w:t>ю переизбрания на новый срок.</w:t>
      </w:r>
      <w:r w:rsidR="004F3AE9">
        <w:t>23</w:t>
      </w:r>
    </w:p>
    <w:p w:rsidR="005905AA" w:rsidRDefault="00B60FE0" w:rsidP="00B60FE0">
      <w:r>
        <w:t xml:space="preserve">      Обязанн</w:t>
      </w:r>
      <w:r w:rsidR="005905AA">
        <w:t xml:space="preserve">ости, выполняемые Секретариатом, столь же разнообразны, как  и проблемы, которыми занимается Организация Объединенных Наций, - от руководства миротворческими операциями до посредничества в международных спорах, от составления обзоров экономических и социальных тенденций и проблем по подготовки исследований по правам человека и устойчивому развитию. Кроме того, персонал Секретариата ориентируется и информирует мировые средства информации о работе ООН; организует международные конференции по проблемам мирового значения; следит за выполнением решений органов Организации Объединенных Наций и осуществляет перевод выступлений и документов на официальные языки Организации. </w:t>
      </w:r>
    </w:p>
    <w:p w:rsidR="001776E3" w:rsidRDefault="005905AA" w:rsidP="001776E3">
      <w:pPr>
        <w:ind w:firstLine="436"/>
      </w:pPr>
      <w:r>
        <w:t>В настоящее время персонал Секретариата составляют около 8600 женщин и мужчин из 170 стран, оплачиваемых из регулярного бюджета. Являясь международными</w:t>
      </w:r>
      <w:r w:rsidR="001776E3">
        <w:t xml:space="preserve"> гражданскими служащими, они и Генеральный Секретарь отвечают за свои действия только перед Организацией Объединенных Наций и приносят присягу, обязуясь не запрашивать и не получать указания от какого то ни было правительства или власти, посторонней для Организации. Согласно Уставу, каждое государство – член обязуется уважать строго международный характер обязанностей Генерального Секретаря и персонала и воздерживаться от оказания на них неподобающего внимания.  </w:t>
      </w:r>
    </w:p>
    <w:p w:rsidR="001776E3" w:rsidRDefault="001776E3" w:rsidP="001776E3">
      <w:pPr>
        <w:ind w:firstLine="436"/>
      </w:pPr>
      <w:r>
        <w:t>Центральные учреждения ООн расположены в Нью – Йорке, однако Организация поддерживает значительное присутствие в Женеве, Вене и Найроби. Отделение Организации Объединенных Наций служит центром дипломатических совещаний и форумов для обсуждения проблем разоружения и прав человека. Отделение Организации Объединенных Наций в Вене является штаб – квартирой Организации в части междунаро</w:t>
      </w:r>
      <w:r w:rsidR="004F3AE9">
        <w:t>дного контроля за употреблением наркотиков, предупреждения преступлений и уголовного судопроизводства, мирного использования космического пространства и международного торгового права. Отделение ООН в Найроби служит центром деятельности Организации Объединенных Наций в области населенных пунктов и охраны окружающей среды.24</w:t>
      </w:r>
      <w:r>
        <w:t xml:space="preserve"> </w:t>
      </w:r>
    </w:p>
    <w:p w:rsidR="007516A6" w:rsidRDefault="004F3AE9" w:rsidP="00B60FE0">
      <w:r>
        <w:t>__________________________________________________________________</w:t>
      </w:r>
      <w:r w:rsidR="001776E3">
        <w:t xml:space="preserve"> </w:t>
      </w:r>
      <w:r w:rsidR="005905AA">
        <w:t xml:space="preserve">  </w:t>
      </w:r>
      <w:r w:rsidR="00F670CF">
        <w:t xml:space="preserve"> </w:t>
      </w:r>
      <w:r w:rsidR="007516A6">
        <w:t xml:space="preserve">  </w:t>
      </w:r>
    </w:p>
    <w:p w:rsidR="008B527D" w:rsidRDefault="004F3AE9" w:rsidP="003A4A3E">
      <w:r>
        <w:t xml:space="preserve">23. Основные сведения об ООН. М., 1991. </w:t>
      </w:r>
    </w:p>
    <w:p w:rsidR="008B527D" w:rsidRDefault="004F3AE9" w:rsidP="003A4A3E">
      <w:r>
        <w:t>24.</w:t>
      </w:r>
      <w:r w:rsidRPr="002C55B3">
        <w:rPr>
          <w:lang w:val="en-US"/>
        </w:rPr>
        <w:t xml:space="preserve"> </w:t>
      </w:r>
      <w:hyperlink r:id="rId5" w:history="1">
        <w:r w:rsidRPr="007F26AE">
          <w:rPr>
            <w:rStyle w:val="a3"/>
            <w:lang w:val="en-US"/>
          </w:rPr>
          <w:t>http://www.un.org/russian/oniline</w:t>
        </w:r>
      </w:hyperlink>
      <w:r>
        <w:t xml:space="preserve"> Секретариат.  </w:t>
      </w:r>
    </w:p>
    <w:p w:rsidR="004F3AE9" w:rsidRDefault="004F3AE9" w:rsidP="003A4A3E"/>
    <w:p w:rsidR="004F3AE9" w:rsidRDefault="004F3AE9" w:rsidP="003A4A3E"/>
    <w:p w:rsidR="004F3AE9" w:rsidRDefault="004F3AE9" w:rsidP="003A4A3E"/>
    <w:p w:rsidR="00FA4CF5" w:rsidRDefault="004F3AE9" w:rsidP="004F3AE9">
      <w:pPr>
        <w:ind w:firstLine="436"/>
      </w:pPr>
      <w:r>
        <w:t>Целый ряд управленческих</w:t>
      </w:r>
      <w:r w:rsidR="00FA4CF5">
        <w:t xml:space="preserve">, программ и фондов Организации Объединенных Наций – таких, как Управление Верховного комиссара ООн по делам беженцев (УВкБ), Программа развития ООН (ПРООН) или детский фонд ООН (ЮНИСЕФ), занимается улучшением социальных и экономических условий во всех регионах мира. Эти органы подотчетны Генеральной Ассамблее или Экономическому и Социальному Совету. </w:t>
      </w:r>
      <w:r w:rsidR="007E7076">
        <w:t>25</w:t>
      </w:r>
    </w:p>
    <w:p w:rsidR="004F3AE9" w:rsidRDefault="00FA4CF5" w:rsidP="004F3AE9">
      <w:pPr>
        <w:ind w:firstLine="436"/>
      </w:pPr>
      <w:r>
        <w:t>Все эти организации имеют свои собственные руководящие органы, бюджеты и секретариаты. Вместе с Организацией Объединенных Наций</w:t>
      </w:r>
      <w:r w:rsidR="004F3AE9">
        <w:t xml:space="preserve"> </w:t>
      </w:r>
      <w:r>
        <w:t>они составляют единую семью, или систему ООН. Общими и все более скоординированными усилиями этих организаций и осуществляется их многогранная программа действий.</w:t>
      </w:r>
      <w:r w:rsidR="007E7076">
        <w:t xml:space="preserve"> </w:t>
      </w: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Default="007E7076" w:rsidP="004F3AE9">
      <w:pPr>
        <w:ind w:firstLine="436"/>
      </w:pPr>
    </w:p>
    <w:p w:rsidR="007E7076" w:rsidRPr="004F3AE9" w:rsidRDefault="007E7076" w:rsidP="007E7076">
      <w:r>
        <w:t>_______________________________________________________________</w:t>
      </w:r>
    </w:p>
    <w:p w:rsidR="007E7076" w:rsidRDefault="007E7076" w:rsidP="007E7076">
      <w:r>
        <w:t>25.</w:t>
      </w:r>
      <w:r w:rsidRPr="007E7076">
        <w:rPr>
          <w:lang w:val="en-US"/>
        </w:rPr>
        <w:t xml:space="preserve"> </w:t>
      </w:r>
      <w:hyperlink r:id="rId6" w:history="1">
        <w:r w:rsidRPr="007F26AE">
          <w:rPr>
            <w:rStyle w:val="a3"/>
            <w:lang w:val="en-US"/>
          </w:rPr>
          <w:t>http://www.un.org/russian/oniline</w:t>
        </w:r>
      </w:hyperlink>
      <w:r>
        <w:t xml:space="preserve"> Секретариат.  </w:t>
      </w:r>
    </w:p>
    <w:p w:rsidR="007E7076" w:rsidRPr="007E7076" w:rsidRDefault="007E7076" w:rsidP="007E7076">
      <w:bookmarkStart w:id="0" w:name="_GoBack"/>
      <w:bookmarkEnd w:id="0"/>
    </w:p>
    <w:sectPr w:rsidR="007E7076" w:rsidRPr="007E7076" w:rsidSect="00AD7F83">
      <w:pgSz w:w="11907" w:h="16840"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3544"/>
    <w:multiLevelType w:val="hybridMultilevel"/>
    <w:tmpl w:val="5B764042"/>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1">
    <w:nsid w:val="05997B49"/>
    <w:multiLevelType w:val="hybridMultilevel"/>
    <w:tmpl w:val="FE943598"/>
    <w:lvl w:ilvl="0" w:tplc="04190001">
      <w:start w:val="1"/>
      <w:numFmt w:val="bullet"/>
      <w:lvlText w:val=""/>
      <w:lvlJc w:val="left"/>
      <w:pPr>
        <w:tabs>
          <w:tab w:val="num" w:pos="1047"/>
        </w:tabs>
        <w:ind w:left="1047" w:hanging="360"/>
      </w:pPr>
      <w:rPr>
        <w:rFonts w:ascii="Symbol" w:hAnsi="Symbol"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2">
    <w:nsid w:val="107D31FD"/>
    <w:multiLevelType w:val="multilevel"/>
    <w:tmpl w:val="5D2CBF5C"/>
    <w:lvl w:ilvl="0">
      <w:start w:val="1"/>
      <w:numFmt w:val="bullet"/>
      <w:lvlText w:val=""/>
      <w:lvlJc w:val="left"/>
      <w:pPr>
        <w:tabs>
          <w:tab w:val="num" w:pos="1047"/>
        </w:tabs>
        <w:ind w:left="1047" w:hanging="360"/>
      </w:pPr>
      <w:rPr>
        <w:rFonts w:ascii="Wingdings" w:hAnsi="Wingdings" w:hint="default"/>
      </w:rPr>
    </w:lvl>
    <w:lvl w:ilvl="1">
      <w:start w:val="1"/>
      <w:numFmt w:val="bullet"/>
      <w:lvlText w:val="o"/>
      <w:lvlJc w:val="left"/>
      <w:pPr>
        <w:tabs>
          <w:tab w:val="num" w:pos="1767"/>
        </w:tabs>
        <w:ind w:left="1767" w:hanging="360"/>
      </w:pPr>
      <w:rPr>
        <w:rFonts w:ascii="Courier New" w:hAnsi="Courier New" w:cs="Courier New" w:hint="default"/>
      </w:rPr>
    </w:lvl>
    <w:lvl w:ilvl="2">
      <w:start w:val="1"/>
      <w:numFmt w:val="bullet"/>
      <w:lvlText w:val=""/>
      <w:lvlJc w:val="left"/>
      <w:pPr>
        <w:tabs>
          <w:tab w:val="num" w:pos="2487"/>
        </w:tabs>
        <w:ind w:left="2487" w:hanging="360"/>
      </w:pPr>
      <w:rPr>
        <w:rFonts w:ascii="Wingdings" w:hAnsi="Wingdings" w:hint="default"/>
      </w:rPr>
    </w:lvl>
    <w:lvl w:ilvl="3">
      <w:start w:val="1"/>
      <w:numFmt w:val="bullet"/>
      <w:lvlText w:val=""/>
      <w:lvlJc w:val="left"/>
      <w:pPr>
        <w:tabs>
          <w:tab w:val="num" w:pos="3207"/>
        </w:tabs>
        <w:ind w:left="3207" w:hanging="360"/>
      </w:pPr>
      <w:rPr>
        <w:rFonts w:ascii="Symbol" w:hAnsi="Symbol" w:hint="default"/>
      </w:rPr>
    </w:lvl>
    <w:lvl w:ilvl="4">
      <w:start w:val="1"/>
      <w:numFmt w:val="bullet"/>
      <w:lvlText w:val="o"/>
      <w:lvlJc w:val="left"/>
      <w:pPr>
        <w:tabs>
          <w:tab w:val="num" w:pos="3927"/>
        </w:tabs>
        <w:ind w:left="3927" w:hanging="360"/>
      </w:pPr>
      <w:rPr>
        <w:rFonts w:ascii="Courier New" w:hAnsi="Courier New" w:cs="Courier New" w:hint="default"/>
      </w:rPr>
    </w:lvl>
    <w:lvl w:ilvl="5">
      <w:start w:val="1"/>
      <w:numFmt w:val="bullet"/>
      <w:lvlText w:val=""/>
      <w:lvlJc w:val="left"/>
      <w:pPr>
        <w:tabs>
          <w:tab w:val="num" w:pos="4647"/>
        </w:tabs>
        <w:ind w:left="4647" w:hanging="360"/>
      </w:pPr>
      <w:rPr>
        <w:rFonts w:ascii="Wingdings" w:hAnsi="Wingdings" w:hint="default"/>
      </w:rPr>
    </w:lvl>
    <w:lvl w:ilvl="6">
      <w:start w:val="1"/>
      <w:numFmt w:val="bullet"/>
      <w:lvlText w:val=""/>
      <w:lvlJc w:val="left"/>
      <w:pPr>
        <w:tabs>
          <w:tab w:val="num" w:pos="5367"/>
        </w:tabs>
        <w:ind w:left="5367" w:hanging="360"/>
      </w:pPr>
      <w:rPr>
        <w:rFonts w:ascii="Symbol" w:hAnsi="Symbol" w:hint="default"/>
      </w:rPr>
    </w:lvl>
    <w:lvl w:ilvl="7">
      <w:start w:val="1"/>
      <w:numFmt w:val="bullet"/>
      <w:lvlText w:val="o"/>
      <w:lvlJc w:val="left"/>
      <w:pPr>
        <w:tabs>
          <w:tab w:val="num" w:pos="6087"/>
        </w:tabs>
        <w:ind w:left="6087" w:hanging="360"/>
      </w:pPr>
      <w:rPr>
        <w:rFonts w:ascii="Courier New" w:hAnsi="Courier New" w:cs="Courier New" w:hint="default"/>
      </w:rPr>
    </w:lvl>
    <w:lvl w:ilvl="8">
      <w:start w:val="1"/>
      <w:numFmt w:val="bullet"/>
      <w:lvlText w:val=""/>
      <w:lvlJc w:val="left"/>
      <w:pPr>
        <w:tabs>
          <w:tab w:val="num" w:pos="6807"/>
        </w:tabs>
        <w:ind w:left="6807" w:hanging="360"/>
      </w:pPr>
      <w:rPr>
        <w:rFonts w:ascii="Wingdings" w:hAnsi="Wingdings" w:hint="default"/>
      </w:rPr>
    </w:lvl>
  </w:abstractNum>
  <w:abstractNum w:abstractNumId="3">
    <w:nsid w:val="12754A5D"/>
    <w:multiLevelType w:val="hybridMultilevel"/>
    <w:tmpl w:val="420C4360"/>
    <w:lvl w:ilvl="0" w:tplc="0419000F">
      <w:start w:val="1"/>
      <w:numFmt w:val="decimal"/>
      <w:lvlText w:val="%1."/>
      <w:lvlJc w:val="left"/>
      <w:pPr>
        <w:tabs>
          <w:tab w:val="num" w:pos="1120"/>
        </w:tabs>
        <w:ind w:left="1120" w:hanging="360"/>
      </w:pPr>
    </w:lvl>
    <w:lvl w:ilvl="1" w:tplc="04190019" w:tentative="1">
      <w:start w:val="1"/>
      <w:numFmt w:val="lowerLetter"/>
      <w:lvlText w:val="%2."/>
      <w:lvlJc w:val="left"/>
      <w:pPr>
        <w:tabs>
          <w:tab w:val="num" w:pos="1840"/>
        </w:tabs>
        <w:ind w:left="1840" w:hanging="360"/>
      </w:pPr>
    </w:lvl>
    <w:lvl w:ilvl="2" w:tplc="0419001B" w:tentative="1">
      <w:start w:val="1"/>
      <w:numFmt w:val="lowerRoman"/>
      <w:lvlText w:val="%3."/>
      <w:lvlJc w:val="right"/>
      <w:pPr>
        <w:tabs>
          <w:tab w:val="num" w:pos="2560"/>
        </w:tabs>
        <w:ind w:left="2560" w:hanging="180"/>
      </w:pPr>
    </w:lvl>
    <w:lvl w:ilvl="3" w:tplc="0419000F" w:tentative="1">
      <w:start w:val="1"/>
      <w:numFmt w:val="decimal"/>
      <w:lvlText w:val="%4."/>
      <w:lvlJc w:val="left"/>
      <w:pPr>
        <w:tabs>
          <w:tab w:val="num" w:pos="3280"/>
        </w:tabs>
        <w:ind w:left="3280" w:hanging="360"/>
      </w:pPr>
    </w:lvl>
    <w:lvl w:ilvl="4" w:tplc="04190019" w:tentative="1">
      <w:start w:val="1"/>
      <w:numFmt w:val="lowerLetter"/>
      <w:lvlText w:val="%5."/>
      <w:lvlJc w:val="left"/>
      <w:pPr>
        <w:tabs>
          <w:tab w:val="num" w:pos="4000"/>
        </w:tabs>
        <w:ind w:left="4000" w:hanging="360"/>
      </w:pPr>
    </w:lvl>
    <w:lvl w:ilvl="5" w:tplc="0419001B" w:tentative="1">
      <w:start w:val="1"/>
      <w:numFmt w:val="lowerRoman"/>
      <w:lvlText w:val="%6."/>
      <w:lvlJc w:val="right"/>
      <w:pPr>
        <w:tabs>
          <w:tab w:val="num" w:pos="4720"/>
        </w:tabs>
        <w:ind w:left="4720" w:hanging="180"/>
      </w:pPr>
    </w:lvl>
    <w:lvl w:ilvl="6" w:tplc="0419000F" w:tentative="1">
      <w:start w:val="1"/>
      <w:numFmt w:val="decimal"/>
      <w:lvlText w:val="%7."/>
      <w:lvlJc w:val="left"/>
      <w:pPr>
        <w:tabs>
          <w:tab w:val="num" w:pos="5440"/>
        </w:tabs>
        <w:ind w:left="5440" w:hanging="360"/>
      </w:pPr>
    </w:lvl>
    <w:lvl w:ilvl="7" w:tplc="04190019" w:tentative="1">
      <w:start w:val="1"/>
      <w:numFmt w:val="lowerLetter"/>
      <w:lvlText w:val="%8."/>
      <w:lvlJc w:val="left"/>
      <w:pPr>
        <w:tabs>
          <w:tab w:val="num" w:pos="6160"/>
        </w:tabs>
        <w:ind w:left="6160" w:hanging="360"/>
      </w:pPr>
    </w:lvl>
    <w:lvl w:ilvl="8" w:tplc="0419001B" w:tentative="1">
      <w:start w:val="1"/>
      <w:numFmt w:val="lowerRoman"/>
      <w:lvlText w:val="%9."/>
      <w:lvlJc w:val="right"/>
      <w:pPr>
        <w:tabs>
          <w:tab w:val="num" w:pos="6880"/>
        </w:tabs>
        <w:ind w:left="6880" w:hanging="180"/>
      </w:pPr>
    </w:lvl>
  </w:abstractNum>
  <w:abstractNum w:abstractNumId="4">
    <w:nsid w:val="229F5989"/>
    <w:multiLevelType w:val="hybridMultilevel"/>
    <w:tmpl w:val="3D706B0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B81058"/>
    <w:multiLevelType w:val="hybridMultilevel"/>
    <w:tmpl w:val="556681DA"/>
    <w:lvl w:ilvl="0" w:tplc="04190001">
      <w:start w:val="1"/>
      <w:numFmt w:val="bullet"/>
      <w:lvlText w:val=""/>
      <w:lvlJc w:val="left"/>
      <w:pPr>
        <w:tabs>
          <w:tab w:val="num" w:pos="1047"/>
        </w:tabs>
        <w:ind w:left="1047" w:hanging="360"/>
      </w:pPr>
      <w:rPr>
        <w:rFonts w:ascii="Symbol" w:hAnsi="Symbol"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6">
    <w:nsid w:val="2B8B203D"/>
    <w:multiLevelType w:val="hybridMultilevel"/>
    <w:tmpl w:val="16762DBC"/>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7">
    <w:nsid w:val="31ED7F2E"/>
    <w:multiLevelType w:val="hybridMultilevel"/>
    <w:tmpl w:val="D12AF83C"/>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8">
    <w:nsid w:val="32E818C1"/>
    <w:multiLevelType w:val="hybridMultilevel"/>
    <w:tmpl w:val="4A1699D6"/>
    <w:lvl w:ilvl="0" w:tplc="04190001">
      <w:start w:val="1"/>
      <w:numFmt w:val="bullet"/>
      <w:lvlText w:val=""/>
      <w:lvlJc w:val="left"/>
      <w:pPr>
        <w:tabs>
          <w:tab w:val="num" w:pos="1047"/>
        </w:tabs>
        <w:ind w:left="1047" w:hanging="360"/>
      </w:pPr>
      <w:rPr>
        <w:rFonts w:ascii="Symbol" w:hAnsi="Symbol"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9">
    <w:nsid w:val="3D3C69C9"/>
    <w:multiLevelType w:val="hybridMultilevel"/>
    <w:tmpl w:val="0E1A43CE"/>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10">
    <w:nsid w:val="3D9C4E30"/>
    <w:multiLevelType w:val="hybridMultilevel"/>
    <w:tmpl w:val="883A9E8C"/>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11">
    <w:nsid w:val="445F2663"/>
    <w:multiLevelType w:val="hybridMultilevel"/>
    <w:tmpl w:val="E18E84A6"/>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12">
    <w:nsid w:val="4ACA71A7"/>
    <w:multiLevelType w:val="singleLevel"/>
    <w:tmpl w:val="0419000F"/>
    <w:lvl w:ilvl="0">
      <w:start w:val="1"/>
      <w:numFmt w:val="decimal"/>
      <w:lvlText w:val="%1."/>
      <w:lvlJc w:val="left"/>
      <w:pPr>
        <w:tabs>
          <w:tab w:val="num" w:pos="360"/>
        </w:tabs>
        <w:ind w:left="360" w:hanging="360"/>
      </w:pPr>
    </w:lvl>
  </w:abstractNum>
  <w:abstractNum w:abstractNumId="13">
    <w:nsid w:val="4D5B575C"/>
    <w:multiLevelType w:val="hybridMultilevel"/>
    <w:tmpl w:val="69C62EB8"/>
    <w:lvl w:ilvl="0" w:tplc="0419000B">
      <w:start w:val="1"/>
      <w:numFmt w:val="bullet"/>
      <w:lvlText w:val=""/>
      <w:lvlJc w:val="left"/>
      <w:pPr>
        <w:tabs>
          <w:tab w:val="num" w:pos="1407"/>
        </w:tabs>
        <w:ind w:left="1407" w:hanging="360"/>
      </w:pPr>
      <w:rPr>
        <w:rFonts w:ascii="Wingdings" w:hAnsi="Wingdings" w:hint="default"/>
      </w:rPr>
    </w:lvl>
    <w:lvl w:ilvl="1" w:tplc="04190003" w:tentative="1">
      <w:start w:val="1"/>
      <w:numFmt w:val="bullet"/>
      <w:lvlText w:val="o"/>
      <w:lvlJc w:val="left"/>
      <w:pPr>
        <w:tabs>
          <w:tab w:val="num" w:pos="2127"/>
        </w:tabs>
        <w:ind w:left="2127" w:hanging="360"/>
      </w:pPr>
      <w:rPr>
        <w:rFonts w:ascii="Courier New" w:hAnsi="Courier New" w:cs="Courier New" w:hint="default"/>
      </w:rPr>
    </w:lvl>
    <w:lvl w:ilvl="2" w:tplc="04190005" w:tentative="1">
      <w:start w:val="1"/>
      <w:numFmt w:val="bullet"/>
      <w:lvlText w:val=""/>
      <w:lvlJc w:val="left"/>
      <w:pPr>
        <w:tabs>
          <w:tab w:val="num" w:pos="2847"/>
        </w:tabs>
        <w:ind w:left="2847" w:hanging="360"/>
      </w:pPr>
      <w:rPr>
        <w:rFonts w:ascii="Wingdings" w:hAnsi="Wingdings" w:hint="default"/>
      </w:rPr>
    </w:lvl>
    <w:lvl w:ilvl="3" w:tplc="04190001" w:tentative="1">
      <w:start w:val="1"/>
      <w:numFmt w:val="bullet"/>
      <w:lvlText w:val=""/>
      <w:lvlJc w:val="left"/>
      <w:pPr>
        <w:tabs>
          <w:tab w:val="num" w:pos="3567"/>
        </w:tabs>
        <w:ind w:left="3567" w:hanging="360"/>
      </w:pPr>
      <w:rPr>
        <w:rFonts w:ascii="Symbol" w:hAnsi="Symbol" w:hint="default"/>
      </w:rPr>
    </w:lvl>
    <w:lvl w:ilvl="4" w:tplc="04190003" w:tentative="1">
      <w:start w:val="1"/>
      <w:numFmt w:val="bullet"/>
      <w:lvlText w:val="o"/>
      <w:lvlJc w:val="left"/>
      <w:pPr>
        <w:tabs>
          <w:tab w:val="num" w:pos="4287"/>
        </w:tabs>
        <w:ind w:left="4287" w:hanging="360"/>
      </w:pPr>
      <w:rPr>
        <w:rFonts w:ascii="Courier New" w:hAnsi="Courier New" w:cs="Courier New" w:hint="default"/>
      </w:rPr>
    </w:lvl>
    <w:lvl w:ilvl="5" w:tplc="04190005" w:tentative="1">
      <w:start w:val="1"/>
      <w:numFmt w:val="bullet"/>
      <w:lvlText w:val=""/>
      <w:lvlJc w:val="left"/>
      <w:pPr>
        <w:tabs>
          <w:tab w:val="num" w:pos="5007"/>
        </w:tabs>
        <w:ind w:left="5007" w:hanging="360"/>
      </w:pPr>
      <w:rPr>
        <w:rFonts w:ascii="Wingdings" w:hAnsi="Wingdings" w:hint="default"/>
      </w:rPr>
    </w:lvl>
    <w:lvl w:ilvl="6" w:tplc="04190001" w:tentative="1">
      <w:start w:val="1"/>
      <w:numFmt w:val="bullet"/>
      <w:lvlText w:val=""/>
      <w:lvlJc w:val="left"/>
      <w:pPr>
        <w:tabs>
          <w:tab w:val="num" w:pos="5727"/>
        </w:tabs>
        <w:ind w:left="5727" w:hanging="360"/>
      </w:pPr>
      <w:rPr>
        <w:rFonts w:ascii="Symbol" w:hAnsi="Symbol" w:hint="default"/>
      </w:rPr>
    </w:lvl>
    <w:lvl w:ilvl="7" w:tplc="04190003" w:tentative="1">
      <w:start w:val="1"/>
      <w:numFmt w:val="bullet"/>
      <w:lvlText w:val="o"/>
      <w:lvlJc w:val="left"/>
      <w:pPr>
        <w:tabs>
          <w:tab w:val="num" w:pos="6447"/>
        </w:tabs>
        <w:ind w:left="6447" w:hanging="360"/>
      </w:pPr>
      <w:rPr>
        <w:rFonts w:ascii="Courier New" w:hAnsi="Courier New" w:cs="Courier New" w:hint="default"/>
      </w:rPr>
    </w:lvl>
    <w:lvl w:ilvl="8" w:tplc="04190005" w:tentative="1">
      <w:start w:val="1"/>
      <w:numFmt w:val="bullet"/>
      <w:lvlText w:val=""/>
      <w:lvlJc w:val="left"/>
      <w:pPr>
        <w:tabs>
          <w:tab w:val="num" w:pos="7167"/>
        </w:tabs>
        <w:ind w:left="7167" w:hanging="360"/>
      </w:pPr>
      <w:rPr>
        <w:rFonts w:ascii="Wingdings" w:hAnsi="Wingdings" w:hint="default"/>
      </w:rPr>
    </w:lvl>
  </w:abstractNum>
  <w:abstractNum w:abstractNumId="14">
    <w:nsid w:val="4E8A44F2"/>
    <w:multiLevelType w:val="hybridMultilevel"/>
    <w:tmpl w:val="8000FA5E"/>
    <w:lvl w:ilvl="0" w:tplc="04190001">
      <w:start w:val="1"/>
      <w:numFmt w:val="bullet"/>
      <w:lvlText w:val=""/>
      <w:lvlJc w:val="left"/>
      <w:pPr>
        <w:tabs>
          <w:tab w:val="num" w:pos="1047"/>
        </w:tabs>
        <w:ind w:left="1047" w:hanging="360"/>
      </w:pPr>
      <w:rPr>
        <w:rFonts w:ascii="Symbol" w:hAnsi="Symbol"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15">
    <w:nsid w:val="53065DCC"/>
    <w:multiLevelType w:val="hybridMultilevel"/>
    <w:tmpl w:val="4A8C4650"/>
    <w:lvl w:ilvl="0" w:tplc="0419000B">
      <w:start w:val="1"/>
      <w:numFmt w:val="bullet"/>
      <w:lvlText w:val=""/>
      <w:lvlJc w:val="left"/>
      <w:pPr>
        <w:tabs>
          <w:tab w:val="num" w:pos="1407"/>
        </w:tabs>
        <w:ind w:left="1407" w:hanging="360"/>
      </w:pPr>
      <w:rPr>
        <w:rFonts w:ascii="Wingdings" w:hAnsi="Wingdings" w:hint="default"/>
      </w:rPr>
    </w:lvl>
    <w:lvl w:ilvl="1" w:tplc="04190003" w:tentative="1">
      <w:start w:val="1"/>
      <w:numFmt w:val="bullet"/>
      <w:lvlText w:val="o"/>
      <w:lvlJc w:val="left"/>
      <w:pPr>
        <w:tabs>
          <w:tab w:val="num" w:pos="2127"/>
        </w:tabs>
        <w:ind w:left="2127" w:hanging="360"/>
      </w:pPr>
      <w:rPr>
        <w:rFonts w:ascii="Courier New" w:hAnsi="Courier New" w:cs="Courier New" w:hint="default"/>
      </w:rPr>
    </w:lvl>
    <w:lvl w:ilvl="2" w:tplc="04190005" w:tentative="1">
      <w:start w:val="1"/>
      <w:numFmt w:val="bullet"/>
      <w:lvlText w:val=""/>
      <w:lvlJc w:val="left"/>
      <w:pPr>
        <w:tabs>
          <w:tab w:val="num" w:pos="2847"/>
        </w:tabs>
        <w:ind w:left="2847" w:hanging="360"/>
      </w:pPr>
      <w:rPr>
        <w:rFonts w:ascii="Wingdings" w:hAnsi="Wingdings" w:hint="default"/>
      </w:rPr>
    </w:lvl>
    <w:lvl w:ilvl="3" w:tplc="04190001" w:tentative="1">
      <w:start w:val="1"/>
      <w:numFmt w:val="bullet"/>
      <w:lvlText w:val=""/>
      <w:lvlJc w:val="left"/>
      <w:pPr>
        <w:tabs>
          <w:tab w:val="num" w:pos="3567"/>
        </w:tabs>
        <w:ind w:left="3567" w:hanging="360"/>
      </w:pPr>
      <w:rPr>
        <w:rFonts w:ascii="Symbol" w:hAnsi="Symbol" w:hint="default"/>
      </w:rPr>
    </w:lvl>
    <w:lvl w:ilvl="4" w:tplc="04190003" w:tentative="1">
      <w:start w:val="1"/>
      <w:numFmt w:val="bullet"/>
      <w:lvlText w:val="o"/>
      <w:lvlJc w:val="left"/>
      <w:pPr>
        <w:tabs>
          <w:tab w:val="num" w:pos="4287"/>
        </w:tabs>
        <w:ind w:left="4287" w:hanging="360"/>
      </w:pPr>
      <w:rPr>
        <w:rFonts w:ascii="Courier New" w:hAnsi="Courier New" w:cs="Courier New" w:hint="default"/>
      </w:rPr>
    </w:lvl>
    <w:lvl w:ilvl="5" w:tplc="04190005" w:tentative="1">
      <w:start w:val="1"/>
      <w:numFmt w:val="bullet"/>
      <w:lvlText w:val=""/>
      <w:lvlJc w:val="left"/>
      <w:pPr>
        <w:tabs>
          <w:tab w:val="num" w:pos="5007"/>
        </w:tabs>
        <w:ind w:left="5007" w:hanging="360"/>
      </w:pPr>
      <w:rPr>
        <w:rFonts w:ascii="Wingdings" w:hAnsi="Wingdings" w:hint="default"/>
      </w:rPr>
    </w:lvl>
    <w:lvl w:ilvl="6" w:tplc="04190001" w:tentative="1">
      <w:start w:val="1"/>
      <w:numFmt w:val="bullet"/>
      <w:lvlText w:val=""/>
      <w:lvlJc w:val="left"/>
      <w:pPr>
        <w:tabs>
          <w:tab w:val="num" w:pos="5727"/>
        </w:tabs>
        <w:ind w:left="5727" w:hanging="360"/>
      </w:pPr>
      <w:rPr>
        <w:rFonts w:ascii="Symbol" w:hAnsi="Symbol" w:hint="default"/>
      </w:rPr>
    </w:lvl>
    <w:lvl w:ilvl="7" w:tplc="04190003" w:tentative="1">
      <w:start w:val="1"/>
      <w:numFmt w:val="bullet"/>
      <w:lvlText w:val="o"/>
      <w:lvlJc w:val="left"/>
      <w:pPr>
        <w:tabs>
          <w:tab w:val="num" w:pos="6447"/>
        </w:tabs>
        <w:ind w:left="6447" w:hanging="360"/>
      </w:pPr>
      <w:rPr>
        <w:rFonts w:ascii="Courier New" w:hAnsi="Courier New" w:cs="Courier New" w:hint="default"/>
      </w:rPr>
    </w:lvl>
    <w:lvl w:ilvl="8" w:tplc="04190005" w:tentative="1">
      <w:start w:val="1"/>
      <w:numFmt w:val="bullet"/>
      <w:lvlText w:val=""/>
      <w:lvlJc w:val="left"/>
      <w:pPr>
        <w:tabs>
          <w:tab w:val="num" w:pos="7167"/>
        </w:tabs>
        <w:ind w:left="7167" w:hanging="360"/>
      </w:pPr>
      <w:rPr>
        <w:rFonts w:ascii="Wingdings" w:hAnsi="Wingdings" w:hint="default"/>
      </w:rPr>
    </w:lvl>
  </w:abstractNum>
  <w:abstractNum w:abstractNumId="16">
    <w:nsid w:val="5CCC45DC"/>
    <w:multiLevelType w:val="hybridMultilevel"/>
    <w:tmpl w:val="96E44A22"/>
    <w:lvl w:ilvl="0" w:tplc="04190001">
      <w:start w:val="1"/>
      <w:numFmt w:val="bullet"/>
      <w:lvlText w:val=""/>
      <w:lvlJc w:val="left"/>
      <w:pPr>
        <w:tabs>
          <w:tab w:val="num" w:pos="938"/>
        </w:tabs>
        <w:ind w:left="938" w:hanging="360"/>
      </w:pPr>
      <w:rPr>
        <w:rFonts w:ascii="Symbol" w:hAnsi="Symbol" w:hint="default"/>
      </w:rPr>
    </w:lvl>
    <w:lvl w:ilvl="1" w:tplc="04190003" w:tentative="1">
      <w:start w:val="1"/>
      <w:numFmt w:val="bullet"/>
      <w:lvlText w:val="o"/>
      <w:lvlJc w:val="left"/>
      <w:pPr>
        <w:tabs>
          <w:tab w:val="num" w:pos="1658"/>
        </w:tabs>
        <w:ind w:left="1658" w:hanging="360"/>
      </w:pPr>
      <w:rPr>
        <w:rFonts w:ascii="Courier New" w:hAnsi="Courier New" w:cs="Courier New" w:hint="default"/>
      </w:rPr>
    </w:lvl>
    <w:lvl w:ilvl="2" w:tplc="04190005" w:tentative="1">
      <w:start w:val="1"/>
      <w:numFmt w:val="bullet"/>
      <w:lvlText w:val=""/>
      <w:lvlJc w:val="left"/>
      <w:pPr>
        <w:tabs>
          <w:tab w:val="num" w:pos="2378"/>
        </w:tabs>
        <w:ind w:left="2378" w:hanging="360"/>
      </w:pPr>
      <w:rPr>
        <w:rFonts w:ascii="Wingdings" w:hAnsi="Wingdings" w:hint="default"/>
      </w:rPr>
    </w:lvl>
    <w:lvl w:ilvl="3" w:tplc="04190001" w:tentative="1">
      <w:start w:val="1"/>
      <w:numFmt w:val="bullet"/>
      <w:lvlText w:val=""/>
      <w:lvlJc w:val="left"/>
      <w:pPr>
        <w:tabs>
          <w:tab w:val="num" w:pos="3098"/>
        </w:tabs>
        <w:ind w:left="3098" w:hanging="360"/>
      </w:pPr>
      <w:rPr>
        <w:rFonts w:ascii="Symbol" w:hAnsi="Symbol" w:hint="default"/>
      </w:rPr>
    </w:lvl>
    <w:lvl w:ilvl="4" w:tplc="04190003" w:tentative="1">
      <w:start w:val="1"/>
      <w:numFmt w:val="bullet"/>
      <w:lvlText w:val="o"/>
      <w:lvlJc w:val="left"/>
      <w:pPr>
        <w:tabs>
          <w:tab w:val="num" w:pos="3818"/>
        </w:tabs>
        <w:ind w:left="3818" w:hanging="360"/>
      </w:pPr>
      <w:rPr>
        <w:rFonts w:ascii="Courier New" w:hAnsi="Courier New" w:cs="Courier New" w:hint="default"/>
      </w:rPr>
    </w:lvl>
    <w:lvl w:ilvl="5" w:tplc="04190005" w:tentative="1">
      <w:start w:val="1"/>
      <w:numFmt w:val="bullet"/>
      <w:lvlText w:val=""/>
      <w:lvlJc w:val="left"/>
      <w:pPr>
        <w:tabs>
          <w:tab w:val="num" w:pos="4538"/>
        </w:tabs>
        <w:ind w:left="4538" w:hanging="360"/>
      </w:pPr>
      <w:rPr>
        <w:rFonts w:ascii="Wingdings" w:hAnsi="Wingdings" w:hint="default"/>
      </w:rPr>
    </w:lvl>
    <w:lvl w:ilvl="6" w:tplc="04190001" w:tentative="1">
      <w:start w:val="1"/>
      <w:numFmt w:val="bullet"/>
      <w:lvlText w:val=""/>
      <w:lvlJc w:val="left"/>
      <w:pPr>
        <w:tabs>
          <w:tab w:val="num" w:pos="5258"/>
        </w:tabs>
        <w:ind w:left="5258" w:hanging="360"/>
      </w:pPr>
      <w:rPr>
        <w:rFonts w:ascii="Symbol" w:hAnsi="Symbol" w:hint="default"/>
      </w:rPr>
    </w:lvl>
    <w:lvl w:ilvl="7" w:tplc="04190003" w:tentative="1">
      <w:start w:val="1"/>
      <w:numFmt w:val="bullet"/>
      <w:lvlText w:val="o"/>
      <w:lvlJc w:val="left"/>
      <w:pPr>
        <w:tabs>
          <w:tab w:val="num" w:pos="5978"/>
        </w:tabs>
        <w:ind w:left="5978" w:hanging="360"/>
      </w:pPr>
      <w:rPr>
        <w:rFonts w:ascii="Courier New" w:hAnsi="Courier New" w:cs="Courier New" w:hint="default"/>
      </w:rPr>
    </w:lvl>
    <w:lvl w:ilvl="8" w:tplc="04190005" w:tentative="1">
      <w:start w:val="1"/>
      <w:numFmt w:val="bullet"/>
      <w:lvlText w:val=""/>
      <w:lvlJc w:val="left"/>
      <w:pPr>
        <w:tabs>
          <w:tab w:val="num" w:pos="6698"/>
        </w:tabs>
        <w:ind w:left="6698" w:hanging="360"/>
      </w:pPr>
      <w:rPr>
        <w:rFonts w:ascii="Wingdings" w:hAnsi="Wingdings" w:hint="default"/>
      </w:rPr>
    </w:lvl>
  </w:abstractNum>
  <w:abstractNum w:abstractNumId="17">
    <w:nsid w:val="5E687B4F"/>
    <w:multiLevelType w:val="hybridMultilevel"/>
    <w:tmpl w:val="9CFE6268"/>
    <w:lvl w:ilvl="0" w:tplc="0419000B">
      <w:start w:val="1"/>
      <w:numFmt w:val="bullet"/>
      <w:lvlText w:val=""/>
      <w:lvlJc w:val="left"/>
      <w:pPr>
        <w:tabs>
          <w:tab w:val="num" w:pos="1407"/>
        </w:tabs>
        <w:ind w:left="1407" w:hanging="360"/>
      </w:pPr>
      <w:rPr>
        <w:rFonts w:ascii="Wingdings" w:hAnsi="Wingdings" w:hint="default"/>
      </w:rPr>
    </w:lvl>
    <w:lvl w:ilvl="1" w:tplc="04190003" w:tentative="1">
      <w:start w:val="1"/>
      <w:numFmt w:val="bullet"/>
      <w:lvlText w:val="o"/>
      <w:lvlJc w:val="left"/>
      <w:pPr>
        <w:tabs>
          <w:tab w:val="num" w:pos="2127"/>
        </w:tabs>
        <w:ind w:left="2127" w:hanging="360"/>
      </w:pPr>
      <w:rPr>
        <w:rFonts w:ascii="Courier New" w:hAnsi="Courier New" w:cs="Courier New" w:hint="default"/>
      </w:rPr>
    </w:lvl>
    <w:lvl w:ilvl="2" w:tplc="04190005" w:tentative="1">
      <w:start w:val="1"/>
      <w:numFmt w:val="bullet"/>
      <w:lvlText w:val=""/>
      <w:lvlJc w:val="left"/>
      <w:pPr>
        <w:tabs>
          <w:tab w:val="num" w:pos="2847"/>
        </w:tabs>
        <w:ind w:left="2847" w:hanging="360"/>
      </w:pPr>
      <w:rPr>
        <w:rFonts w:ascii="Wingdings" w:hAnsi="Wingdings" w:hint="default"/>
      </w:rPr>
    </w:lvl>
    <w:lvl w:ilvl="3" w:tplc="04190001" w:tentative="1">
      <w:start w:val="1"/>
      <w:numFmt w:val="bullet"/>
      <w:lvlText w:val=""/>
      <w:lvlJc w:val="left"/>
      <w:pPr>
        <w:tabs>
          <w:tab w:val="num" w:pos="3567"/>
        </w:tabs>
        <w:ind w:left="3567" w:hanging="360"/>
      </w:pPr>
      <w:rPr>
        <w:rFonts w:ascii="Symbol" w:hAnsi="Symbol" w:hint="default"/>
      </w:rPr>
    </w:lvl>
    <w:lvl w:ilvl="4" w:tplc="04190003" w:tentative="1">
      <w:start w:val="1"/>
      <w:numFmt w:val="bullet"/>
      <w:lvlText w:val="o"/>
      <w:lvlJc w:val="left"/>
      <w:pPr>
        <w:tabs>
          <w:tab w:val="num" w:pos="4287"/>
        </w:tabs>
        <w:ind w:left="4287" w:hanging="360"/>
      </w:pPr>
      <w:rPr>
        <w:rFonts w:ascii="Courier New" w:hAnsi="Courier New" w:cs="Courier New" w:hint="default"/>
      </w:rPr>
    </w:lvl>
    <w:lvl w:ilvl="5" w:tplc="04190005" w:tentative="1">
      <w:start w:val="1"/>
      <w:numFmt w:val="bullet"/>
      <w:lvlText w:val=""/>
      <w:lvlJc w:val="left"/>
      <w:pPr>
        <w:tabs>
          <w:tab w:val="num" w:pos="5007"/>
        </w:tabs>
        <w:ind w:left="5007" w:hanging="360"/>
      </w:pPr>
      <w:rPr>
        <w:rFonts w:ascii="Wingdings" w:hAnsi="Wingdings" w:hint="default"/>
      </w:rPr>
    </w:lvl>
    <w:lvl w:ilvl="6" w:tplc="04190001" w:tentative="1">
      <w:start w:val="1"/>
      <w:numFmt w:val="bullet"/>
      <w:lvlText w:val=""/>
      <w:lvlJc w:val="left"/>
      <w:pPr>
        <w:tabs>
          <w:tab w:val="num" w:pos="5727"/>
        </w:tabs>
        <w:ind w:left="5727" w:hanging="360"/>
      </w:pPr>
      <w:rPr>
        <w:rFonts w:ascii="Symbol" w:hAnsi="Symbol" w:hint="default"/>
      </w:rPr>
    </w:lvl>
    <w:lvl w:ilvl="7" w:tplc="04190003" w:tentative="1">
      <w:start w:val="1"/>
      <w:numFmt w:val="bullet"/>
      <w:lvlText w:val="o"/>
      <w:lvlJc w:val="left"/>
      <w:pPr>
        <w:tabs>
          <w:tab w:val="num" w:pos="6447"/>
        </w:tabs>
        <w:ind w:left="6447" w:hanging="360"/>
      </w:pPr>
      <w:rPr>
        <w:rFonts w:ascii="Courier New" w:hAnsi="Courier New" w:cs="Courier New" w:hint="default"/>
      </w:rPr>
    </w:lvl>
    <w:lvl w:ilvl="8" w:tplc="04190005" w:tentative="1">
      <w:start w:val="1"/>
      <w:numFmt w:val="bullet"/>
      <w:lvlText w:val=""/>
      <w:lvlJc w:val="left"/>
      <w:pPr>
        <w:tabs>
          <w:tab w:val="num" w:pos="7167"/>
        </w:tabs>
        <w:ind w:left="7167" w:hanging="360"/>
      </w:pPr>
      <w:rPr>
        <w:rFonts w:ascii="Wingdings" w:hAnsi="Wingdings" w:hint="default"/>
      </w:rPr>
    </w:lvl>
  </w:abstractNum>
  <w:abstractNum w:abstractNumId="18">
    <w:nsid w:val="618150A1"/>
    <w:multiLevelType w:val="hybridMultilevel"/>
    <w:tmpl w:val="D24E7D8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6D354E09"/>
    <w:multiLevelType w:val="multilevel"/>
    <w:tmpl w:val="3D706B0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04960C2"/>
    <w:multiLevelType w:val="hybridMultilevel"/>
    <w:tmpl w:val="5D2CBF5C"/>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767"/>
        </w:tabs>
        <w:ind w:left="1767" w:hanging="360"/>
      </w:pPr>
      <w:rPr>
        <w:rFonts w:ascii="Courier New" w:hAnsi="Courier New" w:cs="Courier New" w:hint="default"/>
      </w:rPr>
    </w:lvl>
    <w:lvl w:ilvl="2" w:tplc="04190005" w:tentative="1">
      <w:start w:val="1"/>
      <w:numFmt w:val="bullet"/>
      <w:lvlText w:val=""/>
      <w:lvlJc w:val="left"/>
      <w:pPr>
        <w:tabs>
          <w:tab w:val="num" w:pos="2487"/>
        </w:tabs>
        <w:ind w:left="2487" w:hanging="360"/>
      </w:pPr>
      <w:rPr>
        <w:rFonts w:ascii="Wingdings" w:hAnsi="Wingdings" w:hint="default"/>
      </w:rPr>
    </w:lvl>
    <w:lvl w:ilvl="3" w:tplc="04190001" w:tentative="1">
      <w:start w:val="1"/>
      <w:numFmt w:val="bullet"/>
      <w:lvlText w:val=""/>
      <w:lvlJc w:val="left"/>
      <w:pPr>
        <w:tabs>
          <w:tab w:val="num" w:pos="3207"/>
        </w:tabs>
        <w:ind w:left="3207" w:hanging="360"/>
      </w:pPr>
      <w:rPr>
        <w:rFonts w:ascii="Symbol" w:hAnsi="Symbol" w:hint="default"/>
      </w:rPr>
    </w:lvl>
    <w:lvl w:ilvl="4" w:tplc="04190003" w:tentative="1">
      <w:start w:val="1"/>
      <w:numFmt w:val="bullet"/>
      <w:lvlText w:val="o"/>
      <w:lvlJc w:val="left"/>
      <w:pPr>
        <w:tabs>
          <w:tab w:val="num" w:pos="3927"/>
        </w:tabs>
        <w:ind w:left="3927" w:hanging="360"/>
      </w:pPr>
      <w:rPr>
        <w:rFonts w:ascii="Courier New" w:hAnsi="Courier New" w:cs="Courier New" w:hint="default"/>
      </w:rPr>
    </w:lvl>
    <w:lvl w:ilvl="5" w:tplc="04190005" w:tentative="1">
      <w:start w:val="1"/>
      <w:numFmt w:val="bullet"/>
      <w:lvlText w:val=""/>
      <w:lvlJc w:val="left"/>
      <w:pPr>
        <w:tabs>
          <w:tab w:val="num" w:pos="4647"/>
        </w:tabs>
        <w:ind w:left="4647" w:hanging="360"/>
      </w:pPr>
      <w:rPr>
        <w:rFonts w:ascii="Wingdings" w:hAnsi="Wingdings" w:hint="default"/>
      </w:rPr>
    </w:lvl>
    <w:lvl w:ilvl="6" w:tplc="04190001" w:tentative="1">
      <w:start w:val="1"/>
      <w:numFmt w:val="bullet"/>
      <w:lvlText w:val=""/>
      <w:lvlJc w:val="left"/>
      <w:pPr>
        <w:tabs>
          <w:tab w:val="num" w:pos="5367"/>
        </w:tabs>
        <w:ind w:left="5367" w:hanging="360"/>
      </w:pPr>
      <w:rPr>
        <w:rFonts w:ascii="Symbol" w:hAnsi="Symbol" w:hint="default"/>
      </w:rPr>
    </w:lvl>
    <w:lvl w:ilvl="7" w:tplc="04190003" w:tentative="1">
      <w:start w:val="1"/>
      <w:numFmt w:val="bullet"/>
      <w:lvlText w:val="o"/>
      <w:lvlJc w:val="left"/>
      <w:pPr>
        <w:tabs>
          <w:tab w:val="num" w:pos="6087"/>
        </w:tabs>
        <w:ind w:left="6087" w:hanging="360"/>
      </w:pPr>
      <w:rPr>
        <w:rFonts w:ascii="Courier New" w:hAnsi="Courier New" w:cs="Courier New" w:hint="default"/>
      </w:rPr>
    </w:lvl>
    <w:lvl w:ilvl="8" w:tplc="04190005" w:tentative="1">
      <w:start w:val="1"/>
      <w:numFmt w:val="bullet"/>
      <w:lvlText w:val=""/>
      <w:lvlJc w:val="left"/>
      <w:pPr>
        <w:tabs>
          <w:tab w:val="num" w:pos="6807"/>
        </w:tabs>
        <w:ind w:left="6807" w:hanging="360"/>
      </w:pPr>
      <w:rPr>
        <w:rFonts w:ascii="Wingdings" w:hAnsi="Wingdings" w:hint="default"/>
      </w:rPr>
    </w:lvl>
  </w:abstractNum>
  <w:abstractNum w:abstractNumId="21">
    <w:nsid w:val="7554738C"/>
    <w:multiLevelType w:val="multilevel"/>
    <w:tmpl w:val="16762DBC"/>
    <w:lvl w:ilvl="0">
      <w:start w:val="1"/>
      <w:numFmt w:val="bullet"/>
      <w:lvlText w:val=""/>
      <w:lvlJc w:val="left"/>
      <w:pPr>
        <w:tabs>
          <w:tab w:val="num" w:pos="1200"/>
        </w:tabs>
        <w:ind w:left="1200" w:hanging="360"/>
      </w:pPr>
      <w:rPr>
        <w:rFonts w:ascii="Symbol" w:hAnsi="Symbol" w:hint="default"/>
      </w:rPr>
    </w:lvl>
    <w:lvl w:ilvl="1">
      <w:start w:val="1"/>
      <w:numFmt w:val="bullet"/>
      <w:lvlText w:val="o"/>
      <w:lvlJc w:val="left"/>
      <w:pPr>
        <w:tabs>
          <w:tab w:val="num" w:pos="1920"/>
        </w:tabs>
        <w:ind w:left="1920" w:hanging="360"/>
      </w:pPr>
      <w:rPr>
        <w:rFonts w:ascii="Courier New" w:hAnsi="Courier New" w:cs="Courier New"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cs="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cs="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22">
    <w:nsid w:val="79E35867"/>
    <w:multiLevelType w:val="hybridMultilevel"/>
    <w:tmpl w:val="47305322"/>
    <w:lvl w:ilvl="0" w:tplc="0419000B">
      <w:start w:val="1"/>
      <w:numFmt w:val="bullet"/>
      <w:lvlText w:val=""/>
      <w:lvlJc w:val="left"/>
      <w:pPr>
        <w:tabs>
          <w:tab w:val="num" w:pos="1047"/>
        </w:tabs>
        <w:ind w:left="1047"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9"/>
  </w:num>
  <w:num w:numId="3">
    <w:abstractNumId w:val="17"/>
  </w:num>
  <w:num w:numId="4">
    <w:abstractNumId w:val="15"/>
  </w:num>
  <w:num w:numId="5">
    <w:abstractNumId w:val="11"/>
  </w:num>
  <w:num w:numId="6">
    <w:abstractNumId w:val="3"/>
  </w:num>
  <w:num w:numId="7">
    <w:abstractNumId w:val="7"/>
  </w:num>
  <w:num w:numId="8">
    <w:abstractNumId w:val="0"/>
  </w:num>
  <w:num w:numId="9">
    <w:abstractNumId w:val="18"/>
  </w:num>
  <w:num w:numId="10">
    <w:abstractNumId w:val="4"/>
  </w:num>
  <w:num w:numId="11">
    <w:abstractNumId w:val="19"/>
  </w:num>
  <w:num w:numId="12">
    <w:abstractNumId w:val="22"/>
  </w:num>
  <w:num w:numId="13">
    <w:abstractNumId w:val="13"/>
  </w:num>
  <w:num w:numId="14">
    <w:abstractNumId w:val="10"/>
  </w:num>
  <w:num w:numId="15">
    <w:abstractNumId w:val="20"/>
  </w:num>
  <w:num w:numId="16">
    <w:abstractNumId w:val="2"/>
  </w:num>
  <w:num w:numId="17">
    <w:abstractNumId w:val="1"/>
  </w:num>
  <w:num w:numId="18">
    <w:abstractNumId w:val="5"/>
  </w:num>
  <w:num w:numId="19">
    <w:abstractNumId w:val="6"/>
  </w:num>
  <w:num w:numId="20">
    <w:abstractNumId w:val="21"/>
  </w:num>
  <w:num w:numId="21">
    <w:abstractNumId w:val="8"/>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9"/>
  <w:displayHorizontalDrawingGridEvery w:val="2"/>
  <w:displayVerticalDrawingGridEvery w:val="2"/>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D35"/>
    <w:rsid w:val="00005D10"/>
    <w:rsid w:val="00011904"/>
    <w:rsid w:val="000609CF"/>
    <w:rsid w:val="00073868"/>
    <w:rsid w:val="000A79C2"/>
    <w:rsid w:val="000D3D4E"/>
    <w:rsid w:val="00105C6A"/>
    <w:rsid w:val="0012395D"/>
    <w:rsid w:val="001350E3"/>
    <w:rsid w:val="001754FE"/>
    <w:rsid w:val="001772EB"/>
    <w:rsid w:val="001776E3"/>
    <w:rsid w:val="001B1A82"/>
    <w:rsid w:val="001C5578"/>
    <w:rsid w:val="001D05EF"/>
    <w:rsid w:val="001D7D51"/>
    <w:rsid w:val="00206669"/>
    <w:rsid w:val="00211039"/>
    <w:rsid w:val="00222385"/>
    <w:rsid w:val="00241032"/>
    <w:rsid w:val="002773D4"/>
    <w:rsid w:val="00287779"/>
    <w:rsid w:val="00287BD9"/>
    <w:rsid w:val="00297FFE"/>
    <w:rsid w:val="002B3072"/>
    <w:rsid w:val="002C55B3"/>
    <w:rsid w:val="002C603D"/>
    <w:rsid w:val="002F5D9F"/>
    <w:rsid w:val="00300CDF"/>
    <w:rsid w:val="003159DE"/>
    <w:rsid w:val="003444B2"/>
    <w:rsid w:val="0036517F"/>
    <w:rsid w:val="00372DF3"/>
    <w:rsid w:val="00375A38"/>
    <w:rsid w:val="003926F8"/>
    <w:rsid w:val="00392C2E"/>
    <w:rsid w:val="003A4A3E"/>
    <w:rsid w:val="003B0A25"/>
    <w:rsid w:val="003B3025"/>
    <w:rsid w:val="003F5A0A"/>
    <w:rsid w:val="00404D00"/>
    <w:rsid w:val="00405AE8"/>
    <w:rsid w:val="004140AA"/>
    <w:rsid w:val="004420C6"/>
    <w:rsid w:val="00481E4E"/>
    <w:rsid w:val="00490CE2"/>
    <w:rsid w:val="00491D7B"/>
    <w:rsid w:val="004C6711"/>
    <w:rsid w:val="004C76B7"/>
    <w:rsid w:val="004F3603"/>
    <w:rsid w:val="004F3AE9"/>
    <w:rsid w:val="005010A5"/>
    <w:rsid w:val="00503A5F"/>
    <w:rsid w:val="00532E20"/>
    <w:rsid w:val="005416BD"/>
    <w:rsid w:val="00567FFA"/>
    <w:rsid w:val="00577A8C"/>
    <w:rsid w:val="005874E1"/>
    <w:rsid w:val="005905AA"/>
    <w:rsid w:val="00595903"/>
    <w:rsid w:val="005A426B"/>
    <w:rsid w:val="005D55A0"/>
    <w:rsid w:val="005D57BF"/>
    <w:rsid w:val="00626A04"/>
    <w:rsid w:val="00664A06"/>
    <w:rsid w:val="00674574"/>
    <w:rsid w:val="00680CDB"/>
    <w:rsid w:val="00683FB1"/>
    <w:rsid w:val="006A0D6B"/>
    <w:rsid w:val="006A1CDD"/>
    <w:rsid w:val="006C499D"/>
    <w:rsid w:val="006E1788"/>
    <w:rsid w:val="006E656A"/>
    <w:rsid w:val="00703BF7"/>
    <w:rsid w:val="00714964"/>
    <w:rsid w:val="00735B79"/>
    <w:rsid w:val="007432FC"/>
    <w:rsid w:val="007505AA"/>
    <w:rsid w:val="007516A6"/>
    <w:rsid w:val="00753B89"/>
    <w:rsid w:val="0075725A"/>
    <w:rsid w:val="00782479"/>
    <w:rsid w:val="007958A7"/>
    <w:rsid w:val="007D15BB"/>
    <w:rsid w:val="007E3D69"/>
    <w:rsid w:val="007E7076"/>
    <w:rsid w:val="00815D35"/>
    <w:rsid w:val="00885450"/>
    <w:rsid w:val="00885838"/>
    <w:rsid w:val="00886BAC"/>
    <w:rsid w:val="008943A5"/>
    <w:rsid w:val="008B42B4"/>
    <w:rsid w:val="008B527D"/>
    <w:rsid w:val="008C5F7F"/>
    <w:rsid w:val="008E34C5"/>
    <w:rsid w:val="00943849"/>
    <w:rsid w:val="0094385A"/>
    <w:rsid w:val="009464EC"/>
    <w:rsid w:val="0095279A"/>
    <w:rsid w:val="009A691C"/>
    <w:rsid w:val="009C0E48"/>
    <w:rsid w:val="009E5B1D"/>
    <w:rsid w:val="009F194C"/>
    <w:rsid w:val="009F4452"/>
    <w:rsid w:val="00A20669"/>
    <w:rsid w:val="00A2259A"/>
    <w:rsid w:val="00A26CDC"/>
    <w:rsid w:val="00A30926"/>
    <w:rsid w:val="00A32375"/>
    <w:rsid w:val="00A56417"/>
    <w:rsid w:val="00A67ACA"/>
    <w:rsid w:val="00A71E6F"/>
    <w:rsid w:val="00A92B0B"/>
    <w:rsid w:val="00AB6A0D"/>
    <w:rsid w:val="00AD7F83"/>
    <w:rsid w:val="00AE0800"/>
    <w:rsid w:val="00AF5B0C"/>
    <w:rsid w:val="00B06731"/>
    <w:rsid w:val="00B42E11"/>
    <w:rsid w:val="00B51B13"/>
    <w:rsid w:val="00B55DCB"/>
    <w:rsid w:val="00B60FE0"/>
    <w:rsid w:val="00B71CE9"/>
    <w:rsid w:val="00B77294"/>
    <w:rsid w:val="00BB5D1F"/>
    <w:rsid w:val="00C00C6F"/>
    <w:rsid w:val="00C060D8"/>
    <w:rsid w:val="00C23795"/>
    <w:rsid w:val="00C447D8"/>
    <w:rsid w:val="00C641D5"/>
    <w:rsid w:val="00C86915"/>
    <w:rsid w:val="00CB54C7"/>
    <w:rsid w:val="00CF299C"/>
    <w:rsid w:val="00CF478B"/>
    <w:rsid w:val="00D0750F"/>
    <w:rsid w:val="00D44F9C"/>
    <w:rsid w:val="00D9172D"/>
    <w:rsid w:val="00DE25CB"/>
    <w:rsid w:val="00E101DA"/>
    <w:rsid w:val="00E16E1C"/>
    <w:rsid w:val="00E207BA"/>
    <w:rsid w:val="00E24ED5"/>
    <w:rsid w:val="00E32C8B"/>
    <w:rsid w:val="00E64E9C"/>
    <w:rsid w:val="00E730A6"/>
    <w:rsid w:val="00E84022"/>
    <w:rsid w:val="00EC1C3B"/>
    <w:rsid w:val="00EF040C"/>
    <w:rsid w:val="00F06DDA"/>
    <w:rsid w:val="00F22308"/>
    <w:rsid w:val="00F27843"/>
    <w:rsid w:val="00F3731A"/>
    <w:rsid w:val="00F54747"/>
    <w:rsid w:val="00F56BFC"/>
    <w:rsid w:val="00F670CF"/>
    <w:rsid w:val="00F67347"/>
    <w:rsid w:val="00F77EC0"/>
    <w:rsid w:val="00F97E3C"/>
    <w:rsid w:val="00FA4CF5"/>
    <w:rsid w:val="00FC1F67"/>
    <w:rsid w:val="00FC2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C3B2AD-1276-4E88-9200-47F75708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F3AE9"/>
    <w:rPr>
      <w:color w:val="0000FF"/>
      <w:u w:val="single"/>
    </w:rPr>
  </w:style>
  <w:style w:type="character" w:styleId="a4">
    <w:name w:val="annotation reference"/>
    <w:basedOn w:val="a0"/>
    <w:semiHidden/>
    <w:rsid w:val="00481E4E"/>
    <w:rPr>
      <w:sz w:val="16"/>
      <w:szCs w:val="16"/>
    </w:rPr>
  </w:style>
  <w:style w:type="paragraph" w:styleId="a5">
    <w:name w:val="annotation text"/>
    <w:basedOn w:val="a"/>
    <w:semiHidden/>
    <w:rsid w:val="00481E4E"/>
    <w:rPr>
      <w:sz w:val="20"/>
      <w:szCs w:val="20"/>
    </w:rPr>
  </w:style>
  <w:style w:type="paragraph" w:styleId="a6">
    <w:name w:val="annotation subject"/>
    <w:basedOn w:val="a5"/>
    <w:next w:val="a5"/>
    <w:semiHidden/>
    <w:rsid w:val="00481E4E"/>
    <w:rPr>
      <w:b/>
      <w:bCs/>
    </w:rPr>
  </w:style>
  <w:style w:type="paragraph" w:styleId="a7">
    <w:name w:val="Balloon Text"/>
    <w:basedOn w:val="a"/>
    <w:semiHidden/>
    <w:rsid w:val="00481E4E"/>
    <w:rPr>
      <w:rFonts w:ascii="Tahoma" w:hAnsi="Tahoma" w:cs="Tahoma"/>
      <w:sz w:val="16"/>
      <w:szCs w:val="16"/>
    </w:rPr>
  </w:style>
  <w:style w:type="paragraph" w:styleId="a8">
    <w:name w:val="footnote text"/>
    <w:basedOn w:val="a"/>
    <w:semiHidden/>
    <w:rsid w:val="00481E4E"/>
    <w:rPr>
      <w:sz w:val="20"/>
      <w:szCs w:val="20"/>
    </w:rPr>
  </w:style>
  <w:style w:type="character" w:styleId="a9">
    <w:name w:val="footnote reference"/>
    <w:basedOn w:val="a0"/>
    <w:semiHidden/>
    <w:rsid w:val="00481E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rg/russian/oniline" TargetMode="External"/><Relationship Id="rId5" Type="http://schemas.openxmlformats.org/officeDocument/2006/relationships/hyperlink" Target="http://www.un.org/russian/onilin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10746</Words>
  <Characters>61256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История ООН</vt:lpstr>
    </vt:vector>
  </TitlesOfParts>
  <Company/>
  <LinksUpToDate>false</LinksUpToDate>
  <CharactersWithSpaces>71859</CharactersWithSpaces>
  <SharedDoc>false</SharedDoc>
  <HLinks>
    <vt:vector size="12" baseType="variant">
      <vt:variant>
        <vt:i4>589919</vt:i4>
      </vt:variant>
      <vt:variant>
        <vt:i4>3</vt:i4>
      </vt:variant>
      <vt:variant>
        <vt:i4>0</vt:i4>
      </vt:variant>
      <vt:variant>
        <vt:i4>5</vt:i4>
      </vt:variant>
      <vt:variant>
        <vt:lpwstr>http://www.un.org/russian/oniline</vt:lpwstr>
      </vt:variant>
      <vt:variant>
        <vt:lpwstr/>
      </vt:variant>
      <vt:variant>
        <vt:i4>589919</vt:i4>
      </vt:variant>
      <vt:variant>
        <vt:i4>0</vt:i4>
      </vt:variant>
      <vt:variant>
        <vt:i4>0</vt:i4>
      </vt:variant>
      <vt:variant>
        <vt:i4>5</vt:i4>
      </vt:variant>
      <vt:variant>
        <vt:lpwstr>http://www.un.org/russian/oniline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ООН</dc:title>
  <dc:subject/>
  <dc:creator>ВОВА</dc:creator>
  <cp:keywords/>
  <dc:description/>
  <cp:lastModifiedBy>admin</cp:lastModifiedBy>
  <cp:revision>2</cp:revision>
  <dcterms:created xsi:type="dcterms:W3CDTF">2014-05-30T02:44:00Z</dcterms:created>
  <dcterms:modified xsi:type="dcterms:W3CDTF">2014-05-30T02:44:00Z</dcterms:modified>
</cp:coreProperties>
</file>