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17C" w:rsidRDefault="008F217C" w:rsidP="00D01701">
      <w:pPr>
        <w:spacing w:line="360" w:lineRule="auto"/>
        <w:jc w:val="both"/>
        <w:rPr>
          <w:sz w:val="28"/>
          <w:szCs w:val="28"/>
        </w:rPr>
      </w:pPr>
    </w:p>
    <w:p w:rsidR="00696A5A" w:rsidRPr="00A238A9" w:rsidRDefault="00696A5A" w:rsidP="00D01701">
      <w:pPr>
        <w:spacing w:line="360" w:lineRule="auto"/>
        <w:jc w:val="both"/>
        <w:rPr>
          <w:sz w:val="28"/>
          <w:szCs w:val="28"/>
        </w:rPr>
      </w:pPr>
      <w:r w:rsidRPr="00A238A9">
        <w:rPr>
          <w:sz w:val="28"/>
          <w:szCs w:val="28"/>
        </w:rPr>
        <w:t>Содержание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6"/>
        <w:gridCol w:w="8509"/>
        <w:gridCol w:w="496"/>
      </w:tblGrid>
      <w:tr w:rsidR="008F476B" w:rsidRPr="00A238A9">
        <w:tc>
          <w:tcPr>
            <w:tcW w:w="288" w:type="dxa"/>
          </w:tcPr>
          <w:p w:rsidR="008F476B" w:rsidRPr="00A238A9" w:rsidRDefault="008F476B" w:rsidP="00D01701">
            <w:pPr>
              <w:spacing w:line="360" w:lineRule="auto"/>
              <w:jc w:val="both"/>
              <w:rPr>
                <w:sz w:val="28"/>
                <w:szCs w:val="28"/>
              </w:rPr>
            </w:pPr>
          </w:p>
        </w:tc>
        <w:tc>
          <w:tcPr>
            <w:tcW w:w="9000" w:type="dxa"/>
          </w:tcPr>
          <w:p w:rsidR="008F476B" w:rsidRPr="00A238A9" w:rsidRDefault="008F476B" w:rsidP="00D01701">
            <w:pPr>
              <w:spacing w:line="360" w:lineRule="auto"/>
              <w:jc w:val="both"/>
              <w:rPr>
                <w:sz w:val="28"/>
                <w:szCs w:val="28"/>
              </w:rPr>
            </w:pPr>
            <w:r w:rsidRPr="00A238A9">
              <w:rPr>
                <w:sz w:val="28"/>
                <w:szCs w:val="28"/>
              </w:rPr>
              <w:t>Введение</w:t>
            </w:r>
          </w:p>
        </w:tc>
        <w:tc>
          <w:tcPr>
            <w:tcW w:w="283" w:type="dxa"/>
          </w:tcPr>
          <w:p w:rsidR="008F476B" w:rsidRPr="00A238A9" w:rsidRDefault="00E450CC" w:rsidP="00D01701">
            <w:pPr>
              <w:spacing w:line="360" w:lineRule="auto"/>
              <w:jc w:val="both"/>
              <w:rPr>
                <w:sz w:val="28"/>
                <w:szCs w:val="28"/>
              </w:rPr>
            </w:pPr>
            <w:r w:rsidRPr="00A238A9">
              <w:rPr>
                <w:sz w:val="28"/>
                <w:szCs w:val="28"/>
              </w:rPr>
              <w:t>3</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1.</w:t>
            </w:r>
          </w:p>
        </w:tc>
        <w:tc>
          <w:tcPr>
            <w:tcW w:w="9000" w:type="dxa"/>
          </w:tcPr>
          <w:p w:rsidR="008F476B" w:rsidRPr="00A238A9" w:rsidRDefault="008F476B" w:rsidP="00D01701">
            <w:pPr>
              <w:spacing w:line="360" w:lineRule="auto"/>
              <w:jc w:val="both"/>
              <w:rPr>
                <w:sz w:val="28"/>
                <w:szCs w:val="28"/>
              </w:rPr>
            </w:pPr>
            <w:r w:rsidRPr="00A238A9">
              <w:rPr>
                <w:sz w:val="28"/>
                <w:szCs w:val="28"/>
              </w:rPr>
              <w:t>Инвестиции и инвестиционный климат</w:t>
            </w:r>
          </w:p>
        </w:tc>
        <w:tc>
          <w:tcPr>
            <w:tcW w:w="283" w:type="dxa"/>
          </w:tcPr>
          <w:p w:rsidR="008F476B" w:rsidRPr="00A238A9" w:rsidRDefault="00E450CC" w:rsidP="00D01701">
            <w:pPr>
              <w:spacing w:line="360" w:lineRule="auto"/>
              <w:jc w:val="both"/>
              <w:rPr>
                <w:sz w:val="28"/>
                <w:szCs w:val="28"/>
              </w:rPr>
            </w:pPr>
            <w:r w:rsidRPr="00A238A9">
              <w:rPr>
                <w:sz w:val="28"/>
                <w:szCs w:val="28"/>
              </w:rPr>
              <w:t>5</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1.1</w:t>
            </w:r>
          </w:p>
        </w:tc>
        <w:tc>
          <w:tcPr>
            <w:tcW w:w="9000" w:type="dxa"/>
          </w:tcPr>
          <w:p w:rsidR="008F476B" w:rsidRPr="00A238A9" w:rsidRDefault="008F476B" w:rsidP="00D01701">
            <w:pPr>
              <w:spacing w:line="360" w:lineRule="auto"/>
              <w:jc w:val="both"/>
              <w:rPr>
                <w:sz w:val="28"/>
                <w:szCs w:val="28"/>
              </w:rPr>
            </w:pPr>
            <w:r w:rsidRPr="00A238A9">
              <w:rPr>
                <w:sz w:val="28"/>
                <w:szCs w:val="28"/>
              </w:rPr>
              <w:t>Понятие и виды инвестиций</w:t>
            </w:r>
          </w:p>
        </w:tc>
        <w:tc>
          <w:tcPr>
            <w:tcW w:w="283" w:type="dxa"/>
          </w:tcPr>
          <w:p w:rsidR="008F476B" w:rsidRPr="00A238A9" w:rsidRDefault="00E450CC" w:rsidP="00D01701">
            <w:pPr>
              <w:spacing w:line="360" w:lineRule="auto"/>
              <w:jc w:val="both"/>
              <w:rPr>
                <w:sz w:val="28"/>
                <w:szCs w:val="28"/>
              </w:rPr>
            </w:pPr>
            <w:r w:rsidRPr="00A238A9">
              <w:rPr>
                <w:sz w:val="28"/>
                <w:szCs w:val="28"/>
              </w:rPr>
              <w:t>5</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1.2</w:t>
            </w:r>
          </w:p>
        </w:tc>
        <w:tc>
          <w:tcPr>
            <w:tcW w:w="9000" w:type="dxa"/>
          </w:tcPr>
          <w:p w:rsidR="008F476B" w:rsidRPr="00A238A9" w:rsidRDefault="008F476B" w:rsidP="00D01701">
            <w:pPr>
              <w:spacing w:line="360" w:lineRule="auto"/>
              <w:jc w:val="both"/>
              <w:rPr>
                <w:sz w:val="28"/>
                <w:szCs w:val="28"/>
              </w:rPr>
            </w:pPr>
            <w:r w:rsidRPr="00A238A9">
              <w:rPr>
                <w:sz w:val="28"/>
                <w:szCs w:val="28"/>
              </w:rPr>
              <w:t>Понятие инвестиционного климата</w:t>
            </w:r>
          </w:p>
        </w:tc>
        <w:tc>
          <w:tcPr>
            <w:tcW w:w="283" w:type="dxa"/>
          </w:tcPr>
          <w:p w:rsidR="008F476B" w:rsidRPr="00522F1F" w:rsidRDefault="00522F1F" w:rsidP="00D01701">
            <w:pPr>
              <w:spacing w:line="360" w:lineRule="auto"/>
              <w:jc w:val="both"/>
              <w:rPr>
                <w:sz w:val="28"/>
                <w:szCs w:val="28"/>
                <w:lang w:val="en-US"/>
              </w:rPr>
            </w:pPr>
            <w:r>
              <w:rPr>
                <w:sz w:val="28"/>
                <w:szCs w:val="28"/>
                <w:lang w:val="en-US"/>
              </w:rPr>
              <w:t>10</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1.3</w:t>
            </w:r>
          </w:p>
        </w:tc>
        <w:tc>
          <w:tcPr>
            <w:tcW w:w="9000" w:type="dxa"/>
          </w:tcPr>
          <w:p w:rsidR="008F476B" w:rsidRPr="00A238A9" w:rsidRDefault="008F476B" w:rsidP="00D01701">
            <w:pPr>
              <w:spacing w:line="360" w:lineRule="auto"/>
              <w:jc w:val="both"/>
              <w:rPr>
                <w:sz w:val="28"/>
                <w:szCs w:val="28"/>
              </w:rPr>
            </w:pPr>
            <w:r w:rsidRPr="00A238A9">
              <w:rPr>
                <w:sz w:val="28"/>
                <w:szCs w:val="28"/>
              </w:rPr>
              <w:t>Информация как фактор влияющий на инвестиционный климат</w:t>
            </w:r>
          </w:p>
        </w:tc>
        <w:tc>
          <w:tcPr>
            <w:tcW w:w="283" w:type="dxa"/>
          </w:tcPr>
          <w:p w:rsidR="008F476B" w:rsidRPr="00522F1F" w:rsidRDefault="00E450CC" w:rsidP="00D01701">
            <w:pPr>
              <w:spacing w:line="360" w:lineRule="auto"/>
              <w:jc w:val="both"/>
              <w:rPr>
                <w:sz w:val="28"/>
                <w:szCs w:val="28"/>
                <w:lang w:val="en-US"/>
              </w:rPr>
            </w:pPr>
            <w:r w:rsidRPr="00A238A9">
              <w:rPr>
                <w:sz w:val="28"/>
                <w:szCs w:val="28"/>
              </w:rPr>
              <w:t>1</w:t>
            </w:r>
            <w:r w:rsidR="00522F1F">
              <w:rPr>
                <w:sz w:val="28"/>
                <w:szCs w:val="28"/>
                <w:lang w:val="en-US"/>
              </w:rPr>
              <w:t>2</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2.</w:t>
            </w:r>
          </w:p>
        </w:tc>
        <w:tc>
          <w:tcPr>
            <w:tcW w:w="9000" w:type="dxa"/>
          </w:tcPr>
          <w:p w:rsidR="008F476B" w:rsidRPr="00A238A9" w:rsidRDefault="008F476B" w:rsidP="00D01701">
            <w:pPr>
              <w:spacing w:line="360" w:lineRule="auto"/>
              <w:jc w:val="both"/>
              <w:rPr>
                <w:sz w:val="28"/>
                <w:szCs w:val="28"/>
              </w:rPr>
            </w:pPr>
            <w:r w:rsidRPr="00A238A9">
              <w:rPr>
                <w:sz w:val="28"/>
                <w:szCs w:val="28"/>
              </w:rPr>
              <w:t xml:space="preserve">Состояние инвестиционного климата современной России </w:t>
            </w:r>
          </w:p>
        </w:tc>
        <w:tc>
          <w:tcPr>
            <w:tcW w:w="283" w:type="dxa"/>
          </w:tcPr>
          <w:p w:rsidR="008F476B" w:rsidRPr="00522F1F" w:rsidRDefault="00E450CC" w:rsidP="00D01701">
            <w:pPr>
              <w:spacing w:line="360" w:lineRule="auto"/>
              <w:jc w:val="both"/>
              <w:rPr>
                <w:sz w:val="28"/>
                <w:szCs w:val="28"/>
                <w:lang w:val="en-US"/>
              </w:rPr>
            </w:pPr>
            <w:r w:rsidRPr="00A238A9">
              <w:rPr>
                <w:sz w:val="28"/>
                <w:szCs w:val="28"/>
              </w:rPr>
              <w:t>1</w:t>
            </w:r>
            <w:r w:rsidR="00522F1F">
              <w:rPr>
                <w:sz w:val="28"/>
                <w:szCs w:val="28"/>
                <w:lang w:val="en-US"/>
              </w:rPr>
              <w:t>6</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2.1</w:t>
            </w:r>
          </w:p>
        </w:tc>
        <w:tc>
          <w:tcPr>
            <w:tcW w:w="9000" w:type="dxa"/>
          </w:tcPr>
          <w:p w:rsidR="008F476B" w:rsidRPr="00A238A9" w:rsidRDefault="008F476B" w:rsidP="00D01701">
            <w:pPr>
              <w:spacing w:line="360" w:lineRule="auto"/>
              <w:jc w:val="both"/>
              <w:rPr>
                <w:sz w:val="28"/>
                <w:szCs w:val="28"/>
              </w:rPr>
            </w:pPr>
            <w:r w:rsidRPr="00A238A9">
              <w:rPr>
                <w:sz w:val="28"/>
                <w:szCs w:val="28"/>
              </w:rPr>
              <w:t>Инвестиционный климат России</w:t>
            </w:r>
          </w:p>
        </w:tc>
        <w:tc>
          <w:tcPr>
            <w:tcW w:w="283" w:type="dxa"/>
          </w:tcPr>
          <w:p w:rsidR="008F476B" w:rsidRPr="00522F1F" w:rsidRDefault="00E450CC" w:rsidP="00D01701">
            <w:pPr>
              <w:spacing w:line="360" w:lineRule="auto"/>
              <w:jc w:val="both"/>
              <w:rPr>
                <w:sz w:val="28"/>
                <w:szCs w:val="28"/>
                <w:lang w:val="en-US"/>
              </w:rPr>
            </w:pPr>
            <w:r w:rsidRPr="00A238A9">
              <w:rPr>
                <w:sz w:val="28"/>
                <w:szCs w:val="28"/>
              </w:rPr>
              <w:t>1</w:t>
            </w:r>
            <w:r w:rsidR="00522F1F">
              <w:rPr>
                <w:sz w:val="28"/>
                <w:szCs w:val="28"/>
                <w:lang w:val="en-US"/>
              </w:rPr>
              <w:t>6</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2.2</w:t>
            </w:r>
          </w:p>
        </w:tc>
        <w:tc>
          <w:tcPr>
            <w:tcW w:w="9000" w:type="dxa"/>
          </w:tcPr>
          <w:p w:rsidR="008F476B" w:rsidRPr="00A238A9" w:rsidRDefault="008F476B" w:rsidP="00D01701">
            <w:pPr>
              <w:spacing w:line="360" w:lineRule="auto"/>
              <w:jc w:val="both"/>
              <w:rPr>
                <w:sz w:val="28"/>
                <w:szCs w:val="28"/>
              </w:rPr>
            </w:pPr>
            <w:r w:rsidRPr="00A238A9">
              <w:rPr>
                <w:sz w:val="28"/>
                <w:szCs w:val="28"/>
              </w:rPr>
              <w:t xml:space="preserve">Инвестиционный климат в регионах России </w:t>
            </w:r>
          </w:p>
        </w:tc>
        <w:tc>
          <w:tcPr>
            <w:tcW w:w="283" w:type="dxa"/>
          </w:tcPr>
          <w:p w:rsidR="008F476B" w:rsidRPr="00522F1F" w:rsidRDefault="00522F1F" w:rsidP="00D01701">
            <w:pPr>
              <w:spacing w:line="360" w:lineRule="auto"/>
              <w:jc w:val="both"/>
              <w:rPr>
                <w:sz w:val="28"/>
                <w:szCs w:val="28"/>
                <w:lang w:val="en-US"/>
              </w:rPr>
            </w:pPr>
            <w:r>
              <w:rPr>
                <w:sz w:val="28"/>
                <w:szCs w:val="28"/>
                <w:lang w:val="en-US"/>
              </w:rPr>
              <w:t>2</w:t>
            </w:r>
            <w:r w:rsidR="00CE77A9">
              <w:rPr>
                <w:sz w:val="28"/>
                <w:szCs w:val="28"/>
                <w:lang w:val="en-US"/>
              </w:rPr>
              <w:t>1</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2.3</w:t>
            </w:r>
          </w:p>
        </w:tc>
        <w:tc>
          <w:tcPr>
            <w:tcW w:w="9000" w:type="dxa"/>
          </w:tcPr>
          <w:p w:rsidR="008F476B" w:rsidRPr="00A238A9" w:rsidRDefault="008F476B" w:rsidP="00D01701">
            <w:pPr>
              <w:spacing w:line="360" w:lineRule="auto"/>
              <w:jc w:val="both"/>
              <w:rPr>
                <w:sz w:val="28"/>
                <w:szCs w:val="28"/>
              </w:rPr>
            </w:pPr>
            <w:r w:rsidRPr="00A238A9">
              <w:rPr>
                <w:sz w:val="28"/>
                <w:szCs w:val="28"/>
              </w:rPr>
              <w:t>Состояние инвестиционного климата в Нижегородской области</w:t>
            </w:r>
          </w:p>
        </w:tc>
        <w:tc>
          <w:tcPr>
            <w:tcW w:w="283" w:type="dxa"/>
          </w:tcPr>
          <w:p w:rsidR="008F476B" w:rsidRPr="00522F1F" w:rsidRDefault="00522F1F" w:rsidP="00D01701">
            <w:pPr>
              <w:spacing w:line="360" w:lineRule="auto"/>
              <w:jc w:val="both"/>
              <w:rPr>
                <w:sz w:val="28"/>
                <w:szCs w:val="28"/>
                <w:lang w:val="en-US"/>
              </w:rPr>
            </w:pPr>
            <w:r>
              <w:rPr>
                <w:sz w:val="28"/>
                <w:szCs w:val="28"/>
                <w:lang w:val="en-US"/>
              </w:rPr>
              <w:t>23</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3.</w:t>
            </w:r>
          </w:p>
        </w:tc>
        <w:tc>
          <w:tcPr>
            <w:tcW w:w="9000" w:type="dxa"/>
          </w:tcPr>
          <w:p w:rsidR="008F476B" w:rsidRPr="00A238A9" w:rsidRDefault="00B053BA" w:rsidP="00D01701">
            <w:pPr>
              <w:spacing w:line="360" w:lineRule="auto"/>
              <w:jc w:val="both"/>
              <w:rPr>
                <w:sz w:val="28"/>
                <w:szCs w:val="28"/>
              </w:rPr>
            </w:pPr>
            <w:r w:rsidRPr="00A238A9">
              <w:rPr>
                <w:sz w:val="28"/>
                <w:szCs w:val="28"/>
              </w:rPr>
              <w:t>Проблемы и пути улучшения инвестиционного климата в России</w:t>
            </w:r>
          </w:p>
        </w:tc>
        <w:tc>
          <w:tcPr>
            <w:tcW w:w="283" w:type="dxa"/>
          </w:tcPr>
          <w:p w:rsidR="008F476B" w:rsidRPr="00A238A9" w:rsidRDefault="00E450CC" w:rsidP="00D01701">
            <w:pPr>
              <w:spacing w:line="360" w:lineRule="auto"/>
              <w:jc w:val="both"/>
              <w:rPr>
                <w:sz w:val="28"/>
                <w:szCs w:val="28"/>
                <w:lang w:val="en-US"/>
              </w:rPr>
            </w:pPr>
            <w:r w:rsidRPr="00A238A9">
              <w:rPr>
                <w:sz w:val="28"/>
                <w:szCs w:val="28"/>
              </w:rPr>
              <w:t>2</w:t>
            </w:r>
            <w:r w:rsidR="00CE77A9">
              <w:rPr>
                <w:sz w:val="28"/>
                <w:szCs w:val="28"/>
                <w:lang w:val="en-US"/>
              </w:rPr>
              <w:t>7</w:t>
            </w:r>
          </w:p>
        </w:tc>
      </w:tr>
      <w:tr w:rsidR="008F476B" w:rsidRPr="00A238A9">
        <w:tc>
          <w:tcPr>
            <w:tcW w:w="288" w:type="dxa"/>
          </w:tcPr>
          <w:p w:rsidR="008F476B" w:rsidRPr="00A238A9" w:rsidRDefault="008F476B" w:rsidP="00D01701">
            <w:pPr>
              <w:spacing w:line="360" w:lineRule="auto"/>
              <w:jc w:val="both"/>
              <w:rPr>
                <w:sz w:val="28"/>
                <w:szCs w:val="28"/>
              </w:rPr>
            </w:pPr>
            <w:r w:rsidRPr="00A238A9">
              <w:rPr>
                <w:sz w:val="28"/>
                <w:szCs w:val="28"/>
              </w:rPr>
              <w:t>3.1</w:t>
            </w:r>
          </w:p>
        </w:tc>
        <w:tc>
          <w:tcPr>
            <w:tcW w:w="9000" w:type="dxa"/>
          </w:tcPr>
          <w:p w:rsidR="008F476B" w:rsidRPr="00A238A9" w:rsidRDefault="00B053BA" w:rsidP="00D01701">
            <w:pPr>
              <w:spacing w:line="360" w:lineRule="auto"/>
              <w:jc w:val="both"/>
              <w:rPr>
                <w:sz w:val="28"/>
                <w:szCs w:val="28"/>
              </w:rPr>
            </w:pPr>
            <w:r w:rsidRPr="00A238A9">
              <w:rPr>
                <w:sz w:val="28"/>
                <w:szCs w:val="28"/>
              </w:rPr>
              <w:t>Проблемы и факторы влияющие на приток инвестиций</w:t>
            </w:r>
          </w:p>
        </w:tc>
        <w:tc>
          <w:tcPr>
            <w:tcW w:w="283" w:type="dxa"/>
          </w:tcPr>
          <w:p w:rsidR="008F476B" w:rsidRPr="00A238A9" w:rsidRDefault="00E450CC" w:rsidP="00D01701">
            <w:pPr>
              <w:spacing w:line="360" w:lineRule="auto"/>
              <w:jc w:val="both"/>
              <w:rPr>
                <w:sz w:val="28"/>
                <w:szCs w:val="28"/>
                <w:lang w:val="en-US"/>
              </w:rPr>
            </w:pPr>
            <w:r w:rsidRPr="00A238A9">
              <w:rPr>
                <w:sz w:val="28"/>
                <w:szCs w:val="28"/>
              </w:rPr>
              <w:t>2</w:t>
            </w:r>
            <w:r w:rsidR="00CE77A9">
              <w:rPr>
                <w:sz w:val="28"/>
                <w:szCs w:val="28"/>
                <w:lang w:val="en-US"/>
              </w:rPr>
              <w:t>7</w:t>
            </w:r>
          </w:p>
        </w:tc>
      </w:tr>
      <w:tr w:rsidR="00B702AB" w:rsidRPr="00A238A9">
        <w:tc>
          <w:tcPr>
            <w:tcW w:w="288" w:type="dxa"/>
          </w:tcPr>
          <w:p w:rsidR="00B702AB" w:rsidRPr="00A238A9" w:rsidRDefault="00B702AB" w:rsidP="00D01701">
            <w:pPr>
              <w:spacing w:line="360" w:lineRule="auto"/>
              <w:jc w:val="both"/>
              <w:rPr>
                <w:sz w:val="28"/>
                <w:szCs w:val="28"/>
              </w:rPr>
            </w:pPr>
            <w:r w:rsidRPr="00A238A9">
              <w:rPr>
                <w:sz w:val="28"/>
                <w:szCs w:val="28"/>
              </w:rPr>
              <w:t>3.2</w:t>
            </w:r>
          </w:p>
        </w:tc>
        <w:tc>
          <w:tcPr>
            <w:tcW w:w="9000" w:type="dxa"/>
          </w:tcPr>
          <w:p w:rsidR="00B702AB" w:rsidRPr="00A238A9" w:rsidRDefault="00B053BA" w:rsidP="00D01701">
            <w:pPr>
              <w:spacing w:line="360" w:lineRule="auto"/>
              <w:jc w:val="both"/>
              <w:rPr>
                <w:sz w:val="28"/>
                <w:szCs w:val="28"/>
              </w:rPr>
            </w:pPr>
            <w:r w:rsidRPr="00A238A9">
              <w:rPr>
                <w:sz w:val="28"/>
                <w:szCs w:val="28"/>
              </w:rPr>
              <w:t>Меры по улучшению инвестиционного климата в России.</w:t>
            </w:r>
          </w:p>
        </w:tc>
        <w:tc>
          <w:tcPr>
            <w:tcW w:w="283" w:type="dxa"/>
          </w:tcPr>
          <w:p w:rsidR="00B702AB" w:rsidRPr="00A238A9" w:rsidRDefault="00E450CC" w:rsidP="00D01701">
            <w:pPr>
              <w:spacing w:line="360" w:lineRule="auto"/>
              <w:jc w:val="both"/>
              <w:rPr>
                <w:sz w:val="28"/>
                <w:szCs w:val="28"/>
                <w:lang w:val="en-US"/>
              </w:rPr>
            </w:pPr>
            <w:r w:rsidRPr="00A238A9">
              <w:rPr>
                <w:sz w:val="28"/>
                <w:szCs w:val="28"/>
              </w:rPr>
              <w:t>2</w:t>
            </w:r>
            <w:r w:rsidR="00CE77A9">
              <w:rPr>
                <w:sz w:val="28"/>
                <w:szCs w:val="28"/>
                <w:lang w:val="en-US"/>
              </w:rPr>
              <w:t>9</w:t>
            </w:r>
          </w:p>
        </w:tc>
      </w:tr>
      <w:tr w:rsidR="00852773" w:rsidRPr="00A238A9">
        <w:tc>
          <w:tcPr>
            <w:tcW w:w="288" w:type="dxa"/>
          </w:tcPr>
          <w:p w:rsidR="00852773" w:rsidRPr="00A238A9" w:rsidRDefault="00852773" w:rsidP="00D01701">
            <w:pPr>
              <w:spacing w:line="360" w:lineRule="auto"/>
              <w:jc w:val="both"/>
              <w:rPr>
                <w:sz w:val="28"/>
                <w:szCs w:val="28"/>
              </w:rPr>
            </w:pPr>
          </w:p>
        </w:tc>
        <w:tc>
          <w:tcPr>
            <w:tcW w:w="9000" w:type="dxa"/>
          </w:tcPr>
          <w:p w:rsidR="00852773" w:rsidRPr="00A238A9" w:rsidRDefault="00852773" w:rsidP="00D01701">
            <w:pPr>
              <w:spacing w:line="360" w:lineRule="auto"/>
              <w:jc w:val="both"/>
              <w:rPr>
                <w:sz w:val="28"/>
                <w:szCs w:val="28"/>
              </w:rPr>
            </w:pPr>
            <w:r w:rsidRPr="00A238A9">
              <w:rPr>
                <w:sz w:val="28"/>
                <w:szCs w:val="28"/>
              </w:rPr>
              <w:t>Заключение</w:t>
            </w:r>
          </w:p>
        </w:tc>
        <w:tc>
          <w:tcPr>
            <w:tcW w:w="283" w:type="dxa"/>
          </w:tcPr>
          <w:p w:rsidR="00852773" w:rsidRPr="00522F1F" w:rsidRDefault="00522F1F" w:rsidP="00D01701">
            <w:pPr>
              <w:spacing w:line="360" w:lineRule="auto"/>
              <w:jc w:val="both"/>
              <w:rPr>
                <w:sz w:val="28"/>
                <w:szCs w:val="28"/>
                <w:lang w:val="en-US"/>
              </w:rPr>
            </w:pPr>
            <w:r>
              <w:rPr>
                <w:sz w:val="28"/>
                <w:szCs w:val="28"/>
                <w:lang w:val="en-US"/>
              </w:rPr>
              <w:t>3</w:t>
            </w:r>
            <w:r w:rsidR="00CE77A9">
              <w:rPr>
                <w:sz w:val="28"/>
                <w:szCs w:val="28"/>
                <w:lang w:val="en-US"/>
              </w:rPr>
              <w:t>3</w:t>
            </w:r>
          </w:p>
        </w:tc>
      </w:tr>
      <w:tr w:rsidR="00852773" w:rsidRPr="00A238A9">
        <w:tc>
          <w:tcPr>
            <w:tcW w:w="288" w:type="dxa"/>
          </w:tcPr>
          <w:p w:rsidR="00852773" w:rsidRPr="00A238A9" w:rsidRDefault="00852773" w:rsidP="00D01701">
            <w:pPr>
              <w:spacing w:line="360" w:lineRule="auto"/>
              <w:jc w:val="both"/>
              <w:rPr>
                <w:sz w:val="28"/>
                <w:szCs w:val="28"/>
              </w:rPr>
            </w:pPr>
          </w:p>
        </w:tc>
        <w:tc>
          <w:tcPr>
            <w:tcW w:w="9000" w:type="dxa"/>
          </w:tcPr>
          <w:p w:rsidR="00852773" w:rsidRPr="00A238A9" w:rsidRDefault="00852773" w:rsidP="00D01701">
            <w:pPr>
              <w:spacing w:line="360" w:lineRule="auto"/>
              <w:jc w:val="both"/>
              <w:rPr>
                <w:sz w:val="28"/>
                <w:szCs w:val="28"/>
              </w:rPr>
            </w:pPr>
            <w:r w:rsidRPr="00A238A9">
              <w:rPr>
                <w:sz w:val="28"/>
                <w:szCs w:val="28"/>
              </w:rPr>
              <w:t>Список литературы</w:t>
            </w:r>
          </w:p>
        </w:tc>
        <w:tc>
          <w:tcPr>
            <w:tcW w:w="283" w:type="dxa"/>
          </w:tcPr>
          <w:p w:rsidR="00852773" w:rsidRPr="00522F1F" w:rsidRDefault="00522F1F" w:rsidP="00D01701">
            <w:pPr>
              <w:spacing w:line="360" w:lineRule="auto"/>
              <w:jc w:val="both"/>
              <w:rPr>
                <w:sz w:val="28"/>
                <w:szCs w:val="28"/>
                <w:lang w:val="en-US"/>
              </w:rPr>
            </w:pPr>
            <w:r>
              <w:rPr>
                <w:sz w:val="28"/>
                <w:szCs w:val="28"/>
                <w:lang w:val="en-US"/>
              </w:rPr>
              <w:t>3</w:t>
            </w:r>
            <w:r w:rsidR="00CE77A9">
              <w:rPr>
                <w:sz w:val="28"/>
                <w:szCs w:val="28"/>
                <w:lang w:val="en-US"/>
              </w:rPr>
              <w:t>5</w:t>
            </w:r>
          </w:p>
        </w:tc>
      </w:tr>
      <w:tr w:rsidR="00852773" w:rsidRPr="00A238A9">
        <w:tc>
          <w:tcPr>
            <w:tcW w:w="288" w:type="dxa"/>
          </w:tcPr>
          <w:p w:rsidR="00852773" w:rsidRPr="00A238A9" w:rsidRDefault="00852773" w:rsidP="00D01701">
            <w:pPr>
              <w:spacing w:line="360" w:lineRule="auto"/>
              <w:jc w:val="both"/>
              <w:rPr>
                <w:sz w:val="28"/>
                <w:szCs w:val="28"/>
              </w:rPr>
            </w:pPr>
          </w:p>
        </w:tc>
        <w:tc>
          <w:tcPr>
            <w:tcW w:w="9000" w:type="dxa"/>
          </w:tcPr>
          <w:p w:rsidR="00852773" w:rsidRPr="00A238A9" w:rsidRDefault="00852773" w:rsidP="00D01701">
            <w:pPr>
              <w:spacing w:line="360" w:lineRule="auto"/>
              <w:jc w:val="both"/>
              <w:rPr>
                <w:sz w:val="28"/>
                <w:szCs w:val="28"/>
              </w:rPr>
            </w:pPr>
            <w:r w:rsidRPr="00A238A9">
              <w:rPr>
                <w:sz w:val="28"/>
                <w:szCs w:val="28"/>
              </w:rPr>
              <w:t>Приложение</w:t>
            </w:r>
          </w:p>
        </w:tc>
        <w:tc>
          <w:tcPr>
            <w:tcW w:w="283" w:type="dxa"/>
          </w:tcPr>
          <w:p w:rsidR="00852773" w:rsidRPr="00522F1F" w:rsidRDefault="00522F1F" w:rsidP="00D01701">
            <w:pPr>
              <w:spacing w:line="360" w:lineRule="auto"/>
              <w:jc w:val="both"/>
              <w:rPr>
                <w:sz w:val="28"/>
                <w:szCs w:val="28"/>
                <w:lang w:val="en-US"/>
              </w:rPr>
            </w:pPr>
            <w:r>
              <w:rPr>
                <w:sz w:val="28"/>
                <w:szCs w:val="28"/>
                <w:lang w:val="en-US"/>
              </w:rPr>
              <w:t>3</w:t>
            </w:r>
            <w:r w:rsidR="00CE77A9">
              <w:rPr>
                <w:sz w:val="28"/>
                <w:szCs w:val="28"/>
                <w:lang w:val="en-US"/>
              </w:rPr>
              <w:t>6</w:t>
            </w:r>
          </w:p>
        </w:tc>
      </w:tr>
    </w:tbl>
    <w:p w:rsidR="008F476B" w:rsidRPr="00A238A9" w:rsidRDefault="008F476B"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696A5A" w:rsidRDefault="00696A5A" w:rsidP="00D01701">
      <w:pPr>
        <w:spacing w:line="360" w:lineRule="auto"/>
        <w:jc w:val="both"/>
        <w:rPr>
          <w:sz w:val="28"/>
          <w:szCs w:val="28"/>
        </w:rPr>
      </w:pPr>
    </w:p>
    <w:p w:rsidR="004426FD" w:rsidRPr="00A238A9" w:rsidRDefault="004426FD" w:rsidP="00D01701">
      <w:pPr>
        <w:spacing w:line="360" w:lineRule="auto"/>
        <w:jc w:val="both"/>
        <w:rPr>
          <w:sz w:val="28"/>
          <w:szCs w:val="28"/>
        </w:rPr>
      </w:pPr>
    </w:p>
    <w:p w:rsidR="00696A5A" w:rsidRPr="00A238A9" w:rsidRDefault="00696A5A" w:rsidP="00D01701">
      <w:pPr>
        <w:spacing w:line="360" w:lineRule="auto"/>
        <w:jc w:val="both"/>
        <w:rPr>
          <w:sz w:val="28"/>
          <w:szCs w:val="28"/>
        </w:rPr>
      </w:pPr>
    </w:p>
    <w:p w:rsidR="00722965" w:rsidRPr="00A238A9" w:rsidRDefault="00722965" w:rsidP="00D01701">
      <w:pPr>
        <w:spacing w:line="360" w:lineRule="auto"/>
        <w:jc w:val="both"/>
        <w:rPr>
          <w:sz w:val="28"/>
          <w:szCs w:val="28"/>
          <w:lang w:val="en-US"/>
        </w:rPr>
      </w:pPr>
    </w:p>
    <w:p w:rsidR="00275F5F" w:rsidRPr="00A238A9" w:rsidRDefault="00696A5A" w:rsidP="00D01701">
      <w:pPr>
        <w:spacing w:line="360" w:lineRule="auto"/>
        <w:ind w:firstLine="540"/>
        <w:jc w:val="both"/>
        <w:rPr>
          <w:sz w:val="28"/>
          <w:szCs w:val="28"/>
          <w:lang w:val="en-US"/>
        </w:rPr>
      </w:pPr>
      <w:r w:rsidRPr="00A238A9">
        <w:rPr>
          <w:sz w:val="28"/>
          <w:szCs w:val="28"/>
        </w:rPr>
        <w:t>Введение</w:t>
      </w:r>
      <w:r w:rsidR="004426FD">
        <w:rPr>
          <w:sz w:val="28"/>
          <w:szCs w:val="28"/>
        </w:rPr>
        <w:t>.</w:t>
      </w:r>
    </w:p>
    <w:p w:rsidR="00275F5F" w:rsidRPr="00A238A9" w:rsidRDefault="00275F5F" w:rsidP="00D01701">
      <w:pPr>
        <w:spacing w:line="360" w:lineRule="auto"/>
        <w:ind w:firstLine="540"/>
        <w:jc w:val="both"/>
        <w:rPr>
          <w:sz w:val="28"/>
          <w:szCs w:val="28"/>
        </w:rPr>
      </w:pPr>
      <w:r w:rsidRPr="00A238A9">
        <w:rPr>
          <w:sz w:val="28"/>
          <w:szCs w:val="28"/>
        </w:rPr>
        <w:t>Инвестиции  для нас сегодня - это необходимые  условия возобновления и поддержания  устойчивого экономического роста, а значит и улучшения уровня жизни людей. Другими словами, актуальность данной темы налицо, так как «поднять» экономику любой страны без вложений в нее средств, почти невозможно. Иначе говоря, без привлечения отечественных и иностранных инвестиций речи об устойчивом экономическом росте, об улучшении уровня жизни людей и т. д. быть не может. Но с другой стороны, объём и эффективность привлечения инвестиций в экономику страны напрямую зависит от ее инвестиционного климата или инвестиционной привлекательности ее регионов.</w:t>
      </w:r>
    </w:p>
    <w:p w:rsidR="00722965" w:rsidRPr="00A238A9" w:rsidRDefault="00275F5F" w:rsidP="00D01701">
      <w:pPr>
        <w:spacing w:line="360" w:lineRule="auto"/>
        <w:ind w:firstLine="540"/>
        <w:jc w:val="both"/>
        <w:rPr>
          <w:sz w:val="28"/>
          <w:szCs w:val="28"/>
        </w:rPr>
      </w:pPr>
      <w:r w:rsidRPr="00A238A9">
        <w:rPr>
          <w:sz w:val="28"/>
          <w:szCs w:val="28"/>
        </w:rPr>
        <w:t>Еще несколько лет назад притоку  иностранных инвестиций в Россию препятствовала политическая нестабильность и неблагоприятная макроэкономическая конъюнктура. Важнейшим направлением деятельности в инвестиционной сфере  является продвижение иностранных  инвестиций в регионы. Объем привлечения иностранных инвестиций в различные регионы России зависит от их инвестиционного климата, последовательности проведения рыночных реформ, состояния производственной, финансовой, делово</w:t>
      </w:r>
      <w:r w:rsidR="00722965" w:rsidRPr="00A238A9">
        <w:rPr>
          <w:sz w:val="28"/>
          <w:szCs w:val="28"/>
        </w:rPr>
        <w:t>й инфраструктуры региона.</w:t>
      </w:r>
    </w:p>
    <w:p w:rsidR="00722965" w:rsidRPr="00A238A9" w:rsidRDefault="00275F5F" w:rsidP="00D01701">
      <w:pPr>
        <w:spacing w:line="360" w:lineRule="auto"/>
        <w:ind w:firstLine="540"/>
        <w:jc w:val="both"/>
        <w:rPr>
          <w:sz w:val="28"/>
          <w:szCs w:val="28"/>
        </w:rPr>
      </w:pPr>
      <w:r w:rsidRPr="00A238A9">
        <w:rPr>
          <w:sz w:val="28"/>
          <w:szCs w:val="28"/>
        </w:rPr>
        <w:t>Инвестиции создают  новые предприятия и дополнительные рабочие места, позволяют осваивать передовые технологии и обновлять основной капитал, способствуют интенсификации производства, обеспечивают выход на рынок новых видов товаров и услуг. Это приносит благо потребителям и производителям, инвесторам и государству в целом.</w:t>
      </w:r>
    </w:p>
    <w:p w:rsidR="00275F5F" w:rsidRPr="00A238A9" w:rsidRDefault="00275F5F" w:rsidP="00D01701">
      <w:pPr>
        <w:spacing w:line="360" w:lineRule="auto"/>
        <w:ind w:firstLine="540"/>
        <w:jc w:val="both"/>
        <w:rPr>
          <w:sz w:val="28"/>
          <w:szCs w:val="28"/>
        </w:rPr>
      </w:pPr>
      <w:r w:rsidRPr="00A238A9">
        <w:rPr>
          <w:sz w:val="28"/>
          <w:szCs w:val="28"/>
        </w:rPr>
        <w:t>Существующая  в настоящее время проблема активизации  инвестиционной деятельности в России может решаться успешно, но при условии  выработки собственной и более  эффективной инвестиционной политики.</w:t>
      </w:r>
    </w:p>
    <w:p w:rsidR="00275F5F" w:rsidRPr="00A238A9" w:rsidRDefault="00722965" w:rsidP="00D01701">
      <w:pPr>
        <w:spacing w:line="360" w:lineRule="auto"/>
        <w:ind w:firstLine="540"/>
        <w:jc w:val="both"/>
        <w:rPr>
          <w:sz w:val="28"/>
          <w:szCs w:val="28"/>
        </w:rPr>
      </w:pPr>
      <w:r w:rsidRPr="00A238A9">
        <w:rPr>
          <w:sz w:val="28"/>
          <w:szCs w:val="28"/>
        </w:rPr>
        <w:t xml:space="preserve"> </w:t>
      </w:r>
      <w:r w:rsidR="00275F5F" w:rsidRPr="00A238A9">
        <w:rPr>
          <w:sz w:val="28"/>
          <w:szCs w:val="28"/>
        </w:rPr>
        <w:t>Речь  идёт как о политике правительства  в области создания благоприятного инвестиционного климата в стране, так и об инвестиционной деятельности на уровне отдельных отраслей, регионов и субъектов хозяйствования.</w:t>
      </w:r>
    </w:p>
    <w:p w:rsidR="00275F5F" w:rsidRPr="00A238A9" w:rsidRDefault="00275F5F" w:rsidP="00D01701">
      <w:pPr>
        <w:spacing w:line="360" w:lineRule="auto"/>
        <w:ind w:firstLine="540"/>
        <w:jc w:val="both"/>
        <w:rPr>
          <w:sz w:val="28"/>
          <w:szCs w:val="28"/>
        </w:rPr>
      </w:pPr>
      <w:r w:rsidRPr="00A238A9">
        <w:rPr>
          <w:sz w:val="28"/>
          <w:szCs w:val="28"/>
        </w:rPr>
        <w:t>Поэтому подготовка и переподготовка специалистов в сфере инвестиций сейчас для  российской экономики приобретает особую актуальность.</w:t>
      </w:r>
    </w:p>
    <w:p w:rsidR="00275F5F" w:rsidRPr="00A238A9" w:rsidRDefault="00275F5F" w:rsidP="00D01701">
      <w:pPr>
        <w:spacing w:line="360" w:lineRule="auto"/>
        <w:ind w:firstLine="540"/>
        <w:jc w:val="both"/>
        <w:rPr>
          <w:sz w:val="28"/>
          <w:szCs w:val="28"/>
        </w:rPr>
      </w:pPr>
      <w:r w:rsidRPr="00A238A9">
        <w:rPr>
          <w:sz w:val="28"/>
          <w:szCs w:val="28"/>
        </w:rPr>
        <w:t>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 Российский рынок - один из самых привлекательных для иностранных инвесторов, однако он также и один из самых непредсказуемых. По этому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w:t>
      </w:r>
    </w:p>
    <w:p w:rsidR="00696A5A" w:rsidRPr="00A238A9" w:rsidRDefault="00275F5F" w:rsidP="00D01701">
      <w:pPr>
        <w:spacing w:line="360" w:lineRule="auto"/>
        <w:ind w:firstLine="540"/>
        <w:jc w:val="both"/>
        <w:rPr>
          <w:sz w:val="28"/>
          <w:szCs w:val="28"/>
        </w:rPr>
      </w:pPr>
      <w:r w:rsidRPr="00A238A9">
        <w:rPr>
          <w:sz w:val="28"/>
          <w:szCs w:val="28"/>
        </w:rPr>
        <w:t>Российские  же потенциальные инвесторы давно  уже не доверяют правительству, это  недоверие обусловлено, прежде всего, сложившимся стереотипом отношения  к власти у россиян – «правительство работает только на себя». Однако государственная  инвестиционная политика сейчас направлена именно на то, чтобы обеспечить инвесторов всеми необходимыми условиями для работы на российском рынке, и потому в перспективе мы можем рассчитывать на изменение ситуации в российской экономике в лучшую сторону.</w:t>
      </w:r>
    </w:p>
    <w:p w:rsidR="00696A5A" w:rsidRPr="00A238A9" w:rsidRDefault="00275F5F" w:rsidP="00D01701">
      <w:pPr>
        <w:spacing w:line="360" w:lineRule="auto"/>
        <w:ind w:firstLine="540"/>
        <w:jc w:val="both"/>
        <w:rPr>
          <w:sz w:val="28"/>
          <w:szCs w:val="28"/>
          <w:lang w:val="en-US"/>
        </w:rPr>
      </w:pPr>
      <w:r w:rsidRPr="00A238A9">
        <w:rPr>
          <w:color w:val="000000"/>
          <w:sz w:val="28"/>
          <w:szCs w:val="28"/>
        </w:rPr>
        <w:t>Целью</w:t>
      </w:r>
      <w:r w:rsidRPr="00A238A9">
        <w:rPr>
          <w:sz w:val="28"/>
          <w:szCs w:val="28"/>
        </w:rPr>
        <w:t xml:space="preserve"> данной работы является рассмотрение вопроса об инвестиционном климате в современной России, о том какие проблемы существуют в этой области и какие существуют пути их решения. В этой работе мы попытаемся проанализировать сегодняшнюю ситуацию в инвестиционной сфере.</w:t>
      </w:r>
      <w:r w:rsidR="00937D74" w:rsidRPr="00A238A9">
        <w:rPr>
          <w:sz w:val="28"/>
          <w:szCs w:val="28"/>
        </w:rPr>
        <w:t>[</w:t>
      </w:r>
      <w:r w:rsidR="00937D74" w:rsidRPr="00A238A9">
        <w:rPr>
          <w:sz w:val="28"/>
          <w:szCs w:val="28"/>
          <w:lang w:val="en-US"/>
        </w:rPr>
        <w:t>5]</w:t>
      </w:r>
    </w:p>
    <w:p w:rsidR="00696A5A" w:rsidRPr="00A238A9" w:rsidRDefault="00696A5A" w:rsidP="00D01701">
      <w:pPr>
        <w:spacing w:line="360" w:lineRule="auto"/>
        <w:ind w:firstLine="540"/>
        <w:jc w:val="both"/>
        <w:rPr>
          <w:sz w:val="28"/>
          <w:szCs w:val="28"/>
        </w:rPr>
      </w:pPr>
    </w:p>
    <w:p w:rsidR="00696A5A" w:rsidRPr="00A238A9" w:rsidRDefault="00696A5A" w:rsidP="00D01701">
      <w:pPr>
        <w:spacing w:line="360" w:lineRule="auto"/>
        <w:ind w:firstLine="540"/>
        <w:jc w:val="both"/>
        <w:rPr>
          <w:sz w:val="28"/>
          <w:szCs w:val="28"/>
        </w:rPr>
      </w:pPr>
    </w:p>
    <w:p w:rsidR="00F210D6" w:rsidRDefault="00F210D6" w:rsidP="00D01701">
      <w:pPr>
        <w:spacing w:line="360" w:lineRule="auto"/>
        <w:jc w:val="both"/>
        <w:rPr>
          <w:sz w:val="28"/>
          <w:szCs w:val="28"/>
        </w:rPr>
      </w:pPr>
    </w:p>
    <w:p w:rsidR="004426FD" w:rsidRPr="004426FD" w:rsidRDefault="004426FD" w:rsidP="00D01701">
      <w:pPr>
        <w:spacing w:line="360" w:lineRule="auto"/>
        <w:jc w:val="both"/>
        <w:rPr>
          <w:sz w:val="28"/>
          <w:szCs w:val="28"/>
        </w:rPr>
      </w:pPr>
    </w:p>
    <w:p w:rsidR="00696A5A" w:rsidRPr="00A238A9" w:rsidRDefault="00F24EB9" w:rsidP="00D01701">
      <w:pPr>
        <w:spacing w:line="360" w:lineRule="auto"/>
        <w:ind w:firstLine="540"/>
        <w:jc w:val="both"/>
        <w:rPr>
          <w:sz w:val="28"/>
          <w:szCs w:val="28"/>
        </w:rPr>
      </w:pPr>
      <w:r w:rsidRPr="00A238A9">
        <w:rPr>
          <w:sz w:val="28"/>
          <w:szCs w:val="28"/>
        </w:rPr>
        <w:t xml:space="preserve">1. </w:t>
      </w:r>
      <w:r w:rsidR="00696A5A" w:rsidRPr="00A238A9">
        <w:rPr>
          <w:sz w:val="28"/>
          <w:szCs w:val="28"/>
        </w:rPr>
        <w:t>Инвестиции и инвестиционный климат</w:t>
      </w:r>
    </w:p>
    <w:p w:rsidR="00696A5A" w:rsidRPr="00A238A9" w:rsidRDefault="00F24EB9" w:rsidP="00D01701">
      <w:pPr>
        <w:spacing w:line="360" w:lineRule="auto"/>
        <w:ind w:firstLine="540"/>
        <w:jc w:val="both"/>
        <w:rPr>
          <w:sz w:val="28"/>
          <w:szCs w:val="28"/>
        </w:rPr>
      </w:pPr>
      <w:r w:rsidRPr="00A238A9">
        <w:rPr>
          <w:sz w:val="28"/>
          <w:szCs w:val="28"/>
        </w:rPr>
        <w:t xml:space="preserve">1.1 </w:t>
      </w:r>
      <w:r w:rsidR="00696A5A" w:rsidRPr="00A238A9">
        <w:rPr>
          <w:sz w:val="28"/>
          <w:szCs w:val="28"/>
        </w:rPr>
        <w:t>Понятие и виды инвестиций</w:t>
      </w:r>
    </w:p>
    <w:p w:rsidR="009F3183" w:rsidRPr="00A238A9" w:rsidRDefault="00EB01A9" w:rsidP="00D01701">
      <w:pPr>
        <w:spacing w:line="360" w:lineRule="auto"/>
        <w:ind w:firstLine="540"/>
        <w:jc w:val="both"/>
        <w:rPr>
          <w:sz w:val="28"/>
          <w:szCs w:val="28"/>
        </w:rPr>
      </w:pPr>
      <w:r>
        <w:rPr>
          <w:sz w:val="28"/>
          <w:szCs w:val="28"/>
        </w:rPr>
        <w:t>Понятие инвестиции охватывает</w:t>
      </w:r>
      <w:r w:rsidR="009F3183" w:rsidRPr="00A238A9">
        <w:rPr>
          <w:sz w:val="28"/>
          <w:szCs w:val="28"/>
        </w:rPr>
        <w:t xml:space="preserve"> так называемые реальные инвестиции, близкие по содержанию к термину «капитальные вложения», и «финансовые» (портфельные) инвестиции, то есть вложения в акции, облигации, другие ценные бумаги, связанные непосредственно с титулом собственника, дающим право на получение доходов от собственности.</w:t>
      </w:r>
    </w:p>
    <w:p w:rsidR="009F3183" w:rsidRPr="00A238A9" w:rsidRDefault="009F3183" w:rsidP="00D01701">
      <w:pPr>
        <w:spacing w:line="360" w:lineRule="auto"/>
        <w:ind w:firstLine="540"/>
        <w:jc w:val="both"/>
        <w:rPr>
          <w:sz w:val="28"/>
          <w:szCs w:val="28"/>
        </w:rPr>
      </w:pPr>
      <w:r w:rsidRPr="00A238A9">
        <w:rPr>
          <w:sz w:val="28"/>
          <w:szCs w:val="28"/>
        </w:rPr>
        <w:t>Инвестиции – это сбережения, вложенные в капитальные активы. Капитальными они называются потому, что приносят доход – прибыль, проценты, дивиденды.</w:t>
      </w:r>
    </w:p>
    <w:p w:rsidR="009F3183" w:rsidRPr="00A238A9" w:rsidRDefault="009F3183" w:rsidP="00D01701">
      <w:pPr>
        <w:spacing w:line="360" w:lineRule="auto"/>
        <w:ind w:firstLine="540"/>
        <w:jc w:val="both"/>
        <w:rPr>
          <w:sz w:val="28"/>
          <w:szCs w:val="28"/>
        </w:rPr>
      </w:pPr>
      <w:r w:rsidRPr="00A238A9">
        <w:rPr>
          <w:sz w:val="28"/>
          <w:szCs w:val="28"/>
        </w:rPr>
        <w:t>Инвестиции — это все виды активов (средств), вкладываемых в хозяйственную деятельность в целях получения дохода, расходы на создание, расширение, реконструкцию и техническое перевооружение основного капитала, а также на связанные с этим изменения оборотного капитала. Ведь изменения в товарно-материальных запасах во многом объясняются движением расходов на основной капитал.</w:t>
      </w:r>
    </w:p>
    <w:p w:rsidR="00F83392" w:rsidRDefault="00E00F94" w:rsidP="00D01701">
      <w:pPr>
        <w:spacing w:line="360" w:lineRule="auto"/>
        <w:ind w:firstLine="540"/>
        <w:jc w:val="both"/>
        <w:rPr>
          <w:sz w:val="28"/>
          <w:szCs w:val="28"/>
        </w:rPr>
      </w:pPr>
      <w:r w:rsidRPr="00A238A9">
        <w:rPr>
          <w:sz w:val="28"/>
          <w:szCs w:val="28"/>
        </w:rPr>
        <w:t>В Законе РФ «</w:t>
      </w:r>
      <w:r w:rsidR="009F3183" w:rsidRPr="00A238A9">
        <w:rPr>
          <w:sz w:val="28"/>
          <w:szCs w:val="28"/>
        </w:rPr>
        <w:t>Об инвестиционной деятельности в Российской Федерации, осуществляемой в форме к</w:t>
      </w:r>
      <w:r w:rsidRPr="00A238A9">
        <w:rPr>
          <w:sz w:val="28"/>
          <w:szCs w:val="28"/>
        </w:rPr>
        <w:t>апитальных вложений»</w:t>
      </w:r>
      <w:r w:rsidR="009F3183" w:rsidRPr="00A238A9">
        <w:rPr>
          <w:sz w:val="28"/>
          <w:szCs w:val="28"/>
        </w:rPr>
        <w:t xml:space="preserve"> № 39-Ф3 от 25 февраля </w:t>
      </w:r>
      <w:smartTag w:uri="urn:schemas-microsoft-com:office:smarttags" w:element="metricconverter">
        <w:smartTagPr>
          <w:attr w:name="ProductID" w:val="1999 г"/>
        </w:smartTagPr>
        <w:r w:rsidR="009F3183" w:rsidRPr="00A238A9">
          <w:rPr>
            <w:sz w:val="28"/>
            <w:szCs w:val="28"/>
          </w:rPr>
          <w:t>1999 г</w:t>
        </w:r>
      </w:smartTag>
      <w:r w:rsidR="009F3183" w:rsidRPr="00A238A9">
        <w:rPr>
          <w:sz w:val="28"/>
          <w:szCs w:val="28"/>
        </w:rPr>
        <w:t>. дается след</w:t>
      </w:r>
      <w:r w:rsidRPr="00A238A9">
        <w:rPr>
          <w:sz w:val="28"/>
          <w:szCs w:val="28"/>
        </w:rPr>
        <w:t>ующее определение инвестициям: «</w:t>
      </w:r>
      <w:r w:rsidR="009F3183" w:rsidRPr="00A238A9">
        <w:rPr>
          <w:sz w:val="28"/>
          <w:szCs w:val="28"/>
        </w:rPr>
        <w:t>Инвестиции – денежные средства, ценные бумаги, в том числе имущественные права, имеющие денежную оценку, вкладываемые в объекты предпринимательской и (или) иной деятельности в целях получения прибыли и (ил</w:t>
      </w:r>
      <w:r w:rsidRPr="00A238A9">
        <w:rPr>
          <w:sz w:val="28"/>
          <w:szCs w:val="28"/>
        </w:rPr>
        <w:t>и) достижения полезного эффекта»</w:t>
      </w:r>
      <w:r w:rsidR="009F3183" w:rsidRPr="00A238A9">
        <w:rPr>
          <w:sz w:val="28"/>
          <w:szCs w:val="28"/>
        </w:rPr>
        <w:t>. Это</w:t>
      </w:r>
      <w:r w:rsidRPr="00A238A9">
        <w:rPr>
          <w:sz w:val="28"/>
          <w:szCs w:val="28"/>
        </w:rPr>
        <w:t xml:space="preserve"> официальная трактовка понятия «инвестиции». В Законе РФ «</w:t>
      </w:r>
      <w:r w:rsidR="009F3183" w:rsidRPr="00A238A9">
        <w:rPr>
          <w:sz w:val="28"/>
          <w:szCs w:val="28"/>
        </w:rPr>
        <w:t>Об инвестиционной деятельности в РФ, осуществляем</w:t>
      </w:r>
      <w:r w:rsidRPr="00A238A9">
        <w:rPr>
          <w:sz w:val="28"/>
          <w:szCs w:val="28"/>
        </w:rPr>
        <w:t xml:space="preserve">ой в форме капитальных вложений» </w:t>
      </w:r>
      <w:r w:rsidR="009F3183" w:rsidRPr="00A238A9">
        <w:rPr>
          <w:sz w:val="28"/>
          <w:szCs w:val="28"/>
        </w:rPr>
        <w:t xml:space="preserve"> </w:t>
      </w:r>
      <w:r w:rsidRPr="00A238A9">
        <w:rPr>
          <w:sz w:val="28"/>
          <w:szCs w:val="28"/>
        </w:rPr>
        <w:t>понятие «капитальные вложения»</w:t>
      </w:r>
      <w:r w:rsidR="009F3183" w:rsidRPr="00A238A9">
        <w:rPr>
          <w:sz w:val="28"/>
          <w:szCs w:val="28"/>
        </w:rPr>
        <w:t xml:space="preserve"> тракт</w:t>
      </w:r>
      <w:r w:rsidR="00237828" w:rsidRPr="00A238A9">
        <w:rPr>
          <w:sz w:val="28"/>
          <w:szCs w:val="28"/>
        </w:rPr>
        <w:t>уется следующим образом: «</w:t>
      </w:r>
      <w:r w:rsidR="009F3183" w:rsidRPr="00A238A9">
        <w:rPr>
          <w:sz w:val="28"/>
          <w:szCs w:val="28"/>
        </w:rPr>
        <w:t xml:space="preserve">Капитальные вложения – 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w:t>
      </w:r>
    </w:p>
    <w:p w:rsidR="009F3183" w:rsidRPr="00A238A9" w:rsidRDefault="009F3183" w:rsidP="00D01701">
      <w:pPr>
        <w:spacing w:line="360" w:lineRule="auto"/>
        <w:ind w:firstLine="540"/>
        <w:jc w:val="both"/>
        <w:rPr>
          <w:sz w:val="28"/>
          <w:szCs w:val="28"/>
        </w:rPr>
      </w:pPr>
      <w:r w:rsidRPr="00A238A9">
        <w:rPr>
          <w:sz w:val="28"/>
          <w:szCs w:val="28"/>
        </w:rPr>
        <w:t>проектно-изыска</w:t>
      </w:r>
      <w:r w:rsidR="00237828" w:rsidRPr="00A238A9">
        <w:rPr>
          <w:sz w:val="28"/>
          <w:szCs w:val="28"/>
        </w:rPr>
        <w:t>тельные работы и другие затраты»</w:t>
      </w:r>
      <w:r w:rsidRPr="00A238A9">
        <w:rPr>
          <w:sz w:val="28"/>
          <w:szCs w:val="28"/>
        </w:rPr>
        <w:t>. В статистическом учете и экономическом анализе реальные инвестиции называют еще капиталообразующими. Основное место в их структуре занимают инвестиции в основной капитал, в объем которых включаются затраты на новое строительство, реконструкцию, расширение и техническое перевооружение действующих промышленных, сельскохозяйственных, транспортных, торговых и других предприятий, затраты на жилищное и культурно-бытовое строительство.</w:t>
      </w:r>
      <w:r w:rsidR="00937D74" w:rsidRPr="00A238A9">
        <w:rPr>
          <w:sz w:val="28"/>
          <w:szCs w:val="28"/>
        </w:rPr>
        <w:t>[</w:t>
      </w:r>
      <w:r w:rsidR="00804469" w:rsidRPr="00A238A9">
        <w:rPr>
          <w:sz w:val="28"/>
          <w:szCs w:val="28"/>
        </w:rPr>
        <w:t xml:space="preserve">1, </w:t>
      </w:r>
      <w:r w:rsidR="00937D74" w:rsidRPr="00A238A9">
        <w:rPr>
          <w:sz w:val="28"/>
          <w:szCs w:val="28"/>
        </w:rPr>
        <w:t>5]</w:t>
      </w:r>
    </w:p>
    <w:p w:rsidR="009F3183" w:rsidRPr="00A238A9" w:rsidRDefault="009F3183" w:rsidP="00D01701">
      <w:pPr>
        <w:spacing w:line="360" w:lineRule="auto"/>
        <w:ind w:firstLine="540"/>
        <w:jc w:val="both"/>
        <w:rPr>
          <w:sz w:val="28"/>
          <w:szCs w:val="28"/>
        </w:rPr>
      </w:pPr>
      <w:r w:rsidRPr="00A238A9">
        <w:rPr>
          <w:sz w:val="28"/>
          <w:szCs w:val="28"/>
        </w:rPr>
        <w:t>В России в понятие капитальные вложения включаются затраты на новое строительство, на реконструкцию, расширение и техническое перевооружение действующих предприятий, затраты на коммунальные и культурно-бытовое строительство. Затраты на капитальный ремонт в инвестиции не включаются.</w:t>
      </w:r>
    </w:p>
    <w:p w:rsidR="009F3183" w:rsidRPr="00A238A9" w:rsidRDefault="009F3183" w:rsidP="00D01701">
      <w:pPr>
        <w:spacing w:line="360" w:lineRule="auto"/>
        <w:ind w:firstLine="540"/>
        <w:jc w:val="both"/>
        <w:rPr>
          <w:sz w:val="28"/>
          <w:szCs w:val="28"/>
        </w:rPr>
      </w:pPr>
      <w:r w:rsidRPr="00A238A9">
        <w:rPr>
          <w:sz w:val="28"/>
          <w:szCs w:val="28"/>
        </w:rPr>
        <w:t>Инвестиции представляют собой использование финансовых ресурсов в форме долгосрочных вложений капитала (капиталовложений). Инвестиции осуществляют юридические или физические лица, которые по отношению к степени коммерческого риска подразделяются на инвесторов, предпринимателей, спекулянтов, игроков.</w:t>
      </w:r>
    </w:p>
    <w:p w:rsidR="009F3183" w:rsidRPr="00A238A9" w:rsidRDefault="009F3183" w:rsidP="00D01701">
      <w:pPr>
        <w:spacing w:line="360" w:lineRule="auto"/>
        <w:ind w:firstLine="540"/>
        <w:jc w:val="both"/>
        <w:rPr>
          <w:sz w:val="28"/>
          <w:szCs w:val="28"/>
        </w:rPr>
      </w:pPr>
      <w:r w:rsidRPr="00A238A9">
        <w:rPr>
          <w:sz w:val="28"/>
          <w:szCs w:val="28"/>
        </w:rPr>
        <w:t>Инвестор — это тот, кто при вложении капитала, большей частью чужого, думает, прежде всего, о минимизации риска. Инвестор — это посредник в финансировании капиталовложений.</w:t>
      </w:r>
    </w:p>
    <w:p w:rsidR="009F3183" w:rsidRPr="00A238A9" w:rsidRDefault="009F3183" w:rsidP="00D01701">
      <w:pPr>
        <w:spacing w:line="360" w:lineRule="auto"/>
        <w:ind w:firstLine="540"/>
        <w:jc w:val="both"/>
        <w:rPr>
          <w:sz w:val="28"/>
          <w:szCs w:val="28"/>
        </w:rPr>
      </w:pPr>
      <w:r w:rsidRPr="00A238A9">
        <w:rPr>
          <w:sz w:val="28"/>
          <w:szCs w:val="28"/>
        </w:rPr>
        <w:t>Предприниматель — это тот, кто вкладывает свой собственный капитал при определенном риске.</w:t>
      </w:r>
    </w:p>
    <w:p w:rsidR="009F3183" w:rsidRPr="00A238A9" w:rsidRDefault="009F3183" w:rsidP="00D01701">
      <w:pPr>
        <w:spacing w:line="360" w:lineRule="auto"/>
        <w:ind w:firstLine="540"/>
        <w:jc w:val="both"/>
        <w:rPr>
          <w:sz w:val="28"/>
          <w:szCs w:val="28"/>
        </w:rPr>
      </w:pPr>
      <w:r w:rsidRPr="00A238A9">
        <w:rPr>
          <w:sz w:val="28"/>
          <w:szCs w:val="28"/>
        </w:rPr>
        <w:t>Инвестиционный рынок представляется комплексной агрегированной категорией, охватывающей сложный симбиоз объектов инвестирования, представляющих реальный интерес для различных участников инвестиционной деятельности, которые выступают в роли субъектов рыночной среды.</w:t>
      </w:r>
    </w:p>
    <w:p w:rsidR="009F3183" w:rsidRPr="00A238A9" w:rsidRDefault="009F3183" w:rsidP="00D01701">
      <w:pPr>
        <w:spacing w:line="360" w:lineRule="auto"/>
        <w:ind w:firstLine="540"/>
        <w:jc w:val="both"/>
        <w:rPr>
          <w:sz w:val="28"/>
          <w:szCs w:val="28"/>
        </w:rPr>
      </w:pPr>
      <w:r w:rsidRPr="00A238A9">
        <w:rPr>
          <w:sz w:val="28"/>
          <w:szCs w:val="28"/>
        </w:rPr>
        <w:t>Субъектный состав инвестиционного рынка достаточно обширен и включает в себя:</w:t>
      </w:r>
    </w:p>
    <w:p w:rsidR="009F3183" w:rsidRPr="00A238A9" w:rsidRDefault="009F3183" w:rsidP="00D01701">
      <w:pPr>
        <w:spacing w:line="360" w:lineRule="auto"/>
        <w:ind w:firstLine="540"/>
        <w:jc w:val="both"/>
        <w:rPr>
          <w:sz w:val="28"/>
          <w:szCs w:val="28"/>
        </w:rPr>
      </w:pPr>
      <w:r w:rsidRPr="00A238A9">
        <w:rPr>
          <w:sz w:val="28"/>
          <w:szCs w:val="28"/>
        </w:rPr>
        <w:t>- государственные институты и организации;</w:t>
      </w:r>
    </w:p>
    <w:p w:rsidR="009F3183" w:rsidRPr="00A238A9" w:rsidRDefault="009F3183" w:rsidP="00D01701">
      <w:pPr>
        <w:spacing w:line="360" w:lineRule="auto"/>
        <w:ind w:firstLine="540"/>
        <w:jc w:val="both"/>
        <w:rPr>
          <w:sz w:val="28"/>
          <w:szCs w:val="28"/>
        </w:rPr>
      </w:pPr>
      <w:r w:rsidRPr="00A238A9">
        <w:rPr>
          <w:sz w:val="28"/>
          <w:szCs w:val="28"/>
        </w:rPr>
        <w:t>- негосударственных корпоративных заказчиков;</w:t>
      </w:r>
    </w:p>
    <w:p w:rsidR="009F3183" w:rsidRPr="00A238A9" w:rsidRDefault="009F3183" w:rsidP="00D01701">
      <w:pPr>
        <w:spacing w:line="360" w:lineRule="auto"/>
        <w:ind w:firstLine="540"/>
        <w:jc w:val="both"/>
        <w:rPr>
          <w:sz w:val="28"/>
          <w:szCs w:val="28"/>
        </w:rPr>
      </w:pPr>
      <w:r w:rsidRPr="00A238A9">
        <w:rPr>
          <w:sz w:val="28"/>
          <w:szCs w:val="28"/>
        </w:rPr>
        <w:t>- конечных пользователей объектов инвестиционной деятельности;</w:t>
      </w:r>
    </w:p>
    <w:p w:rsidR="009F3183" w:rsidRPr="00A238A9" w:rsidRDefault="009F3183" w:rsidP="00D01701">
      <w:pPr>
        <w:spacing w:line="360" w:lineRule="auto"/>
        <w:ind w:firstLine="540"/>
        <w:jc w:val="both"/>
        <w:rPr>
          <w:sz w:val="28"/>
          <w:szCs w:val="28"/>
        </w:rPr>
      </w:pPr>
      <w:r w:rsidRPr="00A238A9">
        <w:rPr>
          <w:sz w:val="28"/>
          <w:szCs w:val="28"/>
        </w:rPr>
        <w:t>- организации инфраструктуры российского рынка;</w:t>
      </w:r>
    </w:p>
    <w:p w:rsidR="009F3183" w:rsidRPr="00A238A9" w:rsidRDefault="009F3183" w:rsidP="00D01701">
      <w:pPr>
        <w:spacing w:line="360" w:lineRule="auto"/>
        <w:ind w:firstLine="540"/>
        <w:jc w:val="both"/>
        <w:rPr>
          <w:sz w:val="28"/>
          <w:szCs w:val="28"/>
        </w:rPr>
      </w:pPr>
      <w:r w:rsidRPr="00A238A9">
        <w:rPr>
          <w:sz w:val="28"/>
          <w:szCs w:val="28"/>
        </w:rPr>
        <w:t>- организации, ведущие подрядные работы;</w:t>
      </w:r>
    </w:p>
    <w:p w:rsidR="009F3183" w:rsidRPr="00A238A9" w:rsidRDefault="009F3183" w:rsidP="00D01701">
      <w:pPr>
        <w:spacing w:line="360" w:lineRule="auto"/>
        <w:ind w:firstLine="540"/>
        <w:jc w:val="both"/>
        <w:rPr>
          <w:sz w:val="28"/>
          <w:szCs w:val="28"/>
        </w:rPr>
      </w:pPr>
      <w:r w:rsidRPr="00A238A9">
        <w:rPr>
          <w:sz w:val="28"/>
          <w:szCs w:val="28"/>
        </w:rPr>
        <w:t>- международные организации;</w:t>
      </w:r>
    </w:p>
    <w:p w:rsidR="009F3183" w:rsidRPr="00A238A9" w:rsidRDefault="009F3183" w:rsidP="00D01701">
      <w:pPr>
        <w:spacing w:line="360" w:lineRule="auto"/>
        <w:ind w:firstLine="540"/>
        <w:jc w:val="both"/>
        <w:rPr>
          <w:sz w:val="28"/>
          <w:szCs w:val="28"/>
        </w:rPr>
      </w:pPr>
      <w:r w:rsidRPr="00A238A9">
        <w:rPr>
          <w:sz w:val="28"/>
          <w:szCs w:val="28"/>
        </w:rPr>
        <w:t>- граждан России, выступающих как индивидуальные самостоятельные субъекты;</w:t>
      </w:r>
    </w:p>
    <w:p w:rsidR="009F3183" w:rsidRPr="00A238A9" w:rsidRDefault="009F3183" w:rsidP="00D01701">
      <w:pPr>
        <w:spacing w:line="360" w:lineRule="auto"/>
        <w:ind w:firstLine="540"/>
        <w:jc w:val="both"/>
        <w:rPr>
          <w:sz w:val="28"/>
          <w:szCs w:val="28"/>
        </w:rPr>
      </w:pPr>
      <w:r w:rsidRPr="00A238A9">
        <w:rPr>
          <w:sz w:val="28"/>
          <w:szCs w:val="28"/>
        </w:rPr>
        <w:t>- юридические и физические лица иностранных государств.</w:t>
      </w:r>
    </w:p>
    <w:p w:rsidR="009F3183" w:rsidRPr="00A238A9" w:rsidRDefault="009F3183" w:rsidP="00D01701">
      <w:pPr>
        <w:spacing w:line="360" w:lineRule="auto"/>
        <w:ind w:firstLine="540"/>
        <w:jc w:val="both"/>
        <w:rPr>
          <w:sz w:val="28"/>
          <w:szCs w:val="28"/>
        </w:rPr>
      </w:pPr>
      <w:r w:rsidRPr="00A238A9">
        <w:rPr>
          <w:sz w:val="28"/>
          <w:szCs w:val="28"/>
        </w:rPr>
        <w:t>Их инвестиционная деятельность может осуществляться за счет собственных финансовых ресурсов и внутрихозяйственных резервов инвесторов; заемных финансовых средств банковских и бюджетных кредитов, облигационных займов; привлеченных финансовых средств; денежных средств, централизуемых профессиональными объединениями; инвестированных ассигнований из федерального, региональных и местных бюджетов; иностранных инвестиций (прямых или портфельных).</w:t>
      </w:r>
    </w:p>
    <w:p w:rsidR="00696A5A" w:rsidRPr="00A238A9" w:rsidRDefault="009F3183" w:rsidP="00D01701">
      <w:pPr>
        <w:spacing w:line="360" w:lineRule="auto"/>
        <w:ind w:firstLine="540"/>
        <w:jc w:val="both"/>
        <w:rPr>
          <w:sz w:val="28"/>
          <w:szCs w:val="28"/>
        </w:rPr>
      </w:pPr>
      <w:r w:rsidRPr="00A238A9">
        <w:rPr>
          <w:sz w:val="28"/>
          <w:szCs w:val="28"/>
        </w:rPr>
        <w:t>При этом обеспечиваются равные возможности государственным, корпоративным и частным инвесторам и создаются условия для реализации интересов различных инвесторов с точки зрения эффективности вложения средств и стремления инвесторов к укреплению позиций в определенной области инвестиционной сферы.</w:t>
      </w:r>
      <w:r w:rsidR="00937D74" w:rsidRPr="00A238A9">
        <w:rPr>
          <w:sz w:val="28"/>
          <w:szCs w:val="28"/>
        </w:rPr>
        <w:t>[6, 8]</w:t>
      </w:r>
    </w:p>
    <w:p w:rsidR="00696A5A" w:rsidRPr="00A238A9" w:rsidRDefault="00696A5A" w:rsidP="00D01701">
      <w:pPr>
        <w:spacing w:line="360" w:lineRule="auto"/>
        <w:ind w:firstLine="540"/>
        <w:jc w:val="both"/>
        <w:rPr>
          <w:sz w:val="28"/>
          <w:szCs w:val="28"/>
        </w:rPr>
      </w:pPr>
      <w:r w:rsidRPr="00A238A9">
        <w:rPr>
          <w:sz w:val="28"/>
          <w:szCs w:val="28"/>
        </w:rPr>
        <w:t>Виды инвестиций</w:t>
      </w:r>
      <w:r w:rsidR="004426FD">
        <w:rPr>
          <w:sz w:val="28"/>
          <w:szCs w:val="28"/>
        </w:rPr>
        <w:t>.</w:t>
      </w:r>
    </w:p>
    <w:p w:rsidR="00696A5A" w:rsidRPr="00A238A9" w:rsidRDefault="00696A5A" w:rsidP="00D01701">
      <w:pPr>
        <w:spacing w:line="360" w:lineRule="auto"/>
        <w:ind w:firstLine="540"/>
        <w:jc w:val="both"/>
        <w:rPr>
          <w:sz w:val="28"/>
          <w:szCs w:val="28"/>
        </w:rPr>
      </w:pPr>
      <w:r w:rsidRPr="00A238A9">
        <w:rPr>
          <w:sz w:val="28"/>
          <w:szCs w:val="28"/>
        </w:rPr>
        <w:t>Средства, предназначенные для инвестирования в производство и вложения в объекты непроизводственной сферы, первоначально выступают в виде денежных средств. Преобразования в инвестиции осуществляются различными путями. Наиболее просто, когда хозяйствующий субъект обладает определенными средствами и может их вкладывать для расширения и совершенствования своей деятельности. В других случаях субъект лишен возможности напрямую осуществлять вложение средств, и процесс инвестирования превращается в сложный процесс, т.к. осуществляется через финансовые рынки.</w:t>
      </w:r>
    </w:p>
    <w:p w:rsidR="00696A5A" w:rsidRPr="00A238A9" w:rsidRDefault="00696A5A" w:rsidP="00D01701">
      <w:pPr>
        <w:spacing w:line="360" w:lineRule="auto"/>
        <w:ind w:firstLine="540"/>
        <w:jc w:val="both"/>
        <w:rPr>
          <w:sz w:val="28"/>
          <w:szCs w:val="28"/>
        </w:rPr>
      </w:pPr>
      <w:r w:rsidRPr="00A238A9">
        <w:rPr>
          <w:sz w:val="28"/>
          <w:szCs w:val="28"/>
        </w:rPr>
        <w:t>В зависимости от способа передачи денежных средств на финансовом рынке различают два основных канала:</w:t>
      </w:r>
    </w:p>
    <w:p w:rsidR="00696A5A" w:rsidRPr="00A238A9" w:rsidRDefault="00696A5A" w:rsidP="00D01701">
      <w:pPr>
        <w:spacing w:line="360" w:lineRule="auto"/>
        <w:ind w:firstLine="540"/>
        <w:jc w:val="both"/>
        <w:rPr>
          <w:sz w:val="28"/>
          <w:szCs w:val="28"/>
        </w:rPr>
      </w:pPr>
      <w:r w:rsidRPr="00A238A9">
        <w:rPr>
          <w:sz w:val="28"/>
          <w:szCs w:val="28"/>
        </w:rPr>
        <w:t>рынок банковских кредитов – банки аккумулируют временно-свободные денежные средства физических и юридических лиц, выплачивая за них определенный процент. За тем предоставляют эти денежные средства под более высокий процент другим заемщикам;</w:t>
      </w:r>
      <w:r w:rsidR="00F210D6" w:rsidRPr="00A238A9">
        <w:rPr>
          <w:sz w:val="28"/>
          <w:szCs w:val="28"/>
        </w:rPr>
        <w:t xml:space="preserve"> </w:t>
      </w:r>
      <w:r w:rsidRPr="00A238A9">
        <w:rPr>
          <w:sz w:val="28"/>
          <w:szCs w:val="28"/>
        </w:rPr>
        <w:t>привлечение денежных средств с помощью выпуска ценных бумаг – собственники сбережений могут вкладывать свои денежные средства на длительные сроки и с большей доходностью в куплю-продажу ценных бумаг.</w:t>
      </w:r>
    </w:p>
    <w:p w:rsidR="00696A5A" w:rsidRPr="00A238A9" w:rsidRDefault="00696A5A" w:rsidP="00D01701">
      <w:pPr>
        <w:spacing w:line="360" w:lineRule="auto"/>
        <w:ind w:firstLine="540"/>
        <w:jc w:val="both"/>
        <w:rPr>
          <w:sz w:val="28"/>
          <w:szCs w:val="28"/>
        </w:rPr>
      </w:pPr>
      <w:r w:rsidRPr="00A238A9">
        <w:rPr>
          <w:sz w:val="28"/>
          <w:szCs w:val="28"/>
        </w:rPr>
        <w:t>В зависимости от объектов вложения выделяют реальные и финансовые инвестиции.</w:t>
      </w:r>
    </w:p>
    <w:p w:rsidR="00696A5A" w:rsidRPr="00A238A9" w:rsidRDefault="00696A5A" w:rsidP="00D01701">
      <w:pPr>
        <w:spacing w:line="360" w:lineRule="auto"/>
        <w:ind w:firstLine="540"/>
        <w:jc w:val="both"/>
        <w:rPr>
          <w:sz w:val="28"/>
          <w:szCs w:val="28"/>
        </w:rPr>
      </w:pPr>
      <w:r w:rsidRPr="00A238A9">
        <w:rPr>
          <w:sz w:val="28"/>
          <w:szCs w:val="28"/>
        </w:rPr>
        <w:t>Под реальными инвестициями понимают вложения средств в создание материальных и нематериальных активов, связанных с операционной деятельностью хозяйствующего субъекта или решением социально-экономических проблем. Реальные инвестиции делятся на материальные и нематериальные, а в свою очередь материальные еще на четыре группы:</w:t>
      </w:r>
    </w:p>
    <w:p w:rsidR="00696A5A" w:rsidRPr="00A238A9" w:rsidRDefault="00696A5A" w:rsidP="00D01701">
      <w:pPr>
        <w:spacing w:line="360" w:lineRule="auto"/>
        <w:ind w:firstLine="540"/>
        <w:jc w:val="both"/>
        <w:rPr>
          <w:sz w:val="28"/>
          <w:szCs w:val="28"/>
        </w:rPr>
      </w:pPr>
      <w:r w:rsidRPr="00A238A9">
        <w:rPr>
          <w:sz w:val="28"/>
          <w:szCs w:val="28"/>
        </w:rPr>
        <w:t>стратегические - инвестиции, направляемые на создание новых предприятий, нового производства в иной сфере деятельности или иных регионах;</w:t>
      </w:r>
    </w:p>
    <w:p w:rsidR="00696A5A" w:rsidRPr="00A238A9" w:rsidRDefault="00696A5A" w:rsidP="00D01701">
      <w:pPr>
        <w:spacing w:line="360" w:lineRule="auto"/>
        <w:ind w:firstLine="540"/>
        <w:jc w:val="both"/>
        <w:rPr>
          <w:sz w:val="28"/>
          <w:szCs w:val="28"/>
        </w:rPr>
      </w:pPr>
      <w:r w:rsidRPr="00A238A9">
        <w:rPr>
          <w:sz w:val="28"/>
          <w:szCs w:val="28"/>
        </w:rPr>
        <w:t>базовые – инвестиции, направляемые на расширение действующих предприятий или создание новых в той же сфере деятельности или в том же регионе;</w:t>
      </w:r>
    </w:p>
    <w:p w:rsidR="00696A5A" w:rsidRPr="00A238A9" w:rsidRDefault="00696A5A" w:rsidP="00D01701">
      <w:pPr>
        <w:spacing w:line="360" w:lineRule="auto"/>
        <w:ind w:firstLine="540"/>
        <w:jc w:val="both"/>
        <w:rPr>
          <w:sz w:val="28"/>
          <w:szCs w:val="28"/>
        </w:rPr>
      </w:pPr>
      <w:r w:rsidRPr="00A238A9">
        <w:rPr>
          <w:sz w:val="28"/>
          <w:szCs w:val="28"/>
        </w:rPr>
        <w:t>текущие – инвестиции, поддерживающие воспроизводственный процесс и связанные с вложениями по замене основных средств и проведению капитального или текущего ремонта;</w:t>
      </w:r>
      <w:r w:rsidR="00F210D6" w:rsidRPr="00A238A9">
        <w:rPr>
          <w:sz w:val="28"/>
          <w:szCs w:val="28"/>
        </w:rPr>
        <w:t xml:space="preserve"> ин</w:t>
      </w:r>
      <w:r w:rsidRPr="00A238A9">
        <w:rPr>
          <w:sz w:val="28"/>
          <w:szCs w:val="28"/>
        </w:rPr>
        <w:t xml:space="preserve">новационные – делятся на две группы: </w:t>
      </w:r>
    </w:p>
    <w:p w:rsidR="00696A5A" w:rsidRPr="00A238A9" w:rsidRDefault="00696A5A" w:rsidP="00D01701">
      <w:pPr>
        <w:spacing w:line="360" w:lineRule="auto"/>
        <w:ind w:firstLine="540"/>
        <w:jc w:val="both"/>
        <w:rPr>
          <w:sz w:val="28"/>
          <w:szCs w:val="28"/>
        </w:rPr>
      </w:pPr>
      <w:r w:rsidRPr="00A238A9">
        <w:rPr>
          <w:sz w:val="28"/>
          <w:szCs w:val="28"/>
        </w:rPr>
        <w:t>инвестиции в модернизацию предприятия;</w:t>
      </w:r>
      <w:r w:rsidR="00F210D6" w:rsidRPr="00A238A9">
        <w:rPr>
          <w:sz w:val="28"/>
          <w:szCs w:val="28"/>
        </w:rPr>
        <w:t xml:space="preserve"> </w:t>
      </w:r>
      <w:r w:rsidRPr="00A238A9">
        <w:rPr>
          <w:sz w:val="28"/>
          <w:szCs w:val="28"/>
        </w:rPr>
        <w:t>инвестиции по обеспечению безопасности, гарантирующие эффективное и бесперебойное обеспечение производства сырьем и комплектующими материалами.</w:t>
      </w:r>
    </w:p>
    <w:p w:rsidR="00696A5A" w:rsidRPr="00A238A9" w:rsidRDefault="00696A5A" w:rsidP="00D01701">
      <w:pPr>
        <w:spacing w:line="360" w:lineRule="auto"/>
        <w:ind w:firstLine="540"/>
        <w:jc w:val="both"/>
        <w:rPr>
          <w:sz w:val="28"/>
          <w:szCs w:val="28"/>
        </w:rPr>
      </w:pPr>
      <w:r w:rsidRPr="00A238A9">
        <w:rPr>
          <w:sz w:val="28"/>
          <w:szCs w:val="28"/>
        </w:rPr>
        <w:t>Финансовые инвестиции – вложение капитала в ценные бумаги.</w:t>
      </w:r>
    </w:p>
    <w:p w:rsidR="00696A5A" w:rsidRPr="00A238A9" w:rsidRDefault="00696A5A" w:rsidP="00D01701">
      <w:pPr>
        <w:spacing w:line="360" w:lineRule="auto"/>
        <w:ind w:firstLine="540"/>
        <w:jc w:val="both"/>
        <w:rPr>
          <w:sz w:val="28"/>
          <w:szCs w:val="28"/>
        </w:rPr>
      </w:pPr>
      <w:r w:rsidRPr="00A238A9">
        <w:rPr>
          <w:sz w:val="28"/>
          <w:szCs w:val="28"/>
        </w:rPr>
        <w:t>Финансовые инвестиции делятся на два вида:</w:t>
      </w:r>
    </w:p>
    <w:p w:rsidR="00696A5A" w:rsidRPr="00A238A9" w:rsidRDefault="00696A5A" w:rsidP="00D01701">
      <w:pPr>
        <w:spacing w:line="360" w:lineRule="auto"/>
        <w:ind w:firstLine="540"/>
        <w:jc w:val="both"/>
        <w:rPr>
          <w:sz w:val="28"/>
          <w:szCs w:val="28"/>
        </w:rPr>
      </w:pPr>
      <w:r w:rsidRPr="00A238A9">
        <w:rPr>
          <w:sz w:val="28"/>
          <w:szCs w:val="28"/>
        </w:rPr>
        <w:t>инвестиции, носящие спекулятивный характер и ориентированные на получение инвесторами желаемого дохода в конкретный период времени;</w:t>
      </w:r>
      <w:r w:rsidR="00F210D6" w:rsidRPr="00A238A9">
        <w:rPr>
          <w:sz w:val="28"/>
          <w:szCs w:val="28"/>
        </w:rPr>
        <w:t xml:space="preserve"> </w:t>
      </w:r>
      <w:r w:rsidRPr="00A238A9">
        <w:rPr>
          <w:sz w:val="28"/>
          <w:szCs w:val="28"/>
        </w:rPr>
        <w:t>инвестиции, ориентированные на долгосрочные вложения. Они преследуют стратегические цели и связаны с участием в управлении объектом, в который вкладывается инвестируемый капитал.</w:t>
      </w:r>
    </w:p>
    <w:p w:rsidR="00696A5A" w:rsidRPr="00A238A9" w:rsidRDefault="00696A5A" w:rsidP="00D01701">
      <w:pPr>
        <w:spacing w:line="360" w:lineRule="auto"/>
        <w:ind w:firstLine="540"/>
        <w:jc w:val="both"/>
        <w:rPr>
          <w:sz w:val="28"/>
          <w:szCs w:val="28"/>
        </w:rPr>
      </w:pPr>
      <w:r w:rsidRPr="00A238A9">
        <w:rPr>
          <w:sz w:val="28"/>
          <w:szCs w:val="28"/>
        </w:rPr>
        <w:t>По характеру участия инвестора в инвестиционном процессе инвестиции подразделяют на прямые и косвенные.</w:t>
      </w:r>
    </w:p>
    <w:p w:rsidR="00696A5A" w:rsidRPr="00A238A9" w:rsidRDefault="00696A5A" w:rsidP="00D01701">
      <w:pPr>
        <w:spacing w:line="360" w:lineRule="auto"/>
        <w:ind w:firstLine="540"/>
        <w:jc w:val="both"/>
        <w:rPr>
          <w:sz w:val="28"/>
          <w:szCs w:val="28"/>
        </w:rPr>
      </w:pPr>
      <w:r w:rsidRPr="00A238A9">
        <w:rPr>
          <w:sz w:val="28"/>
          <w:szCs w:val="28"/>
        </w:rPr>
        <w:t>Прямые инвестиции предполагают непосредственное участие инвестора в инвестиционном процессе путем преображения материальных активов и вложения капитала в уставный фонд организации.</w:t>
      </w:r>
    </w:p>
    <w:p w:rsidR="00696A5A" w:rsidRPr="00A238A9" w:rsidRDefault="00696A5A" w:rsidP="00D01701">
      <w:pPr>
        <w:spacing w:line="360" w:lineRule="auto"/>
        <w:ind w:firstLine="540"/>
        <w:jc w:val="both"/>
        <w:rPr>
          <w:sz w:val="28"/>
          <w:szCs w:val="28"/>
        </w:rPr>
      </w:pPr>
      <w:r w:rsidRPr="00A238A9">
        <w:rPr>
          <w:sz w:val="28"/>
          <w:szCs w:val="28"/>
        </w:rPr>
        <w:t>Косвенные инвестиции – вложение капитала через финансовых посредников.</w:t>
      </w:r>
    </w:p>
    <w:p w:rsidR="00696A5A" w:rsidRPr="00A238A9" w:rsidRDefault="00696A5A" w:rsidP="00D01701">
      <w:pPr>
        <w:spacing w:line="360" w:lineRule="auto"/>
        <w:ind w:firstLine="540"/>
        <w:jc w:val="both"/>
        <w:rPr>
          <w:sz w:val="28"/>
          <w:szCs w:val="28"/>
        </w:rPr>
      </w:pPr>
      <w:r w:rsidRPr="00A238A9">
        <w:rPr>
          <w:sz w:val="28"/>
          <w:szCs w:val="28"/>
        </w:rPr>
        <w:t>По отношению к объекту вложения выделяют внутренние и внешние инвестиции.</w:t>
      </w:r>
    </w:p>
    <w:p w:rsidR="00696A5A" w:rsidRPr="00A238A9" w:rsidRDefault="00696A5A" w:rsidP="00D01701">
      <w:pPr>
        <w:spacing w:line="360" w:lineRule="auto"/>
        <w:ind w:firstLine="540"/>
        <w:jc w:val="both"/>
        <w:rPr>
          <w:sz w:val="28"/>
          <w:szCs w:val="28"/>
        </w:rPr>
      </w:pPr>
      <w:r w:rsidRPr="00A238A9">
        <w:rPr>
          <w:sz w:val="28"/>
          <w:szCs w:val="28"/>
        </w:rPr>
        <w:t>По периоду осуществления бывают долгосрочные (свыше трех лет), среднесрочные (от одного до трех лет), краткосрочные (до одного года) инвестиции.</w:t>
      </w:r>
    </w:p>
    <w:p w:rsidR="00696A5A" w:rsidRPr="00A238A9" w:rsidRDefault="00696A5A" w:rsidP="00D01701">
      <w:pPr>
        <w:spacing w:line="360" w:lineRule="auto"/>
        <w:ind w:firstLine="540"/>
        <w:jc w:val="both"/>
        <w:rPr>
          <w:sz w:val="28"/>
          <w:szCs w:val="28"/>
        </w:rPr>
      </w:pPr>
      <w:r w:rsidRPr="00A238A9">
        <w:rPr>
          <w:sz w:val="28"/>
          <w:szCs w:val="28"/>
        </w:rPr>
        <w:t>По степени надежности инвестиции делятся на надежные и рисковые.</w:t>
      </w:r>
    </w:p>
    <w:p w:rsidR="00696A5A" w:rsidRPr="00A238A9" w:rsidRDefault="00696A5A" w:rsidP="00D01701">
      <w:pPr>
        <w:spacing w:line="360" w:lineRule="auto"/>
        <w:ind w:firstLine="540"/>
        <w:jc w:val="both"/>
        <w:rPr>
          <w:sz w:val="28"/>
          <w:szCs w:val="28"/>
        </w:rPr>
      </w:pPr>
      <w:r w:rsidRPr="00A238A9">
        <w:rPr>
          <w:sz w:val="28"/>
          <w:szCs w:val="28"/>
        </w:rPr>
        <w:t>Рисковыми являются инвестиции в сферу разработок и исследований. Их поддержка осуществляется в основном за счет государственных программ.</w:t>
      </w:r>
    </w:p>
    <w:p w:rsidR="00696A5A" w:rsidRPr="00A238A9" w:rsidRDefault="00696A5A" w:rsidP="00D01701">
      <w:pPr>
        <w:spacing w:line="360" w:lineRule="auto"/>
        <w:ind w:firstLine="540"/>
        <w:jc w:val="both"/>
        <w:rPr>
          <w:sz w:val="28"/>
          <w:szCs w:val="28"/>
        </w:rPr>
      </w:pPr>
      <w:r w:rsidRPr="00A238A9">
        <w:rPr>
          <w:sz w:val="28"/>
          <w:szCs w:val="28"/>
        </w:rPr>
        <w:t>Менее рискованные являются инвестиции в сфере с определенным рынком сбыта, т.е. импорт продукции, нефть и газ.</w:t>
      </w:r>
    </w:p>
    <w:p w:rsidR="00696A5A" w:rsidRPr="00A238A9" w:rsidRDefault="00696A5A" w:rsidP="00D01701">
      <w:pPr>
        <w:spacing w:line="360" w:lineRule="auto"/>
        <w:ind w:firstLine="540"/>
        <w:jc w:val="both"/>
        <w:rPr>
          <w:sz w:val="28"/>
          <w:szCs w:val="28"/>
        </w:rPr>
      </w:pPr>
      <w:r w:rsidRPr="00A238A9">
        <w:rPr>
          <w:sz w:val="28"/>
          <w:szCs w:val="28"/>
        </w:rPr>
        <w:t>По характеру использования капитала инвестиции делятся на:</w:t>
      </w:r>
    </w:p>
    <w:p w:rsidR="00696A5A" w:rsidRPr="00A238A9" w:rsidRDefault="00696A5A" w:rsidP="00D01701">
      <w:pPr>
        <w:spacing w:line="360" w:lineRule="auto"/>
        <w:ind w:firstLine="540"/>
        <w:jc w:val="both"/>
        <w:rPr>
          <w:sz w:val="28"/>
          <w:szCs w:val="28"/>
        </w:rPr>
      </w:pPr>
      <w:r w:rsidRPr="00A238A9">
        <w:rPr>
          <w:sz w:val="28"/>
          <w:szCs w:val="28"/>
        </w:rPr>
        <w:t>первичные инвестиции – вложение капитала за счет собственных и заемных средств;</w:t>
      </w:r>
    </w:p>
    <w:p w:rsidR="00696A5A" w:rsidRPr="00A238A9" w:rsidRDefault="00696A5A" w:rsidP="00D01701">
      <w:pPr>
        <w:spacing w:line="360" w:lineRule="auto"/>
        <w:ind w:firstLine="540"/>
        <w:jc w:val="both"/>
        <w:rPr>
          <w:sz w:val="28"/>
          <w:szCs w:val="28"/>
        </w:rPr>
      </w:pPr>
      <w:r w:rsidRPr="00A238A9">
        <w:rPr>
          <w:sz w:val="28"/>
          <w:szCs w:val="28"/>
        </w:rPr>
        <w:t>реинвестиции – использование капитала в инвестиционных целях путем его освобождения в результате его реализации;</w:t>
      </w:r>
    </w:p>
    <w:p w:rsidR="00696A5A" w:rsidRDefault="00696A5A" w:rsidP="00D01701">
      <w:pPr>
        <w:spacing w:line="360" w:lineRule="auto"/>
        <w:ind w:firstLine="540"/>
        <w:jc w:val="both"/>
        <w:rPr>
          <w:sz w:val="28"/>
          <w:szCs w:val="28"/>
        </w:rPr>
      </w:pPr>
      <w:r w:rsidRPr="00A238A9">
        <w:rPr>
          <w:sz w:val="28"/>
          <w:szCs w:val="28"/>
        </w:rPr>
        <w:t>дезинвестиции – освобождение ранее инвестированного капитала из оборота без последующего использования в инвестиционных целях.</w:t>
      </w:r>
      <w:r w:rsidR="00937D74" w:rsidRPr="00A238A9">
        <w:rPr>
          <w:sz w:val="28"/>
          <w:szCs w:val="28"/>
        </w:rPr>
        <w:t>[</w:t>
      </w:r>
      <w:r w:rsidR="004426FD">
        <w:rPr>
          <w:sz w:val="28"/>
          <w:szCs w:val="28"/>
        </w:rPr>
        <w:t>8</w:t>
      </w:r>
      <w:r w:rsidR="004426FD" w:rsidRPr="004426FD">
        <w:rPr>
          <w:sz w:val="28"/>
          <w:szCs w:val="28"/>
        </w:rPr>
        <w:t>]</w:t>
      </w:r>
    </w:p>
    <w:p w:rsidR="004426FD" w:rsidRPr="004426FD" w:rsidRDefault="004426FD" w:rsidP="00D01701">
      <w:pPr>
        <w:spacing w:line="360" w:lineRule="auto"/>
        <w:ind w:firstLine="540"/>
        <w:jc w:val="both"/>
        <w:rPr>
          <w:sz w:val="28"/>
          <w:szCs w:val="28"/>
        </w:rPr>
      </w:pPr>
    </w:p>
    <w:p w:rsidR="00696A5A" w:rsidRPr="00A238A9" w:rsidRDefault="00F24EB9" w:rsidP="00D01701">
      <w:pPr>
        <w:spacing w:line="360" w:lineRule="auto"/>
        <w:ind w:firstLine="540"/>
        <w:jc w:val="both"/>
        <w:rPr>
          <w:sz w:val="28"/>
          <w:szCs w:val="28"/>
        </w:rPr>
      </w:pPr>
      <w:r w:rsidRPr="00A238A9">
        <w:rPr>
          <w:sz w:val="28"/>
          <w:szCs w:val="28"/>
        </w:rPr>
        <w:t xml:space="preserve">1.2 </w:t>
      </w:r>
      <w:r w:rsidR="00696A5A" w:rsidRPr="00A238A9">
        <w:rPr>
          <w:sz w:val="28"/>
          <w:szCs w:val="28"/>
        </w:rPr>
        <w:t>Понятие инвестиционного климата</w:t>
      </w:r>
    </w:p>
    <w:p w:rsidR="00696A5A" w:rsidRPr="00A238A9" w:rsidRDefault="00696A5A" w:rsidP="00D01701">
      <w:pPr>
        <w:spacing w:line="360" w:lineRule="auto"/>
        <w:ind w:firstLine="540"/>
        <w:jc w:val="both"/>
        <w:rPr>
          <w:sz w:val="28"/>
          <w:szCs w:val="28"/>
        </w:rPr>
      </w:pPr>
      <w:r w:rsidRPr="00A238A9">
        <w:rPr>
          <w:sz w:val="28"/>
          <w:szCs w:val="28"/>
        </w:rPr>
        <w:t>Инвестиционный климат - это среда, в которой протекают инвестиционные процессы. Он формируется под воздействием взаимосвязанного комплекса законодательно-нормативных, организационно-экономических, социально-политических и других факторов, определяющих условия инвестиционной деятельности в отдельных стране, регионе, городе.</w:t>
      </w:r>
    </w:p>
    <w:p w:rsidR="00696A5A" w:rsidRPr="00A238A9" w:rsidRDefault="00696A5A" w:rsidP="00D01701">
      <w:pPr>
        <w:spacing w:line="360" w:lineRule="auto"/>
        <w:ind w:firstLine="540"/>
        <w:jc w:val="both"/>
        <w:rPr>
          <w:sz w:val="28"/>
          <w:szCs w:val="28"/>
        </w:rPr>
      </w:pPr>
      <w:r w:rsidRPr="00A238A9">
        <w:rPr>
          <w:sz w:val="28"/>
          <w:szCs w:val="28"/>
        </w:rPr>
        <w:t>Следует отметить, что существует достаточно широкий спектр как определений инвестиционного климата, так и методик его исчислений, прежде всего с точки зрения прибыльности на вложенный капитал.</w:t>
      </w:r>
    </w:p>
    <w:p w:rsidR="00696A5A" w:rsidRPr="00A238A9" w:rsidRDefault="00B05471" w:rsidP="00D01701">
      <w:pPr>
        <w:spacing w:line="360" w:lineRule="auto"/>
        <w:ind w:firstLine="540"/>
        <w:jc w:val="both"/>
        <w:rPr>
          <w:sz w:val="28"/>
          <w:szCs w:val="28"/>
        </w:rPr>
      </w:pPr>
      <w:r w:rsidRPr="00A238A9">
        <w:rPr>
          <w:sz w:val="28"/>
          <w:szCs w:val="28"/>
        </w:rPr>
        <w:t>Понятие «инвестиционный климат»</w:t>
      </w:r>
      <w:r w:rsidR="00696A5A" w:rsidRPr="00A238A9">
        <w:rPr>
          <w:sz w:val="28"/>
          <w:szCs w:val="28"/>
        </w:rPr>
        <w:t xml:space="preserve"> применимо преимущественно для рыночной экономики, когда хозяйственная среда не поддается прямому управлению. Оно является наиболее общим критерием для размещения инвестиционных ресурсов. Инвестиционный климат складывается из совокупности экономических, социальных, политических, правовых и даже культурных условий, обеспечивающих привлекательность вложений в ту или иную область экономики, в конкретные предприятие, город, регион или страну.</w:t>
      </w:r>
    </w:p>
    <w:p w:rsidR="00696A5A" w:rsidRPr="00A238A9" w:rsidRDefault="00696A5A" w:rsidP="00D01701">
      <w:pPr>
        <w:spacing w:line="360" w:lineRule="auto"/>
        <w:ind w:firstLine="540"/>
        <w:jc w:val="both"/>
        <w:rPr>
          <w:sz w:val="28"/>
          <w:szCs w:val="28"/>
        </w:rPr>
      </w:pPr>
      <w:r w:rsidRPr="00A238A9">
        <w:rPr>
          <w:sz w:val="28"/>
          <w:szCs w:val="28"/>
        </w:rPr>
        <w:t>Оценки инвестиционного климата колеблются в границах от благоприятного до неблагоприятного. Благоприятным считается климат, способствующий активной деятельности инвесторов, стимулирующий приток капитала. Неблагоприятный климат повышает риск для инвесторов, что ведет к утечке капитала и затуханию инвестиционной деятельности.</w:t>
      </w:r>
    </w:p>
    <w:p w:rsidR="00696A5A" w:rsidRPr="00A238A9" w:rsidRDefault="00696A5A" w:rsidP="00D01701">
      <w:pPr>
        <w:spacing w:line="360" w:lineRule="auto"/>
        <w:ind w:firstLine="540"/>
        <w:jc w:val="both"/>
        <w:rPr>
          <w:sz w:val="28"/>
          <w:szCs w:val="28"/>
        </w:rPr>
      </w:pPr>
      <w:r w:rsidRPr="00A238A9">
        <w:rPr>
          <w:sz w:val="28"/>
          <w:szCs w:val="28"/>
        </w:rPr>
        <w:t xml:space="preserve">Факторы, оказывающие влияние на инвестиционный климат, подразделяются по возможности воздействия на них со стороны общества на: </w:t>
      </w:r>
    </w:p>
    <w:p w:rsidR="00696A5A" w:rsidRPr="00A238A9" w:rsidRDefault="00696A5A" w:rsidP="00D01701">
      <w:pPr>
        <w:spacing w:line="360" w:lineRule="auto"/>
        <w:ind w:firstLine="540"/>
        <w:jc w:val="both"/>
        <w:rPr>
          <w:sz w:val="28"/>
          <w:szCs w:val="28"/>
        </w:rPr>
      </w:pPr>
      <w:r w:rsidRPr="00A238A9">
        <w:rPr>
          <w:sz w:val="28"/>
          <w:szCs w:val="28"/>
        </w:rPr>
        <w:t>- объективные (природно-климатические условия, оснащенность энергосырьевыми ресурсами, географическое местонахождение, демографическая ситуация и др.);</w:t>
      </w:r>
    </w:p>
    <w:p w:rsidR="00B25CAE" w:rsidRPr="00A238A9" w:rsidRDefault="00696A5A" w:rsidP="00D01701">
      <w:pPr>
        <w:spacing w:line="360" w:lineRule="auto"/>
        <w:ind w:firstLine="540"/>
        <w:jc w:val="both"/>
        <w:rPr>
          <w:sz w:val="28"/>
          <w:szCs w:val="28"/>
        </w:rPr>
      </w:pPr>
      <w:r w:rsidRPr="00A238A9">
        <w:rPr>
          <w:sz w:val="28"/>
          <w:szCs w:val="28"/>
        </w:rPr>
        <w:t>- субъективные (связанные с управлением деятельностью людей).</w:t>
      </w:r>
    </w:p>
    <w:p w:rsidR="00B25CAE" w:rsidRPr="00A238A9" w:rsidRDefault="00B25CAE" w:rsidP="00D01701">
      <w:pPr>
        <w:spacing w:line="360" w:lineRule="auto"/>
        <w:ind w:firstLine="540"/>
        <w:jc w:val="both"/>
        <w:rPr>
          <w:sz w:val="28"/>
          <w:szCs w:val="28"/>
        </w:rPr>
      </w:pPr>
      <w:r w:rsidRPr="00A238A9">
        <w:rPr>
          <w:sz w:val="28"/>
          <w:szCs w:val="28"/>
        </w:rPr>
        <w:t>Оценка инвестиционного климата основывается на анализе факторов, определяющих инвестиционный климат и способствующих экономическому росту. Обычно применяются выходные параметры инвестиционного климата в стране (приток и отток капитала, уровень инфляции и процентных ставок, доля сбережений в ВВП), а также входные параметры, определяющие значения выходных, характеризующие потенциал страны по освоению инвестиций и риск их реализации. В их числе:</w:t>
      </w:r>
    </w:p>
    <w:p w:rsidR="00B25CAE" w:rsidRPr="00A238A9" w:rsidRDefault="00B25CAE" w:rsidP="00D01701">
      <w:pPr>
        <w:spacing w:line="360" w:lineRule="auto"/>
        <w:ind w:firstLine="540"/>
        <w:jc w:val="both"/>
        <w:rPr>
          <w:sz w:val="28"/>
          <w:szCs w:val="28"/>
        </w:rPr>
      </w:pPr>
      <w:r w:rsidRPr="00A238A9">
        <w:rPr>
          <w:sz w:val="28"/>
          <w:szCs w:val="28"/>
        </w:rPr>
        <w:t>· природные ресурсы и состояние экологии;</w:t>
      </w:r>
    </w:p>
    <w:p w:rsidR="00B25CAE" w:rsidRPr="00A238A9" w:rsidRDefault="00B25CAE" w:rsidP="00D01701">
      <w:pPr>
        <w:spacing w:line="360" w:lineRule="auto"/>
        <w:ind w:firstLine="540"/>
        <w:jc w:val="both"/>
        <w:rPr>
          <w:sz w:val="28"/>
          <w:szCs w:val="28"/>
        </w:rPr>
      </w:pPr>
      <w:r w:rsidRPr="00A238A9">
        <w:rPr>
          <w:sz w:val="28"/>
          <w:szCs w:val="28"/>
        </w:rPr>
        <w:t>· качество рабочей силы;</w:t>
      </w:r>
    </w:p>
    <w:p w:rsidR="00B25CAE" w:rsidRPr="00A238A9" w:rsidRDefault="00B25CAE" w:rsidP="00D01701">
      <w:pPr>
        <w:spacing w:line="360" w:lineRule="auto"/>
        <w:ind w:firstLine="540"/>
        <w:jc w:val="both"/>
        <w:rPr>
          <w:sz w:val="28"/>
          <w:szCs w:val="28"/>
        </w:rPr>
      </w:pPr>
      <w:r w:rsidRPr="00A238A9">
        <w:rPr>
          <w:sz w:val="28"/>
          <w:szCs w:val="28"/>
        </w:rPr>
        <w:t>· уровень развития и доступность объектов инфраструктуры;</w:t>
      </w:r>
    </w:p>
    <w:p w:rsidR="00B25CAE" w:rsidRPr="00A238A9" w:rsidRDefault="00B25CAE" w:rsidP="00D01701">
      <w:pPr>
        <w:spacing w:line="360" w:lineRule="auto"/>
        <w:ind w:firstLine="540"/>
        <w:jc w:val="both"/>
        <w:rPr>
          <w:sz w:val="28"/>
          <w:szCs w:val="28"/>
        </w:rPr>
      </w:pPr>
      <w:r w:rsidRPr="00A238A9">
        <w:rPr>
          <w:sz w:val="28"/>
          <w:szCs w:val="28"/>
        </w:rPr>
        <w:t>· политическая стабильность и предсказуемость, вероятность возникновения форс-мажорных обстоятельств;</w:t>
      </w:r>
    </w:p>
    <w:p w:rsidR="00B25CAE" w:rsidRPr="00A238A9" w:rsidRDefault="00B25CAE" w:rsidP="00D01701">
      <w:pPr>
        <w:spacing w:line="360" w:lineRule="auto"/>
        <w:ind w:firstLine="540"/>
        <w:jc w:val="both"/>
        <w:rPr>
          <w:sz w:val="28"/>
          <w:szCs w:val="28"/>
        </w:rPr>
      </w:pPr>
      <w:r w:rsidRPr="00A238A9">
        <w:rPr>
          <w:sz w:val="28"/>
          <w:szCs w:val="28"/>
        </w:rPr>
        <w:t>· макроэкономическая стабильность: состояние бюджета, платежный баланс, государственный. в том числе внешний долг;</w:t>
      </w:r>
    </w:p>
    <w:p w:rsidR="00B25CAE" w:rsidRPr="00A238A9" w:rsidRDefault="00B25CAE" w:rsidP="00D01701">
      <w:pPr>
        <w:spacing w:line="360" w:lineRule="auto"/>
        <w:ind w:firstLine="540"/>
        <w:jc w:val="both"/>
        <w:rPr>
          <w:sz w:val="28"/>
          <w:szCs w:val="28"/>
        </w:rPr>
      </w:pPr>
      <w:r w:rsidRPr="00A238A9">
        <w:rPr>
          <w:sz w:val="28"/>
          <w:szCs w:val="28"/>
        </w:rPr>
        <w:t>· качество государственного управления, политика центральных и местных властей;</w:t>
      </w:r>
    </w:p>
    <w:p w:rsidR="00B25CAE" w:rsidRPr="00A238A9" w:rsidRDefault="00B25CAE" w:rsidP="00D01701">
      <w:pPr>
        <w:spacing w:line="360" w:lineRule="auto"/>
        <w:ind w:firstLine="540"/>
        <w:jc w:val="both"/>
        <w:rPr>
          <w:sz w:val="28"/>
          <w:szCs w:val="28"/>
        </w:rPr>
      </w:pPr>
      <w:r w:rsidRPr="00A238A9">
        <w:rPr>
          <w:sz w:val="28"/>
          <w:szCs w:val="28"/>
        </w:rPr>
        <w:t>· законодательство, полнота и качество в плане регулирования экономической жизни, степень либеральности;</w:t>
      </w:r>
    </w:p>
    <w:p w:rsidR="00B25CAE" w:rsidRPr="00A238A9" w:rsidRDefault="00B25CAE" w:rsidP="00D01701">
      <w:pPr>
        <w:spacing w:line="360" w:lineRule="auto"/>
        <w:ind w:firstLine="540"/>
        <w:jc w:val="both"/>
        <w:rPr>
          <w:sz w:val="28"/>
          <w:szCs w:val="28"/>
        </w:rPr>
      </w:pPr>
      <w:r w:rsidRPr="00A238A9">
        <w:rPr>
          <w:sz w:val="28"/>
          <w:szCs w:val="28"/>
        </w:rPr>
        <w:t>· уровень соблюдения законности и правопорядка, преступность и коррупция;</w:t>
      </w:r>
    </w:p>
    <w:p w:rsidR="00B25CAE" w:rsidRPr="00A238A9" w:rsidRDefault="00B25CAE" w:rsidP="00D01701">
      <w:pPr>
        <w:spacing w:line="360" w:lineRule="auto"/>
        <w:ind w:firstLine="540"/>
        <w:jc w:val="both"/>
        <w:rPr>
          <w:sz w:val="28"/>
          <w:szCs w:val="28"/>
        </w:rPr>
      </w:pPr>
      <w:r w:rsidRPr="00A238A9">
        <w:rPr>
          <w:sz w:val="28"/>
          <w:szCs w:val="28"/>
        </w:rPr>
        <w:t>· зашита прав собственности, уровень корпоративного управления;</w:t>
      </w:r>
    </w:p>
    <w:p w:rsidR="00B25CAE" w:rsidRPr="00A238A9" w:rsidRDefault="00B25CAE" w:rsidP="00D01701">
      <w:pPr>
        <w:spacing w:line="360" w:lineRule="auto"/>
        <w:ind w:firstLine="540"/>
        <w:jc w:val="both"/>
        <w:rPr>
          <w:sz w:val="28"/>
          <w:szCs w:val="28"/>
        </w:rPr>
      </w:pPr>
      <w:r w:rsidRPr="00A238A9">
        <w:rPr>
          <w:sz w:val="28"/>
          <w:szCs w:val="28"/>
        </w:rPr>
        <w:t>· обязательность партнеров при исполнении контрактов;</w:t>
      </w:r>
    </w:p>
    <w:p w:rsidR="00B25CAE" w:rsidRPr="00A238A9" w:rsidRDefault="00B25CAE" w:rsidP="00D01701">
      <w:pPr>
        <w:spacing w:line="360" w:lineRule="auto"/>
        <w:ind w:firstLine="540"/>
        <w:jc w:val="both"/>
        <w:rPr>
          <w:sz w:val="28"/>
          <w:szCs w:val="28"/>
        </w:rPr>
      </w:pPr>
      <w:r w:rsidRPr="00A238A9">
        <w:rPr>
          <w:sz w:val="28"/>
          <w:szCs w:val="28"/>
        </w:rPr>
        <w:t>· качество налоговой системы и уровень налогового бремени;</w:t>
      </w:r>
    </w:p>
    <w:p w:rsidR="00B25CAE" w:rsidRPr="00A238A9" w:rsidRDefault="00B25CAE" w:rsidP="00D01701">
      <w:pPr>
        <w:spacing w:line="360" w:lineRule="auto"/>
        <w:ind w:firstLine="540"/>
        <w:jc w:val="both"/>
        <w:rPr>
          <w:sz w:val="28"/>
          <w:szCs w:val="28"/>
        </w:rPr>
      </w:pPr>
      <w:r w:rsidRPr="00A238A9">
        <w:rPr>
          <w:sz w:val="28"/>
          <w:szCs w:val="28"/>
        </w:rPr>
        <w:t>· качество банковской системы и других финансовых институтов;</w:t>
      </w:r>
    </w:p>
    <w:p w:rsidR="00B25CAE" w:rsidRPr="00A238A9" w:rsidRDefault="00B25CAE" w:rsidP="00D01701">
      <w:pPr>
        <w:spacing w:line="360" w:lineRule="auto"/>
        <w:ind w:firstLine="540"/>
        <w:jc w:val="both"/>
        <w:rPr>
          <w:sz w:val="28"/>
          <w:szCs w:val="28"/>
        </w:rPr>
      </w:pPr>
      <w:r w:rsidRPr="00A238A9">
        <w:rPr>
          <w:sz w:val="28"/>
          <w:szCs w:val="28"/>
        </w:rPr>
        <w:t>· доступность кредитования;</w:t>
      </w:r>
    </w:p>
    <w:p w:rsidR="00B25CAE" w:rsidRPr="00A238A9" w:rsidRDefault="00B25CAE" w:rsidP="00D01701">
      <w:pPr>
        <w:spacing w:line="360" w:lineRule="auto"/>
        <w:ind w:firstLine="540"/>
        <w:jc w:val="both"/>
        <w:rPr>
          <w:sz w:val="28"/>
          <w:szCs w:val="28"/>
        </w:rPr>
      </w:pPr>
      <w:r w:rsidRPr="00A238A9">
        <w:rPr>
          <w:sz w:val="28"/>
          <w:szCs w:val="28"/>
        </w:rPr>
        <w:t>· открытость экономики, правила торговли с зарубежными странами;</w:t>
      </w:r>
    </w:p>
    <w:p w:rsidR="00B25CAE" w:rsidRPr="00A238A9" w:rsidRDefault="00B25CAE" w:rsidP="00D01701">
      <w:pPr>
        <w:spacing w:line="360" w:lineRule="auto"/>
        <w:ind w:firstLine="540"/>
        <w:jc w:val="both"/>
        <w:rPr>
          <w:sz w:val="28"/>
          <w:szCs w:val="28"/>
        </w:rPr>
      </w:pPr>
      <w:r w:rsidRPr="00A238A9">
        <w:rPr>
          <w:sz w:val="28"/>
          <w:szCs w:val="28"/>
        </w:rPr>
        <w:t>· административные, технические, информационные и другие барьеры входа на рынок;</w:t>
      </w:r>
    </w:p>
    <w:p w:rsidR="00B25CAE" w:rsidRPr="00A238A9" w:rsidRDefault="00B25CAE" w:rsidP="00D01701">
      <w:pPr>
        <w:spacing w:line="360" w:lineRule="auto"/>
        <w:ind w:firstLine="540"/>
        <w:jc w:val="both"/>
        <w:rPr>
          <w:sz w:val="28"/>
          <w:szCs w:val="28"/>
          <w:lang w:val="en-US"/>
        </w:rPr>
      </w:pPr>
      <w:r w:rsidRPr="00A238A9">
        <w:rPr>
          <w:sz w:val="28"/>
          <w:szCs w:val="28"/>
        </w:rPr>
        <w:t>· уровень монополизма в экономике.</w:t>
      </w:r>
      <w:r w:rsidR="00F210D6" w:rsidRPr="00A238A9">
        <w:rPr>
          <w:sz w:val="28"/>
          <w:szCs w:val="28"/>
          <w:lang w:val="en-US"/>
        </w:rPr>
        <w:t>[10]</w:t>
      </w:r>
    </w:p>
    <w:p w:rsidR="00B25CAE" w:rsidRPr="00A238A9" w:rsidRDefault="00B25CAE" w:rsidP="00D01701">
      <w:pPr>
        <w:spacing w:line="360" w:lineRule="auto"/>
        <w:ind w:firstLine="540"/>
        <w:jc w:val="both"/>
        <w:rPr>
          <w:sz w:val="28"/>
          <w:szCs w:val="28"/>
        </w:rPr>
      </w:pPr>
      <w:r w:rsidRPr="00A238A9">
        <w:rPr>
          <w:sz w:val="28"/>
          <w:szCs w:val="28"/>
        </w:rPr>
        <w:t>Традиционно принято считать, что главные конкурентные преимущества России - это богатые природные ресурсы, высокий уровень образования и сильный интеллектуальный потенциал.</w:t>
      </w:r>
    </w:p>
    <w:p w:rsidR="00B25CAE" w:rsidRPr="00A238A9" w:rsidRDefault="00B25CAE" w:rsidP="00D01701">
      <w:pPr>
        <w:spacing w:line="360" w:lineRule="auto"/>
        <w:ind w:firstLine="540"/>
        <w:jc w:val="both"/>
        <w:rPr>
          <w:sz w:val="28"/>
          <w:szCs w:val="28"/>
        </w:rPr>
      </w:pPr>
      <w:r w:rsidRPr="00A238A9">
        <w:rPr>
          <w:sz w:val="28"/>
          <w:szCs w:val="28"/>
        </w:rPr>
        <w:t>Но уже в отношении качества рабочей силы необходимо трезво оценивать нашу конкурентоспособность. Сравнительная интегральная оценка качества рабочей силы, которую швейцарский институт Beri ежегодно определяет для 49 стран, характеризует Россию как страну не очень благоприятную для размещения производства, на рубеже с группой стран не подходящих для размещения какого-либо производства10. Вопреки распространенному мнению о дешевизне российской рабочей силы, соотношение зарплаты и производительности труда российских рабочих проигрывает аналогичному показателю во многих странах, составляя 1/5 от максимального уровня. Трудовая дисциплина по отношению к труду оценивается в 1/3 от возможного максимального уровня. Весьма ограниченное количество трудящихся обладает квалификацией и культурой производства, необходимыми для современного компьютеризированного производства.</w:t>
      </w:r>
    </w:p>
    <w:p w:rsidR="00B25CAE" w:rsidRPr="00A238A9" w:rsidRDefault="00B25CAE" w:rsidP="00D01701">
      <w:pPr>
        <w:spacing w:line="360" w:lineRule="auto"/>
        <w:ind w:firstLine="540"/>
        <w:jc w:val="both"/>
        <w:rPr>
          <w:sz w:val="28"/>
          <w:szCs w:val="28"/>
          <w:lang w:val="en-US"/>
        </w:rPr>
      </w:pPr>
      <w:r w:rsidRPr="00A238A9">
        <w:rPr>
          <w:sz w:val="28"/>
          <w:szCs w:val="28"/>
        </w:rPr>
        <w:t>Что касается инфраструктуры, то она обычно оценивается как явно слабая. Необъятные просторы оборачиваются значительными транспортными издержками, что снижает привлекательность регионов, удаленных от рынков сырья и сбыта. Отсутствие современной инфраструктуры значительно увеличивает величину необ</w:t>
      </w:r>
      <w:r w:rsidR="009F3183" w:rsidRPr="00A238A9">
        <w:rPr>
          <w:sz w:val="28"/>
          <w:szCs w:val="28"/>
        </w:rPr>
        <w:t>ходимых первоначальных затрат</w:t>
      </w:r>
      <w:r w:rsidRPr="00A238A9">
        <w:rPr>
          <w:sz w:val="28"/>
          <w:szCs w:val="28"/>
        </w:rPr>
        <w:t xml:space="preserve">. </w:t>
      </w:r>
      <w:r w:rsidR="00066415">
        <w:rPr>
          <w:sz w:val="28"/>
          <w:szCs w:val="28"/>
          <w:lang w:val="en-US"/>
        </w:rPr>
        <w:t>[</w:t>
      </w:r>
      <w:r w:rsidR="00066415">
        <w:rPr>
          <w:sz w:val="28"/>
          <w:szCs w:val="28"/>
        </w:rPr>
        <w:t>3, 10</w:t>
      </w:r>
      <w:r w:rsidR="00F210D6" w:rsidRPr="00A238A9">
        <w:rPr>
          <w:sz w:val="28"/>
          <w:szCs w:val="28"/>
          <w:lang w:val="en-US"/>
        </w:rPr>
        <w:t>]</w:t>
      </w:r>
    </w:p>
    <w:p w:rsidR="00EC0636" w:rsidRPr="00A238A9" w:rsidRDefault="00EC0636" w:rsidP="00D01701">
      <w:pPr>
        <w:spacing w:line="360" w:lineRule="auto"/>
        <w:ind w:firstLine="540"/>
        <w:jc w:val="both"/>
        <w:rPr>
          <w:sz w:val="28"/>
          <w:szCs w:val="28"/>
        </w:rPr>
      </w:pPr>
    </w:p>
    <w:p w:rsidR="00867D7D" w:rsidRPr="00A238A9" w:rsidRDefault="00EC0636" w:rsidP="00D01701">
      <w:pPr>
        <w:spacing w:line="360" w:lineRule="auto"/>
        <w:ind w:firstLine="540"/>
        <w:jc w:val="both"/>
        <w:rPr>
          <w:sz w:val="28"/>
          <w:szCs w:val="28"/>
          <w:lang w:val="en-US"/>
        </w:rPr>
      </w:pPr>
      <w:r w:rsidRPr="00A238A9">
        <w:rPr>
          <w:sz w:val="28"/>
          <w:szCs w:val="28"/>
        </w:rPr>
        <w:t>1.3 Информация как фактор влияющий на инвестиционный климат</w:t>
      </w:r>
    </w:p>
    <w:p w:rsidR="00EC0636" w:rsidRPr="00A238A9" w:rsidRDefault="00EC0636" w:rsidP="00D01701">
      <w:pPr>
        <w:spacing w:line="360" w:lineRule="auto"/>
        <w:ind w:firstLine="540"/>
        <w:jc w:val="both"/>
        <w:rPr>
          <w:sz w:val="28"/>
          <w:szCs w:val="28"/>
        </w:rPr>
      </w:pPr>
      <w:r w:rsidRPr="00A238A9">
        <w:rPr>
          <w:sz w:val="28"/>
          <w:szCs w:val="28"/>
        </w:rPr>
        <w:t>Еще один важный фактор, который прямо  или косвенно влияет на инвестиционный климат – это информация. Информация влияет на инвестиционный климат путем непосредственного воздействия на поведение инвесторов. Другими словами, инвестор, располагая той или иной информацией, принимает решение либо о вложении средств, либо о том, чтобы пока повременить с этим. Но в данном случае под информацией я понимаю не ее содержание, т. е. выгодные или невыгодные условия вложений для инвестора, а вообще ее наличие. Иначе говоря, речь идет о так называемой «прозрачности» предприятий. В настоящее время в России существует проблема, которая заключается в том, что многие предприятия представляют собой «черные ящики», т. е. неизвестно чем они занимаются, во что вкладывают средства, и т. д.</w:t>
      </w:r>
      <w:r w:rsidR="00F210D6" w:rsidRPr="00A238A9">
        <w:rPr>
          <w:sz w:val="28"/>
          <w:szCs w:val="28"/>
        </w:rPr>
        <w:t>[3]</w:t>
      </w:r>
    </w:p>
    <w:p w:rsidR="00EC0636" w:rsidRPr="00A238A9" w:rsidRDefault="00EC0636" w:rsidP="00D01701">
      <w:pPr>
        <w:spacing w:line="360" w:lineRule="auto"/>
        <w:ind w:firstLine="540"/>
        <w:jc w:val="both"/>
        <w:rPr>
          <w:sz w:val="28"/>
          <w:szCs w:val="28"/>
        </w:rPr>
      </w:pPr>
      <w:r w:rsidRPr="00A238A9">
        <w:rPr>
          <w:sz w:val="28"/>
          <w:szCs w:val="28"/>
        </w:rPr>
        <w:t>Информация  и советы для инвесторов могут  иметь либо описательный, либо аналитический  характер.</w:t>
      </w:r>
    </w:p>
    <w:p w:rsidR="00EC0636" w:rsidRPr="00A238A9" w:rsidRDefault="00EC0636" w:rsidP="00D01701">
      <w:pPr>
        <w:spacing w:line="360" w:lineRule="auto"/>
        <w:ind w:firstLine="540"/>
        <w:jc w:val="both"/>
        <w:rPr>
          <w:sz w:val="28"/>
          <w:szCs w:val="28"/>
        </w:rPr>
      </w:pPr>
      <w:r w:rsidRPr="00A238A9">
        <w:rPr>
          <w:sz w:val="28"/>
          <w:szCs w:val="28"/>
        </w:rPr>
        <w:t>Описательная  информация - содержит фактические  сведения о состоянии экономики, рынка или данного финансового  инструмента в прошлом.</w:t>
      </w:r>
    </w:p>
    <w:p w:rsidR="00EC0636" w:rsidRPr="00A238A9" w:rsidRDefault="00EC0636" w:rsidP="00D01701">
      <w:pPr>
        <w:spacing w:line="360" w:lineRule="auto"/>
        <w:ind w:firstLine="540"/>
        <w:jc w:val="both"/>
        <w:rPr>
          <w:sz w:val="28"/>
          <w:szCs w:val="28"/>
        </w:rPr>
      </w:pPr>
      <w:r w:rsidRPr="00A238A9">
        <w:rPr>
          <w:sz w:val="28"/>
          <w:szCs w:val="28"/>
        </w:rPr>
        <w:t>Аналитическая информация - содержит текущие сведения, а также подразумевает оценку перспектив и рекомендации о возможностях вложения капитала.</w:t>
      </w:r>
    </w:p>
    <w:p w:rsidR="00EC0636" w:rsidRPr="00A238A9" w:rsidRDefault="00EC0636" w:rsidP="00D01701">
      <w:pPr>
        <w:spacing w:line="360" w:lineRule="auto"/>
        <w:ind w:firstLine="540"/>
        <w:jc w:val="both"/>
        <w:rPr>
          <w:sz w:val="28"/>
          <w:szCs w:val="28"/>
        </w:rPr>
      </w:pPr>
      <w:r w:rsidRPr="00A238A9">
        <w:rPr>
          <w:sz w:val="28"/>
          <w:szCs w:val="28"/>
        </w:rPr>
        <w:t>Одни  виды информации распространяются бесплатно, другие - только за плату, поштучно или  по годовой подписке. Качество и  точность информации для инвесторов оценить довольно трудно, но в процессе выбора всегда учитываются определенные экономические соображения о том, какие преимущества дает владение информацией, сколько она стоит и т. д.</w:t>
      </w:r>
    </w:p>
    <w:p w:rsidR="00EC0636" w:rsidRPr="00A238A9" w:rsidRDefault="00EC0636" w:rsidP="00D01701">
      <w:pPr>
        <w:spacing w:line="360" w:lineRule="auto"/>
        <w:ind w:firstLine="540"/>
        <w:jc w:val="both"/>
        <w:rPr>
          <w:sz w:val="28"/>
          <w:szCs w:val="28"/>
        </w:rPr>
      </w:pPr>
      <w:r w:rsidRPr="00A238A9">
        <w:rPr>
          <w:sz w:val="28"/>
          <w:szCs w:val="28"/>
        </w:rPr>
        <w:t xml:space="preserve">Для инвесторов существует также проблема качества информации. Точно также как все другие товары и услуги, информация и советы для инвесторов могут быть лучше или хуже. </w:t>
      </w:r>
    </w:p>
    <w:p w:rsidR="00EC0636" w:rsidRPr="00A238A9" w:rsidRDefault="00EC0636" w:rsidP="00D01701">
      <w:pPr>
        <w:spacing w:line="360" w:lineRule="auto"/>
        <w:ind w:firstLine="540"/>
        <w:jc w:val="both"/>
        <w:rPr>
          <w:sz w:val="28"/>
          <w:szCs w:val="28"/>
        </w:rPr>
      </w:pPr>
      <w:r w:rsidRPr="00A238A9">
        <w:rPr>
          <w:sz w:val="28"/>
          <w:szCs w:val="28"/>
        </w:rPr>
        <w:t xml:space="preserve">Информацию для инвесторов можно разделить на пять видов, каждый из которых относится к одной из важных сторон процесса инвестирования: </w:t>
      </w:r>
    </w:p>
    <w:p w:rsidR="00EC0636" w:rsidRPr="00A238A9" w:rsidRDefault="00EC0636" w:rsidP="00D01701">
      <w:pPr>
        <w:spacing w:line="360" w:lineRule="auto"/>
        <w:ind w:firstLine="540"/>
        <w:jc w:val="both"/>
        <w:rPr>
          <w:sz w:val="28"/>
          <w:szCs w:val="28"/>
        </w:rPr>
      </w:pPr>
      <w:r w:rsidRPr="00A238A9">
        <w:rPr>
          <w:sz w:val="28"/>
          <w:szCs w:val="28"/>
        </w:rPr>
        <w:t xml:space="preserve">Экономическая и общеполитическая информация дает общий фон, а также фактический материал для прогнозирования тенденций в экономике, политике и социальной сфере в масштабах страны и всего мира. Такая информация нужна всем инвесторам, так как она лежит в основе оценки самой среды, в которой принимаются решения. </w:t>
      </w:r>
    </w:p>
    <w:p w:rsidR="00EC0636" w:rsidRPr="00A238A9" w:rsidRDefault="00EC0636" w:rsidP="00D01701">
      <w:pPr>
        <w:spacing w:line="360" w:lineRule="auto"/>
        <w:ind w:firstLine="540"/>
        <w:jc w:val="both"/>
        <w:rPr>
          <w:sz w:val="28"/>
          <w:szCs w:val="28"/>
          <w:lang w:val="en-US"/>
        </w:rPr>
      </w:pPr>
      <w:r w:rsidRPr="00A238A9">
        <w:rPr>
          <w:sz w:val="28"/>
          <w:szCs w:val="28"/>
        </w:rPr>
        <w:t xml:space="preserve">Информация о состоянии отрасли или компании дает фактическую картину и прогнозные данные о ее развитии. Этот вид информации используется инвесторами для оценки хода дел в рамках отрасли или компании. Поскольку эта категория информации относится к компании, постольку она наиболее ценна прежде всего для вложений в акции, облигации и опционы. </w:t>
      </w:r>
      <w:r w:rsidR="00D54D6C">
        <w:rPr>
          <w:sz w:val="28"/>
          <w:szCs w:val="28"/>
          <w:lang w:val="en-US"/>
        </w:rPr>
        <w:t>[</w:t>
      </w:r>
      <w:r w:rsidR="00D54D6C">
        <w:rPr>
          <w:sz w:val="28"/>
          <w:szCs w:val="28"/>
        </w:rPr>
        <w:t>9</w:t>
      </w:r>
      <w:r w:rsidR="00AD0B5B" w:rsidRPr="00A238A9">
        <w:rPr>
          <w:sz w:val="28"/>
          <w:szCs w:val="28"/>
          <w:lang w:val="en-US"/>
        </w:rPr>
        <w:t>]</w:t>
      </w:r>
    </w:p>
    <w:p w:rsidR="00EC0636" w:rsidRPr="00A238A9" w:rsidRDefault="00EC0636" w:rsidP="00D01701">
      <w:pPr>
        <w:spacing w:line="360" w:lineRule="auto"/>
        <w:ind w:firstLine="540"/>
        <w:jc w:val="both"/>
        <w:rPr>
          <w:sz w:val="28"/>
          <w:szCs w:val="28"/>
        </w:rPr>
      </w:pPr>
      <w:r w:rsidRPr="00A238A9">
        <w:rPr>
          <w:sz w:val="28"/>
          <w:szCs w:val="28"/>
        </w:rPr>
        <w:t xml:space="preserve">Информация о различных финансовых инструментах обеспечивает данные для прогнозирования поведения других ценных бумаг (кроме акций, облигаций и опционов), а также различных вложений в реальные активы. </w:t>
      </w:r>
    </w:p>
    <w:p w:rsidR="00EC0636" w:rsidRPr="00A238A9" w:rsidRDefault="00EC0636" w:rsidP="00D01701">
      <w:pPr>
        <w:spacing w:line="360" w:lineRule="auto"/>
        <w:ind w:firstLine="540"/>
        <w:jc w:val="both"/>
        <w:rPr>
          <w:sz w:val="28"/>
          <w:szCs w:val="28"/>
        </w:rPr>
      </w:pPr>
      <w:r w:rsidRPr="00A238A9">
        <w:rPr>
          <w:sz w:val="28"/>
          <w:szCs w:val="28"/>
        </w:rPr>
        <w:t xml:space="preserve">Информация о ценах содержит текущие котировки цен на различные финансовые инструменты, в частности курсы ценных бумаг. Эти котировки обычно сопровождаются статистическими данными о динамике цен на данные инструменты за последнее время. Информация о стратегиях индивидуальных вложений состоит из рекомендаций по поводу вариантов инвестиционной стратегии или по поводу отдельных операций с финансовыми инструментами. В целом это информация не столько описательная, сколько аналитическая или предназначенная для обучения. </w:t>
      </w:r>
    </w:p>
    <w:p w:rsidR="00EC0636" w:rsidRPr="00A238A9" w:rsidRDefault="00EC0636" w:rsidP="00D01701">
      <w:pPr>
        <w:spacing w:line="360" w:lineRule="auto"/>
        <w:ind w:firstLine="540"/>
        <w:jc w:val="both"/>
        <w:rPr>
          <w:sz w:val="28"/>
          <w:szCs w:val="28"/>
        </w:rPr>
      </w:pPr>
      <w:r w:rsidRPr="00A238A9">
        <w:rPr>
          <w:sz w:val="28"/>
          <w:szCs w:val="28"/>
        </w:rPr>
        <w:t xml:space="preserve">Всем инвесторам, конечно же, нужно быть в курсе главных событий экономической и политической жизни. Осведомленность о них и умение увязывать их с поведением различных финансовых инструментов должно сказываться на качестве принимаемых решений. В круг наиболее распространенных источников экономической и общеполитической информации входят финансовые газеты и журналы, газеты общего характера, информационные выпуски банков и других финансовых институтов, периодические издания об отраслях бизнеса и, наконец, выпуски информации, рассылаемой по подписке. </w:t>
      </w:r>
    </w:p>
    <w:p w:rsidR="00253AC4" w:rsidRPr="004426FD" w:rsidRDefault="00EC0636" w:rsidP="00D01701">
      <w:pPr>
        <w:spacing w:line="360" w:lineRule="auto"/>
        <w:ind w:firstLine="540"/>
        <w:jc w:val="both"/>
        <w:rPr>
          <w:sz w:val="28"/>
          <w:szCs w:val="28"/>
        </w:rPr>
      </w:pPr>
      <w:r w:rsidRPr="00A238A9">
        <w:rPr>
          <w:sz w:val="28"/>
          <w:szCs w:val="28"/>
        </w:rPr>
        <w:t>Но несмотря на обилие источников финансовой информации, многим инвесторам не хватает ни времени, ни умения ее анализировать и принимать решения на свой страх и риск. Они предпочитают обращаться к разного рода консультантам. Консультанты по инвестированию - это лица или фирмы, дающие своим клиентам советы по поводу помещения денег, обычно за вознаграждение. Они предлагают набор услуг - от рекомендаций о выборе финансовых инструментов и стратегии до полного управления денежными операциями клиента, в том числе финансовым планированием, подготовкой налоговых деклараций и т. д.</w:t>
      </w:r>
      <w:r w:rsidR="00D54D6C">
        <w:rPr>
          <w:sz w:val="28"/>
          <w:szCs w:val="28"/>
        </w:rPr>
        <w:t>[3, 9</w:t>
      </w:r>
      <w:r w:rsidR="00AD0B5B" w:rsidRPr="00A238A9">
        <w:rPr>
          <w:sz w:val="28"/>
          <w:szCs w:val="28"/>
        </w:rPr>
        <w:t>]</w:t>
      </w:r>
      <w:r w:rsidRPr="00A238A9">
        <w:rPr>
          <w:sz w:val="28"/>
          <w:szCs w:val="28"/>
        </w:rPr>
        <w:t xml:space="preserve"> </w:t>
      </w: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Default="004426FD" w:rsidP="00D01701">
      <w:pPr>
        <w:spacing w:line="360" w:lineRule="auto"/>
        <w:ind w:firstLine="540"/>
        <w:jc w:val="both"/>
        <w:rPr>
          <w:sz w:val="28"/>
          <w:szCs w:val="28"/>
        </w:rPr>
      </w:pPr>
    </w:p>
    <w:p w:rsidR="004426FD" w:rsidRPr="004426FD" w:rsidRDefault="004426FD" w:rsidP="00D01701">
      <w:pPr>
        <w:spacing w:line="360" w:lineRule="auto"/>
        <w:ind w:firstLine="540"/>
        <w:jc w:val="both"/>
        <w:rPr>
          <w:sz w:val="28"/>
          <w:szCs w:val="28"/>
        </w:rPr>
      </w:pPr>
    </w:p>
    <w:p w:rsidR="0037360D" w:rsidRPr="00A238A9" w:rsidRDefault="0037360D" w:rsidP="00D01701">
      <w:pPr>
        <w:spacing w:line="360" w:lineRule="auto"/>
        <w:ind w:firstLine="540"/>
        <w:jc w:val="both"/>
        <w:rPr>
          <w:sz w:val="28"/>
          <w:szCs w:val="28"/>
        </w:rPr>
      </w:pPr>
      <w:r w:rsidRPr="00A238A9">
        <w:rPr>
          <w:sz w:val="28"/>
          <w:szCs w:val="28"/>
        </w:rPr>
        <w:t xml:space="preserve">2. </w:t>
      </w:r>
      <w:r w:rsidR="006B50BC" w:rsidRPr="00A238A9">
        <w:rPr>
          <w:sz w:val="28"/>
          <w:szCs w:val="28"/>
        </w:rPr>
        <w:t>Состояние и</w:t>
      </w:r>
      <w:r w:rsidR="00867D7D" w:rsidRPr="00A238A9">
        <w:rPr>
          <w:sz w:val="28"/>
          <w:szCs w:val="28"/>
        </w:rPr>
        <w:t>нвестиционн</w:t>
      </w:r>
      <w:r w:rsidR="006B50BC" w:rsidRPr="00A238A9">
        <w:rPr>
          <w:sz w:val="28"/>
          <w:szCs w:val="28"/>
        </w:rPr>
        <w:t>ого</w:t>
      </w:r>
      <w:r w:rsidR="00867D7D" w:rsidRPr="00A238A9">
        <w:rPr>
          <w:sz w:val="28"/>
          <w:szCs w:val="28"/>
        </w:rPr>
        <w:t xml:space="preserve"> климат</w:t>
      </w:r>
      <w:r w:rsidR="006B50BC" w:rsidRPr="00A238A9">
        <w:rPr>
          <w:sz w:val="28"/>
          <w:szCs w:val="28"/>
        </w:rPr>
        <w:t>а</w:t>
      </w:r>
      <w:r w:rsidRPr="00A238A9">
        <w:rPr>
          <w:sz w:val="28"/>
          <w:szCs w:val="28"/>
        </w:rPr>
        <w:t xml:space="preserve"> современной России</w:t>
      </w:r>
    </w:p>
    <w:p w:rsidR="00A360D8" w:rsidRPr="00A238A9" w:rsidRDefault="00A360D8" w:rsidP="00D01701">
      <w:pPr>
        <w:spacing w:line="360" w:lineRule="auto"/>
        <w:ind w:firstLine="540"/>
        <w:jc w:val="both"/>
        <w:rPr>
          <w:sz w:val="28"/>
          <w:szCs w:val="28"/>
        </w:rPr>
      </w:pPr>
      <w:r w:rsidRPr="00A238A9">
        <w:rPr>
          <w:sz w:val="28"/>
          <w:szCs w:val="28"/>
        </w:rPr>
        <w:t>2.1 Инвестиционный климат в России</w:t>
      </w:r>
    </w:p>
    <w:p w:rsidR="00A360D8" w:rsidRPr="00A238A9" w:rsidRDefault="00A360D8" w:rsidP="00D01701">
      <w:pPr>
        <w:spacing w:line="360" w:lineRule="auto"/>
        <w:ind w:firstLine="540"/>
        <w:jc w:val="both"/>
        <w:rPr>
          <w:sz w:val="28"/>
          <w:szCs w:val="28"/>
        </w:rPr>
      </w:pPr>
      <w:r w:rsidRPr="00A238A9">
        <w:rPr>
          <w:sz w:val="28"/>
          <w:szCs w:val="28"/>
        </w:rPr>
        <w:t>Оценивая  инвестиционный климат России в целом  по международным стандартам, используя  такие критерии, как политическая и социальная стабильность, динамизм экономического роста, степень либерализации внешнеэкономической сферы, наличие развитой промышленной инфраструктуры, банковской системы и системы телекоммуникаций, наличие рынка относительно дешевой квалифицированной рабочей силы и др., можно констатировать, что практически по всем этим параметрам Россия уступает большинству стран мира.</w:t>
      </w:r>
    </w:p>
    <w:p w:rsidR="00A360D8" w:rsidRPr="00A238A9" w:rsidRDefault="00A360D8" w:rsidP="00D01701">
      <w:pPr>
        <w:spacing w:line="360" w:lineRule="auto"/>
        <w:ind w:firstLine="540"/>
        <w:jc w:val="both"/>
        <w:rPr>
          <w:sz w:val="28"/>
          <w:szCs w:val="28"/>
        </w:rPr>
      </w:pPr>
      <w:r w:rsidRPr="00A238A9">
        <w:rPr>
          <w:sz w:val="28"/>
          <w:szCs w:val="28"/>
        </w:rPr>
        <w:t xml:space="preserve">Государственное управление является критически важным фактором в период трансформации экономики. Одна из характерных черт переходного периода в России – слабое  государство. С советских времен сохраняется тенденция приносить экономические интересы в жертву политике. Нет четкого разделения функций между властью и бизнесом, что приводит к сращиванию капитала и государства, чрезмерному влиянию частных лиц на выработку государственной политики и к личной заинтересованности федеральных чиновников в определенных решениях. </w:t>
      </w:r>
    </w:p>
    <w:p w:rsidR="00A360D8" w:rsidRPr="00A238A9" w:rsidRDefault="00A360D8" w:rsidP="00D01701">
      <w:pPr>
        <w:spacing w:line="360" w:lineRule="auto"/>
        <w:ind w:firstLine="540"/>
        <w:jc w:val="both"/>
        <w:rPr>
          <w:sz w:val="28"/>
          <w:szCs w:val="28"/>
        </w:rPr>
      </w:pPr>
      <w:r w:rsidRPr="00A238A9">
        <w:rPr>
          <w:sz w:val="28"/>
          <w:szCs w:val="28"/>
        </w:rPr>
        <w:t>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общества ходом реформ), разгулом преступности и бессилием властей, неблагоприятным для инвесторов законодательством, инфляцией, спадом производства и др.</w:t>
      </w:r>
    </w:p>
    <w:p w:rsidR="00A360D8" w:rsidRPr="00A238A9" w:rsidRDefault="00A360D8" w:rsidP="00D01701">
      <w:pPr>
        <w:spacing w:line="360" w:lineRule="auto"/>
        <w:ind w:firstLine="540"/>
        <w:jc w:val="both"/>
        <w:rPr>
          <w:sz w:val="28"/>
          <w:szCs w:val="28"/>
        </w:rPr>
      </w:pPr>
      <w:r w:rsidRPr="00A238A9">
        <w:rPr>
          <w:sz w:val="28"/>
          <w:szCs w:val="28"/>
        </w:rPr>
        <w:t>Российское  правительство в последние годы проявляло в отношении зарубежных компаний скорее двойственность, чем радушие. Официальная политика предписывает оказывать поддержку прямым зарубежным инвестициям, но на практике зарубежные фирмы испытывают невероятные трудности, пытаясь вложить капитал в российскую экономику. Российское законодательство нестабильно, коммерческая деятельность наталкивается на множество бюрократических препятствий, а, кроме того, складывается впечатление, что многие российские политики просто боятся прямых зарубежных инвестиций. Некоторые в России убеждены, что иностранные инвестиции это не более чем «надувательство», и зарубежные компании откровенно эксплуатируют российскую экономику.</w:t>
      </w:r>
      <w:r w:rsidR="006C3424" w:rsidRPr="00A238A9">
        <w:rPr>
          <w:sz w:val="28"/>
          <w:szCs w:val="28"/>
        </w:rPr>
        <w:t>[3]</w:t>
      </w:r>
    </w:p>
    <w:p w:rsidR="006C3424" w:rsidRPr="00A238A9" w:rsidRDefault="00A360D8" w:rsidP="00D01701">
      <w:pPr>
        <w:spacing w:line="360" w:lineRule="auto"/>
        <w:ind w:firstLine="540"/>
        <w:jc w:val="both"/>
        <w:rPr>
          <w:sz w:val="28"/>
          <w:szCs w:val="28"/>
        </w:rPr>
      </w:pPr>
      <w:r w:rsidRPr="00A238A9">
        <w:rPr>
          <w:sz w:val="28"/>
          <w:szCs w:val="28"/>
        </w:rPr>
        <w:t xml:space="preserve"> Основным  сдерживающим фактором является отсутствие стабильной, учитывающей международную  практику правовой базы, регулирующей деятельность отечественного и иностранного капитала. Постоянные изменения в законодательстве, регулирующем внешнеэкономическую деятельность, и многочисленные подзаконные акты в сочетании с правовым нигилизмом в значительной степени затрудняют деятельность иностранных предпринимателей на территории России. Социальная стабильность является важным фактором инвестиционного климата и обязательным условием проведения любых радикальных экономических преобразований. На динамику оттока и притока инвестиций отрицательное влияние оказывает неразвитая инфраструктура, в том числе связь, система телекоммуникаций, транспорт и гостиничное хозяйство, т.е. отсутствие условий, привычных для большинства цивилизованных бизнесменов.</w:t>
      </w:r>
    </w:p>
    <w:p w:rsidR="00A360D8" w:rsidRPr="00A238A9" w:rsidRDefault="00A360D8" w:rsidP="00D01701">
      <w:pPr>
        <w:spacing w:line="360" w:lineRule="auto"/>
        <w:ind w:firstLine="540"/>
        <w:jc w:val="both"/>
        <w:rPr>
          <w:sz w:val="28"/>
          <w:szCs w:val="28"/>
        </w:rPr>
      </w:pPr>
      <w:r w:rsidRPr="00A238A9">
        <w:rPr>
          <w:sz w:val="28"/>
          <w:szCs w:val="28"/>
        </w:rPr>
        <w:t>Многие  крупные инвесторы, реально сознавая все негативные последствия региональной дезинтеграции России, отрицательно относятся к сепаратистским настроениям, которые присущи некоторым руководителям регионов, краев и областей.</w:t>
      </w:r>
    </w:p>
    <w:p w:rsidR="00A360D8" w:rsidRPr="00A238A9" w:rsidRDefault="00A360D8" w:rsidP="00D01701">
      <w:pPr>
        <w:spacing w:line="360" w:lineRule="auto"/>
        <w:ind w:firstLine="540"/>
        <w:jc w:val="both"/>
        <w:rPr>
          <w:sz w:val="28"/>
          <w:szCs w:val="28"/>
        </w:rPr>
      </w:pPr>
      <w:r w:rsidRPr="00A238A9">
        <w:rPr>
          <w:sz w:val="28"/>
          <w:szCs w:val="28"/>
        </w:rPr>
        <w:t>Весьма  негативным фактором, влияющим на инвестиционный климат, являются коррупция и криминализация отдельных сфер коммерческой деятельности, которые поразили многие звенья внешнеэкономических связей России.</w:t>
      </w:r>
    </w:p>
    <w:p w:rsidR="00A360D8" w:rsidRPr="00A238A9" w:rsidRDefault="00A360D8" w:rsidP="00D01701">
      <w:pPr>
        <w:spacing w:line="360" w:lineRule="auto"/>
        <w:ind w:firstLine="540"/>
        <w:jc w:val="both"/>
        <w:rPr>
          <w:sz w:val="28"/>
          <w:szCs w:val="28"/>
        </w:rPr>
      </w:pPr>
      <w:r w:rsidRPr="00A238A9">
        <w:rPr>
          <w:sz w:val="28"/>
          <w:szCs w:val="28"/>
        </w:rPr>
        <w:t>Неблагоприятно  на состояние инвестиционного климата  в России влияют следующие факторы:</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правовая нестабильность, сопровождающаяся постоянным принятием новых законодательных актов;</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неэффективное земельное законодательство;</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высокий уровень инфляции, нестабильность обменного курса рубля;</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низкий уровень развития рыночной инфраструктуры;</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изношенность производственной и транспортной инфраструктуры;</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непрогнозируемость таможенного режима;</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слабое информационное обеспечение иностранных инвесторов о возможных объемах, отраслевых и региональных направлениях инвестирования;</w:t>
      </w:r>
    </w:p>
    <w:p w:rsidR="00A360D8" w:rsidRPr="00A238A9" w:rsidRDefault="00FB79DF" w:rsidP="00D01701">
      <w:pPr>
        <w:spacing w:line="360" w:lineRule="auto"/>
        <w:ind w:firstLine="540"/>
        <w:jc w:val="both"/>
        <w:rPr>
          <w:sz w:val="28"/>
          <w:szCs w:val="28"/>
        </w:rPr>
      </w:pPr>
      <w:r>
        <w:rPr>
          <w:sz w:val="28"/>
          <w:szCs w:val="28"/>
        </w:rPr>
        <w:t>-</w:t>
      </w:r>
      <w:r w:rsidR="00A360D8" w:rsidRPr="00A238A9">
        <w:rPr>
          <w:sz w:val="28"/>
          <w:szCs w:val="28"/>
        </w:rPr>
        <w:t>сильная бюрократизация страны, коррупция, преступность и др.</w:t>
      </w:r>
    </w:p>
    <w:p w:rsidR="00A360D8" w:rsidRPr="00A238A9" w:rsidRDefault="00A360D8" w:rsidP="00D01701">
      <w:pPr>
        <w:spacing w:line="360" w:lineRule="auto"/>
        <w:ind w:firstLine="540"/>
        <w:jc w:val="both"/>
        <w:rPr>
          <w:sz w:val="28"/>
          <w:szCs w:val="28"/>
        </w:rPr>
      </w:pPr>
      <w:r w:rsidRPr="00A238A9">
        <w:rPr>
          <w:sz w:val="28"/>
          <w:szCs w:val="28"/>
        </w:rPr>
        <w:t xml:space="preserve">Также следует заметить, что весьма негативное влияние на инвестиционный климат в  России оказал финансовый кризис, который  разразился после 17 августа </w:t>
      </w:r>
      <w:smartTag w:uri="urn:schemas-microsoft-com:office:smarttags" w:element="metricconverter">
        <w:smartTagPr>
          <w:attr w:name="ProductID" w:val="1998 г"/>
        </w:smartTagPr>
        <w:r w:rsidRPr="00A238A9">
          <w:rPr>
            <w:sz w:val="28"/>
            <w:szCs w:val="28"/>
          </w:rPr>
          <w:t>1998 г</w:t>
        </w:r>
      </w:smartTag>
      <w:r w:rsidRPr="00A238A9">
        <w:rPr>
          <w:sz w:val="28"/>
          <w:szCs w:val="28"/>
        </w:rPr>
        <w:t>. и подорвал доверие к России со стороны многих инвесторов капитала.</w:t>
      </w:r>
    </w:p>
    <w:p w:rsidR="00A360D8" w:rsidRPr="00A238A9" w:rsidRDefault="00A360D8" w:rsidP="00D01701">
      <w:pPr>
        <w:spacing w:line="360" w:lineRule="auto"/>
        <w:ind w:firstLine="540"/>
        <w:jc w:val="both"/>
        <w:rPr>
          <w:sz w:val="28"/>
          <w:szCs w:val="28"/>
        </w:rPr>
      </w:pPr>
      <w:r w:rsidRPr="00A238A9">
        <w:rPr>
          <w:sz w:val="28"/>
          <w:szCs w:val="28"/>
        </w:rPr>
        <w:t>Еще можно добавить, что величина привлеченного иностранного капитала в экономику России в первом полугодии 2006 года составила 23,4 млрд.долларов, то есть почти в полтора раза превысила аналогичный показатель 2005 года – 16,5 млрд.долларов. Основная часть инвестиций – 70% приходится на «прочие» - 16,5 млрд.долларов. Размер прямых инвестиций – 6,4 млрд.долларов. Портфельные инвестиции составили 499 млн.долларов, причем основная их часть – 85% это вложения в металлургическое производство, производство и распределении электроэнергии, газа, воды, иными словами – в коммунальное хозяйство, а также транспорт и связь.</w:t>
      </w:r>
    </w:p>
    <w:p w:rsidR="00A360D8" w:rsidRPr="00A238A9" w:rsidRDefault="00A360D8" w:rsidP="00D01701">
      <w:pPr>
        <w:spacing w:line="360" w:lineRule="auto"/>
        <w:ind w:firstLine="540"/>
        <w:jc w:val="both"/>
        <w:rPr>
          <w:sz w:val="28"/>
          <w:szCs w:val="28"/>
        </w:rPr>
      </w:pPr>
      <w:r w:rsidRPr="00A238A9">
        <w:rPr>
          <w:sz w:val="28"/>
          <w:szCs w:val="28"/>
        </w:rPr>
        <w:t>По  состоянию на конец сентября 2007г. накопленный иностранный капитал  в экономике России составил 197,8 млрд.долларов США, что на 52,2%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(кредиты международных финансовых организаций, торговые кредиты и пр.) - 53,5% (на конец сентября 2006г. - 48,8%), доля прямых инвестиций составила 44,4% (49,3%), портфельных - 2,1% (1,9%).</w:t>
      </w:r>
    </w:p>
    <w:p w:rsidR="00A360D8" w:rsidRPr="00A44447" w:rsidRDefault="00A360D8" w:rsidP="00D01701">
      <w:pPr>
        <w:spacing w:line="360" w:lineRule="auto"/>
        <w:ind w:firstLine="540"/>
        <w:jc w:val="both"/>
        <w:rPr>
          <w:sz w:val="28"/>
          <w:szCs w:val="28"/>
        </w:rPr>
      </w:pPr>
      <w:r w:rsidRPr="00A238A9">
        <w:rPr>
          <w:sz w:val="28"/>
          <w:szCs w:val="28"/>
        </w:rPr>
        <w:t>Основные  страны-инвесторы в январе-сентябре 2007г. - Великобритания, Нидерланды, Кипр, Люксембург, Швейцария, Ирландия, Франция, Германия, США. На долю этих стран приходилось 85,5% от общего объема накопленных иностранных инвестиций, 84,4% от общего объема накопленных прямых иностранных инвестиций.</w:t>
      </w:r>
      <w:r w:rsidR="00A44447" w:rsidRPr="00A44447">
        <w:rPr>
          <w:sz w:val="28"/>
          <w:szCs w:val="28"/>
        </w:rPr>
        <w:t>[11]</w:t>
      </w:r>
    </w:p>
    <w:p w:rsidR="00A360D8" w:rsidRPr="00A238A9" w:rsidRDefault="00A360D8" w:rsidP="00D01701">
      <w:pPr>
        <w:spacing w:line="360" w:lineRule="auto"/>
        <w:ind w:firstLine="540"/>
        <w:jc w:val="both"/>
        <w:rPr>
          <w:sz w:val="28"/>
          <w:szCs w:val="28"/>
        </w:rPr>
      </w:pPr>
      <w:r w:rsidRPr="00A238A9">
        <w:rPr>
          <w:sz w:val="28"/>
          <w:szCs w:val="28"/>
        </w:rPr>
        <w:t>Большая часть иностранных инвестиций в  нашу страну поступает в обрабатывающую промышленность, а также на добычу полезных ископаемых.</w:t>
      </w:r>
    </w:p>
    <w:p w:rsidR="00A360D8" w:rsidRPr="00A238A9" w:rsidRDefault="00A360D8" w:rsidP="00D01701">
      <w:pPr>
        <w:spacing w:line="360" w:lineRule="auto"/>
        <w:ind w:firstLine="540"/>
        <w:jc w:val="both"/>
        <w:rPr>
          <w:sz w:val="28"/>
          <w:szCs w:val="28"/>
        </w:rPr>
      </w:pPr>
      <w:r w:rsidRPr="00A238A9">
        <w:rPr>
          <w:sz w:val="28"/>
          <w:szCs w:val="28"/>
        </w:rPr>
        <w:t>Иностранные инвестиции в России в 2008 году по сравнению  с 2007 годом сократились на 14,2% –  до $103,8 миллиарда, говорится в сообщении  Росстата.</w:t>
      </w:r>
    </w:p>
    <w:p w:rsidR="00A360D8" w:rsidRPr="00A238A9" w:rsidRDefault="009160E7" w:rsidP="00D01701">
      <w:pPr>
        <w:spacing w:line="360" w:lineRule="auto"/>
        <w:ind w:firstLine="540"/>
        <w:jc w:val="both"/>
        <w:rPr>
          <w:sz w:val="28"/>
          <w:szCs w:val="28"/>
        </w:rPr>
      </w:pPr>
      <w:r>
        <w:rPr>
          <w:sz w:val="28"/>
          <w:szCs w:val="28"/>
        </w:rPr>
        <w:t xml:space="preserve"> </w:t>
      </w:r>
      <w:r w:rsidR="00A360D8" w:rsidRPr="00A238A9">
        <w:rPr>
          <w:sz w:val="28"/>
          <w:szCs w:val="28"/>
        </w:rPr>
        <w:t>В  первом квартале 2008 года поступило  иностранных инвестиций $17,3 миллиарда (на 29,9% меньше соответствующего периода предыдущего года), во втором квартале - $29,3 миллиарда (меньше на 18%), в третьем квартале - $29,2 миллиарда (больше на 6,1%), в четвертом квартале – $2</w:t>
      </w:r>
      <w:r>
        <w:rPr>
          <w:sz w:val="28"/>
          <w:szCs w:val="28"/>
        </w:rPr>
        <w:t>8 миллиардов (меньше на 15,2 %)</w:t>
      </w:r>
      <w:r w:rsidR="00A360D8" w:rsidRPr="00A238A9">
        <w:rPr>
          <w:sz w:val="28"/>
          <w:szCs w:val="28"/>
        </w:rPr>
        <w:t>, – сказано в пресс-релизе.</w:t>
      </w:r>
    </w:p>
    <w:p w:rsidR="00A360D8" w:rsidRPr="00A238A9" w:rsidRDefault="00A360D8" w:rsidP="00D01701">
      <w:pPr>
        <w:spacing w:line="360" w:lineRule="auto"/>
        <w:ind w:firstLine="540"/>
        <w:jc w:val="both"/>
        <w:rPr>
          <w:sz w:val="28"/>
          <w:szCs w:val="28"/>
        </w:rPr>
      </w:pPr>
      <w:r w:rsidRPr="00A238A9">
        <w:rPr>
          <w:sz w:val="28"/>
          <w:szCs w:val="28"/>
        </w:rPr>
        <w:t>Большая часть зарубежных инвестиций - $75,327 миллиарда, или 72,6% от общего объема - это кредиты. Прямые инвестиции составили $27,027 миллиарда (26%), портфельные - $1,415 миллиарда (1,4%).</w:t>
      </w:r>
    </w:p>
    <w:p w:rsidR="00A360D8" w:rsidRPr="00A238A9" w:rsidRDefault="00A360D8" w:rsidP="00D01701">
      <w:pPr>
        <w:spacing w:line="360" w:lineRule="auto"/>
        <w:ind w:firstLine="540"/>
        <w:jc w:val="both"/>
        <w:rPr>
          <w:sz w:val="28"/>
          <w:szCs w:val="28"/>
        </w:rPr>
      </w:pPr>
      <w:r w:rsidRPr="00A238A9">
        <w:rPr>
          <w:sz w:val="28"/>
          <w:szCs w:val="28"/>
        </w:rPr>
        <w:t>Больше  всего в России за 2008 год сократился объем портфельных инвестиций - на 66,3%, объем кредитов уменьшился на 15,3%, прямые инвестиции снизились на 14,2%.</w:t>
      </w:r>
    </w:p>
    <w:p w:rsidR="00A360D8" w:rsidRPr="00904289" w:rsidRDefault="00A360D8" w:rsidP="00D01701">
      <w:pPr>
        <w:spacing w:line="360" w:lineRule="auto"/>
        <w:ind w:firstLine="540"/>
        <w:jc w:val="both"/>
        <w:rPr>
          <w:sz w:val="28"/>
          <w:szCs w:val="28"/>
        </w:rPr>
      </w:pPr>
      <w:r w:rsidRPr="00A238A9">
        <w:rPr>
          <w:sz w:val="28"/>
          <w:szCs w:val="28"/>
        </w:rPr>
        <w:t>По  состоянию на конец 2008 года накопленный  иностранный капитал в экономике  России составил $264,6 миллиарда, что  на 19,9% больше п</w:t>
      </w:r>
      <w:r w:rsidR="00904289">
        <w:rPr>
          <w:sz w:val="28"/>
          <w:szCs w:val="28"/>
        </w:rPr>
        <w:t>о сравнению с предыдущим годом.</w:t>
      </w:r>
    </w:p>
    <w:p w:rsidR="009160E7" w:rsidRPr="009160E7" w:rsidRDefault="009160E7" w:rsidP="00D01701">
      <w:pPr>
        <w:spacing w:line="360" w:lineRule="auto"/>
        <w:ind w:firstLine="540"/>
        <w:jc w:val="both"/>
        <w:rPr>
          <w:sz w:val="28"/>
          <w:szCs w:val="28"/>
        </w:rPr>
      </w:pPr>
      <w:r w:rsidRPr="009160E7">
        <w:rPr>
          <w:sz w:val="28"/>
          <w:szCs w:val="28"/>
        </w:rPr>
        <w:t>По состоянию на конец июня 2009г. накопленный иностранный капитал2) в экономике России составил 242,5 млрд.долларов США, что на 0,1%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- 56,0% (на конец июня 2008г. - 48,7%), доля прямых инвестиций составила 39,2% (48,4%), портфельных - 4,8% (2,9%).</w:t>
      </w:r>
    </w:p>
    <w:p w:rsidR="009160E7" w:rsidRPr="009160E7" w:rsidRDefault="009160E7" w:rsidP="00D01701">
      <w:pPr>
        <w:spacing w:line="360" w:lineRule="auto"/>
        <w:ind w:firstLine="540"/>
        <w:jc w:val="both"/>
        <w:rPr>
          <w:sz w:val="28"/>
          <w:szCs w:val="28"/>
        </w:rPr>
      </w:pPr>
      <w:r w:rsidRPr="009160E7">
        <w:rPr>
          <w:sz w:val="28"/>
          <w:szCs w:val="28"/>
        </w:rPr>
        <w:t xml:space="preserve">Основные страны-инвесторы в </w:t>
      </w:r>
      <w:r w:rsidRPr="009160E7">
        <w:rPr>
          <w:sz w:val="28"/>
          <w:szCs w:val="28"/>
          <w:lang w:val="en-US"/>
        </w:rPr>
        <w:t>I</w:t>
      </w:r>
      <w:r w:rsidRPr="009160E7">
        <w:rPr>
          <w:sz w:val="28"/>
          <w:szCs w:val="28"/>
        </w:rPr>
        <w:t xml:space="preserve"> полугодии 2009г. - Люксембург, Китай, Нидерланды, Кипр, Германия, Соединенное Королевство (Великобритания), Франция, США. На долю этих стран приходилось 77,0% общего объема накопленных иностранных инвестиций, 75,5% общего объема накопленных прямых иностранных инвестиций.</w:t>
      </w:r>
    </w:p>
    <w:p w:rsidR="009160E7" w:rsidRPr="009160E7" w:rsidRDefault="009160E7" w:rsidP="00D01701">
      <w:pPr>
        <w:spacing w:line="360" w:lineRule="auto"/>
        <w:ind w:firstLine="540"/>
        <w:jc w:val="both"/>
        <w:rPr>
          <w:sz w:val="28"/>
          <w:szCs w:val="28"/>
        </w:rPr>
      </w:pPr>
      <w:r w:rsidRPr="009160E7">
        <w:rPr>
          <w:sz w:val="28"/>
          <w:szCs w:val="28"/>
        </w:rPr>
        <w:t xml:space="preserve">В </w:t>
      </w:r>
      <w:r w:rsidRPr="009160E7">
        <w:rPr>
          <w:sz w:val="28"/>
          <w:szCs w:val="28"/>
          <w:lang w:val="en-US"/>
        </w:rPr>
        <w:t>I</w:t>
      </w:r>
      <w:r w:rsidRPr="009160E7">
        <w:rPr>
          <w:sz w:val="28"/>
          <w:szCs w:val="28"/>
        </w:rPr>
        <w:t xml:space="preserve"> полугодии 2009г. в экономику России поступило 32,2 млрд.долларов США иностранных инвестиций, что на 30,9% меньше, чем в </w:t>
      </w:r>
      <w:r w:rsidRPr="009160E7">
        <w:rPr>
          <w:sz w:val="28"/>
          <w:szCs w:val="28"/>
          <w:lang w:val="en-US"/>
        </w:rPr>
        <w:t>I</w:t>
      </w:r>
      <w:r w:rsidRPr="009160E7">
        <w:rPr>
          <w:sz w:val="28"/>
          <w:szCs w:val="28"/>
        </w:rPr>
        <w:t xml:space="preserve"> полугодии 2008г. (в первом квартале 2009г. - 12,0 млрд.долларов США (на 30,3% меньше), во </w:t>
      </w:r>
      <w:r w:rsidRPr="009160E7">
        <w:rPr>
          <w:sz w:val="28"/>
          <w:szCs w:val="28"/>
          <w:lang w:val="en-US"/>
        </w:rPr>
        <w:t>II</w:t>
      </w:r>
      <w:r w:rsidRPr="009160E7">
        <w:rPr>
          <w:sz w:val="28"/>
          <w:szCs w:val="28"/>
        </w:rPr>
        <w:t xml:space="preserve"> квартале -20,2 млрд.долларов США (на 31,2% меньше).</w:t>
      </w:r>
    </w:p>
    <w:p w:rsidR="009160E7" w:rsidRPr="009160E7" w:rsidRDefault="009160E7" w:rsidP="00D01701">
      <w:pPr>
        <w:spacing w:line="360" w:lineRule="auto"/>
        <w:ind w:firstLine="540"/>
        <w:jc w:val="both"/>
        <w:rPr>
          <w:sz w:val="28"/>
          <w:szCs w:val="28"/>
        </w:rPr>
      </w:pPr>
      <w:r w:rsidRPr="009160E7">
        <w:rPr>
          <w:sz w:val="28"/>
          <w:szCs w:val="28"/>
        </w:rPr>
        <w:t xml:space="preserve">Объем погашенных инвестиций, поступивших ранее в Россию из-за рубежа, составил в </w:t>
      </w:r>
      <w:r w:rsidRPr="009160E7">
        <w:rPr>
          <w:sz w:val="28"/>
          <w:szCs w:val="28"/>
          <w:lang w:val="en-US"/>
        </w:rPr>
        <w:t>I</w:t>
      </w:r>
      <w:r w:rsidRPr="009160E7">
        <w:rPr>
          <w:sz w:val="28"/>
          <w:szCs w:val="28"/>
        </w:rPr>
        <w:t xml:space="preserve"> полугодии 2009г. 31,8 млрд.долларов США, или на 7,1% меньше, чем в </w:t>
      </w:r>
      <w:r w:rsidRPr="009160E7">
        <w:rPr>
          <w:sz w:val="28"/>
          <w:szCs w:val="28"/>
          <w:lang w:val="en-US"/>
        </w:rPr>
        <w:t>I</w:t>
      </w:r>
      <w:r w:rsidRPr="009160E7">
        <w:rPr>
          <w:sz w:val="28"/>
          <w:szCs w:val="28"/>
        </w:rPr>
        <w:t xml:space="preserve"> полугодии 2008г. (в первом квартале 2009г. - 12,1 млрд.долларов США (на 15,3% меньше), во </w:t>
      </w:r>
      <w:r w:rsidRPr="009160E7">
        <w:rPr>
          <w:sz w:val="28"/>
          <w:szCs w:val="28"/>
          <w:lang w:val="en-US"/>
        </w:rPr>
        <w:t>II</w:t>
      </w:r>
      <w:r w:rsidRPr="009160E7">
        <w:rPr>
          <w:sz w:val="28"/>
          <w:szCs w:val="28"/>
        </w:rPr>
        <w:t xml:space="preserve"> квартале -19,7 млрд.долларов США (на 1,2% меньше).</w:t>
      </w:r>
    </w:p>
    <w:p w:rsidR="00A360D8" w:rsidRPr="009160E7" w:rsidRDefault="00A360D8" w:rsidP="00D01701">
      <w:pPr>
        <w:spacing w:line="360" w:lineRule="auto"/>
        <w:ind w:firstLine="540"/>
        <w:jc w:val="both"/>
        <w:rPr>
          <w:sz w:val="28"/>
          <w:szCs w:val="28"/>
        </w:rPr>
      </w:pPr>
      <w:r w:rsidRPr="00A238A9">
        <w:rPr>
          <w:sz w:val="28"/>
          <w:szCs w:val="28"/>
        </w:rPr>
        <w:t>Так же можно рассмотреть объем накопленных  иностранных инвестиций в экономике  России по основным странам-инвесторам в I полугодии 2008 года</w:t>
      </w:r>
      <w:r w:rsidR="00D40E04">
        <w:rPr>
          <w:sz w:val="28"/>
          <w:szCs w:val="28"/>
        </w:rPr>
        <w:t xml:space="preserve"> и </w:t>
      </w:r>
      <w:r w:rsidRPr="00A238A9">
        <w:rPr>
          <w:sz w:val="28"/>
          <w:szCs w:val="28"/>
        </w:rPr>
        <w:t xml:space="preserve"> в</w:t>
      </w:r>
      <w:r w:rsidR="00D40E04">
        <w:rPr>
          <w:sz w:val="28"/>
          <w:szCs w:val="28"/>
        </w:rPr>
        <w:t xml:space="preserve"> I полугодии 2009</w:t>
      </w:r>
      <w:r w:rsidR="00D40E04" w:rsidRPr="00A238A9">
        <w:rPr>
          <w:sz w:val="28"/>
          <w:szCs w:val="28"/>
        </w:rPr>
        <w:t xml:space="preserve"> года</w:t>
      </w:r>
      <w:r w:rsidRPr="00A238A9">
        <w:rPr>
          <w:sz w:val="28"/>
          <w:szCs w:val="28"/>
        </w:rPr>
        <w:t xml:space="preserve"> </w:t>
      </w:r>
      <w:r w:rsidR="00D40E04">
        <w:rPr>
          <w:sz w:val="28"/>
          <w:szCs w:val="28"/>
        </w:rPr>
        <w:t xml:space="preserve">в </w:t>
      </w:r>
      <w:r w:rsidRPr="00A238A9">
        <w:rPr>
          <w:sz w:val="28"/>
          <w:szCs w:val="28"/>
        </w:rPr>
        <w:t>приложении (таблица 1</w:t>
      </w:r>
      <w:r w:rsidR="00D40E04">
        <w:rPr>
          <w:sz w:val="28"/>
          <w:szCs w:val="28"/>
        </w:rPr>
        <w:t xml:space="preserve"> и таблица 2</w:t>
      </w:r>
      <w:r w:rsidRPr="00A238A9">
        <w:rPr>
          <w:sz w:val="28"/>
          <w:szCs w:val="28"/>
        </w:rPr>
        <w:t xml:space="preserve">). </w:t>
      </w:r>
      <w:r w:rsidR="00A44447">
        <w:rPr>
          <w:sz w:val="28"/>
          <w:szCs w:val="28"/>
        </w:rPr>
        <w:t>[5, 11</w:t>
      </w:r>
      <w:r w:rsidR="00E3517C">
        <w:rPr>
          <w:sz w:val="28"/>
          <w:szCs w:val="28"/>
        </w:rPr>
        <w:t>,</w:t>
      </w:r>
      <w:r w:rsidR="00D91681">
        <w:rPr>
          <w:sz w:val="28"/>
          <w:szCs w:val="28"/>
        </w:rPr>
        <w:t xml:space="preserve"> 12</w:t>
      </w:r>
      <w:r w:rsidR="006C3424" w:rsidRPr="009160E7">
        <w:rPr>
          <w:sz w:val="28"/>
          <w:szCs w:val="28"/>
        </w:rPr>
        <w:t>]</w:t>
      </w:r>
    </w:p>
    <w:p w:rsidR="004426FD" w:rsidRPr="009160E7" w:rsidRDefault="004426FD" w:rsidP="00D01701">
      <w:pPr>
        <w:spacing w:line="360" w:lineRule="auto"/>
        <w:ind w:firstLine="540"/>
        <w:jc w:val="both"/>
        <w:rPr>
          <w:sz w:val="28"/>
          <w:szCs w:val="28"/>
        </w:rPr>
      </w:pPr>
    </w:p>
    <w:p w:rsidR="004578F0" w:rsidRPr="004426FD" w:rsidRDefault="004578F0" w:rsidP="00D01701">
      <w:pPr>
        <w:spacing w:line="360" w:lineRule="auto"/>
        <w:ind w:firstLine="540"/>
        <w:jc w:val="both"/>
        <w:rPr>
          <w:sz w:val="28"/>
          <w:szCs w:val="28"/>
        </w:rPr>
      </w:pPr>
      <w:r w:rsidRPr="00A238A9">
        <w:rPr>
          <w:sz w:val="28"/>
          <w:szCs w:val="28"/>
        </w:rPr>
        <w:t>2.2 Инвестиционный климат в регионах  России</w:t>
      </w:r>
    </w:p>
    <w:p w:rsidR="004578F0" w:rsidRPr="00A238A9" w:rsidRDefault="004578F0" w:rsidP="00D01701">
      <w:pPr>
        <w:spacing w:line="360" w:lineRule="auto"/>
        <w:ind w:firstLine="540"/>
        <w:jc w:val="both"/>
        <w:rPr>
          <w:sz w:val="28"/>
          <w:szCs w:val="28"/>
        </w:rPr>
      </w:pPr>
      <w:r w:rsidRPr="00A238A9">
        <w:rPr>
          <w:sz w:val="28"/>
          <w:szCs w:val="28"/>
        </w:rPr>
        <w:t>Инвестиционное  пространство России чрезвычайно неоднородно: регионы существенно различаются по большинству экономических параметров. Издавна сложилось, что более благоприятный инвестиционный климат, а следовательно и больший приток инвестиций поступает в Регионы Центрального Федерального округа, во главе с Москвой и Московской областью.</w:t>
      </w:r>
    </w:p>
    <w:p w:rsidR="004578F0" w:rsidRPr="00A238A9" w:rsidRDefault="004578F0" w:rsidP="00D01701">
      <w:pPr>
        <w:spacing w:line="360" w:lineRule="auto"/>
        <w:ind w:firstLine="540"/>
        <w:jc w:val="both"/>
        <w:rPr>
          <w:sz w:val="28"/>
          <w:szCs w:val="28"/>
        </w:rPr>
      </w:pPr>
      <w:r w:rsidRPr="00A238A9">
        <w:rPr>
          <w:sz w:val="28"/>
          <w:szCs w:val="28"/>
        </w:rPr>
        <w:t>Интегральный  рейтинг каждого региона по инвестиционному  потенциалу рассчитывался как средневзвешенное по экспертным весам значение удельного  веса каждого региона в России по показателям, относящимся к каждому  из перечисленных выше видов (составляющих)</w:t>
      </w:r>
      <w:r w:rsidR="00704B2B" w:rsidRPr="00A238A9">
        <w:rPr>
          <w:sz w:val="28"/>
          <w:szCs w:val="28"/>
        </w:rPr>
        <w:t xml:space="preserve"> потенциала. Значение рейтинга «1»</w:t>
      </w:r>
      <w:r w:rsidRPr="00A238A9">
        <w:rPr>
          <w:sz w:val="28"/>
          <w:szCs w:val="28"/>
        </w:rPr>
        <w:t xml:space="preserve"> получал регион, имеющий наибольший потенциал. В случаях, когда фактические значения статистических показателей у нескольких регионов были равны, всей группе присваивалось среднегрупповое значение рейтинга. При отсутствии какого-либо признака, всем таким регионам присваивался 89-й рейтинг.</w:t>
      </w:r>
    </w:p>
    <w:p w:rsidR="004578F0" w:rsidRPr="00A238A9" w:rsidRDefault="004578F0" w:rsidP="00D01701">
      <w:pPr>
        <w:spacing w:line="360" w:lineRule="auto"/>
        <w:ind w:firstLine="540"/>
        <w:jc w:val="both"/>
        <w:rPr>
          <w:sz w:val="28"/>
          <w:szCs w:val="28"/>
        </w:rPr>
      </w:pPr>
      <w:r w:rsidRPr="00A238A9">
        <w:rPr>
          <w:sz w:val="28"/>
          <w:szCs w:val="28"/>
        </w:rPr>
        <w:t>Интегральный  рейтинга каждого региона по уровню инвестиционного риска рассчитывался  на основе средневзвешенных отклонений значений выбранных показателей  риска каждого региона от средн</w:t>
      </w:r>
      <w:r w:rsidR="006B49F3" w:rsidRPr="00A238A9">
        <w:rPr>
          <w:sz w:val="28"/>
          <w:szCs w:val="28"/>
        </w:rPr>
        <w:t>ероссийских. Значение рейтинга «</w:t>
      </w:r>
      <w:r w:rsidRPr="00A238A9">
        <w:rPr>
          <w:sz w:val="28"/>
          <w:szCs w:val="28"/>
        </w:rPr>
        <w:t>1</w:t>
      </w:r>
      <w:r w:rsidR="006B49F3" w:rsidRPr="00A238A9">
        <w:rPr>
          <w:sz w:val="28"/>
          <w:szCs w:val="28"/>
        </w:rPr>
        <w:t xml:space="preserve">» </w:t>
      </w:r>
      <w:r w:rsidRPr="00A238A9">
        <w:rPr>
          <w:sz w:val="28"/>
          <w:szCs w:val="28"/>
        </w:rPr>
        <w:t>по риску получал регион, имеющий наименьший риск. В случаях, когда фактические значения статистических показателей у нескольких регионов были равны, всей группе присваивалось среднегрупповое значение рейтинга.</w:t>
      </w:r>
    </w:p>
    <w:p w:rsidR="004578F0" w:rsidRPr="00A238A9" w:rsidRDefault="004578F0" w:rsidP="00D01701">
      <w:pPr>
        <w:spacing w:line="360" w:lineRule="auto"/>
        <w:ind w:firstLine="540"/>
        <w:jc w:val="both"/>
        <w:rPr>
          <w:sz w:val="28"/>
          <w:szCs w:val="28"/>
        </w:rPr>
      </w:pPr>
      <w:r w:rsidRPr="00A238A9">
        <w:rPr>
          <w:sz w:val="28"/>
          <w:szCs w:val="28"/>
        </w:rPr>
        <w:t>Результаты  и направления дальнейших исследований инвестиционного климата регионов.</w:t>
      </w:r>
    </w:p>
    <w:p w:rsidR="004578F0" w:rsidRPr="00A238A9" w:rsidRDefault="004578F0" w:rsidP="00D01701">
      <w:pPr>
        <w:spacing w:line="360" w:lineRule="auto"/>
        <w:ind w:firstLine="540"/>
        <w:jc w:val="both"/>
        <w:rPr>
          <w:sz w:val="28"/>
          <w:szCs w:val="28"/>
        </w:rPr>
      </w:pPr>
      <w:r w:rsidRPr="00A238A9">
        <w:rPr>
          <w:sz w:val="28"/>
          <w:szCs w:val="28"/>
        </w:rPr>
        <w:t>По  финансовому потенциалу в России лидируют Москва, Ханты-мансийский АО, Красноярский край, Самарская и Московская области. Их доли в финансовом потенциале России составляют, соответственно, 13,92%; 7,31%; 6,76%; 4,09% и 4,08%. Инвес</w:t>
      </w:r>
      <w:r w:rsidR="006B49F3" w:rsidRPr="00A238A9">
        <w:rPr>
          <w:sz w:val="28"/>
          <w:szCs w:val="28"/>
        </w:rPr>
        <w:t>тиционная  рисковость является «ахиллесовой  пятой»</w:t>
      </w:r>
      <w:r w:rsidRPr="00A238A9">
        <w:rPr>
          <w:sz w:val="28"/>
          <w:szCs w:val="28"/>
        </w:rPr>
        <w:t xml:space="preserve"> не только всей России и абсолютно  всех регионов, - нет ни одного региона, где бы все составляющие риска  имели бы з</w:t>
      </w:r>
      <w:r w:rsidR="004602BA" w:rsidRPr="00A238A9">
        <w:rPr>
          <w:sz w:val="28"/>
          <w:szCs w:val="28"/>
        </w:rPr>
        <w:t>начение ниже среднего по России</w:t>
      </w:r>
      <w:r w:rsidRPr="00A238A9">
        <w:rPr>
          <w:sz w:val="28"/>
          <w:szCs w:val="28"/>
        </w:rPr>
        <w:t>.</w:t>
      </w:r>
      <w:r w:rsidR="001654DA">
        <w:rPr>
          <w:sz w:val="28"/>
          <w:szCs w:val="28"/>
        </w:rPr>
        <w:t>[9</w:t>
      </w:r>
      <w:r w:rsidR="00253AC4" w:rsidRPr="00A238A9">
        <w:rPr>
          <w:sz w:val="28"/>
          <w:szCs w:val="28"/>
        </w:rPr>
        <w:t>]</w:t>
      </w:r>
      <w:r w:rsidRPr="00A238A9">
        <w:rPr>
          <w:sz w:val="28"/>
          <w:szCs w:val="28"/>
        </w:rPr>
        <w:t xml:space="preserve">  </w:t>
      </w:r>
    </w:p>
    <w:p w:rsidR="007F54F8" w:rsidRPr="00C5631A" w:rsidRDefault="004602BA" w:rsidP="00D01701">
      <w:pPr>
        <w:spacing w:line="360" w:lineRule="auto"/>
        <w:ind w:firstLine="540"/>
        <w:jc w:val="both"/>
        <w:rPr>
          <w:sz w:val="28"/>
          <w:szCs w:val="28"/>
          <w:lang w:val="en-US"/>
        </w:rPr>
      </w:pPr>
      <w:r w:rsidRPr="00A238A9">
        <w:rPr>
          <w:sz w:val="28"/>
          <w:szCs w:val="28"/>
        </w:rPr>
        <w:t>Лишь в 6 из 89 регионов Рос</w:t>
      </w:r>
      <w:r w:rsidR="007F54F8" w:rsidRPr="00A238A9">
        <w:rPr>
          <w:sz w:val="28"/>
          <w:szCs w:val="28"/>
        </w:rPr>
        <w:t>сии «относительно благоприятный</w:t>
      </w:r>
      <w:r w:rsidRPr="00A238A9">
        <w:rPr>
          <w:sz w:val="28"/>
          <w:szCs w:val="28"/>
        </w:rPr>
        <w:t xml:space="preserve"> инвестиционный климат. К столь неутешительному выводу пришли эксперты Bank of Austria, имевшие смелость проанализировать возможность размещения инвестиций в России. При оценке ситуации учитывались политическая и экономическая конъюнктура, социальный климат</w:t>
      </w:r>
      <w:r w:rsidR="007F54F8" w:rsidRPr="00A238A9">
        <w:rPr>
          <w:sz w:val="28"/>
          <w:szCs w:val="28"/>
        </w:rPr>
        <w:t>.</w:t>
      </w:r>
      <w:r w:rsidRPr="00A238A9">
        <w:rPr>
          <w:sz w:val="28"/>
          <w:szCs w:val="28"/>
        </w:rPr>
        <w:t xml:space="preserve"> </w:t>
      </w:r>
      <w:r w:rsidR="00C5631A">
        <w:rPr>
          <w:sz w:val="28"/>
          <w:szCs w:val="28"/>
          <w:lang w:val="en-US"/>
        </w:rPr>
        <w:t>[14]</w:t>
      </w:r>
    </w:p>
    <w:p w:rsidR="004602BA" w:rsidRPr="00A238A9" w:rsidRDefault="004602BA" w:rsidP="00D01701">
      <w:pPr>
        <w:spacing w:line="360" w:lineRule="auto"/>
        <w:ind w:firstLine="540"/>
        <w:jc w:val="both"/>
        <w:rPr>
          <w:sz w:val="28"/>
          <w:szCs w:val="28"/>
        </w:rPr>
      </w:pPr>
      <w:r w:rsidRPr="00A238A9">
        <w:rPr>
          <w:sz w:val="28"/>
          <w:szCs w:val="28"/>
        </w:rPr>
        <w:t>Группу с «относительно благоприятным» климатом возглавляют Москва и Санкт-Петербург, за которыми следуют северо-западные и центральные области до Урала. По мнению экспертов, политическая ситуация тут относительно стабильна и «в прин</w:t>
      </w:r>
      <w:r w:rsidR="007F54F8" w:rsidRPr="00A238A9">
        <w:rPr>
          <w:sz w:val="28"/>
          <w:szCs w:val="28"/>
        </w:rPr>
        <w:t>ципе есть стремление к реформам</w:t>
      </w:r>
      <w:r w:rsidRPr="00A238A9">
        <w:rPr>
          <w:sz w:val="28"/>
          <w:szCs w:val="28"/>
        </w:rPr>
        <w:t xml:space="preserve">. Более или менее благополучно обстоят дела с экономикой — сказывается близость к столичным финансовым центрам. Порадовали экспертов и успехи в приватизации, достигнутые в шести относительно благополучных регионах: малая уже завершена, а большая полным ходом идет в столицах. Хуже с инфраструктурой — это беда всеобщая. Исключение составили лишь Москва, Петербург и Калининград. Выводы по лидирующей группе в целом таковы: при дальнейшем развитии инфраструктуры и телекоммуникаций, а также при соответствующих инвестициях в экологию можно рассчитывать на значительный прирост прямых капиталовложений. </w:t>
      </w:r>
    </w:p>
    <w:p w:rsidR="004602BA" w:rsidRPr="00A238A9" w:rsidRDefault="004602BA" w:rsidP="00D01701">
      <w:pPr>
        <w:spacing w:line="360" w:lineRule="auto"/>
        <w:ind w:firstLine="540"/>
        <w:jc w:val="both"/>
        <w:rPr>
          <w:sz w:val="28"/>
          <w:szCs w:val="28"/>
        </w:rPr>
      </w:pPr>
      <w:r w:rsidRPr="00A238A9">
        <w:rPr>
          <w:sz w:val="28"/>
          <w:szCs w:val="28"/>
        </w:rPr>
        <w:t xml:space="preserve"> Вторая группа более многочисленна: 33 региона удос</w:t>
      </w:r>
      <w:r w:rsidR="007F54F8" w:rsidRPr="00A238A9">
        <w:rPr>
          <w:sz w:val="28"/>
          <w:szCs w:val="28"/>
        </w:rPr>
        <w:t xml:space="preserve">тоены малоутешительного звания </w:t>
      </w:r>
      <w:r w:rsidRPr="00A238A9">
        <w:rPr>
          <w:sz w:val="28"/>
          <w:szCs w:val="28"/>
        </w:rPr>
        <w:t xml:space="preserve">относительно пригодных». Это европейская часть России, ряд районов Урала, в частности Курганская, Оренбургская, Пермская области. По мнению банковских экспертов, в политическом отношении здесь не без проблем: в Курской и Липецкой областях, где преобладает тяжелая промышленность, погоду делают антиреформаторские и националистические силы, что аналитики напрямую увязывают с неудачами в приватизации. </w:t>
      </w:r>
      <w:r w:rsidR="007F54F8" w:rsidRPr="00A238A9">
        <w:rPr>
          <w:sz w:val="28"/>
          <w:szCs w:val="28"/>
        </w:rPr>
        <w:t>Б</w:t>
      </w:r>
      <w:r w:rsidRPr="00A238A9">
        <w:rPr>
          <w:sz w:val="28"/>
          <w:szCs w:val="28"/>
        </w:rPr>
        <w:t xml:space="preserve">езработица достигает 30%, зарплату вовремя не выплачивают. Резюме следующее: эта категория — лишь для инвесторов, еще не утративших вкус к острым ощущениям; но если рискнуть, то капитал прирастить в принципе можно. </w:t>
      </w:r>
    </w:p>
    <w:p w:rsidR="004602BA" w:rsidRPr="00A238A9" w:rsidRDefault="004602BA" w:rsidP="00D01701">
      <w:pPr>
        <w:spacing w:line="360" w:lineRule="auto"/>
        <w:ind w:firstLine="540"/>
        <w:jc w:val="both"/>
        <w:rPr>
          <w:sz w:val="28"/>
          <w:szCs w:val="28"/>
        </w:rPr>
      </w:pPr>
      <w:r w:rsidRPr="00A238A9">
        <w:rPr>
          <w:sz w:val="28"/>
          <w:szCs w:val="28"/>
        </w:rPr>
        <w:t>Анализ третьей категории, в которую входят 38 регионов, при</w:t>
      </w:r>
      <w:r w:rsidR="007F54F8" w:rsidRPr="00A238A9">
        <w:rPr>
          <w:sz w:val="28"/>
          <w:szCs w:val="28"/>
        </w:rPr>
        <w:t>вел к настораживающему выводу: «</w:t>
      </w:r>
      <w:r w:rsidRPr="00A238A9">
        <w:rPr>
          <w:sz w:val="28"/>
          <w:szCs w:val="28"/>
        </w:rPr>
        <w:t>рекомендует</w:t>
      </w:r>
      <w:r w:rsidR="007F54F8" w:rsidRPr="00A238A9">
        <w:rPr>
          <w:sz w:val="28"/>
          <w:szCs w:val="28"/>
        </w:rPr>
        <w:t>ся тщательное изучение проектов»</w:t>
      </w:r>
      <w:r w:rsidRPr="00A238A9">
        <w:rPr>
          <w:sz w:val="28"/>
          <w:szCs w:val="28"/>
        </w:rPr>
        <w:t xml:space="preserve">. Сюда отнесены регионы Западной и Восточной Сибири, Дальнего Востока, Северного Кавказа (Краснодарский край). Картина, правда, рисуется довольно пестрая: в то время как в Карелии и Коми тон задают политики, ориентирующиеся на реформы, на Сахалине все определяют коммунисты и националисты. С приватизацией везде одинаково неважно. </w:t>
      </w:r>
    </w:p>
    <w:p w:rsidR="004602BA" w:rsidRPr="00A238A9" w:rsidRDefault="004602BA" w:rsidP="00D01701">
      <w:pPr>
        <w:spacing w:line="360" w:lineRule="auto"/>
        <w:ind w:firstLine="540"/>
        <w:jc w:val="both"/>
        <w:rPr>
          <w:sz w:val="28"/>
          <w:szCs w:val="28"/>
        </w:rPr>
      </w:pPr>
      <w:r w:rsidRPr="00A238A9">
        <w:rPr>
          <w:sz w:val="28"/>
          <w:szCs w:val="28"/>
        </w:rPr>
        <w:t xml:space="preserve"> К четвертой группе регионов подход нужен еще более выверенный — «инвестиции возможны лишь при особой осторожности». В этой группе и Бурятия, и Карачаево-Черкессия. Риск здесь просто несоизмерим с потенциальной рентабельностью инвестиций. Но и это еще не предел необходимой для общения с Россией осторожности. Регионы пятой группы («инвестиции не рекомендуются») расположены на Северном Кавказе, в Восточной Сибири (Тува) и на Дальнем Востоке. Там иностранных инвесторов пугают ультраконсервативными политиками и, соответственно, полным отсутствием успехов в таком рыночном деле, как приватизация. </w:t>
      </w:r>
    </w:p>
    <w:p w:rsidR="004602BA" w:rsidRPr="00A238A9" w:rsidRDefault="004602BA" w:rsidP="00D01701">
      <w:pPr>
        <w:spacing w:line="360" w:lineRule="auto"/>
        <w:ind w:firstLine="540"/>
        <w:jc w:val="both"/>
        <w:rPr>
          <w:sz w:val="28"/>
          <w:szCs w:val="28"/>
        </w:rPr>
      </w:pPr>
      <w:r w:rsidRPr="00A238A9">
        <w:rPr>
          <w:sz w:val="28"/>
          <w:szCs w:val="28"/>
        </w:rPr>
        <w:t>В целом по России картина складывается не совсем приглядная.[14]</w:t>
      </w:r>
    </w:p>
    <w:p w:rsidR="004578F0" w:rsidRPr="00A238A9" w:rsidRDefault="004578F0" w:rsidP="00D01701">
      <w:pPr>
        <w:spacing w:line="360" w:lineRule="auto"/>
        <w:ind w:firstLine="540"/>
        <w:jc w:val="both"/>
        <w:rPr>
          <w:sz w:val="28"/>
          <w:szCs w:val="28"/>
        </w:rPr>
      </w:pPr>
    </w:p>
    <w:p w:rsidR="004578F0" w:rsidRPr="00A238A9" w:rsidRDefault="004578F0" w:rsidP="00D01701">
      <w:pPr>
        <w:spacing w:line="360" w:lineRule="auto"/>
        <w:ind w:firstLine="540"/>
        <w:jc w:val="both"/>
        <w:rPr>
          <w:sz w:val="28"/>
          <w:szCs w:val="28"/>
        </w:rPr>
      </w:pPr>
      <w:r w:rsidRPr="00A238A9">
        <w:rPr>
          <w:sz w:val="28"/>
          <w:szCs w:val="28"/>
        </w:rPr>
        <w:t>2.3 Состояние инвестиционного климата в Нижегородской области</w:t>
      </w:r>
    </w:p>
    <w:p w:rsidR="004578F0" w:rsidRPr="00A238A9" w:rsidRDefault="004578F0" w:rsidP="00D01701">
      <w:pPr>
        <w:spacing w:line="360" w:lineRule="auto"/>
        <w:ind w:firstLine="540"/>
        <w:jc w:val="both"/>
        <w:rPr>
          <w:sz w:val="28"/>
          <w:szCs w:val="28"/>
        </w:rPr>
      </w:pPr>
      <w:r w:rsidRPr="00A238A9">
        <w:rPr>
          <w:sz w:val="28"/>
          <w:szCs w:val="28"/>
        </w:rPr>
        <w:t xml:space="preserve">С </w:t>
      </w:r>
      <w:smartTag w:uri="urn:schemas-microsoft-com:office:smarttags" w:element="metricconverter">
        <w:smartTagPr>
          <w:attr w:name="ProductID" w:val="2005 г"/>
        </w:smartTagPr>
        <w:r w:rsidRPr="00A238A9">
          <w:rPr>
            <w:sz w:val="28"/>
            <w:szCs w:val="28"/>
          </w:rPr>
          <w:t>2005 г</w:t>
        </w:r>
      </w:smartTag>
      <w:r w:rsidRPr="00A238A9">
        <w:rPr>
          <w:sz w:val="28"/>
          <w:szCs w:val="28"/>
        </w:rPr>
        <w:t>. в  области поэтапно и целенаправленно реализовывалась активная инвестиционная политика. В регионе создан и эффективно работает административный механизм предоставления земельных участков и сопровождение инвестиционных проектов, позволяющий минимизировать бюрократическую нагрузку на бизнес и предоставляющий широкий спектр государственной поддержке инвестиций.</w:t>
      </w:r>
    </w:p>
    <w:p w:rsidR="004578F0" w:rsidRPr="00A238A9" w:rsidRDefault="004578F0" w:rsidP="00D01701">
      <w:pPr>
        <w:spacing w:line="360" w:lineRule="auto"/>
        <w:ind w:firstLine="540"/>
        <w:jc w:val="both"/>
        <w:rPr>
          <w:sz w:val="28"/>
          <w:szCs w:val="28"/>
        </w:rPr>
      </w:pPr>
      <w:r w:rsidRPr="00A238A9">
        <w:rPr>
          <w:sz w:val="28"/>
          <w:szCs w:val="28"/>
        </w:rPr>
        <w:t xml:space="preserve"> Приняв  решение работать в Нижегородской  области, любой инвестор получает организационную  и методическую помощь. Кроме этого  в его активе оказывается:</w:t>
      </w:r>
    </w:p>
    <w:p w:rsidR="004578F0" w:rsidRPr="00A238A9" w:rsidRDefault="004578F0" w:rsidP="00D01701">
      <w:pPr>
        <w:spacing w:line="360" w:lineRule="auto"/>
        <w:ind w:firstLine="540"/>
        <w:jc w:val="both"/>
        <w:rPr>
          <w:sz w:val="28"/>
          <w:szCs w:val="28"/>
        </w:rPr>
      </w:pPr>
      <w:r w:rsidRPr="00A238A9">
        <w:rPr>
          <w:sz w:val="28"/>
          <w:szCs w:val="28"/>
        </w:rPr>
        <w:t>эффективная и прозрачная процедура прохождения инвестиционной заявки, работающая по принципу «одного окна», позволяющая бизнесу в течении 104 дней, с предварительным согласованием места размещения объекта, либо в течение 142 дней без такого согласования (с торгами) получить земельный участок для реализации инвестпроекта;</w:t>
      </w:r>
      <w:r w:rsidR="0060482A" w:rsidRPr="00A238A9">
        <w:rPr>
          <w:sz w:val="28"/>
          <w:szCs w:val="28"/>
        </w:rPr>
        <w:t xml:space="preserve"> </w:t>
      </w:r>
      <w:r w:rsidRPr="00A238A9">
        <w:rPr>
          <w:sz w:val="28"/>
          <w:szCs w:val="28"/>
        </w:rPr>
        <w:t>система финансовых и нефинансовых мер государственной поддержки;</w:t>
      </w:r>
    </w:p>
    <w:p w:rsidR="004578F0" w:rsidRPr="00A238A9" w:rsidRDefault="004578F0" w:rsidP="00D01701">
      <w:pPr>
        <w:spacing w:line="360" w:lineRule="auto"/>
        <w:ind w:firstLine="540"/>
        <w:jc w:val="both"/>
        <w:rPr>
          <w:sz w:val="28"/>
          <w:szCs w:val="28"/>
        </w:rPr>
      </w:pPr>
      <w:r w:rsidRPr="00A238A9">
        <w:rPr>
          <w:sz w:val="28"/>
          <w:szCs w:val="28"/>
        </w:rPr>
        <w:t>одна из наиболее прогрессивных на территории России инвестиционных законодательных баз, гарантирующая соблюдение прав инвестора.</w:t>
      </w:r>
    </w:p>
    <w:p w:rsidR="004578F0" w:rsidRPr="00A238A9" w:rsidRDefault="004578F0" w:rsidP="00D01701">
      <w:pPr>
        <w:spacing w:line="360" w:lineRule="auto"/>
        <w:ind w:firstLine="540"/>
        <w:jc w:val="both"/>
        <w:rPr>
          <w:sz w:val="28"/>
          <w:szCs w:val="28"/>
        </w:rPr>
      </w:pPr>
      <w:r w:rsidRPr="00A238A9">
        <w:rPr>
          <w:sz w:val="28"/>
          <w:szCs w:val="28"/>
        </w:rPr>
        <w:t>В отличии от многих регионов России, в Нижегородской области для  работы с инвесторами создано  отдельное министерство инвестиционной политики, что повышает качество и эффективность взаимодействия с инвесторами.</w:t>
      </w:r>
    </w:p>
    <w:p w:rsidR="004578F0" w:rsidRPr="00A238A9" w:rsidRDefault="004578F0" w:rsidP="00D01701">
      <w:pPr>
        <w:spacing w:line="360" w:lineRule="auto"/>
        <w:ind w:firstLine="540"/>
        <w:jc w:val="both"/>
        <w:rPr>
          <w:sz w:val="28"/>
          <w:szCs w:val="28"/>
        </w:rPr>
      </w:pPr>
      <w:r w:rsidRPr="00A238A9">
        <w:rPr>
          <w:sz w:val="28"/>
          <w:szCs w:val="28"/>
        </w:rPr>
        <w:t>Четыре  года работы новой системы позволяют  сделать однозначный вывод –  стратегия, направленная на создание комфортных условий инвестору, позволяющая как можно более полно реализовать конкурентные преимущества Нижегородской области, заключающиеся в выгодном географическом положении, емком потребительском рынке, наличии высококвалифицированных трудовых ресурсов, мощном перерабатывающем комплексе (автомобиле- и машиностроение, химия, ВПК), а также традиционно развитом научно-исследовательском секторе, оказалась успешной.</w:t>
      </w:r>
      <w:r w:rsidR="00F22FF0" w:rsidRPr="00A238A9">
        <w:rPr>
          <w:sz w:val="28"/>
          <w:szCs w:val="28"/>
        </w:rPr>
        <w:t>[7, 9]</w:t>
      </w:r>
    </w:p>
    <w:p w:rsidR="004578F0" w:rsidRPr="00A238A9" w:rsidRDefault="004578F0" w:rsidP="00D01701">
      <w:pPr>
        <w:spacing w:line="360" w:lineRule="auto"/>
        <w:ind w:firstLine="540"/>
        <w:jc w:val="both"/>
        <w:rPr>
          <w:sz w:val="28"/>
          <w:szCs w:val="28"/>
        </w:rPr>
      </w:pPr>
      <w:r w:rsidRPr="00A238A9">
        <w:rPr>
          <w:sz w:val="28"/>
          <w:szCs w:val="28"/>
        </w:rPr>
        <w:t xml:space="preserve">Об  эффективности новой инвестиционной политики можно судить по конкретным цифрам. По итогам </w:t>
      </w:r>
      <w:smartTag w:uri="urn:schemas-microsoft-com:office:smarttags" w:element="metricconverter">
        <w:smartTagPr>
          <w:attr w:name="ProductID" w:val="2008 г"/>
        </w:smartTagPr>
        <w:r w:rsidRPr="00A238A9">
          <w:rPr>
            <w:sz w:val="28"/>
            <w:szCs w:val="28"/>
          </w:rPr>
          <w:t>2008 г</w:t>
        </w:r>
      </w:smartTag>
      <w:r w:rsidRPr="00A238A9">
        <w:rPr>
          <w:sz w:val="28"/>
          <w:szCs w:val="28"/>
        </w:rPr>
        <w:t>. объем инвестиций в основной капитал Нижегородской области составил 195,6 млрд. руб. (5,8 млрд. долл. США), что позволило индексу физического объема достигнуть отметки 120,5% к соответствующему уровню предыдущего года.</w:t>
      </w:r>
    </w:p>
    <w:p w:rsidR="004578F0" w:rsidRPr="00A238A9" w:rsidRDefault="004578F0" w:rsidP="00D01701">
      <w:pPr>
        <w:spacing w:line="360" w:lineRule="auto"/>
        <w:ind w:firstLine="540"/>
        <w:jc w:val="both"/>
        <w:rPr>
          <w:sz w:val="28"/>
          <w:szCs w:val="28"/>
        </w:rPr>
      </w:pPr>
      <w:r w:rsidRPr="00A238A9">
        <w:rPr>
          <w:sz w:val="28"/>
          <w:szCs w:val="28"/>
        </w:rPr>
        <w:t xml:space="preserve">Объем иностранных инвестиций, поступивших  в нефинансовый сектор экономики Нижегородской области, в </w:t>
      </w:r>
      <w:smartTag w:uri="urn:schemas-microsoft-com:office:smarttags" w:element="metricconverter">
        <w:smartTagPr>
          <w:attr w:name="ProductID" w:val="2008 г"/>
        </w:smartTagPr>
        <w:r w:rsidRPr="00A238A9">
          <w:rPr>
            <w:sz w:val="28"/>
            <w:szCs w:val="28"/>
          </w:rPr>
          <w:t>2008 г</w:t>
        </w:r>
      </w:smartTag>
      <w:r w:rsidRPr="00A238A9">
        <w:rPr>
          <w:sz w:val="28"/>
          <w:szCs w:val="28"/>
        </w:rPr>
        <w:t>. составил 708,5 млн. долл. США (173,0% к уровню 2007 года).</w:t>
      </w:r>
    </w:p>
    <w:p w:rsidR="004578F0" w:rsidRPr="00A238A9" w:rsidRDefault="004578F0" w:rsidP="00D01701">
      <w:pPr>
        <w:spacing w:line="360" w:lineRule="auto"/>
        <w:ind w:firstLine="540"/>
        <w:jc w:val="both"/>
        <w:rPr>
          <w:sz w:val="28"/>
          <w:szCs w:val="28"/>
        </w:rPr>
      </w:pPr>
      <w:r w:rsidRPr="00A238A9">
        <w:rPr>
          <w:sz w:val="28"/>
          <w:szCs w:val="28"/>
        </w:rPr>
        <w:t>Внешнеторговый  оборот области составил 6539,1 млн. долл. США, а темп его роста по сравнению  с 2007 годом – 112,6%.</w:t>
      </w:r>
    </w:p>
    <w:p w:rsidR="004578F0" w:rsidRPr="00A238A9" w:rsidRDefault="004578F0" w:rsidP="00D01701">
      <w:pPr>
        <w:spacing w:line="360" w:lineRule="auto"/>
        <w:ind w:firstLine="540"/>
        <w:jc w:val="both"/>
        <w:rPr>
          <w:sz w:val="28"/>
          <w:szCs w:val="28"/>
        </w:rPr>
      </w:pPr>
      <w:r w:rsidRPr="00A238A9">
        <w:rPr>
          <w:sz w:val="28"/>
          <w:szCs w:val="28"/>
        </w:rPr>
        <w:t>Традиционно наиболее активными инвесторами  в Нижегородскую область выступают партнеры из Великобритании, Германии, Кипра, Франции, Австрии, Финляндии.</w:t>
      </w:r>
    </w:p>
    <w:p w:rsidR="004578F0" w:rsidRPr="00A238A9" w:rsidRDefault="004578F0" w:rsidP="00D01701">
      <w:pPr>
        <w:spacing w:line="360" w:lineRule="auto"/>
        <w:ind w:firstLine="540"/>
        <w:jc w:val="both"/>
        <w:rPr>
          <w:sz w:val="28"/>
          <w:szCs w:val="28"/>
        </w:rPr>
      </w:pPr>
      <w:r w:rsidRPr="00A238A9">
        <w:rPr>
          <w:sz w:val="28"/>
          <w:szCs w:val="28"/>
        </w:rPr>
        <w:t>На  территории региона осуществляют свою деятельность предприятия – лидеры своей отрасли международного масштаба, такие как «Лукойл», «СИБУР», «Асахи Глас Кампании», «Мэтро Кэш энд Кэрри», «Интел», «Кнауф», «ИКЕА», «Фройденберг», «Ондулин», «Арзамикс», «Ингерсолл Рэнд», «Кока Кола», «Хайнекен», «Стора энео Пакаджинг» и другие. Начинают свою деятельность в Нижегородской области: «Либхерр Интренациональ», «РусВинил» (совместное предприятие «Сибур и Сольвей»), «Юнилин Флоринг», «Шотт АГ» и другие.</w:t>
      </w:r>
    </w:p>
    <w:p w:rsidR="004578F0" w:rsidRPr="00A238A9" w:rsidRDefault="004578F0" w:rsidP="00D01701">
      <w:pPr>
        <w:spacing w:line="360" w:lineRule="auto"/>
        <w:ind w:firstLine="540"/>
        <w:jc w:val="both"/>
        <w:rPr>
          <w:sz w:val="28"/>
          <w:szCs w:val="28"/>
        </w:rPr>
      </w:pPr>
      <w:r w:rsidRPr="00A238A9">
        <w:rPr>
          <w:sz w:val="28"/>
          <w:szCs w:val="28"/>
        </w:rPr>
        <w:t>С участием иностранного капитала в Нижегородской  области успешно реализованы  инвестиционные проекты таких компаний, как:</w:t>
      </w:r>
    </w:p>
    <w:p w:rsidR="004578F0" w:rsidRPr="00A238A9" w:rsidRDefault="004578F0" w:rsidP="00D01701">
      <w:pPr>
        <w:spacing w:line="360" w:lineRule="auto"/>
        <w:ind w:firstLine="540"/>
        <w:jc w:val="both"/>
        <w:rPr>
          <w:sz w:val="28"/>
          <w:szCs w:val="28"/>
        </w:rPr>
      </w:pPr>
      <w:r w:rsidRPr="00A238A9">
        <w:rPr>
          <w:sz w:val="28"/>
          <w:szCs w:val="28"/>
        </w:rPr>
        <w:t>«Интел» (Intel), США – строительство исследовательского центра ЗАО «Интел А/О» в г. Сарове (560 млн. руб. или 23 млн. долл. США);</w:t>
      </w:r>
    </w:p>
    <w:p w:rsidR="004578F0" w:rsidRPr="00A238A9" w:rsidRDefault="004578F0" w:rsidP="00D01701">
      <w:pPr>
        <w:spacing w:line="360" w:lineRule="auto"/>
        <w:ind w:firstLine="540"/>
        <w:jc w:val="both"/>
        <w:rPr>
          <w:sz w:val="28"/>
          <w:szCs w:val="28"/>
        </w:rPr>
      </w:pPr>
      <w:r w:rsidRPr="00A238A9">
        <w:rPr>
          <w:sz w:val="28"/>
          <w:szCs w:val="28"/>
        </w:rPr>
        <w:t>ООО «Икеа МОС» (IKEA), Швеция – торговый центр в Кстовском районе (2 520 млн. руб. или 78,3 млн. долл. США);</w:t>
      </w:r>
    </w:p>
    <w:p w:rsidR="004578F0" w:rsidRPr="00A238A9" w:rsidRDefault="004578F0" w:rsidP="00D01701">
      <w:pPr>
        <w:spacing w:line="360" w:lineRule="auto"/>
        <w:ind w:firstLine="540"/>
        <w:jc w:val="both"/>
        <w:rPr>
          <w:sz w:val="28"/>
          <w:szCs w:val="28"/>
        </w:rPr>
      </w:pPr>
      <w:r w:rsidRPr="00A238A9">
        <w:rPr>
          <w:sz w:val="28"/>
          <w:szCs w:val="28"/>
        </w:rPr>
        <w:t>ООО «Фройденберг Политекс» (Freudenberg Politex), Германия-Италия – строительство завода по производству нетканых материалов (501 млн. руб. или 18,5 млн. долл. США);</w:t>
      </w:r>
    </w:p>
    <w:p w:rsidR="004578F0" w:rsidRPr="00A238A9" w:rsidRDefault="004578F0" w:rsidP="00D01701">
      <w:pPr>
        <w:spacing w:line="360" w:lineRule="auto"/>
        <w:ind w:firstLine="540"/>
        <w:jc w:val="both"/>
        <w:rPr>
          <w:sz w:val="28"/>
          <w:szCs w:val="28"/>
        </w:rPr>
      </w:pPr>
      <w:r w:rsidRPr="00A238A9">
        <w:rPr>
          <w:sz w:val="28"/>
          <w:szCs w:val="28"/>
        </w:rPr>
        <w:t>ООО «Арзамикс» (North Oy Ab), Финляндия – строительство завода по производству готовых сухих строительных смесей (457 млн. руб. или 18,6 млн. долл. США);</w:t>
      </w:r>
    </w:p>
    <w:p w:rsidR="004578F0" w:rsidRPr="00A238A9" w:rsidRDefault="004578F0" w:rsidP="00D01701">
      <w:pPr>
        <w:spacing w:line="360" w:lineRule="auto"/>
        <w:ind w:firstLine="540"/>
        <w:jc w:val="both"/>
        <w:rPr>
          <w:sz w:val="28"/>
          <w:szCs w:val="28"/>
        </w:rPr>
      </w:pPr>
      <w:r w:rsidRPr="00A238A9">
        <w:rPr>
          <w:sz w:val="28"/>
          <w:szCs w:val="28"/>
        </w:rPr>
        <w:t>ООО «Берикап» (Bericap), Германия – производство пластиковых коробок (229,8 млн. руб. или 9,4 млн. долл. США);</w:t>
      </w:r>
    </w:p>
    <w:p w:rsidR="004578F0" w:rsidRPr="00A238A9" w:rsidRDefault="004578F0" w:rsidP="00D01701">
      <w:pPr>
        <w:spacing w:line="360" w:lineRule="auto"/>
        <w:ind w:firstLine="540"/>
        <w:jc w:val="both"/>
        <w:rPr>
          <w:sz w:val="28"/>
          <w:szCs w:val="28"/>
        </w:rPr>
      </w:pPr>
      <w:r w:rsidRPr="00A238A9">
        <w:rPr>
          <w:sz w:val="28"/>
          <w:szCs w:val="28"/>
        </w:rPr>
        <w:t>ООО «Тросифоль» (TROSIFOL), Германия- Япония – производство поливинилбутиральной пленки (ПВБ-пленка) (340 млн. руб или 13,8 млн. долл. США);</w:t>
      </w:r>
    </w:p>
    <w:p w:rsidR="004578F0" w:rsidRPr="00A238A9" w:rsidRDefault="004578F0" w:rsidP="00D01701">
      <w:pPr>
        <w:spacing w:line="360" w:lineRule="auto"/>
        <w:ind w:firstLine="540"/>
        <w:jc w:val="both"/>
        <w:rPr>
          <w:sz w:val="28"/>
          <w:szCs w:val="28"/>
        </w:rPr>
      </w:pPr>
      <w:r w:rsidRPr="00A238A9">
        <w:rPr>
          <w:sz w:val="28"/>
          <w:szCs w:val="28"/>
        </w:rPr>
        <w:t>ООО «Капелла» (Wella, Procter&amp;Gamble), Германия – завод по производству косметической продукции;</w:t>
      </w:r>
    </w:p>
    <w:p w:rsidR="004578F0" w:rsidRPr="00A238A9" w:rsidRDefault="004578F0" w:rsidP="00D01701">
      <w:pPr>
        <w:spacing w:line="360" w:lineRule="auto"/>
        <w:ind w:firstLine="540"/>
        <w:jc w:val="both"/>
        <w:rPr>
          <w:sz w:val="28"/>
          <w:szCs w:val="28"/>
        </w:rPr>
      </w:pPr>
      <w:r w:rsidRPr="00A238A9">
        <w:rPr>
          <w:sz w:val="28"/>
          <w:szCs w:val="28"/>
        </w:rPr>
        <w:t>ООО «Кнауф Гипс Дзержинск» (Knauf), Германия – завод по производству строительных материалов (340 млн. руб. или 13,8 млн. долл. США);</w:t>
      </w:r>
    </w:p>
    <w:p w:rsidR="004578F0" w:rsidRPr="00A238A9" w:rsidRDefault="004578F0" w:rsidP="00D01701">
      <w:pPr>
        <w:spacing w:line="360" w:lineRule="auto"/>
        <w:ind w:firstLine="540"/>
        <w:jc w:val="both"/>
        <w:rPr>
          <w:sz w:val="28"/>
          <w:szCs w:val="28"/>
        </w:rPr>
      </w:pPr>
      <w:r w:rsidRPr="00A238A9">
        <w:rPr>
          <w:sz w:val="28"/>
          <w:szCs w:val="28"/>
        </w:rPr>
        <w:t>ООО «Пивоваренная компания «Волга»» (Heineken), реконструкция пивоваренного завода ( 5 210,9 млн. руб. или 212,3 млн. долл. США);</w:t>
      </w:r>
    </w:p>
    <w:p w:rsidR="004578F0" w:rsidRPr="00A238A9" w:rsidRDefault="004578F0" w:rsidP="00D01701">
      <w:pPr>
        <w:spacing w:line="360" w:lineRule="auto"/>
        <w:ind w:firstLine="540"/>
        <w:jc w:val="both"/>
        <w:rPr>
          <w:sz w:val="28"/>
          <w:szCs w:val="28"/>
        </w:rPr>
      </w:pPr>
      <w:r w:rsidRPr="00A238A9">
        <w:rPr>
          <w:sz w:val="28"/>
          <w:szCs w:val="28"/>
        </w:rPr>
        <w:t>ЗАО «ЮРОП ФУДС «Галина Бланка»» (Galina Blanca), Испания – производство бульонных кубиков;</w:t>
      </w:r>
    </w:p>
    <w:p w:rsidR="004578F0" w:rsidRPr="00A238A9" w:rsidRDefault="004578F0" w:rsidP="00D01701">
      <w:pPr>
        <w:spacing w:line="360" w:lineRule="auto"/>
        <w:ind w:firstLine="540"/>
        <w:jc w:val="both"/>
        <w:rPr>
          <w:sz w:val="28"/>
          <w:szCs w:val="28"/>
        </w:rPr>
      </w:pPr>
      <w:r w:rsidRPr="00A238A9">
        <w:rPr>
          <w:sz w:val="28"/>
          <w:szCs w:val="28"/>
        </w:rPr>
        <w:t>ООО «Кока-Кола ЭйчБиСи Евразия» (Coca-Cola), США – установка линии по производству холодного чая (368 млн. руб. или 20 млн. долл. США);</w:t>
      </w:r>
    </w:p>
    <w:p w:rsidR="009A67C0" w:rsidRPr="009A67C0" w:rsidRDefault="004578F0" w:rsidP="00D01701">
      <w:pPr>
        <w:spacing w:line="360" w:lineRule="auto"/>
        <w:ind w:firstLine="540"/>
        <w:jc w:val="both"/>
        <w:rPr>
          <w:sz w:val="28"/>
          <w:szCs w:val="28"/>
        </w:rPr>
      </w:pPr>
      <w:r w:rsidRPr="00A238A9">
        <w:rPr>
          <w:sz w:val="28"/>
          <w:szCs w:val="28"/>
        </w:rPr>
        <w:t>ООО «Кнорр-Бремзе РУС» (Knorr-Bremse), Германия – завод по производству автомобильных комплектующих.</w:t>
      </w:r>
      <w:r w:rsidR="00A44447">
        <w:rPr>
          <w:sz w:val="28"/>
          <w:szCs w:val="28"/>
        </w:rPr>
        <w:t>[10</w:t>
      </w:r>
      <w:r w:rsidR="009A67C0" w:rsidRPr="009A67C0">
        <w:rPr>
          <w:sz w:val="28"/>
          <w:szCs w:val="28"/>
        </w:rPr>
        <w:t>]</w:t>
      </w:r>
    </w:p>
    <w:p w:rsidR="00212B95" w:rsidRDefault="009A67C0" w:rsidP="00D01701">
      <w:pPr>
        <w:spacing w:line="360" w:lineRule="auto"/>
        <w:ind w:firstLine="540"/>
        <w:jc w:val="both"/>
        <w:rPr>
          <w:sz w:val="28"/>
          <w:szCs w:val="28"/>
        </w:rPr>
      </w:pPr>
      <w:r w:rsidRPr="009A67C0">
        <w:rPr>
          <w:sz w:val="28"/>
          <w:szCs w:val="28"/>
        </w:rPr>
        <w:t>Инвестиционный рейтинг Нижегородской области— 2В, что означает средний потенциал - умеренный риск. Среди регионов России по инвестиционному риску область занимает 9-е место, по инвестиционному потенциалу – 9-е место. Наименьший инвестиционный риск – финансовый, наибольший – криминальный. Наибольший потенциал – инновационный</w:t>
      </w:r>
      <w:r>
        <w:rPr>
          <w:sz w:val="28"/>
          <w:szCs w:val="28"/>
        </w:rPr>
        <w:t>.</w:t>
      </w:r>
      <w:r w:rsidR="00043CC0">
        <w:rPr>
          <w:sz w:val="28"/>
          <w:szCs w:val="28"/>
          <w:lang w:val="en-US"/>
        </w:rPr>
        <w:t>[</w:t>
      </w:r>
      <w:r w:rsidR="00147015">
        <w:rPr>
          <w:sz w:val="28"/>
          <w:szCs w:val="28"/>
          <w:lang w:val="en-US"/>
        </w:rPr>
        <w:t>15</w:t>
      </w:r>
      <w:r w:rsidR="00043CC0">
        <w:rPr>
          <w:sz w:val="28"/>
          <w:szCs w:val="28"/>
          <w:lang w:val="en-US"/>
        </w:rPr>
        <w:t>]</w:t>
      </w:r>
      <w:r w:rsidRPr="00D2054E">
        <w:t xml:space="preserve"> </w:t>
      </w:r>
      <w:r w:rsidRPr="009A67C0">
        <w:t xml:space="preserve">      </w:t>
      </w:r>
    </w:p>
    <w:p w:rsidR="00F649EC" w:rsidRDefault="00F649EC" w:rsidP="00D01701">
      <w:pPr>
        <w:spacing w:line="360" w:lineRule="auto"/>
        <w:ind w:firstLine="540"/>
        <w:jc w:val="both"/>
        <w:rPr>
          <w:sz w:val="28"/>
          <w:szCs w:val="28"/>
          <w:lang w:val="en-US"/>
        </w:rPr>
      </w:pPr>
    </w:p>
    <w:p w:rsidR="00D01701" w:rsidRDefault="00D01701" w:rsidP="00D01701">
      <w:pPr>
        <w:spacing w:line="360" w:lineRule="auto"/>
        <w:ind w:firstLine="540"/>
        <w:jc w:val="both"/>
        <w:rPr>
          <w:sz w:val="28"/>
          <w:szCs w:val="28"/>
          <w:lang w:val="en-US"/>
        </w:rPr>
      </w:pPr>
    </w:p>
    <w:p w:rsidR="00D01701" w:rsidRDefault="00D01701" w:rsidP="00D01701">
      <w:pPr>
        <w:spacing w:line="360" w:lineRule="auto"/>
        <w:ind w:firstLine="540"/>
        <w:jc w:val="both"/>
        <w:rPr>
          <w:sz w:val="28"/>
          <w:szCs w:val="28"/>
          <w:lang w:val="en-US"/>
        </w:rPr>
      </w:pPr>
    </w:p>
    <w:p w:rsidR="00D01701" w:rsidRDefault="00D01701" w:rsidP="00D01701">
      <w:pPr>
        <w:spacing w:line="360" w:lineRule="auto"/>
        <w:ind w:firstLine="540"/>
        <w:jc w:val="both"/>
        <w:rPr>
          <w:sz w:val="28"/>
          <w:szCs w:val="28"/>
          <w:lang w:val="en-US"/>
        </w:rPr>
      </w:pPr>
    </w:p>
    <w:p w:rsidR="00D01701" w:rsidRDefault="00D01701" w:rsidP="00D01701">
      <w:pPr>
        <w:spacing w:line="360" w:lineRule="auto"/>
        <w:ind w:firstLine="540"/>
        <w:jc w:val="both"/>
        <w:rPr>
          <w:sz w:val="28"/>
          <w:szCs w:val="28"/>
          <w:lang w:val="en-US"/>
        </w:rPr>
      </w:pPr>
    </w:p>
    <w:p w:rsidR="00D01701" w:rsidRDefault="00D01701" w:rsidP="00D01701">
      <w:pPr>
        <w:spacing w:line="360" w:lineRule="auto"/>
        <w:ind w:firstLine="540"/>
        <w:jc w:val="both"/>
        <w:rPr>
          <w:sz w:val="28"/>
          <w:szCs w:val="28"/>
          <w:lang w:val="en-US"/>
        </w:rPr>
      </w:pPr>
    </w:p>
    <w:p w:rsidR="00D01701" w:rsidRDefault="00D01701" w:rsidP="00D01701">
      <w:pPr>
        <w:spacing w:line="360" w:lineRule="auto"/>
        <w:ind w:firstLine="540"/>
        <w:jc w:val="both"/>
        <w:rPr>
          <w:sz w:val="28"/>
          <w:szCs w:val="28"/>
          <w:lang w:val="en-US"/>
        </w:rPr>
      </w:pPr>
    </w:p>
    <w:p w:rsidR="00D01701" w:rsidRPr="00D01701" w:rsidRDefault="00D01701" w:rsidP="00D01701">
      <w:pPr>
        <w:spacing w:line="360" w:lineRule="auto"/>
        <w:ind w:firstLine="540"/>
        <w:jc w:val="both"/>
        <w:rPr>
          <w:sz w:val="28"/>
          <w:szCs w:val="28"/>
          <w:lang w:val="en-US"/>
        </w:rPr>
      </w:pPr>
    </w:p>
    <w:p w:rsidR="008F476B" w:rsidRPr="00A238A9" w:rsidRDefault="00603F91" w:rsidP="00D01701">
      <w:pPr>
        <w:spacing w:line="360" w:lineRule="auto"/>
        <w:ind w:firstLine="540"/>
        <w:jc w:val="both"/>
        <w:rPr>
          <w:sz w:val="28"/>
          <w:szCs w:val="28"/>
        </w:rPr>
      </w:pPr>
      <w:r w:rsidRPr="00A238A9">
        <w:rPr>
          <w:sz w:val="28"/>
          <w:szCs w:val="28"/>
        </w:rPr>
        <w:t>3. Проблемы и пути улучшения инвестиционного климата в России</w:t>
      </w:r>
    </w:p>
    <w:p w:rsidR="00DC0E1E" w:rsidRPr="00A238A9" w:rsidRDefault="00BE4352" w:rsidP="00D01701">
      <w:pPr>
        <w:spacing w:line="360" w:lineRule="auto"/>
        <w:ind w:firstLine="540"/>
        <w:jc w:val="both"/>
        <w:rPr>
          <w:sz w:val="28"/>
          <w:szCs w:val="28"/>
        </w:rPr>
      </w:pPr>
      <w:r w:rsidRPr="00A238A9">
        <w:rPr>
          <w:sz w:val="28"/>
          <w:szCs w:val="28"/>
        </w:rPr>
        <w:t xml:space="preserve">3.1 Проблемы и факторы </w:t>
      </w:r>
      <w:r w:rsidR="00DC0E1E" w:rsidRPr="00A238A9">
        <w:rPr>
          <w:sz w:val="28"/>
          <w:szCs w:val="28"/>
        </w:rPr>
        <w:t>влияющие на приток инвестиций.</w:t>
      </w:r>
    </w:p>
    <w:p w:rsidR="00DC0E1E" w:rsidRPr="00A238A9" w:rsidRDefault="00DC0E1E" w:rsidP="00D01701">
      <w:pPr>
        <w:spacing w:line="360" w:lineRule="auto"/>
        <w:ind w:firstLine="540"/>
        <w:jc w:val="both"/>
        <w:rPr>
          <w:sz w:val="28"/>
          <w:szCs w:val="28"/>
        </w:rPr>
      </w:pPr>
      <w:r w:rsidRPr="00A238A9">
        <w:rPr>
          <w:sz w:val="28"/>
          <w:szCs w:val="28"/>
        </w:rPr>
        <w:t>Инвестиционный климат - это совокупность политических, экономических,</w:t>
      </w:r>
      <w:r w:rsidR="00B05471" w:rsidRPr="00A238A9">
        <w:rPr>
          <w:sz w:val="28"/>
          <w:szCs w:val="28"/>
        </w:rPr>
        <w:t xml:space="preserve"> </w:t>
      </w:r>
      <w:r w:rsidRPr="00A238A9">
        <w:rPr>
          <w:sz w:val="28"/>
          <w:szCs w:val="28"/>
        </w:rPr>
        <w:t>юридических, социальных, бытовых и других факторов, которые в конечном счете</w:t>
      </w:r>
      <w:r w:rsidR="00B05471" w:rsidRPr="00A238A9">
        <w:rPr>
          <w:sz w:val="28"/>
          <w:szCs w:val="28"/>
        </w:rPr>
        <w:t xml:space="preserve"> </w:t>
      </w:r>
      <w:r w:rsidRPr="00A238A9">
        <w:rPr>
          <w:sz w:val="28"/>
          <w:szCs w:val="28"/>
        </w:rPr>
        <w:t>определяют степень риска капиталовложений и возможность их эффективного</w:t>
      </w:r>
      <w:r w:rsidR="00B05471" w:rsidRPr="00A238A9">
        <w:rPr>
          <w:sz w:val="28"/>
          <w:szCs w:val="28"/>
        </w:rPr>
        <w:t xml:space="preserve"> </w:t>
      </w:r>
      <w:r w:rsidRPr="00A238A9">
        <w:rPr>
          <w:sz w:val="28"/>
          <w:szCs w:val="28"/>
        </w:rPr>
        <w:t>использования.</w:t>
      </w:r>
    </w:p>
    <w:p w:rsidR="00DC0E1E" w:rsidRPr="00A238A9" w:rsidRDefault="00DC0E1E" w:rsidP="00D01701">
      <w:pPr>
        <w:spacing w:line="360" w:lineRule="auto"/>
        <w:ind w:firstLine="540"/>
        <w:jc w:val="both"/>
        <w:rPr>
          <w:sz w:val="28"/>
          <w:szCs w:val="28"/>
        </w:rPr>
      </w:pPr>
      <w:r w:rsidRPr="00A238A9">
        <w:rPr>
          <w:sz w:val="28"/>
          <w:szCs w:val="28"/>
        </w:rPr>
        <w:t>Приток иностранного капитала в любую страну, а также эффективность</w:t>
      </w:r>
    </w:p>
    <w:p w:rsidR="00DC0E1E" w:rsidRPr="00A238A9" w:rsidRDefault="00DC0E1E" w:rsidP="00D01701">
      <w:pPr>
        <w:spacing w:line="360" w:lineRule="auto"/>
        <w:ind w:firstLine="540"/>
        <w:jc w:val="both"/>
        <w:rPr>
          <w:sz w:val="28"/>
          <w:szCs w:val="28"/>
        </w:rPr>
      </w:pPr>
      <w:r w:rsidRPr="00A238A9">
        <w:rPr>
          <w:sz w:val="28"/>
          <w:szCs w:val="28"/>
        </w:rPr>
        <w:t>капиталовложений определяются преимуществами инвестиционного климата в данной</w:t>
      </w:r>
      <w:r w:rsidR="00B05471" w:rsidRPr="00A238A9">
        <w:rPr>
          <w:sz w:val="28"/>
          <w:szCs w:val="28"/>
        </w:rPr>
        <w:t xml:space="preserve"> </w:t>
      </w:r>
      <w:r w:rsidRPr="00A238A9">
        <w:rPr>
          <w:sz w:val="28"/>
          <w:szCs w:val="28"/>
        </w:rPr>
        <w:t>стране.</w:t>
      </w:r>
    </w:p>
    <w:p w:rsidR="00DC0E1E" w:rsidRPr="00A238A9" w:rsidRDefault="00DC0E1E" w:rsidP="00D01701">
      <w:pPr>
        <w:spacing w:line="360" w:lineRule="auto"/>
        <w:ind w:firstLine="540"/>
        <w:jc w:val="both"/>
        <w:rPr>
          <w:sz w:val="28"/>
          <w:szCs w:val="28"/>
        </w:rPr>
      </w:pPr>
      <w:r w:rsidRPr="00A238A9">
        <w:rPr>
          <w:sz w:val="28"/>
          <w:szCs w:val="28"/>
        </w:rPr>
        <w:t>Основными препятствиями для притока иностранного капитала в Россию являются:</w:t>
      </w:r>
      <w:r w:rsidR="00B05471" w:rsidRPr="00A238A9">
        <w:rPr>
          <w:sz w:val="28"/>
          <w:szCs w:val="28"/>
        </w:rPr>
        <w:t xml:space="preserve"> </w:t>
      </w:r>
      <w:r w:rsidRPr="00A238A9">
        <w:rPr>
          <w:sz w:val="28"/>
          <w:szCs w:val="28"/>
        </w:rPr>
        <w:t>неотработанность законодательства, чрезмерные налоги, отсутствие механизма</w:t>
      </w:r>
      <w:r w:rsidR="00B05471" w:rsidRPr="00A238A9">
        <w:rPr>
          <w:sz w:val="28"/>
          <w:szCs w:val="28"/>
        </w:rPr>
        <w:t xml:space="preserve"> защиты </w:t>
      </w:r>
      <w:r w:rsidRPr="00A238A9">
        <w:rPr>
          <w:sz w:val="28"/>
          <w:szCs w:val="28"/>
        </w:rPr>
        <w:t>иностранных инвестиций, криминогенность обстановки, распространение</w:t>
      </w:r>
      <w:r w:rsidR="00B05471" w:rsidRPr="00A238A9">
        <w:rPr>
          <w:sz w:val="28"/>
          <w:szCs w:val="28"/>
        </w:rPr>
        <w:t xml:space="preserve"> </w:t>
      </w:r>
      <w:r w:rsidRPr="00A238A9">
        <w:rPr>
          <w:sz w:val="28"/>
          <w:szCs w:val="28"/>
        </w:rPr>
        <w:t>коррупции. Многие иностранные предприниматели называют последние причины в</w:t>
      </w:r>
      <w:r w:rsidR="00B05471" w:rsidRPr="00A238A9">
        <w:rPr>
          <w:sz w:val="28"/>
          <w:szCs w:val="28"/>
        </w:rPr>
        <w:t xml:space="preserve"> </w:t>
      </w:r>
      <w:r w:rsidRPr="00A238A9">
        <w:rPr>
          <w:sz w:val="28"/>
          <w:szCs w:val="28"/>
        </w:rPr>
        <w:t>качестве основных, а такж</w:t>
      </w:r>
      <w:r w:rsidR="008D7355" w:rsidRPr="00A238A9">
        <w:rPr>
          <w:sz w:val="28"/>
          <w:szCs w:val="28"/>
        </w:rPr>
        <w:t>е подчёркивают нестабильность «</w:t>
      </w:r>
      <w:r w:rsidRPr="00A238A9">
        <w:rPr>
          <w:sz w:val="28"/>
          <w:szCs w:val="28"/>
        </w:rPr>
        <w:t>правил игры</w:t>
      </w:r>
      <w:r w:rsidR="008D7355" w:rsidRPr="00A238A9">
        <w:rPr>
          <w:sz w:val="28"/>
          <w:szCs w:val="28"/>
        </w:rPr>
        <w:t>»</w:t>
      </w:r>
      <w:r w:rsidRPr="00A238A9">
        <w:rPr>
          <w:sz w:val="28"/>
          <w:szCs w:val="28"/>
        </w:rPr>
        <w:t>.</w:t>
      </w:r>
      <w:r w:rsidR="00B05471" w:rsidRPr="00A238A9">
        <w:rPr>
          <w:sz w:val="28"/>
          <w:szCs w:val="28"/>
        </w:rPr>
        <w:t xml:space="preserve"> </w:t>
      </w:r>
      <w:r w:rsidRPr="00A238A9">
        <w:rPr>
          <w:sz w:val="28"/>
          <w:szCs w:val="28"/>
        </w:rPr>
        <w:t>Необходимым условием для привлечения иностранных капиталов в Россию является</w:t>
      </w:r>
      <w:r w:rsidR="00B05471" w:rsidRPr="00A238A9">
        <w:rPr>
          <w:sz w:val="28"/>
          <w:szCs w:val="28"/>
        </w:rPr>
        <w:t xml:space="preserve"> борьба с криминальными </w:t>
      </w:r>
      <w:r w:rsidRPr="00A238A9">
        <w:rPr>
          <w:sz w:val="28"/>
          <w:szCs w:val="28"/>
        </w:rPr>
        <w:t>элементами. В международной экономике всё больше</w:t>
      </w:r>
      <w:r w:rsidR="00B05471" w:rsidRPr="00A238A9">
        <w:rPr>
          <w:sz w:val="28"/>
          <w:szCs w:val="28"/>
        </w:rPr>
        <w:t xml:space="preserve"> </w:t>
      </w:r>
      <w:r w:rsidRPr="00A238A9">
        <w:rPr>
          <w:sz w:val="28"/>
          <w:szCs w:val="28"/>
        </w:rPr>
        <w:t>возрастает роль мелких и средних инвесторов, а они и являются основными</w:t>
      </w:r>
      <w:r w:rsidR="00B05471" w:rsidRPr="00A238A9">
        <w:rPr>
          <w:sz w:val="28"/>
          <w:szCs w:val="28"/>
        </w:rPr>
        <w:t xml:space="preserve"> </w:t>
      </w:r>
      <w:r w:rsidRPr="00A238A9">
        <w:rPr>
          <w:sz w:val="28"/>
          <w:szCs w:val="28"/>
        </w:rPr>
        <w:t>объектами криминальных структур. Важнейшей причиной недостатка</w:t>
      </w:r>
      <w:r w:rsidR="00B05471" w:rsidRPr="00A238A9">
        <w:rPr>
          <w:sz w:val="28"/>
          <w:szCs w:val="28"/>
        </w:rPr>
        <w:t xml:space="preserve"> </w:t>
      </w:r>
      <w:r w:rsidRPr="00A238A9">
        <w:rPr>
          <w:sz w:val="28"/>
          <w:szCs w:val="28"/>
        </w:rPr>
        <w:t>капиталовложений является именно криминальность нашего общества.</w:t>
      </w:r>
    </w:p>
    <w:p w:rsidR="00DC0E1E" w:rsidRPr="00A238A9" w:rsidRDefault="00DC0E1E" w:rsidP="00D01701">
      <w:pPr>
        <w:spacing w:line="360" w:lineRule="auto"/>
        <w:ind w:firstLine="540"/>
        <w:jc w:val="both"/>
        <w:rPr>
          <w:sz w:val="28"/>
          <w:szCs w:val="28"/>
        </w:rPr>
      </w:pPr>
      <w:r w:rsidRPr="00A238A9">
        <w:rPr>
          <w:sz w:val="28"/>
          <w:szCs w:val="28"/>
        </w:rPr>
        <w:t>За последние годы Россия потеряла ощутимое количество реальных иностранных</w:t>
      </w:r>
      <w:r w:rsidR="00B05471" w:rsidRPr="00A238A9">
        <w:rPr>
          <w:sz w:val="28"/>
          <w:szCs w:val="28"/>
        </w:rPr>
        <w:t xml:space="preserve"> </w:t>
      </w:r>
      <w:r w:rsidRPr="00A238A9">
        <w:rPr>
          <w:sz w:val="28"/>
          <w:szCs w:val="28"/>
        </w:rPr>
        <w:t>инвесторов, которые желали вложить средства в российские предприятия, но были</w:t>
      </w:r>
    </w:p>
    <w:p w:rsidR="00DC0E1E" w:rsidRPr="00A238A9" w:rsidRDefault="00DC0E1E" w:rsidP="00D01701">
      <w:pPr>
        <w:spacing w:line="360" w:lineRule="auto"/>
        <w:ind w:firstLine="540"/>
        <w:jc w:val="both"/>
        <w:rPr>
          <w:sz w:val="28"/>
          <w:szCs w:val="28"/>
        </w:rPr>
      </w:pPr>
      <w:r w:rsidRPr="00A238A9">
        <w:rPr>
          <w:sz w:val="28"/>
          <w:szCs w:val="28"/>
        </w:rPr>
        <w:t>вынуждены отказаться от этого. Причинами отказа стали:</w:t>
      </w:r>
    </w:p>
    <w:p w:rsidR="00DC0E1E" w:rsidRPr="00A238A9" w:rsidRDefault="00DC0E1E" w:rsidP="00D01701">
      <w:pPr>
        <w:spacing w:line="360" w:lineRule="auto"/>
        <w:ind w:firstLine="540"/>
        <w:jc w:val="both"/>
        <w:rPr>
          <w:sz w:val="28"/>
          <w:szCs w:val="28"/>
        </w:rPr>
      </w:pPr>
      <w:r w:rsidRPr="00A238A9">
        <w:rPr>
          <w:sz w:val="28"/>
          <w:szCs w:val="28"/>
        </w:rPr>
        <w:t>- высокие издержки и, как следствие, неконкурентоспособность производства в</w:t>
      </w:r>
      <w:r w:rsidR="00B05471" w:rsidRPr="00A238A9">
        <w:rPr>
          <w:sz w:val="28"/>
          <w:szCs w:val="28"/>
        </w:rPr>
        <w:t xml:space="preserve"> </w:t>
      </w:r>
      <w:r w:rsidRPr="00A238A9">
        <w:rPr>
          <w:sz w:val="28"/>
          <w:szCs w:val="28"/>
        </w:rPr>
        <w:t>России;</w:t>
      </w:r>
    </w:p>
    <w:p w:rsidR="00DC0E1E" w:rsidRPr="00A238A9" w:rsidRDefault="00DC0E1E" w:rsidP="00D01701">
      <w:pPr>
        <w:spacing w:line="360" w:lineRule="auto"/>
        <w:ind w:firstLine="540"/>
        <w:jc w:val="both"/>
        <w:rPr>
          <w:sz w:val="28"/>
          <w:szCs w:val="28"/>
        </w:rPr>
      </w:pPr>
      <w:r w:rsidRPr="00A238A9">
        <w:rPr>
          <w:sz w:val="28"/>
          <w:szCs w:val="28"/>
        </w:rPr>
        <w:t>- сложные и запутанные способы регистрации инвестиций в российские предприятия;</w:t>
      </w:r>
    </w:p>
    <w:p w:rsidR="00DC0E1E" w:rsidRPr="00A238A9" w:rsidRDefault="00B05471" w:rsidP="00D01701">
      <w:pPr>
        <w:spacing w:line="360" w:lineRule="auto"/>
        <w:ind w:firstLine="540"/>
        <w:jc w:val="both"/>
        <w:rPr>
          <w:sz w:val="28"/>
          <w:szCs w:val="28"/>
        </w:rPr>
      </w:pPr>
      <w:r w:rsidRPr="00A238A9">
        <w:rPr>
          <w:sz w:val="28"/>
          <w:szCs w:val="28"/>
        </w:rPr>
        <w:t xml:space="preserve">- </w:t>
      </w:r>
      <w:r w:rsidR="00DC0E1E" w:rsidRPr="00A238A9">
        <w:rPr>
          <w:sz w:val="28"/>
          <w:szCs w:val="28"/>
        </w:rPr>
        <w:t>неуступчивость российских партнёров, а также их неадекватная оценка</w:t>
      </w:r>
      <w:r w:rsidRPr="00A238A9">
        <w:rPr>
          <w:sz w:val="28"/>
          <w:szCs w:val="28"/>
        </w:rPr>
        <w:t xml:space="preserve"> </w:t>
      </w:r>
      <w:r w:rsidR="00DC0E1E" w:rsidRPr="00A238A9">
        <w:rPr>
          <w:sz w:val="28"/>
          <w:szCs w:val="28"/>
        </w:rPr>
        <w:t>вклада российской стороны;</w:t>
      </w:r>
    </w:p>
    <w:p w:rsidR="00DC0E1E" w:rsidRPr="00A238A9" w:rsidRDefault="00F649EC" w:rsidP="00D01701">
      <w:pPr>
        <w:spacing w:line="360" w:lineRule="auto"/>
        <w:ind w:firstLine="540"/>
        <w:jc w:val="both"/>
        <w:rPr>
          <w:sz w:val="28"/>
          <w:szCs w:val="28"/>
        </w:rPr>
      </w:pPr>
      <w:r>
        <w:rPr>
          <w:sz w:val="28"/>
          <w:szCs w:val="28"/>
        </w:rPr>
        <w:t xml:space="preserve">- </w:t>
      </w:r>
      <w:r w:rsidR="00DC0E1E" w:rsidRPr="00A238A9">
        <w:rPr>
          <w:sz w:val="28"/>
          <w:szCs w:val="28"/>
        </w:rPr>
        <w:t>резкое расхождение между словами и делами российских руководителей</w:t>
      </w:r>
      <w:r w:rsidR="00B05471" w:rsidRPr="00A238A9">
        <w:rPr>
          <w:sz w:val="28"/>
          <w:szCs w:val="28"/>
        </w:rPr>
        <w:t xml:space="preserve"> </w:t>
      </w:r>
      <w:r w:rsidR="00DC0E1E" w:rsidRPr="00A238A9">
        <w:rPr>
          <w:sz w:val="28"/>
          <w:szCs w:val="28"/>
        </w:rPr>
        <w:t>и чиновников (почти все компании жалуются на то, что на встречах с</w:t>
      </w:r>
      <w:r w:rsidR="00B05471" w:rsidRPr="00A238A9">
        <w:rPr>
          <w:sz w:val="28"/>
          <w:szCs w:val="28"/>
        </w:rPr>
        <w:t xml:space="preserve"> </w:t>
      </w:r>
      <w:r w:rsidR="00DC0E1E" w:rsidRPr="00A238A9">
        <w:rPr>
          <w:sz w:val="28"/>
          <w:szCs w:val="28"/>
        </w:rPr>
        <w:t>российскими руководителями высокого уровня – членами правительства,</w:t>
      </w:r>
      <w:r w:rsidR="00B05471" w:rsidRPr="00A238A9">
        <w:rPr>
          <w:sz w:val="28"/>
          <w:szCs w:val="28"/>
        </w:rPr>
        <w:t xml:space="preserve"> </w:t>
      </w:r>
      <w:r w:rsidR="00DC0E1E" w:rsidRPr="00A238A9">
        <w:rPr>
          <w:sz w:val="28"/>
          <w:szCs w:val="28"/>
        </w:rPr>
        <w:t>министрами, руководителями субъектов Российской Федерации – их заверяют в</w:t>
      </w:r>
      <w:r w:rsidR="00B05471" w:rsidRPr="00A238A9">
        <w:rPr>
          <w:sz w:val="28"/>
          <w:szCs w:val="28"/>
        </w:rPr>
        <w:t xml:space="preserve"> </w:t>
      </w:r>
      <w:r w:rsidR="00DC0E1E" w:rsidRPr="00A238A9">
        <w:rPr>
          <w:sz w:val="28"/>
          <w:szCs w:val="28"/>
        </w:rPr>
        <w:t>том, что им предоставят помощь в решении возникших проблем, но когда дело</w:t>
      </w:r>
      <w:r w:rsidR="00B05471" w:rsidRPr="00A238A9">
        <w:rPr>
          <w:sz w:val="28"/>
          <w:szCs w:val="28"/>
        </w:rPr>
        <w:t xml:space="preserve"> </w:t>
      </w:r>
      <w:r w:rsidR="00DC0E1E" w:rsidRPr="00A238A9">
        <w:rPr>
          <w:sz w:val="28"/>
          <w:szCs w:val="28"/>
        </w:rPr>
        <w:t>доходит до непосредственных исполнителей, движение полностью</w:t>
      </w:r>
      <w:r w:rsidR="00B05471" w:rsidRPr="00A238A9">
        <w:rPr>
          <w:sz w:val="28"/>
          <w:szCs w:val="28"/>
        </w:rPr>
        <w:t xml:space="preserve"> </w:t>
      </w:r>
      <w:r w:rsidR="00DC0E1E" w:rsidRPr="00A238A9">
        <w:rPr>
          <w:sz w:val="28"/>
          <w:szCs w:val="28"/>
        </w:rPr>
        <w:t>останавливается);</w:t>
      </w:r>
    </w:p>
    <w:p w:rsidR="00DC0E1E" w:rsidRPr="00A238A9" w:rsidRDefault="00DC0E1E" w:rsidP="00D01701">
      <w:pPr>
        <w:spacing w:line="360" w:lineRule="auto"/>
        <w:ind w:firstLine="540"/>
        <w:jc w:val="both"/>
        <w:rPr>
          <w:sz w:val="28"/>
          <w:szCs w:val="28"/>
        </w:rPr>
      </w:pPr>
      <w:r w:rsidRPr="00A238A9">
        <w:rPr>
          <w:sz w:val="28"/>
          <w:szCs w:val="28"/>
        </w:rPr>
        <w:t>- неготовность руководителей российских предприятий к конкретным</w:t>
      </w:r>
      <w:r w:rsidR="00B05471" w:rsidRPr="00A238A9">
        <w:rPr>
          <w:sz w:val="28"/>
          <w:szCs w:val="28"/>
        </w:rPr>
        <w:t xml:space="preserve"> </w:t>
      </w:r>
      <w:r w:rsidRPr="00A238A9">
        <w:rPr>
          <w:sz w:val="28"/>
          <w:szCs w:val="28"/>
        </w:rPr>
        <w:t>действиям и сотрудничеству с иностранными инвесторами, низкий уровень</w:t>
      </w:r>
      <w:r w:rsidR="00B05471" w:rsidRPr="00A238A9">
        <w:rPr>
          <w:sz w:val="28"/>
          <w:szCs w:val="28"/>
        </w:rPr>
        <w:t xml:space="preserve"> </w:t>
      </w:r>
      <w:r w:rsidRPr="00A238A9">
        <w:rPr>
          <w:sz w:val="28"/>
          <w:szCs w:val="28"/>
        </w:rPr>
        <w:t>менеджмента.</w:t>
      </w:r>
    </w:p>
    <w:p w:rsidR="00DC0E1E" w:rsidRPr="00A238A9" w:rsidRDefault="00DC0E1E" w:rsidP="00D01701">
      <w:pPr>
        <w:spacing w:line="360" w:lineRule="auto"/>
        <w:ind w:firstLine="540"/>
        <w:jc w:val="both"/>
        <w:rPr>
          <w:sz w:val="28"/>
          <w:szCs w:val="28"/>
        </w:rPr>
      </w:pPr>
      <w:r w:rsidRPr="00A238A9">
        <w:rPr>
          <w:sz w:val="28"/>
          <w:szCs w:val="28"/>
        </w:rPr>
        <w:t>Крайне острой проблемой стало регулирование таможенного режима в России. В</w:t>
      </w:r>
      <w:r w:rsidR="00B05471" w:rsidRPr="00A238A9">
        <w:rPr>
          <w:sz w:val="28"/>
          <w:szCs w:val="28"/>
        </w:rPr>
        <w:t xml:space="preserve"> </w:t>
      </w:r>
      <w:r w:rsidRPr="00A238A9">
        <w:rPr>
          <w:sz w:val="28"/>
          <w:szCs w:val="28"/>
        </w:rPr>
        <w:t>настоящее время ряд иностранных компаний, реализующих импортозамещающие</w:t>
      </w:r>
      <w:r w:rsidR="00B05471" w:rsidRPr="00A238A9">
        <w:rPr>
          <w:sz w:val="28"/>
          <w:szCs w:val="28"/>
        </w:rPr>
        <w:t xml:space="preserve"> </w:t>
      </w:r>
      <w:r w:rsidRPr="00A238A9">
        <w:rPr>
          <w:sz w:val="28"/>
          <w:szCs w:val="28"/>
        </w:rPr>
        <w:t>проекты, столкнулись с ситуацией, в которой действующие ставки таможенных</w:t>
      </w:r>
      <w:r w:rsidR="00B05471" w:rsidRPr="00A238A9">
        <w:rPr>
          <w:sz w:val="28"/>
          <w:szCs w:val="28"/>
        </w:rPr>
        <w:t xml:space="preserve"> </w:t>
      </w:r>
      <w:r w:rsidRPr="00A238A9">
        <w:rPr>
          <w:sz w:val="28"/>
          <w:szCs w:val="28"/>
        </w:rPr>
        <w:t>пошлин на сырьё, комплектующие и готовую продукцию делают производство в</w:t>
      </w:r>
      <w:r w:rsidR="00B05471" w:rsidRPr="00A238A9">
        <w:rPr>
          <w:sz w:val="28"/>
          <w:szCs w:val="28"/>
        </w:rPr>
        <w:t xml:space="preserve"> </w:t>
      </w:r>
      <w:r w:rsidRPr="00A238A9">
        <w:rPr>
          <w:sz w:val="28"/>
          <w:szCs w:val="28"/>
        </w:rPr>
        <w:t>России нецелесообразным.</w:t>
      </w:r>
    </w:p>
    <w:p w:rsidR="00DC0E1E" w:rsidRPr="00A238A9" w:rsidRDefault="00DC0E1E" w:rsidP="00D01701">
      <w:pPr>
        <w:spacing w:line="360" w:lineRule="auto"/>
        <w:ind w:firstLine="540"/>
        <w:jc w:val="both"/>
        <w:rPr>
          <w:sz w:val="28"/>
          <w:szCs w:val="28"/>
        </w:rPr>
      </w:pPr>
      <w:r w:rsidRPr="00A238A9">
        <w:rPr>
          <w:sz w:val="28"/>
          <w:szCs w:val="28"/>
        </w:rPr>
        <w:t>Неблагоприятный инвестиционный климат имеет для страны, принимающей</w:t>
      </w:r>
      <w:r w:rsidR="00B05471" w:rsidRPr="00A238A9">
        <w:rPr>
          <w:sz w:val="28"/>
          <w:szCs w:val="28"/>
        </w:rPr>
        <w:t xml:space="preserve"> инвестиции, </w:t>
      </w:r>
      <w:r w:rsidRPr="00A238A9">
        <w:rPr>
          <w:sz w:val="28"/>
          <w:szCs w:val="28"/>
        </w:rPr>
        <w:t>реальное денежное выражение, в котором исчисляются материальные</w:t>
      </w:r>
      <w:r w:rsidR="00B05471" w:rsidRPr="00A238A9">
        <w:rPr>
          <w:sz w:val="28"/>
          <w:szCs w:val="28"/>
        </w:rPr>
        <w:t xml:space="preserve"> </w:t>
      </w:r>
      <w:r w:rsidRPr="00A238A9">
        <w:rPr>
          <w:sz w:val="28"/>
          <w:szCs w:val="28"/>
        </w:rPr>
        <w:t>потери вследствие недополучения значительных инвестиций и низкой</w:t>
      </w:r>
      <w:r w:rsidR="00B05471" w:rsidRPr="00A238A9">
        <w:rPr>
          <w:sz w:val="28"/>
          <w:szCs w:val="28"/>
        </w:rPr>
        <w:t xml:space="preserve"> </w:t>
      </w:r>
      <w:r w:rsidRPr="00A238A9">
        <w:rPr>
          <w:sz w:val="28"/>
          <w:szCs w:val="28"/>
        </w:rPr>
        <w:t>эффективности «работающих» капиталовложений.</w:t>
      </w:r>
    </w:p>
    <w:p w:rsidR="00DC0E1E" w:rsidRPr="00A238A9" w:rsidRDefault="00DC0E1E" w:rsidP="00D01701">
      <w:pPr>
        <w:spacing w:line="360" w:lineRule="auto"/>
        <w:ind w:firstLine="540"/>
        <w:jc w:val="both"/>
        <w:rPr>
          <w:sz w:val="28"/>
          <w:szCs w:val="28"/>
        </w:rPr>
      </w:pPr>
      <w:r w:rsidRPr="00A238A9">
        <w:rPr>
          <w:sz w:val="28"/>
          <w:szCs w:val="28"/>
        </w:rPr>
        <w:t>Для потенциальных инвесторов в России при анализе политической ситуации</w:t>
      </w:r>
      <w:r w:rsidR="00B05471" w:rsidRPr="00A238A9">
        <w:rPr>
          <w:sz w:val="28"/>
          <w:szCs w:val="28"/>
        </w:rPr>
        <w:t xml:space="preserve"> </w:t>
      </w:r>
      <w:r w:rsidRPr="00A238A9">
        <w:rPr>
          <w:sz w:val="28"/>
          <w:szCs w:val="28"/>
        </w:rPr>
        <w:t>решающую роль играет политика государства в отношении иностранных инвестиций,</w:t>
      </w:r>
      <w:r w:rsidR="00B05471" w:rsidRPr="00A238A9">
        <w:rPr>
          <w:sz w:val="28"/>
          <w:szCs w:val="28"/>
        </w:rPr>
        <w:t xml:space="preserve"> </w:t>
      </w:r>
      <w:r w:rsidRPr="00A238A9">
        <w:rPr>
          <w:sz w:val="28"/>
          <w:szCs w:val="28"/>
        </w:rPr>
        <w:t>вероятность национализации иностранного имущества, участие страны в системах</w:t>
      </w:r>
      <w:r w:rsidR="00B05471" w:rsidRPr="00A238A9">
        <w:rPr>
          <w:sz w:val="28"/>
          <w:szCs w:val="28"/>
        </w:rPr>
        <w:t xml:space="preserve"> </w:t>
      </w:r>
      <w:r w:rsidRPr="00A238A9">
        <w:rPr>
          <w:sz w:val="28"/>
          <w:szCs w:val="28"/>
        </w:rPr>
        <w:t>международных договоров по различным вопросам, прочность государственных</w:t>
      </w:r>
      <w:r w:rsidR="00B05471" w:rsidRPr="00A238A9">
        <w:rPr>
          <w:sz w:val="28"/>
          <w:szCs w:val="28"/>
        </w:rPr>
        <w:t xml:space="preserve"> </w:t>
      </w:r>
      <w:r w:rsidRPr="00A238A9">
        <w:rPr>
          <w:sz w:val="28"/>
          <w:szCs w:val="28"/>
        </w:rPr>
        <w:t>институтов, преемственность политической власти, степень государственного</w:t>
      </w:r>
      <w:r w:rsidR="00B05471" w:rsidRPr="00A238A9">
        <w:rPr>
          <w:sz w:val="28"/>
          <w:szCs w:val="28"/>
        </w:rPr>
        <w:t xml:space="preserve"> </w:t>
      </w:r>
      <w:r w:rsidRPr="00A238A9">
        <w:rPr>
          <w:sz w:val="28"/>
          <w:szCs w:val="28"/>
        </w:rPr>
        <w:t>вмешательства в экономику и т.д.</w:t>
      </w:r>
    </w:p>
    <w:p w:rsidR="00DC0E1E" w:rsidRPr="00A238A9" w:rsidRDefault="00DC0E1E" w:rsidP="00D01701">
      <w:pPr>
        <w:spacing w:line="360" w:lineRule="auto"/>
        <w:ind w:firstLine="540"/>
        <w:jc w:val="both"/>
        <w:rPr>
          <w:sz w:val="28"/>
          <w:szCs w:val="28"/>
        </w:rPr>
      </w:pPr>
      <w:r w:rsidRPr="00A238A9">
        <w:rPr>
          <w:sz w:val="28"/>
          <w:szCs w:val="28"/>
        </w:rPr>
        <w:t>На инвестиционном климате отрицательно сказываются не только прямые</w:t>
      </w:r>
      <w:r w:rsidR="00B05471" w:rsidRPr="00A238A9">
        <w:rPr>
          <w:sz w:val="28"/>
          <w:szCs w:val="28"/>
        </w:rPr>
        <w:t xml:space="preserve"> </w:t>
      </w:r>
      <w:r w:rsidRPr="00A238A9">
        <w:rPr>
          <w:sz w:val="28"/>
          <w:szCs w:val="28"/>
        </w:rPr>
        <w:t>ограничения деятельности иностранных фирм, содержащиеся в законодательстве,</w:t>
      </w:r>
      <w:r w:rsidR="00B05471" w:rsidRPr="00A238A9">
        <w:rPr>
          <w:sz w:val="28"/>
          <w:szCs w:val="28"/>
        </w:rPr>
        <w:t xml:space="preserve"> </w:t>
      </w:r>
      <w:r w:rsidRPr="00A238A9">
        <w:rPr>
          <w:sz w:val="28"/>
          <w:szCs w:val="28"/>
        </w:rPr>
        <w:t>но и нечёткость и особенно нестабильность законодательства принимающей</w:t>
      </w:r>
      <w:r w:rsidR="00B05471" w:rsidRPr="00A238A9">
        <w:rPr>
          <w:sz w:val="28"/>
          <w:szCs w:val="28"/>
        </w:rPr>
        <w:t xml:space="preserve"> </w:t>
      </w:r>
      <w:r w:rsidRPr="00A238A9">
        <w:rPr>
          <w:sz w:val="28"/>
          <w:szCs w:val="28"/>
        </w:rPr>
        <w:t>стороны, поскольку эта нестабильность лишает инвестора возможности</w:t>
      </w:r>
      <w:r w:rsidR="00B05471" w:rsidRPr="00A238A9">
        <w:rPr>
          <w:sz w:val="28"/>
          <w:szCs w:val="28"/>
        </w:rPr>
        <w:t xml:space="preserve"> </w:t>
      </w:r>
      <w:r w:rsidRPr="00A238A9">
        <w:rPr>
          <w:sz w:val="28"/>
          <w:szCs w:val="28"/>
        </w:rPr>
        <w:t>прогнозировать развитие событий, что снижает рентабельность вложений.</w:t>
      </w:r>
    </w:p>
    <w:p w:rsidR="00DC0E1E" w:rsidRPr="00A238A9" w:rsidRDefault="00DC0E1E" w:rsidP="00D01701">
      <w:pPr>
        <w:spacing w:line="360" w:lineRule="auto"/>
        <w:ind w:firstLine="540"/>
        <w:jc w:val="both"/>
        <w:rPr>
          <w:sz w:val="28"/>
          <w:szCs w:val="28"/>
        </w:rPr>
      </w:pPr>
      <w:r w:rsidRPr="00A238A9">
        <w:rPr>
          <w:sz w:val="28"/>
          <w:szCs w:val="28"/>
        </w:rPr>
        <w:t>Одним из проявлений кризисного состояния российской экономики является</w:t>
      </w:r>
      <w:r w:rsidR="00B05471" w:rsidRPr="00A238A9">
        <w:rPr>
          <w:sz w:val="28"/>
          <w:szCs w:val="28"/>
        </w:rPr>
        <w:t xml:space="preserve"> </w:t>
      </w:r>
      <w:r w:rsidRPr="00A238A9">
        <w:rPr>
          <w:sz w:val="28"/>
          <w:szCs w:val="28"/>
        </w:rPr>
        <w:t>инвестиционный кризис, означающий долговременную тенденцию снижения объёма</w:t>
      </w:r>
      <w:r w:rsidR="00B05471" w:rsidRPr="00A238A9">
        <w:rPr>
          <w:sz w:val="28"/>
          <w:szCs w:val="28"/>
        </w:rPr>
        <w:t xml:space="preserve"> </w:t>
      </w:r>
      <w:r w:rsidRPr="00A238A9">
        <w:rPr>
          <w:sz w:val="28"/>
          <w:szCs w:val="28"/>
        </w:rPr>
        <w:t>капиталовложений, а, следовательно, быстрое устаревание основных фондов и тем</w:t>
      </w:r>
      <w:r w:rsidR="00B05471" w:rsidRPr="00A238A9">
        <w:rPr>
          <w:sz w:val="28"/>
          <w:szCs w:val="28"/>
        </w:rPr>
        <w:t xml:space="preserve"> </w:t>
      </w:r>
      <w:r w:rsidRPr="00A238A9">
        <w:rPr>
          <w:sz w:val="28"/>
          <w:szCs w:val="28"/>
        </w:rPr>
        <w:t>самым угрозу утраты не только конкурентоспособности, но и самой возможности</w:t>
      </w:r>
      <w:r w:rsidR="00B05471" w:rsidRPr="00A238A9">
        <w:rPr>
          <w:sz w:val="28"/>
          <w:szCs w:val="28"/>
        </w:rPr>
        <w:t xml:space="preserve"> </w:t>
      </w:r>
      <w:r w:rsidRPr="00A238A9">
        <w:rPr>
          <w:sz w:val="28"/>
          <w:szCs w:val="28"/>
        </w:rPr>
        <w:t>существования многих предприятий и целых отраслей. Выход из кризиса зависит</w:t>
      </w:r>
      <w:r w:rsidR="00B05471" w:rsidRPr="00A238A9">
        <w:rPr>
          <w:sz w:val="28"/>
          <w:szCs w:val="28"/>
        </w:rPr>
        <w:t xml:space="preserve"> </w:t>
      </w:r>
      <w:r w:rsidRPr="00A238A9">
        <w:rPr>
          <w:sz w:val="28"/>
          <w:szCs w:val="28"/>
        </w:rPr>
        <w:t>от решения проблемы инвестиций.</w:t>
      </w:r>
    </w:p>
    <w:p w:rsidR="00DC0E1E" w:rsidRPr="00A238A9" w:rsidRDefault="00DC0E1E" w:rsidP="00D01701">
      <w:pPr>
        <w:spacing w:line="360" w:lineRule="auto"/>
        <w:ind w:firstLine="540"/>
        <w:jc w:val="both"/>
        <w:rPr>
          <w:sz w:val="28"/>
          <w:szCs w:val="28"/>
        </w:rPr>
      </w:pPr>
      <w:r w:rsidRPr="00A238A9">
        <w:rPr>
          <w:sz w:val="28"/>
          <w:szCs w:val="28"/>
        </w:rPr>
        <w:t>Среди экономических параметров основное внимание при оценке инвестиционного</w:t>
      </w:r>
      <w:r w:rsidR="00B05471" w:rsidRPr="00A238A9">
        <w:rPr>
          <w:sz w:val="28"/>
          <w:szCs w:val="28"/>
        </w:rPr>
        <w:t xml:space="preserve"> </w:t>
      </w:r>
      <w:r w:rsidRPr="00A238A9">
        <w:rPr>
          <w:sz w:val="28"/>
          <w:szCs w:val="28"/>
        </w:rPr>
        <w:t>климата уделяется общему состоянию экономики, положению в валютной,</w:t>
      </w:r>
      <w:r w:rsidR="00B05471" w:rsidRPr="00A238A9">
        <w:rPr>
          <w:sz w:val="28"/>
          <w:szCs w:val="28"/>
        </w:rPr>
        <w:t xml:space="preserve"> </w:t>
      </w:r>
      <w:r w:rsidRPr="00A238A9">
        <w:rPr>
          <w:sz w:val="28"/>
          <w:szCs w:val="28"/>
        </w:rPr>
        <w:t>финансовой и кредитной системах, таможенному режиму, возможностям</w:t>
      </w:r>
      <w:r w:rsidR="00B05471" w:rsidRPr="00A238A9">
        <w:rPr>
          <w:sz w:val="28"/>
          <w:szCs w:val="28"/>
        </w:rPr>
        <w:t xml:space="preserve"> </w:t>
      </w:r>
      <w:r w:rsidRPr="00A238A9">
        <w:rPr>
          <w:sz w:val="28"/>
          <w:szCs w:val="28"/>
        </w:rPr>
        <w:t>использования рабочей силы (стоимость рабочей силы и её соотношение со</w:t>
      </w:r>
      <w:r w:rsidR="00B05471" w:rsidRPr="00A238A9">
        <w:rPr>
          <w:sz w:val="28"/>
          <w:szCs w:val="28"/>
        </w:rPr>
        <w:t xml:space="preserve"> </w:t>
      </w:r>
      <w:r w:rsidRPr="00A238A9">
        <w:rPr>
          <w:sz w:val="28"/>
          <w:szCs w:val="28"/>
        </w:rPr>
        <w:t>средним уровнем квалификации работников и производительности труда).</w:t>
      </w:r>
    </w:p>
    <w:p w:rsidR="00DC0E1E" w:rsidRPr="00A238A9" w:rsidRDefault="00DC0E1E" w:rsidP="00D01701">
      <w:pPr>
        <w:spacing w:line="360" w:lineRule="auto"/>
        <w:ind w:firstLine="540"/>
        <w:jc w:val="both"/>
        <w:rPr>
          <w:sz w:val="28"/>
          <w:szCs w:val="28"/>
        </w:rPr>
      </w:pPr>
      <w:r w:rsidRPr="00A238A9">
        <w:rPr>
          <w:sz w:val="28"/>
          <w:szCs w:val="28"/>
        </w:rPr>
        <w:t>Большую роль в оценке социальной среды для инвестиций играют показатели</w:t>
      </w:r>
      <w:r w:rsidR="00B05471" w:rsidRPr="00A238A9">
        <w:rPr>
          <w:sz w:val="28"/>
          <w:szCs w:val="28"/>
        </w:rPr>
        <w:t xml:space="preserve"> </w:t>
      </w:r>
      <w:r w:rsidRPr="00A238A9">
        <w:rPr>
          <w:sz w:val="28"/>
          <w:szCs w:val="28"/>
        </w:rPr>
        <w:t>отношения к иностранным инвестициям в обществе, степень его расслоения,</w:t>
      </w:r>
      <w:r w:rsidR="00B05471" w:rsidRPr="00A238A9">
        <w:rPr>
          <w:sz w:val="28"/>
          <w:szCs w:val="28"/>
        </w:rPr>
        <w:t xml:space="preserve"> </w:t>
      </w:r>
      <w:r w:rsidRPr="00A238A9">
        <w:rPr>
          <w:sz w:val="28"/>
          <w:szCs w:val="28"/>
        </w:rPr>
        <w:t>наличие или отсутствие согласия по основным вопросам экономического и</w:t>
      </w:r>
      <w:r w:rsidR="00B05471" w:rsidRPr="00A238A9">
        <w:rPr>
          <w:sz w:val="28"/>
          <w:szCs w:val="28"/>
        </w:rPr>
        <w:t xml:space="preserve"> </w:t>
      </w:r>
      <w:r w:rsidRPr="00A238A9">
        <w:rPr>
          <w:sz w:val="28"/>
          <w:szCs w:val="28"/>
        </w:rPr>
        <w:t>социального развития страны, уровень безработицы, возможность забастовок.</w:t>
      </w:r>
      <w:r w:rsidR="00F22FF0" w:rsidRPr="00A238A9">
        <w:rPr>
          <w:sz w:val="28"/>
          <w:szCs w:val="28"/>
        </w:rPr>
        <w:t>[7, 11</w:t>
      </w:r>
      <w:r w:rsidR="00B05471" w:rsidRPr="00A238A9">
        <w:rPr>
          <w:sz w:val="28"/>
          <w:szCs w:val="28"/>
        </w:rPr>
        <w:t>]</w:t>
      </w:r>
    </w:p>
    <w:p w:rsidR="00024786" w:rsidRPr="00A238A9" w:rsidRDefault="00DC0E1E" w:rsidP="00D01701">
      <w:pPr>
        <w:spacing w:line="360" w:lineRule="auto"/>
        <w:ind w:firstLine="540"/>
        <w:jc w:val="both"/>
        <w:rPr>
          <w:sz w:val="28"/>
          <w:szCs w:val="28"/>
          <w:lang w:val="en-US"/>
        </w:rPr>
      </w:pPr>
      <w:r w:rsidRPr="00A238A9">
        <w:rPr>
          <w:sz w:val="28"/>
          <w:szCs w:val="28"/>
        </w:rPr>
        <w:t xml:space="preserve">     </w:t>
      </w:r>
    </w:p>
    <w:p w:rsidR="00024786" w:rsidRPr="00A238A9" w:rsidRDefault="00BE4352" w:rsidP="00D01701">
      <w:pPr>
        <w:spacing w:line="360" w:lineRule="auto"/>
        <w:ind w:firstLine="540"/>
        <w:jc w:val="both"/>
        <w:rPr>
          <w:sz w:val="28"/>
          <w:szCs w:val="28"/>
        </w:rPr>
      </w:pPr>
      <w:r w:rsidRPr="00A238A9">
        <w:rPr>
          <w:sz w:val="28"/>
          <w:szCs w:val="28"/>
        </w:rPr>
        <w:t>3.2</w:t>
      </w:r>
      <w:r w:rsidR="00DC0E1E" w:rsidRPr="00A238A9">
        <w:rPr>
          <w:sz w:val="28"/>
          <w:szCs w:val="28"/>
        </w:rPr>
        <w:t>. Меры по улучшению инвестиционного климата в России.</w:t>
      </w:r>
    </w:p>
    <w:p w:rsidR="00DC0E1E" w:rsidRPr="00A238A9" w:rsidRDefault="00BE4352" w:rsidP="00D01701">
      <w:pPr>
        <w:spacing w:line="360" w:lineRule="auto"/>
        <w:ind w:firstLine="540"/>
        <w:jc w:val="both"/>
        <w:rPr>
          <w:sz w:val="28"/>
          <w:szCs w:val="28"/>
        </w:rPr>
      </w:pPr>
      <w:r w:rsidRPr="00A238A9">
        <w:rPr>
          <w:sz w:val="28"/>
          <w:szCs w:val="28"/>
        </w:rPr>
        <w:t xml:space="preserve">·  </w:t>
      </w:r>
      <w:r w:rsidR="00DC0E1E" w:rsidRPr="00A238A9">
        <w:rPr>
          <w:sz w:val="28"/>
          <w:szCs w:val="28"/>
        </w:rPr>
        <w:t>Снижение административных барьеров и дебюрократизация экономики</w:t>
      </w:r>
    </w:p>
    <w:p w:rsidR="00DC0E1E" w:rsidRPr="00A238A9" w:rsidRDefault="00DC0E1E" w:rsidP="00D01701">
      <w:pPr>
        <w:spacing w:line="360" w:lineRule="auto"/>
        <w:ind w:firstLine="540"/>
        <w:jc w:val="both"/>
        <w:rPr>
          <w:sz w:val="28"/>
          <w:szCs w:val="28"/>
        </w:rPr>
      </w:pPr>
      <w:r w:rsidRPr="00A238A9">
        <w:rPr>
          <w:sz w:val="28"/>
          <w:szCs w:val="28"/>
        </w:rPr>
        <w:t>Необходимость дебюрократизации экономики обсуждается практически на каждой встрече с представителями Правительства и деловым сообществом. Снижение административных барьеров для входа на рынок и создание равных конкурентных условий повысит уровень рыночной конкуренции, даст толчок развитию малого и среднего бизнеса, позволит рыночными методами перераспределить трудовые ресурсы из неэффективных предприятий в более эффективные и востребованные секторы экономики.</w:t>
      </w:r>
    </w:p>
    <w:p w:rsidR="00DC0E1E" w:rsidRPr="00A238A9" w:rsidRDefault="00BE4352" w:rsidP="00D01701">
      <w:pPr>
        <w:spacing w:line="360" w:lineRule="auto"/>
        <w:ind w:firstLine="540"/>
        <w:jc w:val="both"/>
        <w:rPr>
          <w:sz w:val="28"/>
          <w:szCs w:val="28"/>
        </w:rPr>
      </w:pPr>
      <w:r w:rsidRPr="00A238A9">
        <w:rPr>
          <w:sz w:val="28"/>
          <w:szCs w:val="28"/>
        </w:rPr>
        <w:t xml:space="preserve">·  </w:t>
      </w:r>
      <w:r w:rsidR="00DC0E1E" w:rsidRPr="00A238A9">
        <w:rPr>
          <w:sz w:val="28"/>
          <w:szCs w:val="28"/>
        </w:rPr>
        <w:t>Система регистрации юридичес</w:t>
      </w:r>
      <w:r w:rsidR="008D7355" w:rsidRPr="00A238A9">
        <w:rPr>
          <w:sz w:val="28"/>
          <w:szCs w:val="28"/>
        </w:rPr>
        <w:t>ких лиц. ФЗ «</w:t>
      </w:r>
      <w:r w:rsidR="00DC0E1E" w:rsidRPr="00A238A9">
        <w:rPr>
          <w:sz w:val="28"/>
          <w:szCs w:val="28"/>
        </w:rPr>
        <w:t>О государствен</w:t>
      </w:r>
      <w:r w:rsidR="008D7355" w:rsidRPr="00A238A9">
        <w:rPr>
          <w:sz w:val="28"/>
          <w:szCs w:val="28"/>
        </w:rPr>
        <w:t>ной регистрации юридических лиц», ФЗ «</w:t>
      </w:r>
      <w:r w:rsidR="00DC0E1E" w:rsidRPr="00A238A9">
        <w:rPr>
          <w:sz w:val="28"/>
          <w:szCs w:val="28"/>
        </w:rPr>
        <w:t>О внесении изменений и дополнений в Уголовный кодекс Российской Федерации и Кодекс РСФСР</w:t>
      </w:r>
      <w:r w:rsidR="00A87B0A" w:rsidRPr="00A87B0A">
        <w:rPr>
          <w:sz w:val="28"/>
          <w:szCs w:val="28"/>
        </w:rPr>
        <w:t xml:space="preserve"> (Российская Советская Федератив</w:t>
      </w:r>
      <w:r w:rsidR="00A87B0A">
        <w:rPr>
          <w:sz w:val="28"/>
          <w:szCs w:val="28"/>
        </w:rPr>
        <w:t>ная Социалистическая Республика</w:t>
      </w:r>
      <w:r w:rsidR="00A87B0A" w:rsidRPr="00A87B0A">
        <w:rPr>
          <w:sz w:val="28"/>
          <w:szCs w:val="28"/>
        </w:rPr>
        <w:t xml:space="preserve">) </w:t>
      </w:r>
      <w:r w:rsidR="00DC0E1E" w:rsidRPr="00A238A9">
        <w:rPr>
          <w:sz w:val="28"/>
          <w:szCs w:val="28"/>
        </w:rPr>
        <w:t>об а</w:t>
      </w:r>
      <w:r w:rsidR="008D7355" w:rsidRPr="00A238A9">
        <w:rPr>
          <w:sz w:val="28"/>
          <w:szCs w:val="28"/>
        </w:rPr>
        <w:t>дминистративных правонарушениях»</w:t>
      </w:r>
      <w:r w:rsidR="00DC0E1E" w:rsidRPr="00A238A9">
        <w:rPr>
          <w:sz w:val="28"/>
          <w:szCs w:val="28"/>
        </w:rPr>
        <w:t>. Указанные законопроекты основаны на принципе единообразия и идее</w:t>
      </w:r>
      <w:r w:rsidR="008D7355" w:rsidRPr="00A238A9">
        <w:rPr>
          <w:sz w:val="28"/>
          <w:szCs w:val="28"/>
        </w:rPr>
        <w:t xml:space="preserve"> «одного окна»</w:t>
      </w:r>
      <w:r w:rsidR="00DC0E1E" w:rsidRPr="00A238A9">
        <w:rPr>
          <w:sz w:val="28"/>
          <w:szCs w:val="28"/>
        </w:rPr>
        <w:t xml:space="preserve"> и предусматривают единый порядок регистрации юридических лиц, независимо от их организационно-правовой формы и сферы экономической активности, а также принципы ведения единого государственного реестра юридических лиц. </w:t>
      </w:r>
      <w:r w:rsidR="00FC648C" w:rsidRPr="00A238A9">
        <w:rPr>
          <w:sz w:val="28"/>
          <w:szCs w:val="28"/>
        </w:rPr>
        <w:t>[2]</w:t>
      </w:r>
    </w:p>
    <w:p w:rsidR="00DC0E1E" w:rsidRPr="00A238A9" w:rsidRDefault="00BE4352" w:rsidP="00D01701">
      <w:pPr>
        <w:spacing w:line="360" w:lineRule="auto"/>
        <w:ind w:firstLine="540"/>
        <w:jc w:val="both"/>
        <w:rPr>
          <w:sz w:val="28"/>
          <w:szCs w:val="28"/>
        </w:rPr>
      </w:pPr>
      <w:r w:rsidRPr="00A238A9">
        <w:rPr>
          <w:sz w:val="28"/>
          <w:szCs w:val="28"/>
        </w:rPr>
        <w:t xml:space="preserve">· </w:t>
      </w:r>
      <w:r w:rsidR="00DC0E1E" w:rsidRPr="00A238A9">
        <w:rPr>
          <w:sz w:val="28"/>
          <w:szCs w:val="28"/>
        </w:rPr>
        <w:t xml:space="preserve"> Защита прав собственников и инвесторов.</w:t>
      </w:r>
    </w:p>
    <w:p w:rsidR="00DC0E1E" w:rsidRPr="00A238A9" w:rsidRDefault="00DC0E1E" w:rsidP="00D01701">
      <w:pPr>
        <w:spacing w:line="360" w:lineRule="auto"/>
        <w:ind w:firstLine="540"/>
        <w:jc w:val="both"/>
        <w:rPr>
          <w:sz w:val="28"/>
          <w:szCs w:val="28"/>
        </w:rPr>
      </w:pPr>
      <w:r w:rsidRPr="00A238A9">
        <w:rPr>
          <w:sz w:val="28"/>
          <w:szCs w:val="28"/>
        </w:rPr>
        <w:t>В области защиты прав собственников и инвесторов наметились обнадеживающие сдвиги, как со стороны государственного подхода к этой проблеме, так и в вопросе заинтересованности собственников и менеджеров в повышении капитализации компаний, нормализации отношений между собой и с владельцами внешнего капитала. Это можно расценивать как появление в российском частном секторе действительно эффективных собственников, заинтересованных в реализации долгосрочных экономических проектов, выстраивании стабильных легальных связей со своими контрагентами, развитии своего бизнеса и его интеграции в мировую экономику.</w:t>
      </w:r>
    </w:p>
    <w:p w:rsidR="00DC0E1E" w:rsidRPr="00A238A9" w:rsidRDefault="00BE4352" w:rsidP="00D01701">
      <w:pPr>
        <w:spacing w:line="360" w:lineRule="auto"/>
        <w:ind w:firstLine="540"/>
        <w:jc w:val="both"/>
        <w:rPr>
          <w:sz w:val="28"/>
          <w:szCs w:val="28"/>
        </w:rPr>
      </w:pPr>
      <w:r w:rsidRPr="00A238A9">
        <w:rPr>
          <w:sz w:val="28"/>
          <w:szCs w:val="28"/>
        </w:rPr>
        <w:t xml:space="preserve">· </w:t>
      </w:r>
      <w:r w:rsidR="00DC0E1E" w:rsidRPr="00A238A9">
        <w:rPr>
          <w:sz w:val="28"/>
          <w:szCs w:val="28"/>
        </w:rPr>
        <w:t>Совершенствование корпоративного управления.</w:t>
      </w:r>
    </w:p>
    <w:p w:rsidR="00DC0E1E" w:rsidRPr="00A238A9" w:rsidRDefault="00DC0E1E" w:rsidP="00D01701">
      <w:pPr>
        <w:spacing w:line="360" w:lineRule="auto"/>
        <w:ind w:firstLine="540"/>
        <w:jc w:val="both"/>
        <w:rPr>
          <w:sz w:val="28"/>
          <w:szCs w:val="28"/>
        </w:rPr>
      </w:pPr>
      <w:r w:rsidRPr="00A238A9">
        <w:rPr>
          <w:sz w:val="28"/>
          <w:szCs w:val="28"/>
        </w:rPr>
        <w:t xml:space="preserve">Корпоративное право должно быть дополнено нормами, регламентирующими процедуры слияния и поглощения, процедуры выделения и разделения хозяйственных обществ в тех случаях, когда в результате этого формируются юридические лица с доминирующим собственником, механизмы интеграции (создания холдингов, финансово-промышленных групп и иных интегрированных бизнес-групп). </w:t>
      </w:r>
    </w:p>
    <w:p w:rsidR="00DC0E1E" w:rsidRPr="00A238A9" w:rsidRDefault="00DC0E1E" w:rsidP="00D01701">
      <w:pPr>
        <w:spacing w:line="360" w:lineRule="auto"/>
        <w:ind w:firstLine="540"/>
        <w:jc w:val="both"/>
        <w:rPr>
          <w:sz w:val="28"/>
          <w:szCs w:val="28"/>
        </w:rPr>
      </w:pPr>
      <w:r w:rsidRPr="00A238A9">
        <w:rPr>
          <w:sz w:val="28"/>
          <w:szCs w:val="28"/>
        </w:rPr>
        <w:t>Также, требуется существенное усиление ответственности собственников за действия исполнительных менеджеров и за собственные решения по развитию подконтрольной корпорации, принятые на уровне собрания акционеров или совета директоров. Необходимо сформировать условия для поддержания баланса интересов между различными группами акционеров (собственников), в первую очередь - между доминирующими и миноритарными акционерами.</w:t>
      </w:r>
    </w:p>
    <w:p w:rsidR="00DC0E1E" w:rsidRPr="00A238A9" w:rsidRDefault="00BE4352" w:rsidP="00D01701">
      <w:pPr>
        <w:spacing w:line="360" w:lineRule="auto"/>
        <w:ind w:firstLine="540"/>
        <w:jc w:val="both"/>
        <w:rPr>
          <w:sz w:val="28"/>
          <w:szCs w:val="28"/>
        </w:rPr>
      </w:pPr>
      <w:r w:rsidRPr="00A238A9">
        <w:rPr>
          <w:sz w:val="28"/>
          <w:szCs w:val="28"/>
        </w:rPr>
        <w:t xml:space="preserve">· </w:t>
      </w:r>
      <w:r w:rsidR="00DC0E1E" w:rsidRPr="00A238A9">
        <w:rPr>
          <w:sz w:val="28"/>
          <w:szCs w:val="28"/>
        </w:rPr>
        <w:t>Налоговая реформа.</w:t>
      </w:r>
    </w:p>
    <w:p w:rsidR="00DC0E1E" w:rsidRPr="00A238A9" w:rsidRDefault="00DC0E1E" w:rsidP="00D01701">
      <w:pPr>
        <w:spacing w:line="360" w:lineRule="auto"/>
        <w:ind w:firstLine="540"/>
        <w:jc w:val="both"/>
        <w:rPr>
          <w:sz w:val="28"/>
          <w:szCs w:val="28"/>
        </w:rPr>
      </w:pPr>
      <w:r w:rsidRPr="00A238A9">
        <w:rPr>
          <w:sz w:val="28"/>
          <w:szCs w:val="28"/>
        </w:rPr>
        <w:t>Налоговая реформа затрагивает либерализацию  амортизационной политики, снимает ряд существующих ограничений при отнесении на затраты отдельных расходов, связанных с извлечением прибыли и в значительной степени приближает порядок налогообложения доходов и расходов к порядку, установленному международными правилами бухгалтерского учета.</w:t>
      </w:r>
    </w:p>
    <w:p w:rsidR="00DC0E1E" w:rsidRPr="00A238A9" w:rsidRDefault="00DC0E1E" w:rsidP="00D01701">
      <w:pPr>
        <w:spacing w:line="360" w:lineRule="auto"/>
        <w:ind w:firstLine="540"/>
        <w:jc w:val="both"/>
        <w:rPr>
          <w:sz w:val="28"/>
          <w:szCs w:val="28"/>
        </w:rPr>
      </w:pPr>
      <w:r w:rsidRPr="00A238A9">
        <w:rPr>
          <w:sz w:val="28"/>
          <w:szCs w:val="28"/>
        </w:rPr>
        <w:t>· Переход на международные стандарты учета.</w:t>
      </w:r>
    </w:p>
    <w:p w:rsidR="00DC0E1E" w:rsidRPr="00A238A9" w:rsidRDefault="00DC0E1E" w:rsidP="00D01701">
      <w:pPr>
        <w:spacing w:line="360" w:lineRule="auto"/>
        <w:ind w:firstLine="540"/>
        <w:jc w:val="both"/>
        <w:rPr>
          <w:sz w:val="28"/>
          <w:szCs w:val="28"/>
        </w:rPr>
      </w:pPr>
      <w:r w:rsidRPr="00A238A9">
        <w:rPr>
          <w:sz w:val="28"/>
          <w:szCs w:val="28"/>
        </w:rPr>
        <w:t>Осуществление комплекса мероприятий по реформированию бухгалтерского учета в соответствии с принципами, содержащимися в международных стандартах финансовой отчетности, является в настоящее время одним из важнейших направлений деятельности Правительства Российской Федерации и требует внесения изменений в действующее законодательство.</w:t>
      </w:r>
    </w:p>
    <w:p w:rsidR="00DC0E1E" w:rsidRPr="00A238A9" w:rsidRDefault="00BE4352" w:rsidP="00D01701">
      <w:pPr>
        <w:spacing w:line="360" w:lineRule="auto"/>
        <w:ind w:firstLine="540"/>
        <w:jc w:val="both"/>
        <w:rPr>
          <w:sz w:val="28"/>
          <w:szCs w:val="28"/>
          <w:lang w:val="en-US"/>
        </w:rPr>
      </w:pPr>
      <w:r w:rsidRPr="00A238A9">
        <w:rPr>
          <w:sz w:val="28"/>
          <w:szCs w:val="28"/>
        </w:rPr>
        <w:t>·</w:t>
      </w:r>
      <w:r w:rsidR="00DC0E1E" w:rsidRPr="00A238A9">
        <w:rPr>
          <w:sz w:val="28"/>
          <w:szCs w:val="28"/>
        </w:rPr>
        <w:t xml:space="preserve"> Вступление России в ВТО.</w:t>
      </w:r>
    </w:p>
    <w:p w:rsidR="00DC0E1E" w:rsidRPr="00A238A9" w:rsidRDefault="00DC0E1E" w:rsidP="00D01701">
      <w:pPr>
        <w:spacing w:line="360" w:lineRule="auto"/>
        <w:ind w:firstLine="540"/>
        <w:jc w:val="both"/>
        <w:rPr>
          <w:sz w:val="28"/>
          <w:szCs w:val="28"/>
        </w:rPr>
      </w:pPr>
      <w:r w:rsidRPr="00A238A9">
        <w:rPr>
          <w:sz w:val="28"/>
          <w:szCs w:val="28"/>
        </w:rPr>
        <w:t>Внешнеэкономическая политика России сегодня во многом формируется под воздействием мирового рынка и международной конкуренции. Учитывая эти процессы, Россия готовится присоединиться к ВТО.</w:t>
      </w:r>
    </w:p>
    <w:p w:rsidR="00DC0E1E" w:rsidRPr="00A238A9" w:rsidRDefault="00DC0E1E" w:rsidP="00D01701">
      <w:pPr>
        <w:spacing w:line="360" w:lineRule="auto"/>
        <w:ind w:firstLine="540"/>
        <w:jc w:val="both"/>
        <w:rPr>
          <w:sz w:val="28"/>
          <w:szCs w:val="28"/>
        </w:rPr>
      </w:pPr>
      <w:r w:rsidRPr="00A238A9">
        <w:rPr>
          <w:sz w:val="28"/>
          <w:szCs w:val="28"/>
        </w:rPr>
        <w:t>К настоящему времени завершен в целом первый, так называемый информационный этап процесса присоединения, и одновременно ведется обсуждение обязательств России по присоединению к многосторонним соглашениям ВТО, затрагивающим те или иные аспекты российского регулирования в области торговли и экономики.</w:t>
      </w:r>
    </w:p>
    <w:p w:rsidR="00DC0E1E" w:rsidRPr="00A238A9" w:rsidRDefault="00DC0E1E" w:rsidP="00D01701">
      <w:pPr>
        <w:spacing w:line="360" w:lineRule="auto"/>
        <w:ind w:firstLine="540"/>
        <w:jc w:val="both"/>
        <w:rPr>
          <w:sz w:val="28"/>
          <w:szCs w:val="28"/>
        </w:rPr>
      </w:pPr>
      <w:r w:rsidRPr="00A238A9">
        <w:rPr>
          <w:sz w:val="28"/>
          <w:szCs w:val="28"/>
        </w:rPr>
        <w:t>· Таможенное регулирование и администрирование.</w:t>
      </w:r>
    </w:p>
    <w:p w:rsidR="00DC0E1E" w:rsidRPr="00A238A9" w:rsidRDefault="00DC0E1E" w:rsidP="00D01701">
      <w:pPr>
        <w:spacing w:line="360" w:lineRule="auto"/>
        <w:ind w:firstLine="540"/>
        <w:jc w:val="both"/>
        <w:rPr>
          <w:sz w:val="28"/>
          <w:szCs w:val="28"/>
        </w:rPr>
      </w:pPr>
      <w:r w:rsidRPr="00A238A9">
        <w:rPr>
          <w:sz w:val="28"/>
          <w:szCs w:val="28"/>
        </w:rPr>
        <w:t>Направленность таможенной политики стимулирования притока инвестиций обеспечивается совершенствованием Таможенного тарифа Российской Федерации.</w:t>
      </w:r>
    </w:p>
    <w:p w:rsidR="00DC0E1E" w:rsidRPr="00A238A9" w:rsidRDefault="00DC0E1E" w:rsidP="00D01701">
      <w:pPr>
        <w:spacing w:line="360" w:lineRule="auto"/>
        <w:ind w:firstLine="540"/>
        <w:jc w:val="both"/>
        <w:rPr>
          <w:sz w:val="28"/>
          <w:szCs w:val="28"/>
        </w:rPr>
      </w:pPr>
      <w:r w:rsidRPr="00A238A9">
        <w:rPr>
          <w:sz w:val="28"/>
          <w:szCs w:val="28"/>
        </w:rPr>
        <w:t>Планируется дальнейшее снижение ставок ввозных таможенных пошлин на технологическое оборудование, а также на отсутствующее в России сырье при сохранении необходимого уровня тарифной защиты готовых потребительских изделий. Это позволит создать благоприятные возможности для ввоза в Россию оборудования, комплектующих, полуфабрикатов и т.д. для организации современных, в том числе сборочных производств взамен ввоза готовой продукции.</w:t>
      </w:r>
    </w:p>
    <w:p w:rsidR="00DC0E1E" w:rsidRPr="00A238A9" w:rsidRDefault="00BE4352" w:rsidP="00D01701">
      <w:pPr>
        <w:spacing w:line="360" w:lineRule="auto"/>
        <w:ind w:firstLine="540"/>
        <w:jc w:val="both"/>
        <w:rPr>
          <w:sz w:val="28"/>
          <w:szCs w:val="28"/>
          <w:lang w:val="en-US"/>
        </w:rPr>
      </w:pPr>
      <w:r w:rsidRPr="00A238A9">
        <w:rPr>
          <w:sz w:val="28"/>
          <w:szCs w:val="28"/>
        </w:rPr>
        <w:t>·</w:t>
      </w:r>
      <w:r w:rsidR="00DC0E1E" w:rsidRPr="00A238A9">
        <w:rPr>
          <w:sz w:val="28"/>
          <w:szCs w:val="28"/>
        </w:rPr>
        <w:t xml:space="preserve"> Реформирование банковской системы России.</w:t>
      </w:r>
    </w:p>
    <w:p w:rsidR="00DC0E1E" w:rsidRPr="00A238A9" w:rsidRDefault="00DC0E1E" w:rsidP="00D01701">
      <w:pPr>
        <w:spacing w:line="360" w:lineRule="auto"/>
        <w:ind w:firstLine="540"/>
        <w:jc w:val="both"/>
        <w:rPr>
          <w:sz w:val="28"/>
          <w:szCs w:val="28"/>
        </w:rPr>
      </w:pPr>
      <w:r w:rsidRPr="00A238A9">
        <w:rPr>
          <w:sz w:val="28"/>
          <w:szCs w:val="28"/>
        </w:rPr>
        <w:t>Процесс преобразований в финансовом секторе России в существенной мере определяется ходом реформирования банковской системы. Органам регулирования деятельности кредитных организаций за последние два года удалось в целом решить задачу расчистки банковской системы от неплатежеспособных банков, сохранения жизнеспособного ядра банковской системы и восстановления возможностей кредитных организаций по предоставлению базового комплекса услуг. Так, в настоящее время доля финансово стабильных банков в активах действующих кредитных организаций составляет практически 90%.</w:t>
      </w:r>
    </w:p>
    <w:p w:rsidR="00DC0E1E" w:rsidRPr="00A238A9" w:rsidRDefault="00DC0E1E" w:rsidP="00D01701">
      <w:pPr>
        <w:spacing w:line="360" w:lineRule="auto"/>
        <w:ind w:firstLine="540"/>
        <w:jc w:val="both"/>
        <w:rPr>
          <w:sz w:val="28"/>
          <w:szCs w:val="28"/>
        </w:rPr>
      </w:pPr>
      <w:r w:rsidRPr="00A238A9">
        <w:rPr>
          <w:sz w:val="28"/>
          <w:szCs w:val="28"/>
        </w:rPr>
        <w:t>Укрепление финансового положения банков стимулирует их постепенный разворот в сторону кредитования реального сектора экономики.</w:t>
      </w:r>
      <w:r w:rsidR="001E660B" w:rsidRPr="00A238A9">
        <w:rPr>
          <w:sz w:val="28"/>
          <w:szCs w:val="28"/>
        </w:rPr>
        <w:t>[4, 7, 10]</w:t>
      </w:r>
    </w:p>
    <w:p w:rsidR="00696A5A" w:rsidRPr="00A238A9" w:rsidRDefault="00696A5A" w:rsidP="00D01701">
      <w:pPr>
        <w:spacing w:line="360" w:lineRule="auto"/>
        <w:ind w:firstLine="540"/>
        <w:jc w:val="both"/>
        <w:rPr>
          <w:sz w:val="28"/>
          <w:szCs w:val="28"/>
        </w:rPr>
      </w:pPr>
    </w:p>
    <w:p w:rsidR="00696A5A" w:rsidRPr="00A238A9" w:rsidRDefault="00696A5A" w:rsidP="00D01701">
      <w:pPr>
        <w:spacing w:line="360" w:lineRule="auto"/>
        <w:ind w:firstLine="540"/>
        <w:jc w:val="both"/>
        <w:rPr>
          <w:sz w:val="28"/>
          <w:szCs w:val="28"/>
        </w:rPr>
      </w:pPr>
    </w:p>
    <w:p w:rsidR="00696A5A" w:rsidRPr="00A238A9" w:rsidRDefault="00696A5A" w:rsidP="00D01701">
      <w:pPr>
        <w:spacing w:line="360" w:lineRule="auto"/>
        <w:ind w:firstLine="540"/>
        <w:jc w:val="both"/>
        <w:rPr>
          <w:sz w:val="28"/>
          <w:szCs w:val="28"/>
        </w:rPr>
      </w:pPr>
    </w:p>
    <w:p w:rsidR="00696A5A" w:rsidRPr="00A238A9" w:rsidRDefault="00696A5A" w:rsidP="00D01701">
      <w:pPr>
        <w:spacing w:line="360" w:lineRule="auto"/>
        <w:ind w:firstLine="540"/>
        <w:jc w:val="both"/>
        <w:rPr>
          <w:sz w:val="28"/>
          <w:szCs w:val="28"/>
        </w:rPr>
      </w:pPr>
    </w:p>
    <w:p w:rsidR="006807C4" w:rsidRDefault="006807C4" w:rsidP="00D01701">
      <w:pPr>
        <w:spacing w:line="360" w:lineRule="auto"/>
        <w:jc w:val="both"/>
        <w:rPr>
          <w:sz w:val="28"/>
          <w:szCs w:val="28"/>
          <w:lang w:val="en-US"/>
        </w:rPr>
      </w:pPr>
    </w:p>
    <w:p w:rsidR="00564212" w:rsidRPr="00564212" w:rsidRDefault="00564212" w:rsidP="00D01701">
      <w:pPr>
        <w:spacing w:line="360" w:lineRule="auto"/>
        <w:jc w:val="both"/>
        <w:rPr>
          <w:sz w:val="28"/>
          <w:szCs w:val="28"/>
          <w:lang w:val="en-US"/>
        </w:rPr>
      </w:pPr>
    </w:p>
    <w:p w:rsidR="00B053BA" w:rsidRPr="00A238A9" w:rsidRDefault="00852773" w:rsidP="00D01701">
      <w:pPr>
        <w:spacing w:line="360" w:lineRule="auto"/>
        <w:ind w:firstLine="540"/>
        <w:jc w:val="both"/>
        <w:rPr>
          <w:sz w:val="28"/>
          <w:szCs w:val="28"/>
          <w:lang w:val="en-US"/>
        </w:rPr>
      </w:pPr>
      <w:r w:rsidRPr="00A238A9">
        <w:rPr>
          <w:sz w:val="28"/>
          <w:szCs w:val="28"/>
        </w:rPr>
        <w:t>Заключение</w:t>
      </w:r>
      <w:r w:rsidR="004426FD">
        <w:rPr>
          <w:sz w:val="28"/>
          <w:szCs w:val="28"/>
        </w:rPr>
        <w:t>.</w:t>
      </w:r>
    </w:p>
    <w:p w:rsidR="00B053BA" w:rsidRPr="00A238A9" w:rsidRDefault="00B053BA" w:rsidP="00D01701">
      <w:pPr>
        <w:spacing w:line="360" w:lineRule="auto"/>
        <w:ind w:firstLine="540"/>
        <w:jc w:val="both"/>
        <w:rPr>
          <w:sz w:val="28"/>
          <w:szCs w:val="28"/>
        </w:rPr>
      </w:pPr>
      <w:r w:rsidRPr="00A238A9">
        <w:rPr>
          <w:sz w:val="28"/>
          <w:szCs w:val="28"/>
        </w:rPr>
        <w:t xml:space="preserve">В результате проведенной работы, мы выяснили, что в последнее время Правительством РФ принимаются серьёзные меры по стимулированию инвестиционного процесса в России. Улучшение инвестиционного климата является одной из ключевых задач, стоящих перед страной. В последнее время в России произошёл ряд изменений, направленных на улучшение инвестиционного климата. Усилия Правительства Российской Федерации и всей системы власти сконцентрированы на обеспечении равных условий конкуренции, защите прав собственности, снятии избыточных административных барьеров, для предпринимательской и инвестиционной деятельности, повышении финансовой прозрачности предприятий и организаций. </w:t>
      </w:r>
    </w:p>
    <w:p w:rsidR="00B053BA" w:rsidRPr="00A238A9" w:rsidRDefault="00B053BA" w:rsidP="00D01701">
      <w:pPr>
        <w:spacing w:line="360" w:lineRule="auto"/>
        <w:ind w:firstLine="540"/>
        <w:jc w:val="both"/>
        <w:rPr>
          <w:sz w:val="28"/>
          <w:szCs w:val="28"/>
        </w:rPr>
      </w:pPr>
      <w:r w:rsidRPr="00A238A9">
        <w:rPr>
          <w:sz w:val="28"/>
          <w:szCs w:val="28"/>
        </w:rPr>
        <w:t>Все это должно позволить уже в ближайшее время создать условия для значительного притока долгосрочных инвестиционных ресурсов в экономику России и, в первую очередь, в промышленный сектор экономики.</w:t>
      </w:r>
    </w:p>
    <w:p w:rsidR="00B053BA" w:rsidRPr="00A238A9" w:rsidRDefault="00B053BA" w:rsidP="00D01701">
      <w:pPr>
        <w:spacing w:line="360" w:lineRule="auto"/>
        <w:ind w:firstLine="540"/>
        <w:jc w:val="both"/>
        <w:rPr>
          <w:sz w:val="28"/>
          <w:szCs w:val="28"/>
        </w:rPr>
      </w:pPr>
      <w:r w:rsidRPr="00A238A9">
        <w:rPr>
          <w:sz w:val="28"/>
          <w:szCs w:val="28"/>
        </w:rPr>
        <w:t>Возрос приток иностранных инвестиций в российскую экономику. По итогам 2008 года общий объем иностранных инвестиций, направленных в российскую экономику вырос по сравнению с 2007 годом почти на 60 % . Из общего объема поступивших инвестиций около 33 % приходится на прямые.</w:t>
      </w:r>
    </w:p>
    <w:p w:rsidR="00B053BA" w:rsidRPr="00A238A9" w:rsidRDefault="00B053BA" w:rsidP="00D01701">
      <w:pPr>
        <w:spacing w:line="360" w:lineRule="auto"/>
        <w:ind w:firstLine="540"/>
        <w:jc w:val="both"/>
        <w:rPr>
          <w:sz w:val="28"/>
          <w:szCs w:val="28"/>
        </w:rPr>
      </w:pPr>
      <w:r w:rsidRPr="00A238A9">
        <w:rPr>
          <w:sz w:val="28"/>
          <w:szCs w:val="28"/>
        </w:rPr>
        <w:t>В стране ведется постоянная работа по формированию базовых законодательных основ, обеспечивающих новые условия хозяйствования, и приведению обязательств государства в соответствие с его ресурсами.</w:t>
      </w:r>
    </w:p>
    <w:p w:rsidR="00B053BA" w:rsidRPr="00A238A9" w:rsidRDefault="00B053BA" w:rsidP="00D01701">
      <w:pPr>
        <w:spacing w:line="360" w:lineRule="auto"/>
        <w:ind w:firstLine="540"/>
        <w:jc w:val="both"/>
        <w:rPr>
          <w:sz w:val="28"/>
          <w:szCs w:val="28"/>
        </w:rPr>
      </w:pPr>
      <w:r w:rsidRPr="00A238A9">
        <w:rPr>
          <w:sz w:val="28"/>
          <w:szCs w:val="28"/>
        </w:rPr>
        <w:t>Новые законодательные инициативы направлены на то, чтобы сделать нашу экономику более прозрачной, создать благоприятные условия для ее интеграции в мировое хозяйство. Это позволит не только существенно ускорить темпы нашего экономического роста, но и повысить привлекательность России для иностранных инвестиций.</w:t>
      </w:r>
    </w:p>
    <w:p w:rsidR="00B053BA" w:rsidRPr="00A238A9" w:rsidRDefault="00B053BA" w:rsidP="00D01701">
      <w:pPr>
        <w:spacing w:line="360" w:lineRule="auto"/>
        <w:ind w:firstLine="540"/>
        <w:jc w:val="both"/>
        <w:rPr>
          <w:sz w:val="28"/>
          <w:szCs w:val="28"/>
        </w:rPr>
      </w:pPr>
      <w:r w:rsidRPr="00A238A9">
        <w:rPr>
          <w:sz w:val="28"/>
          <w:szCs w:val="28"/>
        </w:rPr>
        <w:t>Одной из основных и наиболее болезненных проблем, стоящих на пути развития России и отталкивающих от нас иностранных инвесторов, является отсутствие должной защиты прав и интересов собственников, в том числе от действий государства, связанных с принудительным изъятием имущества в его собственность. Для решения этой проблемы разрабатываются четкие законодательные нормы, исключающие возможность произвольного и некомпенсируемого изъятия имущества, и обеспечивающие гарантии защиты прав и интересов его владельцев.</w:t>
      </w:r>
    </w:p>
    <w:p w:rsidR="00B053BA" w:rsidRPr="00A238A9" w:rsidRDefault="00B053BA" w:rsidP="00D01701">
      <w:pPr>
        <w:spacing w:line="360" w:lineRule="auto"/>
        <w:ind w:firstLine="540"/>
        <w:jc w:val="both"/>
        <w:rPr>
          <w:sz w:val="28"/>
          <w:szCs w:val="28"/>
        </w:rPr>
      </w:pPr>
      <w:r w:rsidRPr="00A238A9">
        <w:rPr>
          <w:sz w:val="28"/>
          <w:szCs w:val="28"/>
        </w:rPr>
        <w:t>Также решается задача защиты прав на интеллектуальную собственность, решение которой необходимо для обеспечения благоприятных условий для активизации инновационной деятельности. С этой целью внесены изменения в Патентный закон Российской Федерации, гарантирующие соблюдение прав заявителей и патентообладателей, и направленные на повышение  привлекательности и безопасности патентования в Российской Федерации.</w:t>
      </w:r>
    </w:p>
    <w:p w:rsidR="00B053BA" w:rsidRPr="00A238A9" w:rsidRDefault="00B053BA" w:rsidP="00D01701">
      <w:pPr>
        <w:spacing w:line="360" w:lineRule="auto"/>
        <w:ind w:firstLine="540"/>
        <w:jc w:val="both"/>
        <w:rPr>
          <w:sz w:val="28"/>
          <w:szCs w:val="28"/>
        </w:rPr>
      </w:pPr>
      <w:r w:rsidRPr="00A238A9">
        <w:rPr>
          <w:sz w:val="28"/>
          <w:szCs w:val="28"/>
        </w:rPr>
        <w:t>Необходимо упрощение системы регистрации юридических лиц, упорядочение системы государственного контроля, сокращение лицензируемых видов деятельности, упорядочение и упрощение единого порядка лицензирования на территории Российской Федерации.</w:t>
      </w:r>
    </w:p>
    <w:p w:rsidR="00B053BA" w:rsidRPr="00A238A9" w:rsidRDefault="00B053BA" w:rsidP="00D01701">
      <w:pPr>
        <w:spacing w:line="360" w:lineRule="auto"/>
        <w:ind w:firstLine="540"/>
        <w:jc w:val="both"/>
        <w:rPr>
          <w:sz w:val="28"/>
          <w:szCs w:val="28"/>
        </w:rPr>
      </w:pPr>
      <w:r w:rsidRPr="00A238A9">
        <w:rPr>
          <w:sz w:val="28"/>
          <w:szCs w:val="28"/>
        </w:rPr>
        <w:t xml:space="preserve">В заключение хотелось бы сказать, что сегодня, несмотря на множество проблем, которые существуют в России, в стране осуществляются реальные шаги, направленные на улучшение инвестиционного  климата. </w:t>
      </w:r>
    </w:p>
    <w:p w:rsidR="00852773" w:rsidRPr="00A238A9" w:rsidRDefault="00852773" w:rsidP="00D01701">
      <w:pPr>
        <w:spacing w:line="360" w:lineRule="auto"/>
        <w:jc w:val="both"/>
        <w:rPr>
          <w:sz w:val="28"/>
          <w:szCs w:val="28"/>
        </w:rPr>
      </w:pPr>
    </w:p>
    <w:p w:rsidR="00852773" w:rsidRPr="00A238A9" w:rsidRDefault="00852773" w:rsidP="00D01701">
      <w:pPr>
        <w:spacing w:line="360" w:lineRule="auto"/>
        <w:jc w:val="both"/>
        <w:rPr>
          <w:sz w:val="28"/>
          <w:szCs w:val="28"/>
        </w:rPr>
      </w:pPr>
    </w:p>
    <w:p w:rsidR="00852773" w:rsidRPr="00A238A9" w:rsidRDefault="00852773" w:rsidP="00D01701">
      <w:pPr>
        <w:spacing w:line="360" w:lineRule="auto"/>
        <w:jc w:val="both"/>
        <w:rPr>
          <w:sz w:val="28"/>
          <w:szCs w:val="28"/>
        </w:rPr>
      </w:pPr>
    </w:p>
    <w:p w:rsidR="00852773" w:rsidRPr="00A238A9" w:rsidRDefault="00852773" w:rsidP="00D01701">
      <w:pPr>
        <w:spacing w:line="360" w:lineRule="auto"/>
        <w:jc w:val="both"/>
        <w:rPr>
          <w:sz w:val="28"/>
          <w:szCs w:val="28"/>
        </w:rPr>
      </w:pPr>
    </w:p>
    <w:p w:rsidR="00852773" w:rsidRPr="00A238A9" w:rsidRDefault="00852773" w:rsidP="00D01701">
      <w:pPr>
        <w:spacing w:line="360" w:lineRule="auto"/>
        <w:jc w:val="both"/>
        <w:rPr>
          <w:sz w:val="28"/>
          <w:szCs w:val="28"/>
        </w:rPr>
      </w:pPr>
    </w:p>
    <w:p w:rsidR="00852773" w:rsidRPr="00A238A9" w:rsidRDefault="00852773" w:rsidP="00D01701">
      <w:pPr>
        <w:spacing w:line="360" w:lineRule="auto"/>
        <w:jc w:val="both"/>
        <w:rPr>
          <w:sz w:val="28"/>
          <w:szCs w:val="28"/>
          <w:lang w:val="en-US"/>
        </w:rPr>
      </w:pPr>
    </w:p>
    <w:p w:rsidR="00B053BA" w:rsidRPr="00A238A9" w:rsidRDefault="00B053BA" w:rsidP="00D01701">
      <w:pPr>
        <w:spacing w:line="360" w:lineRule="auto"/>
        <w:jc w:val="both"/>
        <w:rPr>
          <w:sz w:val="28"/>
          <w:szCs w:val="28"/>
          <w:lang w:val="en-US"/>
        </w:rPr>
      </w:pPr>
    </w:p>
    <w:p w:rsidR="00852773" w:rsidRPr="00A238A9" w:rsidRDefault="00852773" w:rsidP="00D01701">
      <w:pPr>
        <w:spacing w:line="360" w:lineRule="auto"/>
        <w:jc w:val="both"/>
        <w:rPr>
          <w:sz w:val="28"/>
          <w:szCs w:val="28"/>
          <w:lang w:val="en-US"/>
        </w:rPr>
      </w:pPr>
    </w:p>
    <w:p w:rsidR="000101E6" w:rsidRPr="00A238A9" w:rsidRDefault="000101E6" w:rsidP="00D01701">
      <w:pPr>
        <w:spacing w:line="360" w:lineRule="auto"/>
        <w:jc w:val="both"/>
        <w:rPr>
          <w:sz w:val="28"/>
          <w:szCs w:val="28"/>
          <w:lang w:val="en-US"/>
        </w:rPr>
      </w:pPr>
    </w:p>
    <w:p w:rsidR="000101E6" w:rsidRDefault="000101E6" w:rsidP="00D01701">
      <w:pPr>
        <w:spacing w:line="360" w:lineRule="auto"/>
        <w:jc w:val="both"/>
        <w:rPr>
          <w:sz w:val="28"/>
          <w:szCs w:val="28"/>
        </w:rPr>
      </w:pPr>
    </w:p>
    <w:p w:rsidR="006807C4" w:rsidRPr="006807C4" w:rsidRDefault="006807C4" w:rsidP="00D01701">
      <w:pPr>
        <w:spacing w:line="360" w:lineRule="auto"/>
        <w:jc w:val="both"/>
        <w:rPr>
          <w:sz w:val="28"/>
          <w:szCs w:val="28"/>
        </w:rPr>
      </w:pPr>
    </w:p>
    <w:p w:rsidR="00317BC1" w:rsidRPr="004426FD" w:rsidRDefault="00852773" w:rsidP="00D01701">
      <w:pPr>
        <w:spacing w:line="360" w:lineRule="auto"/>
        <w:jc w:val="both"/>
        <w:rPr>
          <w:sz w:val="28"/>
          <w:szCs w:val="28"/>
        </w:rPr>
      </w:pPr>
      <w:r w:rsidRPr="00A238A9">
        <w:rPr>
          <w:sz w:val="28"/>
          <w:szCs w:val="28"/>
        </w:rPr>
        <w:t>Список литературы</w:t>
      </w:r>
      <w:r w:rsidR="004426FD">
        <w:rPr>
          <w:sz w:val="28"/>
          <w:szCs w:val="28"/>
        </w:rPr>
        <w:t>:</w:t>
      </w:r>
    </w:p>
    <w:p w:rsidR="00317BC1" w:rsidRPr="00A238A9" w:rsidRDefault="00317BC1" w:rsidP="00D01701">
      <w:pPr>
        <w:spacing w:line="360" w:lineRule="auto"/>
        <w:jc w:val="both"/>
        <w:rPr>
          <w:sz w:val="28"/>
          <w:szCs w:val="28"/>
        </w:rPr>
      </w:pPr>
      <w:r w:rsidRPr="00A238A9">
        <w:rPr>
          <w:sz w:val="28"/>
          <w:szCs w:val="28"/>
        </w:rPr>
        <w:t>1.Федеральный</w:t>
      </w:r>
      <w:r w:rsidR="008D7355" w:rsidRPr="00A238A9">
        <w:rPr>
          <w:sz w:val="28"/>
          <w:szCs w:val="28"/>
        </w:rPr>
        <w:t xml:space="preserve"> закон «</w:t>
      </w:r>
      <w:r w:rsidRPr="00A238A9">
        <w:rPr>
          <w:sz w:val="28"/>
          <w:szCs w:val="28"/>
        </w:rPr>
        <w:t>Об инвестиционной деятельности в РФ, осуществляем</w:t>
      </w:r>
      <w:r w:rsidR="008D7355" w:rsidRPr="00A238A9">
        <w:rPr>
          <w:sz w:val="28"/>
          <w:szCs w:val="28"/>
        </w:rPr>
        <w:t>ой в форме капитальных вложений»</w:t>
      </w:r>
      <w:r w:rsidRPr="00A238A9">
        <w:rPr>
          <w:sz w:val="28"/>
          <w:szCs w:val="28"/>
        </w:rPr>
        <w:t xml:space="preserve"> от 4.12.2002.</w:t>
      </w:r>
    </w:p>
    <w:p w:rsidR="009E7500" w:rsidRDefault="00317BC1" w:rsidP="00D01701">
      <w:pPr>
        <w:spacing w:line="360" w:lineRule="auto"/>
        <w:jc w:val="both"/>
        <w:rPr>
          <w:sz w:val="28"/>
          <w:szCs w:val="28"/>
          <w:lang w:val="en-US"/>
        </w:rPr>
      </w:pPr>
      <w:r w:rsidRPr="00A238A9">
        <w:rPr>
          <w:sz w:val="28"/>
          <w:szCs w:val="28"/>
        </w:rPr>
        <w:t>2.</w:t>
      </w:r>
      <w:r w:rsidR="008D7355" w:rsidRPr="00A238A9">
        <w:rPr>
          <w:sz w:val="28"/>
          <w:szCs w:val="28"/>
        </w:rPr>
        <w:t>Федеральный закон «</w:t>
      </w:r>
      <w:r w:rsidRPr="00A238A9">
        <w:rPr>
          <w:sz w:val="28"/>
          <w:szCs w:val="28"/>
        </w:rPr>
        <w:t>О государствен</w:t>
      </w:r>
      <w:r w:rsidR="008D7355" w:rsidRPr="00A238A9">
        <w:rPr>
          <w:sz w:val="28"/>
          <w:szCs w:val="28"/>
        </w:rPr>
        <w:t>ной регистрации юридических лиц»</w:t>
      </w:r>
      <w:r w:rsidRPr="00A238A9">
        <w:rPr>
          <w:sz w:val="28"/>
          <w:szCs w:val="28"/>
        </w:rPr>
        <w:t>, от 5.05.2003.</w:t>
      </w:r>
      <w:r w:rsidR="00161693" w:rsidRPr="00A238A9">
        <w:rPr>
          <w:sz w:val="28"/>
          <w:szCs w:val="28"/>
        </w:rPr>
        <w:t xml:space="preserve">2. </w:t>
      </w:r>
    </w:p>
    <w:p w:rsidR="00161693" w:rsidRPr="00A238A9" w:rsidRDefault="00161693" w:rsidP="00D01701">
      <w:pPr>
        <w:spacing w:line="360" w:lineRule="auto"/>
        <w:jc w:val="both"/>
        <w:rPr>
          <w:sz w:val="28"/>
          <w:szCs w:val="28"/>
        </w:rPr>
      </w:pPr>
      <w:r w:rsidRPr="00A238A9">
        <w:rPr>
          <w:sz w:val="28"/>
          <w:szCs w:val="28"/>
        </w:rPr>
        <w:t xml:space="preserve">3.Берзон Н. Формирование инвестиционного климата в экономике.// Вопросы экономики, </w:t>
      </w:r>
      <w:smartTag w:uri="urn:schemas-microsoft-com:office:smarttags" w:element="metricconverter">
        <w:smartTagPr>
          <w:attr w:name="ProductID" w:val="2001 г"/>
        </w:smartTagPr>
        <w:r w:rsidRPr="00A238A9">
          <w:rPr>
            <w:sz w:val="28"/>
            <w:szCs w:val="28"/>
          </w:rPr>
          <w:t>2001 г</w:t>
        </w:r>
      </w:smartTag>
      <w:r w:rsidRPr="00A238A9">
        <w:rPr>
          <w:sz w:val="28"/>
          <w:szCs w:val="28"/>
        </w:rPr>
        <w:t xml:space="preserve">., № 7, стр. 104-107. </w:t>
      </w:r>
    </w:p>
    <w:p w:rsidR="00317BC1" w:rsidRPr="00A238A9" w:rsidRDefault="00161693" w:rsidP="00D01701">
      <w:pPr>
        <w:spacing w:line="360" w:lineRule="auto"/>
        <w:jc w:val="both"/>
        <w:rPr>
          <w:sz w:val="28"/>
          <w:szCs w:val="28"/>
        </w:rPr>
      </w:pPr>
      <w:r w:rsidRPr="00A238A9">
        <w:rPr>
          <w:sz w:val="28"/>
          <w:szCs w:val="28"/>
        </w:rPr>
        <w:t>4</w:t>
      </w:r>
      <w:r w:rsidR="00317BC1" w:rsidRPr="00A238A9">
        <w:rPr>
          <w:sz w:val="28"/>
          <w:szCs w:val="28"/>
        </w:rPr>
        <w:t xml:space="preserve">.Глазьев С. Пути преодоления инвестиционного кризиса.// Вопросы экономики, </w:t>
      </w:r>
      <w:smartTag w:uri="urn:schemas-microsoft-com:office:smarttags" w:element="metricconverter">
        <w:smartTagPr>
          <w:attr w:name="ProductID" w:val="2000 г"/>
        </w:smartTagPr>
        <w:r w:rsidR="00317BC1" w:rsidRPr="00A238A9">
          <w:rPr>
            <w:sz w:val="28"/>
            <w:szCs w:val="28"/>
          </w:rPr>
          <w:t>2000 г</w:t>
        </w:r>
      </w:smartTag>
      <w:r w:rsidR="00317BC1" w:rsidRPr="00A238A9">
        <w:rPr>
          <w:sz w:val="28"/>
          <w:szCs w:val="28"/>
        </w:rPr>
        <w:t>., №11, стр. 13-16.</w:t>
      </w:r>
    </w:p>
    <w:p w:rsidR="00317BC1" w:rsidRPr="00A238A9" w:rsidRDefault="00161693" w:rsidP="00D01701">
      <w:pPr>
        <w:spacing w:line="360" w:lineRule="auto"/>
        <w:jc w:val="both"/>
        <w:rPr>
          <w:sz w:val="28"/>
          <w:szCs w:val="28"/>
        </w:rPr>
      </w:pPr>
      <w:r w:rsidRPr="00A238A9">
        <w:rPr>
          <w:sz w:val="28"/>
          <w:szCs w:val="28"/>
        </w:rPr>
        <w:t>5</w:t>
      </w:r>
      <w:r w:rsidR="00317BC1" w:rsidRPr="00A238A9">
        <w:rPr>
          <w:sz w:val="28"/>
          <w:szCs w:val="28"/>
        </w:rPr>
        <w:t>.Игошин Н.В «Инвестиции» М.: Финансы. 2005</w:t>
      </w:r>
    </w:p>
    <w:p w:rsidR="00317BC1" w:rsidRPr="00A238A9" w:rsidRDefault="00161693" w:rsidP="00D01701">
      <w:pPr>
        <w:spacing w:line="360" w:lineRule="auto"/>
        <w:jc w:val="both"/>
        <w:rPr>
          <w:sz w:val="28"/>
          <w:szCs w:val="28"/>
        </w:rPr>
      </w:pPr>
      <w:r w:rsidRPr="00A238A9">
        <w:rPr>
          <w:sz w:val="28"/>
          <w:szCs w:val="28"/>
        </w:rPr>
        <w:t>6</w:t>
      </w:r>
      <w:r w:rsidR="00317BC1" w:rsidRPr="00A238A9">
        <w:rPr>
          <w:sz w:val="28"/>
          <w:szCs w:val="28"/>
        </w:rPr>
        <w:t xml:space="preserve">.Макконнелл К.Р., Брю С.Л. «Экономикс», М.: Инфра-М., 2006 </w:t>
      </w:r>
    </w:p>
    <w:p w:rsidR="00317BC1" w:rsidRPr="00A238A9" w:rsidRDefault="00161693" w:rsidP="00D01701">
      <w:pPr>
        <w:spacing w:line="360" w:lineRule="auto"/>
        <w:jc w:val="both"/>
        <w:rPr>
          <w:sz w:val="28"/>
          <w:szCs w:val="28"/>
        </w:rPr>
      </w:pPr>
      <w:r w:rsidRPr="00A238A9">
        <w:rPr>
          <w:sz w:val="28"/>
          <w:szCs w:val="28"/>
        </w:rPr>
        <w:t>7</w:t>
      </w:r>
      <w:r w:rsidR="00317BC1" w:rsidRPr="00A238A9">
        <w:rPr>
          <w:sz w:val="28"/>
          <w:szCs w:val="28"/>
        </w:rPr>
        <w:t>.Магденко В. Что мешает иностранным инвесторам в России? // Инвестиции в России. – М., № 2, 2005.</w:t>
      </w:r>
    </w:p>
    <w:p w:rsidR="00852773" w:rsidRPr="00A238A9" w:rsidRDefault="00161693" w:rsidP="00D01701">
      <w:pPr>
        <w:spacing w:line="360" w:lineRule="auto"/>
        <w:jc w:val="both"/>
        <w:rPr>
          <w:sz w:val="28"/>
          <w:szCs w:val="28"/>
        </w:rPr>
      </w:pPr>
      <w:r w:rsidRPr="00A238A9">
        <w:rPr>
          <w:sz w:val="28"/>
          <w:szCs w:val="28"/>
        </w:rPr>
        <w:t>8</w:t>
      </w:r>
      <w:r w:rsidR="00317BC1" w:rsidRPr="00A238A9">
        <w:rPr>
          <w:sz w:val="28"/>
          <w:szCs w:val="28"/>
        </w:rPr>
        <w:t>.Нешитой А.С. Инвестиции // М: 2007г.</w:t>
      </w:r>
    </w:p>
    <w:p w:rsidR="00317BC1" w:rsidRPr="00A238A9" w:rsidRDefault="00161693" w:rsidP="00D01701">
      <w:pPr>
        <w:spacing w:line="360" w:lineRule="auto"/>
        <w:jc w:val="both"/>
        <w:rPr>
          <w:sz w:val="28"/>
          <w:szCs w:val="28"/>
        </w:rPr>
      </w:pPr>
      <w:r w:rsidRPr="00A238A9">
        <w:rPr>
          <w:sz w:val="28"/>
          <w:szCs w:val="28"/>
        </w:rPr>
        <w:t>9</w:t>
      </w:r>
      <w:r w:rsidR="00317BC1" w:rsidRPr="00A238A9">
        <w:rPr>
          <w:sz w:val="28"/>
          <w:szCs w:val="28"/>
        </w:rPr>
        <w:t xml:space="preserve">.Тастевен М. Условия формирования благоприятного регионального инвестиционного климата. // Экономист, </w:t>
      </w:r>
      <w:smartTag w:uri="urn:schemas-microsoft-com:office:smarttags" w:element="metricconverter">
        <w:smartTagPr>
          <w:attr w:name="ProductID" w:val="2003 г"/>
        </w:smartTagPr>
        <w:r w:rsidR="00317BC1" w:rsidRPr="00A238A9">
          <w:rPr>
            <w:sz w:val="28"/>
            <w:szCs w:val="28"/>
          </w:rPr>
          <w:t>2003 г</w:t>
        </w:r>
      </w:smartTag>
      <w:r w:rsidR="00317BC1" w:rsidRPr="00A238A9">
        <w:rPr>
          <w:sz w:val="28"/>
          <w:szCs w:val="28"/>
        </w:rPr>
        <w:t>., №11, стр. 44.</w:t>
      </w:r>
    </w:p>
    <w:p w:rsidR="00161693" w:rsidRPr="00A238A9" w:rsidRDefault="00161693" w:rsidP="00D01701">
      <w:pPr>
        <w:spacing w:line="360" w:lineRule="auto"/>
        <w:jc w:val="both"/>
        <w:rPr>
          <w:sz w:val="28"/>
          <w:szCs w:val="28"/>
        </w:rPr>
      </w:pPr>
      <w:r w:rsidRPr="00A238A9">
        <w:rPr>
          <w:sz w:val="28"/>
          <w:szCs w:val="28"/>
        </w:rPr>
        <w:t>10.Тихомирова И. Инвестиционный климат в России: Региональные риски. - М: ФФПП, 2006.</w:t>
      </w:r>
    </w:p>
    <w:p w:rsidR="00317BC1" w:rsidRPr="00066415" w:rsidRDefault="00161693" w:rsidP="00D01701">
      <w:pPr>
        <w:spacing w:line="360" w:lineRule="auto"/>
        <w:jc w:val="both"/>
        <w:rPr>
          <w:sz w:val="28"/>
          <w:szCs w:val="28"/>
        </w:rPr>
      </w:pPr>
      <w:r w:rsidRPr="00066415">
        <w:rPr>
          <w:sz w:val="28"/>
          <w:szCs w:val="28"/>
        </w:rPr>
        <w:t>11</w:t>
      </w:r>
      <w:r w:rsidR="00317BC1" w:rsidRPr="00066415">
        <w:rPr>
          <w:sz w:val="28"/>
          <w:szCs w:val="28"/>
        </w:rPr>
        <w:t>.Филатов К. Иностранные инвестиции в экономику России // Статистическое обозрение 2001.- № 2.</w:t>
      </w:r>
    </w:p>
    <w:p w:rsidR="00852773" w:rsidRPr="00066415" w:rsidRDefault="00066415" w:rsidP="00D01701">
      <w:pPr>
        <w:spacing w:line="360" w:lineRule="auto"/>
        <w:jc w:val="both"/>
        <w:rPr>
          <w:sz w:val="28"/>
          <w:szCs w:val="28"/>
        </w:rPr>
      </w:pPr>
      <w:r w:rsidRPr="00066415">
        <w:rPr>
          <w:sz w:val="28"/>
          <w:szCs w:val="28"/>
        </w:rPr>
        <w:t>12.</w:t>
      </w:r>
      <w:r w:rsidR="00F90FA6" w:rsidRPr="00066415">
        <w:rPr>
          <w:sz w:val="28"/>
          <w:szCs w:val="28"/>
        </w:rPr>
        <w:t xml:space="preserve"> </w:t>
      </w:r>
      <w:r w:rsidR="00E3517C" w:rsidRPr="00066415">
        <w:rPr>
          <w:sz w:val="28"/>
          <w:szCs w:val="28"/>
          <w:lang w:val="en-US"/>
        </w:rPr>
        <w:t>http</w:t>
      </w:r>
      <w:r w:rsidR="00E3517C" w:rsidRPr="00066415">
        <w:rPr>
          <w:sz w:val="28"/>
          <w:szCs w:val="28"/>
        </w:rPr>
        <w:t>://</w:t>
      </w:r>
      <w:r w:rsidR="00E3517C" w:rsidRPr="00066415">
        <w:rPr>
          <w:sz w:val="28"/>
          <w:szCs w:val="28"/>
          <w:lang w:val="en-US"/>
        </w:rPr>
        <w:t>www</w:t>
      </w:r>
      <w:r w:rsidR="00E3517C" w:rsidRPr="00066415">
        <w:rPr>
          <w:sz w:val="28"/>
          <w:szCs w:val="28"/>
        </w:rPr>
        <w:t>.</w:t>
      </w:r>
      <w:r w:rsidR="00E3517C" w:rsidRPr="00066415">
        <w:rPr>
          <w:sz w:val="28"/>
          <w:szCs w:val="28"/>
          <w:lang w:val="en-US"/>
        </w:rPr>
        <w:t>gks</w:t>
      </w:r>
      <w:r w:rsidR="00E3517C" w:rsidRPr="00066415">
        <w:rPr>
          <w:sz w:val="28"/>
          <w:szCs w:val="28"/>
        </w:rPr>
        <w:t>.</w:t>
      </w:r>
      <w:r w:rsidR="00E3517C" w:rsidRPr="00066415">
        <w:rPr>
          <w:sz w:val="28"/>
          <w:szCs w:val="28"/>
          <w:lang w:val="en-US"/>
        </w:rPr>
        <w:t>ru</w:t>
      </w:r>
      <w:r w:rsidR="00E3517C" w:rsidRPr="00066415">
        <w:rPr>
          <w:sz w:val="28"/>
          <w:szCs w:val="28"/>
        </w:rPr>
        <w:t>/</w:t>
      </w:r>
      <w:r w:rsidR="00E3517C" w:rsidRPr="00066415">
        <w:rPr>
          <w:sz w:val="28"/>
          <w:szCs w:val="28"/>
          <w:lang w:val="en-US"/>
        </w:rPr>
        <w:t>bgd</w:t>
      </w:r>
      <w:r w:rsidR="00E3517C" w:rsidRPr="00066415">
        <w:rPr>
          <w:sz w:val="28"/>
          <w:szCs w:val="28"/>
        </w:rPr>
        <w:t>/</w:t>
      </w:r>
      <w:r w:rsidR="00E3517C" w:rsidRPr="00066415">
        <w:rPr>
          <w:sz w:val="28"/>
          <w:szCs w:val="28"/>
          <w:lang w:val="en-US"/>
        </w:rPr>
        <w:t>free</w:t>
      </w:r>
      <w:r w:rsidR="00E3517C" w:rsidRPr="00066415">
        <w:rPr>
          <w:sz w:val="28"/>
          <w:szCs w:val="28"/>
        </w:rPr>
        <w:t>/</w:t>
      </w:r>
      <w:r w:rsidR="00E3517C" w:rsidRPr="00066415">
        <w:rPr>
          <w:sz w:val="28"/>
          <w:szCs w:val="28"/>
          <w:lang w:val="en-US"/>
        </w:rPr>
        <w:t>b</w:t>
      </w:r>
      <w:r w:rsidR="00E3517C" w:rsidRPr="00066415">
        <w:rPr>
          <w:sz w:val="28"/>
          <w:szCs w:val="28"/>
        </w:rPr>
        <w:t>04_03/</w:t>
      </w:r>
      <w:r w:rsidR="00E3517C" w:rsidRPr="00066415">
        <w:rPr>
          <w:sz w:val="28"/>
          <w:szCs w:val="28"/>
          <w:lang w:val="en-US"/>
        </w:rPr>
        <w:t>IssWWW</w:t>
      </w:r>
      <w:r w:rsidR="00E3517C" w:rsidRPr="00066415">
        <w:rPr>
          <w:sz w:val="28"/>
          <w:szCs w:val="28"/>
        </w:rPr>
        <w:t>.</w:t>
      </w:r>
      <w:r w:rsidR="00E3517C" w:rsidRPr="00066415">
        <w:rPr>
          <w:sz w:val="28"/>
          <w:szCs w:val="28"/>
          <w:lang w:val="en-US"/>
        </w:rPr>
        <w:t>exe</w:t>
      </w:r>
      <w:r w:rsidR="00E3517C" w:rsidRPr="00066415">
        <w:rPr>
          <w:sz w:val="28"/>
          <w:szCs w:val="28"/>
        </w:rPr>
        <w:t>/</w:t>
      </w:r>
      <w:r w:rsidR="00E3517C" w:rsidRPr="00066415">
        <w:rPr>
          <w:sz w:val="28"/>
          <w:szCs w:val="28"/>
          <w:lang w:val="en-US"/>
        </w:rPr>
        <w:t>Stg</w:t>
      </w:r>
      <w:r w:rsidR="00E3517C" w:rsidRPr="00066415">
        <w:rPr>
          <w:sz w:val="28"/>
          <w:szCs w:val="28"/>
        </w:rPr>
        <w:t>/</w:t>
      </w:r>
      <w:r w:rsidR="00E3517C" w:rsidRPr="00066415">
        <w:rPr>
          <w:sz w:val="28"/>
          <w:szCs w:val="28"/>
          <w:lang w:val="en-US"/>
        </w:rPr>
        <w:t>d</w:t>
      </w:r>
      <w:r w:rsidR="00E3517C" w:rsidRPr="00066415">
        <w:rPr>
          <w:sz w:val="28"/>
          <w:szCs w:val="28"/>
        </w:rPr>
        <w:t>03/159</w:t>
      </w:r>
      <w:r w:rsidR="00E3517C" w:rsidRPr="00066415">
        <w:rPr>
          <w:sz w:val="28"/>
          <w:szCs w:val="28"/>
          <w:lang w:val="en-US"/>
        </w:rPr>
        <w:t>inv</w:t>
      </w:r>
      <w:r w:rsidR="00E3517C" w:rsidRPr="00066415">
        <w:rPr>
          <w:sz w:val="28"/>
          <w:szCs w:val="28"/>
        </w:rPr>
        <w:t>20.</w:t>
      </w:r>
      <w:r w:rsidR="00E3517C" w:rsidRPr="00066415">
        <w:rPr>
          <w:sz w:val="28"/>
          <w:szCs w:val="28"/>
          <w:lang w:val="en-US"/>
        </w:rPr>
        <w:t>htm</w:t>
      </w:r>
    </w:p>
    <w:p w:rsidR="00852773" w:rsidRPr="00066415" w:rsidRDefault="00E3517C" w:rsidP="00D01701">
      <w:pPr>
        <w:spacing w:line="360" w:lineRule="auto"/>
        <w:jc w:val="both"/>
        <w:rPr>
          <w:sz w:val="28"/>
          <w:szCs w:val="28"/>
        </w:rPr>
      </w:pPr>
      <w:r w:rsidRPr="00066415">
        <w:rPr>
          <w:sz w:val="28"/>
          <w:szCs w:val="28"/>
        </w:rPr>
        <w:t>13</w:t>
      </w:r>
      <w:r w:rsidR="00066415" w:rsidRPr="00066415">
        <w:rPr>
          <w:sz w:val="28"/>
          <w:szCs w:val="28"/>
        </w:rPr>
        <w:t>.</w:t>
      </w:r>
      <w:r w:rsidRPr="00066415">
        <w:rPr>
          <w:sz w:val="28"/>
          <w:szCs w:val="28"/>
        </w:rPr>
        <w:t xml:space="preserve"> </w:t>
      </w:r>
      <w:r w:rsidRPr="000511D3">
        <w:rPr>
          <w:sz w:val="28"/>
          <w:szCs w:val="28"/>
        </w:rPr>
        <w:t>www.polit.ru</w:t>
      </w:r>
      <w:r w:rsidRPr="00066415">
        <w:rPr>
          <w:sz w:val="28"/>
          <w:szCs w:val="28"/>
        </w:rPr>
        <w:t>.</w:t>
      </w:r>
    </w:p>
    <w:p w:rsidR="00C5631A" w:rsidRPr="00066415" w:rsidRDefault="00C5631A" w:rsidP="00D01701">
      <w:pPr>
        <w:spacing w:line="360" w:lineRule="auto"/>
        <w:jc w:val="both"/>
        <w:rPr>
          <w:sz w:val="28"/>
          <w:szCs w:val="28"/>
        </w:rPr>
      </w:pPr>
      <w:r w:rsidRPr="00066415">
        <w:rPr>
          <w:sz w:val="28"/>
          <w:szCs w:val="28"/>
        </w:rPr>
        <w:t>14</w:t>
      </w:r>
      <w:r w:rsidR="00066415" w:rsidRPr="00066415">
        <w:rPr>
          <w:sz w:val="28"/>
          <w:szCs w:val="28"/>
        </w:rPr>
        <w:t>.</w:t>
      </w:r>
      <w:r w:rsidRPr="00066415">
        <w:rPr>
          <w:sz w:val="28"/>
          <w:szCs w:val="28"/>
        </w:rPr>
        <w:t xml:space="preserve"> Коммерсант.</w:t>
      </w:r>
      <w:r w:rsidRPr="00066415">
        <w:rPr>
          <w:sz w:val="28"/>
          <w:szCs w:val="28"/>
          <w:lang w:val="en-US"/>
        </w:rPr>
        <w:t>ru</w:t>
      </w:r>
    </w:p>
    <w:p w:rsidR="00043CC0" w:rsidRPr="00066415" w:rsidRDefault="00066415" w:rsidP="00D01701">
      <w:pPr>
        <w:spacing w:line="360" w:lineRule="auto"/>
        <w:jc w:val="both"/>
        <w:rPr>
          <w:sz w:val="28"/>
          <w:szCs w:val="28"/>
        </w:rPr>
      </w:pPr>
      <w:r w:rsidRPr="00066415">
        <w:rPr>
          <w:sz w:val="28"/>
          <w:szCs w:val="28"/>
        </w:rPr>
        <w:t>15.</w:t>
      </w:r>
      <w:r w:rsidR="00043CC0" w:rsidRPr="00066415">
        <w:rPr>
          <w:sz w:val="28"/>
          <w:szCs w:val="28"/>
        </w:rPr>
        <w:t xml:space="preserve"> </w:t>
      </w:r>
      <w:r w:rsidR="00043CC0" w:rsidRPr="00066415">
        <w:rPr>
          <w:sz w:val="28"/>
          <w:szCs w:val="28"/>
          <w:lang w:val="en-US"/>
        </w:rPr>
        <w:t>http</w:t>
      </w:r>
      <w:r w:rsidR="00043CC0" w:rsidRPr="00066415">
        <w:rPr>
          <w:sz w:val="28"/>
          <w:szCs w:val="28"/>
        </w:rPr>
        <w:t>://</w:t>
      </w:r>
      <w:r w:rsidR="00043CC0" w:rsidRPr="00066415">
        <w:rPr>
          <w:sz w:val="28"/>
          <w:szCs w:val="28"/>
          <w:lang w:val="en-US"/>
        </w:rPr>
        <w:t>www</w:t>
      </w:r>
      <w:r w:rsidR="00043CC0" w:rsidRPr="00066415">
        <w:rPr>
          <w:sz w:val="28"/>
          <w:szCs w:val="28"/>
        </w:rPr>
        <w:t>.</w:t>
      </w:r>
      <w:r w:rsidR="00043CC0" w:rsidRPr="00066415">
        <w:rPr>
          <w:sz w:val="28"/>
          <w:szCs w:val="28"/>
          <w:lang w:val="en-US"/>
        </w:rPr>
        <w:t>government</w:t>
      </w:r>
      <w:r w:rsidR="00043CC0" w:rsidRPr="00066415">
        <w:rPr>
          <w:sz w:val="28"/>
          <w:szCs w:val="28"/>
        </w:rPr>
        <w:t>.</w:t>
      </w:r>
      <w:r w:rsidR="00043CC0" w:rsidRPr="00066415">
        <w:rPr>
          <w:sz w:val="28"/>
          <w:szCs w:val="28"/>
          <w:lang w:val="en-US"/>
        </w:rPr>
        <w:t>nnov</w:t>
      </w:r>
      <w:r w:rsidR="00043CC0" w:rsidRPr="00066415">
        <w:rPr>
          <w:sz w:val="28"/>
          <w:szCs w:val="28"/>
        </w:rPr>
        <w:t>.</w:t>
      </w:r>
      <w:r w:rsidR="00043CC0" w:rsidRPr="00066415">
        <w:rPr>
          <w:sz w:val="28"/>
          <w:szCs w:val="28"/>
          <w:lang w:val="en-US"/>
        </w:rPr>
        <w:t>ru</w:t>
      </w:r>
      <w:r w:rsidR="00043CC0" w:rsidRPr="00066415">
        <w:rPr>
          <w:sz w:val="28"/>
          <w:szCs w:val="28"/>
        </w:rPr>
        <w:t>/</w:t>
      </w:r>
    </w:p>
    <w:p w:rsidR="00C5631A" w:rsidRPr="00066415" w:rsidRDefault="00C5631A" w:rsidP="00D01701">
      <w:pPr>
        <w:spacing w:line="360" w:lineRule="auto"/>
        <w:jc w:val="both"/>
        <w:rPr>
          <w:sz w:val="28"/>
          <w:szCs w:val="28"/>
        </w:rPr>
      </w:pPr>
    </w:p>
    <w:p w:rsidR="00852773" w:rsidRPr="00066415" w:rsidRDefault="00852773" w:rsidP="00D01701">
      <w:pPr>
        <w:spacing w:line="360" w:lineRule="auto"/>
        <w:jc w:val="both"/>
        <w:rPr>
          <w:sz w:val="28"/>
          <w:szCs w:val="28"/>
        </w:rPr>
      </w:pPr>
    </w:p>
    <w:p w:rsidR="00852773" w:rsidRPr="00066415" w:rsidRDefault="00852773" w:rsidP="00D01701">
      <w:pPr>
        <w:spacing w:line="360" w:lineRule="auto"/>
        <w:jc w:val="both"/>
        <w:rPr>
          <w:sz w:val="28"/>
          <w:szCs w:val="28"/>
        </w:rPr>
      </w:pPr>
    </w:p>
    <w:p w:rsidR="00852773" w:rsidRPr="00066415" w:rsidRDefault="00852773" w:rsidP="00D01701">
      <w:pPr>
        <w:spacing w:line="360" w:lineRule="auto"/>
        <w:jc w:val="both"/>
        <w:rPr>
          <w:sz w:val="28"/>
          <w:szCs w:val="28"/>
        </w:rPr>
      </w:pPr>
    </w:p>
    <w:p w:rsidR="004426FD" w:rsidRDefault="004426FD" w:rsidP="00D01701">
      <w:pPr>
        <w:spacing w:line="360" w:lineRule="auto"/>
        <w:jc w:val="both"/>
        <w:rPr>
          <w:sz w:val="28"/>
          <w:szCs w:val="28"/>
          <w:lang w:val="en-US"/>
        </w:rPr>
      </w:pPr>
    </w:p>
    <w:p w:rsidR="004D1288" w:rsidRPr="004D1288" w:rsidRDefault="004D1288" w:rsidP="00D01701">
      <w:pPr>
        <w:spacing w:line="360" w:lineRule="auto"/>
        <w:jc w:val="both"/>
        <w:rPr>
          <w:sz w:val="28"/>
          <w:szCs w:val="28"/>
          <w:lang w:val="en-US"/>
        </w:rPr>
      </w:pPr>
    </w:p>
    <w:p w:rsidR="00852773" w:rsidRPr="00A238A9" w:rsidRDefault="00852773" w:rsidP="00D01701">
      <w:pPr>
        <w:spacing w:line="360" w:lineRule="auto"/>
        <w:jc w:val="both"/>
        <w:rPr>
          <w:sz w:val="28"/>
          <w:szCs w:val="28"/>
        </w:rPr>
      </w:pPr>
      <w:r w:rsidRPr="00A238A9">
        <w:rPr>
          <w:sz w:val="28"/>
          <w:szCs w:val="28"/>
        </w:rPr>
        <w:t>Приложение</w:t>
      </w:r>
      <w:r w:rsidR="00C60215" w:rsidRPr="00A238A9">
        <w:rPr>
          <w:sz w:val="28"/>
          <w:szCs w:val="28"/>
        </w:rPr>
        <w:t>: Таблица 1</w:t>
      </w:r>
    </w:p>
    <w:p w:rsidR="00C60215" w:rsidRPr="00A238A9" w:rsidRDefault="00C60215" w:rsidP="00D01701">
      <w:pPr>
        <w:spacing w:line="360" w:lineRule="auto"/>
        <w:jc w:val="both"/>
        <w:rPr>
          <w:sz w:val="28"/>
          <w:szCs w:val="28"/>
        </w:rPr>
      </w:pPr>
      <w:r w:rsidRPr="00A238A9">
        <w:rPr>
          <w:sz w:val="28"/>
          <w:szCs w:val="28"/>
        </w:rPr>
        <w:t>Объем накопленных иностранных инвестиций в экономике России по основным странам-инвесторам в I полугодии 2008 года</w:t>
      </w:r>
    </w:p>
    <w:tbl>
      <w:tblPr>
        <w:tblStyle w:val="a6"/>
        <w:tblW w:w="9804" w:type="dxa"/>
        <w:tblLayout w:type="fixed"/>
        <w:tblLook w:val="01E0" w:firstRow="1" w:lastRow="1" w:firstColumn="1" w:lastColumn="1" w:noHBand="0" w:noVBand="0"/>
      </w:tblPr>
      <w:tblGrid>
        <w:gridCol w:w="2628"/>
        <w:gridCol w:w="900"/>
        <w:gridCol w:w="913"/>
        <w:gridCol w:w="1040"/>
        <w:gridCol w:w="1622"/>
        <w:gridCol w:w="995"/>
        <w:gridCol w:w="1706"/>
      </w:tblGrid>
      <w:tr w:rsidR="00C60215" w:rsidRPr="004D1288">
        <w:tc>
          <w:tcPr>
            <w:tcW w:w="2628" w:type="dxa"/>
            <w:vMerge w:val="restart"/>
          </w:tcPr>
          <w:p w:rsidR="00C60215" w:rsidRPr="004D1288" w:rsidRDefault="00C60215" w:rsidP="00D01701">
            <w:pPr>
              <w:spacing w:line="360" w:lineRule="auto"/>
              <w:jc w:val="both"/>
            </w:pPr>
          </w:p>
        </w:tc>
        <w:tc>
          <w:tcPr>
            <w:tcW w:w="1813" w:type="dxa"/>
            <w:gridSpan w:val="2"/>
          </w:tcPr>
          <w:p w:rsidR="00C60215" w:rsidRPr="004D1288" w:rsidRDefault="00C60215" w:rsidP="00D01701">
            <w:pPr>
              <w:spacing w:line="360" w:lineRule="auto"/>
              <w:jc w:val="both"/>
            </w:pPr>
            <w:r w:rsidRPr="004D1288">
              <w:t xml:space="preserve">Накоплено на конец </w:t>
            </w:r>
          </w:p>
          <w:p w:rsidR="00C60215" w:rsidRPr="004D1288" w:rsidRDefault="00C60215" w:rsidP="00D01701">
            <w:pPr>
              <w:spacing w:line="360" w:lineRule="auto"/>
              <w:jc w:val="both"/>
            </w:pPr>
            <w:r w:rsidRPr="004D1288">
              <w:t>июня 2008г.</w:t>
            </w:r>
          </w:p>
        </w:tc>
        <w:tc>
          <w:tcPr>
            <w:tcW w:w="3657" w:type="dxa"/>
            <w:gridSpan w:val="3"/>
          </w:tcPr>
          <w:p w:rsidR="00C60215" w:rsidRPr="004D1288" w:rsidRDefault="00C60215" w:rsidP="00D01701">
            <w:pPr>
              <w:spacing w:line="360" w:lineRule="auto"/>
              <w:jc w:val="both"/>
            </w:pPr>
            <w:r w:rsidRPr="004D1288">
              <w:t>В том  числе</w:t>
            </w:r>
          </w:p>
        </w:tc>
        <w:tc>
          <w:tcPr>
            <w:tcW w:w="1706" w:type="dxa"/>
            <w:vMerge w:val="restart"/>
          </w:tcPr>
          <w:p w:rsidR="00C60215" w:rsidRPr="004D1288" w:rsidRDefault="00C60215" w:rsidP="00D01701">
            <w:pPr>
              <w:spacing w:line="360" w:lineRule="auto"/>
              <w:jc w:val="both"/>
            </w:pPr>
            <w:r w:rsidRPr="004D1288">
              <w:t xml:space="preserve">Справочно </w:t>
            </w:r>
          </w:p>
          <w:p w:rsidR="00C60215" w:rsidRPr="004D1288" w:rsidRDefault="00C60215" w:rsidP="00D01701">
            <w:pPr>
              <w:spacing w:line="360" w:lineRule="auto"/>
              <w:jc w:val="both"/>
            </w:pPr>
            <w:r w:rsidRPr="004D1288">
              <w:t>поступило</w:t>
            </w:r>
          </w:p>
          <w:p w:rsidR="00C60215" w:rsidRPr="004D1288" w:rsidRDefault="00C60215" w:rsidP="00D01701">
            <w:pPr>
              <w:spacing w:line="360" w:lineRule="auto"/>
              <w:jc w:val="both"/>
            </w:pPr>
            <w:r w:rsidRPr="004D1288">
              <w:t>в I полугодии 2008г</w:t>
            </w:r>
          </w:p>
        </w:tc>
      </w:tr>
      <w:tr w:rsidR="00FE04AB" w:rsidRPr="004D1288">
        <w:tc>
          <w:tcPr>
            <w:tcW w:w="2628" w:type="dxa"/>
            <w:vMerge/>
          </w:tcPr>
          <w:p w:rsidR="00C60215" w:rsidRPr="004D1288" w:rsidRDefault="00C60215" w:rsidP="00D01701">
            <w:pPr>
              <w:spacing w:line="360" w:lineRule="auto"/>
              <w:jc w:val="both"/>
            </w:pPr>
          </w:p>
        </w:tc>
        <w:tc>
          <w:tcPr>
            <w:tcW w:w="900" w:type="dxa"/>
          </w:tcPr>
          <w:p w:rsidR="00C60215" w:rsidRPr="004D1288" w:rsidRDefault="00C60215" w:rsidP="00D01701">
            <w:pPr>
              <w:spacing w:line="360" w:lineRule="auto"/>
              <w:jc w:val="both"/>
            </w:pPr>
            <w:r w:rsidRPr="004D1288">
              <w:t>Всего</w:t>
            </w:r>
          </w:p>
        </w:tc>
        <w:tc>
          <w:tcPr>
            <w:tcW w:w="913" w:type="dxa"/>
          </w:tcPr>
          <w:p w:rsidR="00C60215" w:rsidRPr="004D1288" w:rsidRDefault="00C60215" w:rsidP="00D01701">
            <w:pPr>
              <w:spacing w:line="360" w:lineRule="auto"/>
              <w:jc w:val="both"/>
            </w:pPr>
            <w:r w:rsidRPr="004D1288">
              <w:t>В % к итогу</w:t>
            </w:r>
          </w:p>
        </w:tc>
        <w:tc>
          <w:tcPr>
            <w:tcW w:w="1040" w:type="dxa"/>
          </w:tcPr>
          <w:p w:rsidR="00C60215" w:rsidRPr="004D1288" w:rsidRDefault="00C60215" w:rsidP="00D01701">
            <w:pPr>
              <w:spacing w:line="360" w:lineRule="auto"/>
              <w:jc w:val="both"/>
            </w:pPr>
            <w:r w:rsidRPr="004D1288">
              <w:t xml:space="preserve">Прямые </w:t>
            </w:r>
          </w:p>
        </w:tc>
        <w:tc>
          <w:tcPr>
            <w:tcW w:w="1622" w:type="dxa"/>
          </w:tcPr>
          <w:p w:rsidR="00C60215" w:rsidRPr="004D1288" w:rsidRDefault="00C60215" w:rsidP="00D01701">
            <w:pPr>
              <w:spacing w:line="360" w:lineRule="auto"/>
              <w:jc w:val="both"/>
            </w:pPr>
            <w:r w:rsidRPr="004D1288">
              <w:t>Портфельные</w:t>
            </w:r>
          </w:p>
        </w:tc>
        <w:tc>
          <w:tcPr>
            <w:tcW w:w="995" w:type="dxa"/>
          </w:tcPr>
          <w:p w:rsidR="00C60215" w:rsidRPr="004D1288" w:rsidRDefault="00C60215" w:rsidP="00D01701">
            <w:pPr>
              <w:spacing w:line="360" w:lineRule="auto"/>
              <w:jc w:val="both"/>
            </w:pPr>
            <w:r w:rsidRPr="004D1288">
              <w:t>Прочие</w:t>
            </w:r>
          </w:p>
        </w:tc>
        <w:tc>
          <w:tcPr>
            <w:tcW w:w="1706" w:type="dxa"/>
            <w:vMerge/>
          </w:tcPr>
          <w:p w:rsidR="00C60215" w:rsidRPr="004D1288" w:rsidRDefault="00C60215" w:rsidP="00D01701">
            <w:pPr>
              <w:spacing w:line="360" w:lineRule="auto"/>
              <w:jc w:val="both"/>
            </w:pPr>
          </w:p>
        </w:tc>
      </w:tr>
      <w:tr w:rsidR="00FE04AB" w:rsidRPr="004D1288">
        <w:tc>
          <w:tcPr>
            <w:tcW w:w="2628" w:type="dxa"/>
          </w:tcPr>
          <w:p w:rsidR="00C60215" w:rsidRPr="004D1288" w:rsidRDefault="00C60215" w:rsidP="00D01701">
            <w:pPr>
              <w:spacing w:line="360" w:lineRule="auto"/>
              <w:jc w:val="both"/>
            </w:pPr>
            <w:r w:rsidRPr="004D1288">
              <w:t>Всего инвестиций5</w:t>
            </w:r>
          </w:p>
        </w:tc>
        <w:tc>
          <w:tcPr>
            <w:tcW w:w="900" w:type="dxa"/>
          </w:tcPr>
          <w:p w:rsidR="00C60215" w:rsidRPr="004D1288" w:rsidRDefault="00FE04AB" w:rsidP="00D01701">
            <w:pPr>
              <w:spacing w:line="360" w:lineRule="auto"/>
              <w:jc w:val="both"/>
            </w:pPr>
            <w:r w:rsidRPr="004D1288">
              <w:t>242149</w:t>
            </w:r>
          </w:p>
        </w:tc>
        <w:tc>
          <w:tcPr>
            <w:tcW w:w="913" w:type="dxa"/>
          </w:tcPr>
          <w:p w:rsidR="00C60215" w:rsidRPr="004D1288" w:rsidRDefault="00FE04AB" w:rsidP="00D01701">
            <w:pPr>
              <w:spacing w:line="360" w:lineRule="auto"/>
              <w:jc w:val="both"/>
            </w:pPr>
            <w:r w:rsidRPr="004D1288">
              <w:t>100</w:t>
            </w:r>
          </w:p>
        </w:tc>
        <w:tc>
          <w:tcPr>
            <w:tcW w:w="1040" w:type="dxa"/>
          </w:tcPr>
          <w:p w:rsidR="00C60215" w:rsidRPr="004D1288" w:rsidRDefault="00FE04AB" w:rsidP="00D01701">
            <w:pPr>
              <w:spacing w:line="360" w:lineRule="auto"/>
              <w:jc w:val="both"/>
            </w:pPr>
            <w:r w:rsidRPr="004D1288">
              <w:t>117197</w:t>
            </w:r>
          </w:p>
        </w:tc>
        <w:tc>
          <w:tcPr>
            <w:tcW w:w="1622" w:type="dxa"/>
          </w:tcPr>
          <w:p w:rsidR="00C60215" w:rsidRPr="004D1288" w:rsidRDefault="00FE04AB" w:rsidP="00D01701">
            <w:pPr>
              <w:spacing w:line="360" w:lineRule="auto"/>
              <w:jc w:val="both"/>
            </w:pPr>
            <w:r w:rsidRPr="004D1288">
              <w:t>6903</w:t>
            </w:r>
          </w:p>
        </w:tc>
        <w:tc>
          <w:tcPr>
            <w:tcW w:w="995" w:type="dxa"/>
          </w:tcPr>
          <w:p w:rsidR="00C60215" w:rsidRPr="004D1288" w:rsidRDefault="00FE04AB" w:rsidP="00D01701">
            <w:pPr>
              <w:spacing w:line="360" w:lineRule="auto"/>
              <w:jc w:val="both"/>
            </w:pPr>
            <w:r w:rsidRPr="004D1288">
              <w:t>118049</w:t>
            </w:r>
          </w:p>
        </w:tc>
        <w:tc>
          <w:tcPr>
            <w:tcW w:w="1706" w:type="dxa"/>
          </w:tcPr>
          <w:p w:rsidR="00C60215" w:rsidRPr="004D1288" w:rsidRDefault="00FE04AB" w:rsidP="00D01701">
            <w:pPr>
              <w:spacing w:line="360" w:lineRule="auto"/>
              <w:jc w:val="both"/>
            </w:pPr>
            <w:r w:rsidRPr="004D1288">
              <w:t>46530</w:t>
            </w:r>
          </w:p>
        </w:tc>
      </w:tr>
      <w:tr w:rsidR="00BF47AF" w:rsidRPr="004D1288">
        <w:tc>
          <w:tcPr>
            <w:tcW w:w="2628" w:type="dxa"/>
          </w:tcPr>
          <w:p w:rsidR="00BF47AF" w:rsidRPr="004D1288" w:rsidRDefault="00BF47AF" w:rsidP="00D01701">
            <w:pPr>
              <w:spacing w:line="360" w:lineRule="auto"/>
              <w:jc w:val="both"/>
            </w:pPr>
            <w:r w:rsidRPr="004D1288">
              <w:t xml:space="preserve">из  них по основным </w:t>
            </w:r>
          </w:p>
          <w:p w:rsidR="00BF47AF" w:rsidRPr="004D1288" w:rsidRDefault="00BF47AF" w:rsidP="00D01701">
            <w:pPr>
              <w:spacing w:line="360" w:lineRule="auto"/>
              <w:jc w:val="both"/>
            </w:pPr>
            <w:r w:rsidRPr="004D1288">
              <w:t>странам-инвесторам</w:t>
            </w:r>
            <w:r w:rsidRPr="004D1288">
              <w:tab/>
            </w:r>
          </w:p>
        </w:tc>
        <w:tc>
          <w:tcPr>
            <w:tcW w:w="900" w:type="dxa"/>
          </w:tcPr>
          <w:p w:rsidR="00BF47AF" w:rsidRPr="004D1288" w:rsidRDefault="00BF47AF" w:rsidP="00D01701">
            <w:pPr>
              <w:spacing w:line="360" w:lineRule="auto"/>
              <w:jc w:val="both"/>
            </w:pPr>
            <w:r w:rsidRPr="004D1288">
              <w:t>209773</w:t>
            </w:r>
          </w:p>
        </w:tc>
        <w:tc>
          <w:tcPr>
            <w:tcW w:w="913" w:type="dxa"/>
          </w:tcPr>
          <w:p w:rsidR="00BF47AF" w:rsidRPr="004D1288" w:rsidRDefault="00BF47AF" w:rsidP="00D01701">
            <w:pPr>
              <w:spacing w:line="360" w:lineRule="auto"/>
              <w:jc w:val="both"/>
            </w:pPr>
            <w:r w:rsidRPr="004D1288">
              <w:t>86.6</w:t>
            </w:r>
          </w:p>
        </w:tc>
        <w:tc>
          <w:tcPr>
            <w:tcW w:w="1040" w:type="dxa"/>
          </w:tcPr>
          <w:p w:rsidR="00BF47AF" w:rsidRPr="004D1288" w:rsidRDefault="00BF47AF" w:rsidP="00D01701">
            <w:pPr>
              <w:spacing w:line="360" w:lineRule="auto"/>
              <w:jc w:val="both"/>
            </w:pPr>
            <w:r w:rsidRPr="004D1288">
              <w:t>101889</w:t>
            </w:r>
          </w:p>
        </w:tc>
        <w:tc>
          <w:tcPr>
            <w:tcW w:w="1622" w:type="dxa"/>
          </w:tcPr>
          <w:p w:rsidR="00BF47AF" w:rsidRPr="004D1288" w:rsidRDefault="00BF47AF" w:rsidP="00D01701">
            <w:pPr>
              <w:spacing w:line="360" w:lineRule="auto"/>
              <w:jc w:val="both"/>
            </w:pPr>
            <w:r w:rsidRPr="004D1288">
              <w:t>6394</w:t>
            </w:r>
          </w:p>
        </w:tc>
        <w:tc>
          <w:tcPr>
            <w:tcW w:w="995" w:type="dxa"/>
          </w:tcPr>
          <w:p w:rsidR="00BF47AF" w:rsidRPr="004D1288" w:rsidRDefault="00BF47AF" w:rsidP="00D01701">
            <w:pPr>
              <w:spacing w:line="360" w:lineRule="auto"/>
              <w:jc w:val="both"/>
            </w:pPr>
            <w:r w:rsidRPr="004D1288">
              <w:t>101490</w:t>
            </w:r>
          </w:p>
        </w:tc>
        <w:tc>
          <w:tcPr>
            <w:tcW w:w="1706" w:type="dxa"/>
          </w:tcPr>
          <w:p w:rsidR="00BF47AF" w:rsidRPr="004D1288" w:rsidRDefault="00BF47AF" w:rsidP="00D01701">
            <w:pPr>
              <w:spacing w:line="360" w:lineRule="auto"/>
              <w:jc w:val="both"/>
            </w:pPr>
            <w:r w:rsidRPr="004D1288">
              <w:t>38713</w:t>
            </w:r>
          </w:p>
        </w:tc>
      </w:tr>
      <w:tr w:rsidR="00CB65A1" w:rsidRPr="004D1288">
        <w:tc>
          <w:tcPr>
            <w:tcW w:w="2628" w:type="dxa"/>
          </w:tcPr>
          <w:p w:rsidR="00CB65A1" w:rsidRPr="004D1288" w:rsidRDefault="00CB65A1" w:rsidP="00D01701">
            <w:pPr>
              <w:spacing w:line="360" w:lineRule="auto"/>
              <w:jc w:val="both"/>
            </w:pPr>
            <w:r w:rsidRPr="004D1288">
              <w:t xml:space="preserve">в том  числе: </w:t>
            </w:r>
          </w:p>
          <w:p w:rsidR="00CB65A1" w:rsidRPr="004D1288" w:rsidRDefault="00CB65A1" w:rsidP="00D01701">
            <w:pPr>
              <w:spacing w:line="360" w:lineRule="auto"/>
              <w:jc w:val="both"/>
            </w:pPr>
            <w:r w:rsidRPr="004D1288">
              <w:t>Кипр</w:t>
            </w:r>
          </w:p>
        </w:tc>
        <w:tc>
          <w:tcPr>
            <w:tcW w:w="900" w:type="dxa"/>
          </w:tcPr>
          <w:p w:rsidR="00CB65A1" w:rsidRPr="004D1288" w:rsidRDefault="00CB65A1" w:rsidP="00D01701">
            <w:pPr>
              <w:spacing w:line="360" w:lineRule="auto"/>
              <w:jc w:val="both"/>
            </w:pPr>
            <w:r w:rsidRPr="004D1288">
              <w:t>56765</w:t>
            </w:r>
          </w:p>
        </w:tc>
        <w:tc>
          <w:tcPr>
            <w:tcW w:w="913" w:type="dxa"/>
          </w:tcPr>
          <w:p w:rsidR="00CB65A1" w:rsidRPr="004D1288" w:rsidRDefault="00CB65A1" w:rsidP="00D01701">
            <w:pPr>
              <w:spacing w:line="360" w:lineRule="auto"/>
              <w:jc w:val="both"/>
            </w:pPr>
            <w:r w:rsidRPr="004D1288">
              <w:t>23.4</w:t>
            </w:r>
          </w:p>
        </w:tc>
        <w:tc>
          <w:tcPr>
            <w:tcW w:w="1040" w:type="dxa"/>
          </w:tcPr>
          <w:p w:rsidR="00CB65A1" w:rsidRPr="004D1288" w:rsidRDefault="00CB65A1" w:rsidP="00D01701">
            <w:pPr>
              <w:spacing w:line="360" w:lineRule="auto"/>
              <w:jc w:val="both"/>
            </w:pPr>
            <w:r w:rsidRPr="004D1288">
              <w:t>41681</w:t>
            </w:r>
            <w:r w:rsidRPr="004D1288">
              <w:tab/>
            </w:r>
          </w:p>
        </w:tc>
        <w:tc>
          <w:tcPr>
            <w:tcW w:w="1622" w:type="dxa"/>
          </w:tcPr>
          <w:p w:rsidR="00CB65A1" w:rsidRPr="004D1288" w:rsidRDefault="00CB65A1" w:rsidP="00D01701">
            <w:pPr>
              <w:spacing w:line="360" w:lineRule="auto"/>
              <w:jc w:val="both"/>
            </w:pPr>
            <w:r w:rsidRPr="004D1288">
              <w:t>2234</w:t>
            </w:r>
          </w:p>
        </w:tc>
        <w:tc>
          <w:tcPr>
            <w:tcW w:w="995" w:type="dxa"/>
          </w:tcPr>
          <w:p w:rsidR="00CB65A1" w:rsidRPr="004D1288" w:rsidRDefault="00CB65A1" w:rsidP="00D01701">
            <w:pPr>
              <w:spacing w:line="360" w:lineRule="auto"/>
              <w:jc w:val="both"/>
            </w:pPr>
            <w:r w:rsidRPr="004D1288">
              <w:t>12850</w:t>
            </w:r>
          </w:p>
        </w:tc>
        <w:tc>
          <w:tcPr>
            <w:tcW w:w="1706" w:type="dxa"/>
          </w:tcPr>
          <w:p w:rsidR="00CB65A1" w:rsidRPr="004D1288" w:rsidRDefault="00CB65A1" w:rsidP="00D01701">
            <w:pPr>
              <w:spacing w:line="360" w:lineRule="auto"/>
              <w:jc w:val="both"/>
            </w:pPr>
            <w:r w:rsidRPr="004D1288">
              <w:t>10820</w:t>
            </w:r>
          </w:p>
          <w:p w:rsidR="00CB65A1" w:rsidRPr="004D1288" w:rsidRDefault="00CB65A1" w:rsidP="00D01701">
            <w:pPr>
              <w:spacing w:line="360" w:lineRule="auto"/>
              <w:jc w:val="both"/>
            </w:pPr>
          </w:p>
        </w:tc>
      </w:tr>
      <w:tr w:rsidR="00CB65A1" w:rsidRPr="004D1288">
        <w:tc>
          <w:tcPr>
            <w:tcW w:w="2628" w:type="dxa"/>
          </w:tcPr>
          <w:p w:rsidR="00CB65A1" w:rsidRPr="004D1288" w:rsidRDefault="00CB65A1" w:rsidP="00D01701">
            <w:pPr>
              <w:spacing w:line="360" w:lineRule="auto"/>
              <w:jc w:val="both"/>
            </w:pPr>
            <w:r w:rsidRPr="004D1288">
              <w:t>Нидерланды</w:t>
            </w:r>
          </w:p>
        </w:tc>
        <w:tc>
          <w:tcPr>
            <w:tcW w:w="900" w:type="dxa"/>
          </w:tcPr>
          <w:p w:rsidR="00CB65A1" w:rsidRPr="004D1288" w:rsidRDefault="00533024" w:rsidP="00D01701">
            <w:pPr>
              <w:spacing w:line="360" w:lineRule="auto"/>
              <w:jc w:val="both"/>
            </w:pPr>
            <w:r w:rsidRPr="004D1288">
              <w:t>44347</w:t>
            </w:r>
          </w:p>
        </w:tc>
        <w:tc>
          <w:tcPr>
            <w:tcW w:w="913" w:type="dxa"/>
          </w:tcPr>
          <w:p w:rsidR="00CB65A1" w:rsidRPr="004D1288" w:rsidRDefault="00533024" w:rsidP="00D01701">
            <w:pPr>
              <w:spacing w:line="360" w:lineRule="auto"/>
              <w:jc w:val="both"/>
            </w:pPr>
            <w:r w:rsidRPr="004D1288">
              <w:t>18.3</w:t>
            </w:r>
          </w:p>
        </w:tc>
        <w:tc>
          <w:tcPr>
            <w:tcW w:w="1040" w:type="dxa"/>
          </w:tcPr>
          <w:p w:rsidR="00CB65A1" w:rsidRPr="004D1288" w:rsidRDefault="00533024" w:rsidP="00D01701">
            <w:pPr>
              <w:spacing w:line="360" w:lineRule="auto"/>
              <w:jc w:val="both"/>
            </w:pPr>
            <w:r w:rsidRPr="004D1288">
              <w:t>39647</w:t>
            </w:r>
          </w:p>
        </w:tc>
        <w:tc>
          <w:tcPr>
            <w:tcW w:w="1622" w:type="dxa"/>
          </w:tcPr>
          <w:p w:rsidR="00CB65A1" w:rsidRPr="004D1288" w:rsidRDefault="00533024" w:rsidP="00D01701">
            <w:pPr>
              <w:spacing w:line="360" w:lineRule="auto"/>
              <w:jc w:val="both"/>
            </w:pPr>
            <w:r w:rsidRPr="004D1288">
              <w:t>63</w:t>
            </w:r>
          </w:p>
        </w:tc>
        <w:tc>
          <w:tcPr>
            <w:tcW w:w="995" w:type="dxa"/>
          </w:tcPr>
          <w:p w:rsidR="00CB65A1" w:rsidRPr="004D1288" w:rsidRDefault="00533024" w:rsidP="00D01701">
            <w:pPr>
              <w:spacing w:line="360" w:lineRule="auto"/>
              <w:jc w:val="both"/>
            </w:pPr>
            <w:r w:rsidRPr="004D1288">
              <w:t>4637</w:t>
            </w:r>
          </w:p>
        </w:tc>
        <w:tc>
          <w:tcPr>
            <w:tcW w:w="1706" w:type="dxa"/>
          </w:tcPr>
          <w:p w:rsidR="00CB65A1" w:rsidRPr="004D1288" w:rsidRDefault="00533024" w:rsidP="00D01701">
            <w:pPr>
              <w:spacing w:line="360" w:lineRule="auto"/>
              <w:jc w:val="both"/>
            </w:pPr>
            <w:r w:rsidRPr="004D1288">
              <w:t>5724</w:t>
            </w:r>
          </w:p>
        </w:tc>
      </w:tr>
      <w:tr w:rsidR="00CB65A1" w:rsidRPr="004D1288">
        <w:tc>
          <w:tcPr>
            <w:tcW w:w="2628" w:type="dxa"/>
          </w:tcPr>
          <w:p w:rsidR="00CB65A1" w:rsidRPr="004D1288" w:rsidRDefault="00CB65A1" w:rsidP="00D01701">
            <w:pPr>
              <w:spacing w:line="360" w:lineRule="auto"/>
              <w:jc w:val="both"/>
            </w:pPr>
            <w:r w:rsidRPr="004D1288">
              <w:t xml:space="preserve">Соединенное </w:t>
            </w:r>
          </w:p>
          <w:p w:rsidR="00CB65A1" w:rsidRPr="004D1288" w:rsidRDefault="00CB65A1" w:rsidP="00D01701">
            <w:pPr>
              <w:spacing w:line="360" w:lineRule="auto"/>
              <w:jc w:val="both"/>
            </w:pPr>
            <w:r w:rsidRPr="004D1288">
              <w:t>Королевство</w:t>
            </w:r>
          </w:p>
          <w:p w:rsidR="00CB65A1" w:rsidRPr="004D1288" w:rsidRDefault="00CB65A1" w:rsidP="00D01701">
            <w:pPr>
              <w:spacing w:line="360" w:lineRule="auto"/>
              <w:jc w:val="both"/>
            </w:pPr>
            <w:r w:rsidRPr="004D1288">
              <w:t>(Великобритания)</w:t>
            </w:r>
          </w:p>
        </w:tc>
        <w:tc>
          <w:tcPr>
            <w:tcW w:w="900" w:type="dxa"/>
          </w:tcPr>
          <w:p w:rsidR="00CB65A1" w:rsidRPr="004D1288" w:rsidRDefault="00533024" w:rsidP="00D01701">
            <w:pPr>
              <w:spacing w:line="360" w:lineRule="auto"/>
              <w:jc w:val="both"/>
            </w:pPr>
            <w:r w:rsidRPr="004D1288">
              <w:t>31365</w:t>
            </w:r>
          </w:p>
        </w:tc>
        <w:tc>
          <w:tcPr>
            <w:tcW w:w="913" w:type="dxa"/>
          </w:tcPr>
          <w:p w:rsidR="00CB65A1" w:rsidRPr="004D1288" w:rsidRDefault="00533024" w:rsidP="00D01701">
            <w:pPr>
              <w:spacing w:line="360" w:lineRule="auto"/>
              <w:jc w:val="both"/>
            </w:pPr>
            <w:r w:rsidRPr="004D1288">
              <w:t>12.9</w:t>
            </w:r>
          </w:p>
        </w:tc>
        <w:tc>
          <w:tcPr>
            <w:tcW w:w="1040" w:type="dxa"/>
          </w:tcPr>
          <w:p w:rsidR="00CB65A1" w:rsidRPr="004D1288" w:rsidRDefault="00533024" w:rsidP="00D01701">
            <w:pPr>
              <w:spacing w:line="360" w:lineRule="auto"/>
              <w:jc w:val="both"/>
            </w:pPr>
            <w:r w:rsidRPr="004D1288">
              <w:t>4089</w:t>
            </w:r>
          </w:p>
        </w:tc>
        <w:tc>
          <w:tcPr>
            <w:tcW w:w="1622" w:type="dxa"/>
          </w:tcPr>
          <w:p w:rsidR="00CB65A1" w:rsidRPr="004D1288" w:rsidRDefault="00533024" w:rsidP="00D01701">
            <w:pPr>
              <w:spacing w:line="360" w:lineRule="auto"/>
              <w:jc w:val="both"/>
            </w:pPr>
            <w:r w:rsidRPr="004D1288">
              <w:t>2467</w:t>
            </w:r>
          </w:p>
        </w:tc>
        <w:tc>
          <w:tcPr>
            <w:tcW w:w="995" w:type="dxa"/>
          </w:tcPr>
          <w:p w:rsidR="00CB65A1" w:rsidRPr="004D1288" w:rsidRDefault="00533024" w:rsidP="00D01701">
            <w:pPr>
              <w:spacing w:line="360" w:lineRule="auto"/>
              <w:jc w:val="both"/>
            </w:pPr>
            <w:r w:rsidRPr="004D1288">
              <w:t>24809</w:t>
            </w:r>
          </w:p>
        </w:tc>
        <w:tc>
          <w:tcPr>
            <w:tcW w:w="1706" w:type="dxa"/>
          </w:tcPr>
          <w:p w:rsidR="00CB65A1" w:rsidRPr="004D1288" w:rsidRDefault="00533024" w:rsidP="00D01701">
            <w:pPr>
              <w:spacing w:line="360" w:lineRule="auto"/>
              <w:jc w:val="both"/>
            </w:pPr>
            <w:r w:rsidRPr="004D1288">
              <w:t>10311</w:t>
            </w:r>
          </w:p>
        </w:tc>
      </w:tr>
      <w:tr w:rsidR="005F04BD" w:rsidRPr="004D1288">
        <w:tc>
          <w:tcPr>
            <w:tcW w:w="2628" w:type="dxa"/>
          </w:tcPr>
          <w:p w:rsidR="005F04BD" w:rsidRPr="004D1288" w:rsidRDefault="005F04BD" w:rsidP="00D01701">
            <w:pPr>
              <w:spacing w:line="360" w:lineRule="auto"/>
              <w:jc w:val="both"/>
            </w:pPr>
            <w:r w:rsidRPr="004D1288">
              <w:t>Люксембург</w:t>
            </w:r>
          </w:p>
        </w:tc>
        <w:tc>
          <w:tcPr>
            <w:tcW w:w="900" w:type="dxa"/>
          </w:tcPr>
          <w:p w:rsidR="005F04BD" w:rsidRPr="004D1288" w:rsidRDefault="00533024" w:rsidP="00D01701">
            <w:pPr>
              <w:spacing w:line="360" w:lineRule="auto"/>
              <w:jc w:val="both"/>
            </w:pPr>
            <w:r w:rsidRPr="004D1288">
              <w:t>30518</w:t>
            </w:r>
          </w:p>
        </w:tc>
        <w:tc>
          <w:tcPr>
            <w:tcW w:w="913" w:type="dxa"/>
          </w:tcPr>
          <w:p w:rsidR="005F04BD" w:rsidRPr="004D1288" w:rsidRDefault="00533024" w:rsidP="00D01701">
            <w:pPr>
              <w:spacing w:line="360" w:lineRule="auto"/>
              <w:jc w:val="both"/>
            </w:pPr>
            <w:r w:rsidRPr="004D1288">
              <w:t>12.6</w:t>
            </w:r>
          </w:p>
        </w:tc>
        <w:tc>
          <w:tcPr>
            <w:tcW w:w="1040" w:type="dxa"/>
          </w:tcPr>
          <w:p w:rsidR="005F04BD" w:rsidRPr="004D1288" w:rsidRDefault="00533024" w:rsidP="00D01701">
            <w:pPr>
              <w:spacing w:line="360" w:lineRule="auto"/>
              <w:jc w:val="both"/>
            </w:pPr>
            <w:r w:rsidRPr="004D1288">
              <w:t>766</w:t>
            </w:r>
          </w:p>
        </w:tc>
        <w:tc>
          <w:tcPr>
            <w:tcW w:w="1622" w:type="dxa"/>
          </w:tcPr>
          <w:p w:rsidR="005F04BD" w:rsidRPr="004D1288" w:rsidRDefault="00533024" w:rsidP="00D01701">
            <w:pPr>
              <w:spacing w:line="360" w:lineRule="auto"/>
              <w:jc w:val="both"/>
            </w:pPr>
            <w:r w:rsidRPr="004D1288">
              <w:t>336</w:t>
            </w:r>
          </w:p>
        </w:tc>
        <w:tc>
          <w:tcPr>
            <w:tcW w:w="995" w:type="dxa"/>
          </w:tcPr>
          <w:p w:rsidR="005F04BD" w:rsidRPr="004D1288" w:rsidRDefault="00533024" w:rsidP="00D01701">
            <w:pPr>
              <w:spacing w:line="360" w:lineRule="auto"/>
              <w:jc w:val="both"/>
            </w:pPr>
            <w:r w:rsidRPr="004D1288">
              <w:t>29416</w:t>
            </w:r>
          </w:p>
        </w:tc>
        <w:tc>
          <w:tcPr>
            <w:tcW w:w="1706" w:type="dxa"/>
          </w:tcPr>
          <w:p w:rsidR="005F04BD" w:rsidRPr="004D1288" w:rsidRDefault="00533024" w:rsidP="00D01701">
            <w:pPr>
              <w:spacing w:line="360" w:lineRule="auto"/>
              <w:jc w:val="both"/>
            </w:pPr>
            <w:r w:rsidRPr="004D1288">
              <w:t>2283</w:t>
            </w:r>
          </w:p>
        </w:tc>
      </w:tr>
      <w:tr w:rsidR="005F04BD" w:rsidRPr="004D1288">
        <w:tc>
          <w:tcPr>
            <w:tcW w:w="2628" w:type="dxa"/>
          </w:tcPr>
          <w:p w:rsidR="005F04BD" w:rsidRPr="004D1288" w:rsidRDefault="005F04BD" w:rsidP="00D01701">
            <w:pPr>
              <w:spacing w:line="360" w:lineRule="auto"/>
              <w:jc w:val="both"/>
            </w:pPr>
            <w:r w:rsidRPr="004D1288">
              <w:t>Германия</w:t>
            </w:r>
          </w:p>
        </w:tc>
        <w:tc>
          <w:tcPr>
            <w:tcW w:w="900" w:type="dxa"/>
          </w:tcPr>
          <w:p w:rsidR="005F04BD" w:rsidRPr="004D1288" w:rsidRDefault="00533024" w:rsidP="00D01701">
            <w:pPr>
              <w:spacing w:line="360" w:lineRule="auto"/>
              <w:jc w:val="both"/>
            </w:pPr>
            <w:r w:rsidRPr="004D1288">
              <w:t>13238</w:t>
            </w:r>
          </w:p>
        </w:tc>
        <w:tc>
          <w:tcPr>
            <w:tcW w:w="913" w:type="dxa"/>
          </w:tcPr>
          <w:p w:rsidR="005F04BD" w:rsidRPr="004D1288" w:rsidRDefault="00533024" w:rsidP="00D01701">
            <w:pPr>
              <w:spacing w:line="360" w:lineRule="auto"/>
              <w:jc w:val="both"/>
            </w:pPr>
            <w:r w:rsidRPr="004D1288">
              <w:t>5.5</w:t>
            </w:r>
          </w:p>
        </w:tc>
        <w:tc>
          <w:tcPr>
            <w:tcW w:w="1040" w:type="dxa"/>
          </w:tcPr>
          <w:p w:rsidR="005F04BD" w:rsidRPr="004D1288" w:rsidRDefault="00533024" w:rsidP="00D01701">
            <w:pPr>
              <w:spacing w:line="360" w:lineRule="auto"/>
              <w:jc w:val="both"/>
            </w:pPr>
            <w:r w:rsidRPr="004D1288">
              <w:t>5330</w:t>
            </w:r>
          </w:p>
        </w:tc>
        <w:tc>
          <w:tcPr>
            <w:tcW w:w="1622" w:type="dxa"/>
          </w:tcPr>
          <w:p w:rsidR="005F04BD" w:rsidRPr="004D1288" w:rsidRDefault="00533024" w:rsidP="00D01701">
            <w:pPr>
              <w:spacing w:line="360" w:lineRule="auto"/>
              <w:jc w:val="both"/>
            </w:pPr>
            <w:r w:rsidRPr="004D1288">
              <w:t>27</w:t>
            </w:r>
          </w:p>
        </w:tc>
        <w:tc>
          <w:tcPr>
            <w:tcW w:w="995" w:type="dxa"/>
          </w:tcPr>
          <w:p w:rsidR="005F04BD" w:rsidRPr="004D1288" w:rsidRDefault="00533024" w:rsidP="00D01701">
            <w:pPr>
              <w:spacing w:line="360" w:lineRule="auto"/>
              <w:jc w:val="both"/>
            </w:pPr>
            <w:r w:rsidRPr="004D1288">
              <w:t>7881</w:t>
            </w:r>
          </w:p>
        </w:tc>
        <w:tc>
          <w:tcPr>
            <w:tcW w:w="1706" w:type="dxa"/>
          </w:tcPr>
          <w:p w:rsidR="005F04BD" w:rsidRPr="004D1288" w:rsidRDefault="00533024" w:rsidP="00D01701">
            <w:pPr>
              <w:spacing w:line="360" w:lineRule="auto"/>
              <w:jc w:val="both"/>
            </w:pPr>
            <w:r w:rsidRPr="004D1288">
              <w:t>3313</w:t>
            </w:r>
          </w:p>
        </w:tc>
      </w:tr>
      <w:tr w:rsidR="005F04BD" w:rsidRPr="004D1288">
        <w:tc>
          <w:tcPr>
            <w:tcW w:w="2628" w:type="dxa"/>
          </w:tcPr>
          <w:p w:rsidR="005F04BD" w:rsidRPr="004D1288" w:rsidRDefault="005F04BD" w:rsidP="00D01701">
            <w:pPr>
              <w:spacing w:line="360" w:lineRule="auto"/>
              <w:jc w:val="both"/>
            </w:pPr>
            <w:r w:rsidRPr="004D1288">
              <w:t>США</w:t>
            </w:r>
          </w:p>
        </w:tc>
        <w:tc>
          <w:tcPr>
            <w:tcW w:w="900" w:type="dxa"/>
          </w:tcPr>
          <w:p w:rsidR="005F04BD" w:rsidRPr="004D1288" w:rsidRDefault="00533024" w:rsidP="00D01701">
            <w:pPr>
              <w:spacing w:line="360" w:lineRule="auto"/>
              <w:jc w:val="both"/>
            </w:pPr>
            <w:r w:rsidRPr="004D1288">
              <w:t>9416</w:t>
            </w:r>
          </w:p>
        </w:tc>
        <w:tc>
          <w:tcPr>
            <w:tcW w:w="913" w:type="dxa"/>
          </w:tcPr>
          <w:p w:rsidR="005F04BD" w:rsidRPr="004D1288" w:rsidRDefault="00533024" w:rsidP="00D01701">
            <w:pPr>
              <w:spacing w:line="360" w:lineRule="auto"/>
              <w:jc w:val="both"/>
            </w:pPr>
            <w:r w:rsidRPr="004D1288">
              <w:t>3.9</w:t>
            </w:r>
          </w:p>
        </w:tc>
        <w:tc>
          <w:tcPr>
            <w:tcW w:w="1040" w:type="dxa"/>
          </w:tcPr>
          <w:p w:rsidR="005F04BD" w:rsidRPr="004D1288" w:rsidRDefault="00533024" w:rsidP="00D01701">
            <w:pPr>
              <w:spacing w:line="360" w:lineRule="auto"/>
              <w:jc w:val="both"/>
            </w:pPr>
            <w:r w:rsidRPr="004D1288">
              <w:t>3263</w:t>
            </w:r>
          </w:p>
        </w:tc>
        <w:tc>
          <w:tcPr>
            <w:tcW w:w="1622" w:type="dxa"/>
          </w:tcPr>
          <w:p w:rsidR="005F04BD" w:rsidRPr="004D1288" w:rsidRDefault="00533024" w:rsidP="00D01701">
            <w:pPr>
              <w:spacing w:line="360" w:lineRule="auto"/>
              <w:jc w:val="both"/>
            </w:pPr>
            <w:r w:rsidRPr="004D1288">
              <w:t>1048</w:t>
            </w:r>
          </w:p>
        </w:tc>
        <w:tc>
          <w:tcPr>
            <w:tcW w:w="995" w:type="dxa"/>
          </w:tcPr>
          <w:p w:rsidR="005F04BD" w:rsidRPr="004D1288" w:rsidRDefault="00533024" w:rsidP="00D01701">
            <w:pPr>
              <w:spacing w:line="360" w:lineRule="auto"/>
              <w:jc w:val="both"/>
            </w:pPr>
            <w:r w:rsidRPr="004D1288">
              <w:t>5105</w:t>
            </w:r>
          </w:p>
        </w:tc>
        <w:tc>
          <w:tcPr>
            <w:tcW w:w="1706" w:type="dxa"/>
          </w:tcPr>
          <w:p w:rsidR="00533024" w:rsidRPr="004D1288" w:rsidRDefault="00533024" w:rsidP="00D01701">
            <w:pPr>
              <w:spacing w:line="360" w:lineRule="auto"/>
              <w:jc w:val="both"/>
            </w:pPr>
            <w:r w:rsidRPr="004D1288">
              <w:t>1024</w:t>
            </w:r>
          </w:p>
          <w:p w:rsidR="005F04BD" w:rsidRPr="004D1288" w:rsidRDefault="005F04BD" w:rsidP="00D01701">
            <w:pPr>
              <w:spacing w:line="360" w:lineRule="auto"/>
              <w:jc w:val="both"/>
            </w:pPr>
          </w:p>
        </w:tc>
      </w:tr>
      <w:tr w:rsidR="005F04BD" w:rsidRPr="004D1288">
        <w:tc>
          <w:tcPr>
            <w:tcW w:w="2628" w:type="dxa"/>
          </w:tcPr>
          <w:p w:rsidR="005F04BD" w:rsidRPr="004D1288" w:rsidRDefault="005F04BD" w:rsidP="00D01701">
            <w:pPr>
              <w:spacing w:line="360" w:lineRule="auto"/>
              <w:jc w:val="both"/>
            </w:pPr>
            <w:r w:rsidRPr="004D1288">
              <w:t>Ирландия</w:t>
            </w:r>
          </w:p>
        </w:tc>
        <w:tc>
          <w:tcPr>
            <w:tcW w:w="900" w:type="dxa"/>
          </w:tcPr>
          <w:p w:rsidR="005F04BD" w:rsidRPr="004D1288" w:rsidRDefault="00533024" w:rsidP="00D01701">
            <w:pPr>
              <w:spacing w:line="360" w:lineRule="auto"/>
              <w:jc w:val="both"/>
            </w:pPr>
            <w:r w:rsidRPr="004D1288">
              <w:t>8071</w:t>
            </w:r>
          </w:p>
        </w:tc>
        <w:tc>
          <w:tcPr>
            <w:tcW w:w="913" w:type="dxa"/>
          </w:tcPr>
          <w:p w:rsidR="005F04BD" w:rsidRPr="004D1288" w:rsidRDefault="00533024" w:rsidP="00D01701">
            <w:pPr>
              <w:spacing w:line="360" w:lineRule="auto"/>
              <w:jc w:val="both"/>
            </w:pPr>
            <w:r w:rsidRPr="004D1288">
              <w:t>3.3</w:t>
            </w:r>
          </w:p>
        </w:tc>
        <w:tc>
          <w:tcPr>
            <w:tcW w:w="1040" w:type="dxa"/>
          </w:tcPr>
          <w:p w:rsidR="005F04BD" w:rsidRPr="004D1288" w:rsidRDefault="00533024" w:rsidP="00D01701">
            <w:pPr>
              <w:spacing w:line="360" w:lineRule="auto"/>
              <w:jc w:val="both"/>
            </w:pPr>
            <w:r w:rsidRPr="004D1288">
              <w:t>416</w:t>
            </w:r>
          </w:p>
        </w:tc>
        <w:tc>
          <w:tcPr>
            <w:tcW w:w="1622" w:type="dxa"/>
          </w:tcPr>
          <w:p w:rsidR="005F04BD" w:rsidRPr="004D1288" w:rsidRDefault="00533024" w:rsidP="00D01701">
            <w:pPr>
              <w:spacing w:line="360" w:lineRule="auto"/>
              <w:jc w:val="both"/>
            </w:pPr>
            <w:r w:rsidRPr="004D1288">
              <w:t>0.3</w:t>
            </w:r>
          </w:p>
        </w:tc>
        <w:tc>
          <w:tcPr>
            <w:tcW w:w="995" w:type="dxa"/>
          </w:tcPr>
          <w:p w:rsidR="005F04BD" w:rsidRPr="004D1288" w:rsidRDefault="00533024" w:rsidP="00D01701">
            <w:pPr>
              <w:spacing w:line="360" w:lineRule="auto"/>
              <w:jc w:val="both"/>
            </w:pPr>
            <w:r w:rsidRPr="004D1288">
              <w:t>7655</w:t>
            </w:r>
          </w:p>
        </w:tc>
        <w:tc>
          <w:tcPr>
            <w:tcW w:w="1706" w:type="dxa"/>
          </w:tcPr>
          <w:p w:rsidR="00533024" w:rsidRPr="004D1288" w:rsidRDefault="00533024" w:rsidP="00D01701">
            <w:pPr>
              <w:spacing w:line="360" w:lineRule="auto"/>
              <w:jc w:val="both"/>
            </w:pPr>
            <w:r w:rsidRPr="004D1288">
              <w:t>679</w:t>
            </w:r>
          </w:p>
          <w:p w:rsidR="005F04BD" w:rsidRPr="004D1288" w:rsidRDefault="005F04BD" w:rsidP="00D01701">
            <w:pPr>
              <w:spacing w:line="360" w:lineRule="auto"/>
              <w:jc w:val="both"/>
            </w:pPr>
          </w:p>
        </w:tc>
      </w:tr>
      <w:tr w:rsidR="005F04BD" w:rsidRPr="004D1288">
        <w:tc>
          <w:tcPr>
            <w:tcW w:w="2628" w:type="dxa"/>
          </w:tcPr>
          <w:p w:rsidR="005F04BD" w:rsidRPr="004D1288" w:rsidRDefault="005F04BD" w:rsidP="00D01701">
            <w:pPr>
              <w:spacing w:line="360" w:lineRule="auto"/>
              <w:jc w:val="both"/>
            </w:pPr>
            <w:r w:rsidRPr="004D1288">
              <w:t>Франция</w:t>
            </w:r>
          </w:p>
        </w:tc>
        <w:tc>
          <w:tcPr>
            <w:tcW w:w="900" w:type="dxa"/>
          </w:tcPr>
          <w:p w:rsidR="005F04BD" w:rsidRPr="004D1288" w:rsidRDefault="00533024" w:rsidP="00D01701">
            <w:pPr>
              <w:spacing w:line="360" w:lineRule="auto"/>
              <w:jc w:val="both"/>
            </w:pPr>
            <w:r w:rsidRPr="004D1288">
              <w:t>6675</w:t>
            </w:r>
          </w:p>
        </w:tc>
        <w:tc>
          <w:tcPr>
            <w:tcW w:w="913" w:type="dxa"/>
          </w:tcPr>
          <w:p w:rsidR="005F04BD" w:rsidRPr="004D1288" w:rsidRDefault="00533024" w:rsidP="00D01701">
            <w:pPr>
              <w:spacing w:line="360" w:lineRule="auto"/>
              <w:jc w:val="both"/>
            </w:pPr>
            <w:r w:rsidRPr="004D1288">
              <w:t>2.8</w:t>
            </w:r>
          </w:p>
        </w:tc>
        <w:tc>
          <w:tcPr>
            <w:tcW w:w="1040" w:type="dxa"/>
          </w:tcPr>
          <w:p w:rsidR="005F04BD" w:rsidRPr="004D1288" w:rsidRDefault="00533024" w:rsidP="00D01701">
            <w:pPr>
              <w:spacing w:line="360" w:lineRule="auto"/>
              <w:jc w:val="both"/>
            </w:pPr>
            <w:r w:rsidRPr="004D1288">
              <w:t>1692</w:t>
            </w:r>
          </w:p>
        </w:tc>
        <w:tc>
          <w:tcPr>
            <w:tcW w:w="1622" w:type="dxa"/>
          </w:tcPr>
          <w:p w:rsidR="005F04BD" w:rsidRPr="004D1288" w:rsidRDefault="00533024" w:rsidP="00D01701">
            <w:pPr>
              <w:spacing w:line="360" w:lineRule="auto"/>
              <w:jc w:val="both"/>
            </w:pPr>
            <w:r w:rsidRPr="004D1288">
              <w:t>6</w:t>
            </w:r>
          </w:p>
        </w:tc>
        <w:tc>
          <w:tcPr>
            <w:tcW w:w="995" w:type="dxa"/>
          </w:tcPr>
          <w:p w:rsidR="005F04BD" w:rsidRPr="004D1288" w:rsidRDefault="00533024" w:rsidP="00D01701">
            <w:pPr>
              <w:spacing w:line="360" w:lineRule="auto"/>
              <w:jc w:val="both"/>
            </w:pPr>
            <w:r w:rsidRPr="004D1288">
              <w:t>4977</w:t>
            </w:r>
          </w:p>
        </w:tc>
        <w:tc>
          <w:tcPr>
            <w:tcW w:w="1706" w:type="dxa"/>
          </w:tcPr>
          <w:p w:rsidR="005F04BD" w:rsidRPr="004D1288" w:rsidRDefault="00533024" w:rsidP="00D01701">
            <w:pPr>
              <w:spacing w:line="360" w:lineRule="auto"/>
              <w:jc w:val="both"/>
            </w:pPr>
            <w:r w:rsidRPr="004D1288">
              <w:t>2382</w:t>
            </w:r>
          </w:p>
        </w:tc>
      </w:tr>
      <w:tr w:rsidR="005F04BD" w:rsidRPr="004D1288">
        <w:tc>
          <w:tcPr>
            <w:tcW w:w="2628" w:type="dxa"/>
          </w:tcPr>
          <w:p w:rsidR="005F04BD" w:rsidRPr="004D1288" w:rsidRDefault="005F04BD" w:rsidP="00D01701">
            <w:pPr>
              <w:spacing w:line="360" w:lineRule="auto"/>
              <w:jc w:val="both"/>
            </w:pPr>
            <w:r w:rsidRPr="004D1288">
              <w:t>Виргинские  острова (Брит.)</w:t>
            </w:r>
          </w:p>
        </w:tc>
        <w:tc>
          <w:tcPr>
            <w:tcW w:w="900" w:type="dxa"/>
          </w:tcPr>
          <w:p w:rsidR="005F04BD" w:rsidRPr="004D1288" w:rsidRDefault="00533024" w:rsidP="00D01701">
            <w:pPr>
              <w:spacing w:line="360" w:lineRule="auto"/>
              <w:jc w:val="both"/>
            </w:pPr>
            <w:r w:rsidRPr="004D1288">
              <w:t>5724</w:t>
            </w:r>
          </w:p>
        </w:tc>
        <w:tc>
          <w:tcPr>
            <w:tcW w:w="913" w:type="dxa"/>
          </w:tcPr>
          <w:p w:rsidR="005F04BD" w:rsidRPr="004D1288" w:rsidRDefault="00533024" w:rsidP="00D01701">
            <w:pPr>
              <w:spacing w:line="360" w:lineRule="auto"/>
              <w:jc w:val="both"/>
            </w:pPr>
            <w:r w:rsidRPr="004D1288">
              <w:t>2.4</w:t>
            </w:r>
          </w:p>
        </w:tc>
        <w:tc>
          <w:tcPr>
            <w:tcW w:w="1040" w:type="dxa"/>
          </w:tcPr>
          <w:p w:rsidR="005F04BD" w:rsidRPr="004D1288" w:rsidRDefault="00533024" w:rsidP="00D01701">
            <w:pPr>
              <w:spacing w:line="360" w:lineRule="auto"/>
              <w:jc w:val="both"/>
            </w:pPr>
            <w:r w:rsidRPr="004D1288">
              <w:t>3458</w:t>
            </w:r>
            <w:r w:rsidRPr="004D1288">
              <w:tab/>
            </w:r>
          </w:p>
        </w:tc>
        <w:tc>
          <w:tcPr>
            <w:tcW w:w="1622" w:type="dxa"/>
          </w:tcPr>
          <w:p w:rsidR="005F04BD" w:rsidRPr="004D1288" w:rsidRDefault="00533024" w:rsidP="00D01701">
            <w:pPr>
              <w:spacing w:line="360" w:lineRule="auto"/>
              <w:jc w:val="both"/>
            </w:pPr>
            <w:r w:rsidRPr="004D1288">
              <w:t>162</w:t>
            </w:r>
          </w:p>
        </w:tc>
        <w:tc>
          <w:tcPr>
            <w:tcW w:w="995" w:type="dxa"/>
          </w:tcPr>
          <w:p w:rsidR="005F04BD" w:rsidRPr="004D1288" w:rsidRDefault="00533024" w:rsidP="00D01701">
            <w:pPr>
              <w:spacing w:line="360" w:lineRule="auto"/>
              <w:jc w:val="both"/>
            </w:pPr>
            <w:r w:rsidRPr="004D1288">
              <w:t>2104</w:t>
            </w:r>
          </w:p>
        </w:tc>
        <w:tc>
          <w:tcPr>
            <w:tcW w:w="1706" w:type="dxa"/>
          </w:tcPr>
          <w:p w:rsidR="005F04BD" w:rsidRPr="004D1288" w:rsidRDefault="00533024" w:rsidP="00D01701">
            <w:pPr>
              <w:spacing w:line="360" w:lineRule="auto"/>
              <w:jc w:val="both"/>
            </w:pPr>
            <w:r w:rsidRPr="004D1288">
              <w:t>937</w:t>
            </w:r>
          </w:p>
        </w:tc>
      </w:tr>
      <w:tr w:rsidR="005F04BD" w:rsidRPr="004D1288">
        <w:tc>
          <w:tcPr>
            <w:tcW w:w="2628" w:type="dxa"/>
          </w:tcPr>
          <w:p w:rsidR="005F04BD" w:rsidRPr="004D1288" w:rsidRDefault="005F04BD" w:rsidP="00D01701">
            <w:pPr>
              <w:spacing w:line="360" w:lineRule="auto"/>
              <w:jc w:val="both"/>
            </w:pPr>
            <w:r w:rsidRPr="004D1288">
              <w:t>Швейцария</w:t>
            </w:r>
          </w:p>
        </w:tc>
        <w:tc>
          <w:tcPr>
            <w:tcW w:w="900" w:type="dxa"/>
          </w:tcPr>
          <w:p w:rsidR="005F04BD" w:rsidRPr="004D1288" w:rsidRDefault="00533024" w:rsidP="00D01701">
            <w:pPr>
              <w:spacing w:line="360" w:lineRule="auto"/>
              <w:jc w:val="both"/>
            </w:pPr>
            <w:r w:rsidRPr="004D1288">
              <w:t>3654</w:t>
            </w:r>
          </w:p>
        </w:tc>
        <w:tc>
          <w:tcPr>
            <w:tcW w:w="913" w:type="dxa"/>
          </w:tcPr>
          <w:p w:rsidR="005F04BD" w:rsidRPr="004D1288" w:rsidRDefault="00533024" w:rsidP="00D01701">
            <w:pPr>
              <w:spacing w:line="360" w:lineRule="auto"/>
              <w:jc w:val="both"/>
            </w:pPr>
            <w:r w:rsidRPr="004D1288">
              <w:t>1.5</w:t>
            </w:r>
          </w:p>
        </w:tc>
        <w:tc>
          <w:tcPr>
            <w:tcW w:w="1040" w:type="dxa"/>
          </w:tcPr>
          <w:p w:rsidR="005F04BD" w:rsidRPr="004D1288" w:rsidRDefault="00533024" w:rsidP="00D01701">
            <w:pPr>
              <w:spacing w:line="360" w:lineRule="auto"/>
              <w:jc w:val="both"/>
            </w:pPr>
            <w:r w:rsidRPr="004D1288">
              <w:t>1547</w:t>
            </w:r>
          </w:p>
        </w:tc>
        <w:tc>
          <w:tcPr>
            <w:tcW w:w="1622" w:type="dxa"/>
          </w:tcPr>
          <w:p w:rsidR="005F04BD" w:rsidRPr="004D1288" w:rsidRDefault="00533024" w:rsidP="00D01701">
            <w:pPr>
              <w:spacing w:line="360" w:lineRule="auto"/>
              <w:jc w:val="both"/>
            </w:pPr>
            <w:r w:rsidRPr="004D1288">
              <w:t>51</w:t>
            </w:r>
          </w:p>
        </w:tc>
        <w:tc>
          <w:tcPr>
            <w:tcW w:w="995" w:type="dxa"/>
          </w:tcPr>
          <w:p w:rsidR="005F04BD" w:rsidRPr="004D1288" w:rsidRDefault="00533024" w:rsidP="00D01701">
            <w:pPr>
              <w:spacing w:line="360" w:lineRule="auto"/>
              <w:jc w:val="both"/>
            </w:pPr>
            <w:r w:rsidRPr="004D1288">
              <w:t>2056</w:t>
            </w:r>
          </w:p>
        </w:tc>
        <w:tc>
          <w:tcPr>
            <w:tcW w:w="1706" w:type="dxa"/>
          </w:tcPr>
          <w:p w:rsidR="005F04BD" w:rsidRPr="004D1288" w:rsidRDefault="00533024" w:rsidP="00D01701">
            <w:pPr>
              <w:spacing w:line="360" w:lineRule="auto"/>
              <w:jc w:val="both"/>
            </w:pPr>
            <w:r w:rsidRPr="004D1288">
              <w:t>1240</w:t>
            </w:r>
          </w:p>
        </w:tc>
      </w:tr>
    </w:tbl>
    <w:p w:rsidR="00852773" w:rsidRDefault="00852773" w:rsidP="00D01701">
      <w:pPr>
        <w:spacing w:line="360" w:lineRule="auto"/>
        <w:jc w:val="both"/>
        <w:rPr>
          <w:sz w:val="28"/>
          <w:szCs w:val="28"/>
          <w:lang w:val="en-US"/>
        </w:rPr>
      </w:pPr>
    </w:p>
    <w:p w:rsidR="004D1288" w:rsidRDefault="004D1288" w:rsidP="00D01701">
      <w:pPr>
        <w:spacing w:line="360" w:lineRule="auto"/>
        <w:jc w:val="both"/>
        <w:rPr>
          <w:sz w:val="28"/>
          <w:szCs w:val="28"/>
          <w:lang w:val="en-US"/>
        </w:rPr>
      </w:pPr>
    </w:p>
    <w:p w:rsidR="004D1288" w:rsidRDefault="004D1288" w:rsidP="00D01701">
      <w:pPr>
        <w:spacing w:line="360" w:lineRule="auto"/>
        <w:jc w:val="both"/>
        <w:rPr>
          <w:sz w:val="28"/>
          <w:szCs w:val="28"/>
          <w:lang w:val="en-US"/>
        </w:rPr>
      </w:pPr>
    </w:p>
    <w:p w:rsidR="004D1288" w:rsidRDefault="004D1288" w:rsidP="00D01701">
      <w:pPr>
        <w:spacing w:line="360" w:lineRule="auto"/>
        <w:jc w:val="both"/>
        <w:rPr>
          <w:sz w:val="28"/>
          <w:szCs w:val="28"/>
          <w:lang w:val="en-US"/>
        </w:rPr>
      </w:pPr>
    </w:p>
    <w:p w:rsidR="004D1288" w:rsidRPr="004D1288" w:rsidRDefault="004D1288" w:rsidP="00D01701">
      <w:pPr>
        <w:spacing w:line="360" w:lineRule="auto"/>
        <w:jc w:val="both"/>
        <w:rPr>
          <w:sz w:val="28"/>
          <w:szCs w:val="28"/>
          <w:lang w:val="en-US"/>
        </w:rPr>
      </w:pPr>
    </w:p>
    <w:p w:rsidR="004D1288" w:rsidRDefault="004D1288" w:rsidP="00D01701">
      <w:pPr>
        <w:spacing w:line="360" w:lineRule="auto"/>
        <w:jc w:val="both"/>
        <w:rPr>
          <w:sz w:val="28"/>
          <w:szCs w:val="28"/>
          <w:lang w:val="en-US"/>
        </w:rPr>
      </w:pPr>
      <w:r>
        <w:rPr>
          <w:sz w:val="28"/>
          <w:szCs w:val="28"/>
        </w:rPr>
        <w:t>Таблица 2</w:t>
      </w:r>
    </w:p>
    <w:p w:rsidR="00852773" w:rsidRPr="004D1288" w:rsidRDefault="008160E9" w:rsidP="00D01701">
      <w:pPr>
        <w:spacing w:line="360" w:lineRule="auto"/>
        <w:jc w:val="both"/>
        <w:rPr>
          <w:sz w:val="28"/>
          <w:szCs w:val="28"/>
        </w:rPr>
      </w:pPr>
      <w:r>
        <w:rPr>
          <w:sz w:val="28"/>
          <w:szCs w:val="28"/>
        </w:rPr>
        <w:t xml:space="preserve"> </w:t>
      </w:r>
      <w:r w:rsidR="00854272" w:rsidRPr="00854272">
        <w:rPr>
          <w:sz w:val="28"/>
          <w:szCs w:val="28"/>
        </w:rPr>
        <w:t>Объем накопленных иностранных инвестиций в экономике России</w:t>
      </w:r>
      <w:r>
        <w:rPr>
          <w:sz w:val="28"/>
          <w:szCs w:val="28"/>
        </w:rPr>
        <w:t xml:space="preserve"> </w:t>
      </w:r>
      <w:r w:rsidR="00854272" w:rsidRPr="00854272">
        <w:rPr>
          <w:sz w:val="28"/>
          <w:szCs w:val="28"/>
        </w:rPr>
        <w:t xml:space="preserve">по основным странам-инвесторам </w:t>
      </w:r>
      <w:r w:rsidR="00854272">
        <w:rPr>
          <w:sz w:val="28"/>
          <w:szCs w:val="28"/>
        </w:rPr>
        <w:t>в I полугодии 200</w:t>
      </w:r>
      <w:r w:rsidR="00854272" w:rsidRPr="008160E9">
        <w:rPr>
          <w:sz w:val="28"/>
          <w:szCs w:val="28"/>
        </w:rPr>
        <w:t>9</w:t>
      </w:r>
      <w:r w:rsidR="00854272" w:rsidRPr="00A238A9">
        <w:rPr>
          <w:sz w:val="28"/>
          <w:szCs w:val="28"/>
        </w:rPr>
        <w:t xml:space="preserve"> года</w:t>
      </w:r>
    </w:p>
    <w:tbl>
      <w:tblPr>
        <w:tblStyle w:val="a6"/>
        <w:tblW w:w="10040" w:type="dxa"/>
        <w:tblLayout w:type="fixed"/>
        <w:tblLook w:val="01E0" w:firstRow="1" w:lastRow="1" w:firstColumn="1" w:lastColumn="1" w:noHBand="0" w:noVBand="0"/>
      </w:tblPr>
      <w:tblGrid>
        <w:gridCol w:w="2628"/>
        <w:gridCol w:w="900"/>
        <w:gridCol w:w="1149"/>
        <w:gridCol w:w="1040"/>
        <w:gridCol w:w="1622"/>
        <w:gridCol w:w="995"/>
        <w:gridCol w:w="1706"/>
      </w:tblGrid>
      <w:tr w:rsidR="00856732" w:rsidRPr="004D1288">
        <w:tc>
          <w:tcPr>
            <w:tcW w:w="2628" w:type="dxa"/>
            <w:vMerge w:val="restart"/>
          </w:tcPr>
          <w:p w:rsidR="00856732" w:rsidRPr="004D1288" w:rsidRDefault="00856732" w:rsidP="00D01701">
            <w:pPr>
              <w:spacing w:line="360" w:lineRule="auto"/>
              <w:jc w:val="both"/>
            </w:pPr>
          </w:p>
        </w:tc>
        <w:tc>
          <w:tcPr>
            <w:tcW w:w="2049" w:type="dxa"/>
            <w:gridSpan w:val="2"/>
          </w:tcPr>
          <w:p w:rsidR="00856732" w:rsidRPr="004D1288" w:rsidRDefault="00856732" w:rsidP="00D01701">
            <w:pPr>
              <w:spacing w:line="360" w:lineRule="auto"/>
              <w:jc w:val="both"/>
            </w:pPr>
            <w:r w:rsidRPr="004D1288">
              <w:t xml:space="preserve">Накоплено на конец </w:t>
            </w:r>
          </w:p>
          <w:p w:rsidR="00856732" w:rsidRPr="004D1288" w:rsidRDefault="00856732" w:rsidP="00D01701">
            <w:pPr>
              <w:spacing w:line="360" w:lineRule="auto"/>
              <w:jc w:val="both"/>
            </w:pPr>
            <w:r w:rsidRPr="004D1288">
              <w:t>июня 2009г.</w:t>
            </w:r>
          </w:p>
        </w:tc>
        <w:tc>
          <w:tcPr>
            <w:tcW w:w="3657" w:type="dxa"/>
            <w:gridSpan w:val="3"/>
          </w:tcPr>
          <w:p w:rsidR="00856732" w:rsidRPr="004D1288" w:rsidRDefault="00856732" w:rsidP="00D01701">
            <w:pPr>
              <w:spacing w:line="360" w:lineRule="auto"/>
              <w:jc w:val="both"/>
            </w:pPr>
            <w:r w:rsidRPr="004D1288">
              <w:t>В том  числе</w:t>
            </w:r>
          </w:p>
        </w:tc>
        <w:tc>
          <w:tcPr>
            <w:tcW w:w="1706" w:type="dxa"/>
            <w:vMerge w:val="restart"/>
          </w:tcPr>
          <w:p w:rsidR="00856732" w:rsidRPr="004D1288" w:rsidRDefault="00856732" w:rsidP="00D01701">
            <w:pPr>
              <w:spacing w:line="360" w:lineRule="auto"/>
              <w:jc w:val="both"/>
            </w:pPr>
            <w:r w:rsidRPr="004D1288">
              <w:t xml:space="preserve">Справочно </w:t>
            </w:r>
          </w:p>
          <w:p w:rsidR="00856732" w:rsidRPr="004D1288" w:rsidRDefault="00856732" w:rsidP="00D01701">
            <w:pPr>
              <w:spacing w:line="360" w:lineRule="auto"/>
              <w:jc w:val="both"/>
            </w:pPr>
            <w:r w:rsidRPr="004D1288">
              <w:t>поступило</w:t>
            </w:r>
          </w:p>
          <w:p w:rsidR="00856732" w:rsidRPr="004D1288" w:rsidRDefault="00856732" w:rsidP="00D01701">
            <w:pPr>
              <w:spacing w:line="360" w:lineRule="auto"/>
              <w:jc w:val="both"/>
            </w:pPr>
            <w:r w:rsidRPr="004D1288">
              <w:t>в I полугодии 2009г</w:t>
            </w:r>
          </w:p>
        </w:tc>
      </w:tr>
      <w:tr w:rsidR="00856732" w:rsidRPr="004D1288">
        <w:tc>
          <w:tcPr>
            <w:tcW w:w="2628" w:type="dxa"/>
            <w:vMerge/>
          </w:tcPr>
          <w:p w:rsidR="00856732" w:rsidRPr="004D1288" w:rsidRDefault="00856732" w:rsidP="00D01701">
            <w:pPr>
              <w:spacing w:line="360" w:lineRule="auto"/>
              <w:jc w:val="both"/>
            </w:pPr>
          </w:p>
        </w:tc>
        <w:tc>
          <w:tcPr>
            <w:tcW w:w="900" w:type="dxa"/>
          </w:tcPr>
          <w:p w:rsidR="00856732" w:rsidRPr="004D1288" w:rsidRDefault="00856732" w:rsidP="00D01701">
            <w:pPr>
              <w:spacing w:line="360" w:lineRule="auto"/>
              <w:jc w:val="both"/>
            </w:pPr>
            <w:r w:rsidRPr="004D1288">
              <w:t>Всего</w:t>
            </w:r>
          </w:p>
        </w:tc>
        <w:tc>
          <w:tcPr>
            <w:tcW w:w="1149" w:type="dxa"/>
          </w:tcPr>
          <w:p w:rsidR="00856732" w:rsidRPr="004D1288" w:rsidRDefault="00856732" w:rsidP="00D01701">
            <w:pPr>
              <w:spacing w:line="360" w:lineRule="auto"/>
              <w:jc w:val="both"/>
            </w:pPr>
            <w:r w:rsidRPr="004D1288">
              <w:t>В % к итогу</w:t>
            </w:r>
          </w:p>
        </w:tc>
        <w:tc>
          <w:tcPr>
            <w:tcW w:w="1040" w:type="dxa"/>
          </w:tcPr>
          <w:p w:rsidR="00856732" w:rsidRPr="004D1288" w:rsidRDefault="00856732" w:rsidP="00D01701">
            <w:pPr>
              <w:spacing w:line="360" w:lineRule="auto"/>
              <w:jc w:val="both"/>
            </w:pPr>
            <w:r w:rsidRPr="004D1288">
              <w:t xml:space="preserve">Прямые </w:t>
            </w:r>
          </w:p>
        </w:tc>
        <w:tc>
          <w:tcPr>
            <w:tcW w:w="1622" w:type="dxa"/>
          </w:tcPr>
          <w:p w:rsidR="00856732" w:rsidRPr="004D1288" w:rsidRDefault="00856732" w:rsidP="00D01701">
            <w:pPr>
              <w:spacing w:line="360" w:lineRule="auto"/>
              <w:jc w:val="both"/>
            </w:pPr>
            <w:r w:rsidRPr="004D1288">
              <w:t>Портфельные</w:t>
            </w:r>
          </w:p>
        </w:tc>
        <w:tc>
          <w:tcPr>
            <w:tcW w:w="995" w:type="dxa"/>
          </w:tcPr>
          <w:p w:rsidR="00856732" w:rsidRPr="004D1288" w:rsidRDefault="00856732" w:rsidP="00D01701">
            <w:pPr>
              <w:spacing w:line="360" w:lineRule="auto"/>
              <w:jc w:val="both"/>
            </w:pPr>
            <w:r w:rsidRPr="004D1288">
              <w:t>Прочие</w:t>
            </w:r>
          </w:p>
        </w:tc>
        <w:tc>
          <w:tcPr>
            <w:tcW w:w="1706" w:type="dxa"/>
            <w:vMerge/>
          </w:tcPr>
          <w:p w:rsidR="00856732" w:rsidRPr="004D1288" w:rsidRDefault="00856732" w:rsidP="00D01701">
            <w:pPr>
              <w:spacing w:line="360" w:lineRule="auto"/>
              <w:jc w:val="both"/>
            </w:pPr>
          </w:p>
        </w:tc>
      </w:tr>
      <w:tr w:rsidR="00856732" w:rsidRPr="004D1288">
        <w:trPr>
          <w:trHeight w:val="702"/>
        </w:trPr>
        <w:tc>
          <w:tcPr>
            <w:tcW w:w="2628" w:type="dxa"/>
          </w:tcPr>
          <w:p w:rsidR="00856732" w:rsidRPr="004D1288" w:rsidRDefault="00856732" w:rsidP="00D01701">
            <w:pPr>
              <w:spacing w:line="360" w:lineRule="auto"/>
              <w:jc w:val="both"/>
              <w:rPr>
                <w:lang w:val="en-US"/>
              </w:rPr>
            </w:pPr>
            <w:r w:rsidRPr="004D1288">
              <w:t>Всего инвестиций</w:t>
            </w:r>
          </w:p>
          <w:p w:rsidR="00856732" w:rsidRPr="004D1288" w:rsidRDefault="00856732" w:rsidP="00D01701">
            <w:pPr>
              <w:spacing w:line="360" w:lineRule="auto"/>
              <w:jc w:val="both"/>
              <w:rPr>
                <w:lang w:val="en-US"/>
              </w:rPr>
            </w:pPr>
          </w:p>
        </w:tc>
        <w:tc>
          <w:tcPr>
            <w:tcW w:w="900" w:type="dxa"/>
          </w:tcPr>
          <w:p w:rsidR="00856732" w:rsidRPr="004D1288" w:rsidRDefault="00856732" w:rsidP="00D01701">
            <w:pPr>
              <w:spacing w:line="360" w:lineRule="auto"/>
              <w:jc w:val="both"/>
              <w:rPr>
                <w:lang w:val="en-US"/>
              </w:rPr>
            </w:pPr>
            <w:r w:rsidRPr="004D1288">
              <w:t>242462</w:t>
            </w:r>
          </w:p>
        </w:tc>
        <w:tc>
          <w:tcPr>
            <w:tcW w:w="1149" w:type="dxa"/>
          </w:tcPr>
          <w:p w:rsidR="00856732" w:rsidRPr="004D1288" w:rsidRDefault="00856732" w:rsidP="00D01701">
            <w:pPr>
              <w:spacing w:line="360" w:lineRule="auto"/>
              <w:jc w:val="both"/>
            </w:pPr>
            <w:r w:rsidRPr="004D1288">
              <w:t>100</w:t>
            </w:r>
          </w:p>
        </w:tc>
        <w:tc>
          <w:tcPr>
            <w:tcW w:w="1040" w:type="dxa"/>
          </w:tcPr>
          <w:p w:rsidR="00856732" w:rsidRPr="004D1288" w:rsidRDefault="00856732" w:rsidP="00D01701">
            <w:pPr>
              <w:spacing w:line="360" w:lineRule="auto"/>
              <w:jc w:val="both"/>
            </w:pPr>
            <w:r w:rsidRPr="004D1288">
              <w:t>95023</w:t>
            </w:r>
          </w:p>
        </w:tc>
        <w:tc>
          <w:tcPr>
            <w:tcW w:w="1622" w:type="dxa"/>
          </w:tcPr>
          <w:p w:rsidR="00856732" w:rsidRPr="004D1288" w:rsidRDefault="00856732" w:rsidP="00D01701">
            <w:pPr>
              <w:spacing w:line="360" w:lineRule="auto"/>
              <w:jc w:val="both"/>
            </w:pPr>
            <w:r w:rsidRPr="004D1288">
              <w:t>11687</w:t>
            </w:r>
          </w:p>
        </w:tc>
        <w:tc>
          <w:tcPr>
            <w:tcW w:w="995" w:type="dxa"/>
          </w:tcPr>
          <w:p w:rsidR="00856732" w:rsidRPr="004D1288" w:rsidRDefault="00856732" w:rsidP="00D01701">
            <w:pPr>
              <w:spacing w:line="360" w:lineRule="auto"/>
              <w:jc w:val="both"/>
            </w:pPr>
            <w:r w:rsidRPr="004D1288">
              <w:t>135752</w:t>
            </w:r>
            <w:r w:rsidRPr="004D1288">
              <w:tab/>
            </w:r>
          </w:p>
          <w:p w:rsidR="00856732" w:rsidRPr="004D1288" w:rsidRDefault="00856732" w:rsidP="00D01701">
            <w:pPr>
              <w:spacing w:line="360" w:lineRule="auto"/>
              <w:jc w:val="both"/>
            </w:pPr>
          </w:p>
        </w:tc>
        <w:tc>
          <w:tcPr>
            <w:tcW w:w="1706" w:type="dxa"/>
          </w:tcPr>
          <w:p w:rsidR="00856732" w:rsidRPr="004D1288" w:rsidRDefault="00856732" w:rsidP="00D01701">
            <w:pPr>
              <w:spacing w:line="360" w:lineRule="auto"/>
              <w:jc w:val="both"/>
            </w:pPr>
            <w:r w:rsidRPr="004D1288">
              <w:t>32163</w:t>
            </w:r>
          </w:p>
        </w:tc>
      </w:tr>
      <w:tr w:rsidR="00856732" w:rsidRPr="004D1288">
        <w:trPr>
          <w:trHeight w:val="1313"/>
        </w:trPr>
        <w:tc>
          <w:tcPr>
            <w:tcW w:w="2628" w:type="dxa"/>
          </w:tcPr>
          <w:p w:rsidR="00856732" w:rsidRPr="004D1288" w:rsidRDefault="00856732" w:rsidP="00D01701">
            <w:pPr>
              <w:spacing w:line="360" w:lineRule="auto"/>
              <w:jc w:val="both"/>
            </w:pPr>
            <w:r w:rsidRPr="004D1288">
              <w:t xml:space="preserve">из  них по основным </w:t>
            </w:r>
          </w:p>
          <w:p w:rsidR="00856732" w:rsidRPr="004D1288" w:rsidRDefault="00856732" w:rsidP="00D01701">
            <w:pPr>
              <w:spacing w:line="360" w:lineRule="auto"/>
              <w:jc w:val="both"/>
            </w:pPr>
            <w:r w:rsidRPr="004D1288">
              <w:t>странам-инвесторам</w:t>
            </w:r>
            <w:r w:rsidRPr="004D1288">
              <w:tab/>
            </w:r>
          </w:p>
        </w:tc>
        <w:tc>
          <w:tcPr>
            <w:tcW w:w="900" w:type="dxa"/>
          </w:tcPr>
          <w:p w:rsidR="00856732" w:rsidRPr="004D1288" w:rsidRDefault="00856732" w:rsidP="00D01701">
            <w:pPr>
              <w:spacing w:line="360" w:lineRule="auto"/>
              <w:jc w:val="both"/>
            </w:pPr>
            <w:r w:rsidRPr="004D1288">
              <w:t>202727</w:t>
            </w:r>
            <w:r w:rsidRPr="004D1288">
              <w:tab/>
            </w:r>
          </w:p>
          <w:p w:rsidR="00856732" w:rsidRPr="004D1288" w:rsidRDefault="00856732" w:rsidP="00D01701">
            <w:pPr>
              <w:spacing w:line="360" w:lineRule="auto"/>
              <w:jc w:val="both"/>
              <w:rPr>
                <w:lang w:val="en-US"/>
              </w:rPr>
            </w:pPr>
            <w:r w:rsidRPr="004D1288">
              <w:tab/>
            </w:r>
          </w:p>
        </w:tc>
        <w:tc>
          <w:tcPr>
            <w:tcW w:w="1149" w:type="dxa"/>
          </w:tcPr>
          <w:p w:rsidR="00856732" w:rsidRPr="004D1288" w:rsidRDefault="00856732" w:rsidP="00D01701">
            <w:pPr>
              <w:spacing w:line="360" w:lineRule="auto"/>
              <w:jc w:val="both"/>
            </w:pPr>
            <w:r w:rsidRPr="004D1288">
              <w:t>83,6</w:t>
            </w:r>
          </w:p>
        </w:tc>
        <w:tc>
          <w:tcPr>
            <w:tcW w:w="1040" w:type="dxa"/>
          </w:tcPr>
          <w:p w:rsidR="00856732" w:rsidRPr="004D1288" w:rsidRDefault="00856732" w:rsidP="00D01701">
            <w:pPr>
              <w:spacing w:line="360" w:lineRule="auto"/>
              <w:jc w:val="both"/>
            </w:pPr>
            <w:r w:rsidRPr="004D1288">
              <w:t>76066</w:t>
            </w:r>
          </w:p>
        </w:tc>
        <w:tc>
          <w:tcPr>
            <w:tcW w:w="1622" w:type="dxa"/>
          </w:tcPr>
          <w:p w:rsidR="00856732" w:rsidRPr="004D1288" w:rsidRDefault="00856732" w:rsidP="00D01701">
            <w:pPr>
              <w:spacing w:line="360" w:lineRule="auto"/>
              <w:jc w:val="both"/>
            </w:pPr>
            <w:r w:rsidRPr="004D1288">
              <w:t>11321</w:t>
            </w:r>
          </w:p>
        </w:tc>
        <w:tc>
          <w:tcPr>
            <w:tcW w:w="995" w:type="dxa"/>
          </w:tcPr>
          <w:p w:rsidR="00856732" w:rsidRPr="004D1288" w:rsidRDefault="00856732" w:rsidP="00D01701">
            <w:pPr>
              <w:spacing w:line="360" w:lineRule="auto"/>
              <w:jc w:val="both"/>
            </w:pPr>
            <w:r w:rsidRPr="004D1288">
              <w:t>115340</w:t>
            </w:r>
          </w:p>
        </w:tc>
        <w:tc>
          <w:tcPr>
            <w:tcW w:w="1706" w:type="dxa"/>
          </w:tcPr>
          <w:p w:rsidR="00856732" w:rsidRPr="004D1288" w:rsidRDefault="00856732" w:rsidP="00D01701">
            <w:pPr>
              <w:spacing w:line="360" w:lineRule="auto"/>
              <w:jc w:val="both"/>
            </w:pPr>
            <w:r w:rsidRPr="004D1288">
              <w:t>20757</w:t>
            </w:r>
          </w:p>
        </w:tc>
      </w:tr>
      <w:tr w:rsidR="00856732" w:rsidRPr="004D1288">
        <w:tc>
          <w:tcPr>
            <w:tcW w:w="2628" w:type="dxa"/>
          </w:tcPr>
          <w:p w:rsidR="00856732" w:rsidRPr="004D1288" w:rsidRDefault="00856732" w:rsidP="00D01701">
            <w:pPr>
              <w:spacing w:line="360" w:lineRule="auto"/>
              <w:jc w:val="both"/>
            </w:pPr>
            <w:r w:rsidRPr="004D1288">
              <w:t>в том числе:</w:t>
            </w:r>
          </w:p>
          <w:p w:rsidR="00856732" w:rsidRPr="004D1288" w:rsidRDefault="00856732" w:rsidP="00D01701">
            <w:pPr>
              <w:spacing w:line="360" w:lineRule="auto"/>
              <w:jc w:val="both"/>
            </w:pPr>
            <w:r w:rsidRPr="004D1288">
              <w:t>Нидерланды</w:t>
            </w:r>
          </w:p>
        </w:tc>
        <w:tc>
          <w:tcPr>
            <w:tcW w:w="900" w:type="dxa"/>
          </w:tcPr>
          <w:p w:rsidR="00856732" w:rsidRPr="004D1288" w:rsidRDefault="00856732" w:rsidP="00D01701">
            <w:pPr>
              <w:spacing w:line="360" w:lineRule="auto"/>
              <w:jc w:val="both"/>
              <w:rPr>
                <w:lang w:val="en-US"/>
              </w:rPr>
            </w:pPr>
            <w:r w:rsidRPr="004D1288">
              <w:t>44993</w:t>
            </w:r>
          </w:p>
        </w:tc>
        <w:tc>
          <w:tcPr>
            <w:tcW w:w="1149" w:type="dxa"/>
          </w:tcPr>
          <w:p w:rsidR="00856732" w:rsidRPr="004D1288" w:rsidRDefault="00856732" w:rsidP="00D01701">
            <w:pPr>
              <w:spacing w:line="360" w:lineRule="auto"/>
              <w:jc w:val="both"/>
            </w:pPr>
            <w:r w:rsidRPr="004D1288">
              <w:t>18,6</w:t>
            </w:r>
          </w:p>
        </w:tc>
        <w:tc>
          <w:tcPr>
            <w:tcW w:w="1040" w:type="dxa"/>
          </w:tcPr>
          <w:p w:rsidR="00856732" w:rsidRPr="004D1288" w:rsidRDefault="00856732" w:rsidP="00D01701">
            <w:pPr>
              <w:spacing w:line="360" w:lineRule="auto"/>
              <w:jc w:val="both"/>
            </w:pPr>
            <w:r w:rsidRPr="004D1288">
              <w:t>29061</w:t>
            </w:r>
          </w:p>
        </w:tc>
        <w:tc>
          <w:tcPr>
            <w:tcW w:w="1622" w:type="dxa"/>
          </w:tcPr>
          <w:p w:rsidR="00856732" w:rsidRPr="004D1288" w:rsidRDefault="00856732" w:rsidP="00D01701">
            <w:pPr>
              <w:spacing w:line="360" w:lineRule="auto"/>
              <w:jc w:val="both"/>
            </w:pPr>
            <w:r w:rsidRPr="004D1288">
              <w:t>5629</w:t>
            </w:r>
          </w:p>
        </w:tc>
        <w:tc>
          <w:tcPr>
            <w:tcW w:w="995" w:type="dxa"/>
          </w:tcPr>
          <w:p w:rsidR="00856732" w:rsidRPr="004D1288" w:rsidRDefault="00856732" w:rsidP="00D01701">
            <w:pPr>
              <w:spacing w:line="360" w:lineRule="auto"/>
              <w:jc w:val="both"/>
            </w:pPr>
            <w:r w:rsidRPr="004D1288">
              <w:t>10303</w:t>
            </w:r>
          </w:p>
        </w:tc>
        <w:tc>
          <w:tcPr>
            <w:tcW w:w="1706" w:type="dxa"/>
          </w:tcPr>
          <w:p w:rsidR="00856732" w:rsidRPr="004D1288" w:rsidRDefault="00856732" w:rsidP="00D01701">
            <w:pPr>
              <w:spacing w:line="360" w:lineRule="auto"/>
              <w:jc w:val="both"/>
            </w:pPr>
            <w:r w:rsidRPr="004D1288">
              <w:t>3601</w:t>
            </w:r>
          </w:p>
        </w:tc>
      </w:tr>
      <w:tr w:rsidR="00856732" w:rsidRPr="004D1288">
        <w:tc>
          <w:tcPr>
            <w:tcW w:w="2628" w:type="dxa"/>
          </w:tcPr>
          <w:p w:rsidR="00856732" w:rsidRPr="004D1288" w:rsidRDefault="00856732" w:rsidP="00D01701">
            <w:pPr>
              <w:spacing w:line="360" w:lineRule="auto"/>
              <w:jc w:val="both"/>
            </w:pPr>
            <w:r w:rsidRPr="004D1288">
              <w:t>Кипр</w:t>
            </w:r>
          </w:p>
          <w:p w:rsidR="00856732" w:rsidRPr="004D1288" w:rsidRDefault="00856732" w:rsidP="00D01701">
            <w:pPr>
              <w:spacing w:line="360" w:lineRule="auto"/>
              <w:jc w:val="both"/>
              <w:rPr>
                <w:lang w:val="en-US"/>
              </w:rPr>
            </w:pPr>
          </w:p>
        </w:tc>
        <w:tc>
          <w:tcPr>
            <w:tcW w:w="900" w:type="dxa"/>
          </w:tcPr>
          <w:p w:rsidR="00856732" w:rsidRPr="004D1288" w:rsidRDefault="00856732" w:rsidP="00D01701">
            <w:pPr>
              <w:spacing w:line="360" w:lineRule="auto"/>
              <w:jc w:val="both"/>
              <w:rPr>
                <w:lang w:val="en-US"/>
              </w:rPr>
            </w:pPr>
            <w:r w:rsidRPr="004D1288">
              <w:t>40264</w:t>
            </w:r>
          </w:p>
        </w:tc>
        <w:tc>
          <w:tcPr>
            <w:tcW w:w="1149" w:type="dxa"/>
          </w:tcPr>
          <w:p w:rsidR="00856732" w:rsidRPr="004D1288" w:rsidRDefault="00856732" w:rsidP="00D01701">
            <w:pPr>
              <w:spacing w:line="360" w:lineRule="auto"/>
              <w:jc w:val="both"/>
            </w:pPr>
            <w:r w:rsidRPr="004D1288">
              <w:t>16,6</w:t>
            </w:r>
          </w:p>
        </w:tc>
        <w:tc>
          <w:tcPr>
            <w:tcW w:w="1040" w:type="dxa"/>
          </w:tcPr>
          <w:p w:rsidR="00856732" w:rsidRPr="004D1288" w:rsidRDefault="00856732" w:rsidP="00D01701">
            <w:pPr>
              <w:spacing w:line="360" w:lineRule="auto"/>
              <w:jc w:val="both"/>
            </w:pPr>
            <w:r w:rsidRPr="004D1288">
              <w:t>25663</w:t>
            </w:r>
          </w:p>
        </w:tc>
        <w:tc>
          <w:tcPr>
            <w:tcW w:w="1622" w:type="dxa"/>
          </w:tcPr>
          <w:p w:rsidR="00856732" w:rsidRPr="004D1288" w:rsidRDefault="00856732" w:rsidP="00D01701">
            <w:pPr>
              <w:spacing w:line="360" w:lineRule="auto"/>
              <w:jc w:val="both"/>
            </w:pPr>
            <w:r w:rsidRPr="004D1288">
              <w:t>1831</w:t>
            </w:r>
          </w:p>
        </w:tc>
        <w:tc>
          <w:tcPr>
            <w:tcW w:w="995" w:type="dxa"/>
          </w:tcPr>
          <w:p w:rsidR="00856732" w:rsidRPr="004D1288" w:rsidRDefault="00856732" w:rsidP="00D01701">
            <w:pPr>
              <w:spacing w:line="360" w:lineRule="auto"/>
              <w:jc w:val="both"/>
            </w:pPr>
            <w:r w:rsidRPr="004D1288">
              <w:t>12770</w:t>
            </w:r>
          </w:p>
        </w:tc>
        <w:tc>
          <w:tcPr>
            <w:tcW w:w="1706" w:type="dxa"/>
          </w:tcPr>
          <w:p w:rsidR="00856732" w:rsidRPr="004D1288" w:rsidRDefault="00856732" w:rsidP="00D01701">
            <w:pPr>
              <w:spacing w:line="360" w:lineRule="auto"/>
              <w:jc w:val="both"/>
            </w:pPr>
            <w:r w:rsidRPr="004D1288">
              <w:t>2870</w:t>
            </w:r>
          </w:p>
        </w:tc>
      </w:tr>
      <w:tr w:rsidR="00856732" w:rsidRPr="004D1288">
        <w:trPr>
          <w:trHeight w:val="745"/>
        </w:trPr>
        <w:tc>
          <w:tcPr>
            <w:tcW w:w="2628" w:type="dxa"/>
          </w:tcPr>
          <w:p w:rsidR="00856732" w:rsidRPr="004D1288" w:rsidRDefault="00856732" w:rsidP="00D01701">
            <w:pPr>
              <w:spacing w:line="360" w:lineRule="auto"/>
              <w:jc w:val="both"/>
            </w:pPr>
            <w:r w:rsidRPr="004D1288">
              <w:t>Люксембург</w:t>
            </w:r>
          </w:p>
        </w:tc>
        <w:tc>
          <w:tcPr>
            <w:tcW w:w="900" w:type="dxa"/>
          </w:tcPr>
          <w:p w:rsidR="00856732" w:rsidRPr="004D1288" w:rsidRDefault="00856732" w:rsidP="00D01701">
            <w:pPr>
              <w:spacing w:line="360" w:lineRule="auto"/>
              <w:jc w:val="both"/>
              <w:rPr>
                <w:lang w:val="en-US"/>
              </w:rPr>
            </w:pPr>
            <w:r w:rsidRPr="004D1288">
              <w:t>36707</w:t>
            </w:r>
          </w:p>
        </w:tc>
        <w:tc>
          <w:tcPr>
            <w:tcW w:w="1149" w:type="dxa"/>
          </w:tcPr>
          <w:p w:rsidR="00856732" w:rsidRPr="004D1288" w:rsidRDefault="00856732" w:rsidP="00D01701">
            <w:pPr>
              <w:spacing w:line="360" w:lineRule="auto"/>
              <w:jc w:val="both"/>
            </w:pPr>
            <w:r w:rsidRPr="004D1288">
              <w:t>15,1</w:t>
            </w:r>
          </w:p>
        </w:tc>
        <w:tc>
          <w:tcPr>
            <w:tcW w:w="1040" w:type="dxa"/>
          </w:tcPr>
          <w:p w:rsidR="00856732" w:rsidRPr="004D1288" w:rsidRDefault="00856732" w:rsidP="00D01701">
            <w:pPr>
              <w:spacing w:line="360" w:lineRule="auto"/>
              <w:jc w:val="both"/>
            </w:pPr>
            <w:r w:rsidRPr="004D1288">
              <w:t>979</w:t>
            </w:r>
          </w:p>
        </w:tc>
        <w:tc>
          <w:tcPr>
            <w:tcW w:w="1622" w:type="dxa"/>
          </w:tcPr>
          <w:p w:rsidR="00856732" w:rsidRPr="004D1288" w:rsidRDefault="00856732" w:rsidP="00D01701">
            <w:pPr>
              <w:spacing w:line="360" w:lineRule="auto"/>
              <w:jc w:val="both"/>
            </w:pPr>
            <w:r w:rsidRPr="004D1288">
              <w:t>262</w:t>
            </w:r>
          </w:p>
        </w:tc>
        <w:tc>
          <w:tcPr>
            <w:tcW w:w="995" w:type="dxa"/>
          </w:tcPr>
          <w:p w:rsidR="00856732" w:rsidRPr="004D1288" w:rsidRDefault="00856732" w:rsidP="00D01701">
            <w:pPr>
              <w:spacing w:line="360" w:lineRule="auto"/>
              <w:jc w:val="both"/>
            </w:pPr>
            <w:r w:rsidRPr="004D1288">
              <w:t>35466</w:t>
            </w:r>
          </w:p>
        </w:tc>
        <w:tc>
          <w:tcPr>
            <w:tcW w:w="1706" w:type="dxa"/>
          </w:tcPr>
          <w:p w:rsidR="00856732" w:rsidRPr="004D1288" w:rsidRDefault="00856732" w:rsidP="00D01701">
            <w:pPr>
              <w:spacing w:line="360" w:lineRule="auto"/>
              <w:jc w:val="both"/>
            </w:pPr>
            <w:r w:rsidRPr="004D1288">
              <w:t>5366</w:t>
            </w:r>
          </w:p>
        </w:tc>
      </w:tr>
      <w:tr w:rsidR="00856732" w:rsidRPr="004D1288">
        <w:tc>
          <w:tcPr>
            <w:tcW w:w="2628" w:type="dxa"/>
          </w:tcPr>
          <w:p w:rsidR="00856732" w:rsidRPr="004D1288" w:rsidRDefault="00856732" w:rsidP="00D01701">
            <w:pPr>
              <w:spacing w:line="360" w:lineRule="auto"/>
              <w:jc w:val="both"/>
            </w:pPr>
            <w:r w:rsidRPr="004D1288">
              <w:t>Соединенное Королевство (Великобритания)</w:t>
            </w:r>
          </w:p>
        </w:tc>
        <w:tc>
          <w:tcPr>
            <w:tcW w:w="900" w:type="dxa"/>
          </w:tcPr>
          <w:p w:rsidR="00856732" w:rsidRPr="004D1288" w:rsidRDefault="00856732" w:rsidP="00D01701">
            <w:pPr>
              <w:spacing w:line="360" w:lineRule="auto"/>
              <w:jc w:val="both"/>
              <w:rPr>
                <w:lang w:val="en-US"/>
              </w:rPr>
            </w:pPr>
            <w:r w:rsidRPr="004D1288">
              <w:t>24584</w:t>
            </w:r>
            <w:r w:rsidRPr="004D1288">
              <w:tab/>
            </w:r>
          </w:p>
        </w:tc>
        <w:tc>
          <w:tcPr>
            <w:tcW w:w="1149" w:type="dxa"/>
          </w:tcPr>
          <w:p w:rsidR="00856732" w:rsidRPr="004D1288" w:rsidRDefault="00856732" w:rsidP="00D01701">
            <w:pPr>
              <w:spacing w:line="360" w:lineRule="auto"/>
              <w:jc w:val="both"/>
            </w:pPr>
            <w:r w:rsidRPr="004D1288">
              <w:t>10,1</w:t>
            </w:r>
          </w:p>
        </w:tc>
        <w:tc>
          <w:tcPr>
            <w:tcW w:w="1040" w:type="dxa"/>
          </w:tcPr>
          <w:p w:rsidR="00856732" w:rsidRPr="004D1288" w:rsidRDefault="00856732" w:rsidP="00D01701">
            <w:pPr>
              <w:spacing w:line="360" w:lineRule="auto"/>
              <w:jc w:val="both"/>
            </w:pPr>
            <w:r w:rsidRPr="004D1288">
              <w:t>3673</w:t>
            </w:r>
          </w:p>
        </w:tc>
        <w:tc>
          <w:tcPr>
            <w:tcW w:w="1622" w:type="dxa"/>
          </w:tcPr>
          <w:p w:rsidR="00856732" w:rsidRPr="004D1288" w:rsidRDefault="00856732" w:rsidP="00D01701">
            <w:pPr>
              <w:spacing w:line="360" w:lineRule="auto"/>
              <w:jc w:val="both"/>
            </w:pPr>
            <w:r w:rsidRPr="004D1288">
              <w:t>2202</w:t>
            </w:r>
          </w:p>
        </w:tc>
        <w:tc>
          <w:tcPr>
            <w:tcW w:w="995" w:type="dxa"/>
          </w:tcPr>
          <w:p w:rsidR="00856732" w:rsidRPr="004D1288" w:rsidRDefault="00856732" w:rsidP="00D01701">
            <w:pPr>
              <w:spacing w:line="360" w:lineRule="auto"/>
              <w:jc w:val="both"/>
            </w:pPr>
            <w:r w:rsidRPr="004D1288">
              <w:t>18709</w:t>
            </w:r>
          </w:p>
        </w:tc>
        <w:tc>
          <w:tcPr>
            <w:tcW w:w="1706" w:type="dxa"/>
          </w:tcPr>
          <w:p w:rsidR="00856732" w:rsidRPr="004D1288" w:rsidRDefault="00856732" w:rsidP="00D01701">
            <w:pPr>
              <w:spacing w:line="360" w:lineRule="auto"/>
              <w:jc w:val="both"/>
            </w:pPr>
            <w:r w:rsidRPr="004D1288">
              <w:t>2169</w:t>
            </w:r>
          </w:p>
        </w:tc>
      </w:tr>
      <w:tr w:rsidR="00856732" w:rsidRPr="004D1288">
        <w:tc>
          <w:tcPr>
            <w:tcW w:w="2628" w:type="dxa"/>
          </w:tcPr>
          <w:p w:rsidR="00856732" w:rsidRPr="004D1288" w:rsidRDefault="00856732" w:rsidP="00D01701">
            <w:pPr>
              <w:spacing w:line="360" w:lineRule="auto"/>
              <w:jc w:val="both"/>
            </w:pPr>
            <w:r w:rsidRPr="004D1288">
              <w:t>Германия</w:t>
            </w:r>
          </w:p>
        </w:tc>
        <w:tc>
          <w:tcPr>
            <w:tcW w:w="900" w:type="dxa"/>
          </w:tcPr>
          <w:p w:rsidR="00856732" w:rsidRPr="004D1288" w:rsidRDefault="00856732" w:rsidP="00D01701">
            <w:pPr>
              <w:spacing w:line="360" w:lineRule="auto"/>
              <w:jc w:val="both"/>
              <w:rPr>
                <w:lang w:val="en-US"/>
              </w:rPr>
            </w:pPr>
            <w:r w:rsidRPr="004D1288">
              <w:t>16256</w:t>
            </w:r>
          </w:p>
        </w:tc>
        <w:tc>
          <w:tcPr>
            <w:tcW w:w="1149" w:type="dxa"/>
          </w:tcPr>
          <w:p w:rsidR="00856732" w:rsidRPr="004D1288" w:rsidRDefault="00856732" w:rsidP="00D01701">
            <w:pPr>
              <w:spacing w:line="360" w:lineRule="auto"/>
              <w:jc w:val="both"/>
            </w:pPr>
            <w:r w:rsidRPr="004D1288">
              <w:t>6,7</w:t>
            </w:r>
          </w:p>
        </w:tc>
        <w:tc>
          <w:tcPr>
            <w:tcW w:w="1040" w:type="dxa"/>
          </w:tcPr>
          <w:p w:rsidR="00856732" w:rsidRPr="004D1288" w:rsidRDefault="00856732" w:rsidP="00D01701">
            <w:pPr>
              <w:spacing w:line="360" w:lineRule="auto"/>
              <w:jc w:val="both"/>
            </w:pPr>
            <w:r w:rsidRPr="004D1288">
              <w:t>6820</w:t>
            </w:r>
          </w:p>
        </w:tc>
        <w:tc>
          <w:tcPr>
            <w:tcW w:w="1622" w:type="dxa"/>
          </w:tcPr>
          <w:p w:rsidR="00856732" w:rsidRPr="004D1288" w:rsidRDefault="00856732" w:rsidP="00D01701">
            <w:pPr>
              <w:spacing w:line="360" w:lineRule="auto"/>
              <w:jc w:val="both"/>
            </w:pPr>
            <w:r w:rsidRPr="004D1288">
              <w:t>13</w:t>
            </w:r>
          </w:p>
        </w:tc>
        <w:tc>
          <w:tcPr>
            <w:tcW w:w="995" w:type="dxa"/>
          </w:tcPr>
          <w:p w:rsidR="00856732" w:rsidRPr="004D1288" w:rsidRDefault="00856732" w:rsidP="00D01701">
            <w:pPr>
              <w:spacing w:line="360" w:lineRule="auto"/>
              <w:jc w:val="both"/>
            </w:pPr>
            <w:r w:rsidRPr="004D1288">
              <w:t>9423</w:t>
            </w:r>
          </w:p>
        </w:tc>
        <w:tc>
          <w:tcPr>
            <w:tcW w:w="1706" w:type="dxa"/>
          </w:tcPr>
          <w:p w:rsidR="00856732" w:rsidRPr="004D1288" w:rsidRDefault="00856732" w:rsidP="00D01701">
            <w:pPr>
              <w:spacing w:line="360" w:lineRule="auto"/>
              <w:jc w:val="both"/>
            </w:pPr>
            <w:r w:rsidRPr="004D1288">
              <w:t>2862</w:t>
            </w:r>
          </w:p>
        </w:tc>
      </w:tr>
      <w:tr w:rsidR="00856732" w:rsidRPr="004D1288">
        <w:tc>
          <w:tcPr>
            <w:tcW w:w="2628" w:type="dxa"/>
          </w:tcPr>
          <w:p w:rsidR="00856732" w:rsidRPr="004D1288" w:rsidRDefault="00856732" w:rsidP="00D01701">
            <w:pPr>
              <w:spacing w:line="360" w:lineRule="auto"/>
              <w:jc w:val="both"/>
            </w:pPr>
            <w:r w:rsidRPr="004D1288">
              <w:t>Франция</w:t>
            </w:r>
          </w:p>
        </w:tc>
        <w:tc>
          <w:tcPr>
            <w:tcW w:w="900" w:type="dxa"/>
          </w:tcPr>
          <w:p w:rsidR="00856732" w:rsidRPr="004D1288" w:rsidRDefault="00856732" w:rsidP="00D01701">
            <w:pPr>
              <w:spacing w:line="360" w:lineRule="auto"/>
              <w:jc w:val="both"/>
              <w:rPr>
                <w:lang w:val="en-US"/>
              </w:rPr>
            </w:pPr>
            <w:r w:rsidRPr="004D1288">
              <w:t>9907</w:t>
            </w:r>
          </w:p>
        </w:tc>
        <w:tc>
          <w:tcPr>
            <w:tcW w:w="1149" w:type="dxa"/>
          </w:tcPr>
          <w:p w:rsidR="00856732" w:rsidRPr="004D1288" w:rsidRDefault="00856732" w:rsidP="00D01701">
            <w:pPr>
              <w:spacing w:line="360" w:lineRule="auto"/>
              <w:jc w:val="both"/>
            </w:pPr>
            <w:r w:rsidRPr="004D1288">
              <w:t>4,1</w:t>
            </w:r>
          </w:p>
        </w:tc>
        <w:tc>
          <w:tcPr>
            <w:tcW w:w="1040" w:type="dxa"/>
          </w:tcPr>
          <w:p w:rsidR="00856732" w:rsidRPr="004D1288" w:rsidRDefault="00856732" w:rsidP="00D01701">
            <w:pPr>
              <w:spacing w:line="360" w:lineRule="auto"/>
              <w:jc w:val="both"/>
            </w:pPr>
            <w:r w:rsidRPr="004D1288">
              <w:t>2011</w:t>
            </w:r>
          </w:p>
        </w:tc>
        <w:tc>
          <w:tcPr>
            <w:tcW w:w="1622" w:type="dxa"/>
          </w:tcPr>
          <w:p w:rsidR="00856732" w:rsidRPr="004D1288" w:rsidRDefault="00856732" w:rsidP="00D01701">
            <w:pPr>
              <w:spacing w:line="360" w:lineRule="auto"/>
              <w:jc w:val="both"/>
            </w:pPr>
            <w:r w:rsidRPr="004D1288">
              <w:t>23</w:t>
            </w:r>
          </w:p>
        </w:tc>
        <w:tc>
          <w:tcPr>
            <w:tcW w:w="995" w:type="dxa"/>
          </w:tcPr>
          <w:p w:rsidR="00856732" w:rsidRPr="004D1288" w:rsidRDefault="00856732" w:rsidP="00D01701">
            <w:pPr>
              <w:spacing w:line="360" w:lineRule="auto"/>
              <w:jc w:val="both"/>
            </w:pPr>
            <w:r w:rsidRPr="004D1288">
              <w:t>7873</w:t>
            </w:r>
          </w:p>
        </w:tc>
        <w:tc>
          <w:tcPr>
            <w:tcW w:w="1706" w:type="dxa"/>
          </w:tcPr>
          <w:p w:rsidR="00856732" w:rsidRPr="004D1288" w:rsidRDefault="00856732" w:rsidP="00D01701">
            <w:pPr>
              <w:spacing w:line="360" w:lineRule="auto"/>
              <w:jc w:val="both"/>
            </w:pPr>
            <w:r w:rsidRPr="004D1288">
              <w:t>1073</w:t>
            </w:r>
          </w:p>
        </w:tc>
      </w:tr>
      <w:tr w:rsidR="00856732" w:rsidRPr="004D1288">
        <w:tc>
          <w:tcPr>
            <w:tcW w:w="2628" w:type="dxa"/>
          </w:tcPr>
          <w:p w:rsidR="00856732" w:rsidRPr="004D1288" w:rsidRDefault="00856732" w:rsidP="00D01701">
            <w:pPr>
              <w:spacing w:line="360" w:lineRule="auto"/>
              <w:jc w:val="both"/>
            </w:pPr>
            <w:r w:rsidRPr="004D1288">
              <w:t>Ирландия</w:t>
            </w:r>
          </w:p>
        </w:tc>
        <w:tc>
          <w:tcPr>
            <w:tcW w:w="900" w:type="dxa"/>
          </w:tcPr>
          <w:p w:rsidR="00856732" w:rsidRPr="004D1288" w:rsidRDefault="00856732" w:rsidP="00D01701">
            <w:pPr>
              <w:spacing w:line="360" w:lineRule="auto"/>
              <w:jc w:val="both"/>
              <w:rPr>
                <w:lang w:val="en-US"/>
              </w:rPr>
            </w:pPr>
            <w:r w:rsidRPr="004D1288">
              <w:t>9121</w:t>
            </w:r>
          </w:p>
        </w:tc>
        <w:tc>
          <w:tcPr>
            <w:tcW w:w="1149" w:type="dxa"/>
          </w:tcPr>
          <w:p w:rsidR="00856732" w:rsidRPr="004D1288" w:rsidRDefault="00856732" w:rsidP="00D01701">
            <w:pPr>
              <w:spacing w:line="360" w:lineRule="auto"/>
              <w:jc w:val="both"/>
            </w:pPr>
            <w:r w:rsidRPr="004D1288">
              <w:t>3,8</w:t>
            </w:r>
          </w:p>
        </w:tc>
        <w:tc>
          <w:tcPr>
            <w:tcW w:w="1040" w:type="dxa"/>
          </w:tcPr>
          <w:p w:rsidR="00856732" w:rsidRPr="004D1288" w:rsidRDefault="00856732" w:rsidP="00D01701">
            <w:pPr>
              <w:spacing w:line="360" w:lineRule="auto"/>
              <w:jc w:val="both"/>
            </w:pPr>
            <w:r w:rsidRPr="004D1288">
              <w:t>397</w:t>
            </w:r>
          </w:p>
        </w:tc>
        <w:tc>
          <w:tcPr>
            <w:tcW w:w="1622" w:type="dxa"/>
          </w:tcPr>
          <w:p w:rsidR="00856732" w:rsidRPr="004D1288" w:rsidRDefault="00856732" w:rsidP="00D01701">
            <w:pPr>
              <w:spacing w:line="360" w:lineRule="auto"/>
              <w:jc w:val="both"/>
            </w:pPr>
            <w:r w:rsidRPr="004D1288">
              <w:t>0,2</w:t>
            </w:r>
          </w:p>
        </w:tc>
        <w:tc>
          <w:tcPr>
            <w:tcW w:w="995" w:type="dxa"/>
          </w:tcPr>
          <w:p w:rsidR="00856732" w:rsidRPr="004D1288" w:rsidRDefault="00856732" w:rsidP="00D01701">
            <w:pPr>
              <w:spacing w:line="360" w:lineRule="auto"/>
              <w:jc w:val="both"/>
            </w:pPr>
            <w:r w:rsidRPr="004D1288">
              <w:t>8724</w:t>
            </w:r>
          </w:p>
        </w:tc>
        <w:tc>
          <w:tcPr>
            <w:tcW w:w="1706" w:type="dxa"/>
          </w:tcPr>
          <w:p w:rsidR="00856732" w:rsidRPr="004D1288" w:rsidRDefault="00856732" w:rsidP="00D01701">
            <w:pPr>
              <w:spacing w:line="360" w:lineRule="auto"/>
              <w:jc w:val="both"/>
            </w:pPr>
            <w:r w:rsidRPr="004D1288">
              <w:t>391</w:t>
            </w:r>
          </w:p>
        </w:tc>
      </w:tr>
      <w:tr w:rsidR="00856732" w:rsidRPr="004D1288">
        <w:tc>
          <w:tcPr>
            <w:tcW w:w="2628" w:type="dxa"/>
          </w:tcPr>
          <w:p w:rsidR="00856732" w:rsidRPr="004D1288" w:rsidRDefault="00856732" w:rsidP="00D01701">
            <w:pPr>
              <w:spacing w:line="360" w:lineRule="auto"/>
              <w:jc w:val="both"/>
            </w:pPr>
            <w:r w:rsidRPr="004D1288">
              <w:t>США</w:t>
            </w:r>
          </w:p>
        </w:tc>
        <w:tc>
          <w:tcPr>
            <w:tcW w:w="900" w:type="dxa"/>
          </w:tcPr>
          <w:p w:rsidR="00856732" w:rsidRPr="004D1288" w:rsidRDefault="00856732" w:rsidP="00D01701">
            <w:pPr>
              <w:spacing w:line="360" w:lineRule="auto"/>
              <w:jc w:val="both"/>
              <w:rPr>
                <w:lang w:val="en-US"/>
              </w:rPr>
            </w:pPr>
            <w:r w:rsidRPr="004D1288">
              <w:t>7992</w:t>
            </w:r>
          </w:p>
        </w:tc>
        <w:tc>
          <w:tcPr>
            <w:tcW w:w="1149" w:type="dxa"/>
          </w:tcPr>
          <w:p w:rsidR="00856732" w:rsidRPr="004D1288" w:rsidRDefault="00856732" w:rsidP="00D01701">
            <w:pPr>
              <w:spacing w:line="360" w:lineRule="auto"/>
              <w:jc w:val="both"/>
            </w:pPr>
            <w:r w:rsidRPr="004D1288">
              <w:t>3,3</w:t>
            </w:r>
          </w:p>
        </w:tc>
        <w:tc>
          <w:tcPr>
            <w:tcW w:w="1040" w:type="dxa"/>
          </w:tcPr>
          <w:p w:rsidR="00856732" w:rsidRPr="004D1288" w:rsidRDefault="00856732" w:rsidP="00D01701">
            <w:pPr>
              <w:spacing w:line="360" w:lineRule="auto"/>
              <w:jc w:val="both"/>
            </w:pPr>
            <w:r w:rsidRPr="004D1288">
              <w:t>2752</w:t>
            </w:r>
          </w:p>
        </w:tc>
        <w:tc>
          <w:tcPr>
            <w:tcW w:w="1622" w:type="dxa"/>
          </w:tcPr>
          <w:p w:rsidR="00856732" w:rsidRPr="004D1288" w:rsidRDefault="00856732" w:rsidP="00D01701">
            <w:pPr>
              <w:spacing w:line="360" w:lineRule="auto"/>
              <w:jc w:val="both"/>
            </w:pPr>
            <w:r w:rsidRPr="004D1288">
              <w:t>859</w:t>
            </w:r>
          </w:p>
        </w:tc>
        <w:tc>
          <w:tcPr>
            <w:tcW w:w="995" w:type="dxa"/>
          </w:tcPr>
          <w:p w:rsidR="00856732" w:rsidRPr="004D1288" w:rsidRDefault="00856732" w:rsidP="00D01701">
            <w:pPr>
              <w:spacing w:line="360" w:lineRule="auto"/>
              <w:jc w:val="both"/>
            </w:pPr>
            <w:r w:rsidRPr="004D1288">
              <w:t>4381</w:t>
            </w:r>
          </w:p>
        </w:tc>
        <w:tc>
          <w:tcPr>
            <w:tcW w:w="1706" w:type="dxa"/>
          </w:tcPr>
          <w:p w:rsidR="00856732" w:rsidRPr="004D1288" w:rsidRDefault="00856732" w:rsidP="00D01701">
            <w:pPr>
              <w:spacing w:line="360" w:lineRule="auto"/>
              <w:jc w:val="both"/>
            </w:pPr>
            <w:r w:rsidRPr="004D1288">
              <w:t>1047</w:t>
            </w:r>
          </w:p>
        </w:tc>
      </w:tr>
      <w:tr w:rsidR="00856732" w:rsidRPr="004D1288">
        <w:tc>
          <w:tcPr>
            <w:tcW w:w="2628" w:type="dxa"/>
          </w:tcPr>
          <w:p w:rsidR="00856732" w:rsidRPr="004D1288" w:rsidRDefault="00856732" w:rsidP="00D01701">
            <w:pPr>
              <w:spacing w:line="360" w:lineRule="auto"/>
              <w:jc w:val="both"/>
            </w:pPr>
            <w:r w:rsidRPr="004D1288">
              <w:t>Виргинские острова (Брит.)</w:t>
            </w:r>
          </w:p>
        </w:tc>
        <w:tc>
          <w:tcPr>
            <w:tcW w:w="900" w:type="dxa"/>
          </w:tcPr>
          <w:p w:rsidR="00856732" w:rsidRPr="004D1288" w:rsidRDefault="00856732" w:rsidP="00D01701">
            <w:pPr>
              <w:spacing w:line="360" w:lineRule="auto"/>
              <w:jc w:val="both"/>
              <w:rPr>
                <w:lang w:val="en-US"/>
              </w:rPr>
            </w:pPr>
            <w:r w:rsidRPr="004D1288">
              <w:t>6813</w:t>
            </w:r>
            <w:r w:rsidRPr="004D1288">
              <w:tab/>
            </w:r>
          </w:p>
        </w:tc>
        <w:tc>
          <w:tcPr>
            <w:tcW w:w="1149" w:type="dxa"/>
          </w:tcPr>
          <w:p w:rsidR="00856732" w:rsidRPr="004D1288" w:rsidRDefault="00856732" w:rsidP="00D01701">
            <w:pPr>
              <w:spacing w:line="360" w:lineRule="auto"/>
              <w:jc w:val="both"/>
            </w:pPr>
            <w:r w:rsidRPr="004D1288">
              <w:t>2,8</w:t>
            </w:r>
          </w:p>
        </w:tc>
        <w:tc>
          <w:tcPr>
            <w:tcW w:w="1040" w:type="dxa"/>
          </w:tcPr>
          <w:p w:rsidR="00856732" w:rsidRPr="004D1288" w:rsidRDefault="00856732" w:rsidP="00D01701">
            <w:pPr>
              <w:spacing w:line="360" w:lineRule="auto"/>
              <w:jc w:val="both"/>
            </w:pPr>
            <w:r w:rsidRPr="004D1288">
              <w:t>3984</w:t>
            </w:r>
          </w:p>
        </w:tc>
        <w:tc>
          <w:tcPr>
            <w:tcW w:w="1622" w:type="dxa"/>
          </w:tcPr>
          <w:p w:rsidR="00856732" w:rsidRPr="004D1288" w:rsidRDefault="00856732" w:rsidP="00D01701">
            <w:pPr>
              <w:spacing w:line="360" w:lineRule="auto"/>
              <w:jc w:val="both"/>
            </w:pPr>
            <w:r w:rsidRPr="004D1288">
              <w:t>500</w:t>
            </w:r>
          </w:p>
        </w:tc>
        <w:tc>
          <w:tcPr>
            <w:tcW w:w="995" w:type="dxa"/>
          </w:tcPr>
          <w:p w:rsidR="00856732" w:rsidRPr="004D1288" w:rsidRDefault="00856732" w:rsidP="00D01701">
            <w:pPr>
              <w:spacing w:line="360" w:lineRule="auto"/>
              <w:jc w:val="both"/>
            </w:pPr>
            <w:r w:rsidRPr="004D1288">
              <w:t>2329</w:t>
            </w:r>
          </w:p>
        </w:tc>
        <w:tc>
          <w:tcPr>
            <w:tcW w:w="1706" w:type="dxa"/>
          </w:tcPr>
          <w:p w:rsidR="00856732" w:rsidRPr="004D1288" w:rsidRDefault="00856732" w:rsidP="00D01701">
            <w:pPr>
              <w:spacing w:line="360" w:lineRule="auto"/>
              <w:jc w:val="both"/>
            </w:pPr>
            <w:r w:rsidRPr="004D1288">
              <w:t>641</w:t>
            </w:r>
          </w:p>
        </w:tc>
      </w:tr>
      <w:tr w:rsidR="00856732" w:rsidRPr="004D1288">
        <w:tc>
          <w:tcPr>
            <w:tcW w:w="2628" w:type="dxa"/>
          </w:tcPr>
          <w:p w:rsidR="00856732" w:rsidRPr="004D1288" w:rsidRDefault="00856732" w:rsidP="00D01701">
            <w:pPr>
              <w:spacing w:line="360" w:lineRule="auto"/>
              <w:jc w:val="both"/>
            </w:pPr>
            <w:r w:rsidRPr="004D1288">
              <w:t>Япония</w:t>
            </w:r>
          </w:p>
        </w:tc>
        <w:tc>
          <w:tcPr>
            <w:tcW w:w="900" w:type="dxa"/>
          </w:tcPr>
          <w:p w:rsidR="00856732" w:rsidRPr="004D1288" w:rsidRDefault="00856732" w:rsidP="00D01701">
            <w:pPr>
              <w:spacing w:line="360" w:lineRule="auto"/>
              <w:jc w:val="both"/>
              <w:rPr>
                <w:lang w:val="en-US"/>
              </w:rPr>
            </w:pPr>
            <w:r w:rsidRPr="004D1288">
              <w:t>6090</w:t>
            </w:r>
          </w:p>
        </w:tc>
        <w:tc>
          <w:tcPr>
            <w:tcW w:w="1149" w:type="dxa"/>
          </w:tcPr>
          <w:p w:rsidR="00856732" w:rsidRPr="004D1288" w:rsidRDefault="00856732" w:rsidP="00D01701">
            <w:pPr>
              <w:spacing w:line="360" w:lineRule="auto"/>
              <w:jc w:val="both"/>
            </w:pPr>
            <w:r w:rsidRPr="004D1288">
              <w:t>2,5</w:t>
            </w:r>
          </w:p>
        </w:tc>
        <w:tc>
          <w:tcPr>
            <w:tcW w:w="1040" w:type="dxa"/>
          </w:tcPr>
          <w:p w:rsidR="00856732" w:rsidRPr="004D1288" w:rsidRDefault="00856732" w:rsidP="00D01701">
            <w:pPr>
              <w:spacing w:line="360" w:lineRule="auto"/>
              <w:jc w:val="both"/>
            </w:pPr>
            <w:r w:rsidRPr="004D1288">
              <w:t>726</w:t>
            </w:r>
          </w:p>
        </w:tc>
        <w:tc>
          <w:tcPr>
            <w:tcW w:w="1622" w:type="dxa"/>
          </w:tcPr>
          <w:p w:rsidR="00856732" w:rsidRPr="004D1288" w:rsidRDefault="00856732" w:rsidP="00D01701">
            <w:pPr>
              <w:spacing w:line="360" w:lineRule="auto"/>
              <w:jc w:val="both"/>
            </w:pPr>
            <w:r w:rsidRPr="004D1288">
              <w:t>2</w:t>
            </w:r>
          </w:p>
        </w:tc>
        <w:tc>
          <w:tcPr>
            <w:tcW w:w="995" w:type="dxa"/>
          </w:tcPr>
          <w:p w:rsidR="00856732" w:rsidRPr="004D1288" w:rsidRDefault="00856732" w:rsidP="00D01701">
            <w:pPr>
              <w:spacing w:line="360" w:lineRule="auto"/>
              <w:jc w:val="both"/>
            </w:pPr>
            <w:r w:rsidRPr="004D1288">
              <w:t>5362</w:t>
            </w:r>
          </w:p>
        </w:tc>
        <w:tc>
          <w:tcPr>
            <w:tcW w:w="1706" w:type="dxa"/>
          </w:tcPr>
          <w:p w:rsidR="00856732" w:rsidRPr="004D1288" w:rsidRDefault="00856732" w:rsidP="00D01701">
            <w:pPr>
              <w:spacing w:line="360" w:lineRule="auto"/>
              <w:jc w:val="both"/>
            </w:pPr>
            <w:r w:rsidRPr="004D1288">
              <w:t>737</w:t>
            </w:r>
          </w:p>
        </w:tc>
      </w:tr>
    </w:tbl>
    <w:p w:rsidR="00852773" w:rsidRPr="00A238A9" w:rsidRDefault="00852773" w:rsidP="00D01701">
      <w:pPr>
        <w:spacing w:line="360" w:lineRule="auto"/>
        <w:jc w:val="both"/>
        <w:rPr>
          <w:sz w:val="28"/>
          <w:szCs w:val="28"/>
        </w:rPr>
      </w:pPr>
    </w:p>
    <w:p w:rsidR="00852773" w:rsidRPr="00A238A9" w:rsidRDefault="00852773" w:rsidP="00D01701">
      <w:pPr>
        <w:spacing w:line="360" w:lineRule="auto"/>
        <w:jc w:val="both"/>
        <w:rPr>
          <w:sz w:val="28"/>
          <w:szCs w:val="28"/>
        </w:rPr>
      </w:pPr>
    </w:p>
    <w:p w:rsidR="00696A5A" w:rsidRPr="00CC2747" w:rsidRDefault="00696A5A" w:rsidP="00D01701">
      <w:pPr>
        <w:spacing w:line="360" w:lineRule="auto"/>
        <w:jc w:val="both"/>
        <w:rPr>
          <w:sz w:val="28"/>
          <w:szCs w:val="28"/>
          <w:lang w:val="en-US"/>
        </w:rPr>
      </w:pPr>
      <w:bookmarkStart w:id="0" w:name="_GoBack"/>
      <w:bookmarkEnd w:id="0"/>
    </w:p>
    <w:sectPr w:rsidR="00696A5A" w:rsidRPr="00CC2747" w:rsidSect="00F210D6">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1F5" w:rsidRDefault="006661F5">
      <w:r>
        <w:separator/>
      </w:r>
    </w:p>
  </w:endnote>
  <w:endnote w:type="continuationSeparator" w:id="0">
    <w:p w:rsidR="006661F5" w:rsidRDefault="00666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060" w:rsidRDefault="009D2060" w:rsidP="007E162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D2060" w:rsidRDefault="009D2060" w:rsidP="00F210D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060" w:rsidRDefault="009D2060" w:rsidP="007E162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F217C">
      <w:rPr>
        <w:rStyle w:val="aa"/>
        <w:noProof/>
      </w:rPr>
      <w:t>2</w:t>
    </w:r>
    <w:r>
      <w:rPr>
        <w:rStyle w:val="aa"/>
      </w:rPr>
      <w:fldChar w:fldCharType="end"/>
    </w:r>
  </w:p>
  <w:p w:rsidR="009D2060" w:rsidRDefault="009D2060" w:rsidP="00F210D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1F5" w:rsidRDefault="006661F5">
      <w:r>
        <w:separator/>
      </w:r>
    </w:p>
  </w:footnote>
  <w:footnote w:type="continuationSeparator" w:id="0">
    <w:p w:rsidR="006661F5" w:rsidRDefault="006661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51CC2"/>
    <w:multiLevelType w:val="hybridMultilevel"/>
    <w:tmpl w:val="9E7ED06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10664A3E"/>
    <w:multiLevelType w:val="multilevel"/>
    <w:tmpl w:val="F31C3C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76C234FB"/>
    <w:multiLevelType w:val="hybridMultilevel"/>
    <w:tmpl w:val="0C7094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A5A"/>
    <w:rsid w:val="000101E6"/>
    <w:rsid w:val="00024786"/>
    <w:rsid w:val="00043CC0"/>
    <w:rsid w:val="000511D3"/>
    <w:rsid w:val="00066415"/>
    <w:rsid w:val="00090A0F"/>
    <w:rsid w:val="000B7437"/>
    <w:rsid w:val="001019E5"/>
    <w:rsid w:val="0014606A"/>
    <w:rsid w:val="00147015"/>
    <w:rsid w:val="00151A0A"/>
    <w:rsid w:val="00161693"/>
    <w:rsid w:val="001654DA"/>
    <w:rsid w:val="001E16DE"/>
    <w:rsid w:val="001E660B"/>
    <w:rsid w:val="00212B95"/>
    <w:rsid w:val="00237828"/>
    <w:rsid w:val="0024222D"/>
    <w:rsid w:val="00244EDC"/>
    <w:rsid w:val="00253AC4"/>
    <w:rsid w:val="00254EF1"/>
    <w:rsid w:val="00275F5F"/>
    <w:rsid w:val="002A6D21"/>
    <w:rsid w:val="002E31B9"/>
    <w:rsid w:val="00317BC1"/>
    <w:rsid w:val="00353EE8"/>
    <w:rsid w:val="0037360D"/>
    <w:rsid w:val="003A3CEF"/>
    <w:rsid w:val="003E03E3"/>
    <w:rsid w:val="0040702C"/>
    <w:rsid w:val="004426FD"/>
    <w:rsid w:val="004578F0"/>
    <w:rsid w:val="004602BA"/>
    <w:rsid w:val="004D1288"/>
    <w:rsid w:val="00522F1F"/>
    <w:rsid w:val="00533024"/>
    <w:rsid w:val="00564212"/>
    <w:rsid w:val="005813CF"/>
    <w:rsid w:val="005F04BD"/>
    <w:rsid w:val="005F48FB"/>
    <w:rsid w:val="00603F91"/>
    <w:rsid w:val="0060482A"/>
    <w:rsid w:val="006437E2"/>
    <w:rsid w:val="006661F5"/>
    <w:rsid w:val="006807C4"/>
    <w:rsid w:val="00696A5A"/>
    <w:rsid w:val="006A6D91"/>
    <w:rsid w:val="006B49F3"/>
    <w:rsid w:val="006B50BC"/>
    <w:rsid w:val="006C3424"/>
    <w:rsid w:val="006D440A"/>
    <w:rsid w:val="006E7248"/>
    <w:rsid w:val="00704B2B"/>
    <w:rsid w:val="00722965"/>
    <w:rsid w:val="007E0396"/>
    <w:rsid w:val="007E1622"/>
    <w:rsid w:val="007F54F8"/>
    <w:rsid w:val="00804469"/>
    <w:rsid w:val="008160E9"/>
    <w:rsid w:val="00822AA2"/>
    <w:rsid w:val="00852773"/>
    <w:rsid w:val="00854272"/>
    <w:rsid w:val="008560CB"/>
    <w:rsid w:val="00856732"/>
    <w:rsid w:val="00867D7D"/>
    <w:rsid w:val="008A398A"/>
    <w:rsid w:val="008D7355"/>
    <w:rsid w:val="008F217C"/>
    <w:rsid w:val="008F476B"/>
    <w:rsid w:val="00904289"/>
    <w:rsid w:val="009160E7"/>
    <w:rsid w:val="00937D74"/>
    <w:rsid w:val="009446FE"/>
    <w:rsid w:val="009A67C0"/>
    <w:rsid w:val="009D2060"/>
    <w:rsid w:val="009E7500"/>
    <w:rsid w:val="009F3183"/>
    <w:rsid w:val="00A238A9"/>
    <w:rsid w:val="00A360D8"/>
    <w:rsid w:val="00A44447"/>
    <w:rsid w:val="00A87B0A"/>
    <w:rsid w:val="00A9173B"/>
    <w:rsid w:val="00AB0306"/>
    <w:rsid w:val="00AD0B5B"/>
    <w:rsid w:val="00B053BA"/>
    <w:rsid w:val="00B05471"/>
    <w:rsid w:val="00B23CA0"/>
    <w:rsid w:val="00B25CAE"/>
    <w:rsid w:val="00B4404F"/>
    <w:rsid w:val="00B702AB"/>
    <w:rsid w:val="00B92BE9"/>
    <w:rsid w:val="00BB72A3"/>
    <w:rsid w:val="00BE4352"/>
    <w:rsid w:val="00BF47AF"/>
    <w:rsid w:val="00C256D0"/>
    <w:rsid w:val="00C5631A"/>
    <w:rsid w:val="00C60215"/>
    <w:rsid w:val="00C80AB6"/>
    <w:rsid w:val="00CB65A1"/>
    <w:rsid w:val="00CC2747"/>
    <w:rsid w:val="00CE77A9"/>
    <w:rsid w:val="00CF0F74"/>
    <w:rsid w:val="00D01701"/>
    <w:rsid w:val="00D35E88"/>
    <w:rsid w:val="00D40E04"/>
    <w:rsid w:val="00D54D6C"/>
    <w:rsid w:val="00D91681"/>
    <w:rsid w:val="00DA1CBF"/>
    <w:rsid w:val="00DC0E1E"/>
    <w:rsid w:val="00DD4344"/>
    <w:rsid w:val="00E00F94"/>
    <w:rsid w:val="00E24728"/>
    <w:rsid w:val="00E3517C"/>
    <w:rsid w:val="00E450CC"/>
    <w:rsid w:val="00EB01A9"/>
    <w:rsid w:val="00EC0636"/>
    <w:rsid w:val="00F16DBE"/>
    <w:rsid w:val="00F210D6"/>
    <w:rsid w:val="00F22FF0"/>
    <w:rsid w:val="00F24EB9"/>
    <w:rsid w:val="00F649EC"/>
    <w:rsid w:val="00F83392"/>
    <w:rsid w:val="00F839F9"/>
    <w:rsid w:val="00F90FA6"/>
    <w:rsid w:val="00FB79DF"/>
    <w:rsid w:val="00FC648C"/>
    <w:rsid w:val="00FE04AB"/>
    <w:rsid w:val="00FE2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E790FB-00FD-4DD6-906E-7A39231EA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96A5A"/>
    <w:rPr>
      <w:sz w:val="28"/>
      <w:szCs w:val="28"/>
    </w:rPr>
  </w:style>
  <w:style w:type="paragraph" w:styleId="a4">
    <w:name w:val="Body Text"/>
    <w:basedOn w:val="a"/>
    <w:link w:val="a5"/>
    <w:rsid w:val="009F3183"/>
    <w:pPr>
      <w:spacing w:after="120"/>
    </w:pPr>
    <w:rPr>
      <w:sz w:val="28"/>
      <w:szCs w:val="28"/>
    </w:rPr>
  </w:style>
  <w:style w:type="character" w:customStyle="1" w:styleId="a5">
    <w:name w:val="Основний текст Знак"/>
    <w:basedOn w:val="a0"/>
    <w:link w:val="a4"/>
    <w:semiHidden/>
    <w:locked/>
    <w:rsid w:val="009F3183"/>
    <w:rPr>
      <w:sz w:val="28"/>
      <w:szCs w:val="28"/>
      <w:lang w:val="ru-RU" w:eastAsia="ru-RU" w:bidi="ar-SA"/>
    </w:rPr>
  </w:style>
  <w:style w:type="table" w:styleId="a6">
    <w:name w:val="Table Grid"/>
    <w:basedOn w:val="a1"/>
    <w:rsid w:val="008F4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317BC1"/>
    <w:rPr>
      <w:color w:val="0000FF"/>
      <w:u w:val="single"/>
    </w:rPr>
  </w:style>
  <w:style w:type="paragraph" w:styleId="a8">
    <w:name w:val="Normal (Web)"/>
    <w:basedOn w:val="a"/>
    <w:rsid w:val="00161693"/>
    <w:pPr>
      <w:spacing w:before="100" w:beforeAutospacing="1" w:after="100" w:afterAutospacing="1"/>
    </w:pPr>
  </w:style>
  <w:style w:type="paragraph" w:styleId="a9">
    <w:name w:val="footer"/>
    <w:basedOn w:val="a"/>
    <w:rsid w:val="00F210D6"/>
    <w:pPr>
      <w:tabs>
        <w:tab w:val="center" w:pos="4677"/>
        <w:tab w:val="right" w:pos="9355"/>
      </w:tabs>
    </w:pPr>
  </w:style>
  <w:style w:type="character" w:styleId="aa">
    <w:name w:val="page number"/>
    <w:basedOn w:val="a0"/>
    <w:rsid w:val="00F21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8411</Words>
  <Characters>47949</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56248</CharactersWithSpaces>
  <SharedDoc>false</SharedDoc>
  <HLinks>
    <vt:vector size="6" baseType="variant">
      <vt:variant>
        <vt:i4>1966093</vt:i4>
      </vt:variant>
      <vt:variant>
        <vt:i4>0</vt:i4>
      </vt:variant>
      <vt:variant>
        <vt:i4>0</vt:i4>
      </vt:variant>
      <vt:variant>
        <vt:i4>5</vt:i4>
      </vt:variant>
      <vt:variant>
        <vt:lpwstr>http://www.polit.ru/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cp:lastModifiedBy>Irina</cp:lastModifiedBy>
  <cp:revision>2</cp:revision>
  <cp:lastPrinted>2010-05-19T13:18:00Z</cp:lastPrinted>
  <dcterms:created xsi:type="dcterms:W3CDTF">2014-08-18T12:02:00Z</dcterms:created>
  <dcterms:modified xsi:type="dcterms:W3CDTF">2014-08-18T12:02:00Z</dcterms:modified>
</cp:coreProperties>
</file>