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843" w:rsidRDefault="00D51843" w:rsidP="00DE1426">
      <w:pPr>
        <w:jc w:val="center"/>
        <w:rPr>
          <w:rFonts w:ascii="Times New Roman" w:hAnsi="Times New Roman"/>
          <w:sz w:val="28"/>
          <w:szCs w:val="28"/>
          <w:lang w:val="uk-UA"/>
        </w:rPr>
      </w:pPr>
    </w:p>
    <w:p w:rsidR="00666859" w:rsidRDefault="00666859" w:rsidP="00DE1426">
      <w:pPr>
        <w:jc w:val="center"/>
        <w:rPr>
          <w:rFonts w:ascii="Times New Roman" w:hAnsi="Times New Roman"/>
          <w:sz w:val="28"/>
          <w:szCs w:val="28"/>
          <w:lang w:val="uk-UA"/>
        </w:rPr>
      </w:pPr>
      <w:r>
        <w:rPr>
          <w:rFonts w:ascii="Times New Roman" w:hAnsi="Times New Roman"/>
          <w:sz w:val="28"/>
          <w:szCs w:val="28"/>
          <w:lang w:val="uk-UA"/>
        </w:rPr>
        <w:t>ПЛАН</w:t>
      </w:r>
    </w:p>
    <w:p w:rsidR="00666859" w:rsidRDefault="00666859" w:rsidP="00DE1426">
      <w:pPr>
        <w:pStyle w:val="1"/>
        <w:spacing w:line="360" w:lineRule="auto"/>
        <w:rPr>
          <w:rFonts w:ascii="Times New Roman" w:hAnsi="Times New Roman"/>
          <w:sz w:val="28"/>
          <w:szCs w:val="28"/>
          <w:lang w:val="uk-UA"/>
        </w:rPr>
      </w:pPr>
      <w:r>
        <w:rPr>
          <w:rFonts w:ascii="Times New Roman" w:hAnsi="Times New Roman"/>
          <w:sz w:val="28"/>
          <w:szCs w:val="28"/>
          <w:lang w:val="uk-UA"/>
        </w:rPr>
        <w:t>ВСТУП…………………………………………………………………………….3</w:t>
      </w:r>
    </w:p>
    <w:p w:rsidR="00666859" w:rsidRDefault="00666859" w:rsidP="00CE6FA8">
      <w:pPr>
        <w:pStyle w:val="1"/>
        <w:numPr>
          <w:ilvl w:val="0"/>
          <w:numId w:val="27"/>
        </w:numPr>
        <w:spacing w:line="360" w:lineRule="auto"/>
        <w:rPr>
          <w:rFonts w:ascii="Times New Roman" w:hAnsi="Times New Roman"/>
          <w:sz w:val="28"/>
          <w:szCs w:val="28"/>
          <w:lang w:val="uk-UA"/>
        </w:rPr>
      </w:pPr>
      <w:r>
        <w:rPr>
          <w:rFonts w:ascii="Times New Roman" w:hAnsi="Times New Roman"/>
          <w:sz w:val="28"/>
          <w:szCs w:val="28"/>
          <w:lang w:val="uk-UA"/>
        </w:rPr>
        <w:t>Сутність та основні види майнового страхування……………………....4</w:t>
      </w:r>
    </w:p>
    <w:p w:rsidR="00666859" w:rsidRDefault="00666859" w:rsidP="00CE6FA8">
      <w:pPr>
        <w:pStyle w:val="1"/>
        <w:numPr>
          <w:ilvl w:val="0"/>
          <w:numId w:val="27"/>
        </w:numPr>
        <w:spacing w:line="360" w:lineRule="auto"/>
        <w:jc w:val="both"/>
        <w:rPr>
          <w:rFonts w:ascii="Times New Roman" w:hAnsi="Times New Roman"/>
          <w:sz w:val="28"/>
          <w:szCs w:val="28"/>
          <w:lang w:val="uk-UA"/>
        </w:rPr>
      </w:pPr>
      <w:r>
        <w:rPr>
          <w:rFonts w:ascii="Times New Roman" w:hAnsi="Times New Roman"/>
          <w:sz w:val="28"/>
          <w:szCs w:val="28"/>
          <w:lang w:val="uk-UA"/>
        </w:rPr>
        <w:t>Страхування майна громадян……………………………………………..8</w:t>
      </w:r>
    </w:p>
    <w:p w:rsidR="00666859" w:rsidRDefault="00666859" w:rsidP="00CE6FA8">
      <w:pPr>
        <w:pStyle w:val="1"/>
        <w:numPr>
          <w:ilvl w:val="0"/>
          <w:numId w:val="27"/>
        </w:numPr>
        <w:spacing w:line="360" w:lineRule="auto"/>
        <w:jc w:val="both"/>
        <w:rPr>
          <w:rFonts w:ascii="Times New Roman" w:hAnsi="Times New Roman"/>
          <w:sz w:val="28"/>
          <w:szCs w:val="28"/>
          <w:lang w:val="uk-UA"/>
        </w:rPr>
      </w:pPr>
      <w:r>
        <w:rPr>
          <w:rFonts w:ascii="Times New Roman" w:hAnsi="Times New Roman"/>
          <w:sz w:val="28"/>
          <w:szCs w:val="28"/>
          <w:lang w:val="uk-UA"/>
        </w:rPr>
        <w:t>Страхування майна юридичних осіб………………………………...…..11</w:t>
      </w:r>
    </w:p>
    <w:p w:rsidR="00666859" w:rsidRDefault="00666859" w:rsidP="00CE6FA8">
      <w:pPr>
        <w:pStyle w:val="1"/>
        <w:numPr>
          <w:ilvl w:val="0"/>
          <w:numId w:val="27"/>
        </w:numPr>
        <w:spacing w:line="360" w:lineRule="auto"/>
        <w:rPr>
          <w:rFonts w:ascii="Times New Roman" w:hAnsi="Times New Roman"/>
          <w:sz w:val="28"/>
          <w:szCs w:val="28"/>
          <w:lang w:val="uk-UA"/>
        </w:rPr>
      </w:pPr>
      <w:r>
        <w:rPr>
          <w:rFonts w:ascii="Times New Roman" w:hAnsi="Times New Roman"/>
          <w:sz w:val="28"/>
          <w:szCs w:val="28"/>
          <w:lang w:val="uk-UA"/>
        </w:rPr>
        <w:t>Страхування транспортних засобів……………………………………...13</w:t>
      </w:r>
    </w:p>
    <w:p w:rsidR="00666859" w:rsidRDefault="00666859" w:rsidP="00CE6FA8">
      <w:pPr>
        <w:pStyle w:val="1"/>
        <w:numPr>
          <w:ilvl w:val="0"/>
          <w:numId w:val="27"/>
        </w:numPr>
        <w:spacing w:line="360" w:lineRule="auto"/>
        <w:rPr>
          <w:rFonts w:ascii="Times New Roman" w:hAnsi="Times New Roman"/>
          <w:sz w:val="28"/>
          <w:szCs w:val="28"/>
          <w:lang w:val="uk-UA"/>
        </w:rPr>
      </w:pPr>
      <w:r>
        <w:rPr>
          <w:rFonts w:ascii="Times New Roman" w:hAnsi="Times New Roman"/>
          <w:sz w:val="28"/>
          <w:szCs w:val="28"/>
          <w:lang w:val="uk-UA"/>
        </w:rPr>
        <w:t>Страхування кредитних та фінансових ризиків………………………...16</w:t>
      </w:r>
    </w:p>
    <w:p w:rsidR="00666859" w:rsidRDefault="00666859" w:rsidP="00DE1426">
      <w:pPr>
        <w:pStyle w:val="1"/>
        <w:spacing w:line="360" w:lineRule="auto"/>
        <w:rPr>
          <w:rFonts w:ascii="Times New Roman" w:hAnsi="Times New Roman"/>
          <w:sz w:val="28"/>
          <w:szCs w:val="28"/>
          <w:lang w:val="uk-UA"/>
        </w:rPr>
      </w:pPr>
      <w:r>
        <w:rPr>
          <w:rFonts w:ascii="Times New Roman" w:hAnsi="Times New Roman"/>
          <w:sz w:val="28"/>
          <w:szCs w:val="28"/>
          <w:lang w:val="uk-UA"/>
        </w:rPr>
        <w:t>ВИСНОВКИ…………………………………………………………………..….18</w:t>
      </w:r>
    </w:p>
    <w:p w:rsidR="00666859" w:rsidRDefault="00666859" w:rsidP="00DE1426">
      <w:pPr>
        <w:pStyle w:val="1"/>
        <w:spacing w:line="360" w:lineRule="auto"/>
        <w:rPr>
          <w:rFonts w:ascii="Times New Roman" w:hAnsi="Times New Roman"/>
          <w:sz w:val="28"/>
          <w:szCs w:val="28"/>
          <w:lang w:val="uk-UA"/>
        </w:rPr>
      </w:pPr>
      <w:r>
        <w:rPr>
          <w:rFonts w:ascii="Times New Roman" w:hAnsi="Times New Roman"/>
          <w:sz w:val="28"/>
          <w:szCs w:val="28"/>
          <w:lang w:val="uk-UA"/>
        </w:rPr>
        <w:t>ПЕРЕЛІК ВИКОРИСТАНИХ ДЖЕРЕЛ……………………………………….19</w:t>
      </w:r>
    </w:p>
    <w:p w:rsidR="00666859" w:rsidRDefault="00666859" w:rsidP="00DE1426">
      <w:pPr>
        <w:pStyle w:val="1"/>
        <w:spacing w:line="360" w:lineRule="auto"/>
        <w:rPr>
          <w:rFonts w:ascii="Times New Roman" w:hAnsi="Times New Roman"/>
          <w:sz w:val="28"/>
          <w:szCs w:val="28"/>
          <w:lang w:val="uk-UA"/>
        </w:rPr>
      </w:pPr>
    </w:p>
    <w:p w:rsidR="00666859" w:rsidRDefault="00666859" w:rsidP="00DE1426">
      <w:pPr>
        <w:pStyle w:val="1"/>
        <w:spacing w:line="360" w:lineRule="auto"/>
        <w:rPr>
          <w:rFonts w:ascii="Times New Roman" w:hAnsi="Times New Roman"/>
          <w:sz w:val="28"/>
          <w:szCs w:val="28"/>
          <w:lang w:val="uk-UA"/>
        </w:rPr>
      </w:pPr>
    </w:p>
    <w:p w:rsidR="00666859" w:rsidRDefault="00666859" w:rsidP="00DE1426">
      <w:pPr>
        <w:pStyle w:val="1"/>
        <w:spacing w:line="360" w:lineRule="auto"/>
        <w:rPr>
          <w:rFonts w:ascii="Times New Roman" w:hAnsi="Times New Roman"/>
          <w:sz w:val="28"/>
          <w:szCs w:val="28"/>
          <w:lang w:val="uk-UA"/>
        </w:rPr>
      </w:pPr>
    </w:p>
    <w:p w:rsidR="00666859" w:rsidRDefault="00666859" w:rsidP="00DE1426">
      <w:pPr>
        <w:pStyle w:val="1"/>
        <w:spacing w:line="360" w:lineRule="auto"/>
        <w:jc w:val="both"/>
        <w:rPr>
          <w:rFonts w:ascii="Times New Roman" w:hAnsi="Times New Roman"/>
          <w:sz w:val="28"/>
          <w:szCs w:val="28"/>
          <w:lang w:val="uk-UA"/>
        </w:rPr>
      </w:pPr>
    </w:p>
    <w:p w:rsidR="00666859" w:rsidRDefault="00666859" w:rsidP="00DE1426">
      <w:pPr>
        <w:pStyle w:val="1"/>
        <w:spacing w:line="360" w:lineRule="auto"/>
        <w:jc w:val="both"/>
        <w:rPr>
          <w:rFonts w:ascii="Times New Roman" w:hAnsi="Times New Roman"/>
          <w:sz w:val="28"/>
          <w:szCs w:val="28"/>
          <w:lang w:val="uk-UA"/>
        </w:rPr>
      </w:pPr>
    </w:p>
    <w:p w:rsidR="00666859" w:rsidRDefault="00666859" w:rsidP="00DE1426">
      <w:pPr>
        <w:pStyle w:val="1"/>
        <w:spacing w:line="360" w:lineRule="auto"/>
        <w:jc w:val="both"/>
        <w:rPr>
          <w:rFonts w:ascii="Times New Roman" w:hAnsi="Times New Roman"/>
          <w:sz w:val="28"/>
          <w:szCs w:val="28"/>
          <w:lang w:val="uk-UA"/>
        </w:rPr>
      </w:pPr>
    </w:p>
    <w:p w:rsidR="00666859" w:rsidRPr="00702B18" w:rsidRDefault="00666859" w:rsidP="00DE1426">
      <w:pPr>
        <w:pStyle w:val="1"/>
        <w:spacing w:line="360" w:lineRule="auto"/>
        <w:jc w:val="both"/>
        <w:rPr>
          <w:rFonts w:ascii="Times New Roman" w:hAnsi="Times New Roman"/>
          <w:sz w:val="28"/>
          <w:szCs w:val="28"/>
          <w:lang w:val="uk-UA"/>
        </w:rPr>
      </w:pPr>
    </w:p>
    <w:p w:rsidR="00666859" w:rsidRDefault="00666859" w:rsidP="00DE1426">
      <w:pPr>
        <w:pStyle w:val="1"/>
        <w:spacing w:line="360" w:lineRule="auto"/>
        <w:rPr>
          <w:rFonts w:ascii="Times New Roman" w:hAnsi="Times New Roman"/>
          <w:sz w:val="28"/>
          <w:szCs w:val="28"/>
          <w:lang w:val="uk-UA"/>
        </w:rPr>
      </w:pPr>
    </w:p>
    <w:p w:rsidR="00666859" w:rsidRDefault="00666859" w:rsidP="00DE1426">
      <w:pPr>
        <w:pStyle w:val="1"/>
        <w:spacing w:line="360" w:lineRule="auto"/>
        <w:rPr>
          <w:rFonts w:ascii="Times New Roman" w:hAnsi="Times New Roman"/>
          <w:sz w:val="28"/>
          <w:szCs w:val="28"/>
          <w:lang w:val="uk-UA"/>
        </w:rPr>
      </w:pPr>
    </w:p>
    <w:p w:rsidR="00666859" w:rsidRDefault="00666859" w:rsidP="00DE1426">
      <w:pPr>
        <w:rPr>
          <w:rFonts w:ascii="Times New Roman" w:hAnsi="Times New Roman"/>
          <w:sz w:val="28"/>
          <w:szCs w:val="28"/>
          <w:lang w:val="uk-UA"/>
        </w:rPr>
      </w:pPr>
    </w:p>
    <w:p w:rsidR="00666859" w:rsidRDefault="00666859">
      <w:pPr>
        <w:rPr>
          <w:rFonts w:ascii="Times New Roman" w:hAnsi="Times New Roman"/>
          <w:sz w:val="28"/>
          <w:szCs w:val="28"/>
          <w:lang w:val="uk-UA"/>
        </w:rPr>
      </w:pPr>
      <w:r>
        <w:rPr>
          <w:rFonts w:ascii="Times New Roman" w:hAnsi="Times New Roman"/>
          <w:sz w:val="28"/>
          <w:szCs w:val="28"/>
          <w:lang w:val="uk-UA"/>
        </w:rPr>
        <w:br w:type="page"/>
      </w:r>
    </w:p>
    <w:p w:rsidR="00666859" w:rsidRDefault="00666859" w:rsidP="0009664C">
      <w:pPr>
        <w:pStyle w:val="1"/>
        <w:spacing w:line="360" w:lineRule="auto"/>
        <w:ind w:firstLine="709"/>
        <w:jc w:val="center"/>
        <w:rPr>
          <w:rFonts w:ascii="Times New Roman" w:hAnsi="Times New Roman"/>
          <w:sz w:val="28"/>
          <w:szCs w:val="28"/>
          <w:lang w:val="uk-UA"/>
        </w:rPr>
      </w:pPr>
      <w:r>
        <w:rPr>
          <w:rFonts w:ascii="Times New Roman" w:hAnsi="Times New Roman"/>
          <w:sz w:val="28"/>
          <w:szCs w:val="28"/>
          <w:lang w:val="uk-UA"/>
        </w:rPr>
        <w:t>ВСТУП</w:t>
      </w:r>
    </w:p>
    <w:p w:rsidR="00666859" w:rsidRDefault="00666859" w:rsidP="0009664C">
      <w:pPr>
        <w:pStyle w:val="1"/>
        <w:spacing w:line="360" w:lineRule="auto"/>
        <w:ind w:firstLine="709"/>
        <w:jc w:val="both"/>
        <w:rPr>
          <w:rFonts w:ascii="Times New Roman" w:hAnsi="Times New Roman"/>
          <w:sz w:val="28"/>
          <w:szCs w:val="28"/>
          <w:lang w:val="uk-UA"/>
        </w:rPr>
      </w:pPr>
      <w:r w:rsidRPr="0009664C">
        <w:rPr>
          <w:rFonts w:ascii="Times New Roman" w:hAnsi="Times New Roman"/>
          <w:sz w:val="28"/>
          <w:szCs w:val="28"/>
          <w:lang w:val="uk-UA"/>
        </w:rPr>
        <w:t xml:space="preserve">Власність громадян – це система економічних відносин між громадянами і державою, між громадянами і підприємствами та організаціями усіх форм власності, між самими громадянами щодо майна, яке входить у коло об'єктів особистого споживання, а також господарського, виробничого, комерційного, соціального, культурного, інтелектуального та іншого призначення. </w:t>
      </w:r>
    </w:p>
    <w:p w:rsidR="00666859" w:rsidRPr="0009664C" w:rsidRDefault="00666859" w:rsidP="0009664C">
      <w:pPr>
        <w:pStyle w:val="1"/>
        <w:spacing w:line="360" w:lineRule="auto"/>
        <w:ind w:firstLine="709"/>
        <w:jc w:val="both"/>
        <w:rPr>
          <w:rFonts w:ascii="Times New Roman" w:hAnsi="Times New Roman"/>
          <w:sz w:val="28"/>
          <w:szCs w:val="28"/>
          <w:lang w:val="uk-UA"/>
        </w:rPr>
      </w:pPr>
      <w:r w:rsidRPr="0009664C">
        <w:rPr>
          <w:rFonts w:ascii="Times New Roman" w:hAnsi="Times New Roman"/>
          <w:sz w:val="28"/>
          <w:szCs w:val="28"/>
          <w:lang w:val="uk-UA"/>
        </w:rPr>
        <w:t>У власності громадян можуть бути: житло, земельні ділянки, предмети домашнього вжитку, сільськогосподарські та інші тварини, грошові засоби, підприємства; майнові комплекси у сфері виробництва товарів, побутового обслуговування, торгівлі, в інших сферах підприємницької діяльності; споруди, устаткування, транспортні засоби, засоби інформаційного обслуговування та інше.</w:t>
      </w:r>
    </w:p>
    <w:p w:rsidR="00666859" w:rsidRDefault="00666859" w:rsidP="0009664C">
      <w:pPr>
        <w:pStyle w:val="1"/>
        <w:spacing w:line="360" w:lineRule="auto"/>
        <w:ind w:firstLine="709"/>
        <w:jc w:val="both"/>
        <w:rPr>
          <w:rFonts w:ascii="Times New Roman" w:hAnsi="Times New Roman"/>
          <w:sz w:val="28"/>
          <w:szCs w:val="28"/>
          <w:lang w:val="uk-UA"/>
        </w:rPr>
      </w:pPr>
      <w:r w:rsidRPr="0009664C">
        <w:rPr>
          <w:rFonts w:ascii="Times New Roman" w:hAnsi="Times New Roman"/>
          <w:sz w:val="28"/>
          <w:szCs w:val="28"/>
          <w:lang w:val="uk-UA"/>
        </w:rPr>
        <w:t>Актуальність даної теми полягає в тому, що в сучасному світі ми постійно знаходимося в оточення ризику і для того щоб мінімізувати його необхідно користуватися послугами, які надають страховики. Підприємствам просто необхідно співпрацювати з страховими компаніями, оскільки в процесі господарської діяльності та взаємовідносинами з іншими підприємствами можуть виникнути певні непередбачені обставини, що приведуть до виникнення збитків, а завданням страхових компаній є саме надання захисту від настання цих збитків.</w:t>
      </w:r>
      <w:r>
        <w:rPr>
          <w:rFonts w:ascii="Times New Roman" w:hAnsi="Times New Roman"/>
          <w:sz w:val="28"/>
          <w:szCs w:val="28"/>
          <w:lang w:val="uk-UA"/>
        </w:rPr>
        <w:t xml:space="preserve"> </w:t>
      </w:r>
      <w:r w:rsidRPr="0009664C">
        <w:rPr>
          <w:rFonts w:ascii="Times New Roman" w:hAnsi="Times New Roman"/>
          <w:sz w:val="28"/>
          <w:szCs w:val="28"/>
          <w:lang w:val="uk-UA"/>
        </w:rPr>
        <w:t>Також із розвитком суспільства зростає обсяг майна, що перебуває у приватній власності громадян, а отже, зростає потреба в захисті майнових інтересів громадян.</w:t>
      </w:r>
      <w:r>
        <w:rPr>
          <w:rFonts w:ascii="Times New Roman" w:hAnsi="Times New Roman"/>
          <w:sz w:val="28"/>
          <w:szCs w:val="28"/>
          <w:lang w:val="uk-UA"/>
        </w:rPr>
        <w:t xml:space="preserve"> </w:t>
      </w:r>
    </w:p>
    <w:p w:rsidR="00666859" w:rsidRPr="0009664C" w:rsidRDefault="00666859" w:rsidP="0009664C">
      <w:pPr>
        <w:pStyle w:val="1"/>
        <w:spacing w:line="360" w:lineRule="auto"/>
        <w:ind w:firstLine="709"/>
        <w:jc w:val="both"/>
        <w:rPr>
          <w:rFonts w:ascii="Times New Roman" w:hAnsi="Times New Roman"/>
          <w:sz w:val="28"/>
          <w:szCs w:val="28"/>
          <w:lang w:val="uk-UA"/>
        </w:rPr>
      </w:pPr>
      <w:r w:rsidRPr="0009664C">
        <w:rPr>
          <w:rFonts w:ascii="Times New Roman" w:hAnsi="Times New Roman"/>
          <w:sz w:val="28"/>
          <w:szCs w:val="28"/>
          <w:lang w:val="uk-UA"/>
        </w:rPr>
        <w:t>Знання особливостей майнового страхування є необхідним для будь-якої галузі діяльності, як для підприємця так і для простого громадянина який хоче захистити своє майно.</w:t>
      </w:r>
      <w:r>
        <w:rPr>
          <w:rFonts w:ascii="Times New Roman" w:hAnsi="Times New Roman"/>
          <w:sz w:val="28"/>
          <w:szCs w:val="28"/>
          <w:lang w:val="uk-UA"/>
        </w:rPr>
        <w:t xml:space="preserve"> Тому метою даної роботи є розгляд сутності майнового страхування, яким чином воно здійснюється та на які види підрозділяється. </w:t>
      </w:r>
    </w:p>
    <w:p w:rsidR="00666859" w:rsidRPr="0009664C" w:rsidRDefault="00666859" w:rsidP="0009664C">
      <w:pPr>
        <w:pStyle w:val="1"/>
        <w:spacing w:line="360" w:lineRule="auto"/>
        <w:ind w:firstLine="709"/>
        <w:jc w:val="both"/>
        <w:rPr>
          <w:rFonts w:ascii="Times New Roman" w:hAnsi="Times New Roman"/>
          <w:sz w:val="28"/>
          <w:szCs w:val="28"/>
          <w:lang w:val="uk-UA"/>
        </w:rPr>
      </w:pPr>
    </w:p>
    <w:p w:rsidR="00666859" w:rsidRPr="0009664C" w:rsidRDefault="00666859" w:rsidP="0009664C">
      <w:pPr>
        <w:pStyle w:val="1"/>
        <w:spacing w:line="360" w:lineRule="auto"/>
        <w:ind w:firstLine="709"/>
        <w:jc w:val="both"/>
        <w:rPr>
          <w:rFonts w:ascii="Times New Roman" w:hAnsi="Times New Roman"/>
          <w:sz w:val="28"/>
          <w:szCs w:val="28"/>
          <w:lang w:val="uk-UA"/>
        </w:rPr>
      </w:pPr>
      <w:r w:rsidRPr="0009664C">
        <w:rPr>
          <w:rFonts w:ascii="Times New Roman" w:hAnsi="Times New Roman"/>
          <w:sz w:val="28"/>
          <w:szCs w:val="28"/>
          <w:lang w:val="uk-UA"/>
        </w:rPr>
        <w:br w:type="page"/>
      </w:r>
    </w:p>
    <w:p w:rsidR="00666859" w:rsidRDefault="00666859" w:rsidP="00DE1426">
      <w:pPr>
        <w:pStyle w:val="1"/>
        <w:numPr>
          <w:ilvl w:val="0"/>
          <w:numId w:val="25"/>
        </w:numPr>
        <w:spacing w:line="360" w:lineRule="auto"/>
        <w:jc w:val="center"/>
        <w:rPr>
          <w:rFonts w:ascii="Times New Roman" w:hAnsi="Times New Roman"/>
          <w:sz w:val="28"/>
          <w:szCs w:val="28"/>
          <w:lang w:val="uk-UA"/>
        </w:rPr>
      </w:pPr>
      <w:r>
        <w:rPr>
          <w:rFonts w:ascii="Times New Roman" w:hAnsi="Times New Roman"/>
          <w:sz w:val="28"/>
          <w:szCs w:val="28"/>
          <w:lang w:val="uk-UA"/>
        </w:rPr>
        <w:t>Сутність та основні види майнового страхування</w:t>
      </w:r>
    </w:p>
    <w:p w:rsidR="00666859" w:rsidRPr="0009664C" w:rsidRDefault="00666859" w:rsidP="005B0AF9">
      <w:pPr>
        <w:pStyle w:val="1"/>
        <w:spacing w:line="360" w:lineRule="auto"/>
        <w:ind w:firstLine="709"/>
        <w:jc w:val="both"/>
        <w:rPr>
          <w:rFonts w:ascii="Times New Roman" w:hAnsi="Times New Roman"/>
          <w:sz w:val="28"/>
          <w:szCs w:val="28"/>
        </w:rPr>
      </w:pPr>
      <w:r w:rsidRPr="00702B18">
        <w:rPr>
          <w:rFonts w:ascii="Times New Roman" w:hAnsi="Times New Roman"/>
          <w:sz w:val="28"/>
          <w:szCs w:val="28"/>
          <w:lang w:val="uk-UA"/>
        </w:rPr>
        <w:t>Майнове страхування – галузь страхової діяльності, в якій об'єктом страхового захисту є майно в найрізноманітніших його проявах. Його економічне призначення полягає в компенсації шкоди, заподіяної страхувальнику внаслідок страхового випадку із застрахованим майном. Ідеться як про матеріальні, так і про фінансові збитки.</w:t>
      </w:r>
      <w:r w:rsidRPr="0009664C">
        <w:rPr>
          <w:rFonts w:ascii="Times New Roman" w:hAnsi="Times New Roman"/>
          <w:sz w:val="28"/>
          <w:szCs w:val="28"/>
        </w:rPr>
        <w:t xml:space="preserve"> [1]</w:t>
      </w:r>
    </w:p>
    <w:p w:rsidR="00666859" w:rsidRPr="00702B18" w:rsidRDefault="00666859" w:rsidP="005B0AF9">
      <w:pPr>
        <w:pStyle w:val="1"/>
        <w:spacing w:line="360" w:lineRule="auto"/>
        <w:ind w:firstLine="708"/>
        <w:jc w:val="both"/>
        <w:rPr>
          <w:rFonts w:ascii="Times New Roman" w:hAnsi="Times New Roman"/>
          <w:sz w:val="28"/>
          <w:szCs w:val="28"/>
          <w:lang w:val="uk-UA"/>
        </w:rPr>
      </w:pPr>
      <w:r w:rsidRPr="00702B18">
        <w:rPr>
          <w:rFonts w:ascii="Times New Roman" w:hAnsi="Times New Roman"/>
          <w:sz w:val="28"/>
          <w:szCs w:val="28"/>
          <w:lang w:val="uk-UA"/>
        </w:rPr>
        <w:t>Раніше майнове страхування поширювалося тільки на об'єкти особистого споживання. У зв'язку з цим все майно громадян розподілялось на дві категорії:</w:t>
      </w:r>
    </w:p>
    <w:p w:rsidR="00666859" w:rsidRPr="00702B18" w:rsidRDefault="00666859" w:rsidP="005B0AF9">
      <w:pPr>
        <w:pStyle w:val="1"/>
        <w:numPr>
          <w:ilvl w:val="0"/>
          <w:numId w:val="1"/>
        </w:numPr>
        <w:spacing w:line="360" w:lineRule="auto"/>
        <w:jc w:val="both"/>
        <w:rPr>
          <w:rFonts w:ascii="Times New Roman" w:hAnsi="Times New Roman"/>
          <w:sz w:val="28"/>
          <w:szCs w:val="28"/>
          <w:lang w:val="uk-UA"/>
        </w:rPr>
      </w:pPr>
      <w:r w:rsidRPr="00702B18">
        <w:rPr>
          <w:rFonts w:ascii="Times New Roman" w:hAnsi="Times New Roman"/>
          <w:sz w:val="28"/>
          <w:szCs w:val="28"/>
          <w:lang w:val="uk-UA"/>
        </w:rPr>
        <w:t>перша категорія — пріоритетне майно, втрата якого зачіпає інтереси не тільки власника-громадянина, а й суспільні інтереси (житло, сільськогосподарські тварини);</w:t>
      </w:r>
    </w:p>
    <w:p w:rsidR="00666859" w:rsidRPr="00702B18" w:rsidRDefault="00666859" w:rsidP="005B0AF9">
      <w:pPr>
        <w:pStyle w:val="1"/>
        <w:numPr>
          <w:ilvl w:val="0"/>
          <w:numId w:val="1"/>
        </w:numPr>
        <w:spacing w:line="360" w:lineRule="auto"/>
        <w:jc w:val="both"/>
        <w:rPr>
          <w:rFonts w:ascii="Times New Roman" w:hAnsi="Times New Roman"/>
          <w:sz w:val="28"/>
          <w:szCs w:val="28"/>
          <w:lang w:val="uk-UA"/>
        </w:rPr>
      </w:pPr>
      <w:r w:rsidRPr="00702B18">
        <w:rPr>
          <w:rFonts w:ascii="Times New Roman" w:hAnsi="Times New Roman"/>
          <w:sz w:val="28"/>
          <w:szCs w:val="28"/>
          <w:lang w:val="uk-UA"/>
        </w:rPr>
        <w:t>друга категорія — майно, втрата якого зачіпає насамперед особисті інтереси громадян.</w:t>
      </w:r>
    </w:p>
    <w:p w:rsidR="00666859" w:rsidRPr="00702B18"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Втрата громадянами майна, віднесеного до першої категорії, не може не зачіпати інтереси держави. З метою підвищення відповідальності громадян за збереження цього майна і забезпечення страхового захисту держава організовує обов'язкове страхування майна першої категорії, інша ж його частина підлягає добровільному страхуванню.</w:t>
      </w:r>
    </w:p>
    <w:p w:rsidR="00666859"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 xml:space="preserve">Закон України </w:t>
      </w:r>
      <w:r>
        <w:rPr>
          <w:rFonts w:ascii="Times New Roman" w:hAnsi="Times New Roman"/>
          <w:sz w:val="28"/>
          <w:szCs w:val="28"/>
          <w:lang w:val="uk-UA"/>
        </w:rPr>
        <w:t>«</w:t>
      </w:r>
      <w:r w:rsidRPr="00702B18">
        <w:rPr>
          <w:rFonts w:ascii="Times New Roman" w:hAnsi="Times New Roman"/>
          <w:sz w:val="28"/>
          <w:szCs w:val="28"/>
          <w:lang w:val="uk-UA"/>
        </w:rPr>
        <w:t>Про страхування</w:t>
      </w:r>
      <w:r>
        <w:rPr>
          <w:rFonts w:ascii="Times New Roman" w:hAnsi="Times New Roman"/>
          <w:sz w:val="28"/>
          <w:szCs w:val="28"/>
          <w:lang w:val="uk-UA"/>
        </w:rPr>
        <w:t>»</w:t>
      </w:r>
      <w:r w:rsidRPr="00702B18">
        <w:rPr>
          <w:rFonts w:ascii="Times New Roman" w:hAnsi="Times New Roman"/>
          <w:sz w:val="28"/>
          <w:szCs w:val="28"/>
          <w:lang w:val="uk-UA"/>
        </w:rPr>
        <w:t xml:space="preserve"> (1996 р.) не включав в перелік обов'язкового страхування майна громадян і називає тільки два різновиди обов'язкового страхування майна: страхування авіаційних суден та обов'язкове страхування врожаю сільськогосподарських культур і багаторічних насаджень в радгоспах та інших державних сільськогосподарських підприємствах. </w:t>
      </w:r>
    </w:p>
    <w:p w:rsidR="00666859" w:rsidRPr="00702B18"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 xml:space="preserve">Закон України </w:t>
      </w:r>
      <w:r>
        <w:rPr>
          <w:rFonts w:ascii="Times New Roman" w:hAnsi="Times New Roman"/>
          <w:sz w:val="28"/>
          <w:szCs w:val="28"/>
          <w:lang w:val="uk-UA"/>
        </w:rPr>
        <w:t>«</w:t>
      </w:r>
      <w:r w:rsidRPr="00702B18">
        <w:rPr>
          <w:rFonts w:ascii="Times New Roman" w:hAnsi="Times New Roman"/>
          <w:sz w:val="28"/>
          <w:szCs w:val="28"/>
          <w:lang w:val="uk-UA"/>
        </w:rPr>
        <w:t xml:space="preserve">Про внесення змін до Закону України </w:t>
      </w:r>
      <w:r>
        <w:rPr>
          <w:rFonts w:ascii="Times New Roman" w:hAnsi="Times New Roman"/>
          <w:sz w:val="28"/>
          <w:szCs w:val="28"/>
          <w:lang w:val="uk-UA"/>
        </w:rPr>
        <w:t>«</w:t>
      </w:r>
      <w:r w:rsidRPr="00702B18">
        <w:rPr>
          <w:rFonts w:ascii="Times New Roman" w:hAnsi="Times New Roman"/>
          <w:sz w:val="28"/>
          <w:szCs w:val="28"/>
          <w:lang w:val="uk-UA"/>
        </w:rPr>
        <w:t>Про страхування</w:t>
      </w:r>
      <w:r>
        <w:rPr>
          <w:rFonts w:ascii="Times New Roman" w:hAnsi="Times New Roman"/>
          <w:sz w:val="28"/>
          <w:szCs w:val="28"/>
          <w:lang w:val="uk-UA"/>
        </w:rPr>
        <w:t>»</w:t>
      </w:r>
      <w:r w:rsidRPr="00702B18">
        <w:rPr>
          <w:rFonts w:ascii="Times New Roman" w:hAnsi="Times New Roman"/>
          <w:sz w:val="28"/>
          <w:szCs w:val="28"/>
          <w:lang w:val="uk-UA"/>
        </w:rPr>
        <w:t xml:space="preserve"> (2001 р.) розширив перелік видів обов'язкового страхування майна. Обов'язковим є страховий захист об'єктів космічної діяльності, майнових ризиків за угодою про розподіл продукції у випадках, передбачених Законом України </w:t>
      </w:r>
      <w:r>
        <w:rPr>
          <w:rFonts w:ascii="Times New Roman" w:hAnsi="Times New Roman"/>
          <w:sz w:val="28"/>
          <w:szCs w:val="28"/>
          <w:lang w:val="uk-UA"/>
        </w:rPr>
        <w:t>«</w:t>
      </w:r>
      <w:r w:rsidRPr="00702B18">
        <w:rPr>
          <w:rFonts w:ascii="Times New Roman" w:hAnsi="Times New Roman"/>
          <w:sz w:val="28"/>
          <w:szCs w:val="28"/>
          <w:lang w:val="uk-UA"/>
        </w:rPr>
        <w:t>Про угоди про розподіл продукції</w:t>
      </w:r>
      <w:r>
        <w:rPr>
          <w:rFonts w:ascii="Times New Roman" w:hAnsi="Times New Roman"/>
          <w:sz w:val="28"/>
          <w:szCs w:val="28"/>
          <w:lang w:val="uk-UA"/>
        </w:rPr>
        <w:t>»</w:t>
      </w:r>
      <w:r w:rsidRPr="00702B18">
        <w:rPr>
          <w:rFonts w:ascii="Times New Roman" w:hAnsi="Times New Roman"/>
          <w:sz w:val="28"/>
          <w:szCs w:val="28"/>
          <w:lang w:val="uk-UA"/>
        </w:rPr>
        <w:t xml:space="preserve">, майнових ризиків при промисловій розробці родовищ нафти і газу у випадках, передбачених Законом України </w:t>
      </w:r>
      <w:r>
        <w:rPr>
          <w:rFonts w:ascii="Times New Roman" w:hAnsi="Times New Roman"/>
          <w:sz w:val="28"/>
          <w:szCs w:val="28"/>
          <w:lang w:val="uk-UA"/>
        </w:rPr>
        <w:t>«</w:t>
      </w:r>
      <w:r w:rsidRPr="00702B18">
        <w:rPr>
          <w:rFonts w:ascii="Times New Roman" w:hAnsi="Times New Roman"/>
          <w:sz w:val="28"/>
          <w:szCs w:val="28"/>
          <w:lang w:val="uk-UA"/>
        </w:rPr>
        <w:t>Про нафту і газ</w:t>
      </w:r>
      <w:r>
        <w:rPr>
          <w:rFonts w:ascii="Times New Roman" w:hAnsi="Times New Roman"/>
          <w:sz w:val="28"/>
          <w:szCs w:val="28"/>
          <w:lang w:val="uk-UA"/>
        </w:rPr>
        <w:t>»</w:t>
      </w:r>
      <w:r w:rsidRPr="00702B18">
        <w:rPr>
          <w:rFonts w:ascii="Times New Roman" w:hAnsi="Times New Roman"/>
          <w:sz w:val="28"/>
          <w:szCs w:val="28"/>
          <w:lang w:val="uk-UA"/>
        </w:rPr>
        <w:t xml:space="preserve"> тощо</w:t>
      </w:r>
      <w:r>
        <w:rPr>
          <w:rFonts w:ascii="Times New Roman" w:hAnsi="Times New Roman"/>
          <w:sz w:val="28"/>
          <w:szCs w:val="28"/>
          <w:lang w:val="uk-UA"/>
        </w:rPr>
        <w:t>.</w:t>
      </w:r>
    </w:p>
    <w:p w:rsidR="00666859" w:rsidRPr="00702B18"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Обсяг відповідальності страховика включає виплату страхового відшкодування страхувальникові в разі пошкодження або знищення матеріальних цінностей, а також у разі втрати страхувальником грошових коштів або неотримання ним запланованого доходу (прибутку) внаслідок страхових випадків, обумовлених договором страхування.</w:t>
      </w:r>
    </w:p>
    <w:p w:rsidR="00666859" w:rsidRPr="00702B18"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Особливістю цієї галузі є те, що в основу визначення страхової суми за більшістю договорів майнового страхування покладено дійсну вартість застрахованих об’єктів. У разі страхування майна не на повну вартість збитки при настанні страхової події, як правило, також не відшкодовуються в повному обсязі.</w:t>
      </w:r>
    </w:p>
    <w:p w:rsidR="00666859" w:rsidRPr="00BD7C62"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Розмір відшкодування залежить від системи страхового забезпечення, передбаченої конкретним договором страхування. У майновому страхуванні використовують три системи страхового забезпечення: пропорційну, систему першого ризику і граничну (граничного відшкодування).</w:t>
      </w:r>
    </w:p>
    <w:p w:rsidR="00666859" w:rsidRPr="00702B18"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Пропорційна система передбачає виплату відшкодування в тій самій пропорції щодо реального збитку, в якій страхова сума за договором перебуває відносно дійсної вартості застрахованого майна.</w:t>
      </w:r>
    </w:p>
    <w:p w:rsidR="00666859" w:rsidRPr="00702B18"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Система першого ризику передбачає повне відшкодування збитків, завданих застрахованому майну, але в межах страхової суми за договором. Тобто якщо при використанні пропорційної системи страховик бере до уваги загальний обсяг збитків і від</w:t>
      </w:r>
      <w:r w:rsidRPr="00702B18">
        <w:rPr>
          <w:rFonts w:ascii="Times New Roman" w:hAnsi="Times New Roman"/>
          <w:sz w:val="28"/>
          <w:szCs w:val="28"/>
          <w:lang w:val="uk-UA"/>
        </w:rPr>
        <w:softHyphen/>
        <w:t>шкодовує його в певній пропорції, то в разі використання системи першого ризику обсягом збитків, який перевищує страхову суму, страховик просто нехтує. Зазначений обсяг вважається «другим» ризиком (на відміну від «першого», який підлягає відшкодуванню і від якого походить назва цієї системи).</w:t>
      </w:r>
    </w:p>
    <w:p w:rsidR="00666859" w:rsidRPr="00702B18"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Обидві ці системи використовуються страховиком як засіб заохочення страхувальника укладати договори на повну вартість майна. Вони втрачають сенс,</w:t>
      </w:r>
      <w:r>
        <w:rPr>
          <w:rFonts w:ascii="Times New Roman" w:hAnsi="Times New Roman"/>
          <w:sz w:val="28"/>
          <w:szCs w:val="28"/>
          <w:lang w:val="uk-UA"/>
        </w:rPr>
        <w:t xml:space="preserve"> </w:t>
      </w:r>
      <w:r w:rsidRPr="00702B18">
        <w:rPr>
          <w:rFonts w:ascii="Times New Roman" w:hAnsi="Times New Roman"/>
          <w:sz w:val="28"/>
          <w:szCs w:val="28"/>
          <w:lang w:val="uk-UA"/>
        </w:rPr>
        <w:t xml:space="preserve"> коли страхова сума за договором і дійсна вартість майна збігаються.</w:t>
      </w:r>
    </w:p>
    <w:p w:rsidR="00666859" w:rsidRPr="0009664C" w:rsidRDefault="00666859" w:rsidP="005B0AF9">
      <w:pPr>
        <w:pStyle w:val="1"/>
        <w:spacing w:line="360" w:lineRule="auto"/>
        <w:ind w:firstLine="709"/>
        <w:jc w:val="both"/>
        <w:rPr>
          <w:rFonts w:ascii="Times New Roman" w:hAnsi="Times New Roman"/>
          <w:sz w:val="28"/>
          <w:szCs w:val="28"/>
        </w:rPr>
      </w:pPr>
      <w:r w:rsidRPr="00702B18">
        <w:rPr>
          <w:rFonts w:ascii="Times New Roman" w:hAnsi="Times New Roman"/>
          <w:sz w:val="28"/>
          <w:szCs w:val="28"/>
          <w:lang w:val="uk-UA"/>
        </w:rPr>
        <w:t>Система граничного відшкодування використовується в тих видах майнового страхування, де страховик має компенсувати збитки страхувальника, які обчислено як різницю між заздалегідь обумовленою границею і фактичним рівнем доходів. Ця система поширюється на страхування врожаю, втрат від простоїв у виробництві тощо.</w:t>
      </w:r>
      <w:r w:rsidRPr="00BD7C62">
        <w:rPr>
          <w:rFonts w:ascii="Times New Roman" w:hAnsi="Times New Roman"/>
          <w:sz w:val="28"/>
          <w:szCs w:val="28"/>
        </w:rPr>
        <w:t xml:space="preserve"> [</w:t>
      </w:r>
      <w:r w:rsidRPr="0009664C">
        <w:rPr>
          <w:rFonts w:ascii="Times New Roman" w:hAnsi="Times New Roman"/>
          <w:sz w:val="28"/>
          <w:szCs w:val="28"/>
        </w:rPr>
        <w:t>2]</w:t>
      </w:r>
    </w:p>
    <w:p w:rsidR="00666859" w:rsidRPr="00702B18"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Слід ще сказати, що при використанні пропорційної системи страховик бере до уваги загальний обсяг збитків і відшкодовує його на пропорційній основі тільки в рамках своєї відповідальності, а в разі використання системи першого ризику обсягом збитків, який перевершує страхову суму, страховик просто нехтує. Зазначений обсяг вважається «другим» ризиком.</w:t>
      </w:r>
    </w:p>
    <w:p w:rsidR="00666859" w:rsidRPr="00277A7A"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У майновому страхуванні діє головне правило</w:t>
      </w:r>
      <w:r>
        <w:rPr>
          <w:rFonts w:ascii="Times New Roman" w:hAnsi="Times New Roman"/>
          <w:sz w:val="28"/>
          <w:szCs w:val="28"/>
          <w:lang w:val="uk-UA"/>
        </w:rPr>
        <w:t xml:space="preserve"> – с</w:t>
      </w:r>
      <w:r w:rsidRPr="00702B18">
        <w:rPr>
          <w:rFonts w:ascii="Times New Roman" w:hAnsi="Times New Roman"/>
          <w:sz w:val="28"/>
          <w:szCs w:val="28"/>
          <w:lang w:val="uk-UA"/>
        </w:rPr>
        <w:t>трахова сума не може пе</w:t>
      </w:r>
      <w:r>
        <w:rPr>
          <w:rFonts w:ascii="Times New Roman" w:hAnsi="Times New Roman"/>
          <w:sz w:val="28"/>
          <w:szCs w:val="28"/>
          <w:lang w:val="uk-UA"/>
        </w:rPr>
        <w:t>ревищувати дійсної вартості май</w:t>
      </w:r>
      <w:r w:rsidRPr="00702B18">
        <w:rPr>
          <w:rFonts w:ascii="Times New Roman" w:hAnsi="Times New Roman"/>
          <w:sz w:val="28"/>
          <w:szCs w:val="28"/>
          <w:lang w:val="uk-UA"/>
        </w:rPr>
        <w:t>на, яке страхувальник ба</w:t>
      </w:r>
      <w:r>
        <w:rPr>
          <w:rFonts w:ascii="Times New Roman" w:hAnsi="Times New Roman"/>
          <w:sz w:val="28"/>
          <w:szCs w:val="28"/>
          <w:lang w:val="uk-UA"/>
        </w:rPr>
        <w:t>жає застрахувати на момент укла</w:t>
      </w:r>
      <w:r w:rsidRPr="00702B18">
        <w:rPr>
          <w:rFonts w:ascii="Times New Roman" w:hAnsi="Times New Roman"/>
          <w:sz w:val="28"/>
          <w:szCs w:val="28"/>
          <w:lang w:val="uk-UA"/>
        </w:rPr>
        <w:t>дання договору страхування.</w:t>
      </w:r>
      <w:r>
        <w:rPr>
          <w:rFonts w:ascii="Times New Roman" w:hAnsi="Times New Roman"/>
          <w:sz w:val="28"/>
          <w:szCs w:val="28"/>
          <w:lang w:val="uk-UA"/>
        </w:rPr>
        <w:t xml:space="preserve"> </w:t>
      </w:r>
      <w:r w:rsidRPr="00277A7A">
        <w:rPr>
          <w:rFonts w:ascii="Times New Roman" w:hAnsi="Times New Roman"/>
          <w:sz w:val="28"/>
          <w:szCs w:val="28"/>
          <w:lang w:val="uk-UA"/>
        </w:rPr>
        <w:t>Послідовність визначення розміру збитку та страхового відшкодування така:</w:t>
      </w:r>
    </w:p>
    <w:p w:rsidR="00666859" w:rsidRPr="00277A7A" w:rsidRDefault="00666859" w:rsidP="005B0AF9">
      <w:pPr>
        <w:pStyle w:val="1"/>
        <w:numPr>
          <w:ilvl w:val="0"/>
          <w:numId w:val="2"/>
        </w:numPr>
        <w:spacing w:line="360" w:lineRule="auto"/>
        <w:jc w:val="both"/>
        <w:rPr>
          <w:rFonts w:ascii="Times New Roman" w:hAnsi="Times New Roman"/>
          <w:sz w:val="28"/>
          <w:szCs w:val="28"/>
          <w:lang w:val="uk-UA"/>
        </w:rPr>
      </w:pPr>
      <w:r>
        <w:rPr>
          <w:rFonts w:ascii="Times New Roman" w:hAnsi="Times New Roman"/>
          <w:sz w:val="28"/>
          <w:szCs w:val="28"/>
          <w:lang w:val="uk-UA"/>
        </w:rPr>
        <w:t>у</w:t>
      </w:r>
      <w:r w:rsidRPr="00277A7A">
        <w:rPr>
          <w:rFonts w:ascii="Times New Roman" w:hAnsi="Times New Roman"/>
          <w:sz w:val="28"/>
          <w:szCs w:val="28"/>
          <w:lang w:val="uk-UA"/>
        </w:rPr>
        <w:t>становлення факту страхового випадку</w:t>
      </w:r>
      <w:r>
        <w:rPr>
          <w:rFonts w:ascii="Times New Roman" w:hAnsi="Times New Roman"/>
          <w:sz w:val="28"/>
          <w:szCs w:val="28"/>
          <w:lang w:val="uk-UA"/>
        </w:rPr>
        <w:t>;</w:t>
      </w:r>
    </w:p>
    <w:p w:rsidR="00666859" w:rsidRPr="00277A7A" w:rsidRDefault="00666859" w:rsidP="005B0AF9">
      <w:pPr>
        <w:pStyle w:val="1"/>
        <w:numPr>
          <w:ilvl w:val="0"/>
          <w:numId w:val="2"/>
        </w:numPr>
        <w:spacing w:line="360" w:lineRule="auto"/>
        <w:jc w:val="both"/>
        <w:rPr>
          <w:rFonts w:ascii="Times New Roman" w:hAnsi="Times New Roman"/>
          <w:sz w:val="28"/>
          <w:szCs w:val="28"/>
          <w:lang w:val="uk-UA"/>
        </w:rPr>
      </w:pPr>
      <w:r>
        <w:rPr>
          <w:rFonts w:ascii="Times New Roman" w:hAnsi="Times New Roman"/>
          <w:sz w:val="28"/>
          <w:szCs w:val="28"/>
          <w:lang w:val="uk-UA"/>
        </w:rPr>
        <w:t>в</w:t>
      </w:r>
      <w:r w:rsidRPr="00277A7A">
        <w:rPr>
          <w:rFonts w:ascii="Times New Roman" w:hAnsi="Times New Roman"/>
          <w:sz w:val="28"/>
          <w:szCs w:val="28"/>
          <w:lang w:val="uk-UA"/>
        </w:rPr>
        <w:t>изначення розміру збитку і страхового відшкодування та складання страхового акта про страховий випадок</w:t>
      </w:r>
      <w:r>
        <w:rPr>
          <w:rFonts w:ascii="Times New Roman" w:hAnsi="Times New Roman"/>
          <w:sz w:val="28"/>
          <w:szCs w:val="28"/>
          <w:lang w:val="uk-UA"/>
        </w:rPr>
        <w:t>;</w:t>
      </w:r>
    </w:p>
    <w:p w:rsidR="00666859" w:rsidRDefault="00666859" w:rsidP="005B0AF9">
      <w:pPr>
        <w:pStyle w:val="1"/>
        <w:numPr>
          <w:ilvl w:val="0"/>
          <w:numId w:val="2"/>
        </w:numPr>
        <w:spacing w:line="360" w:lineRule="auto"/>
        <w:jc w:val="both"/>
        <w:rPr>
          <w:rFonts w:ascii="Times New Roman" w:hAnsi="Times New Roman"/>
          <w:sz w:val="28"/>
          <w:szCs w:val="28"/>
          <w:lang w:val="uk-UA"/>
        </w:rPr>
      </w:pPr>
      <w:r>
        <w:rPr>
          <w:rFonts w:ascii="Times New Roman" w:hAnsi="Times New Roman"/>
          <w:sz w:val="28"/>
          <w:szCs w:val="28"/>
          <w:lang w:val="uk-UA"/>
        </w:rPr>
        <w:t>з</w:t>
      </w:r>
      <w:r w:rsidRPr="00277A7A">
        <w:rPr>
          <w:rFonts w:ascii="Times New Roman" w:hAnsi="Times New Roman"/>
          <w:sz w:val="28"/>
          <w:szCs w:val="28"/>
          <w:lang w:val="uk-UA"/>
        </w:rPr>
        <w:t>дійснення страхової виплати.</w:t>
      </w:r>
    </w:p>
    <w:p w:rsidR="00666859" w:rsidRPr="00702B18" w:rsidRDefault="00666859" w:rsidP="005B0AF9">
      <w:pPr>
        <w:pStyle w:val="1"/>
        <w:spacing w:line="360" w:lineRule="auto"/>
        <w:ind w:firstLine="709"/>
        <w:jc w:val="both"/>
        <w:rPr>
          <w:rFonts w:ascii="Times New Roman" w:hAnsi="Times New Roman"/>
          <w:sz w:val="28"/>
          <w:szCs w:val="28"/>
          <w:lang w:val="uk-UA"/>
        </w:rPr>
      </w:pPr>
      <w:r w:rsidRPr="00702B18">
        <w:rPr>
          <w:rFonts w:ascii="Times New Roman" w:hAnsi="Times New Roman"/>
          <w:sz w:val="28"/>
          <w:szCs w:val="28"/>
          <w:lang w:val="uk-UA"/>
        </w:rPr>
        <w:t>Страхове відшкодування визначається з такої залежності:</w:t>
      </w:r>
    </w:p>
    <w:p w:rsidR="00666859" w:rsidRPr="00277A7A" w:rsidRDefault="00666859" w:rsidP="005B0AF9">
      <w:pPr>
        <w:pStyle w:val="1"/>
        <w:spacing w:line="360" w:lineRule="auto"/>
        <w:ind w:firstLine="708"/>
        <w:jc w:val="both"/>
        <w:rPr>
          <w:rFonts w:ascii="Times New Roman" w:hAnsi="Times New Roman"/>
          <w:sz w:val="28"/>
          <w:szCs w:val="28"/>
          <w:lang w:val="uk-UA"/>
        </w:rPr>
      </w:pPr>
      <w:r w:rsidRPr="00277A7A">
        <w:rPr>
          <w:rFonts w:ascii="Times New Roman" w:hAnsi="Times New Roman"/>
          <w:sz w:val="28"/>
          <w:szCs w:val="28"/>
          <w:lang w:val="uk-UA"/>
        </w:rPr>
        <w:t>Страхові відшкодування = (Збиток * страхова сума)</w:t>
      </w:r>
      <w:r>
        <w:rPr>
          <w:rFonts w:ascii="Times New Roman" w:hAnsi="Times New Roman"/>
          <w:sz w:val="28"/>
          <w:szCs w:val="28"/>
          <w:lang w:val="uk-UA"/>
        </w:rPr>
        <w:t xml:space="preserve"> </w:t>
      </w:r>
      <w:r w:rsidRPr="00277A7A">
        <w:rPr>
          <w:rFonts w:ascii="Times New Roman" w:hAnsi="Times New Roman"/>
          <w:sz w:val="28"/>
          <w:szCs w:val="28"/>
          <w:lang w:val="uk-UA"/>
        </w:rPr>
        <w:t>/</w:t>
      </w:r>
      <w:r w:rsidRPr="00277A7A">
        <w:rPr>
          <w:rFonts w:ascii="Times New Roman" w:hAnsi="Times New Roman"/>
          <w:sz w:val="28"/>
          <w:szCs w:val="28"/>
        </w:rPr>
        <w:t xml:space="preserve"> </w:t>
      </w:r>
      <w:r w:rsidRPr="00277A7A">
        <w:rPr>
          <w:rFonts w:ascii="Times New Roman" w:hAnsi="Times New Roman"/>
          <w:sz w:val="28"/>
          <w:szCs w:val="28"/>
          <w:lang w:val="uk-UA"/>
        </w:rPr>
        <w:t>вартість майна</w:t>
      </w:r>
    </w:p>
    <w:p w:rsidR="00666859" w:rsidRPr="00277A7A" w:rsidRDefault="00666859" w:rsidP="005B0AF9">
      <w:pPr>
        <w:pStyle w:val="1"/>
        <w:spacing w:line="360" w:lineRule="auto"/>
        <w:ind w:firstLine="708"/>
        <w:jc w:val="both"/>
        <w:rPr>
          <w:rFonts w:ascii="Times New Roman" w:hAnsi="Times New Roman"/>
          <w:sz w:val="28"/>
          <w:szCs w:val="28"/>
          <w:lang w:val="uk-UA"/>
        </w:rPr>
      </w:pPr>
      <w:r w:rsidRPr="00277A7A">
        <w:rPr>
          <w:rFonts w:ascii="Times New Roman" w:hAnsi="Times New Roman"/>
          <w:sz w:val="28"/>
          <w:szCs w:val="28"/>
          <w:lang w:val="uk-UA"/>
        </w:rPr>
        <w:t>Не підлягають відшкодуванню збитки, завдані внаслідок:</w:t>
      </w:r>
    </w:p>
    <w:p w:rsidR="00666859" w:rsidRPr="00277A7A" w:rsidRDefault="00666859" w:rsidP="005B0AF9">
      <w:pPr>
        <w:pStyle w:val="1"/>
        <w:numPr>
          <w:ilvl w:val="0"/>
          <w:numId w:val="23"/>
        </w:numPr>
        <w:spacing w:line="360" w:lineRule="auto"/>
        <w:jc w:val="both"/>
        <w:rPr>
          <w:rFonts w:ascii="Times New Roman" w:hAnsi="Times New Roman"/>
          <w:sz w:val="28"/>
          <w:szCs w:val="28"/>
          <w:lang w:val="uk-UA"/>
        </w:rPr>
      </w:pPr>
      <w:r>
        <w:rPr>
          <w:rFonts w:ascii="Times New Roman" w:hAnsi="Times New Roman"/>
          <w:sz w:val="28"/>
          <w:szCs w:val="28"/>
          <w:lang w:val="uk-UA"/>
        </w:rPr>
        <w:t>п</w:t>
      </w:r>
      <w:r w:rsidRPr="00277A7A">
        <w:rPr>
          <w:rFonts w:ascii="Times New Roman" w:hAnsi="Times New Roman"/>
          <w:sz w:val="28"/>
          <w:szCs w:val="28"/>
          <w:lang w:val="uk-UA"/>
        </w:rPr>
        <w:t>еребігу процесів, яких не можна уникнути в роботі або таких, що природно випливають з них</w:t>
      </w:r>
      <w:r>
        <w:rPr>
          <w:rFonts w:ascii="Times New Roman" w:hAnsi="Times New Roman"/>
          <w:sz w:val="28"/>
          <w:szCs w:val="28"/>
          <w:lang w:val="uk-UA"/>
        </w:rPr>
        <w:t>;</w:t>
      </w:r>
    </w:p>
    <w:p w:rsidR="00666859" w:rsidRPr="00277A7A" w:rsidRDefault="00666859" w:rsidP="005B0AF9">
      <w:pPr>
        <w:pStyle w:val="1"/>
        <w:numPr>
          <w:ilvl w:val="0"/>
          <w:numId w:val="23"/>
        </w:numPr>
        <w:spacing w:line="360" w:lineRule="auto"/>
        <w:jc w:val="both"/>
        <w:rPr>
          <w:rFonts w:ascii="Times New Roman" w:hAnsi="Times New Roman"/>
          <w:sz w:val="28"/>
          <w:szCs w:val="28"/>
          <w:lang w:val="uk-UA"/>
        </w:rPr>
      </w:pPr>
      <w:r>
        <w:rPr>
          <w:rFonts w:ascii="Times New Roman" w:hAnsi="Times New Roman"/>
          <w:sz w:val="28"/>
          <w:szCs w:val="28"/>
          <w:lang w:val="uk-UA"/>
        </w:rPr>
        <w:t>т</w:t>
      </w:r>
      <w:r w:rsidRPr="00277A7A">
        <w:rPr>
          <w:rFonts w:ascii="Times New Roman" w:hAnsi="Times New Roman"/>
          <w:sz w:val="28"/>
          <w:szCs w:val="28"/>
          <w:lang w:val="uk-UA"/>
        </w:rPr>
        <w:t>ого, що страхувальник не вжив належних заходів для рятування майна, забезпечення його зберігання і запобігання подальшому пошкодженню чи знищенню</w:t>
      </w:r>
      <w:r>
        <w:rPr>
          <w:rFonts w:ascii="Times New Roman" w:hAnsi="Times New Roman"/>
          <w:sz w:val="28"/>
          <w:szCs w:val="28"/>
          <w:lang w:val="uk-UA"/>
        </w:rPr>
        <w:t>;</w:t>
      </w:r>
      <w:r w:rsidRPr="00277A7A">
        <w:rPr>
          <w:rFonts w:ascii="Times New Roman" w:hAnsi="Times New Roman"/>
          <w:sz w:val="28"/>
          <w:szCs w:val="28"/>
          <w:lang w:val="uk-UA"/>
        </w:rPr>
        <w:t xml:space="preserve"> </w:t>
      </w:r>
    </w:p>
    <w:p w:rsidR="00666859" w:rsidRPr="00154CCB" w:rsidRDefault="00666859" w:rsidP="005B0AF9">
      <w:pPr>
        <w:pStyle w:val="1"/>
        <w:numPr>
          <w:ilvl w:val="0"/>
          <w:numId w:val="23"/>
        </w:numPr>
        <w:spacing w:line="360" w:lineRule="auto"/>
        <w:jc w:val="both"/>
        <w:rPr>
          <w:rFonts w:ascii="Times New Roman" w:hAnsi="Times New Roman"/>
          <w:sz w:val="28"/>
          <w:szCs w:val="28"/>
          <w:lang w:val="uk-UA"/>
        </w:rPr>
      </w:pPr>
      <w:r w:rsidRPr="00154CCB">
        <w:rPr>
          <w:rFonts w:ascii="Times New Roman" w:hAnsi="Times New Roman"/>
          <w:sz w:val="28"/>
          <w:szCs w:val="28"/>
          <w:lang w:val="uk-UA"/>
        </w:rPr>
        <w:t>викрадення майна, якщо факт крадіжки не підтверджено правоохоронними органами.</w:t>
      </w:r>
    </w:p>
    <w:p w:rsidR="00666859" w:rsidRPr="00154CCB" w:rsidRDefault="00666859" w:rsidP="005B0AF9">
      <w:pPr>
        <w:pStyle w:val="1"/>
        <w:spacing w:line="360" w:lineRule="auto"/>
        <w:ind w:firstLine="709"/>
        <w:jc w:val="both"/>
        <w:rPr>
          <w:rFonts w:ascii="Times New Roman" w:hAnsi="Times New Roman"/>
          <w:sz w:val="28"/>
          <w:szCs w:val="28"/>
          <w:lang w:val="uk-UA"/>
        </w:rPr>
      </w:pPr>
      <w:r w:rsidRPr="00154CCB">
        <w:rPr>
          <w:rFonts w:ascii="Times New Roman" w:hAnsi="Times New Roman"/>
          <w:sz w:val="28"/>
          <w:szCs w:val="28"/>
          <w:lang w:val="uk-UA"/>
        </w:rPr>
        <w:t xml:space="preserve">Майнове страхування об'єднує найрізноманітніші види страхування, що складають дві підгалузі: </w:t>
      </w:r>
    </w:p>
    <w:p w:rsidR="00666859" w:rsidRPr="00154CCB" w:rsidRDefault="00666859" w:rsidP="005B0AF9">
      <w:pPr>
        <w:pStyle w:val="1"/>
        <w:numPr>
          <w:ilvl w:val="0"/>
          <w:numId w:val="7"/>
        </w:numPr>
        <w:spacing w:line="360" w:lineRule="auto"/>
        <w:jc w:val="both"/>
        <w:rPr>
          <w:rFonts w:ascii="Times New Roman" w:hAnsi="Times New Roman"/>
          <w:sz w:val="28"/>
          <w:szCs w:val="28"/>
          <w:lang w:val="uk-UA"/>
        </w:rPr>
      </w:pPr>
      <w:r w:rsidRPr="00154CCB">
        <w:rPr>
          <w:rFonts w:ascii="Times New Roman" w:hAnsi="Times New Roman"/>
          <w:sz w:val="28"/>
          <w:szCs w:val="28"/>
          <w:lang w:val="uk-UA"/>
        </w:rPr>
        <w:t xml:space="preserve">страхування майна громадян; </w:t>
      </w:r>
    </w:p>
    <w:p w:rsidR="00666859" w:rsidRDefault="00666859" w:rsidP="005B0AF9">
      <w:pPr>
        <w:pStyle w:val="1"/>
        <w:numPr>
          <w:ilvl w:val="0"/>
          <w:numId w:val="7"/>
        </w:numPr>
        <w:spacing w:line="360" w:lineRule="auto"/>
        <w:jc w:val="both"/>
        <w:rPr>
          <w:rFonts w:ascii="Times New Roman" w:hAnsi="Times New Roman"/>
          <w:sz w:val="28"/>
          <w:szCs w:val="28"/>
          <w:lang w:val="uk-UA"/>
        </w:rPr>
      </w:pPr>
      <w:r w:rsidRPr="00277A7A">
        <w:rPr>
          <w:rFonts w:ascii="Times New Roman" w:hAnsi="Times New Roman"/>
          <w:sz w:val="28"/>
          <w:szCs w:val="28"/>
          <w:lang w:val="uk-UA"/>
        </w:rPr>
        <w:t xml:space="preserve">страхування майна юридичних осіб. </w:t>
      </w:r>
      <w:r>
        <w:rPr>
          <w:rFonts w:ascii="Times New Roman" w:hAnsi="Times New Roman"/>
          <w:sz w:val="28"/>
          <w:szCs w:val="28"/>
          <w:lang w:val="en-US"/>
        </w:rPr>
        <w:t>[3]</w:t>
      </w:r>
    </w:p>
    <w:p w:rsidR="00666859" w:rsidRPr="00277A7A" w:rsidRDefault="00666859" w:rsidP="005B0AF9">
      <w:pPr>
        <w:pStyle w:val="1"/>
        <w:spacing w:line="360" w:lineRule="auto"/>
        <w:jc w:val="both"/>
        <w:rPr>
          <w:rFonts w:ascii="Times New Roman" w:hAnsi="Times New Roman"/>
          <w:sz w:val="28"/>
          <w:szCs w:val="28"/>
          <w:lang w:val="uk-UA"/>
        </w:rPr>
      </w:pPr>
      <w:r w:rsidRPr="00277A7A">
        <w:rPr>
          <w:rFonts w:ascii="Times New Roman" w:hAnsi="Times New Roman"/>
          <w:sz w:val="28"/>
          <w:szCs w:val="28"/>
          <w:lang w:val="uk-UA"/>
        </w:rPr>
        <w:t>Виокремлення цих двох підгалузей пов'язане з істотними розбіжностями у практиці проведення страхування майна юридичних і фізичних осіб.</w:t>
      </w:r>
    </w:p>
    <w:p w:rsidR="00666859" w:rsidRPr="00277A7A" w:rsidRDefault="00666859" w:rsidP="005B0AF9">
      <w:pPr>
        <w:pStyle w:val="1"/>
        <w:spacing w:line="360" w:lineRule="auto"/>
        <w:ind w:firstLine="709"/>
        <w:jc w:val="both"/>
        <w:rPr>
          <w:rFonts w:ascii="Times New Roman" w:hAnsi="Times New Roman"/>
          <w:sz w:val="28"/>
          <w:szCs w:val="28"/>
          <w:lang w:val="uk-UA"/>
        </w:rPr>
      </w:pPr>
      <w:r w:rsidRPr="00277A7A">
        <w:rPr>
          <w:rFonts w:ascii="Times New Roman" w:hAnsi="Times New Roman"/>
          <w:sz w:val="28"/>
          <w:szCs w:val="28"/>
          <w:lang w:val="uk-UA"/>
        </w:rPr>
        <w:t>Залежно від виду страхових подій майнове страхування класифікують на такі групи:</w:t>
      </w:r>
    </w:p>
    <w:p w:rsidR="00666859" w:rsidRPr="00277A7A" w:rsidRDefault="00666859" w:rsidP="005B0AF9">
      <w:pPr>
        <w:pStyle w:val="1"/>
        <w:numPr>
          <w:ilvl w:val="0"/>
          <w:numId w:val="5"/>
        </w:numPr>
        <w:spacing w:line="360" w:lineRule="auto"/>
        <w:jc w:val="both"/>
        <w:rPr>
          <w:rFonts w:ascii="Times New Roman" w:hAnsi="Times New Roman"/>
          <w:sz w:val="28"/>
          <w:szCs w:val="28"/>
          <w:lang w:val="uk-UA"/>
        </w:rPr>
      </w:pPr>
      <w:r w:rsidRPr="00277A7A">
        <w:rPr>
          <w:rFonts w:ascii="Times New Roman" w:hAnsi="Times New Roman"/>
          <w:sz w:val="28"/>
          <w:szCs w:val="28"/>
          <w:lang w:val="uk-UA"/>
        </w:rPr>
        <w:t>страхування майна при пожежі та стихійного лиха (вогневе страхування);</w:t>
      </w:r>
    </w:p>
    <w:p w:rsidR="00666859" w:rsidRPr="00277A7A" w:rsidRDefault="00666859" w:rsidP="005B0AF9">
      <w:pPr>
        <w:pStyle w:val="1"/>
        <w:numPr>
          <w:ilvl w:val="0"/>
          <w:numId w:val="5"/>
        </w:numPr>
        <w:spacing w:line="360" w:lineRule="auto"/>
        <w:jc w:val="both"/>
        <w:rPr>
          <w:rFonts w:ascii="Times New Roman" w:hAnsi="Times New Roman"/>
          <w:sz w:val="28"/>
          <w:szCs w:val="28"/>
          <w:lang w:val="uk-UA"/>
        </w:rPr>
      </w:pPr>
      <w:r w:rsidRPr="00277A7A">
        <w:rPr>
          <w:rFonts w:ascii="Times New Roman" w:hAnsi="Times New Roman"/>
          <w:sz w:val="28"/>
          <w:szCs w:val="28"/>
          <w:lang w:val="uk-UA"/>
        </w:rPr>
        <w:t>страхування сільськогосподар</w:t>
      </w:r>
      <w:r>
        <w:rPr>
          <w:rFonts w:ascii="Times New Roman" w:hAnsi="Times New Roman"/>
          <w:sz w:val="28"/>
          <w:szCs w:val="28"/>
          <w:lang w:val="uk-UA"/>
        </w:rPr>
        <w:t>ських культур від стихійних явищ</w:t>
      </w:r>
      <w:r w:rsidRPr="00277A7A">
        <w:rPr>
          <w:rFonts w:ascii="Times New Roman" w:hAnsi="Times New Roman"/>
          <w:sz w:val="28"/>
          <w:szCs w:val="28"/>
          <w:lang w:val="uk-UA"/>
        </w:rPr>
        <w:t>;</w:t>
      </w:r>
    </w:p>
    <w:p w:rsidR="00666859" w:rsidRPr="00277A7A" w:rsidRDefault="00666859" w:rsidP="005B0AF9">
      <w:pPr>
        <w:pStyle w:val="1"/>
        <w:numPr>
          <w:ilvl w:val="0"/>
          <w:numId w:val="5"/>
        </w:numPr>
        <w:spacing w:line="360" w:lineRule="auto"/>
        <w:jc w:val="both"/>
        <w:rPr>
          <w:rFonts w:ascii="Times New Roman" w:hAnsi="Times New Roman"/>
          <w:sz w:val="28"/>
          <w:szCs w:val="28"/>
          <w:lang w:val="uk-UA"/>
        </w:rPr>
      </w:pPr>
      <w:r w:rsidRPr="00277A7A">
        <w:rPr>
          <w:rFonts w:ascii="Times New Roman" w:hAnsi="Times New Roman"/>
          <w:sz w:val="28"/>
          <w:szCs w:val="28"/>
          <w:lang w:val="uk-UA"/>
        </w:rPr>
        <w:t>страхування тварин на випадок загибелі в результаті хвороби і нещасних випадків;</w:t>
      </w:r>
    </w:p>
    <w:p w:rsidR="00666859" w:rsidRDefault="00666859" w:rsidP="005B0AF9">
      <w:pPr>
        <w:pStyle w:val="1"/>
        <w:numPr>
          <w:ilvl w:val="0"/>
          <w:numId w:val="5"/>
        </w:numPr>
        <w:spacing w:line="360" w:lineRule="auto"/>
        <w:jc w:val="both"/>
        <w:rPr>
          <w:rFonts w:ascii="Times New Roman" w:hAnsi="Times New Roman"/>
          <w:sz w:val="28"/>
          <w:szCs w:val="28"/>
          <w:lang w:val="uk-UA"/>
        </w:rPr>
      </w:pPr>
      <w:r w:rsidRPr="00277A7A">
        <w:rPr>
          <w:rFonts w:ascii="Times New Roman" w:hAnsi="Times New Roman"/>
          <w:sz w:val="28"/>
          <w:szCs w:val="28"/>
          <w:lang w:val="uk-UA"/>
        </w:rPr>
        <w:t xml:space="preserve">страхування засобів транспорту від аварій та </w:t>
      </w:r>
      <w:r>
        <w:rPr>
          <w:rFonts w:ascii="Times New Roman" w:hAnsi="Times New Roman"/>
          <w:sz w:val="28"/>
          <w:szCs w:val="28"/>
          <w:lang w:val="uk-UA"/>
        </w:rPr>
        <w:t>небезпек;</w:t>
      </w:r>
    </w:p>
    <w:p w:rsidR="00666859" w:rsidRPr="00277A7A" w:rsidRDefault="00666859" w:rsidP="005B0AF9">
      <w:pPr>
        <w:pStyle w:val="1"/>
        <w:numPr>
          <w:ilvl w:val="0"/>
          <w:numId w:val="5"/>
        </w:numPr>
        <w:spacing w:line="360" w:lineRule="auto"/>
        <w:jc w:val="both"/>
        <w:rPr>
          <w:rFonts w:ascii="Times New Roman" w:hAnsi="Times New Roman"/>
          <w:sz w:val="28"/>
          <w:szCs w:val="28"/>
          <w:lang w:val="uk-UA"/>
        </w:rPr>
      </w:pPr>
      <w:r>
        <w:rPr>
          <w:rFonts w:ascii="Times New Roman" w:hAnsi="Times New Roman"/>
          <w:sz w:val="28"/>
          <w:szCs w:val="28"/>
          <w:lang w:val="uk-UA"/>
        </w:rPr>
        <w:t>страхування кредитних та фінансових ризиків.</w:t>
      </w:r>
    </w:p>
    <w:p w:rsidR="00666859" w:rsidRPr="00277A7A" w:rsidRDefault="00666859" w:rsidP="005B0AF9">
      <w:pPr>
        <w:pStyle w:val="1"/>
        <w:spacing w:line="360" w:lineRule="auto"/>
        <w:ind w:firstLine="709"/>
        <w:jc w:val="both"/>
        <w:rPr>
          <w:rFonts w:ascii="Times New Roman" w:hAnsi="Times New Roman"/>
          <w:sz w:val="28"/>
          <w:szCs w:val="28"/>
          <w:lang w:val="uk-UA"/>
        </w:rPr>
      </w:pPr>
      <w:r w:rsidRPr="00277A7A">
        <w:rPr>
          <w:rFonts w:ascii="Times New Roman" w:hAnsi="Times New Roman"/>
          <w:sz w:val="28"/>
          <w:szCs w:val="28"/>
          <w:lang w:val="uk-UA"/>
        </w:rPr>
        <w:t>Залежно від ризику, який страхується , розглядають такі типи договорів страхування:</w:t>
      </w:r>
    </w:p>
    <w:p w:rsidR="00666859" w:rsidRPr="00277A7A" w:rsidRDefault="00666859" w:rsidP="005B0AF9">
      <w:pPr>
        <w:pStyle w:val="1"/>
        <w:numPr>
          <w:ilvl w:val="0"/>
          <w:numId w:val="6"/>
        </w:numPr>
        <w:spacing w:line="360" w:lineRule="auto"/>
        <w:jc w:val="both"/>
        <w:rPr>
          <w:rFonts w:ascii="Times New Roman" w:hAnsi="Times New Roman"/>
          <w:sz w:val="28"/>
          <w:szCs w:val="28"/>
          <w:lang w:val="uk-UA"/>
        </w:rPr>
      </w:pPr>
      <w:r>
        <w:rPr>
          <w:rFonts w:ascii="Times New Roman" w:hAnsi="Times New Roman"/>
          <w:sz w:val="28"/>
          <w:szCs w:val="28"/>
          <w:lang w:val="uk-UA"/>
        </w:rPr>
        <w:t>с</w:t>
      </w:r>
      <w:r w:rsidRPr="00277A7A">
        <w:rPr>
          <w:rFonts w:ascii="Times New Roman" w:hAnsi="Times New Roman"/>
          <w:sz w:val="28"/>
          <w:szCs w:val="28"/>
          <w:lang w:val="uk-UA"/>
        </w:rPr>
        <w:t>трахування від вогню, удару блискавки, вибуху</w:t>
      </w:r>
      <w:r>
        <w:rPr>
          <w:rFonts w:ascii="Times New Roman" w:hAnsi="Times New Roman"/>
          <w:sz w:val="28"/>
          <w:szCs w:val="28"/>
          <w:lang w:val="uk-UA"/>
        </w:rPr>
        <w:t>;</w:t>
      </w:r>
    </w:p>
    <w:p w:rsidR="00666859" w:rsidRDefault="00666859" w:rsidP="005B0AF9">
      <w:pPr>
        <w:pStyle w:val="1"/>
        <w:numPr>
          <w:ilvl w:val="0"/>
          <w:numId w:val="6"/>
        </w:numPr>
        <w:spacing w:line="360" w:lineRule="auto"/>
        <w:jc w:val="both"/>
        <w:rPr>
          <w:rFonts w:ascii="Times New Roman" w:hAnsi="Times New Roman"/>
          <w:sz w:val="28"/>
          <w:szCs w:val="28"/>
          <w:lang w:val="uk-UA"/>
        </w:rPr>
      </w:pPr>
      <w:r>
        <w:rPr>
          <w:rFonts w:ascii="Times New Roman" w:hAnsi="Times New Roman"/>
          <w:sz w:val="28"/>
          <w:szCs w:val="28"/>
          <w:lang w:val="uk-UA"/>
        </w:rPr>
        <w:t>к</w:t>
      </w:r>
      <w:r w:rsidRPr="00277A7A">
        <w:rPr>
          <w:rFonts w:ascii="Times New Roman" w:hAnsi="Times New Roman"/>
          <w:sz w:val="28"/>
          <w:szCs w:val="28"/>
          <w:lang w:val="uk-UA"/>
        </w:rPr>
        <w:t>омплексне або розширене страхування, яке включає, крім ризиків пожежі та вибуху, додатково такі страхові події: землетрус; зсув; обвал; буря; ураган; повінь; град; злива; осідання ґрунту; затоплення; шторм; цунамі; туман; пошкодження майна водою з водопровідних, каналізаційних, опалювальних систем; крадіжки зі зломом (пограбування)</w:t>
      </w:r>
      <w:r>
        <w:rPr>
          <w:rFonts w:ascii="Times New Roman" w:hAnsi="Times New Roman"/>
          <w:sz w:val="28"/>
          <w:szCs w:val="28"/>
          <w:lang w:val="uk-UA"/>
        </w:rPr>
        <w:t>;</w:t>
      </w:r>
    </w:p>
    <w:p w:rsidR="00666859" w:rsidRDefault="00666859" w:rsidP="005B0AF9">
      <w:pPr>
        <w:pStyle w:val="1"/>
        <w:numPr>
          <w:ilvl w:val="0"/>
          <w:numId w:val="6"/>
        </w:numPr>
        <w:spacing w:line="360" w:lineRule="auto"/>
        <w:jc w:val="both"/>
        <w:rPr>
          <w:rFonts w:ascii="Times New Roman" w:hAnsi="Times New Roman"/>
          <w:sz w:val="28"/>
          <w:szCs w:val="28"/>
          <w:lang w:val="uk-UA"/>
        </w:rPr>
      </w:pPr>
      <w:r>
        <w:rPr>
          <w:rFonts w:ascii="Times New Roman" w:hAnsi="Times New Roman"/>
          <w:sz w:val="28"/>
          <w:szCs w:val="28"/>
          <w:lang w:val="uk-UA"/>
        </w:rPr>
        <w:t>в</w:t>
      </w:r>
      <w:r w:rsidRPr="008241DF">
        <w:rPr>
          <w:rFonts w:ascii="Times New Roman" w:hAnsi="Times New Roman"/>
          <w:sz w:val="28"/>
          <w:szCs w:val="28"/>
          <w:lang w:val="uk-UA"/>
        </w:rPr>
        <w:t>ід ризиків, що виник</w:t>
      </w:r>
      <w:r>
        <w:rPr>
          <w:rFonts w:ascii="Times New Roman" w:hAnsi="Times New Roman"/>
          <w:sz w:val="28"/>
          <w:szCs w:val="28"/>
          <w:lang w:val="uk-UA"/>
        </w:rPr>
        <w:t>ають під час ведення експеримен</w:t>
      </w:r>
      <w:r w:rsidRPr="008241DF">
        <w:rPr>
          <w:rFonts w:ascii="Times New Roman" w:hAnsi="Times New Roman"/>
          <w:sz w:val="28"/>
          <w:szCs w:val="28"/>
          <w:lang w:val="uk-UA"/>
        </w:rPr>
        <w:t>тальних та дослідницьких робіт</w:t>
      </w:r>
      <w:r>
        <w:rPr>
          <w:rFonts w:ascii="Times New Roman" w:hAnsi="Times New Roman"/>
          <w:sz w:val="28"/>
          <w:szCs w:val="28"/>
          <w:lang w:val="uk-UA"/>
        </w:rPr>
        <w:t>.</w:t>
      </w:r>
      <w:r w:rsidRPr="00BD7C62">
        <w:rPr>
          <w:rFonts w:ascii="Times New Roman" w:hAnsi="Times New Roman"/>
          <w:sz w:val="28"/>
          <w:szCs w:val="28"/>
        </w:rPr>
        <w:t xml:space="preserve"> [</w:t>
      </w:r>
      <w:r>
        <w:rPr>
          <w:rFonts w:ascii="Times New Roman" w:hAnsi="Times New Roman"/>
          <w:sz w:val="28"/>
          <w:szCs w:val="28"/>
          <w:lang w:val="en-US"/>
        </w:rPr>
        <w:t>4]</w:t>
      </w:r>
    </w:p>
    <w:p w:rsidR="00666859" w:rsidRDefault="00666859" w:rsidP="005B0AF9">
      <w:pPr>
        <w:pStyle w:val="1"/>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Розглянемо в роботі такі основні види майнового страхування, як </w:t>
      </w:r>
      <w:r w:rsidRPr="00277A7A">
        <w:rPr>
          <w:rFonts w:ascii="Times New Roman" w:hAnsi="Times New Roman"/>
          <w:sz w:val="28"/>
          <w:szCs w:val="28"/>
          <w:lang w:val="uk-UA"/>
        </w:rPr>
        <w:t>страхування майна громадян</w:t>
      </w:r>
      <w:r>
        <w:rPr>
          <w:rFonts w:ascii="Times New Roman" w:hAnsi="Times New Roman"/>
          <w:sz w:val="28"/>
          <w:szCs w:val="28"/>
          <w:lang w:val="uk-UA"/>
        </w:rPr>
        <w:t xml:space="preserve">, </w:t>
      </w:r>
      <w:r w:rsidRPr="00277A7A">
        <w:rPr>
          <w:rFonts w:ascii="Times New Roman" w:hAnsi="Times New Roman"/>
          <w:sz w:val="28"/>
          <w:szCs w:val="28"/>
          <w:lang w:val="uk-UA"/>
        </w:rPr>
        <w:t>страхування майна юридичних осіб</w:t>
      </w:r>
      <w:r>
        <w:rPr>
          <w:rFonts w:ascii="Times New Roman" w:hAnsi="Times New Roman"/>
          <w:sz w:val="28"/>
          <w:szCs w:val="28"/>
          <w:lang w:val="uk-UA"/>
        </w:rPr>
        <w:t>, с</w:t>
      </w:r>
      <w:r w:rsidRPr="002D0056">
        <w:rPr>
          <w:rFonts w:ascii="Times New Roman" w:hAnsi="Times New Roman"/>
          <w:sz w:val="28"/>
          <w:szCs w:val="28"/>
          <w:lang w:val="uk-UA"/>
        </w:rPr>
        <w:t>трахування транспортних засобів</w:t>
      </w:r>
      <w:r>
        <w:rPr>
          <w:rFonts w:ascii="Times New Roman" w:hAnsi="Times New Roman"/>
          <w:sz w:val="28"/>
          <w:szCs w:val="28"/>
          <w:lang w:val="uk-UA"/>
        </w:rPr>
        <w:t>, страхування кредитних та фінансових ризиків.</w:t>
      </w:r>
    </w:p>
    <w:p w:rsidR="00666859" w:rsidRPr="002D0056" w:rsidRDefault="00666859" w:rsidP="005B0AF9">
      <w:pPr>
        <w:pStyle w:val="1"/>
        <w:spacing w:line="360" w:lineRule="auto"/>
        <w:jc w:val="both"/>
        <w:rPr>
          <w:rFonts w:ascii="Times New Roman" w:hAnsi="Times New Roman"/>
          <w:sz w:val="28"/>
          <w:szCs w:val="28"/>
          <w:lang w:val="uk-UA"/>
        </w:rPr>
      </w:pPr>
    </w:p>
    <w:p w:rsidR="00666859" w:rsidRPr="00702B18" w:rsidRDefault="00666859" w:rsidP="00DE1426">
      <w:pPr>
        <w:pStyle w:val="1"/>
        <w:numPr>
          <w:ilvl w:val="0"/>
          <w:numId w:val="25"/>
        </w:numPr>
        <w:spacing w:line="360" w:lineRule="auto"/>
        <w:jc w:val="center"/>
        <w:rPr>
          <w:rFonts w:ascii="Times New Roman" w:hAnsi="Times New Roman"/>
          <w:sz w:val="28"/>
          <w:szCs w:val="28"/>
          <w:lang w:val="uk-UA"/>
        </w:rPr>
      </w:pPr>
      <w:r>
        <w:rPr>
          <w:rFonts w:ascii="Times New Roman" w:hAnsi="Times New Roman"/>
          <w:sz w:val="28"/>
          <w:szCs w:val="28"/>
          <w:lang w:val="uk-UA"/>
        </w:rPr>
        <w:t>Страхування майна громадян</w:t>
      </w:r>
    </w:p>
    <w:p w:rsidR="00666859" w:rsidRDefault="00666859" w:rsidP="005B0AF9">
      <w:pPr>
        <w:pStyle w:val="1"/>
        <w:spacing w:line="360" w:lineRule="auto"/>
        <w:ind w:firstLine="709"/>
        <w:jc w:val="both"/>
        <w:rPr>
          <w:rFonts w:ascii="Times New Roman" w:hAnsi="Times New Roman"/>
          <w:sz w:val="28"/>
          <w:szCs w:val="28"/>
          <w:lang w:val="uk-UA"/>
        </w:rPr>
      </w:pPr>
      <w:r w:rsidRPr="00154CCB">
        <w:rPr>
          <w:rFonts w:ascii="Times New Roman" w:hAnsi="Times New Roman"/>
          <w:sz w:val="28"/>
          <w:szCs w:val="28"/>
          <w:lang w:val="uk-UA"/>
        </w:rPr>
        <w:t>Страхування майна громадян</w:t>
      </w:r>
      <w:r>
        <w:rPr>
          <w:rFonts w:ascii="Times New Roman" w:hAnsi="Times New Roman"/>
          <w:sz w:val="28"/>
          <w:szCs w:val="28"/>
          <w:lang w:val="uk-UA"/>
        </w:rPr>
        <w:t xml:space="preserve"> поділяється на такі основні групи:</w:t>
      </w:r>
    </w:p>
    <w:p w:rsidR="00666859" w:rsidRDefault="00666859" w:rsidP="005B0AF9">
      <w:pPr>
        <w:pStyle w:val="1"/>
        <w:numPr>
          <w:ilvl w:val="0"/>
          <w:numId w:val="13"/>
        </w:numPr>
        <w:spacing w:line="360" w:lineRule="auto"/>
        <w:jc w:val="both"/>
        <w:rPr>
          <w:rFonts w:ascii="Times New Roman" w:hAnsi="Times New Roman"/>
          <w:sz w:val="28"/>
          <w:szCs w:val="28"/>
          <w:lang w:val="uk-UA"/>
        </w:rPr>
      </w:pPr>
      <w:r>
        <w:rPr>
          <w:rFonts w:ascii="Times New Roman" w:hAnsi="Times New Roman"/>
          <w:sz w:val="28"/>
          <w:szCs w:val="28"/>
          <w:lang w:val="uk-UA"/>
        </w:rPr>
        <w:t>страхування будівель;</w:t>
      </w:r>
    </w:p>
    <w:p w:rsidR="00666859" w:rsidRDefault="00666859" w:rsidP="005B0AF9">
      <w:pPr>
        <w:pStyle w:val="1"/>
        <w:numPr>
          <w:ilvl w:val="0"/>
          <w:numId w:val="13"/>
        </w:numPr>
        <w:spacing w:line="360" w:lineRule="auto"/>
        <w:jc w:val="both"/>
        <w:rPr>
          <w:rFonts w:ascii="Times New Roman" w:hAnsi="Times New Roman"/>
          <w:sz w:val="28"/>
          <w:szCs w:val="28"/>
          <w:lang w:val="uk-UA"/>
        </w:rPr>
      </w:pPr>
      <w:r>
        <w:rPr>
          <w:rFonts w:ascii="Times New Roman" w:hAnsi="Times New Roman"/>
          <w:sz w:val="28"/>
          <w:szCs w:val="28"/>
          <w:lang w:val="uk-UA"/>
        </w:rPr>
        <w:t>страхування тварин;</w:t>
      </w:r>
    </w:p>
    <w:p w:rsidR="00666859" w:rsidRDefault="00666859" w:rsidP="005B0AF9">
      <w:pPr>
        <w:pStyle w:val="1"/>
        <w:numPr>
          <w:ilvl w:val="0"/>
          <w:numId w:val="13"/>
        </w:numPr>
        <w:spacing w:line="360" w:lineRule="auto"/>
        <w:jc w:val="both"/>
        <w:rPr>
          <w:rFonts w:ascii="Times New Roman" w:hAnsi="Times New Roman"/>
          <w:sz w:val="28"/>
          <w:szCs w:val="28"/>
          <w:lang w:val="uk-UA"/>
        </w:rPr>
      </w:pPr>
      <w:r>
        <w:rPr>
          <w:rFonts w:ascii="Times New Roman" w:hAnsi="Times New Roman"/>
          <w:sz w:val="28"/>
          <w:szCs w:val="28"/>
          <w:lang w:val="uk-UA"/>
        </w:rPr>
        <w:t>страхування домашнього майна.</w:t>
      </w:r>
      <w:r>
        <w:rPr>
          <w:rFonts w:ascii="Times New Roman" w:hAnsi="Times New Roman"/>
          <w:sz w:val="28"/>
          <w:szCs w:val="28"/>
          <w:lang w:val="en-US"/>
        </w:rPr>
        <w:t xml:space="preserve"> </w:t>
      </w:r>
      <w:r w:rsidRPr="00BD7C62">
        <w:rPr>
          <w:rFonts w:ascii="Times New Roman" w:hAnsi="Times New Roman"/>
          <w:sz w:val="28"/>
          <w:szCs w:val="28"/>
        </w:rPr>
        <w:t>[</w:t>
      </w:r>
      <w:r>
        <w:rPr>
          <w:rFonts w:ascii="Times New Roman" w:hAnsi="Times New Roman"/>
          <w:sz w:val="28"/>
          <w:szCs w:val="28"/>
          <w:lang w:val="en-US"/>
        </w:rPr>
        <w:t>2]</w:t>
      </w:r>
    </w:p>
    <w:p w:rsidR="00666859" w:rsidRPr="00154CCB" w:rsidRDefault="00666859" w:rsidP="005B0AF9">
      <w:pPr>
        <w:pStyle w:val="1"/>
        <w:spacing w:line="360" w:lineRule="auto"/>
        <w:ind w:firstLine="708"/>
        <w:jc w:val="both"/>
        <w:rPr>
          <w:rFonts w:ascii="Times New Roman" w:hAnsi="Times New Roman"/>
          <w:sz w:val="28"/>
          <w:szCs w:val="28"/>
          <w:lang w:val="uk-UA"/>
        </w:rPr>
      </w:pPr>
      <w:r w:rsidRPr="00154CCB">
        <w:rPr>
          <w:rFonts w:ascii="Times New Roman" w:hAnsi="Times New Roman"/>
          <w:sz w:val="28"/>
          <w:szCs w:val="28"/>
          <w:lang w:val="uk-UA"/>
        </w:rPr>
        <w:t>До переліку об’єктів, що підлягають страховому захисту</w:t>
      </w:r>
      <w:r>
        <w:rPr>
          <w:rFonts w:ascii="Times New Roman" w:hAnsi="Times New Roman"/>
          <w:sz w:val="28"/>
          <w:szCs w:val="28"/>
          <w:lang w:val="uk-UA"/>
        </w:rPr>
        <w:t xml:space="preserve"> будівель</w:t>
      </w:r>
      <w:r w:rsidRPr="00154CCB">
        <w:rPr>
          <w:rFonts w:ascii="Times New Roman" w:hAnsi="Times New Roman"/>
          <w:sz w:val="28"/>
          <w:szCs w:val="28"/>
          <w:lang w:val="uk-UA"/>
        </w:rPr>
        <w:t>, належать різні споруди: житлові, садові й дачні будинки, господарські (сараї, погреби, гаражі) та зовнішні (тротуари, тераси, огорожі, ворота) будівлі, зведені на постійному місці</w:t>
      </w:r>
      <w:r>
        <w:rPr>
          <w:rFonts w:ascii="Times New Roman" w:hAnsi="Times New Roman"/>
          <w:sz w:val="28"/>
          <w:szCs w:val="28"/>
          <w:lang w:val="uk-UA"/>
        </w:rPr>
        <w:t>.</w:t>
      </w:r>
      <w:r w:rsidRPr="00154CCB">
        <w:rPr>
          <w:rFonts w:ascii="Times New Roman" w:hAnsi="Times New Roman"/>
          <w:sz w:val="28"/>
          <w:szCs w:val="28"/>
          <w:lang w:val="uk-UA"/>
        </w:rPr>
        <w:t xml:space="preserve"> Одночасно з будівлями приймається на страхування додаткове обладнання до них (газопровід, водяні, газові лічильники, ґрати на вікнах тощо). </w:t>
      </w:r>
      <w:r>
        <w:rPr>
          <w:rFonts w:ascii="Times New Roman" w:hAnsi="Times New Roman"/>
          <w:sz w:val="28"/>
          <w:szCs w:val="28"/>
          <w:lang w:val="uk-UA"/>
        </w:rPr>
        <w:t xml:space="preserve">Тобто </w:t>
      </w:r>
      <w:r w:rsidRPr="00154CCB">
        <w:rPr>
          <w:rFonts w:ascii="Times New Roman" w:hAnsi="Times New Roman"/>
          <w:sz w:val="28"/>
          <w:szCs w:val="28"/>
          <w:lang w:val="uk-UA"/>
        </w:rPr>
        <w:t>страхувальник може застрахувати:</w:t>
      </w:r>
    </w:p>
    <w:p w:rsidR="00666859" w:rsidRPr="00154CCB" w:rsidRDefault="00666859" w:rsidP="005B0AF9">
      <w:pPr>
        <w:pStyle w:val="1"/>
        <w:numPr>
          <w:ilvl w:val="0"/>
          <w:numId w:val="8"/>
        </w:numPr>
        <w:spacing w:line="360" w:lineRule="auto"/>
        <w:jc w:val="both"/>
        <w:rPr>
          <w:rFonts w:ascii="Times New Roman" w:hAnsi="Times New Roman"/>
          <w:sz w:val="28"/>
          <w:szCs w:val="28"/>
          <w:lang w:val="uk-UA"/>
        </w:rPr>
      </w:pPr>
      <w:r w:rsidRPr="00154CCB">
        <w:rPr>
          <w:rFonts w:ascii="Times New Roman" w:hAnsi="Times New Roman"/>
          <w:sz w:val="28"/>
          <w:szCs w:val="28"/>
          <w:lang w:val="uk-UA"/>
        </w:rPr>
        <w:t>усі будівлі, які розташовані на його земельній ділянці;</w:t>
      </w:r>
    </w:p>
    <w:p w:rsidR="00666859" w:rsidRPr="00154CCB" w:rsidRDefault="00666859" w:rsidP="005B0AF9">
      <w:pPr>
        <w:pStyle w:val="1"/>
        <w:numPr>
          <w:ilvl w:val="0"/>
          <w:numId w:val="8"/>
        </w:numPr>
        <w:spacing w:line="360" w:lineRule="auto"/>
        <w:jc w:val="both"/>
        <w:rPr>
          <w:rFonts w:ascii="Times New Roman" w:hAnsi="Times New Roman"/>
          <w:sz w:val="28"/>
          <w:szCs w:val="28"/>
          <w:lang w:val="uk-UA"/>
        </w:rPr>
      </w:pPr>
      <w:r w:rsidRPr="00154CCB">
        <w:rPr>
          <w:rFonts w:ascii="Times New Roman" w:hAnsi="Times New Roman"/>
          <w:sz w:val="28"/>
          <w:szCs w:val="28"/>
          <w:lang w:val="uk-UA"/>
        </w:rPr>
        <w:t>окремі будівлі (лише житловий будинок або гараж);</w:t>
      </w:r>
    </w:p>
    <w:p w:rsidR="00666859" w:rsidRPr="00154CCB" w:rsidRDefault="00666859" w:rsidP="005B0AF9">
      <w:pPr>
        <w:pStyle w:val="1"/>
        <w:numPr>
          <w:ilvl w:val="0"/>
          <w:numId w:val="8"/>
        </w:numPr>
        <w:spacing w:line="360" w:lineRule="auto"/>
        <w:jc w:val="both"/>
        <w:rPr>
          <w:rFonts w:ascii="Times New Roman" w:hAnsi="Times New Roman"/>
          <w:sz w:val="28"/>
          <w:szCs w:val="28"/>
          <w:lang w:val="uk-UA"/>
        </w:rPr>
      </w:pPr>
      <w:r w:rsidRPr="00154CCB">
        <w:rPr>
          <w:rFonts w:ascii="Times New Roman" w:hAnsi="Times New Roman"/>
          <w:sz w:val="28"/>
          <w:szCs w:val="28"/>
          <w:lang w:val="uk-UA"/>
        </w:rPr>
        <w:t>окремі конструктивні елементи (тільки вікна, двері або дах);</w:t>
      </w:r>
    </w:p>
    <w:p w:rsidR="00666859" w:rsidRDefault="00666859" w:rsidP="005B0AF9">
      <w:pPr>
        <w:pStyle w:val="1"/>
        <w:numPr>
          <w:ilvl w:val="0"/>
          <w:numId w:val="8"/>
        </w:numPr>
        <w:spacing w:line="360" w:lineRule="auto"/>
        <w:jc w:val="both"/>
        <w:rPr>
          <w:rFonts w:ascii="Times New Roman" w:hAnsi="Times New Roman"/>
          <w:sz w:val="28"/>
          <w:szCs w:val="28"/>
          <w:lang w:val="uk-UA"/>
        </w:rPr>
      </w:pPr>
      <w:r w:rsidRPr="00154CCB">
        <w:rPr>
          <w:rFonts w:ascii="Times New Roman" w:hAnsi="Times New Roman"/>
          <w:sz w:val="28"/>
          <w:szCs w:val="28"/>
          <w:lang w:val="uk-UA"/>
        </w:rPr>
        <w:t>будівлі, зведення яких не закінчено.</w:t>
      </w:r>
    </w:p>
    <w:p w:rsidR="00666859" w:rsidRPr="009C19B0" w:rsidRDefault="00666859" w:rsidP="005B0AF9">
      <w:pPr>
        <w:pStyle w:val="1"/>
        <w:spacing w:line="360" w:lineRule="auto"/>
        <w:ind w:firstLine="708"/>
        <w:jc w:val="both"/>
        <w:rPr>
          <w:rFonts w:ascii="Times New Roman" w:hAnsi="Times New Roman"/>
          <w:sz w:val="28"/>
          <w:szCs w:val="28"/>
          <w:lang w:val="uk-UA"/>
        </w:rPr>
      </w:pPr>
      <w:r>
        <w:rPr>
          <w:rFonts w:ascii="Times New Roman" w:hAnsi="Times New Roman"/>
          <w:sz w:val="28"/>
          <w:szCs w:val="28"/>
          <w:lang w:val="uk-UA"/>
        </w:rPr>
        <w:t>В</w:t>
      </w:r>
      <w:r w:rsidRPr="009C19B0">
        <w:rPr>
          <w:rFonts w:ascii="Times New Roman" w:hAnsi="Times New Roman"/>
          <w:sz w:val="28"/>
          <w:szCs w:val="28"/>
          <w:lang w:val="uk-UA"/>
        </w:rPr>
        <w:t>инятком з переліку об’єктів страхування є будівлі, що підлягають знесенню, дуже старі, аварійні, а також ті, що містяться в зоні, якій загрожують обвали, зсуви, повені або інші стихійні лиха, якщо про це оголошено в установленому порядку. У рамках страхування будівель не підлягає страхуванню рухоме майно, що там перебуває (предмети домашньої обстановки, побуту та особистого споживання, будівельні матеріали).</w:t>
      </w:r>
    </w:p>
    <w:p w:rsidR="00666859" w:rsidRPr="009C19B0" w:rsidRDefault="00666859" w:rsidP="005B0AF9">
      <w:pPr>
        <w:pStyle w:val="1"/>
        <w:spacing w:line="360" w:lineRule="auto"/>
        <w:ind w:firstLine="708"/>
        <w:jc w:val="both"/>
        <w:rPr>
          <w:rFonts w:ascii="Times New Roman" w:hAnsi="Times New Roman"/>
          <w:sz w:val="28"/>
          <w:szCs w:val="28"/>
          <w:lang w:val="uk-UA"/>
        </w:rPr>
      </w:pPr>
      <w:r w:rsidRPr="009C19B0">
        <w:rPr>
          <w:rFonts w:ascii="Times New Roman" w:hAnsi="Times New Roman"/>
          <w:sz w:val="28"/>
          <w:szCs w:val="28"/>
          <w:lang w:val="uk-UA"/>
        </w:rPr>
        <w:t>Відповідальність страховика зі страхування будівель полягає у відшкодуванні збитків, що виникли внаслідок стихійного лиха (буря, ураган, блискавка, злива, град, обвал, зсув, сель, вихід підґрунтових вод, осідання ґрунту, повінь, землетрус); пожежі, вибуху, аварії опалювальної системи, водопровідної або каналізаційної мережі, проникнення води із сусіднього приміщення, викиду газу; неправомірних дій третіх осіб.</w:t>
      </w:r>
    </w:p>
    <w:p w:rsidR="00666859" w:rsidRPr="009C19B0" w:rsidRDefault="00666859" w:rsidP="005B0AF9">
      <w:pPr>
        <w:pStyle w:val="1"/>
        <w:spacing w:line="360" w:lineRule="auto"/>
        <w:ind w:firstLine="708"/>
        <w:jc w:val="both"/>
        <w:rPr>
          <w:rFonts w:ascii="Times New Roman" w:hAnsi="Times New Roman"/>
          <w:sz w:val="28"/>
          <w:szCs w:val="28"/>
          <w:lang w:val="uk-UA"/>
        </w:rPr>
      </w:pPr>
      <w:r w:rsidRPr="009C19B0">
        <w:rPr>
          <w:rFonts w:ascii="Times New Roman" w:hAnsi="Times New Roman"/>
          <w:sz w:val="28"/>
          <w:szCs w:val="28"/>
          <w:lang w:val="uk-UA"/>
        </w:rPr>
        <w:t>Страхування будівель не передбачає відшкодування збитків, що виникли через гниття, знос, ураження домовим грибком; ремонтні роботи, конструктивні недоліки будівель, які були відомі страхувальникові до настання страхового випадку; навмисні дії страхувальника; ведення воєнних дій, виникнення громадських заворушень, конфіскацію майна, екологічні катастрофи.</w:t>
      </w:r>
    </w:p>
    <w:p w:rsidR="00666859" w:rsidRPr="00354E3E" w:rsidRDefault="00666859" w:rsidP="005B0AF9">
      <w:pPr>
        <w:pStyle w:val="1"/>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Страхування тварин – </w:t>
      </w:r>
      <w:r w:rsidRPr="00354E3E">
        <w:rPr>
          <w:rFonts w:ascii="Times New Roman" w:hAnsi="Times New Roman"/>
          <w:sz w:val="28"/>
          <w:szCs w:val="28"/>
          <w:lang w:val="uk-UA"/>
        </w:rPr>
        <w:t>вид майнового страхування, який забезпечує страховий захист власникам на випадок загибелі, падежу або вимушеного забою тварин. Нині цей вид страхування не набув належного розвитку на вітчизняному страховому ринку. Але бажання власників тварин заручитися захистом на випадок можливих втрат відкриває широкі можливості для страхових компаній у розвитку такого виду страхування.</w:t>
      </w:r>
      <w:r>
        <w:rPr>
          <w:rFonts w:ascii="Times New Roman" w:hAnsi="Times New Roman"/>
          <w:sz w:val="28"/>
          <w:szCs w:val="28"/>
          <w:lang w:val="uk-UA"/>
        </w:rPr>
        <w:t xml:space="preserve"> </w:t>
      </w:r>
      <w:r w:rsidRPr="00354E3E">
        <w:rPr>
          <w:rFonts w:ascii="Times New Roman" w:hAnsi="Times New Roman"/>
          <w:sz w:val="28"/>
          <w:szCs w:val="28"/>
          <w:lang w:val="uk-UA"/>
        </w:rPr>
        <w:t>Договори добровільного страхування тварин укладаються з фізичними оcобами, які є власниками тварин.</w:t>
      </w:r>
    </w:p>
    <w:p w:rsidR="00666859" w:rsidRPr="00354E3E" w:rsidRDefault="00666859" w:rsidP="005B0AF9">
      <w:pPr>
        <w:pStyle w:val="1"/>
        <w:spacing w:line="360" w:lineRule="auto"/>
        <w:ind w:firstLine="708"/>
        <w:jc w:val="both"/>
        <w:rPr>
          <w:rFonts w:ascii="Times New Roman" w:hAnsi="Times New Roman"/>
          <w:sz w:val="28"/>
          <w:szCs w:val="28"/>
          <w:lang w:val="uk-UA"/>
        </w:rPr>
      </w:pPr>
      <w:r>
        <w:rPr>
          <w:rFonts w:ascii="Times New Roman" w:hAnsi="Times New Roman"/>
          <w:sz w:val="28"/>
          <w:szCs w:val="28"/>
          <w:lang w:val="uk-UA"/>
        </w:rPr>
        <w:t>О</w:t>
      </w:r>
      <w:r w:rsidRPr="00354E3E">
        <w:rPr>
          <w:rFonts w:ascii="Times New Roman" w:hAnsi="Times New Roman"/>
          <w:sz w:val="28"/>
          <w:szCs w:val="28"/>
          <w:lang w:val="uk-UA"/>
        </w:rPr>
        <w:t>б’єкт</w:t>
      </w:r>
      <w:r>
        <w:rPr>
          <w:rFonts w:ascii="Times New Roman" w:hAnsi="Times New Roman"/>
          <w:sz w:val="28"/>
          <w:szCs w:val="28"/>
          <w:lang w:val="uk-UA"/>
        </w:rPr>
        <w:t>ом</w:t>
      </w:r>
      <w:r w:rsidRPr="00354E3E">
        <w:rPr>
          <w:rFonts w:ascii="Times New Roman" w:hAnsi="Times New Roman"/>
          <w:sz w:val="28"/>
          <w:szCs w:val="28"/>
          <w:lang w:val="uk-UA"/>
        </w:rPr>
        <w:t xml:space="preserve"> страхування можуть бути здорові тварини</w:t>
      </w:r>
      <w:r>
        <w:rPr>
          <w:rFonts w:ascii="Times New Roman" w:hAnsi="Times New Roman"/>
          <w:sz w:val="28"/>
          <w:szCs w:val="28"/>
          <w:lang w:val="uk-UA"/>
        </w:rPr>
        <w:t xml:space="preserve"> з певними віковими обмеженнями</w:t>
      </w:r>
      <w:r w:rsidRPr="00354E3E">
        <w:rPr>
          <w:rFonts w:ascii="Times New Roman" w:hAnsi="Times New Roman"/>
          <w:sz w:val="28"/>
          <w:szCs w:val="28"/>
          <w:lang w:val="uk-UA"/>
        </w:rPr>
        <w:t>:</w:t>
      </w:r>
    </w:p>
    <w:p w:rsidR="00666859" w:rsidRPr="00354E3E" w:rsidRDefault="00666859" w:rsidP="005B0AF9">
      <w:pPr>
        <w:pStyle w:val="1"/>
        <w:numPr>
          <w:ilvl w:val="0"/>
          <w:numId w:val="11"/>
        </w:numPr>
        <w:spacing w:line="360" w:lineRule="auto"/>
        <w:jc w:val="both"/>
        <w:rPr>
          <w:rFonts w:ascii="Times New Roman" w:hAnsi="Times New Roman"/>
          <w:sz w:val="28"/>
          <w:szCs w:val="28"/>
          <w:lang w:val="uk-UA"/>
        </w:rPr>
      </w:pPr>
      <w:r w:rsidRPr="00354E3E">
        <w:rPr>
          <w:rFonts w:ascii="Times New Roman" w:hAnsi="Times New Roman"/>
          <w:sz w:val="28"/>
          <w:szCs w:val="28"/>
          <w:lang w:val="uk-UA"/>
        </w:rPr>
        <w:t xml:space="preserve">велика рогата худоба, коні </w:t>
      </w:r>
      <w:r>
        <w:rPr>
          <w:rFonts w:ascii="Times New Roman" w:hAnsi="Times New Roman"/>
          <w:sz w:val="28"/>
          <w:szCs w:val="28"/>
          <w:lang w:val="uk-UA"/>
        </w:rPr>
        <w:t>–</w:t>
      </w:r>
      <w:r w:rsidRPr="00354E3E">
        <w:rPr>
          <w:rFonts w:ascii="Times New Roman" w:hAnsi="Times New Roman"/>
          <w:sz w:val="28"/>
          <w:szCs w:val="28"/>
          <w:lang w:val="uk-UA"/>
        </w:rPr>
        <w:t xml:space="preserve"> віком від 1 місяця;</w:t>
      </w:r>
    </w:p>
    <w:p w:rsidR="00666859" w:rsidRDefault="00666859" w:rsidP="005B0AF9">
      <w:pPr>
        <w:pStyle w:val="1"/>
        <w:numPr>
          <w:ilvl w:val="0"/>
          <w:numId w:val="11"/>
        </w:numPr>
        <w:spacing w:line="360" w:lineRule="auto"/>
        <w:jc w:val="both"/>
        <w:rPr>
          <w:rFonts w:ascii="Times New Roman" w:hAnsi="Times New Roman"/>
          <w:sz w:val="28"/>
          <w:szCs w:val="28"/>
          <w:lang w:val="uk-UA"/>
        </w:rPr>
      </w:pPr>
      <w:r w:rsidRPr="00354E3E">
        <w:rPr>
          <w:rFonts w:ascii="Times New Roman" w:hAnsi="Times New Roman"/>
          <w:sz w:val="28"/>
          <w:szCs w:val="28"/>
          <w:lang w:val="uk-UA"/>
        </w:rPr>
        <w:t xml:space="preserve">свині </w:t>
      </w:r>
      <w:r>
        <w:rPr>
          <w:rFonts w:ascii="Times New Roman" w:hAnsi="Times New Roman"/>
          <w:sz w:val="28"/>
          <w:szCs w:val="28"/>
          <w:lang w:val="uk-UA"/>
        </w:rPr>
        <w:t>–</w:t>
      </w:r>
      <w:r w:rsidRPr="00354E3E">
        <w:rPr>
          <w:rFonts w:ascii="Times New Roman" w:hAnsi="Times New Roman"/>
          <w:sz w:val="28"/>
          <w:szCs w:val="28"/>
          <w:lang w:val="uk-UA"/>
        </w:rPr>
        <w:t xml:space="preserve"> від 6 місяців;</w:t>
      </w:r>
    </w:p>
    <w:p w:rsidR="00666859" w:rsidRPr="00354E3E" w:rsidRDefault="00666859" w:rsidP="005B0AF9">
      <w:pPr>
        <w:pStyle w:val="1"/>
        <w:numPr>
          <w:ilvl w:val="0"/>
          <w:numId w:val="11"/>
        </w:numPr>
        <w:spacing w:line="360" w:lineRule="auto"/>
        <w:jc w:val="both"/>
        <w:rPr>
          <w:rFonts w:ascii="Times New Roman" w:hAnsi="Times New Roman"/>
          <w:sz w:val="28"/>
          <w:szCs w:val="28"/>
          <w:lang w:val="uk-UA"/>
        </w:rPr>
      </w:pPr>
      <w:r w:rsidRPr="00354E3E">
        <w:rPr>
          <w:rFonts w:ascii="Times New Roman" w:hAnsi="Times New Roman"/>
          <w:sz w:val="28"/>
          <w:szCs w:val="28"/>
          <w:lang w:val="uk-UA"/>
        </w:rPr>
        <w:t xml:space="preserve">мули та невелика рогата худоба: вівці, кози, віслюки </w:t>
      </w:r>
      <w:r>
        <w:rPr>
          <w:rFonts w:ascii="Times New Roman" w:hAnsi="Times New Roman"/>
          <w:sz w:val="28"/>
          <w:szCs w:val="28"/>
          <w:lang w:val="uk-UA"/>
        </w:rPr>
        <w:t>–</w:t>
      </w:r>
      <w:r w:rsidRPr="00354E3E">
        <w:rPr>
          <w:rFonts w:ascii="Times New Roman" w:hAnsi="Times New Roman"/>
          <w:sz w:val="28"/>
          <w:szCs w:val="28"/>
          <w:lang w:val="uk-UA"/>
        </w:rPr>
        <w:t xml:space="preserve"> від одного року;</w:t>
      </w:r>
    </w:p>
    <w:p w:rsidR="00666859" w:rsidRPr="00354E3E" w:rsidRDefault="00666859" w:rsidP="005B0AF9">
      <w:pPr>
        <w:pStyle w:val="1"/>
        <w:numPr>
          <w:ilvl w:val="0"/>
          <w:numId w:val="11"/>
        </w:numPr>
        <w:spacing w:line="360" w:lineRule="auto"/>
        <w:jc w:val="both"/>
        <w:rPr>
          <w:rFonts w:ascii="Times New Roman" w:hAnsi="Times New Roman"/>
          <w:sz w:val="28"/>
          <w:szCs w:val="28"/>
          <w:lang w:val="uk-UA"/>
        </w:rPr>
      </w:pPr>
      <w:r w:rsidRPr="00354E3E">
        <w:rPr>
          <w:rFonts w:ascii="Times New Roman" w:hAnsi="Times New Roman"/>
          <w:sz w:val="28"/>
          <w:szCs w:val="28"/>
          <w:lang w:val="uk-UA"/>
        </w:rPr>
        <w:t xml:space="preserve">хутрові звірі: нутрії, кролі </w:t>
      </w:r>
      <w:r>
        <w:rPr>
          <w:rFonts w:ascii="Times New Roman" w:hAnsi="Times New Roman"/>
          <w:sz w:val="28"/>
          <w:szCs w:val="28"/>
          <w:lang w:val="uk-UA"/>
        </w:rPr>
        <w:t>–</w:t>
      </w:r>
      <w:r w:rsidRPr="00354E3E">
        <w:rPr>
          <w:rFonts w:ascii="Times New Roman" w:hAnsi="Times New Roman"/>
          <w:sz w:val="28"/>
          <w:szCs w:val="28"/>
          <w:lang w:val="uk-UA"/>
        </w:rPr>
        <w:t xml:space="preserve"> з 45-денного віку;</w:t>
      </w:r>
    </w:p>
    <w:p w:rsidR="00666859" w:rsidRPr="00354E3E" w:rsidRDefault="00666859" w:rsidP="005B0AF9">
      <w:pPr>
        <w:pStyle w:val="1"/>
        <w:numPr>
          <w:ilvl w:val="0"/>
          <w:numId w:val="11"/>
        </w:numPr>
        <w:spacing w:line="360" w:lineRule="auto"/>
        <w:jc w:val="both"/>
        <w:rPr>
          <w:rFonts w:ascii="Times New Roman" w:hAnsi="Times New Roman"/>
          <w:sz w:val="28"/>
          <w:szCs w:val="28"/>
          <w:lang w:val="uk-UA"/>
        </w:rPr>
      </w:pPr>
      <w:r w:rsidRPr="00354E3E">
        <w:rPr>
          <w:rFonts w:ascii="Times New Roman" w:hAnsi="Times New Roman"/>
          <w:sz w:val="28"/>
          <w:szCs w:val="28"/>
          <w:lang w:val="uk-UA"/>
        </w:rPr>
        <w:t xml:space="preserve">собаки </w:t>
      </w:r>
      <w:r>
        <w:rPr>
          <w:rFonts w:ascii="Times New Roman" w:hAnsi="Times New Roman"/>
          <w:sz w:val="28"/>
          <w:szCs w:val="28"/>
          <w:lang w:val="uk-UA"/>
        </w:rPr>
        <w:t>–</w:t>
      </w:r>
      <w:r w:rsidRPr="00354E3E">
        <w:rPr>
          <w:rFonts w:ascii="Times New Roman" w:hAnsi="Times New Roman"/>
          <w:sz w:val="28"/>
          <w:szCs w:val="28"/>
          <w:lang w:val="uk-UA"/>
        </w:rPr>
        <w:t xml:space="preserve"> від 6 місяців до 10</w:t>
      </w:r>
      <w:r>
        <w:rPr>
          <w:rFonts w:ascii="Times New Roman" w:hAnsi="Times New Roman"/>
          <w:sz w:val="28"/>
          <w:szCs w:val="28"/>
          <w:lang w:val="uk-UA"/>
        </w:rPr>
        <w:t>–</w:t>
      </w:r>
      <w:r w:rsidRPr="00354E3E">
        <w:rPr>
          <w:rFonts w:ascii="Times New Roman" w:hAnsi="Times New Roman"/>
          <w:sz w:val="28"/>
          <w:szCs w:val="28"/>
          <w:lang w:val="uk-UA"/>
        </w:rPr>
        <w:t>12 років</w:t>
      </w:r>
      <w:r>
        <w:rPr>
          <w:rFonts w:ascii="Times New Roman" w:hAnsi="Times New Roman"/>
          <w:sz w:val="28"/>
          <w:szCs w:val="28"/>
          <w:lang w:val="uk-UA"/>
        </w:rPr>
        <w:t xml:space="preserve"> та інші.</w:t>
      </w:r>
    </w:p>
    <w:p w:rsidR="00666859" w:rsidRPr="00354E3E" w:rsidRDefault="00666859" w:rsidP="005B0AF9">
      <w:pPr>
        <w:pStyle w:val="1"/>
        <w:spacing w:line="360" w:lineRule="auto"/>
        <w:ind w:firstLine="708"/>
        <w:jc w:val="both"/>
        <w:rPr>
          <w:rFonts w:ascii="Times New Roman" w:hAnsi="Times New Roman"/>
          <w:sz w:val="28"/>
          <w:szCs w:val="28"/>
          <w:lang w:val="uk-UA"/>
        </w:rPr>
      </w:pPr>
      <w:r w:rsidRPr="00354E3E">
        <w:rPr>
          <w:rFonts w:ascii="Times New Roman" w:hAnsi="Times New Roman"/>
          <w:sz w:val="28"/>
          <w:szCs w:val="28"/>
          <w:lang w:val="uk-UA"/>
        </w:rPr>
        <w:t>На страхування не приймаються тварини хворі, виснажені, а також ті, які перебувають у місцевості, де оголошений карантин</w:t>
      </w:r>
      <w:r>
        <w:rPr>
          <w:rFonts w:ascii="Times New Roman" w:hAnsi="Times New Roman"/>
          <w:sz w:val="28"/>
          <w:szCs w:val="28"/>
          <w:lang w:val="uk-UA"/>
        </w:rPr>
        <w:t>.</w:t>
      </w:r>
      <w:r w:rsidRPr="00354E3E">
        <w:rPr>
          <w:rFonts w:ascii="Times New Roman" w:hAnsi="Times New Roman"/>
          <w:sz w:val="28"/>
          <w:szCs w:val="28"/>
          <w:lang w:val="uk-UA"/>
        </w:rPr>
        <w:t xml:space="preserve"> Власники тварин зобов’язані суворо додержувати установлених у даній місцевості рекомендацій щодо догляду за тваринами, їх годівлі й утримання, а також вжити всіх заходів, аби попередити їх захворювання та загибель. </w:t>
      </w:r>
    </w:p>
    <w:p w:rsidR="00666859" w:rsidRPr="00354E3E" w:rsidRDefault="00666859" w:rsidP="005B0AF9">
      <w:pPr>
        <w:pStyle w:val="1"/>
        <w:spacing w:line="360" w:lineRule="auto"/>
        <w:ind w:firstLine="708"/>
        <w:jc w:val="both"/>
        <w:rPr>
          <w:rFonts w:ascii="Times New Roman" w:hAnsi="Times New Roman"/>
          <w:sz w:val="28"/>
          <w:szCs w:val="28"/>
          <w:lang w:val="uk-UA"/>
        </w:rPr>
      </w:pPr>
      <w:r w:rsidRPr="00354E3E">
        <w:rPr>
          <w:rFonts w:ascii="Times New Roman" w:hAnsi="Times New Roman"/>
          <w:sz w:val="28"/>
          <w:szCs w:val="28"/>
          <w:lang w:val="uk-UA"/>
        </w:rPr>
        <w:t>Ризики, пов’язані зі страхуванням тварин, можна поділити на чотири групи</w:t>
      </w:r>
      <w:r>
        <w:rPr>
          <w:rFonts w:ascii="Times New Roman" w:hAnsi="Times New Roman"/>
          <w:sz w:val="28"/>
          <w:szCs w:val="28"/>
          <w:lang w:val="uk-UA"/>
        </w:rPr>
        <w:t>:</w:t>
      </w:r>
      <w:r w:rsidRPr="00354E3E">
        <w:rPr>
          <w:rFonts w:ascii="Times New Roman" w:hAnsi="Times New Roman"/>
          <w:sz w:val="28"/>
          <w:szCs w:val="28"/>
          <w:lang w:val="uk-UA"/>
        </w:rPr>
        <w:t xml:space="preserve"> </w:t>
      </w:r>
    </w:p>
    <w:p w:rsidR="00666859" w:rsidRPr="00354E3E" w:rsidRDefault="00666859" w:rsidP="005B0AF9">
      <w:pPr>
        <w:pStyle w:val="1"/>
        <w:numPr>
          <w:ilvl w:val="0"/>
          <w:numId w:val="9"/>
        </w:numPr>
        <w:spacing w:line="360" w:lineRule="auto"/>
        <w:jc w:val="both"/>
        <w:rPr>
          <w:rFonts w:ascii="Times New Roman" w:hAnsi="Times New Roman"/>
          <w:sz w:val="28"/>
          <w:szCs w:val="28"/>
          <w:lang w:val="uk-UA"/>
        </w:rPr>
      </w:pPr>
      <w:r>
        <w:rPr>
          <w:rFonts w:ascii="Times New Roman" w:hAnsi="Times New Roman"/>
          <w:sz w:val="28"/>
          <w:szCs w:val="28"/>
          <w:lang w:val="uk-UA"/>
        </w:rPr>
        <w:t>с</w:t>
      </w:r>
      <w:r w:rsidRPr="00354E3E">
        <w:rPr>
          <w:rFonts w:ascii="Times New Roman" w:hAnsi="Times New Roman"/>
          <w:sz w:val="28"/>
          <w:szCs w:val="28"/>
          <w:lang w:val="uk-UA"/>
        </w:rPr>
        <w:t>трахування на випадок загибелі або падежу тварин від хвороб чи стихійного лиха (повінь, обвал, блискавка, буря, ураган, град, землетрус), дії електричного струму, замерзання, задушення, отруєння травами, укусу отруйних комах, утоплення, попадання під засіб транспорту</w:t>
      </w:r>
      <w:r>
        <w:rPr>
          <w:rFonts w:ascii="Times New Roman" w:hAnsi="Times New Roman"/>
          <w:sz w:val="28"/>
          <w:szCs w:val="28"/>
          <w:lang w:val="uk-UA"/>
        </w:rPr>
        <w:t>,</w:t>
      </w:r>
      <w:r w:rsidRPr="00354E3E">
        <w:rPr>
          <w:rFonts w:ascii="Times New Roman" w:hAnsi="Times New Roman"/>
          <w:sz w:val="28"/>
          <w:szCs w:val="28"/>
          <w:lang w:val="uk-UA"/>
        </w:rPr>
        <w:t xml:space="preserve"> попадання в ущелину та інші травматичні пошкодження</w:t>
      </w:r>
      <w:r>
        <w:rPr>
          <w:rFonts w:ascii="Times New Roman" w:hAnsi="Times New Roman"/>
          <w:sz w:val="28"/>
          <w:szCs w:val="28"/>
          <w:lang w:val="uk-UA"/>
        </w:rPr>
        <w:t>;</w:t>
      </w:r>
    </w:p>
    <w:p w:rsidR="00666859" w:rsidRPr="00354E3E" w:rsidRDefault="00666859" w:rsidP="005B0AF9">
      <w:pPr>
        <w:pStyle w:val="1"/>
        <w:numPr>
          <w:ilvl w:val="0"/>
          <w:numId w:val="9"/>
        </w:numPr>
        <w:spacing w:line="360" w:lineRule="auto"/>
        <w:jc w:val="both"/>
        <w:rPr>
          <w:rFonts w:ascii="Times New Roman" w:hAnsi="Times New Roman"/>
          <w:sz w:val="28"/>
          <w:szCs w:val="28"/>
          <w:lang w:val="uk-UA"/>
        </w:rPr>
      </w:pPr>
      <w:r w:rsidRPr="00354E3E">
        <w:rPr>
          <w:rFonts w:ascii="Times New Roman" w:hAnsi="Times New Roman"/>
          <w:sz w:val="28"/>
          <w:szCs w:val="28"/>
          <w:lang w:val="uk-UA"/>
        </w:rPr>
        <w:t xml:space="preserve">на випадок вимушеного забою тварини, якщо вона травмована через нещасний випадок і це унеможливлює подальше її використання. </w:t>
      </w:r>
    </w:p>
    <w:p w:rsidR="00666859" w:rsidRPr="00354E3E" w:rsidRDefault="00666859" w:rsidP="005B0AF9">
      <w:pPr>
        <w:pStyle w:val="1"/>
        <w:numPr>
          <w:ilvl w:val="0"/>
          <w:numId w:val="9"/>
        </w:numPr>
        <w:spacing w:line="360" w:lineRule="auto"/>
        <w:jc w:val="both"/>
        <w:rPr>
          <w:rFonts w:ascii="Times New Roman" w:hAnsi="Times New Roman"/>
          <w:sz w:val="28"/>
          <w:szCs w:val="28"/>
          <w:lang w:val="uk-UA"/>
        </w:rPr>
      </w:pPr>
      <w:r w:rsidRPr="00354E3E">
        <w:rPr>
          <w:rFonts w:ascii="Times New Roman" w:hAnsi="Times New Roman"/>
          <w:sz w:val="28"/>
          <w:szCs w:val="28"/>
          <w:lang w:val="uk-UA"/>
        </w:rPr>
        <w:t>на випадок лікування тварини від хвороби чи травми, одержан</w:t>
      </w:r>
      <w:r>
        <w:rPr>
          <w:rFonts w:ascii="Times New Roman" w:hAnsi="Times New Roman"/>
          <w:sz w:val="28"/>
          <w:szCs w:val="28"/>
          <w:lang w:val="uk-UA"/>
        </w:rPr>
        <w:t>ої внаслідок нещасного випадку;</w:t>
      </w:r>
    </w:p>
    <w:p w:rsidR="00666859" w:rsidRPr="00354E3E" w:rsidRDefault="00666859" w:rsidP="005B0AF9">
      <w:pPr>
        <w:pStyle w:val="1"/>
        <w:numPr>
          <w:ilvl w:val="0"/>
          <w:numId w:val="9"/>
        </w:numPr>
        <w:spacing w:line="360" w:lineRule="auto"/>
        <w:jc w:val="both"/>
        <w:rPr>
          <w:rFonts w:ascii="Times New Roman" w:hAnsi="Times New Roman"/>
          <w:sz w:val="28"/>
          <w:szCs w:val="28"/>
          <w:lang w:val="uk-UA"/>
        </w:rPr>
      </w:pPr>
      <w:r w:rsidRPr="00354E3E">
        <w:rPr>
          <w:rFonts w:ascii="Times New Roman" w:hAnsi="Times New Roman"/>
          <w:sz w:val="28"/>
          <w:szCs w:val="28"/>
          <w:lang w:val="uk-UA"/>
        </w:rPr>
        <w:t>на випадок викрадення або навмисних неправомірних дій третіх осіб.</w:t>
      </w:r>
    </w:p>
    <w:p w:rsidR="00666859" w:rsidRPr="00354E3E" w:rsidRDefault="00666859" w:rsidP="005B0AF9">
      <w:pPr>
        <w:pStyle w:val="1"/>
        <w:spacing w:line="360" w:lineRule="auto"/>
        <w:ind w:firstLine="708"/>
        <w:jc w:val="both"/>
        <w:rPr>
          <w:rFonts w:ascii="Times New Roman" w:hAnsi="Times New Roman"/>
          <w:sz w:val="28"/>
          <w:szCs w:val="28"/>
          <w:lang w:val="uk-UA"/>
        </w:rPr>
      </w:pPr>
      <w:r w:rsidRPr="00354E3E">
        <w:rPr>
          <w:rFonts w:ascii="Times New Roman" w:hAnsi="Times New Roman"/>
          <w:sz w:val="28"/>
          <w:szCs w:val="28"/>
          <w:lang w:val="uk-UA"/>
        </w:rPr>
        <w:t>Договір страхування укладається на підставі усної або письмової заяви страхувальника, як правило строком на 1 рік, з обов’язковим оглядом тварин, за умови страхування всіх наявних у господарстві тварин даного виду. Страхова сума встановлюється на кожну тварину окремо, причому її максимальний розмір не може перевищувати ринкової вартості тварини (страхова оцінка). Для всіх тварин одного виду та вікової групи страхова сума має бути однаковою.</w:t>
      </w:r>
    </w:p>
    <w:p w:rsidR="00666859" w:rsidRDefault="00666859" w:rsidP="005B0AF9">
      <w:pPr>
        <w:pStyle w:val="1"/>
        <w:spacing w:line="360" w:lineRule="auto"/>
        <w:ind w:firstLine="708"/>
        <w:jc w:val="both"/>
        <w:rPr>
          <w:rFonts w:ascii="Times New Roman" w:hAnsi="Times New Roman"/>
          <w:sz w:val="28"/>
          <w:szCs w:val="28"/>
          <w:lang w:val="uk-UA"/>
        </w:rPr>
      </w:pPr>
      <w:r w:rsidRPr="00354E3E">
        <w:rPr>
          <w:rFonts w:ascii="Times New Roman" w:hAnsi="Times New Roman"/>
          <w:sz w:val="28"/>
          <w:szCs w:val="28"/>
          <w:lang w:val="uk-UA"/>
        </w:rPr>
        <w:t>Страхування тварин є досить небезпечним ризиком, адже кожний вид тварин потребує різного обсягу страхової відповідальності. Ці та інші фактори зумовлюють використання різних тарифних ставок, розмір яких може становити 1</w:t>
      </w:r>
      <w:r>
        <w:rPr>
          <w:rFonts w:ascii="Times New Roman" w:hAnsi="Times New Roman"/>
          <w:sz w:val="28"/>
          <w:szCs w:val="28"/>
          <w:lang w:val="uk-UA"/>
        </w:rPr>
        <w:t>–</w:t>
      </w:r>
      <w:r w:rsidRPr="00354E3E">
        <w:rPr>
          <w:rFonts w:ascii="Times New Roman" w:hAnsi="Times New Roman"/>
          <w:sz w:val="28"/>
          <w:szCs w:val="28"/>
          <w:lang w:val="uk-UA"/>
        </w:rPr>
        <w:t xml:space="preserve">10 % від страхової суми. Водночас страхування великої рогатої худоби здійснюється за граничними розмірами страхових тарифів </w:t>
      </w:r>
      <w:r>
        <w:rPr>
          <w:rFonts w:ascii="Times New Roman" w:hAnsi="Times New Roman"/>
          <w:sz w:val="28"/>
          <w:szCs w:val="28"/>
          <w:lang w:val="uk-UA"/>
        </w:rPr>
        <w:t>–</w:t>
      </w:r>
      <w:r w:rsidRPr="00354E3E">
        <w:rPr>
          <w:rFonts w:ascii="Times New Roman" w:hAnsi="Times New Roman"/>
          <w:sz w:val="28"/>
          <w:szCs w:val="28"/>
          <w:lang w:val="uk-UA"/>
        </w:rPr>
        <w:t xml:space="preserve"> від 2 до 5 % від страхової суми; страхування коней </w:t>
      </w:r>
      <w:r>
        <w:rPr>
          <w:rFonts w:ascii="Times New Roman" w:hAnsi="Times New Roman"/>
          <w:sz w:val="28"/>
          <w:szCs w:val="28"/>
          <w:lang w:val="uk-UA"/>
        </w:rPr>
        <w:t>–</w:t>
      </w:r>
      <w:r w:rsidRPr="00354E3E">
        <w:rPr>
          <w:rFonts w:ascii="Times New Roman" w:hAnsi="Times New Roman"/>
          <w:sz w:val="28"/>
          <w:szCs w:val="28"/>
          <w:lang w:val="uk-UA"/>
        </w:rPr>
        <w:t xml:space="preserve"> відповідно від 3 до 7 %.</w:t>
      </w:r>
    </w:p>
    <w:p w:rsidR="00666859" w:rsidRDefault="00666859" w:rsidP="005B0AF9">
      <w:pPr>
        <w:pStyle w:val="1"/>
        <w:spacing w:line="360" w:lineRule="auto"/>
        <w:ind w:firstLine="708"/>
        <w:jc w:val="both"/>
        <w:rPr>
          <w:rFonts w:ascii="Times New Roman" w:hAnsi="Times New Roman"/>
          <w:sz w:val="28"/>
          <w:szCs w:val="28"/>
          <w:lang w:val="uk-UA"/>
        </w:rPr>
      </w:pPr>
      <w:r w:rsidRPr="00954984">
        <w:rPr>
          <w:rFonts w:ascii="Times New Roman" w:hAnsi="Times New Roman"/>
          <w:sz w:val="28"/>
          <w:szCs w:val="28"/>
          <w:lang w:val="uk-UA"/>
        </w:rPr>
        <w:t xml:space="preserve">Страхуванням </w:t>
      </w:r>
      <w:r>
        <w:rPr>
          <w:rFonts w:ascii="Times New Roman" w:hAnsi="Times New Roman"/>
          <w:sz w:val="28"/>
          <w:szCs w:val="28"/>
          <w:lang w:val="uk-UA"/>
        </w:rPr>
        <w:t xml:space="preserve">домашнього майна </w:t>
      </w:r>
      <w:r w:rsidRPr="00954984">
        <w:rPr>
          <w:rFonts w:ascii="Times New Roman" w:hAnsi="Times New Roman"/>
          <w:sz w:val="28"/>
          <w:szCs w:val="28"/>
          <w:lang w:val="uk-UA"/>
        </w:rPr>
        <w:t>охоплюється різне майно, що належить на праві приватної власності страху</w:t>
      </w:r>
      <w:r>
        <w:rPr>
          <w:rFonts w:ascii="Times New Roman" w:hAnsi="Times New Roman"/>
          <w:sz w:val="28"/>
          <w:szCs w:val="28"/>
          <w:lang w:val="uk-UA"/>
        </w:rPr>
        <w:t>вальникові і членам його родини.</w:t>
      </w:r>
      <w:r w:rsidRPr="00954984">
        <w:rPr>
          <w:rFonts w:ascii="Times New Roman" w:hAnsi="Times New Roman"/>
          <w:sz w:val="28"/>
          <w:szCs w:val="28"/>
          <w:lang w:val="uk-UA"/>
        </w:rPr>
        <w:t xml:space="preserve"> Це таке майно: меблі, радіо-, відео- і телеапаратура, електроприлади, килимові вироби, одяг, білизна, взуття, вироби з дорогоцінних металів, предмети домашнього господарства та вжитку, господарський та спортивний інвентар; книги, предмети образотворчого мистецтва тощо. </w:t>
      </w:r>
    </w:p>
    <w:p w:rsidR="00666859" w:rsidRPr="00954984" w:rsidRDefault="00666859" w:rsidP="005B0AF9">
      <w:pPr>
        <w:pStyle w:val="1"/>
        <w:spacing w:line="360" w:lineRule="auto"/>
        <w:ind w:firstLine="708"/>
        <w:jc w:val="both"/>
        <w:rPr>
          <w:rFonts w:ascii="Times New Roman" w:hAnsi="Times New Roman"/>
          <w:sz w:val="28"/>
          <w:szCs w:val="28"/>
          <w:lang w:val="uk-UA"/>
        </w:rPr>
      </w:pPr>
      <w:r w:rsidRPr="00954984">
        <w:rPr>
          <w:rFonts w:ascii="Times New Roman" w:hAnsi="Times New Roman"/>
          <w:sz w:val="28"/>
          <w:szCs w:val="28"/>
          <w:lang w:val="uk-UA"/>
        </w:rPr>
        <w:t>На страхування приймаються не лише предмети домашньої обстановки, побуту та особистого споживання, а й будівельні матеріали, корми, паливо, сільськогосподарські культури, елементи оздоблення та обладнання житлових і господарських приміщень у будинках державного, громадського фонду, житлово-будівельних кооперативів, приватизованих квартир, а також цивільна відповідальність страхувальника за шкоду, яку він може завдати третій особі.</w:t>
      </w:r>
    </w:p>
    <w:p w:rsidR="00666859" w:rsidRPr="00954984" w:rsidRDefault="00666859" w:rsidP="005B0AF9">
      <w:pPr>
        <w:pStyle w:val="1"/>
        <w:spacing w:line="360" w:lineRule="auto"/>
        <w:ind w:firstLine="708"/>
        <w:jc w:val="both"/>
        <w:rPr>
          <w:rFonts w:ascii="Times New Roman" w:hAnsi="Times New Roman"/>
          <w:sz w:val="28"/>
          <w:szCs w:val="28"/>
          <w:lang w:val="uk-UA"/>
        </w:rPr>
      </w:pPr>
      <w:r w:rsidRPr="00954984">
        <w:rPr>
          <w:rFonts w:ascii="Times New Roman" w:hAnsi="Times New Roman"/>
          <w:sz w:val="28"/>
          <w:szCs w:val="28"/>
          <w:lang w:val="uk-UA"/>
        </w:rPr>
        <w:t>Численність об’єктів страхування зумовлює наявність великої кількості подій, у разі яких виплачується відшкодування. Страховик відповідає за збитки, що виникли внаслідок зазначених далі причин</w:t>
      </w:r>
      <w:r>
        <w:rPr>
          <w:rFonts w:ascii="Times New Roman" w:hAnsi="Times New Roman"/>
          <w:sz w:val="28"/>
          <w:szCs w:val="28"/>
          <w:lang w:val="uk-UA"/>
        </w:rPr>
        <w:t>;</w:t>
      </w:r>
    </w:p>
    <w:p w:rsidR="00666859" w:rsidRPr="00954984" w:rsidRDefault="00666859" w:rsidP="005B0AF9">
      <w:pPr>
        <w:pStyle w:val="1"/>
        <w:numPr>
          <w:ilvl w:val="0"/>
          <w:numId w:val="10"/>
        </w:numPr>
        <w:spacing w:line="360" w:lineRule="auto"/>
        <w:jc w:val="both"/>
        <w:rPr>
          <w:rFonts w:ascii="Times New Roman" w:hAnsi="Times New Roman"/>
          <w:sz w:val="28"/>
          <w:szCs w:val="28"/>
          <w:lang w:val="uk-UA"/>
        </w:rPr>
      </w:pPr>
      <w:r>
        <w:rPr>
          <w:rFonts w:ascii="Times New Roman" w:hAnsi="Times New Roman"/>
          <w:sz w:val="28"/>
          <w:szCs w:val="28"/>
          <w:lang w:val="uk-UA"/>
        </w:rPr>
        <w:t>с</w:t>
      </w:r>
      <w:r w:rsidRPr="00954984">
        <w:rPr>
          <w:rFonts w:ascii="Times New Roman" w:hAnsi="Times New Roman"/>
          <w:sz w:val="28"/>
          <w:szCs w:val="28"/>
          <w:lang w:val="uk-UA"/>
        </w:rPr>
        <w:t xml:space="preserve">тихійне лихо </w:t>
      </w:r>
      <w:r>
        <w:rPr>
          <w:rFonts w:ascii="Times New Roman" w:hAnsi="Times New Roman"/>
          <w:sz w:val="28"/>
          <w:szCs w:val="28"/>
          <w:lang w:val="uk-UA"/>
        </w:rPr>
        <w:t>(</w:t>
      </w:r>
      <w:r w:rsidRPr="00954984">
        <w:rPr>
          <w:rFonts w:ascii="Times New Roman" w:hAnsi="Times New Roman"/>
          <w:sz w:val="28"/>
          <w:szCs w:val="28"/>
          <w:lang w:val="uk-UA"/>
        </w:rPr>
        <w:t>повінь, буря, ураган, злива, град, обвал, зсув, вихід підґрунтових вод, осідання ґрунту, паводок, незвичні для даної місцевості тривалі дощі та великі снігопади, сель, блискавка, землетрус</w:t>
      </w:r>
      <w:r>
        <w:rPr>
          <w:rFonts w:ascii="Times New Roman" w:hAnsi="Times New Roman"/>
          <w:sz w:val="28"/>
          <w:szCs w:val="28"/>
          <w:lang w:val="uk-UA"/>
        </w:rPr>
        <w:t>;</w:t>
      </w:r>
    </w:p>
    <w:p w:rsidR="00666859" w:rsidRPr="00954984" w:rsidRDefault="00666859" w:rsidP="005B0AF9">
      <w:pPr>
        <w:pStyle w:val="1"/>
        <w:numPr>
          <w:ilvl w:val="0"/>
          <w:numId w:val="10"/>
        </w:numPr>
        <w:spacing w:line="360" w:lineRule="auto"/>
        <w:jc w:val="both"/>
        <w:rPr>
          <w:rFonts w:ascii="Times New Roman" w:hAnsi="Times New Roman"/>
          <w:sz w:val="28"/>
          <w:szCs w:val="28"/>
          <w:lang w:val="uk-UA"/>
        </w:rPr>
      </w:pPr>
      <w:r>
        <w:rPr>
          <w:rFonts w:ascii="Times New Roman" w:hAnsi="Times New Roman"/>
          <w:sz w:val="28"/>
          <w:szCs w:val="28"/>
          <w:lang w:val="uk-UA"/>
        </w:rPr>
        <w:t>п</w:t>
      </w:r>
      <w:r w:rsidRPr="00954984">
        <w:rPr>
          <w:rFonts w:ascii="Times New Roman" w:hAnsi="Times New Roman"/>
          <w:sz w:val="28"/>
          <w:szCs w:val="28"/>
          <w:lang w:val="uk-UA"/>
        </w:rPr>
        <w:t>ожежа, вибух, аварія опалювальної системи, водопровідної або каналізаційної мережі, проникнення води із сусіднього приміщення, викид газу, раптове зруйнування основних конструкцій житлових або підсобних приміщень</w:t>
      </w:r>
      <w:r>
        <w:rPr>
          <w:rFonts w:ascii="Times New Roman" w:hAnsi="Times New Roman"/>
          <w:sz w:val="28"/>
          <w:szCs w:val="28"/>
          <w:lang w:val="uk-UA"/>
        </w:rPr>
        <w:t>;</w:t>
      </w:r>
    </w:p>
    <w:p w:rsidR="00666859" w:rsidRDefault="00666859" w:rsidP="005B0AF9">
      <w:pPr>
        <w:pStyle w:val="1"/>
        <w:numPr>
          <w:ilvl w:val="0"/>
          <w:numId w:val="10"/>
        </w:numPr>
        <w:spacing w:line="360" w:lineRule="auto"/>
        <w:jc w:val="both"/>
        <w:rPr>
          <w:rFonts w:ascii="Times New Roman" w:hAnsi="Times New Roman"/>
          <w:sz w:val="28"/>
          <w:szCs w:val="28"/>
          <w:lang w:val="uk-UA"/>
        </w:rPr>
      </w:pPr>
      <w:r>
        <w:rPr>
          <w:rFonts w:ascii="Times New Roman" w:hAnsi="Times New Roman"/>
          <w:sz w:val="28"/>
          <w:szCs w:val="28"/>
          <w:lang w:val="uk-UA"/>
        </w:rPr>
        <w:t>в</w:t>
      </w:r>
      <w:r w:rsidRPr="00954984">
        <w:rPr>
          <w:rFonts w:ascii="Times New Roman" w:hAnsi="Times New Roman"/>
          <w:sz w:val="28"/>
          <w:szCs w:val="28"/>
          <w:lang w:val="uk-UA"/>
        </w:rPr>
        <w:t>икрадення або неправомірні дії третіх осіб.</w:t>
      </w:r>
    </w:p>
    <w:p w:rsidR="00666859" w:rsidRPr="0009664C" w:rsidRDefault="00666859" w:rsidP="005B0AF9">
      <w:pPr>
        <w:pStyle w:val="1"/>
        <w:spacing w:line="360" w:lineRule="auto"/>
        <w:ind w:firstLine="708"/>
        <w:jc w:val="both"/>
        <w:rPr>
          <w:rFonts w:ascii="Times New Roman" w:hAnsi="Times New Roman"/>
          <w:sz w:val="28"/>
          <w:szCs w:val="28"/>
        </w:rPr>
      </w:pPr>
      <w:r>
        <w:rPr>
          <w:rFonts w:ascii="Times New Roman" w:hAnsi="Times New Roman"/>
          <w:sz w:val="28"/>
          <w:szCs w:val="28"/>
          <w:lang w:val="uk-UA"/>
        </w:rPr>
        <w:t>С</w:t>
      </w:r>
      <w:r w:rsidRPr="00DF39E0">
        <w:rPr>
          <w:rFonts w:ascii="Times New Roman" w:hAnsi="Times New Roman"/>
          <w:sz w:val="28"/>
          <w:szCs w:val="28"/>
          <w:lang w:val="uk-UA"/>
        </w:rPr>
        <w:t>трахування</w:t>
      </w:r>
      <w:r>
        <w:rPr>
          <w:rFonts w:ascii="Times New Roman" w:hAnsi="Times New Roman"/>
          <w:sz w:val="28"/>
          <w:szCs w:val="28"/>
          <w:lang w:val="uk-UA"/>
        </w:rPr>
        <w:t xml:space="preserve"> майна</w:t>
      </w:r>
      <w:r w:rsidRPr="00DF39E0">
        <w:rPr>
          <w:rFonts w:ascii="Times New Roman" w:hAnsi="Times New Roman"/>
          <w:sz w:val="28"/>
          <w:szCs w:val="28"/>
          <w:lang w:val="uk-UA"/>
        </w:rPr>
        <w:t xml:space="preserve"> не поширюється на різні документи, цінні папери, грошові знаки, рукописи, фотознімки, кімнатні рослини, запасні частини, деталі, приладдя до транспортних засобів та інше майно, страхування якого провадиться за іншими правилами. Крім того, не приймається на страхування домашнє майно, що перебуває в аварійних або дуже старих будівлях чи в зоні, якій загрожують повені, зсуви, обвали та інші стихійні лиха, з моменту оголошення в установленому порядку про таку загрозу. У такій зоні домашнє майно приймається на страхування лише в разі, коли страхувальник поновлює договір страхування на новий термін до закінчення терміну дії попереднього договору.</w:t>
      </w:r>
      <w:r w:rsidRPr="00BD7C62">
        <w:rPr>
          <w:rFonts w:ascii="Times New Roman" w:hAnsi="Times New Roman"/>
          <w:sz w:val="28"/>
          <w:szCs w:val="28"/>
        </w:rPr>
        <w:t xml:space="preserve"> </w:t>
      </w:r>
    </w:p>
    <w:p w:rsidR="00666859" w:rsidRDefault="00666859" w:rsidP="005B0AF9">
      <w:pPr>
        <w:pStyle w:val="1"/>
        <w:spacing w:line="360" w:lineRule="auto"/>
        <w:ind w:firstLine="708"/>
        <w:jc w:val="both"/>
        <w:rPr>
          <w:rFonts w:ascii="Times New Roman" w:hAnsi="Times New Roman"/>
          <w:sz w:val="28"/>
          <w:szCs w:val="28"/>
          <w:lang w:val="uk-UA"/>
        </w:rPr>
      </w:pPr>
    </w:p>
    <w:p w:rsidR="00666859" w:rsidRDefault="00666859" w:rsidP="00DE1426">
      <w:pPr>
        <w:pStyle w:val="1"/>
        <w:numPr>
          <w:ilvl w:val="0"/>
          <w:numId w:val="25"/>
        </w:numPr>
        <w:spacing w:line="360" w:lineRule="auto"/>
        <w:jc w:val="center"/>
        <w:rPr>
          <w:rFonts w:ascii="Times New Roman" w:hAnsi="Times New Roman"/>
          <w:sz w:val="28"/>
          <w:szCs w:val="28"/>
          <w:lang w:val="uk-UA"/>
        </w:rPr>
      </w:pPr>
      <w:r>
        <w:rPr>
          <w:rFonts w:ascii="Times New Roman" w:hAnsi="Times New Roman"/>
          <w:sz w:val="28"/>
          <w:szCs w:val="28"/>
          <w:lang w:val="uk-UA"/>
        </w:rPr>
        <w:t>Страхування майна юридичних осіб</w:t>
      </w:r>
    </w:p>
    <w:p w:rsidR="00666859" w:rsidRDefault="00666859" w:rsidP="005B0AF9">
      <w:pPr>
        <w:pStyle w:val="1"/>
        <w:spacing w:line="360" w:lineRule="auto"/>
        <w:ind w:firstLine="708"/>
        <w:jc w:val="both"/>
        <w:rPr>
          <w:rFonts w:ascii="Times New Roman" w:hAnsi="Times New Roman"/>
          <w:sz w:val="28"/>
          <w:szCs w:val="28"/>
          <w:lang w:val="uk-UA"/>
        </w:rPr>
      </w:pPr>
      <w:r>
        <w:rPr>
          <w:rFonts w:ascii="Times New Roman" w:hAnsi="Times New Roman"/>
          <w:sz w:val="28"/>
          <w:szCs w:val="28"/>
          <w:lang w:val="uk-UA"/>
        </w:rPr>
        <w:t>Страхування майна юридичних осіб включає такі види:</w:t>
      </w:r>
    </w:p>
    <w:p w:rsidR="00666859" w:rsidRPr="009B4C7B" w:rsidRDefault="00666859" w:rsidP="005B0AF9">
      <w:pPr>
        <w:pStyle w:val="1"/>
        <w:numPr>
          <w:ilvl w:val="0"/>
          <w:numId w:val="12"/>
        </w:numPr>
        <w:spacing w:line="360" w:lineRule="auto"/>
        <w:jc w:val="both"/>
        <w:rPr>
          <w:rFonts w:ascii="Times New Roman" w:hAnsi="Times New Roman"/>
          <w:sz w:val="28"/>
          <w:szCs w:val="28"/>
          <w:lang w:val="uk-UA"/>
        </w:rPr>
      </w:pPr>
      <w:r>
        <w:rPr>
          <w:rFonts w:ascii="Times New Roman" w:hAnsi="Times New Roman"/>
          <w:sz w:val="28"/>
          <w:szCs w:val="28"/>
          <w:lang w:val="uk-UA"/>
        </w:rPr>
        <w:t>с</w:t>
      </w:r>
      <w:r w:rsidRPr="009B4C7B">
        <w:rPr>
          <w:rFonts w:ascii="Times New Roman" w:hAnsi="Times New Roman"/>
          <w:sz w:val="28"/>
          <w:szCs w:val="28"/>
          <w:lang w:val="uk-UA"/>
        </w:rPr>
        <w:t>трахування майна на випадок вогню, стихійного лиха та крадіжки</w:t>
      </w:r>
      <w:r>
        <w:rPr>
          <w:rFonts w:ascii="Times New Roman" w:hAnsi="Times New Roman"/>
          <w:sz w:val="28"/>
          <w:szCs w:val="28"/>
          <w:lang w:val="uk-UA"/>
        </w:rPr>
        <w:t>;</w:t>
      </w:r>
    </w:p>
    <w:p w:rsidR="00666859" w:rsidRPr="009B4C7B" w:rsidRDefault="00666859" w:rsidP="005B0AF9">
      <w:pPr>
        <w:pStyle w:val="1"/>
        <w:numPr>
          <w:ilvl w:val="0"/>
          <w:numId w:val="12"/>
        </w:numPr>
        <w:spacing w:line="360" w:lineRule="auto"/>
        <w:jc w:val="both"/>
        <w:rPr>
          <w:rFonts w:ascii="Times New Roman" w:hAnsi="Times New Roman"/>
          <w:sz w:val="28"/>
          <w:szCs w:val="28"/>
          <w:lang w:val="uk-UA"/>
        </w:rPr>
      </w:pPr>
      <w:r w:rsidRPr="009B4C7B">
        <w:rPr>
          <w:rFonts w:ascii="Times New Roman" w:hAnsi="Times New Roman"/>
          <w:sz w:val="28"/>
          <w:szCs w:val="28"/>
          <w:lang w:val="uk-UA"/>
        </w:rPr>
        <w:t>страхування майна сільськогосподарських підприємств</w:t>
      </w:r>
      <w:r>
        <w:rPr>
          <w:rFonts w:ascii="Times New Roman" w:hAnsi="Times New Roman"/>
          <w:sz w:val="28"/>
          <w:szCs w:val="28"/>
          <w:lang w:val="uk-UA"/>
        </w:rPr>
        <w:t>.</w:t>
      </w:r>
      <w:r w:rsidRPr="00BD7C62">
        <w:rPr>
          <w:rFonts w:ascii="Times New Roman" w:hAnsi="Times New Roman"/>
          <w:sz w:val="28"/>
          <w:szCs w:val="28"/>
        </w:rPr>
        <w:t xml:space="preserve"> [</w:t>
      </w:r>
      <w:r>
        <w:rPr>
          <w:rFonts w:ascii="Times New Roman" w:hAnsi="Times New Roman"/>
          <w:sz w:val="28"/>
          <w:szCs w:val="28"/>
          <w:lang w:val="en-US"/>
        </w:rPr>
        <w:t>3]</w:t>
      </w:r>
    </w:p>
    <w:p w:rsidR="00666859" w:rsidRDefault="00666859" w:rsidP="005B0AF9">
      <w:pPr>
        <w:pStyle w:val="1"/>
        <w:spacing w:line="360" w:lineRule="auto"/>
        <w:ind w:firstLine="708"/>
        <w:jc w:val="both"/>
        <w:rPr>
          <w:rFonts w:ascii="Times New Roman" w:hAnsi="Times New Roman"/>
          <w:sz w:val="28"/>
          <w:szCs w:val="28"/>
          <w:lang w:val="uk-UA"/>
        </w:rPr>
      </w:pPr>
      <w:r w:rsidRPr="00360503">
        <w:rPr>
          <w:rFonts w:ascii="Times New Roman" w:hAnsi="Times New Roman"/>
          <w:sz w:val="28"/>
          <w:szCs w:val="28"/>
          <w:lang w:val="uk-UA"/>
        </w:rPr>
        <w:t>Страхування майна підприємств від вогню є традиційним і найпоширенішим видом страхування.</w:t>
      </w:r>
      <w:r>
        <w:rPr>
          <w:rFonts w:ascii="Times New Roman" w:hAnsi="Times New Roman"/>
          <w:sz w:val="28"/>
          <w:szCs w:val="28"/>
          <w:lang w:val="uk-UA"/>
        </w:rPr>
        <w:t xml:space="preserve"> Сутність страхування від вогню – </w:t>
      </w:r>
      <w:r w:rsidRPr="00360503">
        <w:rPr>
          <w:rFonts w:ascii="Times New Roman" w:hAnsi="Times New Roman"/>
          <w:sz w:val="28"/>
          <w:szCs w:val="28"/>
          <w:lang w:val="uk-UA"/>
        </w:rPr>
        <w:t xml:space="preserve">відшкодування збитку від раптових і непередбачених випадків пожежі або вибуху, а також деяких інших випадкових і непередбачених подій (ризиків), додаткових щодо ризиків пожежі та вибуху, що призвели до спалаху застрахованого майна (страхування «від вогню та інших випадків»). </w:t>
      </w:r>
      <w:r>
        <w:rPr>
          <w:rFonts w:ascii="Times New Roman" w:hAnsi="Times New Roman"/>
          <w:sz w:val="28"/>
          <w:szCs w:val="28"/>
          <w:lang w:val="uk-UA"/>
        </w:rPr>
        <w:t xml:space="preserve">Страхові компанії </w:t>
      </w:r>
      <w:r w:rsidRPr="00360503">
        <w:rPr>
          <w:rFonts w:ascii="Times New Roman" w:hAnsi="Times New Roman"/>
          <w:sz w:val="28"/>
          <w:szCs w:val="28"/>
          <w:lang w:val="uk-UA"/>
        </w:rPr>
        <w:t>відшкодовують також збитки, які виникли внаслідок безпосередньої дії вогню (пожежі), а також дії побічних явищ (тиск повітря або газу, тепло, дим).</w:t>
      </w:r>
    </w:p>
    <w:p w:rsidR="00666859" w:rsidRDefault="00666859" w:rsidP="005B0AF9">
      <w:pPr>
        <w:pStyle w:val="1"/>
        <w:spacing w:line="360" w:lineRule="auto"/>
        <w:ind w:firstLine="708"/>
        <w:jc w:val="both"/>
        <w:rPr>
          <w:rFonts w:ascii="Times New Roman" w:hAnsi="Times New Roman"/>
          <w:sz w:val="28"/>
          <w:szCs w:val="28"/>
          <w:lang w:val="uk-UA"/>
        </w:rPr>
      </w:pPr>
      <w:r>
        <w:rPr>
          <w:rFonts w:ascii="Times New Roman" w:hAnsi="Times New Roman"/>
          <w:sz w:val="28"/>
          <w:szCs w:val="28"/>
          <w:lang w:val="uk-UA"/>
        </w:rPr>
        <w:t>Також</w:t>
      </w:r>
      <w:r w:rsidRPr="00360503">
        <w:rPr>
          <w:rFonts w:ascii="Times New Roman" w:hAnsi="Times New Roman"/>
          <w:sz w:val="28"/>
          <w:szCs w:val="28"/>
          <w:lang w:val="uk-UA"/>
        </w:rPr>
        <w:t xml:space="preserve"> можуть бути застраховані можливі збитки внаслідок стихійн</w:t>
      </w:r>
      <w:r>
        <w:rPr>
          <w:rFonts w:ascii="Times New Roman" w:hAnsi="Times New Roman"/>
          <w:sz w:val="28"/>
          <w:szCs w:val="28"/>
          <w:lang w:val="uk-UA"/>
        </w:rPr>
        <w:t>ого</w:t>
      </w:r>
      <w:r w:rsidRPr="00360503">
        <w:rPr>
          <w:rFonts w:ascii="Times New Roman" w:hAnsi="Times New Roman"/>
          <w:sz w:val="28"/>
          <w:szCs w:val="28"/>
          <w:lang w:val="uk-UA"/>
        </w:rPr>
        <w:t xml:space="preserve"> лих</w:t>
      </w:r>
      <w:r>
        <w:rPr>
          <w:rFonts w:ascii="Times New Roman" w:hAnsi="Times New Roman"/>
          <w:sz w:val="28"/>
          <w:szCs w:val="28"/>
          <w:lang w:val="uk-UA"/>
        </w:rPr>
        <w:t xml:space="preserve">а: </w:t>
      </w:r>
      <w:r w:rsidRPr="00360503">
        <w:rPr>
          <w:rFonts w:ascii="Times New Roman" w:hAnsi="Times New Roman"/>
          <w:sz w:val="28"/>
          <w:szCs w:val="28"/>
          <w:lang w:val="uk-UA"/>
        </w:rPr>
        <w:t>землетрусів, виверження вулканів, бурі, смерчу, паводку, повені, селевих потоків, тривалих снігопадів, граду, гірських зрушень, просадки ґрунту тощо</w:t>
      </w:r>
      <w:r>
        <w:rPr>
          <w:rFonts w:ascii="Times New Roman" w:hAnsi="Times New Roman"/>
          <w:sz w:val="28"/>
          <w:szCs w:val="28"/>
          <w:lang w:val="uk-UA"/>
        </w:rPr>
        <w:t>, а також крадіжки зі зламом та грабунку.</w:t>
      </w:r>
    </w:p>
    <w:p w:rsidR="00666859" w:rsidRDefault="00666859" w:rsidP="005B0AF9">
      <w:pPr>
        <w:pStyle w:val="1"/>
        <w:spacing w:line="360" w:lineRule="auto"/>
        <w:ind w:firstLine="708"/>
        <w:jc w:val="both"/>
        <w:rPr>
          <w:rFonts w:ascii="Times New Roman" w:hAnsi="Times New Roman"/>
          <w:sz w:val="28"/>
          <w:szCs w:val="28"/>
          <w:lang w:val="uk-UA"/>
        </w:rPr>
      </w:pPr>
      <w:r w:rsidRPr="004404AC">
        <w:rPr>
          <w:rFonts w:ascii="Times New Roman" w:hAnsi="Times New Roman"/>
          <w:sz w:val="28"/>
          <w:szCs w:val="28"/>
          <w:lang w:val="uk-UA"/>
        </w:rPr>
        <w:t>Основою для визначення страхової суми є дійсна вартість застрахованого майна на момент підписання договору, яка визначається за балансовою вартістю та вартістю придбання за вилученням зносу</w:t>
      </w:r>
      <w:r>
        <w:rPr>
          <w:rFonts w:ascii="Times New Roman" w:hAnsi="Times New Roman"/>
          <w:sz w:val="28"/>
          <w:szCs w:val="28"/>
          <w:lang w:val="uk-UA"/>
        </w:rPr>
        <w:t xml:space="preserve">. </w:t>
      </w:r>
      <w:r w:rsidRPr="004404AC">
        <w:rPr>
          <w:rFonts w:ascii="Times New Roman" w:hAnsi="Times New Roman"/>
          <w:sz w:val="28"/>
          <w:szCs w:val="28"/>
          <w:lang w:val="uk-UA"/>
        </w:rPr>
        <w:t>У випадку втрати або пошкодження майна через необачність страхувальника страхове відшкодування зменшується на 30%.</w:t>
      </w:r>
    </w:p>
    <w:p w:rsidR="00666859" w:rsidRPr="00D73EB9" w:rsidRDefault="00666859" w:rsidP="005B0AF9">
      <w:pPr>
        <w:pStyle w:val="1"/>
        <w:spacing w:line="360" w:lineRule="auto"/>
        <w:ind w:firstLine="708"/>
        <w:jc w:val="both"/>
        <w:rPr>
          <w:rFonts w:ascii="Times New Roman" w:hAnsi="Times New Roman"/>
          <w:sz w:val="28"/>
          <w:szCs w:val="28"/>
          <w:lang w:val="uk-UA"/>
        </w:rPr>
      </w:pPr>
      <w:r w:rsidRPr="00D73EB9">
        <w:rPr>
          <w:rFonts w:ascii="Times New Roman" w:hAnsi="Times New Roman"/>
          <w:sz w:val="28"/>
          <w:szCs w:val="28"/>
          <w:lang w:val="uk-UA"/>
        </w:rPr>
        <w:t>Страхування майна сільськогосподарських підприємств</w:t>
      </w:r>
      <w:r>
        <w:rPr>
          <w:rFonts w:ascii="Times New Roman" w:hAnsi="Times New Roman"/>
          <w:sz w:val="28"/>
          <w:szCs w:val="28"/>
          <w:lang w:val="uk-UA"/>
        </w:rPr>
        <w:t xml:space="preserve"> включає страхування </w:t>
      </w:r>
      <w:r w:rsidRPr="00D73EB9">
        <w:rPr>
          <w:rFonts w:ascii="Times New Roman" w:hAnsi="Times New Roman"/>
          <w:sz w:val="28"/>
          <w:szCs w:val="28"/>
          <w:lang w:val="uk-UA"/>
        </w:rPr>
        <w:t>урожаю сільськогосподарських культур,</w:t>
      </w:r>
      <w:r>
        <w:rPr>
          <w:rFonts w:ascii="Times New Roman" w:hAnsi="Times New Roman"/>
          <w:sz w:val="28"/>
          <w:szCs w:val="28"/>
          <w:lang w:val="uk-UA"/>
        </w:rPr>
        <w:t xml:space="preserve"> багаторічних насаджень, тварин та інше.</w:t>
      </w:r>
      <w:r w:rsidRPr="00D73EB9">
        <w:rPr>
          <w:rFonts w:ascii="Times New Roman" w:hAnsi="Times New Roman"/>
          <w:sz w:val="28"/>
          <w:szCs w:val="28"/>
          <w:lang w:val="uk-UA"/>
        </w:rPr>
        <w:t xml:space="preserve"> Найбільш ризикованим є вирощування врожаю сільськогосподарських культур та багаторічних насаджень</w:t>
      </w:r>
      <w:r>
        <w:rPr>
          <w:rFonts w:ascii="Times New Roman" w:hAnsi="Times New Roman"/>
          <w:sz w:val="28"/>
          <w:szCs w:val="28"/>
          <w:lang w:val="uk-UA"/>
        </w:rPr>
        <w:t>.</w:t>
      </w:r>
    </w:p>
    <w:p w:rsidR="00666859" w:rsidRDefault="00666859" w:rsidP="005B0AF9">
      <w:pPr>
        <w:pStyle w:val="1"/>
        <w:spacing w:line="360" w:lineRule="auto"/>
        <w:jc w:val="both"/>
        <w:rPr>
          <w:rFonts w:ascii="Times New Roman" w:hAnsi="Times New Roman"/>
          <w:sz w:val="28"/>
          <w:szCs w:val="28"/>
          <w:lang w:val="uk-UA"/>
        </w:rPr>
      </w:pPr>
      <w:r w:rsidRPr="00D73EB9">
        <w:rPr>
          <w:rFonts w:ascii="Times New Roman" w:hAnsi="Times New Roman"/>
          <w:sz w:val="28"/>
          <w:szCs w:val="28"/>
          <w:lang w:val="uk-UA"/>
        </w:rPr>
        <w:t>За договором страхуванню підлягає все майно, що належить підприємству</w:t>
      </w:r>
      <w:r>
        <w:rPr>
          <w:rFonts w:ascii="Times New Roman" w:hAnsi="Times New Roman"/>
          <w:sz w:val="28"/>
          <w:szCs w:val="28"/>
          <w:lang w:val="uk-UA"/>
        </w:rPr>
        <w:t>:</w:t>
      </w:r>
      <w:r w:rsidRPr="00D73EB9">
        <w:rPr>
          <w:rFonts w:ascii="Times New Roman" w:hAnsi="Times New Roman"/>
          <w:sz w:val="28"/>
          <w:szCs w:val="28"/>
          <w:lang w:val="uk-UA"/>
        </w:rPr>
        <w:t>будівлі, споруди, передавальні пристрої, силові, робочі та інші машини, обладнання, транспортні засоби, риболовецькі судна, знаряддя лову, об’єкти незавершеного будівництва, інвентар, готова продукція, сировина, товари, матеріали та інше майно.</w:t>
      </w:r>
    </w:p>
    <w:p w:rsidR="00666859" w:rsidRPr="00D73EB9" w:rsidRDefault="00666859" w:rsidP="005B0AF9">
      <w:pPr>
        <w:pStyle w:val="1"/>
        <w:spacing w:line="360" w:lineRule="auto"/>
        <w:ind w:firstLine="708"/>
        <w:jc w:val="both"/>
        <w:rPr>
          <w:rFonts w:ascii="Times New Roman" w:hAnsi="Times New Roman"/>
          <w:sz w:val="28"/>
          <w:szCs w:val="28"/>
          <w:lang w:val="uk-UA"/>
        </w:rPr>
      </w:pPr>
      <w:r w:rsidRPr="00D73EB9">
        <w:rPr>
          <w:rFonts w:ascii="Times New Roman" w:hAnsi="Times New Roman"/>
          <w:sz w:val="28"/>
          <w:szCs w:val="28"/>
          <w:lang w:val="uk-UA"/>
        </w:rPr>
        <w:t>Страхування врожаю сільськогосподарських культур і багаторічних насаджень здійснюється на випадок їх пошкодження або загибелі з таких причин: вимерзання, град, злива, буря, ураган, повінь, пожежа. Крім того, до страхових подій належать вимокання, випрівання, спричинені стихійним лихом. На прохання страхувальника перелік страхових випадків можна доповнювати або скорочувати.</w:t>
      </w:r>
    </w:p>
    <w:p w:rsidR="00666859" w:rsidRDefault="00666859" w:rsidP="005B0AF9">
      <w:pPr>
        <w:pStyle w:val="1"/>
        <w:spacing w:line="360" w:lineRule="auto"/>
        <w:ind w:firstLine="708"/>
        <w:jc w:val="both"/>
        <w:rPr>
          <w:rFonts w:ascii="Times New Roman" w:hAnsi="Times New Roman"/>
          <w:sz w:val="28"/>
          <w:szCs w:val="28"/>
          <w:lang w:val="uk-UA"/>
        </w:rPr>
      </w:pPr>
      <w:r w:rsidRPr="00D73EB9">
        <w:rPr>
          <w:rFonts w:ascii="Times New Roman" w:hAnsi="Times New Roman"/>
          <w:sz w:val="28"/>
          <w:szCs w:val="28"/>
          <w:lang w:val="uk-UA"/>
        </w:rPr>
        <w:t>Страхування багаторічних насаджень здійснюється на випадок повної загибелі внаслідок вимерзання, сильних снігопадів, повені, бурі, зливи, граду, землетрусу, пожежі.</w:t>
      </w:r>
    </w:p>
    <w:p w:rsidR="00666859" w:rsidRDefault="00666859" w:rsidP="005B0AF9">
      <w:pPr>
        <w:pStyle w:val="1"/>
        <w:spacing w:line="360" w:lineRule="auto"/>
        <w:ind w:firstLine="708"/>
        <w:jc w:val="both"/>
        <w:rPr>
          <w:rFonts w:ascii="Times New Roman" w:hAnsi="Times New Roman"/>
          <w:sz w:val="28"/>
          <w:szCs w:val="28"/>
          <w:lang w:val="uk-UA"/>
        </w:rPr>
      </w:pPr>
    </w:p>
    <w:p w:rsidR="00666859" w:rsidRDefault="00666859" w:rsidP="00DE1426">
      <w:pPr>
        <w:pStyle w:val="1"/>
        <w:numPr>
          <w:ilvl w:val="0"/>
          <w:numId w:val="25"/>
        </w:numPr>
        <w:spacing w:line="360" w:lineRule="auto"/>
        <w:jc w:val="center"/>
        <w:rPr>
          <w:rFonts w:ascii="Times New Roman" w:hAnsi="Times New Roman"/>
          <w:sz w:val="28"/>
          <w:szCs w:val="28"/>
          <w:lang w:val="uk-UA"/>
        </w:rPr>
      </w:pPr>
      <w:r>
        <w:rPr>
          <w:rFonts w:ascii="Times New Roman" w:hAnsi="Times New Roman"/>
          <w:sz w:val="28"/>
          <w:szCs w:val="28"/>
          <w:lang w:val="uk-UA"/>
        </w:rPr>
        <w:t>С</w:t>
      </w:r>
      <w:r w:rsidRPr="002D0056">
        <w:rPr>
          <w:rFonts w:ascii="Times New Roman" w:hAnsi="Times New Roman"/>
          <w:sz w:val="28"/>
          <w:szCs w:val="28"/>
          <w:lang w:val="uk-UA"/>
        </w:rPr>
        <w:t>трахування транспортних засобів</w:t>
      </w:r>
    </w:p>
    <w:p w:rsidR="00666859" w:rsidRPr="0009664C" w:rsidRDefault="00666859" w:rsidP="005B0AF9">
      <w:pPr>
        <w:pStyle w:val="1"/>
        <w:spacing w:line="360" w:lineRule="auto"/>
        <w:ind w:firstLine="708"/>
        <w:jc w:val="both"/>
        <w:rPr>
          <w:rFonts w:ascii="Times New Roman" w:hAnsi="Times New Roman"/>
          <w:sz w:val="28"/>
          <w:szCs w:val="28"/>
        </w:rPr>
      </w:pPr>
      <w:r>
        <w:rPr>
          <w:rFonts w:ascii="Times New Roman" w:hAnsi="Times New Roman"/>
          <w:sz w:val="28"/>
          <w:szCs w:val="28"/>
          <w:lang w:val="uk-UA"/>
        </w:rPr>
        <w:t>З</w:t>
      </w:r>
      <w:r w:rsidRPr="009914A9">
        <w:rPr>
          <w:rFonts w:ascii="Times New Roman" w:hAnsi="Times New Roman"/>
          <w:sz w:val="28"/>
          <w:szCs w:val="28"/>
          <w:lang w:val="uk-UA"/>
        </w:rPr>
        <w:t>а</w:t>
      </w:r>
      <w:r>
        <w:rPr>
          <w:rFonts w:ascii="Times New Roman" w:hAnsi="Times New Roman"/>
          <w:sz w:val="28"/>
          <w:szCs w:val="28"/>
          <w:lang w:val="uk-UA"/>
        </w:rPr>
        <w:t xml:space="preserve"> таким видом страхування на</w:t>
      </w:r>
      <w:r w:rsidRPr="009914A9">
        <w:rPr>
          <w:rFonts w:ascii="Times New Roman" w:hAnsi="Times New Roman"/>
          <w:sz w:val="28"/>
          <w:szCs w:val="28"/>
          <w:lang w:val="uk-UA"/>
        </w:rPr>
        <w:t xml:space="preserve"> страхування беруться автотранспортні засоби та водні маломірні судна, які підлягають державній реєстрації у встановленому порядку.</w:t>
      </w:r>
      <w:r>
        <w:rPr>
          <w:rFonts w:ascii="Times New Roman" w:hAnsi="Times New Roman"/>
          <w:sz w:val="28"/>
          <w:szCs w:val="28"/>
          <w:lang w:val="uk-UA"/>
        </w:rPr>
        <w:t xml:space="preserve"> </w:t>
      </w:r>
      <w:r w:rsidRPr="009914A9">
        <w:rPr>
          <w:rFonts w:ascii="Times New Roman" w:hAnsi="Times New Roman"/>
          <w:sz w:val="28"/>
          <w:szCs w:val="28"/>
          <w:lang w:val="uk-UA"/>
        </w:rPr>
        <w:t>До автотранспортних засобів віднос</w:t>
      </w:r>
      <w:r>
        <w:rPr>
          <w:rFonts w:ascii="Times New Roman" w:hAnsi="Times New Roman"/>
          <w:sz w:val="28"/>
          <w:szCs w:val="28"/>
          <w:lang w:val="uk-UA"/>
        </w:rPr>
        <w:t>ять: легкові, вантажні, вантажо</w:t>
      </w:r>
      <w:r w:rsidRPr="009914A9">
        <w:rPr>
          <w:rFonts w:ascii="Times New Roman" w:hAnsi="Times New Roman"/>
          <w:sz w:val="28"/>
          <w:szCs w:val="28"/>
          <w:lang w:val="uk-UA"/>
        </w:rPr>
        <w:t>пасажирські, мікроавтобуси, мотоцикли, моторолери, мотоко</w:t>
      </w:r>
      <w:r>
        <w:rPr>
          <w:rFonts w:ascii="Times New Roman" w:hAnsi="Times New Roman"/>
          <w:sz w:val="28"/>
          <w:szCs w:val="28"/>
          <w:lang w:val="uk-UA"/>
        </w:rPr>
        <w:t>ляски, мопеди, трактори та міні</w:t>
      </w:r>
      <w:r w:rsidRPr="009914A9">
        <w:rPr>
          <w:rFonts w:ascii="Times New Roman" w:hAnsi="Times New Roman"/>
          <w:sz w:val="28"/>
          <w:szCs w:val="28"/>
          <w:lang w:val="uk-UA"/>
        </w:rPr>
        <w:t>трактори.</w:t>
      </w:r>
      <w:r>
        <w:rPr>
          <w:rFonts w:ascii="Times New Roman" w:hAnsi="Times New Roman"/>
          <w:sz w:val="28"/>
          <w:szCs w:val="28"/>
          <w:lang w:val="uk-UA"/>
        </w:rPr>
        <w:t xml:space="preserve"> </w:t>
      </w:r>
      <w:r w:rsidRPr="009914A9">
        <w:rPr>
          <w:rFonts w:ascii="Times New Roman" w:hAnsi="Times New Roman"/>
          <w:sz w:val="28"/>
          <w:szCs w:val="28"/>
          <w:lang w:val="uk-UA"/>
        </w:rPr>
        <w:t>До водних транспортних засобів відносять різном</w:t>
      </w:r>
      <w:r>
        <w:rPr>
          <w:rFonts w:ascii="Times New Roman" w:hAnsi="Times New Roman"/>
          <w:sz w:val="28"/>
          <w:szCs w:val="28"/>
          <w:lang w:val="uk-UA"/>
        </w:rPr>
        <w:t>анітні човни, яхти, катамарани та інші</w:t>
      </w:r>
      <w:r w:rsidRPr="009914A9">
        <w:rPr>
          <w:rFonts w:ascii="Times New Roman" w:hAnsi="Times New Roman"/>
          <w:sz w:val="28"/>
          <w:szCs w:val="28"/>
          <w:lang w:val="uk-UA"/>
        </w:rPr>
        <w:t>.</w:t>
      </w:r>
      <w:r w:rsidRPr="00BD7C62">
        <w:rPr>
          <w:rFonts w:ascii="Times New Roman" w:hAnsi="Times New Roman"/>
          <w:sz w:val="28"/>
          <w:szCs w:val="28"/>
        </w:rPr>
        <w:t xml:space="preserve"> [</w:t>
      </w:r>
      <w:r w:rsidRPr="0009664C">
        <w:rPr>
          <w:rFonts w:ascii="Times New Roman" w:hAnsi="Times New Roman"/>
          <w:sz w:val="28"/>
          <w:szCs w:val="28"/>
        </w:rPr>
        <w:t>4]</w:t>
      </w:r>
    </w:p>
    <w:p w:rsidR="00666859" w:rsidRDefault="00666859" w:rsidP="005B0AF9">
      <w:pPr>
        <w:pStyle w:val="1"/>
        <w:spacing w:line="360" w:lineRule="auto"/>
        <w:ind w:firstLine="708"/>
        <w:jc w:val="both"/>
        <w:rPr>
          <w:rFonts w:ascii="Times New Roman" w:hAnsi="Times New Roman"/>
          <w:sz w:val="28"/>
          <w:szCs w:val="28"/>
          <w:lang w:val="uk-UA"/>
        </w:rPr>
      </w:pPr>
      <w:r w:rsidRPr="009914A9">
        <w:rPr>
          <w:rFonts w:ascii="Times New Roman" w:hAnsi="Times New Roman"/>
          <w:sz w:val="28"/>
          <w:szCs w:val="28"/>
          <w:lang w:val="uk-UA"/>
        </w:rPr>
        <w:t xml:space="preserve">Одночасно із транспортним засобом можуть бути застраховані (за бажанням страхувальника) водій та пасажири, додаткове устаткування до транспортного засобу, вантаж, </w:t>
      </w:r>
      <w:r>
        <w:rPr>
          <w:rFonts w:ascii="Times New Roman" w:hAnsi="Times New Roman"/>
          <w:sz w:val="28"/>
          <w:szCs w:val="28"/>
          <w:lang w:val="uk-UA"/>
        </w:rPr>
        <w:t xml:space="preserve"> </w:t>
      </w:r>
      <w:r w:rsidRPr="009914A9">
        <w:rPr>
          <w:rFonts w:ascii="Times New Roman" w:hAnsi="Times New Roman"/>
          <w:sz w:val="28"/>
          <w:szCs w:val="28"/>
          <w:lang w:val="uk-UA"/>
        </w:rPr>
        <w:t>який на ньому перевозять.</w:t>
      </w:r>
    </w:p>
    <w:p w:rsidR="00666859" w:rsidRPr="00E74FF1" w:rsidRDefault="00666859" w:rsidP="005B0AF9">
      <w:pPr>
        <w:pStyle w:val="1"/>
        <w:spacing w:line="360" w:lineRule="auto"/>
        <w:jc w:val="both"/>
        <w:rPr>
          <w:rFonts w:ascii="Times New Roman" w:hAnsi="Times New Roman"/>
          <w:sz w:val="28"/>
          <w:szCs w:val="28"/>
          <w:lang w:val="uk-UA"/>
        </w:rPr>
      </w:pPr>
      <w:r w:rsidRPr="00E74FF1">
        <w:rPr>
          <w:rFonts w:ascii="Times New Roman" w:hAnsi="Times New Roman"/>
          <w:sz w:val="28"/>
          <w:szCs w:val="28"/>
          <w:lang w:val="uk-UA"/>
        </w:rPr>
        <w:t>В автострахуванні до об'єктів страхування відносять:</w:t>
      </w:r>
    </w:p>
    <w:p w:rsidR="00666859" w:rsidRPr="00E74FF1" w:rsidRDefault="00666859" w:rsidP="005B0AF9">
      <w:pPr>
        <w:pStyle w:val="1"/>
        <w:numPr>
          <w:ilvl w:val="0"/>
          <w:numId w:val="15"/>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 xml:space="preserve">страхування </w:t>
      </w:r>
      <w:r>
        <w:rPr>
          <w:rFonts w:ascii="Times New Roman" w:hAnsi="Times New Roman"/>
          <w:sz w:val="28"/>
          <w:szCs w:val="28"/>
          <w:lang w:val="uk-UA"/>
        </w:rPr>
        <w:t>«</w:t>
      </w:r>
      <w:r w:rsidRPr="00E74FF1">
        <w:rPr>
          <w:rFonts w:ascii="Times New Roman" w:hAnsi="Times New Roman"/>
          <w:sz w:val="28"/>
          <w:szCs w:val="28"/>
          <w:lang w:val="uk-UA"/>
        </w:rPr>
        <w:t>авто-каско</w:t>
      </w:r>
      <w:r>
        <w:rPr>
          <w:rFonts w:ascii="Times New Roman" w:hAnsi="Times New Roman"/>
          <w:sz w:val="28"/>
          <w:szCs w:val="28"/>
          <w:lang w:val="uk-UA"/>
        </w:rPr>
        <w:t>»</w:t>
      </w:r>
      <w:r w:rsidRPr="00E74FF1">
        <w:rPr>
          <w:rFonts w:ascii="Times New Roman" w:hAnsi="Times New Roman"/>
          <w:sz w:val="28"/>
          <w:szCs w:val="28"/>
          <w:lang w:val="uk-UA"/>
        </w:rPr>
        <w:t>;</w:t>
      </w:r>
    </w:p>
    <w:p w:rsidR="00666859" w:rsidRPr="00E74FF1" w:rsidRDefault="00666859" w:rsidP="005B0AF9">
      <w:pPr>
        <w:pStyle w:val="1"/>
        <w:numPr>
          <w:ilvl w:val="0"/>
          <w:numId w:val="15"/>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цивільної відповідальності;</w:t>
      </w:r>
    </w:p>
    <w:p w:rsidR="00666859" w:rsidRPr="00E74FF1" w:rsidRDefault="00666859" w:rsidP="005B0AF9">
      <w:pPr>
        <w:pStyle w:val="1"/>
        <w:numPr>
          <w:ilvl w:val="0"/>
          <w:numId w:val="15"/>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від усіх видів ризиків;</w:t>
      </w:r>
    </w:p>
    <w:p w:rsidR="00666859" w:rsidRPr="00E74FF1" w:rsidRDefault="00666859" w:rsidP="005B0AF9">
      <w:pPr>
        <w:pStyle w:val="1"/>
        <w:numPr>
          <w:ilvl w:val="0"/>
          <w:numId w:val="15"/>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страхування автомобілів на час ремонту, парковки та зберігання в гаражах;</w:t>
      </w:r>
    </w:p>
    <w:p w:rsidR="00666859" w:rsidRPr="00E74FF1" w:rsidRDefault="00666859" w:rsidP="005B0AF9">
      <w:pPr>
        <w:pStyle w:val="1"/>
        <w:numPr>
          <w:ilvl w:val="0"/>
          <w:numId w:val="15"/>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страхування експортно-імпортних вантажів;</w:t>
      </w:r>
    </w:p>
    <w:p w:rsidR="00666859" w:rsidRPr="00E74FF1" w:rsidRDefault="00666859" w:rsidP="005B0AF9">
      <w:pPr>
        <w:pStyle w:val="1"/>
        <w:numPr>
          <w:ilvl w:val="0"/>
          <w:numId w:val="15"/>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страхування вантажів при перевезеннях внутрішнього сполучення;</w:t>
      </w:r>
    </w:p>
    <w:p w:rsidR="00666859" w:rsidRDefault="00666859" w:rsidP="005B0AF9">
      <w:pPr>
        <w:pStyle w:val="1"/>
        <w:numPr>
          <w:ilvl w:val="0"/>
          <w:numId w:val="15"/>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страхування від нещасних випадків під час ДТП.</w:t>
      </w:r>
    </w:p>
    <w:p w:rsidR="00666859" w:rsidRDefault="00666859" w:rsidP="005B0AF9">
      <w:pPr>
        <w:pStyle w:val="1"/>
        <w:spacing w:line="360" w:lineRule="auto"/>
        <w:ind w:firstLine="708"/>
        <w:jc w:val="both"/>
        <w:rPr>
          <w:rFonts w:ascii="Times New Roman" w:hAnsi="Times New Roman"/>
          <w:sz w:val="28"/>
          <w:szCs w:val="28"/>
          <w:lang w:val="uk-UA"/>
        </w:rPr>
      </w:pPr>
      <w:r w:rsidRPr="00E74FF1">
        <w:rPr>
          <w:rFonts w:ascii="Times New Roman" w:hAnsi="Times New Roman"/>
          <w:sz w:val="28"/>
          <w:szCs w:val="28"/>
          <w:lang w:val="uk-UA"/>
        </w:rPr>
        <w:t xml:space="preserve">Страхування </w:t>
      </w:r>
      <w:r>
        <w:rPr>
          <w:rFonts w:ascii="Times New Roman" w:hAnsi="Times New Roman"/>
          <w:sz w:val="28"/>
          <w:szCs w:val="28"/>
          <w:lang w:val="uk-UA"/>
        </w:rPr>
        <w:t>«</w:t>
      </w:r>
      <w:r w:rsidRPr="00E74FF1">
        <w:rPr>
          <w:rFonts w:ascii="Times New Roman" w:hAnsi="Times New Roman"/>
          <w:sz w:val="28"/>
          <w:szCs w:val="28"/>
          <w:lang w:val="uk-UA"/>
        </w:rPr>
        <w:t>авто-каско</w:t>
      </w:r>
      <w:r>
        <w:rPr>
          <w:rFonts w:ascii="Times New Roman" w:hAnsi="Times New Roman"/>
          <w:sz w:val="28"/>
          <w:szCs w:val="28"/>
          <w:lang w:val="uk-UA"/>
        </w:rPr>
        <w:t>»</w:t>
      </w:r>
      <w:r w:rsidRPr="00E74FF1">
        <w:rPr>
          <w:rFonts w:ascii="Times New Roman" w:hAnsi="Times New Roman"/>
          <w:sz w:val="28"/>
          <w:szCs w:val="28"/>
          <w:lang w:val="uk-UA"/>
        </w:rPr>
        <w:t xml:space="preserve"> передбачає страховий захист від будь-яких збитків, котрі можуть виникнути внаслідок пошкодження, повної загибелі або втрати автотранспортного засобу чи окремих його частин за настання обумовлених у страховому полісі подій. Цей вид страхування поширюється на всі автотранспортні, водні та наземні види транспортних засобів.</w:t>
      </w:r>
    </w:p>
    <w:p w:rsidR="00666859" w:rsidRPr="00E74FF1" w:rsidRDefault="00666859" w:rsidP="005B0AF9">
      <w:pPr>
        <w:pStyle w:val="1"/>
        <w:spacing w:line="360" w:lineRule="auto"/>
        <w:ind w:firstLine="708"/>
        <w:jc w:val="both"/>
        <w:rPr>
          <w:rFonts w:ascii="Times New Roman" w:hAnsi="Times New Roman"/>
          <w:sz w:val="28"/>
          <w:szCs w:val="28"/>
          <w:lang w:val="uk-UA"/>
        </w:rPr>
      </w:pPr>
      <w:r w:rsidRPr="00E74FF1">
        <w:rPr>
          <w:rFonts w:ascii="Times New Roman" w:hAnsi="Times New Roman"/>
          <w:sz w:val="28"/>
          <w:szCs w:val="28"/>
          <w:lang w:val="uk-UA"/>
        </w:rPr>
        <w:t>Страхування автомобіля має певні особливості. Правилами страхування автомобіля передбачається можливість укладення договору за умови:</w:t>
      </w:r>
    </w:p>
    <w:p w:rsidR="00666859" w:rsidRPr="00E74FF1" w:rsidRDefault="00666859" w:rsidP="005B0AF9">
      <w:pPr>
        <w:pStyle w:val="1"/>
        <w:numPr>
          <w:ilvl w:val="0"/>
          <w:numId w:val="17"/>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власної участі страхувальника у відшкодуванні збитків (франшиз</w:t>
      </w:r>
      <w:r>
        <w:rPr>
          <w:rFonts w:ascii="Times New Roman" w:hAnsi="Times New Roman"/>
          <w:sz w:val="28"/>
          <w:szCs w:val="28"/>
          <w:lang w:val="uk-UA"/>
        </w:rPr>
        <w:t>и</w:t>
      </w:r>
      <w:r w:rsidRPr="00E74FF1">
        <w:rPr>
          <w:rFonts w:ascii="Times New Roman" w:hAnsi="Times New Roman"/>
          <w:sz w:val="28"/>
          <w:szCs w:val="28"/>
          <w:lang w:val="uk-UA"/>
        </w:rPr>
        <w:t>), розмір якої обирає сам страхувальник;</w:t>
      </w:r>
    </w:p>
    <w:p w:rsidR="00666859" w:rsidRPr="00E74FF1" w:rsidRDefault="00666859" w:rsidP="005B0AF9">
      <w:pPr>
        <w:pStyle w:val="1"/>
        <w:numPr>
          <w:ilvl w:val="0"/>
          <w:numId w:val="17"/>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відшкодування без урахування знижки на знос запасних частин, що потребують заміни в разі їх пошкодження;</w:t>
      </w:r>
    </w:p>
    <w:p w:rsidR="00666859" w:rsidRDefault="00666859" w:rsidP="005B0AF9">
      <w:pPr>
        <w:pStyle w:val="1"/>
        <w:numPr>
          <w:ilvl w:val="0"/>
          <w:numId w:val="17"/>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відшкодування вартості втрати товарного вигляду внаслідок страхової події, обумов</w:t>
      </w:r>
      <w:r>
        <w:rPr>
          <w:rFonts w:ascii="Times New Roman" w:hAnsi="Times New Roman"/>
          <w:sz w:val="28"/>
          <w:szCs w:val="28"/>
          <w:lang w:val="uk-UA"/>
        </w:rPr>
        <w:t>леної в укладеному договорі</w:t>
      </w:r>
      <w:r w:rsidRPr="00E74FF1">
        <w:rPr>
          <w:rFonts w:ascii="Times New Roman" w:hAnsi="Times New Roman"/>
          <w:sz w:val="28"/>
          <w:szCs w:val="28"/>
          <w:lang w:val="uk-UA"/>
        </w:rPr>
        <w:t xml:space="preserve">, але за умови, що автомобіль застрахований за дійсною вартістю. </w:t>
      </w:r>
    </w:p>
    <w:p w:rsidR="00666859" w:rsidRPr="00544F4C" w:rsidRDefault="00666859" w:rsidP="005B0AF9">
      <w:pPr>
        <w:pStyle w:val="1"/>
        <w:spacing w:line="360" w:lineRule="auto"/>
        <w:ind w:firstLine="360"/>
        <w:jc w:val="both"/>
        <w:rPr>
          <w:rFonts w:ascii="Times New Roman" w:hAnsi="Times New Roman"/>
          <w:sz w:val="28"/>
          <w:szCs w:val="28"/>
          <w:lang w:val="uk-UA"/>
        </w:rPr>
      </w:pPr>
      <w:r w:rsidRPr="00544F4C">
        <w:rPr>
          <w:rFonts w:ascii="Times New Roman" w:hAnsi="Times New Roman"/>
          <w:sz w:val="28"/>
          <w:szCs w:val="28"/>
          <w:lang w:val="uk-UA"/>
        </w:rPr>
        <w:t>Серед умов страхування є ряд найбільш поширених обмежень, а саме:</w:t>
      </w:r>
    </w:p>
    <w:p w:rsidR="00666859" w:rsidRPr="00544F4C" w:rsidRDefault="00666859" w:rsidP="005B0AF9">
      <w:pPr>
        <w:pStyle w:val="1"/>
        <w:numPr>
          <w:ilvl w:val="0"/>
          <w:numId w:val="20"/>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не приймаються на страхування легкові автотранспортні засоби, термін експлуатації як</w:t>
      </w:r>
      <w:r>
        <w:rPr>
          <w:rFonts w:ascii="Times New Roman" w:hAnsi="Times New Roman"/>
          <w:sz w:val="28"/>
          <w:szCs w:val="28"/>
          <w:lang w:val="uk-UA"/>
        </w:rPr>
        <w:t>их з моменту випуску їх заводом-</w:t>
      </w:r>
      <w:r w:rsidRPr="00544F4C">
        <w:rPr>
          <w:rFonts w:ascii="Times New Roman" w:hAnsi="Times New Roman"/>
          <w:sz w:val="28"/>
          <w:szCs w:val="28"/>
          <w:lang w:val="uk-UA"/>
        </w:rPr>
        <w:t>виготовлювачем перевищує 10 років;</w:t>
      </w:r>
    </w:p>
    <w:p w:rsidR="00666859" w:rsidRPr="00544F4C" w:rsidRDefault="00666859" w:rsidP="005B0AF9">
      <w:pPr>
        <w:pStyle w:val="1"/>
        <w:numPr>
          <w:ilvl w:val="0"/>
          <w:numId w:val="20"/>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не приймаються на страхування від угону легкові автотранспортні засоби всіх марок, не обладнані протиугінними пристроями;</w:t>
      </w:r>
    </w:p>
    <w:p w:rsidR="00666859" w:rsidRPr="00544F4C" w:rsidRDefault="00666859" w:rsidP="005B0AF9">
      <w:pPr>
        <w:pStyle w:val="1"/>
        <w:numPr>
          <w:ilvl w:val="0"/>
          <w:numId w:val="20"/>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не береться під страховий захист багаж;</w:t>
      </w:r>
    </w:p>
    <w:p w:rsidR="00666859" w:rsidRPr="00544F4C" w:rsidRDefault="00666859" w:rsidP="005B0AF9">
      <w:pPr>
        <w:pStyle w:val="1"/>
        <w:numPr>
          <w:ilvl w:val="0"/>
          <w:numId w:val="20"/>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не береться під страховий захист скло автотранспортних засобів, що має будь-які пошкодження і дефекти</w:t>
      </w:r>
      <w:r>
        <w:rPr>
          <w:rFonts w:ascii="Times New Roman" w:hAnsi="Times New Roman"/>
          <w:sz w:val="28"/>
          <w:szCs w:val="28"/>
          <w:lang w:val="uk-UA"/>
        </w:rPr>
        <w:t>.</w:t>
      </w:r>
    </w:p>
    <w:p w:rsidR="00666859" w:rsidRPr="00544F4C" w:rsidRDefault="00666859" w:rsidP="005B0AF9">
      <w:pPr>
        <w:pStyle w:val="1"/>
        <w:spacing w:line="360" w:lineRule="auto"/>
        <w:ind w:firstLine="708"/>
        <w:jc w:val="both"/>
        <w:rPr>
          <w:rFonts w:ascii="Times New Roman" w:hAnsi="Times New Roman"/>
          <w:sz w:val="28"/>
          <w:szCs w:val="28"/>
          <w:lang w:val="uk-UA"/>
        </w:rPr>
      </w:pPr>
      <w:r w:rsidRPr="00544F4C">
        <w:rPr>
          <w:rFonts w:ascii="Times New Roman" w:hAnsi="Times New Roman"/>
          <w:sz w:val="28"/>
          <w:szCs w:val="28"/>
          <w:lang w:val="uk-UA"/>
        </w:rPr>
        <w:t>Не відшкодовуються збитки в таких випадках:</w:t>
      </w:r>
    </w:p>
    <w:p w:rsidR="00666859" w:rsidRPr="00544F4C" w:rsidRDefault="00666859" w:rsidP="005B0AF9">
      <w:pPr>
        <w:pStyle w:val="1"/>
        <w:numPr>
          <w:ilvl w:val="0"/>
          <w:numId w:val="19"/>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пошкодження (знищення) шин а</w:t>
      </w:r>
      <w:r>
        <w:rPr>
          <w:rFonts w:ascii="Times New Roman" w:hAnsi="Times New Roman"/>
          <w:sz w:val="28"/>
          <w:szCs w:val="28"/>
          <w:lang w:val="uk-UA"/>
        </w:rPr>
        <w:t xml:space="preserve">втотранспортного засобу та шин, </w:t>
      </w:r>
      <w:r w:rsidRPr="00544F4C">
        <w:rPr>
          <w:rFonts w:ascii="Times New Roman" w:hAnsi="Times New Roman"/>
          <w:sz w:val="28"/>
          <w:szCs w:val="28"/>
          <w:lang w:val="uk-UA"/>
        </w:rPr>
        <w:t>які завдані внаслідок руху й не спричинили ДТП;</w:t>
      </w:r>
    </w:p>
    <w:p w:rsidR="00666859" w:rsidRDefault="00666859" w:rsidP="005B0AF9">
      <w:pPr>
        <w:pStyle w:val="1"/>
        <w:numPr>
          <w:ilvl w:val="0"/>
          <w:numId w:val="19"/>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крадіжки коліс, у тому числі запасних, установлених на автотранспортному засобі, якщо крадіжка коліс сталася окремо, без угону або викрадення автотранспортного засобу чи причепа.</w:t>
      </w:r>
    </w:p>
    <w:p w:rsidR="00666859" w:rsidRPr="00E74FF1" w:rsidRDefault="00666859" w:rsidP="005B0AF9">
      <w:pPr>
        <w:pStyle w:val="1"/>
        <w:spacing w:line="360" w:lineRule="auto"/>
        <w:ind w:firstLine="708"/>
        <w:jc w:val="both"/>
        <w:rPr>
          <w:rFonts w:ascii="Times New Roman" w:hAnsi="Times New Roman"/>
          <w:sz w:val="28"/>
          <w:szCs w:val="28"/>
          <w:lang w:val="uk-UA"/>
        </w:rPr>
      </w:pPr>
      <w:r w:rsidRPr="00E74FF1">
        <w:rPr>
          <w:rFonts w:ascii="Times New Roman" w:hAnsi="Times New Roman"/>
          <w:sz w:val="28"/>
          <w:szCs w:val="28"/>
          <w:lang w:val="uk-UA"/>
        </w:rPr>
        <w:t>Страхування водних транспортних засобів ґрунтується переважно на тих же засадах, що й автомобільне. За основу страхової оцінки судна береться сума, запропонована страхувальником, яка не має перевищувати його дійсної вартості.</w:t>
      </w:r>
      <w:r>
        <w:rPr>
          <w:rFonts w:ascii="Times New Roman" w:hAnsi="Times New Roman"/>
          <w:sz w:val="28"/>
          <w:szCs w:val="28"/>
          <w:lang w:val="uk-UA"/>
        </w:rPr>
        <w:t xml:space="preserve"> </w:t>
      </w:r>
      <w:r w:rsidRPr="00E74FF1">
        <w:rPr>
          <w:rFonts w:ascii="Times New Roman" w:hAnsi="Times New Roman"/>
          <w:sz w:val="28"/>
          <w:szCs w:val="28"/>
          <w:lang w:val="uk-UA"/>
        </w:rPr>
        <w:t>Договір страхування укладається на окремий рейс або на певний строк</w:t>
      </w:r>
      <w:r>
        <w:rPr>
          <w:rFonts w:ascii="Times New Roman" w:hAnsi="Times New Roman"/>
          <w:sz w:val="28"/>
          <w:szCs w:val="28"/>
          <w:lang w:val="uk-UA"/>
        </w:rPr>
        <w:t xml:space="preserve"> та </w:t>
      </w:r>
      <w:r w:rsidRPr="00E74FF1">
        <w:rPr>
          <w:rFonts w:ascii="Times New Roman" w:hAnsi="Times New Roman"/>
          <w:sz w:val="28"/>
          <w:szCs w:val="28"/>
          <w:lang w:val="uk-UA"/>
        </w:rPr>
        <w:t>може бути укладено на одній із перелічених далі умов, яка визначає обсяг відшкодування збитків та величину страхових платежів залежно від обсягу відповідальності, взятої страховиком:</w:t>
      </w:r>
    </w:p>
    <w:p w:rsidR="00666859" w:rsidRPr="00E74FF1" w:rsidRDefault="00666859" w:rsidP="005B0AF9">
      <w:pPr>
        <w:pStyle w:val="1"/>
        <w:numPr>
          <w:ilvl w:val="0"/>
          <w:numId w:val="16"/>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з відповідальністю за загибель та пошкодження;</w:t>
      </w:r>
    </w:p>
    <w:p w:rsidR="00666859" w:rsidRPr="00E74FF1" w:rsidRDefault="00666859" w:rsidP="005B0AF9">
      <w:pPr>
        <w:pStyle w:val="1"/>
        <w:numPr>
          <w:ilvl w:val="0"/>
          <w:numId w:val="16"/>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з відповідальністю за повну загибель з урахуванням витрат на врятування;</w:t>
      </w:r>
    </w:p>
    <w:p w:rsidR="00666859" w:rsidRPr="00BD7C62" w:rsidRDefault="00666859" w:rsidP="005B0AF9">
      <w:pPr>
        <w:pStyle w:val="1"/>
        <w:numPr>
          <w:ilvl w:val="0"/>
          <w:numId w:val="16"/>
        </w:numPr>
        <w:spacing w:line="360" w:lineRule="auto"/>
        <w:jc w:val="both"/>
        <w:rPr>
          <w:rFonts w:ascii="Times New Roman" w:hAnsi="Times New Roman"/>
          <w:sz w:val="28"/>
          <w:szCs w:val="28"/>
          <w:lang w:val="uk-UA"/>
        </w:rPr>
      </w:pPr>
      <w:r w:rsidRPr="00E74FF1">
        <w:rPr>
          <w:rFonts w:ascii="Times New Roman" w:hAnsi="Times New Roman"/>
          <w:sz w:val="28"/>
          <w:szCs w:val="28"/>
          <w:lang w:val="uk-UA"/>
        </w:rPr>
        <w:t>без відповідальності за пошкодження, крім випадків загибелі.</w:t>
      </w:r>
    </w:p>
    <w:p w:rsidR="00666859" w:rsidRPr="00544F4C" w:rsidRDefault="00666859" w:rsidP="00BD7C62">
      <w:pPr>
        <w:pStyle w:val="1"/>
        <w:spacing w:line="360" w:lineRule="auto"/>
        <w:ind w:firstLine="708"/>
        <w:jc w:val="both"/>
        <w:rPr>
          <w:rFonts w:ascii="Times New Roman" w:hAnsi="Times New Roman"/>
          <w:sz w:val="28"/>
          <w:szCs w:val="28"/>
          <w:lang w:val="uk-UA"/>
        </w:rPr>
      </w:pPr>
      <w:r w:rsidRPr="00544F4C">
        <w:rPr>
          <w:rFonts w:ascii="Times New Roman" w:hAnsi="Times New Roman"/>
          <w:sz w:val="28"/>
          <w:szCs w:val="28"/>
          <w:lang w:val="uk-UA"/>
        </w:rPr>
        <w:t>Один із найдавніших видів страхування</w:t>
      </w:r>
      <w:r>
        <w:rPr>
          <w:rFonts w:ascii="Times New Roman" w:hAnsi="Times New Roman"/>
          <w:sz w:val="28"/>
          <w:szCs w:val="28"/>
          <w:lang w:val="uk-UA"/>
        </w:rPr>
        <w:t xml:space="preserve"> – це морське страхування</w:t>
      </w:r>
      <w:r w:rsidRPr="00544F4C">
        <w:rPr>
          <w:rFonts w:ascii="Times New Roman" w:hAnsi="Times New Roman"/>
          <w:sz w:val="28"/>
          <w:szCs w:val="28"/>
          <w:lang w:val="uk-UA"/>
        </w:rPr>
        <w:t>. Перший зі збережених донині страхових полісів було виписано в середньовічній Італії (1347) у зв’язку саме з морським перевезенням.</w:t>
      </w:r>
      <w:r>
        <w:rPr>
          <w:rFonts w:ascii="Times New Roman" w:hAnsi="Times New Roman"/>
          <w:sz w:val="28"/>
          <w:szCs w:val="28"/>
          <w:lang w:val="uk-UA"/>
        </w:rPr>
        <w:t xml:space="preserve"> </w:t>
      </w:r>
      <w:r w:rsidRPr="00544F4C">
        <w:rPr>
          <w:rFonts w:ascii="Times New Roman" w:hAnsi="Times New Roman"/>
          <w:sz w:val="28"/>
          <w:szCs w:val="28"/>
          <w:lang w:val="uk-UA"/>
        </w:rPr>
        <w:t>Основні види морського страхування такі:</w:t>
      </w:r>
    </w:p>
    <w:p w:rsidR="00666859" w:rsidRPr="00544F4C" w:rsidRDefault="00666859" w:rsidP="00BD7C62">
      <w:pPr>
        <w:pStyle w:val="1"/>
        <w:numPr>
          <w:ilvl w:val="0"/>
          <w:numId w:val="21"/>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страхування каско суден на термін;</w:t>
      </w:r>
    </w:p>
    <w:p w:rsidR="00666859" w:rsidRPr="00544F4C" w:rsidRDefault="00666859" w:rsidP="00BD7C62">
      <w:pPr>
        <w:pStyle w:val="1"/>
        <w:numPr>
          <w:ilvl w:val="0"/>
          <w:numId w:val="21"/>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страхування каско суден на період будівництва;</w:t>
      </w:r>
    </w:p>
    <w:p w:rsidR="00666859" w:rsidRPr="00544F4C" w:rsidRDefault="00666859" w:rsidP="00BD7C62">
      <w:pPr>
        <w:pStyle w:val="1"/>
        <w:numPr>
          <w:ilvl w:val="0"/>
          <w:numId w:val="21"/>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страхування військових і страйкових ризиків;</w:t>
      </w:r>
    </w:p>
    <w:p w:rsidR="00666859" w:rsidRPr="00544F4C" w:rsidRDefault="00666859" w:rsidP="00BD7C62">
      <w:pPr>
        <w:pStyle w:val="1"/>
        <w:numPr>
          <w:ilvl w:val="0"/>
          <w:numId w:val="21"/>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страхування ризику втрати фрахту;</w:t>
      </w:r>
    </w:p>
    <w:p w:rsidR="00666859" w:rsidRPr="00544F4C" w:rsidRDefault="00666859" w:rsidP="00BD7C62">
      <w:pPr>
        <w:pStyle w:val="1"/>
        <w:numPr>
          <w:ilvl w:val="0"/>
          <w:numId w:val="21"/>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страхуванн</w:t>
      </w:r>
      <w:r>
        <w:rPr>
          <w:rFonts w:ascii="Times New Roman" w:hAnsi="Times New Roman"/>
          <w:sz w:val="28"/>
          <w:szCs w:val="28"/>
          <w:lang w:val="uk-UA"/>
        </w:rPr>
        <w:t>я особливих майнових інтересів</w:t>
      </w:r>
      <w:r w:rsidRPr="00544F4C">
        <w:rPr>
          <w:rFonts w:ascii="Times New Roman" w:hAnsi="Times New Roman"/>
          <w:sz w:val="28"/>
          <w:szCs w:val="28"/>
          <w:lang w:val="uk-UA"/>
        </w:rPr>
        <w:t>;</w:t>
      </w:r>
    </w:p>
    <w:p w:rsidR="00666859" w:rsidRPr="00544F4C" w:rsidRDefault="00666859" w:rsidP="00BD7C62">
      <w:pPr>
        <w:pStyle w:val="1"/>
        <w:numPr>
          <w:ilvl w:val="0"/>
          <w:numId w:val="21"/>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страхува</w:t>
      </w:r>
      <w:r>
        <w:rPr>
          <w:rFonts w:ascii="Times New Roman" w:hAnsi="Times New Roman"/>
          <w:sz w:val="28"/>
          <w:szCs w:val="28"/>
          <w:lang w:val="uk-UA"/>
        </w:rPr>
        <w:t>ння додаткової відповідальності</w:t>
      </w:r>
      <w:r w:rsidRPr="00544F4C">
        <w:rPr>
          <w:rFonts w:ascii="Times New Roman" w:hAnsi="Times New Roman"/>
          <w:sz w:val="28"/>
          <w:szCs w:val="28"/>
          <w:lang w:val="uk-UA"/>
        </w:rPr>
        <w:t>;</w:t>
      </w:r>
    </w:p>
    <w:p w:rsidR="00666859" w:rsidRPr="00544F4C" w:rsidRDefault="00666859" w:rsidP="00BD7C62">
      <w:pPr>
        <w:pStyle w:val="1"/>
        <w:numPr>
          <w:ilvl w:val="0"/>
          <w:numId w:val="21"/>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страхування контейнерів;</w:t>
      </w:r>
    </w:p>
    <w:p w:rsidR="00666859" w:rsidRPr="00544F4C" w:rsidRDefault="00666859" w:rsidP="00BD7C62">
      <w:pPr>
        <w:pStyle w:val="1"/>
        <w:numPr>
          <w:ilvl w:val="0"/>
          <w:numId w:val="21"/>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страхування в</w:t>
      </w:r>
      <w:r>
        <w:rPr>
          <w:rFonts w:ascii="Times New Roman" w:hAnsi="Times New Roman"/>
          <w:sz w:val="28"/>
          <w:szCs w:val="28"/>
          <w:lang w:val="uk-UA"/>
        </w:rPr>
        <w:t>ідповідальності судновласників;</w:t>
      </w:r>
    </w:p>
    <w:p w:rsidR="00666859" w:rsidRDefault="00666859" w:rsidP="00BD7C62">
      <w:pPr>
        <w:pStyle w:val="1"/>
        <w:numPr>
          <w:ilvl w:val="0"/>
          <w:numId w:val="21"/>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страхування ві</w:t>
      </w:r>
      <w:r>
        <w:rPr>
          <w:rFonts w:ascii="Times New Roman" w:hAnsi="Times New Roman"/>
          <w:sz w:val="28"/>
          <w:szCs w:val="28"/>
          <w:lang w:val="uk-UA"/>
        </w:rPr>
        <w:t>дповідальності суднових агентів.</w:t>
      </w:r>
    </w:p>
    <w:p w:rsidR="00666859" w:rsidRPr="00544F4C" w:rsidRDefault="00666859" w:rsidP="00BD7C62">
      <w:pPr>
        <w:pStyle w:val="1"/>
        <w:spacing w:line="360" w:lineRule="auto"/>
        <w:ind w:firstLine="708"/>
        <w:jc w:val="both"/>
        <w:rPr>
          <w:rFonts w:ascii="Times New Roman" w:hAnsi="Times New Roman"/>
          <w:sz w:val="28"/>
          <w:szCs w:val="28"/>
          <w:lang w:val="uk-UA"/>
        </w:rPr>
      </w:pPr>
      <w:r w:rsidRPr="00544F4C">
        <w:rPr>
          <w:rFonts w:ascii="Times New Roman" w:hAnsi="Times New Roman"/>
          <w:sz w:val="28"/>
          <w:szCs w:val="28"/>
          <w:lang w:val="uk-UA"/>
        </w:rPr>
        <w:t>Судновласник має застрахувати:</w:t>
      </w:r>
    </w:p>
    <w:p w:rsidR="00666859" w:rsidRPr="00544F4C" w:rsidRDefault="00666859" w:rsidP="00BD7C62">
      <w:pPr>
        <w:pStyle w:val="1"/>
        <w:numPr>
          <w:ilvl w:val="0"/>
          <w:numId w:val="22"/>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свою відповідальність за можливе незбереження вантажу;</w:t>
      </w:r>
    </w:p>
    <w:p w:rsidR="00666859" w:rsidRPr="00544F4C" w:rsidRDefault="00666859" w:rsidP="00BD7C62">
      <w:pPr>
        <w:pStyle w:val="1"/>
        <w:numPr>
          <w:ilvl w:val="0"/>
          <w:numId w:val="22"/>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свою ж відповідальність у разі, коли шкоди було завдано третім особам;</w:t>
      </w:r>
    </w:p>
    <w:p w:rsidR="00666859" w:rsidRPr="00544F4C" w:rsidRDefault="00666859" w:rsidP="00BD7C62">
      <w:pPr>
        <w:pStyle w:val="1"/>
        <w:numPr>
          <w:ilvl w:val="0"/>
          <w:numId w:val="22"/>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 xml:space="preserve">каско самого судна; </w:t>
      </w:r>
    </w:p>
    <w:p w:rsidR="00666859" w:rsidRDefault="00666859" w:rsidP="00BD7C62">
      <w:pPr>
        <w:pStyle w:val="1"/>
        <w:numPr>
          <w:ilvl w:val="0"/>
          <w:numId w:val="22"/>
        </w:numPr>
        <w:spacing w:line="360" w:lineRule="auto"/>
        <w:jc w:val="both"/>
        <w:rPr>
          <w:rFonts w:ascii="Times New Roman" w:hAnsi="Times New Roman"/>
          <w:sz w:val="28"/>
          <w:szCs w:val="28"/>
          <w:lang w:val="uk-UA"/>
        </w:rPr>
      </w:pPr>
      <w:r w:rsidRPr="00544F4C">
        <w:rPr>
          <w:rFonts w:ascii="Times New Roman" w:hAnsi="Times New Roman"/>
          <w:sz w:val="28"/>
          <w:szCs w:val="28"/>
          <w:lang w:val="uk-UA"/>
        </w:rPr>
        <w:t>ризик утрати фрахту.</w:t>
      </w:r>
      <w:r>
        <w:rPr>
          <w:rFonts w:ascii="Times New Roman" w:hAnsi="Times New Roman"/>
          <w:sz w:val="28"/>
          <w:szCs w:val="28"/>
          <w:lang w:val="en-US"/>
        </w:rPr>
        <w:t xml:space="preserve"> [2]</w:t>
      </w:r>
    </w:p>
    <w:p w:rsidR="00666859" w:rsidRPr="00E74FF1" w:rsidRDefault="00666859" w:rsidP="00BD7C62">
      <w:pPr>
        <w:pStyle w:val="1"/>
        <w:spacing w:line="360" w:lineRule="auto"/>
        <w:jc w:val="both"/>
        <w:rPr>
          <w:rFonts w:ascii="Times New Roman" w:hAnsi="Times New Roman"/>
          <w:sz w:val="28"/>
          <w:szCs w:val="28"/>
          <w:lang w:val="uk-UA"/>
        </w:rPr>
      </w:pPr>
    </w:p>
    <w:p w:rsidR="00666859" w:rsidRDefault="00666859" w:rsidP="00DE1426">
      <w:pPr>
        <w:pStyle w:val="1"/>
        <w:numPr>
          <w:ilvl w:val="0"/>
          <w:numId w:val="25"/>
        </w:numPr>
        <w:spacing w:line="360" w:lineRule="auto"/>
        <w:jc w:val="center"/>
        <w:rPr>
          <w:rFonts w:ascii="Times New Roman" w:hAnsi="Times New Roman"/>
          <w:sz w:val="28"/>
          <w:szCs w:val="28"/>
          <w:lang w:val="uk-UA"/>
        </w:rPr>
      </w:pPr>
      <w:r>
        <w:rPr>
          <w:rFonts w:ascii="Times New Roman" w:hAnsi="Times New Roman"/>
          <w:sz w:val="28"/>
          <w:szCs w:val="28"/>
          <w:lang w:val="uk-UA"/>
        </w:rPr>
        <w:t>Страхування кредитних та фінансових ризиків</w:t>
      </w:r>
    </w:p>
    <w:p w:rsidR="00666859" w:rsidRPr="0009664C" w:rsidRDefault="00666859" w:rsidP="005B0AF9">
      <w:pPr>
        <w:pStyle w:val="1"/>
        <w:spacing w:line="360" w:lineRule="auto"/>
        <w:ind w:firstLine="708"/>
        <w:jc w:val="both"/>
        <w:rPr>
          <w:rFonts w:ascii="Times New Roman" w:hAnsi="Times New Roman"/>
          <w:sz w:val="28"/>
          <w:szCs w:val="28"/>
        </w:rPr>
      </w:pPr>
      <w:r w:rsidRPr="008150D3">
        <w:rPr>
          <w:rFonts w:ascii="Times New Roman" w:hAnsi="Times New Roman"/>
          <w:sz w:val="28"/>
          <w:szCs w:val="28"/>
          <w:lang w:val="uk-UA"/>
        </w:rPr>
        <w:t xml:space="preserve">У стосунках між кредитором (позикодавцем) та його боржником (позичальником) предмет їхнього спільного інтересу </w:t>
      </w:r>
      <w:r>
        <w:rPr>
          <w:rFonts w:ascii="Times New Roman" w:hAnsi="Times New Roman"/>
          <w:sz w:val="28"/>
          <w:szCs w:val="28"/>
          <w:lang w:val="uk-UA"/>
        </w:rPr>
        <w:t>–</w:t>
      </w:r>
      <w:r w:rsidRPr="008150D3">
        <w:rPr>
          <w:rFonts w:ascii="Times New Roman" w:hAnsi="Times New Roman"/>
          <w:sz w:val="28"/>
          <w:szCs w:val="28"/>
          <w:lang w:val="uk-UA"/>
        </w:rPr>
        <w:t xml:space="preserve"> кредит </w:t>
      </w:r>
      <w:r>
        <w:rPr>
          <w:rFonts w:ascii="Times New Roman" w:hAnsi="Times New Roman"/>
          <w:sz w:val="28"/>
          <w:szCs w:val="28"/>
          <w:lang w:val="uk-UA"/>
        </w:rPr>
        <w:t>–</w:t>
      </w:r>
      <w:r w:rsidRPr="008150D3">
        <w:rPr>
          <w:rFonts w:ascii="Times New Roman" w:hAnsi="Times New Roman"/>
          <w:sz w:val="28"/>
          <w:szCs w:val="28"/>
          <w:lang w:val="uk-UA"/>
        </w:rPr>
        <w:t xml:space="preserve"> створює різні економіко-правові ситуації: для боржника </w:t>
      </w:r>
      <w:r>
        <w:rPr>
          <w:rFonts w:ascii="Times New Roman" w:hAnsi="Times New Roman"/>
          <w:sz w:val="28"/>
          <w:szCs w:val="28"/>
          <w:lang w:val="uk-UA"/>
        </w:rPr>
        <w:t>–</w:t>
      </w:r>
      <w:r w:rsidRPr="008150D3">
        <w:rPr>
          <w:rFonts w:ascii="Times New Roman" w:hAnsi="Times New Roman"/>
          <w:sz w:val="28"/>
          <w:szCs w:val="28"/>
          <w:lang w:val="uk-UA"/>
        </w:rPr>
        <w:t xml:space="preserve"> зобов’язання повернути позику, а для кредитора </w:t>
      </w:r>
      <w:r>
        <w:rPr>
          <w:rFonts w:ascii="Times New Roman" w:hAnsi="Times New Roman"/>
          <w:sz w:val="28"/>
          <w:szCs w:val="28"/>
          <w:lang w:val="uk-UA"/>
        </w:rPr>
        <w:t>–</w:t>
      </w:r>
      <w:r w:rsidRPr="008150D3">
        <w:rPr>
          <w:rFonts w:ascii="Times New Roman" w:hAnsi="Times New Roman"/>
          <w:sz w:val="28"/>
          <w:szCs w:val="28"/>
          <w:lang w:val="uk-UA"/>
        </w:rPr>
        <w:t xml:space="preserve"> право вимагати її повернення за попередньо узгодженими умовами. Невиконання з різних причин цих домовленостей загрожує кредиторові фінансовими збитками, яких він намагається уникнути з допомогою різних доступних заходів правового та матеріального характеру. При цьому правове забезпечення передбачає, що належні кредиторові суми можуть бути повернені йому третіми особами.</w:t>
      </w:r>
      <w:r w:rsidRPr="00BD7C62">
        <w:rPr>
          <w:rFonts w:ascii="Times New Roman" w:hAnsi="Times New Roman"/>
          <w:sz w:val="28"/>
          <w:szCs w:val="28"/>
        </w:rPr>
        <w:t xml:space="preserve"> [</w:t>
      </w:r>
      <w:r w:rsidRPr="0009664C">
        <w:rPr>
          <w:rFonts w:ascii="Times New Roman" w:hAnsi="Times New Roman"/>
          <w:sz w:val="28"/>
          <w:szCs w:val="28"/>
        </w:rPr>
        <w:t>4]</w:t>
      </w:r>
    </w:p>
    <w:p w:rsidR="00666859" w:rsidRPr="005B01A0" w:rsidRDefault="00666859" w:rsidP="005B0AF9">
      <w:pPr>
        <w:pStyle w:val="1"/>
        <w:spacing w:line="360" w:lineRule="auto"/>
        <w:ind w:firstLine="708"/>
        <w:jc w:val="both"/>
        <w:rPr>
          <w:rFonts w:ascii="Times New Roman" w:hAnsi="Times New Roman"/>
          <w:sz w:val="28"/>
          <w:szCs w:val="28"/>
          <w:lang w:val="uk-UA"/>
        </w:rPr>
      </w:pPr>
      <w:r w:rsidRPr="005B01A0">
        <w:rPr>
          <w:rFonts w:ascii="Times New Roman" w:hAnsi="Times New Roman"/>
          <w:sz w:val="28"/>
          <w:szCs w:val="28"/>
          <w:lang w:val="uk-UA"/>
        </w:rPr>
        <w:t>Фінансово–кредитні ризики можна охарактер</w:t>
      </w:r>
      <w:r>
        <w:rPr>
          <w:rFonts w:ascii="Times New Roman" w:hAnsi="Times New Roman"/>
          <w:sz w:val="28"/>
          <w:szCs w:val="28"/>
          <w:lang w:val="uk-UA"/>
        </w:rPr>
        <w:t xml:space="preserve">изувати як сукупність імовірних </w:t>
      </w:r>
      <w:r w:rsidRPr="005B01A0">
        <w:rPr>
          <w:rFonts w:ascii="Times New Roman" w:hAnsi="Times New Roman"/>
          <w:sz w:val="28"/>
          <w:szCs w:val="28"/>
          <w:lang w:val="uk-UA"/>
        </w:rPr>
        <w:t xml:space="preserve">небажаних подій при здійснені фінансово – кредитних операцій, суть </w:t>
      </w:r>
      <w:r>
        <w:rPr>
          <w:rFonts w:ascii="Times New Roman" w:hAnsi="Times New Roman"/>
          <w:sz w:val="28"/>
          <w:szCs w:val="28"/>
          <w:lang w:val="uk-UA"/>
        </w:rPr>
        <w:t xml:space="preserve">яких </w:t>
      </w:r>
      <w:r w:rsidRPr="005B01A0">
        <w:rPr>
          <w:rFonts w:ascii="Times New Roman" w:hAnsi="Times New Roman"/>
          <w:sz w:val="28"/>
          <w:szCs w:val="28"/>
          <w:lang w:val="uk-UA"/>
        </w:rPr>
        <w:t>полягає в тому, що партнер підприємства ч</w:t>
      </w:r>
      <w:r>
        <w:rPr>
          <w:rFonts w:ascii="Times New Roman" w:hAnsi="Times New Roman"/>
          <w:sz w:val="28"/>
          <w:szCs w:val="28"/>
          <w:lang w:val="uk-UA"/>
        </w:rPr>
        <w:t xml:space="preserve">и банку не може виконати взятих </w:t>
      </w:r>
      <w:r w:rsidRPr="005B01A0">
        <w:rPr>
          <w:rFonts w:ascii="Times New Roman" w:hAnsi="Times New Roman"/>
          <w:sz w:val="28"/>
          <w:szCs w:val="28"/>
          <w:lang w:val="uk-UA"/>
        </w:rPr>
        <w:t>на себе грошових з</w:t>
      </w:r>
      <w:r>
        <w:rPr>
          <w:rFonts w:ascii="Times New Roman" w:hAnsi="Times New Roman"/>
          <w:sz w:val="28"/>
          <w:szCs w:val="28"/>
          <w:lang w:val="uk-UA"/>
        </w:rPr>
        <w:t>о</w:t>
      </w:r>
      <w:r w:rsidRPr="005B01A0">
        <w:rPr>
          <w:rFonts w:ascii="Times New Roman" w:hAnsi="Times New Roman"/>
          <w:sz w:val="28"/>
          <w:szCs w:val="28"/>
          <w:lang w:val="uk-UA"/>
        </w:rPr>
        <w:t>бов’язань, а підприємс</w:t>
      </w:r>
      <w:r>
        <w:rPr>
          <w:rFonts w:ascii="Times New Roman" w:hAnsi="Times New Roman"/>
          <w:sz w:val="28"/>
          <w:szCs w:val="28"/>
          <w:lang w:val="uk-UA"/>
        </w:rPr>
        <w:t xml:space="preserve">тво чи банк не може добитись їх </w:t>
      </w:r>
      <w:r w:rsidRPr="005B01A0">
        <w:rPr>
          <w:rFonts w:ascii="Times New Roman" w:hAnsi="Times New Roman"/>
          <w:sz w:val="28"/>
          <w:szCs w:val="28"/>
          <w:lang w:val="uk-UA"/>
        </w:rPr>
        <w:t>виконання засобами, передбаченими договором.</w:t>
      </w:r>
    </w:p>
    <w:p w:rsidR="00666859" w:rsidRDefault="00666859" w:rsidP="005B0AF9">
      <w:pPr>
        <w:pStyle w:val="1"/>
        <w:spacing w:line="360" w:lineRule="auto"/>
        <w:ind w:firstLine="708"/>
        <w:jc w:val="both"/>
        <w:rPr>
          <w:rFonts w:ascii="Times New Roman" w:hAnsi="Times New Roman"/>
          <w:sz w:val="28"/>
          <w:szCs w:val="28"/>
          <w:lang w:val="uk-UA"/>
        </w:rPr>
      </w:pPr>
      <w:r>
        <w:rPr>
          <w:rFonts w:ascii="Times New Roman" w:hAnsi="Times New Roman"/>
          <w:sz w:val="28"/>
          <w:szCs w:val="28"/>
          <w:lang w:val="uk-UA"/>
        </w:rPr>
        <w:t>К</w:t>
      </w:r>
      <w:r w:rsidRPr="005B01A0">
        <w:rPr>
          <w:rFonts w:ascii="Times New Roman" w:hAnsi="Times New Roman"/>
          <w:sz w:val="28"/>
          <w:szCs w:val="28"/>
          <w:lang w:val="uk-UA"/>
        </w:rPr>
        <w:t xml:space="preserve">редитні і </w:t>
      </w:r>
      <w:r>
        <w:rPr>
          <w:rFonts w:ascii="Times New Roman" w:hAnsi="Times New Roman"/>
          <w:sz w:val="28"/>
          <w:szCs w:val="28"/>
          <w:lang w:val="uk-UA"/>
        </w:rPr>
        <w:t>ф</w:t>
      </w:r>
      <w:r w:rsidRPr="005B01A0">
        <w:rPr>
          <w:rFonts w:ascii="Times New Roman" w:hAnsi="Times New Roman"/>
          <w:sz w:val="28"/>
          <w:szCs w:val="28"/>
          <w:lang w:val="uk-UA"/>
        </w:rPr>
        <w:t>інансові ризики розмежовують за суб’єктом, у котрого вони</w:t>
      </w:r>
      <w:r>
        <w:rPr>
          <w:rFonts w:ascii="Times New Roman" w:hAnsi="Times New Roman"/>
          <w:sz w:val="28"/>
          <w:szCs w:val="28"/>
          <w:lang w:val="uk-UA"/>
        </w:rPr>
        <w:t xml:space="preserve"> </w:t>
      </w:r>
      <w:r w:rsidRPr="005B01A0">
        <w:rPr>
          <w:rFonts w:ascii="Times New Roman" w:hAnsi="Times New Roman"/>
          <w:sz w:val="28"/>
          <w:szCs w:val="28"/>
          <w:lang w:val="uk-UA"/>
        </w:rPr>
        <w:t>виникають. Так фінансові ризики виникають у суб’єктів господарювання,</w:t>
      </w:r>
      <w:r>
        <w:rPr>
          <w:rFonts w:ascii="Times New Roman" w:hAnsi="Times New Roman"/>
          <w:sz w:val="28"/>
          <w:szCs w:val="28"/>
          <w:lang w:val="uk-UA"/>
        </w:rPr>
        <w:t xml:space="preserve"> </w:t>
      </w:r>
      <w:r w:rsidRPr="005B01A0">
        <w:rPr>
          <w:rFonts w:ascii="Times New Roman" w:hAnsi="Times New Roman"/>
          <w:sz w:val="28"/>
          <w:szCs w:val="28"/>
          <w:lang w:val="uk-UA"/>
        </w:rPr>
        <w:t>переважно у підприємств виробничої сфери. Кредитні ризики виникають у</w:t>
      </w:r>
      <w:r>
        <w:rPr>
          <w:rFonts w:ascii="Times New Roman" w:hAnsi="Times New Roman"/>
          <w:sz w:val="28"/>
          <w:szCs w:val="28"/>
          <w:lang w:val="uk-UA"/>
        </w:rPr>
        <w:t xml:space="preserve"> </w:t>
      </w:r>
      <w:r w:rsidRPr="005B01A0">
        <w:rPr>
          <w:rFonts w:ascii="Times New Roman" w:hAnsi="Times New Roman"/>
          <w:sz w:val="28"/>
          <w:szCs w:val="28"/>
          <w:lang w:val="uk-UA"/>
        </w:rPr>
        <w:t>комерційних банків при здійснені ними активних операцій ( у неповерненню</w:t>
      </w:r>
      <w:r>
        <w:rPr>
          <w:rFonts w:ascii="Times New Roman" w:hAnsi="Times New Roman"/>
          <w:sz w:val="28"/>
          <w:szCs w:val="28"/>
          <w:lang w:val="uk-UA"/>
        </w:rPr>
        <w:t xml:space="preserve"> </w:t>
      </w:r>
      <w:r w:rsidRPr="005B01A0">
        <w:rPr>
          <w:rFonts w:ascii="Times New Roman" w:hAnsi="Times New Roman"/>
          <w:sz w:val="28"/>
          <w:szCs w:val="28"/>
          <w:lang w:val="uk-UA"/>
        </w:rPr>
        <w:t>позичальником отриманого кредиту і несплати відсотків за нього, тощо).</w:t>
      </w:r>
      <w:r>
        <w:rPr>
          <w:rFonts w:ascii="Times New Roman" w:hAnsi="Times New Roman"/>
          <w:sz w:val="28"/>
          <w:szCs w:val="28"/>
          <w:lang w:val="uk-UA"/>
        </w:rPr>
        <w:t xml:space="preserve"> Ці </w:t>
      </w:r>
      <w:r w:rsidRPr="005B01A0">
        <w:rPr>
          <w:rFonts w:ascii="Times New Roman" w:hAnsi="Times New Roman"/>
          <w:sz w:val="28"/>
          <w:szCs w:val="28"/>
          <w:lang w:val="uk-UA"/>
        </w:rPr>
        <w:t>ризики мають тільки добровільну форму страхування.</w:t>
      </w:r>
    </w:p>
    <w:p w:rsidR="00666859" w:rsidRPr="005B01A0" w:rsidRDefault="00666859" w:rsidP="005B0AF9">
      <w:pPr>
        <w:pStyle w:val="1"/>
        <w:spacing w:line="360" w:lineRule="auto"/>
        <w:ind w:firstLine="708"/>
        <w:jc w:val="both"/>
        <w:rPr>
          <w:rFonts w:ascii="Times New Roman" w:hAnsi="Times New Roman"/>
          <w:sz w:val="28"/>
          <w:szCs w:val="28"/>
          <w:lang w:val="uk-UA"/>
        </w:rPr>
      </w:pPr>
      <w:r w:rsidRPr="005B01A0">
        <w:rPr>
          <w:rFonts w:ascii="Times New Roman" w:hAnsi="Times New Roman"/>
          <w:sz w:val="28"/>
          <w:szCs w:val="28"/>
          <w:lang w:val="uk-UA"/>
        </w:rPr>
        <w:t xml:space="preserve">Класифікація кредитних ризиків </w:t>
      </w:r>
      <w:r>
        <w:rPr>
          <w:rFonts w:ascii="Times New Roman" w:hAnsi="Times New Roman"/>
          <w:sz w:val="28"/>
          <w:szCs w:val="28"/>
          <w:lang w:val="uk-UA"/>
        </w:rPr>
        <w:t xml:space="preserve">передбачає ризики загальної </w:t>
      </w:r>
      <w:r w:rsidRPr="005B01A0">
        <w:rPr>
          <w:rFonts w:ascii="Times New Roman" w:hAnsi="Times New Roman"/>
          <w:sz w:val="28"/>
          <w:szCs w:val="28"/>
          <w:lang w:val="uk-UA"/>
        </w:rPr>
        <w:t>неплатоспроможності і ризики непогашення окремих в</w:t>
      </w:r>
      <w:r>
        <w:rPr>
          <w:rFonts w:ascii="Times New Roman" w:hAnsi="Times New Roman"/>
          <w:sz w:val="28"/>
          <w:szCs w:val="28"/>
          <w:lang w:val="uk-UA"/>
        </w:rPr>
        <w:t xml:space="preserve">идів кредитів – </w:t>
      </w:r>
      <w:r w:rsidRPr="005B01A0">
        <w:rPr>
          <w:rFonts w:ascii="Times New Roman" w:hAnsi="Times New Roman"/>
          <w:sz w:val="28"/>
          <w:szCs w:val="28"/>
          <w:lang w:val="uk-UA"/>
        </w:rPr>
        <w:t>експортного, споживчого, іпотечного та сільськогосподарського.</w:t>
      </w:r>
    </w:p>
    <w:p w:rsidR="00666859" w:rsidRDefault="00666859" w:rsidP="005B0AF9">
      <w:pPr>
        <w:pStyle w:val="1"/>
        <w:spacing w:line="360" w:lineRule="auto"/>
        <w:ind w:firstLine="708"/>
        <w:jc w:val="both"/>
        <w:rPr>
          <w:rFonts w:ascii="Times New Roman" w:hAnsi="Times New Roman"/>
          <w:sz w:val="28"/>
          <w:szCs w:val="28"/>
          <w:lang w:val="uk-UA"/>
        </w:rPr>
      </w:pPr>
      <w:r w:rsidRPr="005B01A0">
        <w:rPr>
          <w:rFonts w:ascii="Times New Roman" w:hAnsi="Times New Roman"/>
          <w:sz w:val="28"/>
          <w:szCs w:val="28"/>
          <w:lang w:val="uk-UA"/>
        </w:rPr>
        <w:t>До фінансових ризиків слід віднести наступні:</w:t>
      </w:r>
    </w:p>
    <w:p w:rsidR="00666859" w:rsidRPr="005B01A0" w:rsidRDefault="00666859" w:rsidP="005B0AF9">
      <w:pPr>
        <w:pStyle w:val="1"/>
        <w:numPr>
          <w:ilvl w:val="0"/>
          <w:numId w:val="18"/>
        </w:numPr>
        <w:spacing w:line="360" w:lineRule="auto"/>
        <w:jc w:val="both"/>
        <w:rPr>
          <w:rFonts w:ascii="Times New Roman" w:hAnsi="Times New Roman"/>
          <w:sz w:val="28"/>
          <w:szCs w:val="28"/>
          <w:lang w:val="uk-UA"/>
        </w:rPr>
      </w:pPr>
      <w:r>
        <w:rPr>
          <w:rFonts w:ascii="Times New Roman" w:hAnsi="Times New Roman"/>
          <w:sz w:val="28"/>
          <w:szCs w:val="28"/>
          <w:lang w:val="uk-UA"/>
        </w:rPr>
        <w:t>р</w:t>
      </w:r>
      <w:r w:rsidRPr="005B01A0">
        <w:rPr>
          <w:rFonts w:ascii="Times New Roman" w:hAnsi="Times New Roman"/>
          <w:sz w:val="28"/>
          <w:szCs w:val="28"/>
          <w:lang w:val="uk-UA"/>
        </w:rPr>
        <w:t>изики неплатежу при продажі товарів в кредит та лізингових операціях;</w:t>
      </w:r>
    </w:p>
    <w:p w:rsidR="00666859" w:rsidRDefault="00666859" w:rsidP="005B0AF9">
      <w:pPr>
        <w:pStyle w:val="1"/>
        <w:numPr>
          <w:ilvl w:val="0"/>
          <w:numId w:val="18"/>
        </w:numPr>
        <w:spacing w:line="360" w:lineRule="auto"/>
        <w:jc w:val="both"/>
        <w:rPr>
          <w:rFonts w:ascii="Times New Roman" w:hAnsi="Times New Roman"/>
          <w:sz w:val="28"/>
          <w:szCs w:val="28"/>
          <w:lang w:val="uk-UA"/>
        </w:rPr>
      </w:pPr>
      <w:r>
        <w:rPr>
          <w:rFonts w:ascii="Times New Roman" w:hAnsi="Times New Roman"/>
          <w:sz w:val="28"/>
          <w:szCs w:val="28"/>
          <w:lang w:val="uk-UA"/>
        </w:rPr>
        <w:t>н</w:t>
      </w:r>
      <w:r w:rsidRPr="005B01A0">
        <w:rPr>
          <w:rFonts w:ascii="Times New Roman" w:hAnsi="Times New Roman"/>
          <w:sz w:val="28"/>
          <w:szCs w:val="28"/>
          <w:lang w:val="uk-UA"/>
        </w:rPr>
        <w:t>еотримання прибутку при інвестиційних операціях;</w:t>
      </w:r>
    </w:p>
    <w:p w:rsidR="00666859" w:rsidRDefault="00666859" w:rsidP="005B0AF9">
      <w:pPr>
        <w:pStyle w:val="1"/>
        <w:numPr>
          <w:ilvl w:val="0"/>
          <w:numId w:val="18"/>
        </w:numPr>
        <w:spacing w:line="360" w:lineRule="auto"/>
        <w:jc w:val="both"/>
        <w:rPr>
          <w:rFonts w:ascii="Times New Roman" w:hAnsi="Times New Roman"/>
          <w:sz w:val="28"/>
          <w:szCs w:val="28"/>
          <w:lang w:val="uk-UA"/>
        </w:rPr>
      </w:pPr>
      <w:r>
        <w:rPr>
          <w:rFonts w:ascii="Times New Roman" w:hAnsi="Times New Roman"/>
          <w:sz w:val="28"/>
          <w:szCs w:val="28"/>
          <w:lang w:val="uk-UA"/>
        </w:rPr>
        <w:t>в</w:t>
      </w:r>
      <w:r w:rsidRPr="005B01A0">
        <w:rPr>
          <w:rFonts w:ascii="Times New Roman" w:hAnsi="Times New Roman"/>
          <w:sz w:val="28"/>
          <w:szCs w:val="28"/>
          <w:lang w:val="uk-UA"/>
        </w:rPr>
        <w:t>трати або зменшення прибутку внаслідок не передбачуваних обставин.</w:t>
      </w:r>
    </w:p>
    <w:p w:rsidR="00666859" w:rsidRDefault="00666859" w:rsidP="005B0AF9">
      <w:pPr>
        <w:pStyle w:val="1"/>
        <w:spacing w:line="360" w:lineRule="auto"/>
        <w:ind w:firstLine="708"/>
        <w:jc w:val="both"/>
        <w:rPr>
          <w:rFonts w:ascii="Times New Roman" w:hAnsi="Times New Roman"/>
          <w:sz w:val="28"/>
          <w:szCs w:val="28"/>
          <w:lang w:val="uk-UA"/>
        </w:rPr>
      </w:pPr>
      <w:r w:rsidRPr="008150D3">
        <w:rPr>
          <w:rFonts w:ascii="Times New Roman" w:hAnsi="Times New Roman"/>
          <w:sz w:val="28"/>
          <w:szCs w:val="28"/>
          <w:lang w:val="uk-UA"/>
        </w:rPr>
        <w:t>Об'єктом страхування виступають м</w:t>
      </w:r>
      <w:r>
        <w:rPr>
          <w:rFonts w:ascii="Times New Roman" w:hAnsi="Times New Roman"/>
          <w:sz w:val="28"/>
          <w:szCs w:val="28"/>
          <w:lang w:val="uk-UA"/>
        </w:rPr>
        <w:t xml:space="preserve">айнові інтереси страхувальника, </w:t>
      </w:r>
      <w:r w:rsidRPr="008150D3">
        <w:rPr>
          <w:rFonts w:ascii="Times New Roman" w:hAnsi="Times New Roman"/>
          <w:sz w:val="28"/>
          <w:szCs w:val="28"/>
          <w:lang w:val="uk-UA"/>
        </w:rPr>
        <w:t>пов'язані з комерційними риз</w:t>
      </w:r>
      <w:r>
        <w:rPr>
          <w:rFonts w:ascii="Times New Roman" w:hAnsi="Times New Roman"/>
          <w:sz w:val="28"/>
          <w:szCs w:val="28"/>
          <w:lang w:val="uk-UA"/>
        </w:rPr>
        <w:t xml:space="preserve">иками, що виникають при веденні </w:t>
      </w:r>
      <w:r w:rsidRPr="008150D3">
        <w:rPr>
          <w:rFonts w:ascii="Times New Roman" w:hAnsi="Times New Roman"/>
          <w:sz w:val="28"/>
          <w:szCs w:val="28"/>
          <w:lang w:val="uk-UA"/>
        </w:rPr>
        <w:t>господарської діяльності. За договорами страховим випадком є невиконання контрагентом</w:t>
      </w:r>
      <w:r>
        <w:rPr>
          <w:rFonts w:ascii="Times New Roman" w:hAnsi="Times New Roman"/>
          <w:sz w:val="28"/>
          <w:szCs w:val="28"/>
          <w:lang w:val="uk-UA"/>
        </w:rPr>
        <w:t xml:space="preserve"> </w:t>
      </w:r>
      <w:r w:rsidRPr="008150D3">
        <w:rPr>
          <w:rFonts w:ascii="Times New Roman" w:hAnsi="Times New Roman"/>
          <w:sz w:val="28"/>
          <w:szCs w:val="28"/>
          <w:lang w:val="uk-UA"/>
        </w:rPr>
        <w:t>страхувальника (як правило, покупцем) зобов'язань за відповідними</w:t>
      </w:r>
      <w:r>
        <w:rPr>
          <w:rFonts w:ascii="Times New Roman" w:hAnsi="Times New Roman"/>
          <w:sz w:val="28"/>
          <w:szCs w:val="28"/>
          <w:lang w:val="uk-UA"/>
        </w:rPr>
        <w:t xml:space="preserve"> </w:t>
      </w:r>
      <w:r w:rsidRPr="008150D3">
        <w:rPr>
          <w:rFonts w:ascii="Times New Roman" w:hAnsi="Times New Roman"/>
          <w:sz w:val="28"/>
          <w:szCs w:val="28"/>
          <w:lang w:val="uk-UA"/>
        </w:rPr>
        <w:t>договорами (поставки, купівлі-продажу тощо) або виникнення збитків у</w:t>
      </w:r>
      <w:r>
        <w:rPr>
          <w:rFonts w:ascii="Times New Roman" w:hAnsi="Times New Roman"/>
          <w:sz w:val="28"/>
          <w:szCs w:val="28"/>
          <w:lang w:val="uk-UA"/>
        </w:rPr>
        <w:t xml:space="preserve"> </w:t>
      </w:r>
      <w:r w:rsidRPr="008150D3">
        <w:rPr>
          <w:rFonts w:ascii="Times New Roman" w:hAnsi="Times New Roman"/>
          <w:sz w:val="28"/>
          <w:szCs w:val="28"/>
          <w:lang w:val="uk-UA"/>
        </w:rPr>
        <w:t>зв'язку з невиконанням цих договорів.</w:t>
      </w:r>
      <w:r>
        <w:rPr>
          <w:rFonts w:ascii="Times New Roman" w:hAnsi="Times New Roman"/>
          <w:sz w:val="28"/>
          <w:szCs w:val="28"/>
          <w:lang w:val="uk-UA"/>
        </w:rPr>
        <w:t xml:space="preserve"> </w:t>
      </w:r>
      <w:r w:rsidRPr="006C39B5">
        <w:rPr>
          <w:rFonts w:ascii="Times New Roman" w:hAnsi="Times New Roman"/>
          <w:sz w:val="28"/>
          <w:szCs w:val="28"/>
          <w:lang w:val="uk-UA"/>
        </w:rPr>
        <w:t>Страхування кредитів базується на визнанні ризику неплатежу чи неплатоспроможності позичальників, який формується у процесі кредитування.</w:t>
      </w:r>
    </w:p>
    <w:p w:rsidR="00666859" w:rsidRDefault="00666859" w:rsidP="005B0AF9">
      <w:pPr>
        <w:pStyle w:val="1"/>
        <w:spacing w:line="360" w:lineRule="auto"/>
        <w:ind w:firstLine="708"/>
        <w:jc w:val="both"/>
        <w:rPr>
          <w:rFonts w:ascii="Times New Roman" w:hAnsi="Times New Roman"/>
          <w:sz w:val="28"/>
          <w:szCs w:val="28"/>
          <w:lang w:val="uk-UA"/>
        </w:rPr>
      </w:pPr>
      <w:r w:rsidRPr="008150D3">
        <w:rPr>
          <w:rFonts w:ascii="Times New Roman" w:hAnsi="Times New Roman"/>
          <w:sz w:val="28"/>
          <w:szCs w:val="28"/>
          <w:lang w:val="uk-UA"/>
        </w:rPr>
        <w:t>Страхова сума за розглядуваними договорами страхування визначається за</w:t>
      </w:r>
      <w:r>
        <w:rPr>
          <w:rFonts w:ascii="Times New Roman" w:hAnsi="Times New Roman"/>
          <w:sz w:val="28"/>
          <w:szCs w:val="28"/>
          <w:lang w:val="uk-UA"/>
        </w:rPr>
        <w:t xml:space="preserve"> </w:t>
      </w:r>
      <w:r w:rsidRPr="008150D3">
        <w:rPr>
          <w:rFonts w:ascii="Times New Roman" w:hAnsi="Times New Roman"/>
          <w:sz w:val="28"/>
          <w:szCs w:val="28"/>
          <w:lang w:val="uk-UA"/>
        </w:rPr>
        <w:t>домовленістю страхувальника і страховика на підставі грошової оцінки</w:t>
      </w:r>
      <w:r>
        <w:rPr>
          <w:rFonts w:ascii="Times New Roman" w:hAnsi="Times New Roman"/>
          <w:sz w:val="28"/>
          <w:szCs w:val="28"/>
          <w:lang w:val="uk-UA"/>
        </w:rPr>
        <w:t xml:space="preserve"> </w:t>
      </w:r>
      <w:r w:rsidRPr="008150D3">
        <w:rPr>
          <w:rFonts w:ascii="Times New Roman" w:hAnsi="Times New Roman"/>
          <w:sz w:val="28"/>
          <w:szCs w:val="28"/>
          <w:lang w:val="uk-UA"/>
        </w:rPr>
        <w:t>зобов'язань контрагента перед страхувальником (або страхувальника перед</w:t>
      </w:r>
      <w:r>
        <w:rPr>
          <w:rFonts w:ascii="Times New Roman" w:hAnsi="Times New Roman"/>
          <w:sz w:val="28"/>
          <w:szCs w:val="28"/>
          <w:lang w:val="uk-UA"/>
        </w:rPr>
        <w:t xml:space="preserve"> </w:t>
      </w:r>
      <w:r w:rsidRPr="008150D3">
        <w:rPr>
          <w:rFonts w:ascii="Times New Roman" w:hAnsi="Times New Roman"/>
          <w:sz w:val="28"/>
          <w:szCs w:val="28"/>
          <w:lang w:val="uk-UA"/>
        </w:rPr>
        <w:t>його контрагентом) відповідно до умов договору, укладеного між</w:t>
      </w:r>
      <w:r>
        <w:rPr>
          <w:rFonts w:ascii="Times New Roman" w:hAnsi="Times New Roman"/>
          <w:sz w:val="28"/>
          <w:szCs w:val="28"/>
          <w:lang w:val="uk-UA"/>
        </w:rPr>
        <w:t xml:space="preserve"> </w:t>
      </w:r>
      <w:r w:rsidRPr="008150D3">
        <w:rPr>
          <w:rFonts w:ascii="Times New Roman" w:hAnsi="Times New Roman"/>
          <w:sz w:val="28"/>
          <w:szCs w:val="28"/>
          <w:lang w:val="uk-UA"/>
        </w:rPr>
        <w:t>страхувальником і його контрагентом.</w:t>
      </w:r>
    </w:p>
    <w:p w:rsidR="00666859" w:rsidRDefault="00666859" w:rsidP="005B0AF9">
      <w:pPr>
        <w:pStyle w:val="1"/>
        <w:spacing w:line="360" w:lineRule="auto"/>
        <w:ind w:firstLine="708"/>
        <w:jc w:val="both"/>
        <w:rPr>
          <w:rFonts w:ascii="Times New Roman" w:hAnsi="Times New Roman"/>
          <w:sz w:val="28"/>
          <w:szCs w:val="28"/>
          <w:lang w:val="uk-UA"/>
        </w:rPr>
      </w:pPr>
    </w:p>
    <w:p w:rsidR="00666859" w:rsidRDefault="00666859">
      <w:pPr>
        <w:rPr>
          <w:rFonts w:ascii="Times New Roman" w:hAnsi="Times New Roman"/>
          <w:sz w:val="28"/>
          <w:szCs w:val="28"/>
          <w:lang w:val="uk-UA"/>
        </w:rPr>
      </w:pPr>
      <w:r>
        <w:rPr>
          <w:rFonts w:ascii="Times New Roman" w:hAnsi="Times New Roman"/>
          <w:sz w:val="28"/>
          <w:szCs w:val="28"/>
          <w:lang w:val="uk-UA"/>
        </w:rPr>
        <w:br w:type="page"/>
      </w:r>
    </w:p>
    <w:p w:rsidR="00666859" w:rsidRDefault="00666859" w:rsidP="00625365">
      <w:pPr>
        <w:pStyle w:val="1"/>
        <w:spacing w:line="360" w:lineRule="auto"/>
        <w:ind w:firstLine="708"/>
        <w:jc w:val="center"/>
        <w:rPr>
          <w:rFonts w:ascii="Times New Roman" w:hAnsi="Times New Roman"/>
          <w:sz w:val="28"/>
          <w:szCs w:val="28"/>
          <w:lang w:val="uk-UA"/>
        </w:rPr>
      </w:pPr>
      <w:r>
        <w:rPr>
          <w:rFonts w:ascii="Times New Roman" w:hAnsi="Times New Roman"/>
          <w:sz w:val="28"/>
          <w:szCs w:val="28"/>
          <w:lang w:val="uk-UA"/>
        </w:rPr>
        <w:t>ВИСНОВКИ</w:t>
      </w:r>
    </w:p>
    <w:p w:rsidR="00666859" w:rsidRDefault="00666859" w:rsidP="005B0AF9">
      <w:pPr>
        <w:pStyle w:val="1"/>
        <w:spacing w:line="360" w:lineRule="auto"/>
        <w:ind w:firstLine="708"/>
        <w:jc w:val="both"/>
        <w:rPr>
          <w:rFonts w:ascii="Times New Roman" w:hAnsi="Times New Roman"/>
          <w:sz w:val="28"/>
          <w:szCs w:val="28"/>
          <w:lang w:val="uk-UA"/>
        </w:rPr>
      </w:pPr>
      <w:r w:rsidRPr="0009664C">
        <w:rPr>
          <w:rFonts w:ascii="Times New Roman" w:hAnsi="Times New Roman"/>
          <w:sz w:val="28"/>
          <w:szCs w:val="28"/>
          <w:lang w:val="uk-UA"/>
        </w:rPr>
        <w:t>Роль майнового страхування є дуже великими і важливим фактором розвитку підприємництва, а також захисту майнових інтересів громадян в разі пошкодження майна, відшкодування збитків, що завданих транспортним засобом в результаті аварій</w:t>
      </w:r>
      <w:r>
        <w:rPr>
          <w:rFonts w:ascii="Times New Roman" w:hAnsi="Times New Roman"/>
          <w:sz w:val="28"/>
          <w:szCs w:val="28"/>
          <w:lang w:val="uk-UA"/>
        </w:rPr>
        <w:t>, стихійних лих</w:t>
      </w:r>
      <w:r w:rsidRPr="0009664C">
        <w:rPr>
          <w:rFonts w:ascii="Times New Roman" w:hAnsi="Times New Roman"/>
          <w:sz w:val="28"/>
          <w:szCs w:val="28"/>
          <w:lang w:val="uk-UA"/>
        </w:rPr>
        <w:t xml:space="preserve"> та дій третіх осіб.</w:t>
      </w:r>
    </w:p>
    <w:p w:rsidR="00666859" w:rsidRDefault="00666859" w:rsidP="005B0AF9">
      <w:pPr>
        <w:pStyle w:val="1"/>
        <w:spacing w:line="360" w:lineRule="auto"/>
        <w:ind w:firstLine="708"/>
        <w:jc w:val="both"/>
        <w:rPr>
          <w:rFonts w:ascii="Times New Roman" w:hAnsi="Times New Roman"/>
          <w:sz w:val="28"/>
          <w:szCs w:val="28"/>
          <w:lang w:val="uk-UA"/>
        </w:rPr>
      </w:pPr>
      <w:r w:rsidRPr="00702B18">
        <w:rPr>
          <w:rFonts w:ascii="Times New Roman" w:hAnsi="Times New Roman"/>
          <w:sz w:val="28"/>
          <w:szCs w:val="28"/>
          <w:lang w:val="uk-UA"/>
        </w:rPr>
        <w:t>Майнове страхування – галузь страхової діяльності, в якій об'єктом страхового захисту є майно в найрізноманітніших його проявах. Його економічне призначення полягає в компенсації шкоди, заподіяної страхувальнику внаслідок страхового випадку із застрахованим майном. Ідеться як про матеріальні, так і про фінансові збитки.</w:t>
      </w:r>
    </w:p>
    <w:p w:rsidR="00666859" w:rsidRDefault="00666859" w:rsidP="00625365">
      <w:pPr>
        <w:pStyle w:val="1"/>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Залежно від суб’єктів майнове страхування класифікують на страхування майна юридичних осіб та страхування майна громадян. </w:t>
      </w:r>
      <w:r w:rsidRPr="00277A7A">
        <w:rPr>
          <w:rFonts w:ascii="Times New Roman" w:hAnsi="Times New Roman"/>
          <w:sz w:val="28"/>
          <w:szCs w:val="28"/>
          <w:lang w:val="uk-UA"/>
        </w:rPr>
        <w:t>Залежно від виду страхових подій майнове страхування класифікують на страхування майна при пожежі та стихійного лиха (вогневе страхування);</w:t>
      </w:r>
      <w:r>
        <w:rPr>
          <w:rFonts w:ascii="Times New Roman" w:hAnsi="Times New Roman"/>
          <w:sz w:val="28"/>
          <w:szCs w:val="28"/>
          <w:lang w:val="uk-UA"/>
        </w:rPr>
        <w:t xml:space="preserve"> </w:t>
      </w:r>
      <w:r w:rsidRPr="00277A7A">
        <w:rPr>
          <w:rFonts w:ascii="Times New Roman" w:hAnsi="Times New Roman"/>
          <w:sz w:val="28"/>
          <w:szCs w:val="28"/>
          <w:lang w:val="uk-UA"/>
        </w:rPr>
        <w:t>страхування сільськогосподар</w:t>
      </w:r>
      <w:r>
        <w:rPr>
          <w:rFonts w:ascii="Times New Roman" w:hAnsi="Times New Roman"/>
          <w:sz w:val="28"/>
          <w:szCs w:val="28"/>
          <w:lang w:val="uk-UA"/>
        </w:rPr>
        <w:t>ських культур від стихійних явищ</w:t>
      </w:r>
      <w:r w:rsidRPr="00277A7A">
        <w:rPr>
          <w:rFonts w:ascii="Times New Roman" w:hAnsi="Times New Roman"/>
          <w:sz w:val="28"/>
          <w:szCs w:val="28"/>
          <w:lang w:val="uk-UA"/>
        </w:rPr>
        <w:t>;</w:t>
      </w:r>
      <w:r>
        <w:rPr>
          <w:rFonts w:ascii="Times New Roman" w:hAnsi="Times New Roman"/>
          <w:sz w:val="28"/>
          <w:szCs w:val="28"/>
          <w:lang w:val="uk-UA"/>
        </w:rPr>
        <w:t xml:space="preserve"> </w:t>
      </w:r>
      <w:r w:rsidRPr="00277A7A">
        <w:rPr>
          <w:rFonts w:ascii="Times New Roman" w:hAnsi="Times New Roman"/>
          <w:sz w:val="28"/>
          <w:szCs w:val="28"/>
          <w:lang w:val="uk-UA"/>
        </w:rPr>
        <w:t>тварин на випадок загибелі в результаті хвороби і нещасних випадків;</w:t>
      </w:r>
      <w:r>
        <w:rPr>
          <w:rFonts w:ascii="Times New Roman" w:hAnsi="Times New Roman"/>
          <w:sz w:val="28"/>
          <w:szCs w:val="28"/>
          <w:lang w:val="uk-UA"/>
        </w:rPr>
        <w:t xml:space="preserve"> </w:t>
      </w:r>
      <w:r w:rsidRPr="00277A7A">
        <w:rPr>
          <w:rFonts w:ascii="Times New Roman" w:hAnsi="Times New Roman"/>
          <w:sz w:val="28"/>
          <w:szCs w:val="28"/>
          <w:lang w:val="uk-UA"/>
        </w:rPr>
        <w:t xml:space="preserve">страхування засобів транспорту від аварій та </w:t>
      </w:r>
      <w:r>
        <w:rPr>
          <w:rFonts w:ascii="Times New Roman" w:hAnsi="Times New Roman"/>
          <w:sz w:val="28"/>
          <w:szCs w:val="28"/>
          <w:lang w:val="uk-UA"/>
        </w:rPr>
        <w:t>небезпек та страхування кредитних та фінансових ризиків.</w:t>
      </w:r>
    </w:p>
    <w:p w:rsidR="00666859" w:rsidRDefault="00666859" w:rsidP="00625365">
      <w:pPr>
        <w:pStyle w:val="1"/>
        <w:spacing w:line="360" w:lineRule="auto"/>
        <w:ind w:firstLine="708"/>
        <w:jc w:val="both"/>
        <w:rPr>
          <w:rFonts w:ascii="Times New Roman" w:hAnsi="Times New Roman"/>
          <w:sz w:val="28"/>
          <w:szCs w:val="28"/>
          <w:lang w:val="uk-UA"/>
        </w:rPr>
      </w:pPr>
      <w:r>
        <w:rPr>
          <w:rFonts w:ascii="Times New Roman" w:hAnsi="Times New Roman"/>
          <w:sz w:val="28"/>
          <w:szCs w:val="28"/>
          <w:lang w:val="uk-UA"/>
        </w:rPr>
        <w:t>В свою чергу с</w:t>
      </w:r>
      <w:r w:rsidRPr="00154CCB">
        <w:rPr>
          <w:rFonts w:ascii="Times New Roman" w:hAnsi="Times New Roman"/>
          <w:sz w:val="28"/>
          <w:szCs w:val="28"/>
          <w:lang w:val="uk-UA"/>
        </w:rPr>
        <w:t>трахування майна громадян</w:t>
      </w:r>
      <w:r>
        <w:rPr>
          <w:rFonts w:ascii="Times New Roman" w:hAnsi="Times New Roman"/>
          <w:sz w:val="28"/>
          <w:szCs w:val="28"/>
          <w:lang w:val="uk-UA"/>
        </w:rPr>
        <w:t xml:space="preserve"> поділяється на страхування будівель; страхування тварин; страхування домашнього майна. Страхування майна юридичних осіб включає такі види: с</w:t>
      </w:r>
      <w:r w:rsidRPr="009B4C7B">
        <w:rPr>
          <w:rFonts w:ascii="Times New Roman" w:hAnsi="Times New Roman"/>
          <w:sz w:val="28"/>
          <w:szCs w:val="28"/>
          <w:lang w:val="uk-UA"/>
        </w:rPr>
        <w:t>трахування майна на випадок вогню, стихійного лиха та крадіжки</w:t>
      </w:r>
      <w:r>
        <w:rPr>
          <w:rFonts w:ascii="Times New Roman" w:hAnsi="Times New Roman"/>
          <w:sz w:val="28"/>
          <w:szCs w:val="28"/>
          <w:lang w:val="uk-UA"/>
        </w:rPr>
        <w:t xml:space="preserve">; </w:t>
      </w:r>
      <w:r w:rsidRPr="009B4C7B">
        <w:rPr>
          <w:rFonts w:ascii="Times New Roman" w:hAnsi="Times New Roman"/>
          <w:sz w:val="28"/>
          <w:szCs w:val="28"/>
          <w:lang w:val="uk-UA"/>
        </w:rPr>
        <w:t>страхування майна сільськогосподарських підприємств</w:t>
      </w:r>
      <w:r>
        <w:rPr>
          <w:rFonts w:ascii="Times New Roman" w:hAnsi="Times New Roman"/>
          <w:sz w:val="28"/>
          <w:szCs w:val="28"/>
          <w:lang w:val="uk-UA"/>
        </w:rPr>
        <w:t>.</w:t>
      </w:r>
    </w:p>
    <w:p w:rsidR="00666859" w:rsidRDefault="00666859" w:rsidP="00A74B0A">
      <w:pPr>
        <w:pStyle w:val="1"/>
        <w:spacing w:line="360" w:lineRule="auto"/>
        <w:ind w:firstLine="708"/>
        <w:jc w:val="both"/>
        <w:rPr>
          <w:rFonts w:ascii="Times New Roman" w:hAnsi="Times New Roman"/>
          <w:sz w:val="28"/>
          <w:szCs w:val="28"/>
          <w:lang w:val="uk-UA"/>
        </w:rPr>
      </w:pPr>
      <w:r>
        <w:rPr>
          <w:rFonts w:ascii="Times New Roman" w:hAnsi="Times New Roman"/>
          <w:sz w:val="28"/>
          <w:szCs w:val="28"/>
          <w:lang w:val="uk-UA"/>
        </w:rPr>
        <w:t>На</w:t>
      </w:r>
      <w:r w:rsidRPr="009914A9">
        <w:rPr>
          <w:rFonts w:ascii="Times New Roman" w:hAnsi="Times New Roman"/>
          <w:sz w:val="28"/>
          <w:szCs w:val="28"/>
          <w:lang w:val="uk-UA"/>
        </w:rPr>
        <w:t xml:space="preserve"> страхування</w:t>
      </w:r>
      <w:r>
        <w:rPr>
          <w:rFonts w:ascii="Times New Roman" w:hAnsi="Times New Roman"/>
          <w:sz w:val="28"/>
          <w:szCs w:val="28"/>
          <w:lang w:val="uk-UA"/>
        </w:rPr>
        <w:t xml:space="preserve"> транспортних засобів</w:t>
      </w:r>
      <w:r w:rsidRPr="009914A9">
        <w:rPr>
          <w:rFonts w:ascii="Times New Roman" w:hAnsi="Times New Roman"/>
          <w:sz w:val="28"/>
          <w:szCs w:val="28"/>
          <w:lang w:val="uk-UA"/>
        </w:rPr>
        <w:t xml:space="preserve"> беруться автотранспортні засоби та водні маломірні судна, які підлягають державній реєстрації у встановленому порядку.</w:t>
      </w:r>
      <w:r>
        <w:rPr>
          <w:rFonts w:ascii="Times New Roman" w:hAnsi="Times New Roman"/>
          <w:sz w:val="28"/>
          <w:szCs w:val="28"/>
          <w:lang w:val="uk-UA"/>
        </w:rPr>
        <w:t xml:space="preserve"> </w:t>
      </w:r>
      <w:r w:rsidRPr="009914A9">
        <w:rPr>
          <w:rFonts w:ascii="Times New Roman" w:hAnsi="Times New Roman"/>
          <w:sz w:val="28"/>
          <w:szCs w:val="28"/>
          <w:lang w:val="uk-UA"/>
        </w:rPr>
        <w:t>Одночасно із транспортним засобом можуть бути застраховані водій та пасажири, вантаж,</w:t>
      </w:r>
      <w:r>
        <w:rPr>
          <w:rFonts w:ascii="Times New Roman" w:hAnsi="Times New Roman"/>
          <w:sz w:val="28"/>
          <w:szCs w:val="28"/>
          <w:lang w:val="uk-UA"/>
        </w:rPr>
        <w:t xml:space="preserve"> </w:t>
      </w:r>
      <w:r w:rsidRPr="009914A9">
        <w:rPr>
          <w:rFonts w:ascii="Times New Roman" w:hAnsi="Times New Roman"/>
          <w:sz w:val="28"/>
          <w:szCs w:val="28"/>
          <w:lang w:val="uk-UA"/>
        </w:rPr>
        <w:t xml:space="preserve"> який на ньому перевозять.</w:t>
      </w:r>
      <w:r>
        <w:rPr>
          <w:rFonts w:ascii="Times New Roman" w:hAnsi="Times New Roman"/>
          <w:sz w:val="28"/>
          <w:szCs w:val="28"/>
          <w:lang w:val="uk-UA"/>
        </w:rPr>
        <w:t xml:space="preserve"> </w:t>
      </w:r>
    </w:p>
    <w:p w:rsidR="00666859" w:rsidRDefault="00666859" w:rsidP="00A74B0A">
      <w:pPr>
        <w:pStyle w:val="1"/>
        <w:spacing w:line="360" w:lineRule="auto"/>
        <w:ind w:firstLine="708"/>
        <w:jc w:val="both"/>
        <w:rPr>
          <w:rFonts w:ascii="Times New Roman" w:hAnsi="Times New Roman"/>
          <w:sz w:val="28"/>
          <w:szCs w:val="28"/>
          <w:lang w:val="uk-UA"/>
        </w:rPr>
      </w:pPr>
      <w:r w:rsidRPr="005B01A0">
        <w:rPr>
          <w:rFonts w:ascii="Times New Roman" w:hAnsi="Times New Roman"/>
          <w:sz w:val="28"/>
          <w:szCs w:val="28"/>
          <w:lang w:val="uk-UA"/>
        </w:rPr>
        <w:t xml:space="preserve">Класифікація кредитних ризиків </w:t>
      </w:r>
      <w:r>
        <w:rPr>
          <w:rFonts w:ascii="Times New Roman" w:hAnsi="Times New Roman"/>
          <w:sz w:val="28"/>
          <w:szCs w:val="28"/>
          <w:lang w:val="uk-UA"/>
        </w:rPr>
        <w:t xml:space="preserve">передбачає ризики загальної </w:t>
      </w:r>
      <w:r w:rsidRPr="005B01A0">
        <w:rPr>
          <w:rFonts w:ascii="Times New Roman" w:hAnsi="Times New Roman"/>
          <w:sz w:val="28"/>
          <w:szCs w:val="28"/>
          <w:lang w:val="uk-UA"/>
        </w:rPr>
        <w:t>неплатоспроможності і ризики непогашення окремих в</w:t>
      </w:r>
      <w:r>
        <w:rPr>
          <w:rFonts w:ascii="Times New Roman" w:hAnsi="Times New Roman"/>
          <w:sz w:val="28"/>
          <w:szCs w:val="28"/>
          <w:lang w:val="uk-UA"/>
        </w:rPr>
        <w:t xml:space="preserve">идів кредитів – </w:t>
      </w:r>
      <w:r w:rsidRPr="005B01A0">
        <w:rPr>
          <w:rFonts w:ascii="Times New Roman" w:hAnsi="Times New Roman"/>
          <w:sz w:val="28"/>
          <w:szCs w:val="28"/>
          <w:lang w:val="uk-UA"/>
        </w:rPr>
        <w:t>експортного, споживчого, іпотечного та сільськогосподарського.</w:t>
      </w:r>
    </w:p>
    <w:p w:rsidR="00666859" w:rsidRDefault="00666859" w:rsidP="005B0AF9">
      <w:pPr>
        <w:pStyle w:val="1"/>
        <w:jc w:val="center"/>
        <w:rPr>
          <w:rFonts w:ascii="Times New Roman" w:hAnsi="Times New Roman"/>
          <w:sz w:val="28"/>
          <w:szCs w:val="28"/>
          <w:lang w:val="uk-UA"/>
        </w:rPr>
      </w:pPr>
      <w:r>
        <w:rPr>
          <w:rFonts w:ascii="Times New Roman" w:hAnsi="Times New Roman"/>
          <w:sz w:val="28"/>
          <w:szCs w:val="28"/>
          <w:lang w:val="uk-UA"/>
        </w:rPr>
        <w:t>ПЕРЕЛІК ВИКОРИСТАНИХ ДЖЕРЕЛ</w:t>
      </w:r>
    </w:p>
    <w:p w:rsidR="00666859" w:rsidRDefault="00666859" w:rsidP="005B0AF9">
      <w:pPr>
        <w:pStyle w:val="1"/>
        <w:spacing w:line="360" w:lineRule="auto"/>
        <w:jc w:val="both"/>
        <w:rPr>
          <w:rFonts w:ascii="Times New Roman" w:hAnsi="Times New Roman"/>
          <w:sz w:val="28"/>
          <w:szCs w:val="28"/>
          <w:lang w:val="uk-UA"/>
        </w:rPr>
      </w:pPr>
    </w:p>
    <w:p w:rsidR="00666859" w:rsidRPr="005B0AF9" w:rsidRDefault="00666859" w:rsidP="005B0AF9">
      <w:pPr>
        <w:pStyle w:val="1"/>
        <w:numPr>
          <w:ilvl w:val="0"/>
          <w:numId w:val="24"/>
        </w:numPr>
        <w:spacing w:line="360" w:lineRule="auto"/>
        <w:jc w:val="both"/>
        <w:rPr>
          <w:rFonts w:ascii="Times New Roman" w:hAnsi="Times New Roman"/>
          <w:sz w:val="28"/>
          <w:szCs w:val="28"/>
          <w:lang w:val="uk-UA"/>
        </w:rPr>
      </w:pPr>
      <w:r>
        <w:rPr>
          <w:rFonts w:ascii="Times New Roman" w:hAnsi="Times New Roman"/>
          <w:sz w:val="28"/>
          <w:szCs w:val="28"/>
          <w:lang w:val="uk-UA"/>
        </w:rPr>
        <w:t>Фінанси: (загальна теорія)</w:t>
      </w:r>
      <w:r w:rsidRPr="005B0AF9">
        <w:rPr>
          <w:rFonts w:ascii="Times New Roman" w:hAnsi="Times New Roman"/>
          <w:sz w:val="28"/>
          <w:szCs w:val="28"/>
          <w:lang w:val="uk-UA"/>
        </w:rPr>
        <w:t>: навчальний посіб</w:t>
      </w:r>
      <w:r>
        <w:rPr>
          <w:rFonts w:ascii="Times New Roman" w:hAnsi="Times New Roman"/>
          <w:sz w:val="28"/>
          <w:szCs w:val="28"/>
          <w:lang w:val="uk-UA"/>
        </w:rPr>
        <w:t>ник / Опарін Валерій Михайлович; В.М. Опарін</w:t>
      </w:r>
      <w:r w:rsidRPr="005B0AF9">
        <w:rPr>
          <w:rFonts w:ascii="Times New Roman" w:hAnsi="Times New Roman"/>
          <w:sz w:val="28"/>
          <w:szCs w:val="28"/>
          <w:lang w:val="uk-UA"/>
        </w:rPr>
        <w:t>; Київ.нац.екон.ун-т. - 2-ге вид., доп. і перероб. - К. : КНЕУ, 2002. - 240с.</w:t>
      </w:r>
    </w:p>
    <w:p w:rsidR="00666859" w:rsidRPr="005B0AF9" w:rsidRDefault="00666859" w:rsidP="005B0AF9">
      <w:pPr>
        <w:pStyle w:val="1"/>
        <w:numPr>
          <w:ilvl w:val="0"/>
          <w:numId w:val="24"/>
        </w:numPr>
        <w:spacing w:line="360" w:lineRule="auto"/>
        <w:jc w:val="both"/>
        <w:rPr>
          <w:rFonts w:ascii="Times New Roman" w:hAnsi="Times New Roman"/>
          <w:sz w:val="28"/>
          <w:szCs w:val="28"/>
          <w:lang w:val="uk-UA"/>
        </w:rPr>
      </w:pPr>
      <w:r w:rsidRPr="005B0AF9">
        <w:rPr>
          <w:rFonts w:ascii="Times New Roman" w:hAnsi="Times New Roman"/>
          <w:sz w:val="28"/>
          <w:szCs w:val="28"/>
          <w:lang w:val="uk-UA"/>
        </w:rPr>
        <w:t xml:space="preserve">Страхування: Підручник / Керівник авт. колективу і наук. ред. С. С. Осадець. </w:t>
      </w:r>
      <w:r>
        <w:rPr>
          <w:rFonts w:ascii="Times New Roman" w:hAnsi="Times New Roman"/>
          <w:sz w:val="28"/>
          <w:szCs w:val="28"/>
          <w:lang w:val="uk-UA"/>
        </w:rPr>
        <w:t>–</w:t>
      </w:r>
      <w:r w:rsidRPr="005B0AF9">
        <w:rPr>
          <w:rFonts w:ascii="Times New Roman" w:hAnsi="Times New Roman"/>
          <w:sz w:val="28"/>
          <w:szCs w:val="28"/>
          <w:lang w:val="uk-UA"/>
        </w:rPr>
        <w:t xml:space="preserve"> Вид. 2-ге, перероб. і доп. </w:t>
      </w:r>
      <w:r>
        <w:rPr>
          <w:rFonts w:ascii="Times New Roman" w:hAnsi="Times New Roman"/>
          <w:sz w:val="28"/>
          <w:szCs w:val="28"/>
          <w:lang w:val="uk-UA"/>
        </w:rPr>
        <w:t>–</w:t>
      </w:r>
      <w:r w:rsidRPr="005B0AF9">
        <w:rPr>
          <w:rFonts w:ascii="Times New Roman" w:hAnsi="Times New Roman"/>
          <w:sz w:val="28"/>
          <w:szCs w:val="28"/>
          <w:lang w:val="uk-UA"/>
        </w:rPr>
        <w:t xml:space="preserve"> К.: КНЕУ, 2002. </w:t>
      </w:r>
      <w:r>
        <w:rPr>
          <w:rFonts w:ascii="Times New Roman" w:hAnsi="Times New Roman"/>
          <w:sz w:val="28"/>
          <w:szCs w:val="28"/>
          <w:lang w:val="uk-UA"/>
        </w:rPr>
        <w:t>–</w:t>
      </w:r>
      <w:r w:rsidRPr="005B0AF9">
        <w:rPr>
          <w:rFonts w:ascii="Times New Roman" w:hAnsi="Times New Roman"/>
          <w:sz w:val="28"/>
          <w:szCs w:val="28"/>
          <w:lang w:val="uk-UA"/>
        </w:rPr>
        <w:t xml:space="preserve"> 599 с.</w:t>
      </w:r>
    </w:p>
    <w:p w:rsidR="00666859" w:rsidRPr="005B0AF9" w:rsidRDefault="00666859" w:rsidP="005B0AF9">
      <w:pPr>
        <w:pStyle w:val="1"/>
        <w:numPr>
          <w:ilvl w:val="0"/>
          <w:numId w:val="24"/>
        </w:numPr>
        <w:spacing w:line="360" w:lineRule="auto"/>
        <w:jc w:val="both"/>
        <w:rPr>
          <w:rFonts w:ascii="Times New Roman" w:hAnsi="Times New Roman"/>
          <w:sz w:val="28"/>
          <w:szCs w:val="28"/>
          <w:lang w:val="uk-UA"/>
        </w:rPr>
      </w:pPr>
      <w:r w:rsidRPr="005B0AF9">
        <w:rPr>
          <w:rFonts w:ascii="Times New Roman" w:hAnsi="Times New Roman"/>
          <w:sz w:val="28"/>
          <w:szCs w:val="28"/>
          <w:lang w:val="uk-UA"/>
        </w:rPr>
        <w:t>М.М. Александрова Страхування, навч. посібн. К:. ЦУЛ, 2004 рік, ст. 105-108</w:t>
      </w:r>
    </w:p>
    <w:p w:rsidR="00666859" w:rsidRPr="005B0AF9" w:rsidRDefault="00666859" w:rsidP="005B0AF9">
      <w:pPr>
        <w:pStyle w:val="1"/>
        <w:numPr>
          <w:ilvl w:val="0"/>
          <w:numId w:val="24"/>
        </w:numPr>
        <w:spacing w:line="360" w:lineRule="auto"/>
        <w:jc w:val="both"/>
        <w:rPr>
          <w:rFonts w:ascii="Times New Roman" w:hAnsi="Times New Roman"/>
          <w:sz w:val="28"/>
          <w:szCs w:val="28"/>
          <w:lang w:val="uk-UA"/>
        </w:rPr>
      </w:pPr>
      <w:r w:rsidRPr="00C7400C">
        <w:rPr>
          <w:rFonts w:ascii="Times New Roman" w:hAnsi="Times New Roman"/>
          <w:sz w:val="28"/>
          <w:szCs w:val="28"/>
          <w:lang w:val="uk-UA"/>
        </w:rPr>
        <w:t>http://library.if.ua/books/26.html</w:t>
      </w:r>
      <w:r w:rsidRPr="005B0AF9">
        <w:rPr>
          <w:rFonts w:ascii="Times New Roman" w:hAnsi="Times New Roman"/>
          <w:sz w:val="28"/>
          <w:szCs w:val="28"/>
          <w:lang w:val="uk-UA"/>
        </w:rPr>
        <w:t xml:space="preserve"> - підручники онлайн. Базилевич «Страхова справа</w:t>
      </w:r>
      <w:r>
        <w:rPr>
          <w:rFonts w:ascii="Times New Roman" w:hAnsi="Times New Roman"/>
          <w:sz w:val="28"/>
          <w:szCs w:val="28"/>
          <w:lang w:val="uk-UA"/>
        </w:rPr>
        <w:t>»</w:t>
      </w:r>
      <w:r w:rsidRPr="005B0AF9">
        <w:rPr>
          <w:rFonts w:ascii="Times New Roman" w:hAnsi="Times New Roman"/>
          <w:sz w:val="28"/>
          <w:szCs w:val="28"/>
          <w:lang w:val="uk-UA"/>
        </w:rPr>
        <w:t xml:space="preserve"> (2002). </w:t>
      </w:r>
    </w:p>
    <w:p w:rsidR="00666859" w:rsidRPr="005B0AF9" w:rsidRDefault="00666859" w:rsidP="005B0AF9">
      <w:pPr>
        <w:pStyle w:val="1"/>
        <w:spacing w:line="360" w:lineRule="auto"/>
        <w:ind w:left="720"/>
        <w:jc w:val="both"/>
        <w:rPr>
          <w:rFonts w:ascii="Times New Roman" w:hAnsi="Times New Roman"/>
          <w:sz w:val="28"/>
          <w:szCs w:val="28"/>
          <w:lang w:val="uk-UA"/>
        </w:rPr>
      </w:pPr>
      <w:bookmarkStart w:id="0" w:name="_GoBack"/>
      <w:bookmarkEnd w:id="0"/>
    </w:p>
    <w:sectPr w:rsidR="00666859" w:rsidRPr="005B0AF9" w:rsidSect="00DE1426">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859" w:rsidRDefault="00666859" w:rsidP="00DE1426">
      <w:pPr>
        <w:spacing w:after="0" w:line="240" w:lineRule="auto"/>
      </w:pPr>
      <w:r>
        <w:separator/>
      </w:r>
    </w:p>
  </w:endnote>
  <w:endnote w:type="continuationSeparator" w:id="0">
    <w:p w:rsidR="00666859" w:rsidRDefault="00666859" w:rsidP="00DE1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859" w:rsidRDefault="00666859" w:rsidP="00DE1426">
      <w:pPr>
        <w:spacing w:after="0" w:line="240" w:lineRule="auto"/>
      </w:pPr>
      <w:r>
        <w:separator/>
      </w:r>
    </w:p>
  </w:footnote>
  <w:footnote w:type="continuationSeparator" w:id="0">
    <w:p w:rsidR="00666859" w:rsidRDefault="00666859" w:rsidP="00DE14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859" w:rsidRDefault="00666859">
    <w:pPr>
      <w:pStyle w:val="a4"/>
      <w:jc w:val="right"/>
    </w:pPr>
    <w:r>
      <w:fldChar w:fldCharType="begin"/>
    </w:r>
    <w:r>
      <w:instrText xml:space="preserve"> PAGE   \* MERGEFORMAT </w:instrText>
    </w:r>
    <w:r>
      <w:fldChar w:fldCharType="separate"/>
    </w:r>
    <w:r w:rsidR="00D51843">
      <w:rPr>
        <w:noProof/>
      </w:rPr>
      <w:t>2</w:t>
    </w:r>
    <w:r>
      <w:fldChar w:fldCharType="end"/>
    </w:r>
  </w:p>
  <w:p w:rsidR="00666859" w:rsidRDefault="0066685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9388C"/>
    <w:multiLevelType w:val="hybridMultilevel"/>
    <w:tmpl w:val="0590D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3256AC"/>
    <w:multiLevelType w:val="hybridMultilevel"/>
    <w:tmpl w:val="B2FE51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BD024E1"/>
    <w:multiLevelType w:val="hybridMultilevel"/>
    <w:tmpl w:val="0CD83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1504B9"/>
    <w:multiLevelType w:val="hybridMultilevel"/>
    <w:tmpl w:val="99A82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6E23ED"/>
    <w:multiLevelType w:val="hybridMultilevel"/>
    <w:tmpl w:val="CA746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A6629B"/>
    <w:multiLevelType w:val="hybridMultilevel"/>
    <w:tmpl w:val="537647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CC07953"/>
    <w:multiLevelType w:val="hybridMultilevel"/>
    <w:tmpl w:val="87E62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652FF3"/>
    <w:multiLevelType w:val="hybridMultilevel"/>
    <w:tmpl w:val="536CC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557129"/>
    <w:multiLevelType w:val="hybridMultilevel"/>
    <w:tmpl w:val="A860027A"/>
    <w:lvl w:ilvl="0" w:tplc="8C9A99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3BEE4A0A"/>
    <w:multiLevelType w:val="hybridMultilevel"/>
    <w:tmpl w:val="43F2FF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797E42"/>
    <w:multiLevelType w:val="hybridMultilevel"/>
    <w:tmpl w:val="54ACE6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F5861EC"/>
    <w:multiLevelType w:val="hybridMultilevel"/>
    <w:tmpl w:val="E45AF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B20EA4"/>
    <w:multiLevelType w:val="hybridMultilevel"/>
    <w:tmpl w:val="973EB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810C7D"/>
    <w:multiLevelType w:val="hybridMultilevel"/>
    <w:tmpl w:val="AD541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F0422A"/>
    <w:multiLevelType w:val="hybridMultilevel"/>
    <w:tmpl w:val="F626A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CF4570"/>
    <w:multiLevelType w:val="hybridMultilevel"/>
    <w:tmpl w:val="30102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2B701CF"/>
    <w:multiLevelType w:val="hybridMultilevel"/>
    <w:tmpl w:val="23CA8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745BEE"/>
    <w:multiLevelType w:val="hybridMultilevel"/>
    <w:tmpl w:val="34308A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B505632"/>
    <w:multiLevelType w:val="hybridMultilevel"/>
    <w:tmpl w:val="F852E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DA1ADC"/>
    <w:multiLevelType w:val="hybridMultilevel"/>
    <w:tmpl w:val="62F495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2CF6A37"/>
    <w:multiLevelType w:val="hybridMultilevel"/>
    <w:tmpl w:val="27D434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DC1562"/>
    <w:multiLevelType w:val="hybridMultilevel"/>
    <w:tmpl w:val="166CB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280DDB"/>
    <w:multiLevelType w:val="hybridMultilevel"/>
    <w:tmpl w:val="704CA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B805CE0"/>
    <w:multiLevelType w:val="hybridMultilevel"/>
    <w:tmpl w:val="8304A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219019B"/>
    <w:multiLevelType w:val="hybridMultilevel"/>
    <w:tmpl w:val="AA1A3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176D94"/>
    <w:multiLevelType w:val="hybridMultilevel"/>
    <w:tmpl w:val="3D0C8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07336F"/>
    <w:multiLevelType w:val="hybridMultilevel"/>
    <w:tmpl w:val="F272A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
  </w:num>
  <w:num w:numId="4">
    <w:abstractNumId w:val="13"/>
  </w:num>
  <w:num w:numId="5">
    <w:abstractNumId w:val="7"/>
  </w:num>
  <w:num w:numId="6">
    <w:abstractNumId w:val="25"/>
  </w:num>
  <w:num w:numId="7">
    <w:abstractNumId w:val="0"/>
  </w:num>
  <w:num w:numId="8">
    <w:abstractNumId w:val="16"/>
  </w:num>
  <w:num w:numId="9">
    <w:abstractNumId w:val="24"/>
  </w:num>
  <w:num w:numId="10">
    <w:abstractNumId w:val="22"/>
  </w:num>
  <w:num w:numId="11">
    <w:abstractNumId w:val="2"/>
  </w:num>
  <w:num w:numId="12">
    <w:abstractNumId w:val="14"/>
  </w:num>
  <w:num w:numId="13">
    <w:abstractNumId w:val="21"/>
  </w:num>
  <w:num w:numId="14">
    <w:abstractNumId w:val="6"/>
  </w:num>
  <w:num w:numId="15">
    <w:abstractNumId w:val="3"/>
  </w:num>
  <w:num w:numId="16">
    <w:abstractNumId w:val="18"/>
  </w:num>
  <w:num w:numId="17">
    <w:abstractNumId w:val="26"/>
  </w:num>
  <w:num w:numId="18">
    <w:abstractNumId w:val="20"/>
  </w:num>
  <w:num w:numId="19">
    <w:abstractNumId w:val="23"/>
  </w:num>
  <w:num w:numId="20">
    <w:abstractNumId w:val="4"/>
  </w:num>
  <w:num w:numId="21">
    <w:abstractNumId w:val="9"/>
  </w:num>
  <w:num w:numId="22">
    <w:abstractNumId w:val="15"/>
  </w:num>
  <w:num w:numId="23">
    <w:abstractNumId w:val="11"/>
  </w:num>
  <w:num w:numId="24">
    <w:abstractNumId w:val="5"/>
  </w:num>
  <w:num w:numId="25">
    <w:abstractNumId w:val="8"/>
  </w:num>
  <w:num w:numId="26">
    <w:abstractNumId w:val="1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CE8"/>
    <w:rsid w:val="00082A2F"/>
    <w:rsid w:val="0009664C"/>
    <w:rsid w:val="00154CCB"/>
    <w:rsid w:val="002335A8"/>
    <w:rsid w:val="00242674"/>
    <w:rsid w:val="0026138B"/>
    <w:rsid w:val="00270844"/>
    <w:rsid w:val="00277A7A"/>
    <w:rsid w:val="002B6C4C"/>
    <w:rsid w:val="002D0056"/>
    <w:rsid w:val="00354E3E"/>
    <w:rsid w:val="00360503"/>
    <w:rsid w:val="004404AC"/>
    <w:rsid w:val="004A6056"/>
    <w:rsid w:val="005024D5"/>
    <w:rsid w:val="00544F4C"/>
    <w:rsid w:val="005B01A0"/>
    <w:rsid w:val="005B0AF9"/>
    <w:rsid w:val="006213D2"/>
    <w:rsid w:val="00625365"/>
    <w:rsid w:val="0065740D"/>
    <w:rsid w:val="00666859"/>
    <w:rsid w:val="006C39B5"/>
    <w:rsid w:val="00702B18"/>
    <w:rsid w:val="00714DB7"/>
    <w:rsid w:val="008150D3"/>
    <w:rsid w:val="008241DF"/>
    <w:rsid w:val="00891C67"/>
    <w:rsid w:val="00954984"/>
    <w:rsid w:val="009914A9"/>
    <w:rsid w:val="009B4C7B"/>
    <w:rsid w:val="009C19B0"/>
    <w:rsid w:val="00A74B0A"/>
    <w:rsid w:val="00AA02E3"/>
    <w:rsid w:val="00AC6819"/>
    <w:rsid w:val="00B3467D"/>
    <w:rsid w:val="00B8724D"/>
    <w:rsid w:val="00BA20A7"/>
    <w:rsid w:val="00BD7C62"/>
    <w:rsid w:val="00C7400C"/>
    <w:rsid w:val="00CA3CE8"/>
    <w:rsid w:val="00CE6FA8"/>
    <w:rsid w:val="00D267A9"/>
    <w:rsid w:val="00D51843"/>
    <w:rsid w:val="00D73EB9"/>
    <w:rsid w:val="00DE1426"/>
    <w:rsid w:val="00DF39E0"/>
    <w:rsid w:val="00E74FF1"/>
    <w:rsid w:val="00EB6F7D"/>
    <w:rsid w:val="00EE5D50"/>
    <w:rsid w:val="00FE02E4"/>
    <w:rsid w:val="00FE7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38C498-5116-40F9-9CBF-08CC88ADB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F7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інтервалів1"/>
    <w:rsid w:val="00702B18"/>
    <w:rPr>
      <w:sz w:val="22"/>
      <w:szCs w:val="22"/>
    </w:rPr>
  </w:style>
  <w:style w:type="character" w:styleId="a3">
    <w:name w:val="Hyperlink"/>
    <w:basedOn w:val="a0"/>
    <w:rsid w:val="005B0AF9"/>
    <w:rPr>
      <w:rFonts w:cs="Times New Roman"/>
      <w:color w:val="0000FF"/>
      <w:u w:val="single"/>
    </w:rPr>
  </w:style>
  <w:style w:type="paragraph" w:customStyle="1" w:styleId="10">
    <w:name w:val="Абзац списку1"/>
    <w:basedOn w:val="a"/>
    <w:rsid w:val="005B0AF9"/>
    <w:pPr>
      <w:ind w:left="720"/>
      <w:contextualSpacing/>
    </w:pPr>
  </w:style>
  <w:style w:type="paragraph" w:styleId="a4">
    <w:name w:val="header"/>
    <w:basedOn w:val="a"/>
    <w:link w:val="a5"/>
    <w:rsid w:val="00DE1426"/>
    <w:pPr>
      <w:tabs>
        <w:tab w:val="center" w:pos="4677"/>
        <w:tab w:val="right" w:pos="9355"/>
      </w:tabs>
      <w:spacing w:after="0" w:line="240" w:lineRule="auto"/>
    </w:pPr>
  </w:style>
  <w:style w:type="character" w:customStyle="1" w:styleId="a5">
    <w:name w:val="Верхній колонтитул Знак"/>
    <w:basedOn w:val="a0"/>
    <w:link w:val="a4"/>
    <w:locked/>
    <w:rsid w:val="00DE1426"/>
    <w:rPr>
      <w:rFonts w:cs="Times New Roman"/>
    </w:rPr>
  </w:style>
  <w:style w:type="paragraph" w:styleId="a6">
    <w:name w:val="footer"/>
    <w:basedOn w:val="a"/>
    <w:link w:val="a7"/>
    <w:semiHidden/>
    <w:rsid w:val="00DE1426"/>
    <w:pPr>
      <w:tabs>
        <w:tab w:val="center" w:pos="4677"/>
        <w:tab w:val="right" w:pos="9355"/>
      </w:tabs>
      <w:spacing w:after="0" w:line="240" w:lineRule="auto"/>
    </w:pPr>
  </w:style>
  <w:style w:type="character" w:customStyle="1" w:styleId="a7">
    <w:name w:val="Нижній колонтитул Знак"/>
    <w:basedOn w:val="a0"/>
    <w:link w:val="a6"/>
    <w:semiHidden/>
    <w:locked/>
    <w:rsid w:val="00DE142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4080</Words>
  <Characters>23256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ПЛАН</vt:lpstr>
    </vt:vector>
  </TitlesOfParts>
  <Company>Reanimator Extreme Edition</Company>
  <LinksUpToDate>false</LinksUpToDate>
  <CharactersWithSpaces>27282</CharactersWithSpaces>
  <SharedDoc>false</SharedDoc>
  <HLinks>
    <vt:vector size="6" baseType="variant">
      <vt:variant>
        <vt:i4>6357098</vt:i4>
      </vt:variant>
      <vt:variant>
        <vt:i4>0</vt:i4>
      </vt:variant>
      <vt:variant>
        <vt:i4>0</vt:i4>
      </vt:variant>
      <vt:variant>
        <vt:i4>5</vt:i4>
      </vt:variant>
      <vt:variant>
        <vt:lpwstr>http://library.if.ua/books/26.html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Irina</cp:lastModifiedBy>
  <cp:revision>2</cp:revision>
  <dcterms:created xsi:type="dcterms:W3CDTF">2014-08-18T11:17:00Z</dcterms:created>
  <dcterms:modified xsi:type="dcterms:W3CDTF">2014-08-18T11:17:00Z</dcterms:modified>
</cp:coreProperties>
</file>