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8EB" w:rsidRDefault="00CB68EB" w:rsidP="0071538E">
      <w:pPr>
        <w:spacing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749F4" w:rsidRDefault="00D749F4" w:rsidP="0071538E">
      <w:pPr>
        <w:spacing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Содержание</w:t>
      </w:r>
    </w:p>
    <w:p w:rsidR="00D749F4" w:rsidRDefault="00D749F4" w:rsidP="0071538E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Введение……………</w:t>
      </w:r>
      <w:r w:rsidR="007F0DEB">
        <w:rPr>
          <w:rFonts w:ascii="Times New Roman" w:hAnsi="Times New Roman"/>
          <w:sz w:val="28"/>
          <w:szCs w:val="28"/>
          <w:lang w:eastAsia="ru-RU"/>
        </w:rPr>
        <w:t>…………………………………………………………...…3</w:t>
      </w:r>
    </w:p>
    <w:p w:rsidR="007F0DEB" w:rsidRPr="00034177" w:rsidRDefault="00D749F4" w:rsidP="007F0DEB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7F0DEB" w:rsidRPr="007F0DE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F0DEB" w:rsidRPr="007F0DEB">
        <w:rPr>
          <w:rFonts w:ascii="Times New Roman" w:hAnsi="Times New Roman"/>
          <w:sz w:val="28"/>
          <w:szCs w:val="28"/>
          <w:lang w:eastAsia="ru-RU"/>
        </w:rPr>
        <w:t>Основания возникновения трудовых отношений</w:t>
      </w:r>
      <w:r w:rsidR="007F0DEB">
        <w:rPr>
          <w:rFonts w:ascii="Times New Roman" w:hAnsi="Times New Roman"/>
          <w:sz w:val="28"/>
          <w:szCs w:val="28"/>
          <w:lang w:eastAsia="ru-RU"/>
        </w:rPr>
        <w:t>…………………................4</w:t>
      </w:r>
    </w:p>
    <w:p w:rsidR="00D749F4" w:rsidRDefault="00D749F4" w:rsidP="0071538E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7F0D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0DEB" w:rsidRPr="007F0DEB">
        <w:rPr>
          <w:rFonts w:ascii="Times New Roman" w:hAnsi="Times New Roman"/>
          <w:sz w:val="28"/>
          <w:szCs w:val="28"/>
          <w:lang w:eastAsia="ru-RU"/>
        </w:rPr>
        <w:t>Трудовые отношения, возникающие на основании трудового договора в результате избрания на должность</w:t>
      </w:r>
      <w:r w:rsidR="007F0DEB">
        <w:rPr>
          <w:rFonts w:ascii="Times New Roman" w:hAnsi="Times New Roman"/>
          <w:sz w:val="28"/>
          <w:szCs w:val="28"/>
          <w:lang w:eastAsia="ru-RU"/>
        </w:rPr>
        <w:t>………………………………………………6</w:t>
      </w:r>
    </w:p>
    <w:p w:rsidR="00D749F4" w:rsidRDefault="00D749F4" w:rsidP="0071538E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7F0D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0DEB" w:rsidRPr="007F0DEB">
        <w:rPr>
          <w:rFonts w:ascii="Times New Roman" w:hAnsi="Times New Roman"/>
          <w:sz w:val="28"/>
          <w:szCs w:val="28"/>
          <w:lang w:eastAsia="ru-RU"/>
        </w:rPr>
        <w:t>Трудовые отношения, возникающие на основании трудового договора в результате избрания по конкурсу</w:t>
      </w:r>
      <w:r w:rsidR="007F0DEB">
        <w:rPr>
          <w:rFonts w:ascii="Times New Roman" w:hAnsi="Times New Roman"/>
          <w:sz w:val="28"/>
          <w:szCs w:val="28"/>
          <w:lang w:eastAsia="ru-RU"/>
        </w:rPr>
        <w:t>………………………………………………..9</w:t>
      </w:r>
    </w:p>
    <w:p w:rsidR="007F0DEB" w:rsidRPr="00034177" w:rsidRDefault="00A32453" w:rsidP="007F0DEB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7F0D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0DEB" w:rsidRPr="007F0DEB">
        <w:rPr>
          <w:rFonts w:ascii="Times New Roman" w:hAnsi="Times New Roman"/>
          <w:sz w:val="28"/>
          <w:szCs w:val="28"/>
          <w:lang w:eastAsia="ru-RU"/>
        </w:rPr>
        <w:t>Трудовые отношения, возникающие на основании трудового договора в результате назначения на должность или утверждения в должности</w:t>
      </w:r>
      <w:r w:rsidR="007F0DEB">
        <w:rPr>
          <w:rFonts w:ascii="Times New Roman" w:hAnsi="Times New Roman"/>
          <w:sz w:val="28"/>
          <w:szCs w:val="28"/>
          <w:lang w:eastAsia="ru-RU"/>
        </w:rPr>
        <w:t>………..13</w:t>
      </w:r>
    </w:p>
    <w:p w:rsidR="007F0DEB" w:rsidRDefault="00D749F4" w:rsidP="0071538E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Заключение…………………</w:t>
      </w:r>
      <w:r w:rsidR="007F0DEB">
        <w:rPr>
          <w:rFonts w:ascii="Times New Roman" w:hAnsi="Times New Roman"/>
          <w:sz w:val="28"/>
          <w:szCs w:val="28"/>
          <w:lang w:eastAsia="ru-RU"/>
        </w:rPr>
        <w:t>…………………………………………………….18</w:t>
      </w:r>
    </w:p>
    <w:p w:rsidR="00D749F4" w:rsidRDefault="00D749F4" w:rsidP="0071538E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Список литературы……………</w:t>
      </w:r>
      <w:r w:rsidR="007F0DEB">
        <w:rPr>
          <w:rFonts w:ascii="Times New Roman" w:hAnsi="Times New Roman"/>
          <w:sz w:val="28"/>
          <w:szCs w:val="28"/>
          <w:lang w:eastAsia="ru-RU"/>
        </w:rPr>
        <w:t>…………………………………………………19</w:t>
      </w:r>
    </w:p>
    <w:p w:rsidR="00D749F4" w:rsidRDefault="00D749F4" w:rsidP="00D749F4">
      <w:pPr>
        <w:rPr>
          <w:rFonts w:ascii="Times New Roman" w:hAnsi="Times New Roman"/>
          <w:sz w:val="28"/>
          <w:szCs w:val="28"/>
          <w:lang w:eastAsia="ru-RU"/>
        </w:rPr>
      </w:pPr>
    </w:p>
    <w:p w:rsidR="00D749F4" w:rsidRDefault="00D749F4" w:rsidP="00D749F4">
      <w:pPr>
        <w:rPr>
          <w:rFonts w:ascii="Times New Roman" w:hAnsi="Times New Roman"/>
          <w:sz w:val="28"/>
          <w:szCs w:val="28"/>
          <w:lang w:eastAsia="ru-RU"/>
        </w:rPr>
      </w:pPr>
    </w:p>
    <w:p w:rsidR="00D749F4" w:rsidRDefault="00D749F4" w:rsidP="00D749F4">
      <w:pPr>
        <w:rPr>
          <w:rFonts w:ascii="Times New Roman" w:hAnsi="Times New Roman"/>
          <w:sz w:val="28"/>
          <w:szCs w:val="28"/>
          <w:lang w:eastAsia="ru-RU"/>
        </w:rPr>
      </w:pPr>
    </w:p>
    <w:p w:rsidR="00D749F4" w:rsidRDefault="00D749F4" w:rsidP="00D749F4">
      <w:pPr>
        <w:rPr>
          <w:rFonts w:ascii="Times New Roman" w:hAnsi="Times New Roman"/>
          <w:sz w:val="28"/>
          <w:szCs w:val="28"/>
          <w:lang w:eastAsia="ru-RU"/>
        </w:rPr>
      </w:pPr>
    </w:p>
    <w:p w:rsidR="00D749F4" w:rsidRDefault="00D749F4" w:rsidP="00D749F4">
      <w:pPr>
        <w:rPr>
          <w:rFonts w:ascii="Times New Roman" w:hAnsi="Times New Roman"/>
          <w:sz w:val="28"/>
          <w:szCs w:val="28"/>
          <w:lang w:eastAsia="ru-RU"/>
        </w:rPr>
      </w:pPr>
    </w:p>
    <w:p w:rsidR="00D749F4" w:rsidRDefault="00D749F4" w:rsidP="00D749F4">
      <w:pPr>
        <w:rPr>
          <w:rFonts w:ascii="Times New Roman" w:hAnsi="Times New Roman"/>
          <w:sz w:val="28"/>
          <w:szCs w:val="28"/>
          <w:lang w:eastAsia="ru-RU"/>
        </w:rPr>
      </w:pPr>
    </w:p>
    <w:p w:rsidR="00D749F4" w:rsidRDefault="00D749F4" w:rsidP="00D749F4">
      <w:pPr>
        <w:rPr>
          <w:rFonts w:ascii="Times New Roman" w:hAnsi="Times New Roman"/>
          <w:sz w:val="28"/>
          <w:szCs w:val="28"/>
          <w:lang w:eastAsia="ru-RU"/>
        </w:rPr>
      </w:pPr>
    </w:p>
    <w:p w:rsidR="00D749F4" w:rsidRDefault="00D749F4" w:rsidP="00D749F4">
      <w:pPr>
        <w:rPr>
          <w:rFonts w:ascii="Times New Roman" w:hAnsi="Times New Roman"/>
          <w:sz w:val="28"/>
          <w:szCs w:val="28"/>
          <w:lang w:eastAsia="ru-RU"/>
        </w:rPr>
      </w:pPr>
    </w:p>
    <w:p w:rsidR="00D749F4" w:rsidRDefault="00D749F4" w:rsidP="00D749F4">
      <w:pPr>
        <w:rPr>
          <w:rFonts w:ascii="Times New Roman" w:hAnsi="Times New Roman"/>
          <w:sz w:val="28"/>
          <w:szCs w:val="28"/>
          <w:lang w:eastAsia="ru-RU"/>
        </w:rPr>
      </w:pPr>
    </w:p>
    <w:p w:rsidR="00D749F4" w:rsidRDefault="00D749F4" w:rsidP="00D749F4">
      <w:pPr>
        <w:rPr>
          <w:rFonts w:ascii="Times New Roman" w:hAnsi="Times New Roman"/>
          <w:sz w:val="28"/>
          <w:szCs w:val="28"/>
          <w:lang w:eastAsia="ru-RU"/>
        </w:rPr>
      </w:pPr>
    </w:p>
    <w:p w:rsidR="00D749F4" w:rsidRDefault="00D749F4" w:rsidP="00D749F4">
      <w:pPr>
        <w:rPr>
          <w:rFonts w:ascii="Times New Roman" w:hAnsi="Times New Roman"/>
          <w:sz w:val="28"/>
          <w:szCs w:val="28"/>
          <w:lang w:eastAsia="ru-RU"/>
        </w:rPr>
      </w:pPr>
    </w:p>
    <w:p w:rsidR="00D749F4" w:rsidRDefault="00D749F4" w:rsidP="00D749F4">
      <w:pPr>
        <w:rPr>
          <w:rFonts w:ascii="Times New Roman" w:hAnsi="Times New Roman"/>
          <w:sz w:val="28"/>
          <w:szCs w:val="28"/>
          <w:lang w:eastAsia="ru-RU"/>
        </w:rPr>
      </w:pPr>
    </w:p>
    <w:p w:rsidR="00D749F4" w:rsidRDefault="00D749F4" w:rsidP="00D749F4">
      <w:pPr>
        <w:rPr>
          <w:rFonts w:ascii="Times New Roman" w:hAnsi="Times New Roman"/>
          <w:sz w:val="28"/>
          <w:szCs w:val="28"/>
          <w:lang w:eastAsia="ru-RU"/>
        </w:rPr>
      </w:pPr>
    </w:p>
    <w:p w:rsidR="00D749F4" w:rsidRDefault="00D749F4" w:rsidP="00D749F4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Введение</w:t>
      </w:r>
    </w:p>
    <w:p w:rsidR="0086503F" w:rsidRDefault="0071538E" w:rsidP="0086503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538E">
        <w:rPr>
          <w:rFonts w:ascii="Times New Roman" w:hAnsi="Times New Roman"/>
          <w:sz w:val="28"/>
          <w:szCs w:val="28"/>
          <w:lang w:eastAsia="ru-RU"/>
        </w:rPr>
        <w:t>Всеми величайшими открытиями, достижениями человек обязан труду. Все, чем мы пользуемся в повседневной жизни, начиная от обычной лопаты и кончая сложнейшей автоматической системой, - результат целенаправленной трудовой деятельности многих поколе</w:t>
      </w:r>
      <w:r w:rsidRPr="0071538E">
        <w:rPr>
          <w:rFonts w:ascii="Times New Roman" w:hAnsi="Times New Roman"/>
          <w:sz w:val="28"/>
          <w:szCs w:val="28"/>
          <w:lang w:eastAsia="ru-RU"/>
        </w:rPr>
        <w:softHyphen/>
        <w:t>ний. Именно она составляет материальну</w:t>
      </w:r>
      <w:r w:rsidR="0086503F">
        <w:rPr>
          <w:rFonts w:ascii="Times New Roman" w:hAnsi="Times New Roman"/>
          <w:sz w:val="28"/>
          <w:szCs w:val="28"/>
          <w:lang w:eastAsia="ru-RU"/>
        </w:rPr>
        <w:t>ю основу жизни любого общества.</w:t>
      </w:r>
    </w:p>
    <w:p w:rsidR="00201C13" w:rsidRPr="00201C13" w:rsidRDefault="0086503F" w:rsidP="00201C1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538E">
        <w:rPr>
          <w:rFonts w:ascii="Times New Roman" w:hAnsi="Times New Roman"/>
          <w:sz w:val="28"/>
          <w:szCs w:val="28"/>
          <w:lang w:eastAsia="ru-RU"/>
        </w:rPr>
        <w:t>Современный уровень развития производства предполагает в ка</w:t>
      </w:r>
      <w:r w:rsidRPr="0071538E">
        <w:rPr>
          <w:rFonts w:ascii="Times New Roman" w:hAnsi="Times New Roman"/>
          <w:sz w:val="28"/>
          <w:szCs w:val="28"/>
          <w:lang w:eastAsia="ru-RU"/>
        </w:rPr>
        <w:softHyphen/>
        <w:t>честве общего правила объединенный совместный труд, а разделение его, выполнение отдельных операций - следствие кооперации, объ</w:t>
      </w:r>
      <w:r w:rsidRPr="0071538E">
        <w:rPr>
          <w:rFonts w:ascii="Times New Roman" w:hAnsi="Times New Roman"/>
          <w:sz w:val="28"/>
          <w:szCs w:val="28"/>
          <w:lang w:eastAsia="ru-RU"/>
        </w:rPr>
        <w:softHyphen/>
        <w:t>единения труда в целом, в масштабе общества.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1538E">
        <w:rPr>
          <w:rFonts w:ascii="Times New Roman" w:hAnsi="Times New Roman"/>
          <w:sz w:val="28"/>
          <w:szCs w:val="28"/>
          <w:lang w:eastAsia="ru-RU"/>
        </w:rPr>
        <w:t>Отношения, складывающиеся между участниками производства, регулируются правом, причем нормы права регулируют не сам про</w:t>
      </w:r>
      <w:r w:rsidRPr="0071538E">
        <w:rPr>
          <w:rFonts w:ascii="Times New Roman" w:hAnsi="Times New Roman"/>
          <w:sz w:val="28"/>
          <w:szCs w:val="28"/>
          <w:lang w:eastAsia="ru-RU"/>
        </w:rPr>
        <w:softHyphen/>
        <w:t>цесс труда, а именно отношения, которые возникают либо в процессе трудовой деятельности, либо только в связи с получением ее резуль</w:t>
      </w:r>
      <w:r w:rsidRPr="0071538E">
        <w:rPr>
          <w:rFonts w:ascii="Times New Roman" w:hAnsi="Times New Roman"/>
          <w:sz w:val="28"/>
          <w:szCs w:val="28"/>
          <w:lang w:eastAsia="ru-RU"/>
        </w:rPr>
        <w:softHyphen/>
        <w:t>татов. Конечно, было бы неверно думать, что все они регулируются только правом, - часть их находится в сфере морали и обычаев. Но те, что подлежат воздействию правовых норм, - а это отношения, именуемые трудовыми, - являются объектом нескольких отраслей права.</w:t>
      </w:r>
      <w:r w:rsidR="00201C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1C13" w:rsidRPr="00201C13">
        <w:rPr>
          <w:rFonts w:ascii="Times New Roman" w:hAnsi="Times New Roman"/>
          <w:sz w:val="28"/>
          <w:szCs w:val="28"/>
          <w:lang w:eastAsia="ru-RU"/>
        </w:rPr>
        <w:t>Известно, что единая система права, существующая в рамках го</w:t>
      </w:r>
      <w:r w:rsidR="00201C13" w:rsidRPr="00201C13">
        <w:rPr>
          <w:rFonts w:ascii="Times New Roman" w:hAnsi="Times New Roman"/>
          <w:sz w:val="28"/>
          <w:szCs w:val="28"/>
          <w:lang w:eastAsia="ru-RU"/>
        </w:rPr>
        <w:softHyphen/>
        <w:t>сударства, предполагает определенную классификацию, деление ее на отрасли. И каждая из этих отраслей отличается от другой прежде всего предметом регулирования, а кроме того, и его методом.</w:t>
      </w:r>
    </w:p>
    <w:p w:rsidR="00201C13" w:rsidRDefault="00201C13" w:rsidP="00201C1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1C13">
        <w:rPr>
          <w:rFonts w:ascii="Times New Roman" w:hAnsi="Times New Roman"/>
          <w:sz w:val="28"/>
          <w:szCs w:val="28"/>
          <w:lang w:eastAsia="ru-RU"/>
        </w:rPr>
        <w:t>Предметом трудового права являются трудовые отношения. Обо</w:t>
      </w:r>
      <w:r w:rsidRPr="00201C13">
        <w:rPr>
          <w:rFonts w:ascii="Times New Roman" w:hAnsi="Times New Roman"/>
          <w:sz w:val="28"/>
          <w:szCs w:val="28"/>
          <w:lang w:eastAsia="ru-RU"/>
        </w:rPr>
        <w:softHyphen/>
        <w:t>значение всех этих отношений одним термином «трудовые» создает определенную трудность при разграничении по предмету регулиро</w:t>
      </w:r>
      <w:r w:rsidRPr="00201C13">
        <w:rPr>
          <w:rFonts w:ascii="Times New Roman" w:hAnsi="Times New Roman"/>
          <w:sz w:val="28"/>
          <w:szCs w:val="28"/>
          <w:lang w:eastAsia="ru-RU"/>
        </w:rPr>
        <w:softHyphen/>
        <w:t>вания различных отраслей, ибо смысловое, семантическое содержание этого термина шире, чем комплекс тех трудовых отношений, на которые воздействует трудовое законодательство.</w:t>
      </w:r>
    </w:p>
    <w:p w:rsidR="00201C13" w:rsidRDefault="00201C13" w:rsidP="00201C1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1C13" w:rsidRPr="00034177" w:rsidRDefault="0096643F" w:rsidP="0059057C">
      <w:pPr>
        <w:numPr>
          <w:ilvl w:val="0"/>
          <w:numId w:val="1"/>
        </w:num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34177">
        <w:rPr>
          <w:rFonts w:ascii="Times New Roman" w:hAnsi="Times New Roman"/>
          <w:b/>
          <w:sz w:val="28"/>
          <w:szCs w:val="28"/>
          <w:lang w:eastAsia="ru-RU"/>
        </w:rPr>
        <w:t>Основания возникновения трудовых отношений</w:t>
      </w:r>
    </w:p>
    <w:p w:rsidR="0096643F" w:rsidRPr="0096643F" w:rsidRDefault="0096643F" w:rsidP="0096643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Статья 15 ТК РФ определяет трудовые отношения как отношения, основанные на соглашении между работником и работодателем о личном выполнении работником за плату трудовой функции (работы по должности в соответствии со штатным расписанием, профессии, специальности с указанием квалификации; конкретного вида поручаемой работнику работы), подчинении работника правилам внутреннего трудового распорядка при обеспечении работодателем условий труда, предусмотренных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актами, трудовым договором.</w:t>
      </w:r>
    </w:p>
    <w:p w:rsidR="0096643F" w:rsidRPr="0096643F" w:rsidRDefault="0096643F" w:rsidP="0096643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Трудовые отношения в реальной жизни выступают в качестве трудовых правоотношений, поскольку они урегулированы нормами трудового права.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6643F">
        <w:rPr>
          <w:rFonts w:ascii="Times New Roman" w:hAnsi="Times New Roman"/>
          <w:sz w:val="28"/>
          <w:szCs w:val="28"/>
          <w:lang w:eastAsia="ru-RU"/>
        </w:rPr>
        <w:t>Каждое правоотношение состоит из следующих элементов: объект, субъекты, содержание, основания возникновения и прекращения.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6643F">
        <w:rPr>
          <w:rFonts w:ascii="Times New Roman" w:hAnsi="Times New Roman"/>
          <w:i/>
          <w:sz w:val="28"/>
          <w:szCs w:val="28"/>
          <w:lang w:eastAsia="ru-RU"/>
        </w:rPr>
        <w:t>Объектом трудовых правоотношений</w:t>
      </w:r>
      <w:r w:rsidRPr="0096643F">
        <w:rPr>
          <w:rFonts w:ascii="Times New Roman" w:hAnsi="Times New Roman"/>
          <w:sz w:val="28"/>
          <w:szCs w:val="28"/>
          <w:lang w:eastAsia="ru-RU"/>
        </w:rPr>
        <w:t xml:space="preserve"> являются результаты трудовой деятельности, различные социально-экономические блага, удовлетворяющие требованиям работника и работодателя; в охранительных правоотношениях - охрана материального интереса и трудовых прав.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6643F">
        <w:rPr>
          <w:rFonts w:ascii="Times New Roman" w:hAnsi="Times New Roman"/>
          <w:i/>
          <w:sz w:val="28"/>
          <w:szCs w:val="28"/>
          <w:lang w:eastAsia="ru-RU"/>
        </w:rPr>
        <w:t>Субъектами (участниками) трудовых правоотношений</w:t>
      </w:r>
      <w:r w:rsidRPr="0096643F">
        <w:rPr>
          <w:rFonts w:ascii="Times New Roman" w:hAnsi="Times New Roman"/>
          <w:sz w:val="28"/>
          <w:szCs w:val="28"/>
          <w:lang w:eastAsia="ru-RU"/>
        </w:rPr>
        <w:t xml:space="preserve"> выступают работник и работодатель. Однако субъектами правоотношений в сфере труда могут быть и другие участники: органы службы занятости, органы государственной власти и органы местного самоуправления как социальные партнеры в социально-партнерских правоотношениях, органы надзора и контроля в правоотношениях по надзору и контролю за соблюдением трудового законодательства, а также юрисдикционные органы (органы государственного контроля, судебные, правоохранительные органы) в правоотношениях по разрешению трудовых споров.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i/>
          <w:sz w:val="28"/>
          <w:szCs w:val="28"/>
          <w:lang w:eastAsia="ru-RU"/>
        </w:rPr>
        <w:t>Содержанием трудового правоотношения</w:t>
      </w:r>
      <w:r w:rsidRPr="0096643F">
        <w:rPr>
          <w:rFonts w:ascii="Times New Roman" w:hAnsi="Times New Roman"/>
          <w:sz w:val="28"/>
          <w:szCs w:val="28"/>
          <w:lang w:eastAsia="ru-RU"/>
        </w:rPr>
        <w:t xml:space="preserve"> являются взаимные трудовые права и обязанности его субъектов, определенные трудовым законодательством, коллективным договором, соглашениями, трудовым договором.</w:t>
      </w:r>
    </w:p>
    <w:p w:rsidR="0096643F" w:rsidRPr="0096643F" w:rsidRDefault="0096643F" w:rsidP="0096643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Основания возникновения трудовых отношений - это определенные юридические факты, предусмотренные трудовым законодательством.</w:t>
      </w:r>
    </w:p>
    <w:p w:rsidR="0096643F" w:rsidRPr="0096643F" w:rsidRDefault="0096643F" w:rsidP="0096643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В соответствии со ст. 16 ТК РФ основанием возникновения трудового правоотношения является трудовой договор, заключаемый работником и работодателем в соответствии с ТК РФ.</w:t>
      </w:r>
    </w:p>
    <w:p w:rsidR="0096643F" w:rsidRPr="0096643F" w:rsidRDefault="0096643F" w:rsidP="0096643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Для некоторых категорий работников основанием возникновения трудового правоотношения является сложный состав юридических фактов, когда, помимо заключения трудового договора, предшествует или за ним последует какой-то другой юридический факт:</w:t>
      </w:r>
    </w:p>
    <w:p w:rsidR="0096643F" w:rsidRDefault="007F6E14" w:rsidP="007F6E14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1)на должность (ст. 17 ТК РФ);</w:t>
      </w:r>
    </w:p>
    <w:p w:rsidR="007F6E14" w:rsidRDefault="00074AA5" w:rsidP="007F6E14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2) избрание по конкурсу на замещение соответст</w:t>
      </w:r>
      <w:r w:rsidR="007F6E14">
        <w:rPr>
          <w:rFonts w:ascii="Times New Roman" w:hAnsi="Times New Roman"/>
          <w:sz w:val="28"/>
          <w:szCs w:val="28"/>
          <w:lang w:eastAsia="ru-RU"/>
        </w:rPr>
        <w:t>вующей должности (ст. 18 ТК РФ);</w:t>
      </w:r>
    </w:p>
    <w:p w:rsidR="007F6E14" w:rsidRPr="0096643F" w:rsidRDefault="007F6E14" w:rsidP="007F6E14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3) назначение на должность или утверждение в должности (ст. 19 ТК РФ).</w:t>
      </w:r>
    </w:p>
    <w:p w:rsidR="007F6E14" w:rsidRPr="0096643F" w:rsidRDefault="007F6E14" w:rsidP="007F6E14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F6E14" w:rsidRDefault="007F6E14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F6E14" w:rsidRDefault="007F6E14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F6E14" w:rsidRDefault="007F6E14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F6E14" w:rsidRDefault="007F6E14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F6E14" w:rsidRDefault="007F6E14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F6E14" w:rsidRDefault="007F6E14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F6E14" w:rsidRPr="00034177" w:rsidRDefault="007F6E14" w:rsidP="007F6E14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34177">
        <w:rPr>
          <w:rFonts w:ascii="Times New Roman" w:hAnsi="Times New Roman"/>
          <w:b/>
          <w:sz w:val="28"/>
          <w:szCs w:val="28"/>
          <w:lang w:eastAsia="ru-RU"/>
        </w:rPr>
        <w:t>2. Трудовые отношения, возникающие на основании трудового договора в результате избрания на должность</w:t>
      </w:r>
    </w:p>
    <w:p w:rsidR="001073FE" w:rsidRPr="001073FE" w:rsidRDefault="0096643F" w:rsidP="00034177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Трудовые отношения на основании трудового договора в результате избрания на должность возникают, если избрание на должность предполагает выполнение работнико</w:t>
      </w:r>
      <w:r w:rsidR="00037EEF">
        <w:rPr>
          <w:rFonts w:ascii="Times New Roman" w:hAnsi="Times New Roman"/>
          <w:sz w:val="28"/>
          <w:szCs w:val="28"/>
          <w:lang w:eastAsia="ru-RU"/>
        </w:rPr>
        <w:t xml:space="preserve">м определенной трудовой функции, </w:t>
      </w:r>
      <w:r w:rsidR="001073FE" w:rsidRPr="001073FE">
        <w:rPr>
          <w:rFonts w:ascii="Times New Roman" w:hAnsi="Times New Roman"/>
          <w:sz w:val="28"/>
          <w:szCs w:val="28"/>
          <w:lang w:eastAsia="ru-RU"/>
        </w:rPr>
        <w:t>например при выборах в представительные, законодательные и исполнительные органы государственной и местной власти, в руководящие органы акционерных обществ.</w:t>
      </w:r>
    </w:p>
    <w:p w:rsidR="001073FE" w:rsidRPr="001073FE" w:rsidRDefault="001073FE" w:rsidP="0003417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73FE">
        <w:rPr>
          <w:rFonts w:ascii="Times New Roman" w:hAnsi="Times New Roman"/>
          <w:sz w:val="28"/>
          <w:szCs w:val="28"/>
          <w:lang w:eastAsia="ru-RU"/>
        </w:rPr>
        <w:t>Федеральным законодательством такой порядок предусматривается в первую очередь для замещения должностей руководителей юридических лиц различных форм собственности и хозяйствования. В частности, он установлен для тех должностей, исполнение трудовых обязанностей по которым предполагает осуществление соответствующим руководителем функций единоличного исполнительного органа юридического лица. В таком порядке замещаются должности руководителей следующих видов юридических лиц:</w:t>
      </w:r>
    </w:p>
    <w:p w:rsidR="001073FE" w:rsidRPr="001073FE" w:rsidRDefault="001073FE" w:rsidP="001073FE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73FE">
        <w:rPr>
          <w:rFonts w:ascii="Times New Roman" w:hAnsi="Times New Roman"/>
          <w:sz w:val="28"/>
          <w:szCs w:val="28"/>
          <w:lang w:eastAsia="ru-RU"/>
        </w:rPr>
        <w:t>А) акционерного общества (единоличный исполнительный орган данного общества, как правило, избирается на общем собрании акционеров, а в случаях, предусмотренных уставом общества, решение этого вопроса может быть включено в компетенцию совета директоров либо наблюдательного совета общества - ст. 48 Федерального закона от 26 декабря 1995 г. N 208-ФЗ "Об акционерных обществах");</w:t>
      </w:r>
    </w:p>
    <w:p w:rsidR="001073FE" w:rsidRPr="001073FE" w:rsidRDefault="001073FE" w:rsidP="001073FE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73FE">
        <w:rPr>
          <w:rFonts w:ascii="Times New Roman" w:hAnsi="Times New Roman"/>
          <w:sz w:val="28"/>
          <w:szCs w:val="28"/>
          <w:lang w:eastAsia="ru-RU"/>
        </w:rPr>
        <w:t>Б) общества с ограниченной ответственностью (руководитель данного общества избирается общим собранием участников общества - ст. 40 Федерального закона от 8 февраля 1998 г. N 14-ФЗ "Об обществах с ограниченной ответственностью");</w:t>
      </w:r>
    </w:p>
    <w:p w:rsidR="001073FE" w:rsidRPr="001073FE" w:rsidRDefault="001073FE" w:rsidP="001073FE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73FE">
        <w:rPr>
          <w:rFonts w:ascii="Times New Roman" w:hAnsi="Times New Roman"/>
          <w:sz w:val="28"/>
          <w:szCs w:val="28"/>
          <w:lang w:eastAsia="ru-RU"/>
        </w:rPr>
        <w:t>В) народного предприятия (руководитель предприятия избирается общим собранием акционеров общества - ст. 10 Федерального закона от 19 июля 1998 г. N 115-ФЗ "Об особенностях правового положения акционерных обществ работников (народных предприятий)");</w:t>
      </w:r>
    </w:p>
    <w:p w:rsidR="001073FE" w:rsidRPr="001073FE" w:rsidRDefault="001073FE" w:rsidP="001073FE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73FE">
        <w:rPr>
          <w:rFonts w:ascii="Times New Roman" w:hAnsi="Times New Roman"/>
          <w:sz w:val="28"/>
          <w:szCs w:val="28"/>
          <w:lang w:eastAsia="ru-RU"/>
        </w:rPr>
        <w:t>Г) производственного кооператива (председатель правления избирается общим собранием кооператива из членов кооператива - ст. 17 Федерального закона от 8 мая 1996 г. N 41-ФЗ "О производственных кооперативах").</w:t>
      </w:r>
    </w:p>
    <w:p w:rsidR="001073FE" w:rsidRPr="001073FE" w:rsidRDefault="001073FE" w:rsidP="0003417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73FE">
        <w:rPr>
          <w:rFonts w:ascii="Times New Roman" w:hAnsi="Times New Roman"/>
          <w:sz w:val="28"/>
          <w:szCs w:val="28"/>
          <w:lang w:eastAsia="ru-RU"/>
        </w:rPr>
        <w:t>Кроме того, выборный порядок применяется для замещения должностей декана факультета и заведующего кафедрой образовательного учреждения высшего профессионального образования - ст. 20 Федерального закона от 22 августа 1996 г. N 125-ФЗ "О высшем и послевузовском профессиональном образовании". В этом же порядке могут замещаться должности ректора вуза, в том случае, когда такой порядок закреплен уставом соответствующего учреждения высшего профессионального образования.</w:t>
      </w:r>
    </w:p>
    <w:p w:rsidR="001073FE" w:rsidRPr="001073FE" w:rsidRDefault="001073FE" w:rsidP="0003417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73FE">
        <w:rPr>
          <w:rFonts w:ascii="Times New Roman" w:hAnsi="Times New Roman"/>
          <w:sz w:val="28"/>
          <w:szCs w:val="28"/>
          <w:lang w:eastAsia="ru-RU"/>
        </w:rPr>
        <w:t>По результатам избрания (выборов) на должность должен быть издан приказ (распоряжение) о приеме на работу претендента, который подписывается уполномоченным должностным лицом. Именно с даты приема на работу, указанной в приказе, или с даты фактического допуска к работе у работника возникают права на получение заработной платы, предусмотренных действующим законодательством гарантий и компенсаций.</w:t>
      </w:r>
    </w:p>
    <w:p w:rsidR="001073FE" w:rsidRPr="001073FE" w:rsidRDefault="001073FE" w:rsidP="0003417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73FE">
        <w:rPr>
          <w:rFonts w:ascii="Times New Roman" w:hAnsi="Times New Roman"/>
          <w:sz w:val="28"/>
          <w:szCs w:val="28"/>
          <w:lang w:eastAsia="ru-RU"/>
        </w:rPr>
        <w:t>Статьей 275 ТК РФ определено, что учредительными документами организации могут быть установлены процедуры, предшествующие заключению трудового договора с руководителем организации (проведение конкурса, избрание или назначение на должность и др.).</w:t>
      </w:r>
    </w:p>
    <w:p w:rsidR="0096643F" w:rsidRPr="0096643F" w:rsidRDefault="0096643F" w:rsidP="0003417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В качестве примера можно привести возникновение трудовых отношений с руководителем организации.</w:t>
      </w:r>
    </w:p>
    <w:p w:rsidR="0096643F" w:rsidRPr="0096643F" w:rsidRDefault="0096643F" w:rsidP="0003417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Согласно ст. 275 ТК РФ законами, иными нормативными правовыми актами или учредительными документами организации могут быть установлены процедуры, предшествующие заключению трудового договора с руководителем организации (проведение конкурса, избрание или назначение на должность и др.).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Действующим законодательством об отдельных видах юридических лиц предусматривается возможность избрания единоличного исполнительного органа юридического лица. Так, Федеральный закон от 26 декабря 1995 г. N 208-ФЗ "Об акционерных обществах" (с изменениями от 13 июня 1996 г., 24 мая 1999 г., 7 августа 2001 г., 21 марта, 31 октября 2002 г., 27 февраля 2003 г., 24 февраля, 6 апреля, 2, 29 декабря 2004 г., 27, 31 декабря 2005 г., 5 января, 27 июля 2006 г.) (далее - Закон об акционерных обществах) устанавливает, что образование исполнительных органов общества и досрочное прекращение их полномочий осуществляются по решению общего собрания акционеров, если уставом общества решение этих вопросов не отнесено к компетенции совета директоров (наблюдательного совета) общества. Таким образом, руководитель акционерного общества (единоличный исполнительный орган) может быть избран на общем собрании акционеров, факт избрания служит основанием для заключения трудового договора.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Федеральный закон от 8 февраля 1998 г. N 14-ФЗ "Об обществах с ограниченной ответственностью" (с изменениями от 11 июля, 31 декабря 1998 г., 21 марта 2002 г., 29 декабря 2004 г., 27 июля 2006 г.) (далее - Закон об обществах с ограниченной ответственностью), в свою очередь, предусматривает, что единоличный исполнительный орган общества (генеральный директор, президент и т.д.) избирается общим собранием участников общества на срок, определенный уставом общества. После избрания между обществом и лицом, осуществляющим функции единоличного исполнительного органа общества, заключается трудовой договор, который подписывается от имени общества лицом, председательствовавшим на общем собрании участников общества, или участником общества, уполномоченным решением общего собрания.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В результате выборов заключают трудовые договоры также деканы факультетов и заведующие кафедрами высших учебных заведений (Федеральный закон от 22 августа 1996 г. N 125-ФЗ "О высшем и послевузовском профессиональном образовании" (с изменениями от 10 июля, 7 августа, 27 декабря 2000 г., 30 декабря 2001 г., 25 июня, 24 декабря 2002 г., 10 января, 5 апреля, 7 июля, 23 декабря 2003 г., 22 августа, 29 декабря 2004 г., 21 апреля, 31 декабря 2005 г., 6, 18 июля 2006 г.) (далее - Закон о высшем и послевузовском профессиональном образовании)). При этом порядок выборов на указанные должности определяется уставами высших учебных заведений;</w:t>
      </w:r>
    </w:p>
    <w:p w:rsidR="00A63FD6" w:rsidRDefault="00A63FD6" w:rsidP="00034177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6643F" w:rsidRPr="00034177" w:rsidRDefault="00034177" w:rsidP="00034177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34177">
        <w:rPr>
          <w:rFonts w:ascii="Times New Roman" w:hAnsi="Times New Roman"/>
          <w:b/>
          <w:sz w:val="28"/>
          <w:szCs w:val="28"/>
          <w:lang w:eastAsia="ru-RU"/>
        </w:rPr>
        <w:t>3. Трудовые отношения, возникающие на основании трудового договора в результате избрания по конкурсу</w:t>
      </w:r>
    </w:p>
    <w:p w:rsidR="00A63FD6" w:rsidRPr="00A63FD6" w:rsidRDefault="0096643F" w:rsidP="00A63FD6">
      <w:pPr>
        <w:pStyle w:val="a3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A63FD6">
        <w:rPr>
          <w:sz w:val="28"/>
          <w:szCs w:val="28"/>
          <w:lang w:eastAsia="ru-RU"/>
        </w:rPr>
        <w:t>Трудовые отношения на основании трудового договора в результате избрания по конкурсу на замещение соответствующей должности возникают, если законом, иным нормативным правовым актом определены перечень должностей, подлежащих замещению по конкурсу, и порядок конкурсного избрания на эти должности.</w:t>
      </w:r>
      <w:r w:rsidR="00A63FD6" w:rsidRPr="00A63FD6">
        <w:rPr>
          <w:sz w:val="28"/>
          <w:szCs w:val="28"/>
          <w:lang w:eastAsia="ru-RU"/>
        </w:rPr>
        <w:t xml:space="preserve"> </w:t>
      </w:r>
    </w:p>
    <w:p w:rsidR="00A63FD6" w:rsidRPr="00A63FD6" w:rsidRDefault="00A63FD6" w:rsidP="00A63FD6">
      <w:pPr>
        <w:pStyle w:val="a3"/>
        <w:spacing w:line="36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A63FD6">
        <w:rPr>
          <w:rFonts w:eastAsia="Times New Roman"/>
          <w:sz w:val="28"/>
          <w:szCs w:val="28"/>
          <w:lang w:eastAsia="ru-RU"/>
        </w:rPr>
        <w:t>Трудовой договор с работниками, принимаемыми на работу по конкурсу, заключается, в частности, с лицами, принимаемыми на некоторые должности государственной гражданской службы, что регулируется Федеральным законом от 27.07.2004 N 79-ФЗ "О государственной гражданской службе Российской Федерации". Конкурс заключается в оценке профессионального уровня претендентов на замещение должности гражданской службы, их соответствия квалификационным требованиям к должности гражданской службы.</w:t>
      </w:r>
    </w:p>
    <w:p w:rsidR="00A63FD6" w:rsidRDefault="00A63FD6" w:rsidP="00A63FD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FD6" w:rsidRDefault="00A63FD6" w:rsidP="00A63FD6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3FD6">
        <w:rPr>
          <w:rFonts w:ascii="Times New Roman" w:eastAsia="Times New Roman" w:hAnsi="Times New Roman"/>
          <w:sz w:val="28"/>
          <w:szCs w:val="28"/>
          <w:lang w:eastAsia="ru-RU"/>
        </w:rPr>
        <w:t>Конкурс не проводится в следующих случаях:</w:t>
      </w:r>
    </w:p>
    <w:p w:rsidR="00A63FD6" w:rsidRPr="00A63FD6" w:rsidRDefault="00A63FD6" w:rsidP="00A63FD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3FD6">
        <w:rPr>
          <w:rFonts w:ascii="Times New Roman" w:eastAsia="Times New Roman" w:hAnsi="Times New Roman"/>
          <w:sz w:val="28"/>
          <w:szCs w:val="28"/>
          <w:lang w:eastAsia="ru-RU"/>
        </w:rPr>
        <w:t>- при назначении на замещаемые на определенный срок полномочий должности гражданской службы категорий "руководители" и "помощники (советники)";</w:t>
      </w:r>
    </w:p>
    <w:p w:rsidR="00A63FD6" w:rsidRPr="00A63FD6" w:rsidRDefault="00A63FD6" w:rsidP="00A63FD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3FD6">
        <w:rPr>
          <w:rFonts w:ascii="Times New Roman" w:eastAsia="Times New Roman" w:hAnsi="Times New Roman"/>
          <w:sz w:val="28"/>
          <w:szCs w:val="28"/>
          <w:lang w:eastAsia="ru-RU"/>
        </w:rPr>
        <w:t>- при назначении на должности гражданской службы категории "руководители", назначение на которые и освобождение от которых осуществляются Президентом РФ или Правительством РФ;</w:t>
      </w:r>
    </w:p>
    <w:p w:rsidR="00A63FD6" w:rsidRPr="00A63FD6" w:rsidRDefault="00A63FD6" w:rsidP="00A63FD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3FD6">
        <w:rPr>
          <w:rFonts w:ascii="Times New Roman" w:eastAsia="Times New Roman" w:hAnsi="Times New Roman"/>
          <w:sz w:val="28"/>
          <w:szCs w:val="28"/>
          <w:lang w:eastAsia="ru-RU"/>
        </w:rPr>
        <w:t>- при заключении срочного служебного контракта;</w:t>
      </w:r>
    </w:p>
    <w:p w:rsidR="00A63FD6" w:rsidRPr="00A63FD6" w:rsidRDefault="00A63FD6" w:rsidP="00A63FD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3FD6">
        <w:rPr>
          <w:rFonts w:ascii="Times New Roman" w:eastAsia="Times New Roman" w:hAnsi="Times New Roman"/>
          <w:sz w:val="28"/>
          <w:szCs w:val="28"/>
          <w:lang w:eastAsia="ru-RU"/>
        </w:rPr>
        <w:t>- при назначении гражданского служащего на иную должность гражданской службы в случаях, предусмотренных ч. 2 ст. 28 и ч. 1, 2 и 3 ст. 31 Закона о государственной гражданской службе;</w:t>
      </w:r>
    </w:p>
    <w:p w:rsidR="00A63FD6" w:rsidRPr="00A63FD6" w:rsidRDefault="00A63FD6" w:rsidP="00A63FD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3FD6">
        <w:rPr>
          <w:rFonts w:ascii="Times New Roman" w:eastAsia="Times New Roman" w:hAnsi="Times New Roman"/>
          <w:sz w:val="28"/>
          <w:szCs w:val="28"/>
          <w:lang w:eastAsia="ru-RU"/>
        </w:rPr>
        <w:t>- при назначении на должность гражданской службы гражданского служащего (гражданина), состоящего в кадровом резерве, сформированном на конкурсной основе.</w:t>
      </w:r>
    </w:p>
    <w:p w:rsidR="00A63FD6" w:rsidRPr="00A63FD6" w:rsidRDefault="00A63FD6" w:rsidP="00A63FD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3FD6">
        <w:rPr>
          <w:rFonts w:ascii="Times New Roman" w:eastAsia="Times New Roman" w:hAnsi="Times New Roman"/>
          <w:sz w:val="28"/>
          <w:szCs w:val="28"/>
          <w:lang w:eastAsia="ru-RU"/>
        </w:rPr>
        <w:t>Конкурс может не проводиться при назначении на отдельные должности гражданской службы, исполнение должностных обязанностей по которым связано с использованием сведений, составляющих государственную тайну, по перечню должностей, утверждаемому указом Президента РФ.</w:t>
      </w:r>
    </w:p>
    <w:p w:rsidR="00A63FD6" w:rsidRPr="00A63FD6" w:rsidRDefault="00A63FD6" w:rsidP="00A63FD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3FD6">
        <w:rPr>
          <w:rFonts w:ascii="Times New Roman" w:eastAsia="Times New Roman" w:hAnsi="Times New Roman"/>
          <w:sz w:val="28"/>
          <w:szCs w:val="28"/>
          <w:lang w:eastAsia="ru-RU"/>
        </w:rPr>
        <w:t>По решению представителя нанимателя конкурс может не проводиться при назначении на должности гражданской службы, относящиеся к группе младших должностей гражданской службы.</w:t>
      </w:r>
    </w:p>
    <w:p w:rsidR="00A63FD6" w:rsidRPr="00A63FD6" w:rsidRDefault="00A63FD6" w:rsidP="00A63FD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3FD6">
        <w:rPr>
          <w:rFonts w:ascii="Times New Roman" w:eastAsia="Times New Roman" w:hAnsi="Times New Roman"/>
          <w:sz w:val="28"/>
          <w:szCs w:val="28"/>
          <w:lang w:eastAsia="ru-RU"/>
        </w:rPr>
        <w:t>Претенденту на замещение должности гражданской службы может быть отказано в допуске к участию в конкурсе в связи с несоответствием квалификационным требованиям к вакантной должности гражданской службы, а также в связи с ограничениями, установленными законодательством для поступления на гражданскую службу и ее прохождения.</w:t>
      </w:r>
    </w:p>
    <w:p w:rsidR="00A63FD6" w:rsidRPr="00A63FD6" w:rsidRDefault="00A63FD6" w:rsidP="00A63FD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3FD6">
        <w:rPr>
          <w:rFonts w:ascii="Times New Roman" w:eastAsia="Times New Roman" w:hAnsi="Times New Roman"/>
          <w:sz w:val="28"/>
          <w:szCs w:val="28"/>
          <w:lang w:eastAsia="ru-RU"/>
        </w:rPr>
        <w:t>Согласно п. 2 ст. 20 Закона "О высшем и послевузовском профессиональном образовании" замещение всех должностей научно-педагогических работников в высшем учебном заведении производится по трудовому договору, заключаемому на срок до 5 лет. При замещении должностей научно-педагогических работников, за исключением должностей декана факультета и заведующего кафедрой, заключению трудового договора предшествует конкурсный отбор. Положение о порядке замещения должностей научно-педагогических работников в высшем учебном заведении РФ утверждено Приказом Минобразования России от 26.11.2002 N 4114.</w:t>
      </w:r>
    </w:p>
    <w:p w:rsidR="00A63FD6" w:rsidRPr="00A63FD6" w:rsidRDefault="00A63FD6" w:rsidP="00A63FD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3FD6">
        <w:rPr>
          <w:rFonts w:ascii="Times New Roman" w:eastAsia="Times New Roman" w:hAnsi="Times New Roman"/>
          <w:sz w:val="28"/>
          <w:szCs w:val="28"/>
          <w:lang w:eastAsia="ru-RU"/>
        </w:rPr>
        <w:t>С руководителями федеральных государственных унитарных предприятий трудовые договоры в соответствии с Постановлением Правительства РФ от 16.03.2000 N 234 "О порядке заключения трудовых договоров и аттестации руководителей федеральных государственных унитарных предприятий" также заключаются на конкурсной основе.</w:t>
      </w:r>
    </w:p>
    <w:p w:rsidR="00A63FD6" w:rsidRPr="00A63FD6" w:rsidRDefault="00A63FD6" w:rsidP="00A63FD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3FD6">
        <w:rPr>
          <w:rFonts w:ascii="Times New Roman" w:eastAsia="Times New Roman" w:hAnsi="Times New Roman"/>
          <w:sz w:val="28"/>
          <w:szCs w:val="28"/>
          <w:lang w:eastAsia="ru-RU"/>
        </w:rPr>
        <w:t>Избрание на должность должно быть оформлено (подтверждено) приказом (распоряжением) о приеме на работу. Именно с даты, указанной в данном приказе (распоряжении), работнику должна начисляться заработная плата, предоставляться гарантии и компенсации, предусмотренные трудовым законодательством.</w:t>
      </w:r>
    </w:p>
    <w:p w:rsidR="00A63FD6" w:rsidRPr="00A63FD6" w:rsidRDefault="00A63FD6" w:rsidP="00A63FD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3FD6">
        <w:rPr>
          <w:rFonts w:ascii="Times New Roman" w:eastAsia="Times New Roman" w:hAnsi="Times New Roman"/>
          <w:sz w:val="28"/>
          <w:szCs w:val="28"/>
          <w:lang w:eastAsia="ru-RU"/>
        </w:rPr>
        <w:t>Избрание по конкурсу в обязательном порядке производится в соответствии с перечнем должностей, подлежащих замещению по конкурсу, а также порядком конкурсного избрания на эти должности.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К числу должностей, подлежащих замещению по конкурсу, относятся: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а) вакантные должности профессорско-преподавательского состава и научных работников, комплектуемые офицерами: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- в высших военных образовательных учреждениях профессионального образования Министерства обороны РФ, - начальников кафедр и их заместителей, профессоров, доцентов, старших преподавателей, начальников отделов (учебного, научно-исследовательского, научно-вычислительного, военно-технической информации) и их заместителей, начальников военно-научных и научно-исследовательских групп, начальников научно-исследовательских лабораторий, старших научных сотрудников;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- в научно-исследовательских организациях и на испытательных полигонах (центрах) Министерства обороны РФ, - начальников научно-исследовательских (испытательных) управлений и их заместителей; начальников вычислительных центров и их заместителей; научных консультантов; ученых секретарей; начальников научно-исследовательских (испытательных) отделов, лабораторий, отделений, секторов; заместителей начальников научно-исследовательских (испытательных) отделов и лабораторий; начальников отделов военно-технической информации; главных научных сотрудников, ведущих научных сотрудников, старших научных сотрудников (Приказ министра обороны РФ от 6 мая 2000 г. N 230 "О конкурсном замещении офицерами некоторых категорий воинских должностей");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б) должности научно-педагогических работников в высшем учебном заведении (за исключением должностей декана факультета и заведующего кафедрой):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- профессорско-преподавательский состав: профессора, доценты, старшие преподаватели, преподаватели и ассистенты;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- научные работники: руководитель научно-исследовательского, научного сектора, отдела, лаборатории, другого научного подразделения, главный научный сотрудник, ведущий научный сотрудник, старший научный сотрудник, научный сотрудник, младший научный сотрудник (Закон о высшем и послевузовском образовании; Положение о порядке замещения должностей научно-педагогических работников в высшем учебном заведении, утвержденное Приказом Минобразования РФ от 26 ноября 2002 г. N 4114 (далее - Положение о порядке замещения должностей научно-педагогических работников в высшем учебном заведении));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в) должности государственной гражданской службы (старшая, ведущая, главная и высшая вакантные государственные должности федеральной государственной службы) (Закон о государственной гражданской службе).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Статья 18 ТК РФ предусматривает возможность избрания работников по конкурсу и в том случае, когда это установлено уставом (положением) организации. Любое юридическое лицо вправе определить перечень должностей, подлежащих замещению по конкурсу, и порядок проведения конкурса. Единственным требованием, которое должно неуклонно соблюдаться, является недопустимость установления критериев отбора кандидатов на занятие той или иной должности дискриминационного характера;</w:t>
      </w:r>
    </w:p>
    <w:p w:rsidR="0096643F" w:rsidRPr="00034177" w:rsidRDefault="00034177" w:rsidP="00034177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34177">
        <w:rPr>
          <w:rFonts w:ascii="Times New Roman" w:hAnsi="Times New Roman"/>
          <w:b/>
          <w:sz w:val="28"/>
          <w:szCs w:val="28"/>
          <w:lang w:eastAsia="ru-RU"/>
        </w:rPr>
        <w:t>4. Трудовые отношения, возникающие на основании трудового договора в результате назначения на должность или утверждения в должности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Трудовые отношения возникают на основании трудового договора в результате назначения на должность или утверждения в должности в случаях, предусмотренных законом, иным нормативным правовым актом или уставом (положением) организации.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К категории должностей, замещаемых в результате назначения в случаях, предусмотренных законом или иным нормативным правовым актом, относятся: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а) государственные гражданские служащие: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- замещающие на определенный срок полномочий должности гражданской службы категорий "руководители" и "помощники (советники)";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- категории "руководители", назначение на которые и освобождение от которых осуществляются Президентом РФ или Правительством РФ;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- при заключении срочного служебного контракта;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- состоящие в кадровом резерве, сформированном на конкурсной основе;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- исполнение должностных обязанностей которых связано с использованием сведений, составляющих государственную тайну, по перечню должностей, утверждаемому указом Президента РФ (Закон о государственной гражданской службе);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б) работники администрации Российского акционерного общества "Газпром", назначаемые на должность председателем правления общества (п. 11.6 Постановления Совета Министров - Правительства РФ от 17 февраля 1993 г. N 138 "Об учреждении Российского акционерного общества "Газпром");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в) работники акционерного общества "Аэрофлот - Российские международные авиалинии", которые назначаются на должность генеральным директором общества (п. 8.6 Постановления Правительства РФ от 12 апреля 1994 г. N 314 "Об утверждении Устава акционерного общества "Аэрофлот - Российские международные авиалинии"). Кроме того, любая организация вправе установить в своем уставе (положении) такой порядок замещения некоторых (или всех) должностей, который предполагает назначение на должность (утверждение в должности) и заключение трудового договора;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4) направление на работу уполномоченными законом органами в счет установленной квоты.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В соответствии с действующим законодательством квоты установлены для приема на работу инвалидов и несовершеннолетних - детей-сирот и детей, оставшихся без попечения родителей.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Квота представляет собой минимальное количество рабочих мест для граждан, особо нуждающихся в социальной защите и испытывающих трудности в поиске работы, которых работодатель обязан трудоустроить в данной организации, включая количество рабочих мест, на которых уже работают граждане указанной категории.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Установление квоты для приема на работу инвалидов предусмотрено Федеральным законом от 24 ноября 1995 г. N 181-ФЗ "О социальной защите инвалидов в Российской Федерации" (с изменениями от 24 июля 1998 г., 4 января, 17 июля 1999 г., 27 мая 2000 г., 9 июня, 8 августа, 29, 30 декабря 2001 г., 29 мая 2002 г., 10 января 2003 г., 22 августа, 29 декабря 2004 г., 31 декабря 2005 г.) (далее - Закон о социальной защите инвалидов).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Так, в соответствии со ст. 21 указанного Закона организациям, численность работников в которых составляет более 30 человек, устанавливается квота для приема на работу инвалидов в процентах к среднесписочной численности работников (но не менее 2 и не более 4%).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Органам исполнительной власти субъектов РФ предоставлено право устанавливать более высокую квоту для приема на работу инвалидов и утверждать порядок ее определения.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От обязательного квотирования рабочих мест освобождаются только общественные объединения инвалидов и находящиеся в их собственности предприятия, учреждения, организации, хозяйственные товарищества и общества, уставный (складочный) капитал которых состоит из вклада общественного объединения инвалидов (ч. 2 ст. 21 Закона о социальной защите инвалидов).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Трудовой кодекс РФ в отличие от ранее действующего КЗоТа РФ не предусматривает квотирования рабочих мест для трудоустройства молодежи;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5) судебное решение о заключении трудового договора. Такая ситуация возможна в том случае, когда гражданину необоснованно отказали в приеме на работу, он обжаловал неправомерные действия работодателя в суд, а суд вынес решение, которое обязывает работодателя заключить трудовой договор;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6) фактическое допущение к работе с ведома или по поручению работодателя или его представителя независимо от того, был ли трудовой договор надлежащим образом оформлен.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Допустить работника к работе может работодатель - физическое лицо или орган управления юридическим лицом (как правило, единоличный исполнительный орган). Фактическое допущение к работе может быть произведено и другими должностными лицами организации, если руководитель уполномочил их на принятие подобных решений или знал о допущении к работе и не возражал против этого.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При фактическом допущении к работе у работодателя возникает обязанность в течение трех дней со дня начала работы оформить трудовой договор в письменной форме (ст. 67 ТК РФ).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Трудовое правоотношение прекращается фактом прекращения трудового договора по основаниям, установленным трудовым законодательством.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Все трудовые отношения принято подразделять на виды, которые зависят от вида трудового договора, лежащего в основе возникновения и существования трудового правоотношения: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1) правоотношения по обеспечению занятости населения и трудоустройству, которые возникают в том случае, когда гражданин нуждается в помощи государственных органов в подыскивании подходящей работы и трудоустройстве, а иногда и в получении для этого новой специальности, переквалификации;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2) организационно-управленческие или социально-партнерские правоотношения по поводу участия работников и их представителей в организации и управлении коллективным трудом, в установлении условий труда и их применении;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3) правоотношения по профессиональной подготовке, переподготовке непосредственно у данного работодателя, возникающие между работодателями и работниками по поводу непосредственного обучения, повышения квалификации;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4) правоотношения по материальной ответственности работодателей и работников в сфере труда, возникающие между сторонами трудового договора по поводу обязанности виновной стороны возместить причиненный вред другой стороне в соответствии с законодательством. Эти правоотношения носят охранительный характер;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5) правоотношения по надзору и контролю за соблюдением трудового законодательства, которые возникают между работодателями, их должностными лицами, органами надзора и контроля, направленные на создание безопасных условий труда и охрану социально-трудовых прав работников;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6) процессуальные и процедурные правоотношения по разрешению индивидуальных и коллективных трудовых споров, возникающие между спорящими сторонами и органами, рассматривающими трудовые споры.</w:t>
      </w:r>
    </w:p>
    <w:p w:rsidR="0096643F" w:rsidRPr="0096643F" w:rsidRDefault="0096643F" w:rsidP="0096643F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643F">
        <w:rPr>
          <w:rFonts w:ascii="Times New Roman" w:hAnsi="Times New Roman"/>
          <w:sz w:val="28"/>
          <w:szCs w:val="28"/>
          <w:lang w:eastAsia="ru-RU"/>
        </w:rPr>
        <w:t>Отличительной чертой всех видов трудовых правоотношения является то, что все они волевые, возникают по воле субъектов трудового права и отражают действие норм трудового законодательства.</w:t>
      </w:r>
    </w:p>
    <w:p w:rsidR="0096643F" w:rsidRDefault="0096643F" w:rsidP="0096643F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59057C" w:rsidRDefault="00A63FD6" w:rsidP="00A63FD6">
      <w:pPr>
        <w:spacing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Заключение</w:t>
      </w:r>
    </w:p>
    <w:p w:rsidR="00A63FD6" w:rsidRPr="00201C13" w:rsidRDefault="00A63FD6" w:rsidP="00A63FD6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86503F" w:rsidRPr="0071538E" w:rsidRDefault="0086503F" w:rsidP="0086503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503F" w:rsidRDefault="0086503F" w:rsidP="0086503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49F4" w:rsidRDefault="00D749F4" w:rsidP="0071538E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49F4" w:rsidRDefault="00D749F4" w:rsidP="00D749F4">
      <w:pPr>
        <w:rPr>
          <w:rFonts w:ascii="Times New Roman" w:hAnsi="Times New Roman"/>
          <w:sz w:val="28"/>
          <w:szCs w:val="28"/>
          <w:lang w:eastAsia="ru-RU"/>
        </w:rPr>
      </w:pPr>
    </w:p>
    <w:p w:rsidR="00D749F4" w:rsidRDefault="00D749F4" w:rsidP="00D749F4">
      <w:pPr>
        <w:rPr>
          <w:rFonts w:ascii="Times New Roman" w:hAnsi="Times New Roman"/>
          <w:sz w:val="28"/>
          <w:szCs w:val="28"/>
          <w:lang w:eastAsia="ru-RU"/>
        </w:rPr>
      </w:pPr>
    </w:p>
    <w:p w:rsidR="00D749F4" w:rsidRDefault="00D749F4" w:rsidP="00D749F4">
      <w:pPr>
        <w:rPr>
          <w:rFonts w:ascii="Times New Roman" w:hAnsi="Times New Roman"/>
          <w:sz w:val="28"/>
          <w:szCs w:val="28"/>
          <w:lang w:eastAsia="ru-RU"/>
        </w:rPr>
      </w:pPr>
    </w:p>
    <w:p w:rsidR="00D749F4" w:rsidRDefault="00D749F4" w:rsidP="00D749F4">
      <w:pPr>
        <w:rPr>
          <w:rFonts w:ascii="Times New Roman" w:hAnsi="Times New Roman"/>
          <w:sz w:val="28"/>
          <w:szCs w:val="28"/>
          <w:lang w:eastAsia="ru-RU"/>
        </w:rPr>
      </w:pPr>
    </w:p>
    <w:p w:rsidR="00D749F4" w:rsidRDefault="00D749F4" w:rsidP="00D749F4">
      <w:pPr>
        <w:rPr>
          <w:rFonts w:ascii="Times New Roman" w:hAnsi="Times New Roman"/>
          <w:sz w:val="28"/>
          <w:szCs w:val="28"/>
          <w:lang w:eastAsia="ru-RU"/>
        </w:rPr>
      </w:pPr>
    </w:p>
    <w:p w:rsidR="00D749F4" w:rsidRDefault="00D749F4" w:rsidP="00D749F4">
      <w:pPr>
        <w:rPr>
          <w:rFonts w:ascii="Times New Roman" w:hAnsi="Times New Roman"/>
          <w:sz w:val="28"/>
          <w:szCs w:val="28"/>
          <w:lang w:eastAsia="ru-RU"/>
        </w:rPr>
      </w:pPr>
    </w:p>
    <w:p w:rsidR="00D749F4" w:rsidRDefault="00D749F4" w:rsidP="00D749F4">
      <w:pPr>
        <w:rPr>
          <w:rFonts w:ascii="Times New Roman" w:hAnsi="Times New Roman"/>
          <w:sz w:val="28"/>
          <w:szCs w:val="28"/>
          <w:lang w:eastAsia="ru-RU"/>
        </w:rPr>
      </w:pPr>
    </w:p>
    <w:p w:rsidR="00D749F4" w:rsidRPr="00D749F4" w:rsidRDefault="00D749F4" w:rsidP="00D749F4">
      <w:pPr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D749F4" w:rsidRPr="00D749F4" w:rsidSect="00A63FD6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F13" w:rsidRDefault="004B7F13">
      <w:r>
        <w:separator/>
      </w:r>
    </w:p>
  </w:endnote>
  <w:endnote w:type="continuationSeparator" w:id="0">
    <w:p w:rsidR="004B7F13" w:rsidRDefault="004B7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F13" w:rsidRDefault="004B7F13">
      <w:r>
        <w:separator/>
      </w:r>
    </w:p>
  </w:footnote>
  <w:footnote w:type="continuationSeparator" w:id="0">
    <w:p w:rsidR="004B7F13" w:rsidRDefault="004B7F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FD6" w:rsidRDefault="00A63FD6" w:rsidP="004B7F1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3FD6" w:rsidRDefault="00A63FD6" w:rsidP="00A63FD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FD6" w:rsidRDefault="00A63FD6" w:rsidP="004B7F1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B68EB">
      <w:rPr>
        <w:rStyle w:val="a5"/>
        <w:noProof/>
      </w:rPr>
      <w:t>2</w:t>
    </w:r>
    <w:r>
      <w:rPr>
        <w:rStyle w:val="a5"/>
      </w:rPr>
      <w:fldChar w:fldCharType="end"/>
    </w:r>
  </w:p>
  <w:p w:rsidR="00A63FD6" w:rsidRDefault="00A63FD6" w:rsidP="00A63FD6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FC67E4"/>
    <w:multiLevelType w:val="hybridMultilevel"/>
    <w:tmpl w:val="F8B4A3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291D4E"/>
    <w:multiLevelType w:val="hybridMultilevel"/>
    <w:tmpl w:val="C6BCCD36"/>
    <w:lvl w:ilvl="0" w:tplc="EA184E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0474"/>
    <w:rsid w:val="00034177"/>
    <w:rsid w:val="00037EEF"/>
    <w:rsid w:val="00074AA5"/>
    <w:rsid w:val="001073FE"/>
    <w:rsid w:val="00201C13"/>
    <w:rsid w:val="004B7F13"/>
    <w:rsid w:val="0059057C"/>
    <w:rsid w:val="006D686E"/>
    <w:rsid w:val="0071538E"/>
    <w:rsid w:val="007F0DEB"/>
    <w:rsid w:val="007F6E14"/>
    <w:rsid w:val="0086503F"/>
    <w:rsid w:val="0096643F"/>
    <w:rsid w:val="009B0474"/>
    <w:rsid w:val="00A32453"/>
    <w:rsid w:val="00A63FD6"/>
    <w:rsid w:val="00CB68EB"/>
    <w:rsid w:val="00D749F4"/>
    <w:rsid w:val="00F2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4773D0-4A3F-45B8-B249-BBCCE42A5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47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B0474"/>
    <w:pPr>
      <w:widowControl w:val="0"/>
      <w:spacing w:after="0" w:line="420" w:lineRule="auto"/>
      <w:ind w:firstLine="567"/>
      <w:jc w:val="both"/>
      <w:outlineLvl w:val="0"/>
    </w:pPr>
    <w:rPr>
      <w:rFonts w:ascii="Times New Roman" w:eastAsia="Times New Roman" w:hAnsi="Times New Roman" w:cs="Arial"/>
      <w:b/>
      <w:bCs/>
      <w:sz w:val="28"/>
      <w:szCs w:val="32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B0474"/>
    <w:rPr>
      <w:rFonts w:cs="Arial"/>
      <w:b/>
      <w:bCs/>
      <w:sz w:val="28"/>
      <w:szCs w:val="32"/>
      <w:u w:val="single"/>
      <w:lang w:val="ru-RU" w:eastAsia="ru-RU" w:bidi="ar-SA"/>
    </w:rPr>
  </w:style>
  <w:style w:type="paragraph" w:styleId="a3">
    <w:name w:val="Normal (Web)"/>
    <w:basedOn w:val="a"/>
    <w:rsid w:val="001073FE"/>
    <w:rPr>
      <w:rFonts w:ascii="Times New Roman" w:hAnsi="Times New Roman"/>
      <w:sz w:val="24"/>
      <w:szCs w:val="24"/>
    </w:rPr>
  </w:style>
  <w:style w:type="paragraph" w:styleId="a4">
    <w:name w:val="header"/>
    <w:basedOn w:val="a"/>
    <w:rsid w:val="00A63FD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63FD6"/>
  </w:style>
  <w:style w:type="paragraph" w:styleId="a6">
    <w:name w:val="footer"/>
    <w:basedOn w:val="a"/>
    <w:rsid w:val="00A63FD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8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3640</Words>
  <Characters>20751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/>
  <LinksUpToDate>false</LinksUpToDate>
  <CharactersWithSpaces>24343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boss</dc:creator>
  <cp:keywords/>
  <dc:description/>
  <cp:lastModifiedBy>Irina</cp:lastModifiedBy>
  <cp:revision>2</cp:revision>
  <dcterms:created xsi:type="dcterms:W3CDTF">2014-08-21T18:39:00Z</dcterms:created>
  <dcterms:modified xsi:type="dcterms:W3CDTF">2014-08-21T18:39:00Z</dcterms:modified>
</cp:coreProperties>
</file>