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0EF" w:rsidRDefault="006D60EF" w:rsidP="00EC3461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Федеральное агентство по образованию</w:t>
      </w: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Филиал ГОСУДАРСТВЕННОГО ОБРАЗОВАТЕЛЬНОГО УЧРЕЖДЕНИЯ ВЫСШЕГО ПРОФЕССИОНАЛЬНОГО ОБРАЗОВАНИЯ Байкальского государственного университета</w:t>
      </w: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 экономики и права в г. Усть-Илимске</w:t>
      </w:r>
    </w:p>
    <w:p w:rsidR="00EC3461" w:rsidRDefault="00EC3461" w:rsidP="00EC3461">
      <w:pPr>
        <w:spacing w:line="360" w:lineRule="auto"/>
        <w:jc w:val="center"/>
        <w:rPr>
          <w:szCs w:val="28"/>
        </w:rPr>
      </w:pPr>
      <w:r>
        <w:rPr>
          <w:szCs w:val="28"/>
        </w:rPr>
        <w:t>(Филиал ГОУ ВПО БГУЭП в г. Усть-Илимске)</w:t>
      </w: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Права</w:t>
      </w: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контрольная работа</w:t>
      </w: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по уголовному пр</w:t>
      </w:r>
      <w:r w:rsidR="003C560F">
        <w:rPr>
          <w:rFonts w:ascii="Times New Roman" w:hAnsi="Times New Roman" w:cs="Times New Roman"/>
          <w:caps/>
          <w:sz w:val="28"/>
          <w:szCs w:val="28"/>
        </w:rPr>
        <w:t>АВУ</w:t>
      </w:r>
    </w:p>
    <w:p w:rsidR="00EC3461" w:rsidRDefault="003C560F" w:rsidP="00EC3461">
      <w:pPr>
        <w:pStyle w:val="HTML"/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НА ТЕМУ: «УМЫШЛЕННОЕ ПРИЧИНЕНИЕ ТЯЖКОГО ВРЕДА ЗДОРОВЬЮ»</w:t>
      </w:r>
    </w:p>
    <w:p w:rsidR="00EC3461" w:rsidRDefault="00EC3461" w:rsidP="00EC3461">
      <w:pPr>
        <w:pStyle w:val="HTML"/>
        <w:spacing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</w:t>
      </w:r>
    </w:p>
    <w:p w:rsidR="00EC3461" w:rsidRDefault="00EC3461" w:rsidP="00EC3461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группы   ЮПГу-07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Н.Г. Михайлова                                                       </w:t>
      </w:r>
    </w:p>
    <w:p w:rsidR="00EC3461" w:rsidRDefault="00EC3461" w:rsidP="00EC3461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C3461" w:rsidRDefault="00EC3461" w:rsidP="00EC3461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EC3461" w:rsidRDefault="00EC3461" w:rsidP="00EC3461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преподаватель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В.И. Захарец</w:t>
      </w:r>
    </w:p>
    <w:p w:rsidR="00EC3461" w:rsidRDefault="00EC3461" w:rsidP="00EC3461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461" w:rsidRDefault="00EC3461" w:rsidP="00EC3461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461" w:rsidRDefault="00EC3461" w:rsidP="00EC3461">
      <w:pPr>
        <w:spacing w:line="360" w:lineRule="auto"/>
        <w:jc w:val="center"/>
        <w:rPr>
          <w:szCs w:val="28"/>
        </w:rPr>
      </w:pPr>
      <w:r>
        <w:rPr>
          <w:szCs w:val="28"/>
        </w:rPr>
        <w:t xml:space="preserve">Усть-Илимск  </w:t>
      </w:r>
    </w:p>
    <w:p w:rsidR="00EC3461" w:rsidRDefault="00EC3461" w:rsidP="00EC3461">
      <w:pPr>
        <w:spacing w:line="360" w:lineRule="auto"/>
        <w:jc w:val="center"/>
        <w:rPr>
          <w:szCs w:val="28"/>
        </w:rPr>
      </w:pPr>
      <w:r>
        <w:rPr>
          <w:szCs w:val="28"/>
        </w:rPr>
        <w:t>2009</w:t>
      </w:r>
    </w:p>
    <w:p w:rsidR="00450454" w:rsidRDefault="00EC3461" w:rsidP="00A17073">
      <w:pPr>
        <w:pStyle w:val="1"/>
        <w:spacing w:before="0" w:after="24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br w:type="page"/>
      </w:r>
      <w:bookmarkStart w:id="0" w:name="_Toc119427636"/>
      <w:r w:rsidR="00450454" w:rsidRPr="00450454">
        <w:rPr>
          <w:rFonts w:ascii="Times New Roman" w:hAnsi="Times New Roman" w:cs="Times New Roman"/>
          <w:b w:val="0"/>
          <w:sz w:val="28"/>
          <w:szCs w:val="28"/>
        </w:rPr>
        <w:t>СОДЕРЖАНИЕ</w:t>
      </w:r>
      <w:r w:rsidR="00450454">
        <w:br w:type="page"/>
      </w:r>
      <w:bookmarkStart w:id="1" w:name="_Toc225936290"/>
      <w:r w:rsidR="00450454" w:rsidRPr="00450454">
        <w:rPr>
          <w:rFonts w:ascii="Times New Roman" w:hAnsi="Times New Roman" w:cs="Times New Roman"/>
          <w:b w:val="0"/>
          <w:sz w:val="28"/>
          <w:szCs w:val="28"/>
        </w:rPr>
        <w:t>ВВЕДЕНИЕ</w:t>
      </w:r>
      <w:bookmarkEnd w:id="1"/>
    </w:p>
    <w:p w:rsidR="00A17073" w:rsidRDefault="00A17073" w:rsidP="004C1EB5">
      <w:pPr>
        <w:spacing w:line="360" w:lineRule="auto"/>
        <w:ind w:firstLine="708"/>
        <w:jc w:val="both"/>
        <w:rPr>
          <w:szCs w:val="28"/>
        </w:rPr>
      </w:pPr>
      <w:r w:rsidRPr="00CF4ED3">
        <w:rPr>
          <w:rStyle w:val="ad"/>
          <w:i w:val="0"/>
          <w:iCs w:val="0"/>
          <w:szCs w:val="28"/>
        </w:rPr>
        <w:t xml:space="preserve">За последние годы отмечается тенденция роста преступлений, связанных с торговлей людьми и использованием рабского труда. </w:t>
      </w:r>
      <w:r w:rsidRPr="00CF4ED3">
        <w:rPr>
          <w:szCs w:val="28"/>
        </w:rPr>
        <w:t>Торговля людьми в значительной степени обусловлена разницей в социальном положении различных слоев населения и в уровне доходов между различными регионами. В поисках лучшей жизни и просто работы люди вынуждены покидать постоянное место жительства, выезжать за пределы своего региона и даже страны.</w:t>
      </w:r>
    </w:p>
    <w:p w:rsidR="004C1EB5" w:rsidRPr="00E464B6" w:rsidRDefault="004C1EB5" w:rsidP="004C1EB5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464B6">
        <w:rPr>
          <w:sz w:val="28"/>
          <w:szCs w:val="28"/>
        </w:rPr>
        <w:t>Торговля людьми явление неновое, а наоборот, имеющее вековую историю, казавшимся далеким забытым прошлым, возвратилось в социально-экономическую сферу общественной жизни, снискав преступный характер. Согласно Конвенции ООН о транснациональной организованной преступности от 15.11.2000 г., торговля людьми признается одним из основных направлений международной организованной преступности, мировые доходы от которой оцениваются миллиардами долларов США, что сравнимо лишь только с торговлей оружием и наркобизнесом. К примеру, доходы современных рабовладельцев только от продажи невольников составляют 7 млрд. долларов в год</w:t>
      </w:r>
      <w:r w:rsidR="00581700">
        <w:rPr>
          <w:sz w:val="28"/>
          <w:szCs w:val="28"/>
        </w:rPr>
        <w:t>.</w:t>
      </w:r>
    </w:p>
    <w:p w:rsidR="004C1EB5" w:rsidRDefault="004C1EB5" w:rsidP="004C1EB5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464B6">
        <w:rPr>
          <w:sz w:val="28"/>
          <w:szCs w:val="28"/>
        </w:rPr>
        <w:t>По данным ОБСЕ, ежегодно жертвами подобных противоправных деяний становятся 800-900 тысяч человек. Более 30% из них - дети и молодежь не старше 18 лет. Естественно, приводимые данные не отражают общего масштаба проблемы, что связано с латентностью данного преступления, но и на их основании можно сделать вывод о необходимости кардинальных, и прежде всего уголовно-правовых мер борьбы с торговлей людьми.</w:t>
      </w:r>
      <w:r>
        <w:rPr>
          <w:sz w:val="28"/>
          <w:szCs w:val="28"/>
        </w:rPr>
        <w:t xml:space="preserve"> </w:t>
      </w:r>
    </w:p>
    <w:p w:rsidR="004C1EB5" w:rsidRDefault="004C1EB5" w:rsidP="004C1EB5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464B6">
        <w:rPr>
          <w:sz w:val="28"/>
          <w:szCs w:val="28"/>
        </w:rPr>
        <w:t xml:space="preserve">Из вышеперечисленного видно, что торговля людьми сегодня, к глубочайшему сожалению, занимает одно из лидирующих мест в рейтинге латентной преступности в России и за рубежом. </w:t>
      </w:r>
    </w:p>
    <w:p w:rsidR="004C1EB5" w:rsidRPr="00E464B6" w:rsidRDefault="004C1EB5" w:rsidP="004C1EB5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1700">
        <w:rPr>
          <w:sz w:val="28"/>
          <w:szCs w:val="28"/>
        </w:rPr>
        <w:t xml:space="preserve">Актуальность </w:t>
      </w:r>
      <w:r w:rsidRPr="00E464B6">
        <w:rPr>
          <w:sz w:val="28"/>
          <w:szCs w:val="28"/>
        </w:rPr>
        <w:t>данной работы состоит в том, что торговля людьми на сегодняшний день, невидимо для простого обывателя, все больше и больше наращивает обороты, вырывая из общества по крупице, грозит поглотить его целиком, и без должного внимания к этой проблеме российское общество рискует быть порабощенным в буквальном смысле этого слова.</w:t>
      </w:r>
    </w:p>
    <w:p w:rsidR="004C1EB5" w:rsidRPr="00E464B6" w:rsidRDefault="004C1EB5" w:rsidP="004C1EB5">
      <w:pPr>
        <w:spacing w:line="360" w:lineRule="auto"/>
        <w:ind w:firstLine="709"/>
        <w:jc w:val="both"/>
        <w:rPr>
          <w:color w:val="000000"/>
          <w:szCs w:val="28"/>
        </w:rPr>
      </w:pPr>
      <w:r w:rsidRPr="00E464B6">
        <w:rPr>
          <w:color w:val="000000"/>
          <w:szCs w:val="28"/>
        </w:rPr>
        <w:t>Данная курсовая работа посвящена защите основных Конституционных прав человека, как-то право на жизнь, здоровье и  свободу во всех её проявлениях. Она состоит из введения, двух глав, разделенных на параграфы и заключения.</w:t>
      </w:r>
    </w:p>
    <w:p w:rsidR="004C1EB5" w:rsidRDefault="004C1EB5" w:rsidP="004C1EB5">
      <w:pPr>
        <w:spacing w:line="360" w:lineRule="auto"/>
        <w:ind w:firstLine="709"/>
        <w:jc w:val="both"/>
        <w:rPr>
          <w:i/>
          <w:color w:val="000000"/>
          <w:szCs w:val="28"/>
        </w:rPr>
      </w:pPr>
      <w:r w:rsidRPr="00581700">
        <w:rPr>
          <w:color w:val="000000"/>
          <w:szCs w:val="28"/>
        </w:rPr>
        <w:t>Целью данной курсовой работы является</w:t>
      </w:r>
      <w:r w:rsidRPr="00E464B6">
        <w:rPr>
          <w:i/>
          <w:color w:val="000000"/>
          <w:szCs w:val="28"/>
        </w:rPr>
        <w:t xml:space="preserve"> </w:t>
      </w:r>
      <w:r w:rsidRPr="00E464B6">
        <w:rPr>
          <w:szCs w:val="28"/>
        </w:rPr>
        <w:t>изучение уголовно-правовых аспектов торговли людьми, анализ нормативной базы по данной проблеме и выявление недостатков, с последующим их усовершенствованием.</w:t>
      </w:r>
      <w:r w:rsidRPr="00E464B6">
        <w:rPr>
          <w:i/>
          <w:color w:val="000000"/>
          <w:szCs w:val="28"/>
        </w:rPr>
        <w:tab/>
      </w:r>
    </w:p>
    <w:p w:rsidR="00581700" w:rsidRDefault="004C1EB5" w:rsidP="00581700">
      <w:pPr>
        <w:spacing w:line="360" w:lineRule="auto"/>
        <w:ind w:firstLine="709"/>
        <w:jc w:val="both"/>
        <w:rPr>
          <w:color w:val="000000"/>
          <w:szCs w:val="28"/>
        </w:rPr>
      </w:pPr>
      <w:r w:rsidRPr="00E464B6">
        <w:rPr>
          <w:color w:val="000000"/>
          <w:szCs w:val="28"/>
        </w:rPr>
        <w:t>При написании данной курсовой работы, были поставлены следующие задачи:</w:t>
      </w:r>
    </w:p>
    <w:p w:rsidR="00581700" w:rsidRDefault="004C1EB5" w:rsidP="00581700">
      <w:pPr>
        <w:numPr>
          <w:ilvl w:val="0"/>
          <w:numId w:val="9"/>
        </w:numPr>
        <w:spacing w:line="360" w:lineRule="auto"/>
        <w:jc w:val="both"/>
        <w:rPr>
          <w:color w:val="000000"/>
          <w:szCs w:val="28"/>
        </w:rPr>
      </w:pPr>
      <w:r w:rsidRPr="00E464B6">
        <w:rPr>
          <w:szCs w:val="28"/>
        </w:rPr>
        <w:t>Проанализировать международно-прававые акты данной проблематики</w:t>
      </w:r>
      <w:r w:rsidRPr="00E464B6">
        <w:rPr>
          <w:color w:val="000000"/>
          <w:szCs w:val="28"/>
        </w:rPr>
        <w:t>.</w:t>
      </w:r>
    </w:p>
    <w:p w:rsidR="00581700" w:rsidRPr="00581700" w:rsidRDefault="004C1EB5" w:rsidP="00581700">
      <w:pPr>
        <w:numPr>
          <w:ilvl w:val="0"/>
          <w:numId w:val="9"/>
        </w:numPr>
        <w:spacing w:line="360" w:lineRule="auto"/>
        <w:jc w:val="both"/>
        <w:rPr>
          <w:color w:val="000000"/>
          <w:szCs w:val="28"/>
        </w:rPr>
      </w:pPr>
      <w:r w:rsidRPr="00E464B6">
        <w:t>Детально рассмотреть признаки состава преступления, предусмотренные в ст. 127 (Торговля людьми).</w:t>
      </w:r>
    </w:p>
    <w:p w:rsidR="004C1EB5" w:rsidRPr="00581700" w:rsidRDefault="004C1EB5" w:rsidP="00581700">
      <w:pPr>
        <w:numPr>
          <w:ilvl w:val="0"/>
          <w:numId w:val="9"/>
        </w:numPr>
        <w:spacing w:line="360" w:lineRule="auto"/>
        <w:jc w:val="both"/>
        <w:rPr>
          <w:color w:val="000000"/>
          <w:szCs w:val="28"/>
        </w:rPr>
      </w:pPr>
      <w:r w:rsidRPr="00E464B6">
        <w:rPr>
          <w:color w:val="000000"/>
        </w:rPr>
        <w:t>Предложить собственные пути выхода, решения найденных правовых пробелов.</w:t>
      </w:r>
    </w:p>
    <w:p w:rsidR="00E45145" w:rsidRDefault="004C1EB5" w:rsidP="00E45145">
      <w:pPr>
        <w:pStyle w:val="1"/>
        <w:spacing w:before="0" w:after="24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64B6">
        <w:br w:type="page"/>
      </w:r>
      <w:bookmarkStart w:id="2" w:name="_Toc136362796"/>
      <w:bookmarkStart w:id="3" w:name="_Toc136882948"/>
      <w:bookmarkStart w:id="4" w:name="_Toc136883038"/>
      <w:bookmarkStart w:id="5" w:name="_Toc136883111"/>
      <w:r w:rsidR="00581700" w:rsidRPr="00E4514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bookmarkStart w:id="6" w:name="_Toc225936301"/>
      <w:bookmarkEnd w:id="2"/>
      <w:bookmarkEnd w:id="3"/>
      <w:bookmarkEnd w:id="4"/>
      <w:bookmarkEnd w:id="5"/>
      <w:bookmarkEnd w:id="0"/>
      <w:r w:rsidR="00E45145" w:rsidRPr="00E45145">
        <w:rPr>
          <w:rFonts w:ascii="Times New Roman" w:hAnsi="Times New Roman" w:cs="Times New Roman"/>
          <w:b w:val="0"/>
          <w:sz w:val="28"/>
          <w:szCs w:val="28"/>
        </w:rPr>
        <w:t xml:space="preserve">УГОЛОВНО-ПРАВОВОЙ АНАЛИЗ СОСТАВА ПРЕСТУПЛЕНИЯ – ТОРГОВЛЯ ЛЮДЬМИ </w:t>
      </w:r>
    </w:p>
    <w:p w:rsidR="008573C7" w:rsidRPr="008573C7" w:rsidRDefault="008573C7" w:rsidP="000F61C0">
      <w:pPr>
        <w:pStyle w:val="1"/>
        <w:spacing w:after="240" w:line="360" w:lineRule="auto"/>
        <w:ind w:firstLine="708"/>
        <w:rPr>
          <w:rFonts w:ascii="Times New Roman" w:hAnsi="Times New Roman"/>
          <w:b w:val="0"/>
          <w:bCs w:val="0"/>
          <w:spacing w:val="40"/>
          <w:sz w:val="28"/>
          <w:szCs w:val="28"/>
        </w:rPr>
      </w:pPr>
      <w:r w:rsidRPr="008573C7">
        <w:rPr>
          <w:rFonts w:ascii="Times New Roman" w:hAnsi="Times New Roman"/>
          <w:b w:val="0"/>
          <w:bCs w:val="0"/>
          <w:spacing w:val="40"/>
          <w:sz w:val="28"/>
          <w:szCs w:val="28"/>
        </w:rPr>
        <w:t xml:space="preserve">1.1 Объект и объективная сторона торговли людьми </w:t>
      </w:r>
    </w:p>
    <w:p w:rsidR="007003A8" w:rsidRDefault="008573C7" w:rsidP="007003A8">
      <w:pPr>
        <w:shd w:val="clear" w:color="auto" w:fill="FFFFFF"/>
        <w:spacing w:line="360" w:lineRule="auto"/>
        <w:ind w:right="34" w:firstLine="288"/>
        <w:jc w:val="both"/>
      </w:pPr>
      <w:r w:rsidRPr="008573C7">
        <w:rPr>
          <w:szCs w:val="28"/>
        </w:rPr>
        <w:tab/>
        <w:t>Основным непосредственным объектом</w:t>
      </w:r>
      <w:r>
        <w:rPr>
          <w:szCs w:val="28"/>
        </w:rPr>
        <w:t xml:space="preserve"> преступления являются общественные отношения, связанные с физической свободой лица, а также свободой</w:t>
      </w:r>
      <w:r w:rsidR="000F61C0">
        <w:rPr>
          <w:szCs w:val="28"/>
        </w:rPr>
        <w:t xml:space="preserve"> лица на право занятия общественно-полезными видами деятельности. Дополнительными непосредственными объектами могут  быть жизнь и здоровье, права и законные интересы лица; нормальная деятельность организаций, учреждений, предприятий; отношения по обеспечению правового режима Государственной границы</w:t>
      </w:r>
      <w:r w:rsidR="007003A8" w:rsidRPr="007003A8">
        <w:t xml:space="preserve"> </w:t>
      </w:r>
      <w:r w:rsidR="007003A8">
        <w:t>РФ; отношения, связанные с установленным порядком документообо</w:t>
      </w:r>
      <w:r w:rsidR="007003A8">
        <w:softHyphen/>
        <w:t xml:space="preserve">рота, и др. </w:t>
      </w:r>
      <w:r w:rsidR="007003A8" w:rsidRPr="007003A8">
        <w:rPr>
          <w:bCs/>
        </w:rPr>
        <w:t>Потерпевшим</w:t>
      </w:r>
      <w:r w:rsidR="007003A8">
        <w:rPr>
          <w:b/>
          <w:bCs/>
        </w:rPr>
        <w:t xml:space="preserve"> </w:t>
      </w:r>
      <w:r w:rsidR="007003A8">
        <w:t>может быть любое лицо.</w:t>
      </w:r>
    </w:p>
    <w:p w:rsidR="007003A8" w:rsidRDefault="007003A8" w:rsidP="007003A8">
      <w:pPr>
        <w:shd w:val="clear" w:color="auto" w:fill="FFFFFF"/>
        <w:spacing w:line="360" w:lineRule="auto"/>
        <w:ind w:right="34" w:firstLine="708"/>
        <w:jc w:val="both"/>
      </w:pPr>
      <w:r w:rsidRPr="007003A8">
        <w:rPr>
          <w:bCs/>
        </w:rPr>
        <w:t>Объективная сторона</w:t>
      </w:r>
      <w:r>
        <w:rPr>
          <w:b/>
          <w:bCs/>
        </w:rPr>
        <w:t xml:space="preserve"> </w:t>
      </w:r>
      <w:r>
        <w:t>преступления состоит в торговле людьми, т. е. купле-продаже человека либо его вербовке, перевозке, передаче, укрывательстве или получении. Формы торговли людьми исчерпывающе указаны в законе. Данная торговля признается состоявшейся при совершении хотя бы одного из перечис</w:t>
      </w:r>
      <w:r>
        <w:softHyphen/>
        <w:t>ленных альтернативных действий.</w:t>
      </w:r>
    </w:p>
    <w:p w:rsidR="007003A8" w:rsidRDefault="007003A8" w:rsidP="007003A8">
      <w:pPr>
        <w:shd w:val="clear" w:color="auto" w:fill="FFFFFF"/>
        <w:spacing w:line="360" w:lineRule="auto"/>
        <w:ind w:right="34" w:firstLine="708"/>
        <w:jc w:val="both"/>
      </w:pPr>
      <w:r>
        <w:t>Российская уголовно-правовая норма о торговле людьми является отражени</w:t>
      </w:r>
      <w:r>
        <w:softHyphen/>
        <w:t xml:space="preserve">ем соответствующих международно-правовых норм. Согласно ст. 3 Протокола «О предупреждении и пресечении торговли людьми, особенно женщинами и детьми, и наказании за нее»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 xml:space="preserve">., </w:t>
      </w:r>
      <w:r w:rsidRPr="007003A8">
        <w:rPr>
          <w:iCs/>
        </w:rPr>
        <w:t>торговля людьми</w:t>
      </w:r>
      <w:r>
        <w:rPr>
          <w:i/>
          <w:iCs/>
        </w:rPr>
        <w:t xml:space="preserve"> </w:t>
      </w:r>
      <w:r>
        <w:t>означает осуществляемые в целях эксплуатации вербовку, перевозку, передачу, укрывательство или получе</w:t>
      </w:r>
      <w:r>
        <w:softHyphen/>
        <w:t>ние людей путем угрозы силой или ее применения или других форм принужде</w:t>
      </w:r>
      <w:r>
        <w:softHyphen/>
        <w:t>ния, похищения, мошенничества, обмана, злоупотребления властью или уязви</w:t>
      </w:r>
      <w:r>
        <w:softHyphen/>
        <w:t>мостью положения либо путем подкупа, в виде платежей или выгод, для получе</w:t>
      </w:r>
      <w:r>
        <w:softHyphen/>
        <w:t>ния согласия лица, контролирующего другое лицо.</w:t>
      </w:r>
    </w:p>
    <w:p w:rsidR="007003A8" w:rsidRDefault="007003A8" w:rsidP="007003A8">
      <w:pPr>
        <w:shd w:val="clear" w:color="auto" w:fill="FFFFFF"/>
        <w:spacing w:line="360" w:lineRule="auto"/>
        <w:ind w:right="34" w:firstLine="708"/>
        <w:jc w:val="both"/>
      </w:pPr>
      <w:r>
        <w:t>Для наличия торговли людьми не имеет значения согласие жертвы на совер</w:t>
      </w:r>
      <w:r>
        <w:softHyphen/>
        <w:t>шаемые в отношении ее действия, а также согласие на ее использование в целях эксплуатации. Если согласие жертвы относительно совершаемых действий от</w:t>
      </w:r>
      <w:r>
        <w:softHyphen/>
        <w:t>сутствует, то при соответствующих условиях содеянное может представлять со</w:t>
      </w:r>
      <w:r>
        <w:softHyphen/>
        <w:t>бой похищение человека либо его незаконное лишение свободы. Нормы о похи</w:t>
      </w:r>
      <w:r>
        <w:softHyphen/>
        <w:t>щении человека, а также его незаконном лишении свободы (ст. 126 и 127 УК) в качестве составляющих входят в норму о торговле людьми.</w:t>
      </w:r>
    </w:p>
    <w:p w:rsidR="007003A8" w:rsidRDefault="007003A8" w:rsidP="007003A8">
      <w:pPr>
        <w:shd w:val="clear" w:color="auto" w:fill="FFFFFF"/>
        <w:spacing w:line="360" w:lineRule="auto"/>
        <w:ind w:right="34" w:firstLine="708"/>
        <w:jc w:val="both"/>
      </w:pPr>
      <w:r w:rsidRPr="007003A8">
        <w:rPr>
          <w:iCs/>
        </w:rPr>
        <w:t>Купля-продажа</w:t>
      </w:r>
      <w:r>
        <w:rPr>
          <w:i/>
          <w:iCs/>
        </w:rPr>
        <w:t xml:space="preserve"> </w:t>
      </w:r>
      <w:r>
        <w:t>человека означает, что между продавцом и покупателем со</w:t>
      </w:r>
      <w:r>
        <w:softHyphen/>
        <w:t>вершается возмездная сделка, в соответствии с которой продавец передает потер</w:t>
      </w:r>
      <w:r>
        <w:softHyphen/>
        <w:t>певшего, а покупатель получает его во владение. В качестве платы может высту</w:t>
      </w:r>
      <w:r>
        <w:softHyphen/>
        <w:t xml:space="preserve">пать любая материальная выгода (денежные средства, услуга имущественного характера, списание долга и др.). Под </w:t>
      </w:r>
      <w:r w:rsidRPr="007003A8">
        <w:rPr>
          <w:iCs/>
        </w:rPr>
        <w:t>вербовкой</w:t>
      </w:r>
      <w:r>
        <w:rPr>
          <w:i/>
          <w:iCs/>
        </w:rPr>
        <w:t xml:space="preserve"> </w:t>
      </w:r>
      <w:r>
        <w:t>понимаются действия по привле</w:t>
      </w:r>
      <w:r>
        <w:softHyphen/>
        <w:t xml:space="preserve">чению человека для участия в определенном виде деятельности за материальное вознаграждение. </w:t>
      </w:r>
      <w:r w:rsidRPr="007003A8">
        <w:rPr>
          <w:iCs/>
        </w:rPr>
        <w:t>Перевозка</w:t>
      </w:r>
      <w:r>
        <w:rPr>
          <w:i/>
          <w:iCs/>
        </w:rPr>
        <w:t xml:space="preserve"> </w:t>
      </w:r>
      <w:r>
        <w:t>состоит в перемещении потерпевшего из одного мес</w:t>
      </w:r>
      <w:r>
        <w:softHyphen/>
        <w:t>та физического пространства в другое любым транспортным средством по суше, морю или воздуху.</w:t>
      </w:r>
    </w:p>
    <w:p w:rsidR="007003A8" w:rsidRDefault="007003A8" w:rsidP="007003A8">
      <w:pPr>
        <w:shd w:val="clear" w:color="auto" w:fill="FFFFFF"/>
        <w:spacing w:line="360" w:lineRule="auto"/>
        <w:ind w:right="34" w:firstLine="708"/>
        <w:jc w:val="both"/>
      </w:pPr>
      <w:r w:rsidRPr="007003A8">
        <w:rPr>
          <w:iCs/>
        </w:rPr>
        <w:t xml:space="preserve">Передача </w:t>
      </w:r>
      <w:r w:rsidRPr="007003A8">
        <w:t xml:space="preserve">и </w:t>
      </w:r>
      <w:r w:rsidRPr="007003A8">
        <w:rPr>
          <w:iCs/>
        </w:rPr>
        <w:t>получение</w:t>
      </w:r>
      <w:r>
        <w:rPr>
          <w:i/>
          <w:iCs/>
        </w:rPr>
        <w:t xml:space="preserve"> </w:t>
      </w:r>
      <w:r>
        <w:t xml:space="preserve">потерпевшего означают его переход от одного участника к другому любым способом помимо купли-продажи, когда владение потерпевшим первого участника прекращается (передача) и возникает владение жертвой второго участника (получение). </w:t>
      </w:r>
      <w:r w:rsidRPr="007003A8">
        <w:rPr>
          <w:iCs/>
        </w:rPr>
        <w:t>Укрывательство</w:t>
      </w:r>
      <w:r>
        <w:rPr>
          <w:i/>
          <w:iCs/>
        </w:rPr>
        <w:t xml:space="preserve"> </w:t>
      </w:r>
      <w:r>
        <w:t>состоит в действиях по сокры</w:t>
      </w:r>
      <w:r>
        <w:softHyphen/>
        <w:t>тию потерпевшего от представителей органов власти, а также иных лиц, в силу разных причин заинтересованных в судьбе потерпевшего (родственники, друзья, конкурирующая преступная группа и др.).</w:t>
      </w:r>
    </w:p>
    <w:p w:rsidR="007003A8" w:rsidRPr="007003A8" w:rsidRDefault="007003A8" w:rsidP="007003A8">
      <w:pPr>
        <w:shd w:val="clear" w:color="auto" w:fill="FFFFFF"/>
        <w:spacing w:line="360" w:lineRule="auto"/>
        <w:ind w:right="34" w:firstLine="708"/>
        <w:jc w:val="both"/>
        <w:rPr>
          <w:szCs w:val="28"/>
        </w:rPr>
      </w:pPr>
      <w:r>
        <w:t xml:space="preserve">Торговля людьми является </w:t>
      </w:r>
      <w:r w:rsidRPr="007003A8">
        <w:rPr>
          <w:bCs/>
        </w:rPr>
        <w:t>оконченным</w:t>
      </w:r>
      <w:r>
        <w:rPr>
          <w:b/>
          <w:bCs/>
        </w:rPr>
        <w:t xml:space="preserve"> </w:t>
      </w:r>
      <w:r>
        <w:t>преступлением при совершении лю</w:t>
      </w:r>
      <w:r>
        <w:softHyphen/>
        <w:t>бого из указанных действий независимо от наступления вредных по</w:t>
      </w:r>
      <w:r w:rsidRPr="007003A8">
        <w:rPr>
          <w:szCs w:val="28"/>
        </w:rPr>
        <w:t>следствий.</w:t>
      </w:r>
    </w:p>
    <w:p w:rsidR="007003A8" w:rsidRPr="00122C94" w:rsidRDefault="007003A8" w:rsidP="00122C94">
      <w:pPr>
        <w:pStyle w:val="1"/>
        <w:spacing w:after="240" w:line="360" w:lineRule="auto"/>
        <w:ind w:firstLine="708"/>
        <w:rPr>
          <w:rFonts w:ascii="Times New Roman" w:hAnsi="Times New Roman"/>
          <w:b w:val="0"/>
          <w:bCs w:val="0"/>
          <w:spacing w:val="40"/>
          <w:sz w:val="28"/>
          <w:szCs w:val="28"/>
        </w:rPr>
      </w:pPr>
      <w:r w:rsidRPr="00122C94">
        <w:rPr>
          <w:rFonts w:ascii="Times New Roman" w:hAnsi="Times New Roman"/>
          <w:b w:val="0"/>
          <w:bCs w:val="0"/>
          <w:spacing w:val="40"/>
          <w:sz w:val="28"/>
          <w:szCs w:val="28"/>
        </w:rPr>
        <w:t xml:space="preserve">1.2 </w:t>
      </w:r>
      <w:r w:rsidR="00DA1FEB" w:rsidRPr="00122C94">
        <w:rPr>
          <w:rFonts w:ascii="Times New Roman" w:hAnsi="Times New Roman"/>
          <w:b w:val="0"/>
          <w:bCs w:val="0"/>
          <w:spacing w:val="40"/>
          <w:sz w:val="28"/>
          <w:szCs w:val="28"/>
        </w:rPr>
        <w:t>Субъект и с</w:t>
      </w:r>
      <w:r w:rsidRPr="00122C94">
        <w:rPr>
          <w:rFonts w:ascii="Times New Roman" w:hAnsi="Times New Roman"/>
          <w:b w:val="0"/>
          <w:bCs w:val="0"/>
          <w:spacing w:val="40"/>
          <w:sz w:val="28"/>
          <w:szCs w:val="28"/>
        </w:rPr>
        <w:t>убъективные признаки торговли людьми</w:t>
      </w:r>
    </w:p>
    <w:p w:rsidR="00DA1FEB" w:rsidRDefault="007003A8" w:rsidP="00DA1FEB">
      <w:pPr>
        <w:shd w:val="clear" w:color="auto" w:fill="FFFFFF"/>
        <w:spacing w:line="360" w:lineRule="auto"/>
        <w:ind w:right="34" w:firstLine="708"/>
        <w:jc w:val="both"/>
        <w:rPr>
          <w:szCs w:val="28"/>
        </w:rPr>
      </w:pPr>
      <w:r w:rsidRPr="007003A8">
        <w:rPr>
          <w:szCs w:val="28"/>
        </w:rPr>
        <w:t xml:space="preserve">С </w:t>
      </w:r>
      <w:r w:rsidRPr="00DA1FEB">
        <w:rPr>
          <w:bCs/>
          <w:szCs w:val="28"/>
        </w:rPr>
        <w:t>субъективной стороны</w:t>
      </w:r>
      <w:r w:rsidRPr="007003A8">
        <w:rPr>
          <w:b/>
          <w:bCs/>
          <w:szCs w:val="28"/>
        </w:rPr>
        <w:t xml:space="preserve"> </w:t>
      </w:r>
      <w:r w:rsidRPr="007003A8">
        <w:rPr>
          <w:szCs w:val="28"/>
        </w:rPr>
        <w:t>рассматриваемое преступление характеризуется пря</w:t>
      </w:r>
      <w:r w:rsidRPr="007003A8">
        <w:rPr>
          <w:szCs w:val="28"/>
        </w:rPr>
        <w:softHyphen/>
        <w:t>мым умыслом.</w:t>
      </w:r>
    </w:p>
    <w:p w:rsidR="00DA1FEB" w:rsidRDefault="007003A8" w:rsidP="00DA1FEB">
      <w:pPr>
        <w:shd w:val="clear" w:color="auto" w:fill="FFFFFF"/>
        <w:spacing w:line="360" w:lineRule="auto"/>
        <w:ind w:right="34" w:firstLine="708"/>
        <w:jc w:val="both"/>
        <w:rPr>
          <w:szCs w:val="28"/>
        </w:rPr>
      </w:pPr>
      <w:r w:rsidRPr="007003A8">
        <w:rPr>
          <w:szCs w:val="28"/>
        </w:rPr>
        <w:t xml:space="preserve">Обязательным признаком субъективной стороны состава преступления </w:t>
      </w:r>
      <w:r w:rsidRPr="00DA1FEB">
        <w:rPr>
          <w:szCs w:val="28"/>
        </w:rPr>
        <w:t>явля</w:t>
      </w:r>
      <w:r w:rsidRPr="00DA1FEB">
        <w:rPr>
          <w:szCs w:val="28"/>
        </w:rPr>
        <w:softHyphen/>
        <w:t xml:space="preserve">ется </w:t>
      </w:r>
      <w:r w:rsidRPr="00DA1FEB">
        <w:rPr>
          <w:iCs/>
          <w:szCs w:val="28"/>
        </w:rPr>
        <w:t>цель эксплуатации человека</w:t>
      </w:r>
      <w:r w:rsidRPr="007003A8">
        <w:rPr>
          <w:i/>
          <w:iCs/>
          <w:szCs w:val="28"/>
        </w:rPr>
        <w:t xml:space="preserve">. </w:t>
      </w:r>
      <w:r w:rsidRPr="007003A8">
        <w:rPr>
          <w:szCs w:val="28"/>
        </w:rPr>
        <w:t>Понятие эксплуатации дается в примечании 2 к ст. 127 УК. Согласно данному примечанию формами эксплуата</w:t>
      </w:r>
      <w:r w:rsidR="00DA1FEB">
        <w:rPr>
          <w:szCs w:val="28"/>
        </w:rPr>
        <w:t>ции являются:</w:t>
      </w:r>
    </w:p>
    <w:p w:rsidR="00DA1FEB" w:rsidRDefault="007003A8" w:rsidP="00DA1FEB">
      <w:pPr>
        <w:numPr>
          <w:ilvl w:val="0"/>
          <w:numId w:val="10"/>
        </w:numPr>
        <w:shd w:val="clear" w:color="auto" w:fill="FFFFFF"/>
        <w:spacing w:line="360" w:lineRule="auto"/>
        <w:ind w:right="34"/>
        <w:jc w:val="both"/>
        <w:rPr>
          <w:szCs w:val="28"/>
        </w:rPr>
      </w:pPr>
      <w:r w:rsidRPr="007003A8">
        <w:rPr>
          <w:szCs w:val="28"/>
        </w:rPr>
        <w:t xml:space="preserve">использование занятия проституцией другими лицами; </w:t>
      </w:r>
    </w:p>
    <w:p w:rsidR="00DA1FEB" w:rsidRDefault="007003A8" w:rsidP="00DA1FEB">
      <w:pPr>
        <w:numPr>
          <w:ilvl w:val="0"/>
          <w:numId w:val="10"/>
        </w:numPr>
        <w:shd w:val="clear" w:color="auto" w:fill="FFFFFF"/>
        <w:spacing w:line="360" w:lineRule="auto"/>
        <w:ind w:right="34"/>
        <w:jc w:val="both"/>
        <w:rPr>
          <w:szCs w:val="28"/>
        </w:rPr>
      </w:pPr>
      <w:r w:rsidRPr="007003A8">
        <w:rPr>
          <w:szCs w:val="28"/>
        </w:rPr>
        <w:t>иные формы сексу</w:t>
      </w:r>
      <w:r w:rsidRPr="007003A8">
        <w:rPr>
          <w:szCs w:val="28"/>
        </w:rPr>
        <w:softHyphen/>
        <w:t xml:space="preserve">альной эксплуатации; </w:t>
      </w:r>
    </w:p>
    <w:p w:rsidR="00DA1FEB" w:rsidRDefault="007003A8" w:rsidP="00DA1FEB">
      <w:pPr>
        <w:numPr>
          <w:ilvl w:val="0"/>
          <w:numId w:val="10"/>
        </w:numPr>
        <w:shd w:val="clear" w:color="auto" w:fill="FFFFFF"/>
        <w:spacing w:line="360" w:lineRule="auto"/>
        <w:ind w:right="34"/>
        <w:jc w:val="both"/>
        <w:rPr>
          <w:szCs w:val="28"/>
        </w:rPr>
      </w:pPr>
      <w:r w:rsidRPr="007003A8">
        <w:rPr>
          <w:szCs w:val="28"/>
        </w:rPr>
        <w:t xml:space="preserve">рабский труд (услуги); </w:t>
      </w:r>
    </w:p>
    <w:p w:rsidR="00DA1FEB" w:rsidRDefault="007003A8" w:rsidP="00DA1FEB">
      <w:pPr>
        <w:numPr>
          <w:ilvl w:val="0"/>
          <w:numId w:val="10"/>
        </w:numPr>
        <w:shd w:val="clear" w:color="auto" w:fill="FFFFFF"/>
        <w:spacing w:line="360" w:lineRule="auto"/>
        <w:ind w:right="34"/>
        <w:jc w:val="both"/>
        <w:rPr>
          <w:szCs w:val="28"/>
        </w:rPr>
      </w:pPr>
      <w:r w:rsidRPr="007003A8">
        <w:rPr>
          <w:szCs w:val="28"/>
        </w:rPr>
        <w:t>подневольное со</w:t>
      </w:r>
      <w:r w:rsidR="00DA1FEB">
        <w:rPr>
          <w:szCs w:val="28"/>
        </w:rPr>
        <w:t>стояние;</w:t>
      </w:r>
    </w:p>
    <w:p w:rsidR="007003A8" w:rsidRPr="007003A8" w:rsidRDefault="007003A8" w:rsidP="00DA1FEB">
      <w:pPr>
        <w:numPr>
          <w:ilvl w:val="0"/>
          <w:numId w:val="10"/>
        </w:numPr>
        <w:shd w:val="clear" w:color="auto" w:fill="FFFFFF"/>
        <w:spacing w:line="360" w:lineRule="auto"/>
        <w:ind w:right="34"/>
        <w:jc w:val="both"/>
        <w:rPr>
          <w:szCs w:val="28"/>
        </w:rPr>
      </w:pPr>
      <w:r w:rsidRPr="007003A8">
        <w:rPr>
          <w:szCs w:val="28"/>
        </w:rPr>
        <w:t>изъятие органов или тканей человека.</w:t>
      </w:r>
    </w:p>
    <w:p w:rsidR="00DA1FEB" w:rsidRDefault="007003A8" w:rsidP="00DA1FEB">
      <w:pPr>
        <w:shd w:val="clear" w:color="auto" w:fill="FFFFFF"/>
        <w:spacing w:line="360" w:lineRule="auto"/>
        <w:ind w:right="24" w:firstLine="708"/>
        <w:jc w:val="both"/>
        <w:rPr>
          <w:szCs w:val="28"/>
        </w:rPr>
      </w:pPr>
      <w:r w:rsidRPr="00DA1FEB">
        <w:rPr>
          <w:iCs/>
          <w:szCs w:val="28"/>
        </w:rPr>
        <w:t>Проституцией</w:t>
      </w:r>
      <w:r w:rsidRPr="007003A8">
        <w:rPr>
          <w:i/>
          <w:iCs/>
          <w:szCs w:val="28"/>
        </w:rPr>
        <w:t xml:space="preserve"> </w:t>
      </w:r>
      <w:r w:rsidRPr="007003A8">
        <w:rPr>
          <w:szCs w:val="28"/>
        </w:rPr>
        <w:t>признается систематическое вступление лица в сексуальные отношения с неопределенным кругом партнеров за материальное вознагражде</w:t>
      </w:r>
      <w:r w:rsidRPr="007003A8">
        <w:rPr>
          <w:szCs w:val="28"/>
        </w:rPr>
        <w:softHyphen/>
        <w:t xml:space="preserve">ние. Под </w:t>
      </w:r>
      <w:r w:rsidRPr="00DA1FEB">
        <w:rPr>
          <w:iCs/>
          <w:szCs w:val="28"/>
        </w:rPr>
        <w:t>иными формами сексуальной эксплуатации</w:t>
      </w:r>
      <w:r w:rsidRPr="007003A8">
        <w:rPr>
          <w:i/>
          <w:iCs/>
          <w:szCs w:val="28"/>
        </w:rPr>
        <w:t xml:space="preserve"> </w:t>
      </w:r>
      <w:r w:rsidRPr="007003A8">
        <w:rPr>
          <w:szCs w:val="28"/>
        </w:rPr>
        <w:t>понимаются передача чело</w:t>
      </w:r>
      <w:r w:rsidRPr="007003A8">
        <w:rPr>
          <w:szCs w:val="28"/>
        </w:rPr>
        <w:softHyphen/>
        <w:t>века помимо его воли для вступления в сексуальные отношения с другим лицом; использование потерпевшего для изготовления порнографических изображений; развращение потерпевшего и т. п.</w:t>
      </w:r>
    </w:p>
    <w:p w:rsidR="00DA1FEB" w:rsidRDefault="007003A8" w:rsidP="00DA1FEB">
      <w:pPr>
        <w:shd w:val="clear" w:color="auto" w:fill="FFFFFF"/>
        <w:spacing w:line="360" w:lineRule="auto"/>
        <w:ind w:right="24" w:firstLine="708"/>
        <w:jc w:val="both"/>
        <w:rPr>
          <w:szCs w:val="28"/>
        </w:rPr>
      </w:pPr>
      <w:r w:rsidRPr="007003A8">
        <w:rPr>
          <w:szCs w:val="28"/>
        </w:rPr>
        <w:t xml:space="preserve">Понятие </w:t>
      </w:r>
      <w:r w:rsidRPr="00DA1FEB">
        <w:rPr>
          <w:iCs/>
          <w:szCs w:val="28"/>
        </w:rPr>
        <w:t xml:space="preserve">рабского труда </w:t>
      </w:r>
      <w:r w:rsidRPr="00DA1FEB">
        <w:rPr>
          <w:szCs w:val="28"/>
        </w:rPr>
        <w:t>раскрывается</w:t>
      </w:r>
      <w:r w:rsidRPr="007003A8">
        <w:rPr>
          <w:szCs w:val="28"/>
        </w:rPr>
        <w:t xml:space="preserve"> при анализе преступления, предусмот</w:t>
      </w:r>
      <w:r w:rsidRPr="007003A8">
        <w:rPr>
          <w:szCs w:val="28"/>
        </w:rPr>
        <w:softHyphen/>
        <w:t>ренного ст. 127 УК.</w:t>
      </w:r>
    </w:p>
    <w:p w:rsidR="00DA1FEB" w:rsidRDefault="007003A8" w:rsidP="00DA1FEB">
      <w:pPr>
        <w:shd w:val="clear" w:color="auto" w:fill="FFFFFF"/>
        <w:spacing w:line="360" w:lineRule="auto"/>
        <w:ind w:right="24" w:firstLine="708"/>
        <w:jc w:val="both"/>
        <w:rPr>
          <w:szCs w:val="28"/>
        </w:rPr>
      </w:pPr>
      <w:r w:rsidRPr="007003A8">
        <w:rPr>
          <w:szCs w:val="28"/>
        </w:rPr>
        <w:t xml:space="preserve">Понятие </w:t>
      </w:r>
      <w:r w:rsidRPr="00DA1FEB">
        <w:rPr>
          <w:iCs/>
          <w:szCs w:val="28"/>
        </w:rPr>
        <w:t>подневольного состояния</w:t>
      </w:r>
      <w:r w:rsidRPr="007003A8">
        <w:rPr>
          <w:i/>
          <w:iCs/>
          <w:szCs w:val="28"/>
        </w:rPr>
        <w:t xml:space="preserve"> </w:t>
      </w:r>
      <w:r w:rsidRPr="007003A8">
        <w:rPr>
          <w:szCs w:val="28"/>
        </w:rPr>
        <w:t xml:space="preserve">дается в Дополнительной конвенции об упразднении рабства, работорговли и институтов и обычаев, сходных с рабством </w:t>
      </w:r>
      <w:smartTag w:uri="urn:schemas-microsoft-com:office:smarttags" w:element="metricconverter">
        <w:smartTagPr>
          <w:attr w:name="ProductID" w:val="1956 г"/>
        </w:smartTagPr>
        <w:r w:rsidRPr="007003A8">
          <w:rPr>
            <w:szCs w:val="28"/>
          </w:rPr>
          <w:t>1956 г</w:t>
        </w:r>
      </w:smartTag>
      <w:r w:rsidRPr="007003A8">
        <w:rPr>
          <w:szCs w:val="28"/>
        </w:rPr>
        <w:t>. Подневольным состоянием признается:</w:t>
      </w:r>
    </w:p>
    <w:p w:rsidR="00DA1FEB" w:rsidRDefault="00DA1FEB" w:rsidP="00DA1FEB">
      <w:pPr>
        <w:numPr>
          <w:ilvl w:val="0"/>
          <w:numId w:val="12"/>
        </w:numPr>
        <w:shd w:val="clear" w:color="auto" w:fill="FFFFFF"/>
        <w:spacing w:line="360" w:lineRule="auto"/>
        <w:ind w:right="24"/>
        <w:jc w:val="both"/>
        <w:rPr>
          <w:szCs w:val="28"/>
        </w:rPr>
      </w:pPr>
      <w:r>
        <w:rPr>
          <w:szCs w:val="28"/>
        </w:rPr>
        <w:t>Д</w:t>
      </w:r>
      <w:r w:rsidR="007003A8" w:rsidRPr="007003A8">
        <w:rPr>
          <w:szCs w:val="28"/>
        </w:rPr>
        <w:t>олговая кабала, т. е. положение или состояние, возникающее вследствие за</w:t>
      </w:r>
      <w:r w:rsidR="007003A8" w:rsidRPr="007003A8">
        <w:rPr>
          <w:szCs w:val="28"/>
        </w:rPr>
        <w:softHyphen/>
        <w:t>клада должником в обеспечение долга своего личного труда или труда зависи</w:t>
      </w:r>
      <w:r w:rsidR="007003A8" w:rsidRPr="007003A8">
        <w:rPr>
          <w:szCs w:val="28"/>
        </w:rPr>
        <w:softHyphen/>
        <w:t>мого от него лица, если надлежаще определяемая ценность выполняемой ра</w:t>
      </w:r>
      <w:r w:rsidR="007003A8" w:rsidRPr="007003A8">
        <w:rPr>
          <w:szCs w:val="28"/>
        </w:rPr>
        <w:softHyphen/>
        <w:t>боты не зачитывается в погашение долга или если продолжительность этой работы не ограничена и характер ее не опреде</w:t>
      </w:r>
      <w:r>
        <w:rPr>
          <w:szCs w:val="28"/>
        </w:rPr>
        <w:t>лен.</w:t>
      </w:r>
    </w:p>
    <w:p w:rsidR="00DA1FEB" w:rsidRDefault="00DA1FEB" w:rsidP="00DA1FEB">
      <w:pPr>
        <w:numPr>
          <w:ilvl w:val="0"/>
          <w:numId w:val="12"/>
        </w:numPr>
        <w:shd w:val="clear" w:color="auto" w:fill="FFFFFF"/>
        <w:spacing w:line="360" w:lineRule="auto"/>
        <w:ind w:right="24"/>
        <w:jc w:val="both"/>
        <w:rPr>
          <w:szCs w:val="28"/>
        </w:rPr>
      </w:pPr>
      <w:r>
        <w:rPr>
          <w:szCs w:val="28"/>
        </w:rPr>
        <w:t>К</w:t>
      </w:r>
      <w:r w:rsidR="007003A8" w:rsidRPr="007003A8">
        <w:rPr>
          <w:szCs w:val="28"/>
        </w:rPr>
        <w:t>репостное состояние, т. е. такое пользование землей, при котором пользо</w:t>
      </w:r>
      <w:r>
        <w:rPr>
          <w:szCs w:val="28"/>
        </w:rPr>
        <w:t>ва</w:t>
      </w:r>
      <w:r>
        <w:rPr>
          <w:szCs w:val="28"/>
        </w:rPr>
        <w:softHyphen/>
      </w:r>
      <w:r w:rsidR="007003A8" w:rsidRPr="007003A8">
        <w:rPr>
          <w:szCs w:val="28"/>
        </w:rPr>
        <w:t>тель обязан по закону, обычаю или согла</w:t>
      </w:r>
      <w:r>
        <w:rPr>
          <w:szCs w:val="28"/>
        </w:rPr>
        <w:t xml:space="preserve">шению жить и работать на земле, </w:t>
      </w:r>
      <w:r w:rsidR="007003A8" w:rsidRPr="007003A8">
        <w:rPr>
          <w:szCs w:val="28"/>
        </w:rPr>
        <w:t>принадлежащей другому лицу, и выполнять определенную работу для та</w:t>
      </w:r>
      <w:r>
        <w:rPr>
          <w:szCs w:val="28"/>
        </w:rPr>
        <w:t xml:space="preserve">кого </w:t>
      </w:r>
      <w:r w:rsidR="007003A8" w:rsidRPr="007003A8">
        <w:rPr>
          <w:szCs w:val="28"/>
        </w:rPr>
        <w:t>другого лица, или за вознаграждение или без такового, и не может изме</w:t>
      </w:r>
      <w:r>
        <w:rPr>
          <w:szCs w:val="28"/>
        </w:rPr>
        <w:t>нить это свое состояние.</w:t>
      </w:r>
    </w:p>
    <w:p w:rsidR="00DA1FEB" w:rsidRDefault="00DA1FEB" w:rsidP="00DA1FEB">
      <w:pPr>
        <w:numPr>
          <w:ilvl w:val="0"/>
          <w:numId w:val="12"/>
        </w:numPr>
        <w:shd w:val="clear" w:color="auto" w:fill="FFFFFF"/>
        <w:spacing w:line="360" w:lineRule="auto"/>
        <w:ind w:right="24"/>
        <w:jc w:val="both"/>
        <w:rPr>
          <w:szCs w:val="28"/>
        </w:rPr>
      </w:pPr>
      <w:r>
        <w:rPr>
          <w:szCs w:val="28"/>
        </w:rPr>
        <w:t>М</w:t>
      </w:r>
      <w:r w:rsidR="007003A8" w:rsidRPr="007003A8">
        <w:rPr>
          <w:szCs w:val="28"/>
        </w:rPr>
        <w:t xml:space="preserve">атримониальный институт или обычай, в силу которых: </w:t>
      </w:r>
    </w:p>
    <w:p w:rsidR="00DA1FEB" w:rsidRDefault="007003A8" w:rsidP="00DA1FEB">
      <w:pPr>
        <w:numPr>
          <w:ilvl w:val="0"/>
          <w:numId w:val="13"/>
        </w:numPr>
        <w:shd w:val="clear" w:color="auto" w:fill="FFFFFF"/>
        <w:spacing w:line="360" w:lineRule="auto"/>
        <w:ind w:right="24"/>
        <w:jc w:val="both"/>
        <w:rPr>
          <w:szCs w:val="28"/>
        </w:rPr>
      </w:pPr>
      <w:r w:rsidRPr="007003A8">
        <w:rPr>
          <w:szCs w:val="28"/>
        </w:rPr>
        <w:t>женщину обеща</w:t>
      </w:r>
      <w:r w:rsidRPr="007003A8">
        <w:rPr>
          <w:szCs w:val="28"/>
        </w:rPr>
        <w:softHyphen/>
        <w:t xml:space="preserve">ют выдать или выдают замуж, без права отказа с ее стороны, ее родители, опекун, семья или любое другое лицо или группа лиц за вознаграждение деньгами или натурой; </w:t>
      </w:r>
    </w:p>
    <w:p w:rsidR="00DA1FEB" w:rsidRDefault="007003A8" w:rsidP="00DA1FEB">
      <w:pPr>
        <w:numPr>
          <w:ilvl w:val="0"/>
          <w:numId w:val="13"/>
        </w:numPr>
        <w:shd w:val="clear" w:color="auto" w:fill="FFFFFF"/>
        <w:spacing w:line="360" w:lineRule="auto"/>
        <w:ind w:right="24"/>
        <w:jc w:val="both"/>
        <w:rPr>
          <w:szCs w:val="28"/>
        </w:rPr>
      </w:pPr>
      <w:r w:rsidRPr="007003A8">
        <w:rPr>
          <w:szCs w:val="28"/>
        </w:rPr>
        <w:t xml:space="preserve">муж женщины, его семья или его клан имеет право передать ее другому лицу за вознаграждение или иным образом; </w:t>
      </w:r>
    </w:p>
    <w:p w:rsidR="00DA1FEB" w:rsidRDefault="007003A8" w:rsidP="00DA1FEB">
      <w:pPr>
        <w:numPr>
          <w:ilvl w:val="0"/>
          <w:numId w:val="13"/>
        </w:numPr>
        <w:shd w:val="clear" w:color="auto" w:fill="FFFFFF"/>
        <w:spacing w:line="360" w:lineRule="auto"/>
        <w:ind w:right="24"/>
        <w:jc w:val="both"/>
        <w:rPr>
          <w:szCs w:val="28"/>
        </w:rPr>
      </w:pPr>
      <w:r w:rsidRPr="007003A8">
        <w:rPr>
          <w:szCs w:val="28"/>
        </w:rPr>
        <w:t xml:space="preserve">женщина по смерти мужа передается по наследству другому лицу; </w:t>
      </w:r>
    </w:p>
    <w:p w:rsidR="007003A8" w:rsidRPr="007003A8" w:rsidRDefault="007003A8" w:rsidP="00DA1FEB">
      <w:pPr>
        <w:numPr>
          <w:ilvl w:val="0"/>
          <w:numId w:val="13"/>
        </w:numPr>
        <w:shd w:val="clear" w:color="auto" w:fill="FFFFFF"/>
        <w:spacing w:line="360" w:lineRule="auto"/>
        <w:ind w:right="24"/>
        <w:jc w:val="both"/>
        <w:rPr>
          <w:szCs w:val="28"/>
        </w:rPr>
      </w:pPr>
      <w:r w:rsidRPr="007003A8">
        <w:rPr>
          <w:szCs w:val="28"/>
        </w:rPr>
        <w:t>любой институт или обычай, в силу которого ребенок или под</w:t>
      </w:r>
      <w:r w:rsidR="00DA1FEB">
        <w:rPr>
          <w:szCs w:val="28"/>
        </w:rPr>
        <w:t xml:space="preserve">росток </w:t>
      </w:r>
      <w:r w:rsidRPr="007003A8">
        <w:rPr>
          <w:szCs w:val="28"/>
        </w:rPr>
        <w:t>моложе 18 лет передается одним или обоими своими родителями или своим опекуном другому лицу, за</w:t>
      </w:r>
      <w:r w:rsidR="00DA1FEB">
        <w:rPr>
          <w:szCs w:val="28"/>
        </w:rPr>
        <w:t xml:space="preserve"> </w:t>
      </w:r>
      <w:r w:rsidRPr="007003A8">
        <w:rPr>
          <w:szCs w:val="28"/>
        </w:rPr>
        <w:t xml:space="preserve">вознаграждение или без такового, с целью эксплуатации этого ребенка или подростка или его труда (ст. 1 и </w:t>
      </w:r>
    </w:p>
    <w:p w:rsidR="00DA1FEB" w:rsidRDefault="007003A8" w:rsidP="00DA1FEB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7003A8">
        <w:rPr>
          <w:szCs w:val="28"/>
        </w:rPr>
        <w:t>Вышерассмотренные формы эксплуатации человека не входят в объективную сторону состава торговли людьми. Торговля людьми осуществляется в целях такой эксплуатации потерпевшего. В связи с этим реальное осущ</w:t>
      </w:r>
      <w:r w:rsidR="00DA1FEB">
        <w:rPr>
          <w:szCs w:val="28"/>
        </w:rPr>
        <w:t>е</w:t>
      </w:r>
      <w:r w:rsidRPr="007003A8">
        <w:rPr>
          <w:szCs w:val="28"/>
        </w:rPr>
        <w:t>ствление ви</w:t>
      </w:r>
      <w:r w:rsidRPr="007003A8">
        <w:rPr>
          <w:szCs w:val="28"/>
        </w:rPr>
        <w:softHyphen/>
        <w:t>новным указанных форм эксплуатации необходимо дополнительно квалифици</w:t>
      </w:r>
      <w:r w:rsidRPr="007003A8">
        <w:rPr>
          <w:szCs w:val="28"/>
        </w:rPr>
        <w:softHyphen/>
        <w:t xml:space="preserve">ровать по соответствующим статьям УК: </w:t>
      </w:r>
    </w:p>
    <w:p w:rsidR="00DA1FEB" w:rsidRDefault="007003A8" w:rsidP="00DA1FEB">
      <w:pPr>
        <w:numPr>
          <w:ilvl w:val="0"/>
          <w:numId w:val="14"/>
        </w:numPr>
        <w:shd w:val="clear" w:color="auto" w:fill="FFFFFF"/>
        <w:spacing w:line="360" w:lineRule="auto"/>
        <w:ind w:right="10"/>
        <w:jc w:val="both"/>
        <w:rPr>
          <w:szCs w:val="28"/>
        </w:rPr>
      </w:pPr>
      <w:r w:rsidRPr="007003A8">
        <w:rPr>
          <w:szCs w:val="28"/>
        </w:rPr>
        <w:t xml:space="preserve">за вовлечение в занятие проституцией (ст. 240 УК), организацию занятия проституцией (ст. 241 УК); </w:t>
      </w:r>
    </w:p>
    <w:p w:rsidR="00DA1FEB" w:rsidRDefault="007003A8" w:rsidP="00DA1FEB">
      <w:pPr>
        <w:numPr>
          <w:ilvl w:val="0"/>
          <w:numId w:val="14"/>
        </w:numPr>
        <w:shd w:val="clear" w:color="auto" w:fill="FFFFFF"/>
        <w:spacing w:line="360" w:lineRule="auto"/>
        <w:ind w:right="10"/>
        <w:jc w:val="both"/>
        <w:rPr>
          <w:szCs w:val="28"/>
        </w:rPr>
      </w:pPr>
      <w:r w:rsidRPr="007003A8">
        <w:rPr>
          <w:szCs w:val="28"/>
        </w:rPr>
        <w:t>незаконное рас</w:t>
      </w:r>
      <w:r w:rsidRPr="007003A8">
        <w:rPr>
          <w:szCs w:val="28"/>
        </w:rPr>
        <w:softHyphen/>
        <w:t xml:space="preserve">пространение порнографических материалов или предметов (ст. 242 УК); </w:t>
      </w:r>
    </w:p>
    <w:p w:rsidR="00DA1FEB" w:rsidRDefault="007003A8" w:rsidP="00DA1FEB">
      <w:pPr>
        <w:numPr>
          <w:ilvl w:val="0"/>
          <w:numId w:val="14"/>
        </w:numPr>
        <w:shd w:val="clear" w:color="auto" w:fill="FFFFFF"/>
        <w:spacing w:line="360" w:lineRule="auto"/>
        <w:ind w:right="10"/>
        <w:jc w:val="both"/>
        <w:rPr>
          <w:szCs w:val="28"/>
        </w:rPr>
      </w:pPr>
      <w:r w:rsidRPr="007003A8">
        <w:rPr>
          <w:szCs w:val="28"/>
        </w:rPr>
        <w:t>изго</w:t>
      </w:r>
      <w:r w:rsidRPr="007003A8">
        <w:rPr>
          <w:szCs w:val="28"/>
        </w:rPr>
        <w:softHyphen/>
        <w:t>товление и оборот материалов или предметов с порнографическими изображени</w:t>
      </w:r>
      <w:r w:rsidRPr="007003A8">
        <w:rPr>
          <w:szCs w:val="28"/>
        </w:rPr>
        <w:softHyphen/>
        <w:t xml:space="preserve">ями несовершеннолетних (ст. 242' УК); </w:t>
      </w:r>
    </w:p>
    <w:p w:rsidR="00DA1FEB" w:rsidRDefault="007003A8" w:rsidP="00DA1FEB">
      <w:pPr>
        <w:numPr>
          <w:ilvl w:val="0"/>
          <w:numId w:val="14"/>
        </w:numPr>
        <w:shd w:val="clear" w:color="auto" w:fill="FFFFFF"/>
        <w:spacing w:line="360" w:lineRule="auto"/>
        <w:ind w:right="10"/>
        <w:jc w:val="both"/>
        <w:rPr>
          <w:szCs w:val="28"/>
        </w:rPr>
      </w:pPr>
      <w:r w:rsidRPr="007003A8">
        <w:rPr>
          <w:szCs w:val="28"/>
        </w:rPr>
        <w:t>использование рабского труда (ст. 127</w:t>
      </w:r>
      <w:r w:rsidRPr="007003A8">
        <w:rPr>
          <w:szCs w:val="28"/>
          <w:vertAlign w:val="superscript"/>
        </w:rPr>
        <w:t xml:space="preserve">2 </w:t>
      </w:r>
      <w:r w:rsidRPr="007003A8">
        <w:rPr>
          <w:szCs w:val="28"/>
        </w:rPr>
        <w:t>УК) и др.</w:t>
      </w:r>
    </w:p>
    <w:p w:rsidR="00DA1FEB" w:rsidRDefault="007003A8" w:rsidP="00DA1FEB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7003A8">
        <w:rPr>
          <w:szCs w:val="28"/>
        </w:rPr>
        <w:t>Субъект преступления — общий: вменяемое лицо, достигшее возраста 16 лет.</w:t>
      </w:r>
    </w:p>
    <w:p w:rsidR="00DA1FEB" w:rsidRPr="00122C94" w:rsidRDefault="00DA1FEB" w:rsidP="00122C94">
      <w:pPr>
        <w:pStyle w:val="1"/>
        <w:spacing w:after="240" w:line="360" w:lineRule="auto"/>
        <w:ind w:firstLine="708"/>
        <w:rPr>
          <w:rFonts w:ascii="Times New Roman" w:hAnsi="Times New Roman"/>
          <w:b w:val="0"/>
          <w:bCs w:val="0"/>
          <w:spacing w:val="40"/>
          <w:sz w:val="28"/>
          <w:szCs w:val="28"/>
        </w:rPr>
      </w:pPr>
      <w:r w:rsidRPr="00122C94">
        <w:rPr>
          <w:rFonts w:ascii="Times New Roman" w:hAnsi="Times New Roman"/>
          <w:b w:val="0"/>
          <w:bCs w:val="0"/>
          <w:spacing w:val="40"/>
          <w:sz w:val="28"/>
          <w:szCs w:val="28"/>
        </w:rPr>
        <w:t>1.3. Квалифицированные и особо квалифицированные составы торговли людьми</w:t>
      </w:r>
    </w:p>
    <w:p w:rsidR="00DA1FEB" w:rsidRDefault="007003A8" w:rsidP="00DA1FEB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7003A8">
        <w:rPr>
          <w:szCs w:val="28"/>
        </w:rPr>
        <w:t xml:space="preserve">В ч. 2 ст. 127 УК предусмотрены квалифицирующие признаки преступления. Квалифицирующие признаки </w:t>
      </w:r>
      <w:r w:rsidRPr="007003A8">
        <w:rPr>
          <w:i/>
          <w:iCs/>
          <w:szCs w:val="28"/>
        </w:rPr>
        <w:t xml:space="preserve">в отношении двух или более лиц </w:t>
      </w:r>
      <w:r w:rsidRPr="007003A8">
        <w:rPr>
          <w:szCs w:val="28"/>
        </w:rPr>
        <w:t xml:space="preserve">(п. «а») и </w:t>
      </w:r>
      <w:r w:rsidRPr="00DA1FEB">
        <w:rPr>
          <w:iCs/>
          <w:szCs w:val="28"/>
        </w:rPr>
        <w:t>в отношении заведомо несовершеннолетнего</w:t>
      </w:r>
      <w:r w:rsidRPr="007003A8">
        <w:rPr>
          <w:i/>
          <w:iCs/>
          <w:szCs w:val="28"/>
        </w:rPr>
        <w:t xml:space="preserve"> </w:t>
      </w:r>
      <w:r w:rsidRPr="007003A8">
        <w:rPr>
          <w:szCs w:val="28"/>
        </w:rPr>
        <w:t>(п. «б») раскрываются точно так же, как и в составе похищения человека (ст. 126 УК).</w:t>
      </w:r>
    </w:p>
    <w:p w:rsidR="00DA1FEB" w:rsidRDefault="007003A8" w:rsidP="00DA1FEB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DA1FEB">
        <w:rPr>
          <w:szCs w:val="28"/>
        </w:rPr>
        <w:t xml:space="preserve">Под </w:t>
      </w:r>
      <w:r w:rsidRPr="00DA1FEB">
        <w:rPr>
          <w:iCs/>
          <w:szCs w:val="28"/>
        </w:rPr>
        <w:t>лицом с использованием своего служебного положения</w:t>
      </w:r>
      <w:r w:rsidRPr="007003A8">
        <w:rPr>
          <w:i/>
          <w:iCs/>
          <w:szCs w:val="28"/>
        </w:rPr>
        <w:t xml:space="preserve"> </w:t>
      </w:r>
      <w:r w:rsidRPr="007003A8">
        <w:rPr>
          <w:szCs w:val="28"/>
        </w:rPr>
        <w:t>(п. «в» ч. 2 ст. 127</w:t>
      </w:r>
      <w:r w:rsidRPr="007003A8">
        <w:rPr>
          <w:szCs w:val="28"/>
          <w:vertAlign w:val="superscript"/>
        </w:rPr>
        <w:t xml:space="preserve"> </w:t>
      </w:r>
      <w:r w:rsidRPr="007003A8">
        <w:rPr>
          <w:szCs w:val="28"/>
        </w:rPr>
        <w:t>УК) понимается: должностное лицо; государственный или муниципальный слу</w:t>
      </w:r>
      <w:r w:rsidRPr="007003A8">
        <w:rPr>
          <w:szCs w:val="28"/>
        </w:rPr>
        <w:softHyphen/>
        <w:t>жащий; лицо, выполняющее управленческие функции в коммерческих и неком</w:t>
      </w:r>
      <w:r w:rsidRPr="007003A8">
        <w:rPr>
          <w:szCs w:val="28"/>
        </w:rPr>
        <w:softHyphen/>
        <w:t>мерческих организациях. Осуществление торговли людьми должностным лицом является специальным случаем превышения должностных полномочий (ст. 286 УК), поэтому совокупность преступлений исключается.</w:t>
      </w:r>
    </w:p>
    <w:p w:rsidR="00DA1FEB" w:rsidRDefault="007003A8" w:rsidP="00DA1FEB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7003A8">
        <w:rPr>
          <w:szCs w:val="28"/>
        </w:rPr>
        <w:t xml:space="preserve">Под </w:t>
      </w:r>
      <w:r w:rsidRPr="00DA1FEB">
        <w:rPr>
          <w:iCs/>
          <w:szCs w:val="28"/>
        </w:rPr>
        <w:t>перемещением потерпевшего через Государственную границу Российской Федерации</w:t>
      </w:r>
      <w:r w:rsidRPr="007003A8">
        <w:rPr>
          <w:i/>
          <w:iCs/>
          <w:szCs w:val="28"/>
        </w:rPr>
        <w:t xml:space="preserve"> </w:t>
      </w:r>
      <w:r w:rsidRPr="007003A8">
        <w:rPr>
          <w:szCs w:val="28"/>
        </w:rPr>
        <w:t>(п. «г» ч. 2 ст. 127 УК) понимается как законное, так и незаконное пересечение границы потерпевшим. Такое толкование перемещения основано на том, что в этом же п. «г» применительно к удержанию потерпевшего за границей подчеркивается его незаконный характер, который не указан относительно пере</w:t>
      </w:r>
      <w:r w:rsidRPr="007003A8">
        <w:rPr>
          <w:szCs w:val="28"/>
        </w:rPr>
        <w:softHyphen/>
        <w:t>мещения потерпевшего через Государственную границу. Положение о незаконном пересечении потерпевшим Государственной границы (ст. 322 УК) как норма-часть охватывается нормой-целым о торговле людьми, поэтому квалификации по сово</w:t>
      </w:r>
      <w:r w:rsidRPr="007003A8">
        <w:rPr>
          <w:szCs w:val="28"/>
        </w:rPr>
        <w:softHyphen/>
        <w:t>купности преступлений не требуется.</w:t>
      </w:r>
    </w:p>
    <w:p w:rsidR="00DA1FEB" w:rsidRDefault="007003A8" w:rsidP="00DA1FEB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7003A8">
        <w:rPr>
          <w:szCs w:val="28"/>
        </w:rPr>
        <w:t>При раскрытии содержания перемещения потерпевшего через Государствен</w:t>
      </w:r>
      <w:r w:rsidRPr="007003A8">
        <w:rPr>
          <w:szCs w:val="28"/>
        </w:rPr>
        <w:softHyphen/>
        <w:t>ную границу Российской Федерации необходимо также использовать положе</w:t>
      </w:r>
      <w:r w:rsidRPr="007003A8">
        <w:rPr>
          <w:szCs w:val="28"/>
        </w:rPr>
        <w:softHyphen/>
        <w:t>ния ст. 3 Протокола против незаконного ввоза мигрантов по суше, морю и возду</w:t>
      </w:r>
      <w:r w:rsidRPr="007003A8">
        <w:rPr>
          <w:szCs w:val="28"/>
        </w:rPr>
        <w:softHyphen/>
        <w:t xml:space="preserve">ху </w:t>
      </w:r>
      <w:smartTag w:uri="urn:schemas-microsoft-com:office:smarttags" w:element="metricconverter">
        <w:smartTagPr>
          <w:attr w:name="ProductID" w:val="2000 г"/>
        </w:smartTagPr>
        <w:r w:rsidRPr="007003A8">
          <w:rPr>
            <w:szCs w:val="28"/>
          </w:rPr>
          <w:t>2000 г</w:t>
        </w:r>
      </w:smartTag>
      <w:r w:rsidRPr="007003A8">
        <w:rPr>
          <w:szCs w:val="28"/>
        </w:rPr>
        <w:t>., дополняющего Конвенцию ООН против транснациональной органи</w:t>
      </w:r>
      <w:r w:rsidRPr="007003A8">
        <w:rPr>
          <w:szCs w:val="28"/>
        </w:rPr>
        <w:softHyphen/>
        <w:t>зованной преступности.</w:t>
      </w:r>
    </w:p>
    <w:p w:rsidR="00DA1FEB" w:rsidRDefault="007003A8" w:rsidP="00DA1FEB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7003A8">
        <w:rPr>
          <w:szCs w:val="28"/>
        </w:rPr>
        <w:t xml:space="preserve">Понятие </w:t>
      </w:r>
      <w:r w:rsidRPr="00DA1FEB">
        <w:rPr>
          <w:iCs/>
          <w:szCs w:val="28"/>
        </w:rPr>
        <w:t>использования поддельных документов, а равно изъятия, сокры</w:t>
      </w:r>
      <w:r w:rsidRPr="00DA1FEB">
        <w:rPr>
          <w:iCs/>
          <w:szCs w:val="28"/>
        </w:rPr>
        <w:softHyphen/>
        <w:t>тия либо уничтожения документов, удостоверяющих личность потерпевшего</w:t>
      </w:r>
      <w:r w:rsidRPr="00DA1FEB">
        <w:rPr>
          <w:szCs w:val="28"/>
        </w:rPr>
        <w:t xml:space="preserve">, </w:t>
      </w:r>
      <w:r w:rsidRPr="007003A8">
        <w:rPr>
          <w:szCs w:val="28"/>
        </w:rPr>
        <w:t>см. в ст. 325 и 327 УК. Нормой о торговле людьми охватывается использование поддельного документа (ст. 327 УК), а также похищение, сокрытие или уничто</w:t>
      </w:r>
      <w:r w:rsidRPr="007003A8">
        <w:rPr>
          <w:szCs w:val="28"/>
        </w:rPr>
        <w:softHyphen/>
        <w:t>жение документов (ст. 325 УК), в связи с чем совокупности преступлений ука</w:t>
      </w:r>
      <w:r w:rsidRPr="007003A8">
        <w:rPr>
          <w:szCs w:val="28"/>
        </w:rPr>
        <w:softHyphen/>
        <w:t>занные деяния не образуют. Однако составом торговли людьми не охватывается сама подделка документа в целях его использования, поэтому при данной подделке необходимо привлекать виновного к ответственности дополнитель</w:t>
      </w:r>
      <w:r w:rsidRPr="007003A8">
        <w:rPr>
          <w:szCs w:val="28"/>
        </w:rPr>
        <w:softHyphen/>
        <w:t>но по ч. 1 ст. 327 УК.</w:t>
      </w:r>
    </w:p>
    <w:p w:rsidR="00DA1FEB" w:rsidRDefault="007003A8" w:rsidP="00DA1FEB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DA1FEB">
        <w:rPr>
          <w:szCs w:val="28"/>
        </w:rPr>
        <w:t xml:space="preserve">Под </w:t>
      </w:r>
      <w:r w:rsidRPr="00DA1FEB">
        <w:rPr>
          <w:iCs/>
          <w:szCs w:val="28"/>
        </w:rPr>
        <w:t>применением насилия или угрозой его применения</w:t>
      </w:r>
      <w:r w:rsidRPr="007003A8">
        <w:rPr>
          <w:i/>
          <w:iCs/>
          <w:szCs w:val="28"/>
        </w:rPr>
        <w:t xml:space="preserve"> </w:t>
      </w:r>
      <w:r w:rsidRPr="007003A8">
        <w:rPr>
          <w:szCs w:val="28"/>
        </w:rPr>
        <w:t>(п. «е» ч. 2 ст. 127</w:t>
      </w:r>
      <w:r w:rsidRPr="007003A8">
        <w:rPr>
          <w:szCs w:val="28"/>
          <w:vertAlign w:val="superscript"/>
        </w:rPr>
        <w:t>1</w:t>
      </w:r>
      <w:r w:rsidRPr="007003A8">
        <w:rPr>
          <w:szCs w:val="28"/>
        </w:rPr>
        <w:t xml:space="preserve"> УК) следует понимать любое насилие либо угрозу его применения, начиная от связы</w:t>
      </w:r>
      <w:r w:rsidRPr="007003A8">
        <w:rPr>
          <w:szCs w:val="28"/>
        </w:rPr>
        <w:softHyphen/>
        <w:t>вания, лишения свободы, ударов, удерживания, включая причинение здоровью лица вреда средней тяжести, а также насилие, которое не причинило реального вреда здоровью потерпевшего, но в момент его применения было опасным для жизни или здоровья лица.</w:t>
      </w:r>
    </w:p>
    <w:p w:rsidR="00536514" w:rsidRDefault="007003A8" w:rsidP="00536514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7003A8">
        <w:rPr>
          <w:szCs w:val="28"/>
        </w:rPr>
        <w:t xml:space="preserve">Квалифицирующий признак — </w:t>
      </w:r>
      <w:r w:rsidRPr="00DA1FEB">
        <w:rPr>
          <w:iCs/>
          <w:szCs w:val="28"/>
        </w:rPr>
        <w:t>в целях изъятия у потерпевшего органов или тканей</w:t>
      </w:r>
      <w:r w:rsidRPr="007003A8">
        <w:rPr>
          <w:i/>
          <w:iCs/>
          <w:szCs w:val="28"/>
        </w:rPr>
        <w:t xml:space="preserve"> </w:t>
      </w:r>
      <w:r w:rsidRPr="007003A8">
        <w:rPr>
          <w:szCs w:val="28"/>
        </w:rPr>
        <w:t>(п. «ж» ч. 2 ст. 127 УК) — является специальным случаем общей цели эксплуатации человека, закрепленной в ч. 1 ст. 127 УК. Об изъятии у потерпев</w:t>
      </w:r>
      <w:r w:rsidRPr="007003A8">
        <w:rPr>
          <w:szCs w:val="28"/>
        </w:rPr>
        <w:softHyphen/>
        <w:t>шего органов или тканей говорится в ст. 120 УК. Однако в ст. 127</w:t>
      </w:r>
      <w:r w:rsidRPr="007003A8">
        <w:rPr>
          <w:szCs w:val="28"/>
          <w:vertAlign w:val="superscript"/>
        </w:rPr>
        <w:t>1</w:t>
      </w:r>
      <w:r w:rsidRPr="007003A8">
        <w:rPr>
          <w:szCs w:val="28"/>
        </w:rPr>
        <w:t xml:space="preserve"> УК содержание указанного изъятия более широкое в сравнении с изъятием у потерпевшего орга</w:t>
      </w:r>
      <w:r w:rsidRPr="007003A8">
        <w:rPr>
          <w:szCs w:val="28"/>
        </w:rPr>
        <w:softHyphen/>
        <w:t>нов или тканей, предусмотренным в ст. 120 УК. В последней закреплено назван</w:t>
      </w:r>
      <w:r w:rsidRPr="007003A8">
        <w:rPr>
          <w:szCs w:val="28"/>
        </w:rPr>
        <w:softHyphen/>
        <w:t>ное изъятие для трансплантации, о которой в статье о торговле людьми не гово</w:t>
      </w:r>
      <w:r w:rsidRPr="007003A8">
        <w:rPr>
          <w:szCs w:val="28"/>
        </w:rPr>
        <w:softHyphen/>
        <w:t>рится. Поэтому в норме о торговле людьми в целях изъятия у потерпевшего органов или тканей под данным изъятием следует понимать не только таковое для трансплантации, но и для других случаев: для проведения экспериментов, научных опытов; совершения ритуальных обрядов; каннибализма и т. п.</w:t>
      </w:r>
    </w:p>
    <w:p w:rsidR="00536514" w:rsidRDefault="007003A8" w:rsidP="00536514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7003A8">
        <w:rPr>
          <w:szCs w:val="28"/>
        </w:rPr>
        <w:t>Применение к потерпевшему насилия в целях изъятия у него органов или тканей для трансплантации охватывается нормой о торговле людьми.</w:t>
      </w:r>
    </w:p>
    <w:p w:rsidR="00536514" w:rsidRDefault="007003A8" w:rsidP="00536514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536514">
        <w:rPr>
          <w:bCs/>
          <w:szCs w:val="28"/>
        </w:rPr>
        <w:t>Особо квалифицированные</w:t>
      </w:r>
      <w:r w:rsidRPr="007003A8">
        <w:rPr>
          <w:b/>
          <w:bCs/>
          <w:szCs w:val="28"/>
        </w:rPr>
        <w:t xml:space="preserve"> </w:t>
      </w:r>
      <w:r w:rsidRPr="007003A8">
        <w:rPr>
          <w:szCs w:val="28"/>
        </w:rPr>
        <w:t>составы преступления, закрепленные в ч. 3 ст. 127</w:t>
      </w:r>
      <w:r w:rsidRPr="007003A8">
        <w:rPr>
          <w:szCs w:val="28"/>
          <w:vertAlign w:val="superscript"/>
        </w:rPr>
        <w:t xml:space="preserve">1 </w:t>
      </w:r>
      <w:r w:rsidRPr="007003A8">
        <w:rPr>
          <w:szCs w:val="28"/>
        </w:rPr>
        <w:t>УК — повлекшие по неосторожности смерть потерпевшего или иные тяжкие последствия (п. «а»), а также совершенные организованной группой (п. «в»), рас</w:t>
      </w:r>
      <w:r w:rsidRPr="007003A8">
        <w:rPr>
          <w:szCs w:val="28"/>
        </w:rPr>
        <w:softHyphen/>
        <w:t>крываются так же, как и применительно к составу похищения человека (ст. 126 УК).</w:t>
      </w:r>
    </w:p>
    <w:p w:rsidR="00536514" w:rsidRDefault="007003A8" w:rsidP="00536514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7003A8">
        <w:rPr>
          <w:szCs w:val="28"/>
        </w:rPr>
        <w:t>В п. «а» ч. 3 ст. 127</w:t>
      </w:r>
      <w:r w:rsidRPr="007003A8">
        <w:rPr>
          <w:szCs w:val="28"/>
          <w:vertAlign w:val="superscript"/>
        </w:rPr>
        <w:t>1</w:t>
      </w:r>
      <w:r w:rsidRPr="007003A8">
        <w:rPr>
          <w:szCs w:val="28"/>
        </w:rPr>
        <w:t xml:space="preserve"> УК под причинением тяжкого вреда здоровью потерпевше</w:t>
      </w:r>
      <w:r w:rsidRPr="007003A8">
        <w:rPr>
          <w:szCs w:val="28"/>
        </w:rPr>
        <w:softHyphen/>
        <w:t>го понимается как умышленное, так и неосторожное его причинение.</w:t>
      </w:r>
    </w:p>
    <w:p w:rsidR="00536514" w:rsidRDefault="007003A8" w:rsidP="00536514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7003A8">
        <w:rPr>
          <w:szCs w:val="28"/>
        </w:rPr>
        <w:t>Способ, опасный для жизни и здоровья многих людей (п. «б» ч. 3 ст. 127</w:t>
      </w:r>
      <w:r w:rsidRPr="007003A8">
        <w:rPr>
          <w:szCs w:val="28"/>
          <w:vertAlign w:val="superscript"/>
        </w:rPr>
        <w:t>1</w:t>
      </w:r>
      <w:r w:rsidRPr="007003A8">
        <w:rPr>
          <w:szCs w:val="28"/>
        </w:rPr>
        <w:t xml:space="preserve"> УК), означает такой способ, который заведомо для виновного представляет опасность для жизни или здоровья не только потерпевшего, но хотя бы еще одного лица (например, путем взрыва, поджога, производства выстрелов в местах скопления людей, отравления воды и пищи, которыми помимо потерпевшего пользуются другие люди).</w:t>
      </w:r>
    </w:p>
    <w:p w:rsidR="007003A8" w:rsidRDefault="007003A8" w:rsidP="00536514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 w:rsidRPr="007003A8">
        <w:rPr>
          <w:szCs w:val="28"/>
        </w:rPr>
        <w:t xml:space="preserve">В </w:t>
      </w:r>
      <w:r w:rsidRPr="00536514">
        <w:rPr>
          <w:bCs/>
          <w:szCs w:val="28"/>
        </w:rPr>
        <w:t>примечании</w:t>
      </w:r>
      <w:r w:rsidRPr="007003A8">
        <w:rPr>
          <w:b/>
          <w:bCs/>
          <w:szCs w:val="28"/>
        </w:rPr>
        <w:t xml:space="preserve"> </w:t>
      </w:r>
      <w:r w:rsidRPr="007003A8">
        <w:rPr>
          <w:szCs w:val="28"/>
        </w:rPr>
        <w:t>1 к ст. 127</w:t>
      </w:r>
      <w:r w:rsidRPr="007003A8">
        <w:rPr>
          <w:szCs w:val="28"/>
          <w:vertAlign w:val="superscript"/>
        </w:rPr>
        <w:t>1</w:t>
      </w:r>
      <w:r w:rsidRPr="007003A8">
        <w:rPr>
          <w:szCs w:val="28"/>
        </w:rPr>
        <w:t xml:space="preserve"> УК предусмотрен специальный вид освобождения от уголовной ответственности. Лицо освобождается от уголовной ответственно</w:t>
      </w:r>
      <w:r w:rsidRPr="007003A8">
        <w:rPr>
          <w:szCs w:val="28"/>
        </w:rPr>
        <w:softHyphen/>
        <w:t>сти за торговлю людьми, содержащую признаки основного состава преступления, предусмотренного ч. 1 данной статьи, или торговлю в отношении двух или более</w:t>
      </w:r>
      <w:r w:rsidR="00536514">
        <w:rPr>
          <w:szCs w:val="28"/>
        </w:rPr>
        <w:t xml:space="preserve"> лиц (п. «а» ч.2 ст. 127 УК) при наличии следующих условий:</w:t>
      </w:r>
    </w:p>
    <w:p w:rsidR="00536514" w:rsidRDefault="00536514" w:rsidP="00536514">
      <w:pPr>
        <w:numPr>
          <w:ilvl w:val="0"/>
          <w:numId w:val="15"/>
        </w:numPr>
        <w:shd w:val="clear" w:color="auto" w:fill="FFFFFF"/>
        <w:spacing w:line="360" w:lineRule="auto"/>
        <w:ind w:right="10"/>
        <w:jc w:val="both"/>
        <w:rPr>
          <w:szCs w:val="28"/>
        </w:rPr>
      </w:pPr>
      <w:r>
        <w:rPr>
          <w:szCs w:val="28"/>
        </w:rPr>
        <w:t>Вышеуказанные виды торговли людьми виновный совершает впервые.</w:t>
      </w:r>
    </w:p>
    <w:p w:rsidR="00536514" w:rsidRDefault="00536514" w:rsidP="00536514">
      <w:pPr>
        <w:numPr>
          <w:ilvl w:val="0"/>
          <w:numId w:val="15"/>
        </w:numPr>
        <w:shd w:val="clear" w:color="auto" w:fill="FFFFFF"/>
        <w:spacing w:line="360" w:lineRule="auto"/>
        <w:ind w:right="10"/>
        <w:jc w:val="both"/>
        <w:rPr>
          <w:szCs w:val="28"/>
        </w:rPr>
      </w:pPr>
      <w:r>
        <w:rPr>
          <w:szCs w:val="28"/>
        </w:rPr>
        <w:t>Освобождение потерпевшего осуществляется добровольно.</w:t>
      </w:r>
    </w:p>
    <w:p w:rsidR="00536514" w:rsidRDefault="00536514" w:rsidP="00536514">
      <w:pPr>
        <w:numPr>
          <w:ilvl w:val="0"/>
          <w:numId w:val="15"/>
        </w:numPr>
        <w:shd w:val="clear" w:color="auto" w:fill="FFFFFF"/>
        <w:spacing w:line="360" w:lineRule="auto"/>
        <w:ind w:right="10"/>
        <w:jc w:val="both"/>
        <w:rPr>
          <w:szCs w:val="28"/>
        </w:rPr>
      </w:pPr>
      <w:r>
        <w:rPr>
          <w:szCs w:val="28"/>
        </w:rPr>
        <w:t>Лицо способствовало раскрытию совершенного преступления.</w:t>
      </w:r>
    </w:p>
    <w:p w:rsidR="00536514" w:rsidRPr="007003A8" w:rsidRDefault="00536514" w:rsidP="00536514">
      <w:pPr>
        <w:shd w:val="clear" w:color="auto" w:fill="FFFFFF"/>
        <w:spacing w:line="360" w:lineRule="auto"/>
        <w:ind w:right="10" w:firstLine="708"/>
        <w:jc w:val="both"/>
        <w:rPr>
          <w:szCs w:val="28"/>
        </w:rPr>
      </w:pPr>
      <w:r>
        <w:rPr>
          <w:szCs w:val="28"/>
        </w:rPr>
        <w:t>Освобождение лица от уголовной ответственности за торговлю людьми не исключает возможности привлечения его к уголовной ответственности за другое преступление, признаки состава которого имеются в совершенном акте торговли людьми (например, за незаконное лишение свободы).</w:t>
      </w:r>
    </w:p>
    <w:p w:rsidR="008573C7" w:rsidRPr="007003A8" w:rsidRDefault="008573C7" w:rsidP="007003A8">
      <w:pPr>
        <w:spacing w:line="360" w:lineRule="auto"/>
        <w:jc w:val="both"/>
        <w:rPr>
          <w:szCs w:val="28"/>
        </w:rPr>
      </w:pPr>
    </w:p>
    <w:p w:rsidR="000A5812" w:rsidRPr="00A37120" w:rsidRDefault="008573C7" w:rsidP="00A37120">
      <w:pPr>
        <w:pStyle w:val="1"/>
        <w:spacing w:before="0" w:after="24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03A8">
        <w:rPr>
          <w:b w:val="0"/>
          <w:szCs w:val="28"/>
        </w:rPr>
        <w:br/>
      </w:r>
      <w:r w:rsidR="009905D7" w:rsidRPr="007003A8">
        <w:rPr>
          <w:b w:val="0"/>
          <w:szCs w:val="28"/>
        </w:rPr>
        <w:br w:type="page"/>
      </w:r>
      <w:r w:rsidR="00A37120" w:rsidRPr="00A37120">
        <w:rPr>
          <w:rFonts w:ascii="Times New Roman" w:hAnsi="Times New Roman" w:cs="Times New Roman"/>
          <w:b w:val="0"/>
          <w:sz w:val="28"/>
          <w:szCs w:val="28"/>
        </w:rPr>
        <w:t>2. СООТНОШЕНИЕ ТОРГОВЛИ ЛЮДЬМИ И СМЕЖНЫХ СОСТАВОВ ПРЕСТУПЛЕНИЙ</w:t>
      </w:r>
    </w:p>
    <w:p w:rsidR="00A37120" w:rsidRDefault="00A37120" w:rsidP="00A37120">
      <w:pPr>
        <w:pStyle w:val="ae"/>
        <w:spacing w:before="0" w:beforeAutospacing="0" w:after="0" w:afterAutospacing="0" w:line="360" w:lineRule="auto"/>
        <w:rPr>
          <w:sz w:val="28"/>
          <w:szCs w:val="28"/>
        </w:rPr>
      </w:pPr>
    </w:p>
    <w:p w:rsidR="00A37120" w:rsidRPr="00A37120" w:rsidRDefault="00A37120" w:rsidP="00A37120">
      <w:pPr>
        <w:pStyle w:val="ae"/>
        <w:spacing w:before="0" w:beforeAutospacing="0" w:after="0" w:afterAutospacing="0" w:line="360" w:lineRule="auto"/>
        <w:rPr>
          <w:sz w:val="28"/>
          <w:szCs w:val="28"/>
        </w:rPr>
      </w:pPr>
    </w:p>
    <w:p w:rsidR="000A5812" w:rsidRDefault="000A5812" w:rsidP="000A5812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C3461" w:rsidRDefault="009A3418" w:rsidP="00450454">
      <w:pPr>
        <w:pStyle w:val="1"/>
        <w:spacing w:before="0" w:after="240" w:line="360" w:lineRule="auto"/>
        <w:jc w:val="center"/>
        <w:rPr>
          <w:rFonts w:ascii="Times New Roman" w:hAnsi="Times New Roman"/>
          <w:b w:val="0"/>
          <w:bCs w:val="0"/>
          <w:sz w:val="28"/>
        </w:rPr>
      </w:pPr>
      <w:r>
        <w:rPr>
          <w:rStyle w:val="ab"/>
          <w:rFonts w:ascii="Times New Roman" w:hAnsi="Times New Roman"/>
          <w:b w:val="0"/>
          <w:bCs w:val="0"/>
          <w:kern w:val="0"/>
          <w:sz w:val="28"/>
        </w:rPr>
        <w:br w:type="page"/>
      </w:r>
      <w:r w:rsidR="00450454">
        <w:rPr>
          <w:rFonts w:ascii="Times New Roman" w:hAnsi="Times New Roman"/>
          <w:b w:val="0"/>
          <w:bCs w:val="0"/>
          <w:sz w:val="28"/>
        </w:rPr>
        <w:t>ЗАКЛЮЧЕНИЕ</w:t>
      </w:r>
      <w:bookmarkEnd w:id="6"/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z w:val="28"/>
          <w:szCs w:val="28"/>
        </w:rPr>
      </w:pPr>
      <w:r w:rsidRPr="009A3418">
        <w:rPr>
          <w:rFonts w:ascii="Times New Roman" w:hAnsi="Times New Roman"/>
          <w:bCs/>
          <w:sz w:val="28"/>
          <w:szCs w:val="28"/>
        </w:rPr>
        <w:t>Похищение человека (ст. 126 УК РФ).</w:t>
      </w:r>
      <w:r w:rsidRPr="009A34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A3418">
        <w:rPr>
          <w:rFonts w:ascii="Times New Roman" w:hAnsi="Times New Roman"/>
          <w:i/>
          <w:iCs/>
          <w:sz w:val="28"/>
          <w:szCs w:val="28"/>
        </w:rPr>
        <w:t>Объектом</w:t>
      </w:r>
      <w:r w:rsidRPr="009A3418">
        <w:rPr>
          <w:rFonts w:ascii="Times New Roman" w:hAnsi="Times New Roman"/>
          <w:sz w:val="28"/>
          <w:szCs w:val="28"/>
        </w:rPr>
        <w:t xml:space="preserve"> преступления является право человека на свободу.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pacing w:val="-4"/>
          <w:sz w:val="28"/>
          <w:szCs w:val="28"/>
        </w:rPr>
      </w:pPr>
      <w:r w:rsidRPr="009A3418">
        <w:rPr>
          <w:rFonts w:ascii="Times New Roman" w:hAnsi="Times New Roman"/>
          <w:i/>
          <w:iCs/>
          <w:spacing w:val="-4"/>
          <w:sz w:val="28"/>
          <w:szCs w:val="28"/>
        </w:rPr>
        <w:t>Объективная сторона</w:t>
      </w:r>
      <w:r w:rsidRPr="009A3418">
        <w:rPr>
          <w:rFonts w:ascii="Times New Roman" w:hAnsi="Times New Roman"/>
          <w:spacing w:val="-4"/>
          <w:sz w:val="28"/>
          <w:szCs w:val="28"/>
        </w:rPr>
        <w:t xml:space="preserve"> преступления характеризуется похищением человека. Похищение человека представляет собой лишение </w:t>
      </w:r>
      <w:r w:rsidRPr="009A3418">
        <w:rPr>
          <w:rFonts w:ascii="Times New Roman" w:hAnsi="Times New Roman"/>
          <w:spacing w:val="-6"/>
          <w:sz w:val="28"/>
          <w:szCs w:val="28"/>
        </w:rPr>
        <w:t>его возможности свободного перемещения в пространстве по своему усмотрению. Оно может быть осуществлено различными способами (например, путем обмана, когда человека заманивают в какое-то помещение и из него не выпускают). Похищение предполагает перемещение потерпевшего, вопреки его воле или воле</w:t>
      </w:r>
      <w:r w:rsidRPr="009A341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A3418">
        <w:rPr>
          <w:rFonts w:ascii="Times New Roman" w:hAnsi="Times New Roman"/>
          <w:spacing w:val="-6"/>
          <w:sz w:val="28"/>
          <w:szCs w:val="28"/>
        </w:rPr>
        <w:t>его законных представителей, из одного места в другое. Оконченным преступление признается с момента лишения потерпевшего возможности передвигаться по своему усмотрению. Для квалификации не имеет значения, как долго потерпевший содержался в неволе.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pacing w:val="-4"/>
          <w:sz w:val="28"/>
          <w:szCs w:val="28"/>
        </w:rPr>
      </w:pPr>
      <w:r w:rsidRPr="009A3418">
        <w:rPr>
          <w:rFonts w:ascii="Times New Roman" w:hAnsi="Times New Roman"/>
          <w:i/>
          <w:iCs/>
          <w:spacing w:val="-4"/>
          <w:sz w:val="28"/>
          <w:szCs w:val="28"/>
        </w:rPr>
        <w:t>Субъективная сторона</w:t>
      </w:r>
      <w:r w:rsidRPr="009A3418">
        <w:rPr>
          <w:rFonts w:ascii="Times New Roman" w:hAnsi="Times New Roman"/>
          <w:spacing w:val="-4"/>
          <w:sz w:val="28"/>
          <w:szCs w:val="28"/>
        </w:rPr>
        <w:t xml:space="preserve"> преступления выражается в умышленной вине. Преступление совершается только с прямым умыслом. Мотивом преступления может быть месть, ревность, стремление таким путем сорвать намечавшуюся сделку конкурента и др.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z w:val="28"/>
          <w:szCs w:val="28"/>
        </w:rPr>
      </w:pPr>
      <w:r w:rsidRPr="009A3418">
        <w:rPr>
          <w:rFonts w:ascii="Times New Roman" w:hAnsi="Times New Roman"/>
          <w:i/>
          <w:iCs/>
          <w:sz w:val="28"/>
          <w:szCs w:val="28"/>
        </w:rPr>
        <w:t>Субъектом преступления</w:t>
      </w:r>
      <w:r w:rsidRPr="009A3418">
        <w:rPr>
          <w:rFonts w:ascii="Times New Roman" w:hAnsi="Times New Roman"/>
          <w:sz w:val="28"/>
          <w:szCs w:val="28"/>
        </w:rPr>
        <w:t xml:space="preserve"> может быть физическое вменяемое лицо, достигшее 14-летнего возраста.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z w:val="28"/>
          <w:szCs w:val="28"/>
        </w:rPr>
      </w:pPr>
      <w:r w:rsidRPr="009A3418">
        <w:rPr>
          <w:rFonts w:ascii="Times New Roman" w:hAnsi="Times New Roman"/>
          <w:sz w:val="28"/>
          <w:szCs w:val="28"/>
        </w:rPr>
        <w:t>В ч. 2 ст. 126 УК предусмотрена ответственность за квалифицированные виды похищения человека. Толкование квалифицирующих обстоятельств, закрепленных в пунктах «а, б, д, е, ж, з», проведено в предыдущих главах учебника применительно к тем составам, где такие квалифицирующие признаки предусмотрены, и их можно использовать при анализе составов ч. 2 ст. 126 УК РФ.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z w:val="28"/>
          <w:szCs w:val="28"/>
        </w:rPr>
      </w:pPr>
      <w:r w:rsidRPr="009A3418">
        <w:rPr>
          <w:rFonts w:ascii="Times New Roman" w:hAnsi="Times New Roman"/>
          <w:sz w:val="28"/>
          <w:szCs w:val="28"/>
        </w:rPr>
        <w:t>Похищение человека может быть осуществлено с применением насилия, опасного для жизни или здоровья, либо с угрозой применения такого насилия (п. «в» ч. 2 ст. 126 УК). Под насилием, опасным для жизни или здоровья, следует понимать насилие, которое повлекло причинение тяжкого вреда здоровью потерпевшего, средней степени тяжести, а также легкого вреда с кратковременным расстройством здоровья или незначительной стойкой утратой трудоспособности. Кроме того, насилие следует считать опасным для жизни и здоровья, если оно вообще не причинило никакого вреда здоровью потерпевшего, однако в момент применения создавало реальную опасность для жизни или для здоровья (например, сдавливание горла руками, выталкивание из вагона идущего поезда, сбрасывание с моста в реку в холодное время года и др.).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z w:val="28"/>
          <w:szCs w:val="28"/>
        </w:rPr>
      </w:pPr>
      <w:r w:rsidRPr="009A3418">
        <w:rPr>
          <w:rFonts w:ascii="Times New Roman" w:hAnsi="Times New Roman"/>
          <w:sz w:val="28"/>
          <w:szCs w:val="28"/>
        </w:rPr>
        <w:t xml:space="preserve">Законодатель говорит и о психическом насилии. Такой вид насилия может быть использован при похищении человека (например, угроза убийством в случае отказа потерпевшего следовать за похитителем). 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pacing w:val="-1"/>
          <w:sz w:val="28"/>
          <w:szCs w:val="28"/>
        </w:rPr>
      </w:pPr>
      <w:r w:rsidRPr="009A3418">
        <w:rPr>
          <w:rFonts w:ascii="Times New Roman" w:hAnsi="Times New Roman"/>
          <w:spacing w:val="-1"/>
          <w:sz w:val="28"/>
          <w:szCs w:val="28"/>
        </w:rPr>
        <w:t>Квалифицированным похищение человека будет и тогда, когда оно совершается с применением оружия или предметов, используемых в качестве оружия. Для квалификации действия по п. «г» ч. 2 ст. 126 УК необходимо установить, что виновный не только владел, имел при себе оружие или предметы, используемые в качестве оружия (например, отвертка, шило и др.), но и применял их в процессе совершения преступления. Под применением понимается попытка нанесения с помощью оружия или предметов, используемых в качестве оружия, физического вреда потерпевшему, а также демонстрация их с целью угрозы применения к потерпевшему, так и другим лицам, которые могли бы воспрепятствовать совершению преступления.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pacing w:val="-4"/>
          <w:sz w:val="28"/>
          <w:szCs w:val="28"/>
        </w:rPr>
      </w:pPr>
      <w:r w:rsidRPr="009A3418">
        <w:rPr>
          <w:rFonts w:ascii="Times New Roman" w:hAnsi="Times New Roman"/>
          <w:spacing w:val="-4"/>
          <w:sz w:val="28"/>
          <w:szCs w:val="28"/>
        </w:rPr>
        <w:t>В п. «б» ч. 2 ст. 126 УК предусмотрена ответственность за совершение данного преступления лицом, ранее судимым за похищение человека либо за незаконное лишение свободы или захват заложника. Для привлечения лица к уголовной ответственности по п. «б» ч. 2 ст. 126 УК необходимо установить, что виновный уже был судим за преступление или преступления, предусмотренные статьями 126, 127 или 206 УК РФ, и при этом судимость не снята и не погашена в установленном законом порядке.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z w:val="28"/>
          <w:szCs w:val="28"/>
        </w:rPr>
      </w:pPr>
      <w:r w:rsidRPr="009A3418">
        <w:rPr>
          <w:rFonts w:ascii="Times New Roman" w:hAnsi="Times New Roman"/>
          <w:sz w:val="28"/>
          <w:szCs w:val="28"/>
        </w:rPr>
        <w:t>В ч. 3 ст. 126 УК предусмотрена ответственность за особо квалифицированные виды похищения человека. Похищение человека следует квалифицировать по п. «а» ч. 3 ст. 126 УК, если оно совершено организованной группой, то есть устойчивой группой лиц, заранее объединившихся для совершения данного преступления.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z w:val="28"/>
          <w:szCs w:val="28"/>
        </w:rPr>
      </w:pPr>
      <w:r w:rsidRPr="009A3418">
        <w:rPr>
          <w:rFonts w:ascii="Times New Roman" w:hAnsi="Times New Roman"/>
          <w:sz w:val="28"/>
          <w:szCs w:val="28"/>
        </w:rPr>
        <w:t>В тех случаях, когда в процессе похищения человека или содержания потерпевшего в неволе ему причиняется смерть по неосторожности либо иные тяжкие последствия, содеянное следует квалифицировать по п. «в» ч. 3 ст. 126 УК РФ. Под иными тяжкими последствиями следует понимать случаи, когда наряду с физическим вредом потерпевшему причиняется, например, материальный вред (в крупных размерах), совершается самоубийство и т.д. Необходимым элементом объективной стороны данного преступления следует считать причинную связь между похищением человека и наступившими последствиями. Согласно закону вина у преступника к указанным последствиям может быть только неосторожная. Поэтому, если совершается убийство умышленно, то все содеянное следует квалифицировать по совокупности преступлений – по ч. 2 ст. 126 УК и как соответствующее убийство.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z w:val="28"/>
          <w:szCs w:val="28"/>
        </w:rPr>
      </w:pPr>
      <w:r w:rsidRPr="009A3418">
        <w:rPr>
          <w:rFonts w:ascii="Times New Roman" w:hAnsi="Times New Roman"/>
          <w:sz w:val="28"/>
          <w:szCs w:val="28"/>
        </w:rPr>
        <w:t>В примечании к ст. 126 УК предусмотрено основание освобождения от уголовной ответственности. Основанием для освобождения является добровольное освобождение похищенного и отсутствие в действиях лица иного состава преступления. Если в действиях виновного есть иной состав преступления, осуществленный в процессе похищения человека, он привлекается к уголовной ответственности за его совершение.</w:t>
      </w:r>
    </w:p>
    <w:p w:rsidR="009A3418" w:rsidRPr="009A3418" w:rsidRDefault="009A3418" w:rsidP="009A3418">
      <w:pPr>
        <w:pStyle w:val="ac"/>
        <w:spacing w:line="360" w:lineRule="auto"/>
        <w:rPr>
          <w:rFonts w:ascii="Times New Roman" w:hAnsi="Times New Roman"/>
          <w:spacing w:val="-3"/>
          <w:sz w:val="28"/>
          <w:szCs w:val="28"/>
        </w:rPr>
      </w:pPr>
      <w:r w:rsidRPr="009A3418">
        <w:rPr>
          <w:rFonts w:ascii="Times New Roman" w:hAnsi="Times New Roman"/>
          <w:spacing w:val="-3"/>
          <w:sz w:val="28"/>
          <w:szCs w:val="28"/>
        </w:rPr>
        <w:t>Таким образом, применение примечания требует наличия одновременно двух условий. Во-первых, освобождение человека должно быть добровольным. Освобождение следует считать совершенным добровольно, если оно осуществляется без вмешательства со стороны правоохранительных органов в принятие виновным решения об освобождении похищенного. Мотивы добровольного освобождения могут быть разными, например, боязнь уголовной ответственности, мести со стороны родственников, жалость к потерпевшему и др. Во-вторых, в действиях виновного не должно содержаться состава другого преступления.</w:t>
      </w:r>
    </w:p>
    <w:p w:rsidR="00450454" w:rsidRDefault="00450454" w:rsidP="009A3418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bCs w:val="0"/>
          <w:sz w:val="28"/>
        </w:rPr>
      </w:pPr>
      <w:r w:rsidRPr="009A3418">
        <w:rPr>
          <w:sz w:val="28"/>
          <w:szCs w:val="28"/>
        </w:rPr>
        <w:br w:type="page"/>
      </w:r>
      <w:r>
        <w:rPr>
          <w:rFonts w:ascii="Times New Roman" w:hAnsi="Times New Roman"/>
          <w:b w:val="0"/>
          <w:bCs w:val="0"/>
          <w:sz w:val="28"/>
        </w:rPr>
        <w:t>СПИСОК ИСПОЛЬЗОВАННЫХ ИСТОЧНИКОВ</w:t>
      </w:r>
    </w:p>
    <w:p w:rsidR="00450454" w:rsidRPr="00450454" w:rsidRDefault="00450454" w:rsidP="00450454">
      <w:bookmarkStart w:id="7" w:name="_GoBack"/>
      <w:bookmarkEnd w:id="7"/>
    </w:p>
    <w:sectPr w:rsidR="00450454" w:rsidRPr="00450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514" w:rsidRDefault="00536514">
      <w:r>
        <w:separator/>
      </w:r>
    </w:p>
  </w:endnote>
  <w:endnote w:type="continuationSeparator" w:id="0">
    <w:p w:rsidR="00536514" w:rsidRDefault="00536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514" w:rsidRDefault="00536514">
      <w:r>
        <w:separator/>
      </w:r>
    </w:p>
  </w:footnote>
  <w:footnote w:type="continuationSeparator" w:id="0">
    <w:p w:rsidR="00536514" w:rsidRDefault="00536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56377"/>
    <w:multiLevelType w:val="hybridMultilevel"/>
    <w:tmpl w:val="2124C066"/>
    <w:lvl w:ilvl="0" w:tplc="29805B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ED52BA5"/>
    <w:multiLevelType w:val="hybridMultilevel"/>
    <w:tmpl w:val="1DB4EA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0116807"/>
    <w:multiLevelType w:val="hybridMultilevel"/>
    <w:tmpl w:val="9ED82BC6"/>
    <w:lvl w:ilvl="0" w:tplc="29805B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D986DCB"/>
    <w:multiLevelType w:val="hybridMultilevel"/>
    <w:tmpl w:val="AAE6E6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9B03B17"/>
    <w:multiLevelType w:val="singleLevel"/>
    <w:tmpl w:val="F4226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5">
    <w:nsid w:val="4E666173"/>
    <w:multiLevelType w:val="hybridMultilevel"/>
    <w:tmpl w:val="7BA49EF0"/>
    <w:lvl w:ilvl="0" w:tplc="452867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5D7BC2"/>
    <w:multiLevelType w:val="hybridMultilevel"/>
    <w:tmpl w:val="39A26DA4"/>
    <w:lvl w:ilvl="0" w:tplc="452867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C86249"/>
    <w:multiLevelType w:val="hybridMultilevel"/>
    <w:tmpl w:val="CD50116A"/>
    <w:lvl w:ilvl="0" w:tplc="452867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E2696E"/>
    <w:multiLevelType w:val="hybridMultilevel"/>
    <w:tmpl w:val="D57EEE62"/>
    <w:lvl w:ilvl="0" w:tplc="452867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1822AC"/>
    <w:multiLevelType w:val="hybridMultilevel"/>
    <w:tmpl w:val="AF32C6D4"/>
    <w:lvl w:ilvl="0" w:tplc="45286780">
      <w:start w:val="1"/>
      <w:numFmt w:val="bullet"/>
      <w:lvlText w:val=""/>
      <w:lvlJc w:val="left"/>
      <w:pPr>
        <w:tabs>
          <w:tab w:val="num" w:pos="384"/>
        </w:tabs>
        <w:ind w:left="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0">
    <w:nsid w:val="68C81F72"/>
    <w:multiLevelType w:val="hybridMultilevel"/>
    <w:tmpl w:val="72AE1F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2867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AFC1AFA"/>
    <w:multiLevelType w:val="hybridMultilevel"/>
    <w:tmpl w:val="317858CA"/>
    <w:lvl w:ilvl="0" w:tplc="452867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D62937"/>
    <w:multiLevelType w:val="hybridMultilevel"/>
    <w:tmpl w:val="C93442B0"/>
    <w:lvl w:ilvl="0" w:tplc="452867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CF04CAC"/>
    <w:multiLevelType w:val="hybridMultilevel"/>
    <w:tmpl w:val="2C6E022C"/>
    <w:lvl w:ilvl="0" w:tplc="452867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634C6F"/>
    <w:multiLevelType w:val="hybridMultilevel"/>
    <w:tmpl w:val="EEB8A5AA"/>
    <w:lvl w:ilvl="0" w:tplc="452867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9"/>
  </w:num>
  <w:num w:numId="5">
    <w:abstractNumId w:val="14"/>
  </w:num>
  <w:num w:numId="6">
    <w:abstractNumId w:val="5"/>
  </w:num>
  <w:num w:numId="7">
    <w:abstractNumId w:val="7"/>
  </w:num>
  <w:num w:numId="8">
    <w:abstractNumId w:val="4"/>
    <w:lvlOverride w:ilvl="0">
      <w:startOverride w:val="1"/>
    </w:lvlOverride>
  </w:num>
  <w:num w:numId="9">
    <w:abstractNumId w:val="3"/>
  </w:num>
  <w:num w:numId="10">
    <w:abstractNumId w:val="13"/>
  </w:num>
  <w:num w:numId="11">
    <w:abstractNumId w:val="8"/>
  </w:num>
  <w:num w:numId="12">
    <w:abstractNumId w:val="10"/>
  </w:num>
  <w:num w:numId="13">
    <w:abstractNumId w:val="12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461"/>
    <w:rsid w:val="000A2416"/>
    <w:rsid w:val="000A5812"/>
    <w:rsid w:val="000F61C0"/>
    <w:rsid w:val="00122C94"/>
    <w:rsid w:val="00164ADC"/>
    <w:rsid w:val="001A15C2"/>
    <w:rsid w:val="001C0CD2"/>
    <w:rsid w:val="00231A10"/>
    <w:rsid w:val="00340DFC"/>
    <w:rsid w:val="003B5A1E"/>
    <w:rsid w:val="003C560F"/>
    <w:rsid w:val="00450454"/>
    <w:rsid w:val="004C1EB5"/>
    <w:rsid w:val="004D0194"/>
    <w:rsid w:val="00506CA0"/>
    <w:rsid w:val="00536514"/>
    <w:rsid w:val="00567666"/>
    <w:rsid w:val="00570CA5"/>
    <w:rsid w:val="00581700"/>
    <w:rsid w:val="006D60EF"/>
    <w:rsid w:val="006E5D3B"/>
    <w:rsid w:val="007003A8"/>
    <w:rsid w:val="008059A8"/>
    <w:rsid w:val="008573C7"/>
    <w:rsid w:val="00956777"/>
    <w:rsid w:val="009905D7"/>
    <w:rsid w:val="009A3418"/>
    <w:rsid w:val="00A17073"/>
    <w:rsid w:val="00A26738"/>
    <w:rsid w:val="00A37120"/>
    <w:rsid w:val="00A458FC"/>
    <w:rsid w:val="00B436D4"/>
    <w:rsid w:val="00BA79A2"/>
    <w:rsid w:val="00BF71DF"/>
    <w:rsid w:val="00C47156"/>
    <w:rsid w:val="00CA58CB"/>
    <w:rsid w:val="00D503BD"/>
    <w:rsid w:val="00DA1FEB"/>
    <w:rsid w:val="00DD5169"/>
    <w:rsid w:val="00E041A4"/>
    <w:rsid w:val="00E35457"/>
    <w:rsid w:val="00E45145"/>
    <w:rsid w:val="00EC3461"/>
    <w:rsid w:val="00FB4FEC"/>
    <w:rsid w:val="00FC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324FA-A610-4FD3-8E6F-2405FD8A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461"/>
    <w:pPr>
      <w:widowControl w:val="0"/>
      <w:spacing w:line="520" w:lineRule="auto"/>
    </w:pPr>
    <w:rPr>
      <w:snapToGrid w:val="0"/>
      <w:sz w:val="28"/>
    </w:rPr>
  </w:style>
  <w:style w:type="paragraph" w:styleId="1">
    <w:name w:val="heading 1"/>
    <w:basedOn w:val="a"/>
    <w:next w:val="a"/>
    <w:qFormat/>
    <w:rsid w:val="00506CA0"/>
    <w:pPr>
      <w:keepNext/>
      <w:widowControl/>
      <w:spacing w:before="240" w:after="60" w:line="240" w:lineRule="auto"/>
      <w:outlineLvl w:val="0"/>
    </w:pPr>
    <w:rPr>
      <w:rFonts w:ascii="Arial" w:hAnsi="Arial" w:cs="Arial"/>
      <w:b/>
      <w:bCs/>
      <w:snapToGrid/>
      <w:kern w:val="32"/>
      <w:sz w:val="32"/>
      <w:szCs w:val="32"/>
    </w:rPr>
  </w:style>
  <w:style w:type="paragraph" w:styleId="2">
    <w:name w:val="heading 2"/>
    <w:basedOn w:val="a"/>
    <w:next w:val="a"/>
    <w:qFormat/>
    <w:rsid w:val="00506CA0"/>
    <w:pPr>
      <w:keepNext/>
      <w:widowControl/>
      <w:spacing w:before="240" w:after="60" w:line="240" w:lineRule="auto"/>
      <w:outlineLvl w:val="1"/>
    </w:pPr>
    <w:rPr>
      <w:rFonts w:ascii="Arial" w:hAnsi="Arial" w:cs="Arial"/>
      <w:b/>
      <w:bCs/>
      <w:i/>
      <w:iCs/>
      <w:snapToGrid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EC346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/>
      <w:sz w:val="20"/>
      <w:lang w:eastAsia="zh-CN"/>
    </w:rPr>
  </w:style>
  <w:style w:type="paragraph" w:styleId="a3">
    <w:name w:val="header"/>
    <w:basedOn w:val="a"/>
    <w:rsid w:val="00506CA0"/>
    <w:pPr>
      <w:widowControl/>
      <w:tabs>
        <w:tab w:val="center" w:pos="4677"/>
        <w:tab w:val="right" w:pos="9355"/>
      </w:tabs>
      <w:spacing w:line="240" w:lineRule="auto"/>
    </w:pPr>
    <w:rPr>
      <w:snapToGrid/>
      <w:sz w:val="24"/>
      <w:szCs w:val="24"/>
    </w:rPr>
  </w:style>
  <w:style w:type="character" w:styleId="a4">
    <w:name w:val="page number"/>
    <w:basedOn w:val="a0"/>
    <w:rsid w:val="00506CA0"/>
  </w:style>
  <w:style w:type="character" w:styleId="a5">
    <w:name w:val="Hyperlink"/>
    <w:basedOn w:val="a0"/>
    <w:rsid w:val="00506CA0"/>
    <w:rPr>
      <w:color w:val="0000FF"/>
      <w:u w:val="single"/>
    </w:rPr>
  </w:style>
  <w:style w:type="paragraph" w:customStyle="1" w:styleId="ConsNormal">
    <w:name w:val="ConsNormal"/>
    <w:rsid w:val="00506CA0"/>
    <w:pPr>
      <w:widowControl w:val="0"/>
      <w:autoSpaceDE w:val="0"/>
      <w:autoSpaceDN w:val="0"/>
      <w:adjustRightInd w:val="0"/>
      <w:ind w:right="19772" w:firstLine="720"/>
    </w:pPr>
    <w:rPr>
      <w:sz w:val="28"/>
      <w:szCs w:val="28"/>
    </w:rPr>
  </w:style>
  <w:style w:type="paragraph" w:customStyle="1" w:styleId="ConsNonformat">
    <w:name w:val="ConsNonformat"/>
    <w:rsid w:val="00506CA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6">
    <w:name w:val="Гипертекстовая ссылка"/>
    <w:basedOn w:val="a0"/>
    <w:rsid w:val="00506CA0"/>
    <w:rPr>
      <w:color w:val="008000"/>
      <w:u w:val="single"/>
    </w:rPr>
  </w:style>
  <w:style w:type="paragraph" w:customStyle="1" w:styleId="a7">
    <w:name w:val="Таблицы (моноширинный)"/>
    <w:basedOn w:val="a"/>
    <w:next w:val="a"/>
    <w:rsid w:val="00506CA0"/>
    <w:pPr>
      <w:widowControl/>
      <w:autoSpaceDE w:val="0"/>
      <w:autoSpaceDN w:val="0"/>
      <w:adjustRightInd w:val="0"/>
      <w:spacing w:line="240" w:lineRule="auto"/>
      <w:jc w:val="both"/>
    </w:pPr>
    <w:rPr>
      <w:rFonts w:ascii="Courier New" w:hAnsi="Courier New" w:cs="Courier New"/>
      <w:snapToGrid/>
      <w:sz w:val="20"/>
    </w:rPr>
  </w:style>
  <w:style w:type="paragraph" w:styleId="a8">
    <w:name w:val="footnote text"/>
    <w:basedOn w:val="a"/>
    <w:semiHidden/>
    <w:rsid w:val="00506CA0"/>
    <w:pPr>
      <w:widowControl/>
      <w:spacing w:line="240" w:lineRule="auto"/>
    </w:pPr>
    <w:rPr>
      <w:snapToGrid/>
      <w:sz w:val="20"/>
    </w:rPr>
  </w:style>
  <w:style w:type="character" w:styleId="a9">
    <w:name w:val="footnote reference"/>
    <w:basedOn w:val="a0"/>
    <w:semiHidden/>
    <w:rsid w:val="00506CA0"/>
    <w:rPr>
      <w:vertAlign w:val="superscript"/>
    </w:rPr>
  </w:style>
  <w:style w:type="paragraph" w:styleId="aa">
    <w:name w:val="Body Text Indent"/>
    <w:basedOn w:val="a"/>
    <w:link w:val="ab"/>
    <w:rsid w:val="00FB4FEC"/>
    <w:pPr>
      <w:widowControl/>
      <w:spacing w:line="240" w:lineRule="auto"/>
      <w:ind w:firstLine="851"/>
      <w:jc w:val="both"/>
    </w:pPr>
    <w:rPr>
      <w:snapToGrid/>
      <w:sz w:val="26"/>
    </w:rPr>
  </w:style>
  <w:style w:type="paragraph" w:customStyle="1" w:styleId="ac">
    <w:name w:val="Тело"/>
    <w:basedOn w:val="a"/>
    <w:rsid w:val="00BF71DF"/>
    <w:pPr>
      <w:widowControl/>
      <w:spacing w:line="244" w:lineRule="exact"/>
      <w:ind w:firstLine="284"/>
      <w:jc w:val="both"/>
    </w:pPr>
    <w:rPr>
      <w:rFonts w:ascii="Peterburg" w:hAnsi="Peterburg"/>
      <w:snapToGrid/>
      <w:sz w:val="21"/>
      <w:szCs w:val="21"/>
    </w:rPr>
  </w:style>
  <w:style w:type="character" w:customStyle="1" w:styleId="ab">
    <w:name w:val="Основний текст з відступом Знак"/>
    <w:basedOn w:val="a0"/>
    <w:link w:val="aa"/>
    <w:rsid w:val="00450454"/>
    <w:rPr>
      <w:sz w:val="26"/>
      <w:lang w:val="ru-RU" w:eastAsia="ru-RU" w:bidi="ar-SA"/>
    </w:rPr>
  </w:style>
  <w:style w:type="paragraph" w:styleId="10">
    <w:name w:val="toc 1"/>
    <w:basedOn w:val="a"/>
    <w:next w:val="a"/>
    <w:autoRedefine/>
    <w:semiHidden/>
    <w:rsid w:val="00450454"/>
  </w:style>
  <w:style w:type="paragraph" w:styleId="20">
    <w:name w:val="toc 2"/>
    <w:basedOn w:val="a"/>
    <w:next w:val="a"/>
    <w:autoRedefine/>
    <w:semiHidden/>
    <w:rsid w:val="00450454"/>
    <w:pPr>
      <w:ind w:left="280"/>
    </w:pPr>
  </w:style>
  <w:style w:type="character" w:styleId="ad">
    <w:name w:val="Emphasis"/>
    <w:basedOn w:val="a0"/>
    <w:qFormat/>
    <w:rsid w:val="00A17073"/>
    <w:rPr>
      <w:i/>
      <w:iCs/>
    </w:rPr>
  </w:style>
  <w:style w:type="paragraph" w:styleId="ae">
    <w:name w:val="Normal (Web)"/>
    <w:basedOn w:val="a"/>
    <w:rsid w:val="000A5812"/>
    <w:pPr>
      <w:widowControl/>
      <w:spacing w:before="100" w:beforeAutospacing="1" w:after="100" w:afterAutospacing="1" w:line="240" w:lineRule="auto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3144</Words>
  <Characters>17924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2</Company>
  <LinksUpToDate>false</LinksUpToDate>
  <CharactersWithSpaces>21026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</dc:creator>
  <cp:keywords/>
  <dc:description/>
  <cp:lastModifiedBy>Irina</cp:lastModifiedBy>
  <cp:revision>2</cp:revision>
  <dcterms:created xsi:type="dcterms:W3CDTF">2014-08-21T06:34:00Z</dcterms:created>
  <dcterms:modified xsi:type="dcterms:W3CDTF">2014-08-21T06:34:00Z</dcterms:modified>
</cp:coreProperties>
</file>