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A2F" w:rsidRDefault="00F16A2F" w:rsidP="00D21F09">
      <w:pPr>
        <w:jc w:val="center"/>
        <w:rPr>
          <w:i/>
        </w:rPr>
      </w:pPr>
    </w:p>
    <w:p w:rsidR="00D21F09" w:rsidRDefault="00D21F09" w:rsidP="00D21F09">
      <w:pPr>
        <w:jc w:val="center"/>
        <w:rPr>
          <w:i/>
        </w:rPr>
      </w:pPr>
      <w:r>
        <w:rPr>
          <w:i/>
        </w:rPr>
        <w:t>Федеральное агентство по образованию</w:t>
      </w:r>
    </w:p>
    <w:p w:rsidR="00D21F09" w:rsidRDefault="00D21F09" w:rsidP="00D21F09">
      <w:pPr>
        <w:jc w:val="center"/>
        <w:rPr>
          <w:i/>
        </w:rPr>
      </w:pPr>
      <w:r>
        <w:rPr>
          <w:i/>
        </w:rPr>
        <w:t xml:space="preserve"> Федеральное государственное образовательное учреждение</w:t>
      </w:r>
    </w:p>
    <w:p w:rsidR="00D21F09" w:rsidRDefault="00D21F09" w:rsidP="00D21F09">
      <w:pPr>
        <w:jc w:val="center"/>
        <w:rPr>
          <w:i/>
        </w:rPr>
      </w:pPr>
      <w:r>
        <w:rPr>
          <w:i/>
        </w:rPr>
        <w:t xml:space="preserve"> высшего профессионального образования</w:t>
      </w:r>
    </w:p>
    <w:p w:rsidR="00D21F09" w:rsidRDefault="00D21F09" w:rsidP="00D21F09">
      <w:pPr>
        <w:jc w:val="center"/>
        <w:rPr>
          <w:i/>
        </w:rPr>
      </w:pPr>
    </w:p>
    <w:p w:rsidR="00D21F09" w:rsidRDefault="00D21F09" w:rsidP="00D21F09">
      <w:pPr>
        <w:jc w:val="center"/>
        <w:rPr>
          <w:sz w:val="28"/>
          <w:szCs w:val="28"/>
        </w:rPr>
      </w:pPr>
      <w:r>
        <w:rPr>
          <w:sz w:val="28"/>
          <w:szCs w:val="28"/>
        </w:rPr>
        <w:t>«Российский государственный университет туризма и сервиса»</w:t>
      </w:r>
    </w:p>
    <w:p w:rsidR="00D21F09" w:rsidRDefault="00D21F09" w:rsidP="00D21F09">
      <w:pPr>
        <w:jc w:val="center"/>
        <w:rPr>
          <w:sz w:val="28"/>
          <w:szCs w:val="28"/>
        </w:rPr>
      </w:pPr>
      <w:r>
        <w:rPr>
          <w:sz w:val="28"/>
          <w:szCs w:val="28"/>
        </w:rPr>
        <w:t>(ФГОУВПО «РГУТиС»)</w:t>
      </w:r>
    </w:p>
    <w:p w:rsidR="00D21F09" w:rsidRDefault="00D21F09" w:rsidP="00D21F09">
      <w:pPr>
        <w:jc w:val="center"/>
        <w:rPr>
          <w:sz w:val="28"/>
          <w:szCs w:val="28"/>
        </w:rPr>
      </w:pPr>
    </w:p>
    <w:p w:rsidR="00D21F09" w:rsidRDefault="00D21F09" w:rsidP="00D21F09">
      <w:pPr>
        <w:jc w:val="center"/>
        <w:rPr>
          <w:b/>
          <w:sz w:val="28"/>
        </w:rPr>
      </w:pPr>
      <w:r>
        <w:rPr>
          <w:b/>
          <w:sz w:val="28"/>
        </w:rPr>
        <w:t>Юридический факультет</w:t>
      </w:r>
    </w:p>
    <w:p w:rsidR="00D21F09" w:rsidRDefault="00D21F09" w:rsidP="00D21F09">
      <w:pPr>
        <w:jc w:val="center"/>
        <w:rPr>
          <w:b/>
          <w:sz w:val="28"/>
        </w:rPr>
      </w:pPr>
      <w:r>
        <w:rPr>
          <w:b/>
          <w:sz w:val="28"/>
        </w:rPr>
        <w:t>Кафедра Гражданско-правовых дисциплин</w:t>
      </w:r>
    </w:p>
    <w:p w:rsidR="00D21F09" w:rsidRDefault="00D21F09" w:rsidP="00D21F09">
      <w:pPr>
        <w:jc w:val="center"/>
        <w:rPr>
          <w:b/>
          <w:sz w:val="28"/>
        </w:rPr>
      </w:pPr>
    </w:p>
    <w:p w:rsidR="00D21F09" w:rsidRDefault="00D21F09" w:rsidP="00D21F09">
      <w:pPr>
        <w:jc w:val="center"/>
        <w:rPr>
          <w:b/>
          <w:sz w:val="28"/>
        </w:rPr>
      </w:pPr>
      <w:r>
        <w:rPr>
          <w:b/>
          <w:sz w:val="28"/>
        </w:rPr>
        <w:t>Специальность 030501 «Юриспруденция»</w:t>
      </w:r>
    </w:p>
    <w:p w:rsidR="00D21F09" w:rsidRDefault="00D21F09" w:rsidP="00D21F09">
      <w:pPr>
        <w:jc w:val="both"/>
        <w:rPr>
          <w:b/>
          <w:sz w:val="28"/>
        </w:rPr>
      </w:pPr>
    </w:p>
    <w:p w:rsidR="00D21F09" w:rsidRDefault="00D21F09" w:rsidP="00D21F09">
      <w:pPr>
        <w:jc w:val="both"/>
        <w:rPr>
          <w:b/>
          <w:sz w:val="28"/>
        </w:rPr>
      </w:pPr>
    </w:p>
    <w:p w:rsidR="00D21F09" w:rsidRDefault="00D21F09" w:rsidP="00D21F09">
      <w:pPr>
        <w:jc w:val="both"/>
        <w:rPr>
          <w:b/>
          <w:sz w:val="28"/>
        </w:rPr>
      </w:pPr>
    </w:p>
    <w:p w:rsidR="00D21F09" w:rsidRDefault="00D21F09" w:rsidP="00D21F09">
      <w:pPr>
        <w:jc w:val="both"/>
        <w:rPr>
          <w:b/>
          <w:sz w:val="28"/>
        </w:rPr>
      </w:pPr>
    </w:p>
    <w:p w:rsidR="00D21F09" w:rsidRDefault="00D21F09" w:rsidP="00D21F09">
      <w:pPr>
        <w:jc w:val="center"/>
        <w:rPr>
          <w:b/>
          <w:sz w:val="40"/>
        </w:rPr>
      </w:pPr>
      <w:r>
        <w:rPr>
          <w:b/>
          <w:sz w:val="40"/>
        </w:rPr>
        <w:t>КОНТРОЛЬНАЯ РАБОТА</w:t>
      </w:r>
    </w:p>
    <w:p w:rsidR="00D21F09" w:rsidRDefault="00D21F09" w:rsidP="00D21F09">
      <w:pPr>
        <w:jc w:val="center"/>
        <w:rPr>
          <w:b/>
          <w:sz w:val="28"/>
          <w:lang w:val="en-US"/>
        </w:rPr>
      </w:pPr>
    </w:p>
    <w:p w:rsidR="00F444AD" w:rsidRPr="00F444AD" w:rsidRDefault="00F444AD" w:rsidP="00D21F09">
      <w:pPr>
        <w:jc w:val="center"/>
        <w:rPr>
          <w:b/>
          <w:sz w:val="28"/>
          <w:lang w:val="en-US"/>
        </w:rPr>
      </w:pPr>
    </w:p>
    <w:p w:rsidR="00D21F09" w:rsidRDefault="00D21F09" w:rsidP="00D21F09">
      <w:pPr>
        <w:rPr>
          <w:b/>
          <w:sz w:val="28"/>
        </w:rPr>
      </w:pPr>
      <w:r>
        <w:rPr>
          <w:b/>
          <w:sz w:val="28"/>
        </w:rPr>
        <w:t xml:space="preserve">    Дисциплина:____________________________________________________</w:t>
      </w:r>
    </w:p>
    <w:p w:rsidR="00D21F09" w:rsidRDefault="00D21F09" w:rsidP="00D21F09">
      <w:pPr>
        <w:ind w:firstLine="284"/>
        <w:rPr>
          <w:sz w:val="32"/>
        </w:rPr>
      </w:pPr>
      <w:r>
        <w:rPr>
          <w:b/>
          <w:sz w:val="32"/>
        </w:rPr>
        <w:t>Тема:</w:t>
      </w:r>
      <w:r>
        <w:rPr>
          <w:sz w:val="32"/>
        </w:rPr>
        <w:t xml:space="preserve"> </w:t>
      </w:r>
      <w:r w:rsidR="00F444AD">
        <w:rPr>
          <w:sz w:val="32"/>
          <w:lang w:val="en-US"/>
        </w:rPr>
        <w:t xml:space="preserve">  </w:t>
      </w:r>
      <w:r>
        <w:rPr>
          <w:sz w:val="32"/>
        </w:rPr>
        <w:t>___________________________________________________</w:t>
      </w:r>
    </w:p>
    <w:p w:rsidR="00D21F09" w:rsidRDefault="00D21F09" w:rsidP="00D21F09">
      <w:pPr>
        <w:ind w:firstLine="284"/>
        <w:rPr>
          <w:sz w:val="32"/>
          <w:lang w:val="en-US"/>
        </w:rPr>
      </w:pPr>
    </w:p>
    <w:p w:rsidR="00F444AD" w:rsidRPr="00F444AD" w:rsidRDefault="00F444AD" w:rsidP="00D21F09">
      <w:pPr>
        <w:ind w:firstLine="284"/>
        <w:rPr>
          <w:sz w:val="32"/>
          <w:lang w:val="en-US"/>
        </w:rPr>
      </w:pPr>
    </w:p>
    <w:p w:rsidR="00D21F09" w:rsidRDefault="00D21F09" w:rsidP="00D21F09">
      <w:pPr>
        <w:ind w:firstLine="284"/>
        <w:rPr>
          <w:sz w:val="32"/>
        </w:rPr>
      </w:pPr>
    </w:p>
    <w:p w:rsidR="00D21F09" w:rsidRDefault="00D21F09" w:rsidP="00D21F09">
      <w:pPr>
        <w:ind w:firstLine="1701"/>
        <w:rPr>
          <w:sz w:val="32"/>
        </w:rPr>
      </w:pPr>
    </w:p>
    <w:p w:rsidR="00D21F09" w:rsidRDefault="00D21F09" w:rsidP="00D21F09">
      <w:pPr>
        <w:pStyle w:val="a9"/>
        <w:spacing w:after="0"/>
        <w:ind w:left="4920"/>
        <w:jc w:val="both"/>
        <w:rPr>
          <w:sz w:val="28"/>
        </w:rPr>
      </w:pPr>
      <w:r>
        <w:rPr>
          <w:sz w:val="28"/>
        </w:rPr>
        <w:t>Выполнил:</w:t>
      </w:r>
    </w:p>
    <w:p w:rsidR="00D21F09" w:rsidRDefault="00D21F09" w:rsidP="00D21F09">
      <w:pPr>
        <w:pStyle w:val="a9"/>
        <w:spacing w:after="0"/>
        <w:ind w:left="4920"/>
        <w:rPr>
          <w:sz w:val="28"/>
        </w:rPr>
      </w:pPr>
      <w:r>
        <w:rPr>
          <w:sz w:val="28"/>
        </w:rPr>
        <w:t>Студент _____________________________</w:t>
      </w:r>
    </w:p>
    <w:p w:rsidR="00D21F09" w:rsidRDefault="00D21F09" w:rsidP="00D21F09">
      <w:pPr>
        <w:pStyle w:val="a9"/>
        <w:spacing w:after="0"/>
        <w:ind w:left="4920"/>
        <w:jc w:val="both"/>
        <w:rPr>
          <w:sz w:val="28"/>
        </w:rPr>
      </w:pPr>
      <w:r>
        <w:rPr>
          <w:sz w:val="28"/>
        </w:rPr>
        <w:t>_____________________________</w:t>
      </w:r>
    </w:p>
    <w:p w:rsidR="00D21F09" w:rsidRDefault="00D21F09" w:rsidP="00D21F09">
      <w:pPr>
        <w:pStyle w:val="a9"/>
        <w:spacing w:after="0"/>
        <w:ind w:left="4920"/>
        <w:jc w:val="center"/>
        <w:rPr>
          <w:sz w:val="28"/>
          <w:vertAlign w:val="superscript"/>
        </w:rPr>
      </w:pPr>
      <w:r>
        <w:rPr>
          <w:sz w:val="28"/>
          <w:vertAlign w:val="superscript"/>
        </w:rPr>
        <w:t>( Ф.И.О., группа, курс)</w:t>
      </w:r>
    </w:p>
    <w:p w:rsidR="00D21F09" w:rsidRDefault="00D21F09" w:rsidP="00D21F09">
      <w:pPr>
        <w:pStyle w:val="a9"/>
        <w:spacing w:after="0"/>
        <w:ind w:left="4920"/>
        <w:jc w:val="both"/>
        <w:rPr>
          <w:sz w:val="28"/>
        </w:rPr>
      </w:pPr>
      <w:r>
        <w:rPr>
          <w:sz w:val="28"/>
        </w:rPr>
        <w:t>_____________________________</w:t>
      </w:r>
    </w:p>
    <w:p w:rsidR="00D21F09" w:rsidRDefault="00D21F09" w:rsidP="00D21F09">
      <w:pPr>
        <w:pStyle w:val="a9"/>
        <w:spacing w:after="0"/>
        <w:ind w:left="4920"/>
        <w:rPr>
          <w:sz w:val="28"/>
          <w:vertAlign w:val="superscript"/>
        </w:rPr>
      </w:pPr>
    </w:p>
    <w:p w:rsidR="00D21F09" w:rsidRDefault="00D21F09" w:rsidP="00D21F09">
      <w:pPr>
        <w:pStyle w:val="a9"/>
        <w:spacing w:after="0"/>
        <w:ind w:left="0" w:firstLine="397"/>
        <w:jc w:val="both"/>
        <w:rPr>
          <w:sz w:val="16"/>
        </w:rPr>
      </w:pPr>
    </w:p>
    <w:p w:rsidR="00D21F09" w:rsidRDefault="00D21F09" w:rsidP="00D21F09">
      <w:pPr>
        <w:pStyle w:val="a9"/>
        <w:spacing w:after="0"/>
        <w:ind w:left="0" w:firstLine="397"/>
        <w:jc w:val="both"/>
      </w:pPr>
    </w:p>
    <w:p w:rsidR="00D21F09" w:rsidRDefault="00D21F09" w:rsidP="00D21F09">
      <w:pPr>
        <w:pStyle w:val="a9"/>
        <w:spacing w:after="0"/>
        <w:ind w:left="0" w:firstLine="397"/>
        <w:jc w:val="both"/>
      </w:pPr>
    </w:p>
    <w:p w:rsidR="00D21F09" w:rsidRDefault="00D21F09" w:rsidP="00D21F09">
      <w:pPr>
        <w:pStyle w:val="a9"/>
        <w:spacing w:after="0"/>
        <w:ind w:left="0" w:firstLine="397"/>
        <w:jc w:val="both"/>
      </w:pPr>
      <w:r>
        <w:t>Регистрационный №__________________________</w:t>
      </w:r>
    </w:p>
    <w:p w:rsidR="00D21F09" w:rsidRDefault="00D21F09" w:rsidP="00D21F09">
      <w:pPr>
        <w:pStyle w:val="a9"/>
        <w:spacing w:after="0"/>
        <w:ind w:left="0" w:firstLine="397"/>
        <w:jc w:val="both"/>
      </w:pPr>
      <w:r>
        <w:t>Дата собеседования___________________________</w:t>
      </w:r>
    </w:p>
    <w:p w:rsidR="00D21F09" w:rsidRDefault="00D21F09" w:rsidP="00D21F09">
      <w:pPr>
        <w:pStyle w:val="a9"/>
        <w:spacing w:after="0"/>
        <w:ind w:left="0" w:firstLine="397"/>
        <w:jc w:val="both"/>
      </w:pPr>
      <w:r>
        <w:t>Оценка работы_______________________________</w:t>
      </w:r>
    </w:p>
    <w:p w:rsidR="00D21F09" w:rsidRDefault="00D21F09" w:rsidP="00D21F09">
      <w:pPr>
        <w:pStyle w:val="a9"/>
        <w:spacing w:after="0"/>
        <w:ind w:left="0" w:firstLine="397"/>
        <w:jc w:val="both"/>
        <w:rPr>
          <w:sz w:val="16"/>
          <w:szCs w:val="16"/>
        </w:rPr>
      </w:pPr>
      <w:r>
        <w:rPr>
          <w:sz w:val="16"/>
          <w:szCs w:val="16"/>
        </w:rPr>
        <w:tab/>
      </w:r>
      <w:r>
        <w:rPr>
          <w:sz w:val="16"/>
          <w:szCs w:val="16"/>
        </w:rPr>
        <w:tab/>
      </w:r>
      <w:r>
        <w:rPr>
          <w:sz w:val="16"/>
          <w:szCs w:val="16"/>
        </w:rPr>
        <w:tab/>
      </w:r>
      <w:r>
        <w:rPr>
          <w:sz w:val="16"/>
          <w:szCs w:val="16"/>
        </w:rPr>
        <w:tab/>
        <w:t>(зачет/незачет, подпись преподавателя)</w:t>
      </w:r>
    </w:p>
    <w:p w:rsidR="00D21F09" w:rsidRDefault="00D21F09" w:rsidP="00D21F09">
      <w:pPr>
        <w:pStyle w:val="a9"/>
        <w:spacing w:after="0"/>
        <w:ind w:left="0"/>
        <w:jc w:val="center"/>
        <w:rPr>
          <w:sz w:val="28"/>
          <w:lang w:val="en-US"/>
        </w:rPr>
      </w:pPr>
    </w:p>
    <w:p w:rsidR="00D21F09" w:rsidRDefault="00D21F09" w:rsidP="00D21F09">
      <w:pPr>
        <w:pStyle w:val="a9"/>
        <w:spacing w:after="0"/>
        <w:ind w:left="0"/>
        <w:jc w:val="center"/>
        <w:rPr>
          <w:sz w:val="28"/>
          <w:lang w:val="en-US"/>
        </w:rPr>
      </w:pPr>
    </w:p>
    <w:p w:rsidR="00D21F09" w:rsidRDefault="00D21F09" w:rsidP="00D21F09">
      <w:pPr>
        <w:pStyle w:val="a9"/>
        <w:spacing w:after="0"/>
        <w:ind w:left="0"/>
        <w:jc w:val="center"/>
        <w:rPr>
          <w:sz w:val="28"/>
          <w:lang w:val="en-US"/>
        </w:rPr>
      </w:pPr>
    </w:p>
    <w:p w:rsidR="00D21F09" w:rsidRDefault="00D21F09" w:rsidP="00D21F09">
      <w:pPr>
        <w:pStyle w:val="a9"/>
        <w:spacing w:after="0"/>
        <w:ind w:left="0"/>
        <w:jc w:val="center"/>
        <w:rPr>
          <w:sz w:val="28"/>
          <w:lang w:val="en-US"/>
        </w:rPr>
      </w:pPr>
    </w:p>
    <w:p w:rsidR="00D21F09" w:rsidRDefault="00D21F09" w:rsidP="00D21F09">
      <w:pPr>
        <w:pStyle w:val="a9"/>
        <w:spacing w:after="0"/>
        <w:ind w:left="0"/>
        <w:jc w:val="center"/>
        <w:rPr>
          <w:sz w:val="28"/>
          <w:lang w:val="en-US"/>
        </w:rPr>
      </w:pPr>
    </w:p>
    <w:p w:rsidR="00D21F09" w:rsidRPr="00D21F09" w:rsidRDefault="00D21F09" w:rsidP="00D21F09">
      <w:pPr>
        <w:pStyle w:val="a9"/>
        <w:spacing w:after="0"/>
        <w:ind w:left="0"/>
        <w:jc w:val="center"/>
        <w:rPr>
          <w:sz w:val="28"/>
          <w:lang w:val="en-US"/>
        </w:rPr>
      </w:pPr>
    </w:p>
    <w:p w:rsidR="00D21F09" w:rsidRDefault="00D21F09" w:rsidP="00D21F09">
      <w:pPr>
        <w:pStyle w:val="a9"/>
        <w:spacing w:after="0"/>
        <w:ind w:left="0"/>
        <w:jc w:val="center"/>
        <w:rPr>
          <w:sz w:val="28"/>
        </w:rPr>
      </w:pPr>
      <w:r>
        <w:rPr>
          <w:sz w:val="28"/>
        </w:rPr>
        <w:t>Москва 200</w:t>
      </w:r>
      <w:r>
        <w:rPr>
          <w:sz w:val="28"/>
          <w:lang w:val="en-US"/>
        </w:rPr>
        <w:t>9</w:t>
      </w:r>
      <w:r>
        <w:rPr>
          <w:sz w:val="28"/>
        </w:rPr>
        <w:t>г.</w:t>
      </w:r>
    </w:p>
    <w:p w:rsidR="00D21F09" w:rsidRDefault="00D21F09" w:rsidP="00D21F09">
      <w:pPr>
        <w:ind w:firstLine="1701"/>
        <w:rPr>
          <w:sz w:val="28"/>
          <w:szCs w:val="28"/>
        </w:rPr>
      </w:pPr>
      <w:r>
        <w:br w:type="page"/>
      </w:r>
    </w:p>
    <w:p w:rsidR="00695A30" w:rsidRDefault="008D588C" w:rsidP="00D21F09">
      <w:pPr>
        <w:autoSpaceDE w:val="0"/>
        <w:autoSpaceDN w:val="0"/>
        <w:adjustRightInd w:val="0"/>
        <w:spacing w:line="360" w:lineRule="auto"/>
        <w:jc w:val="center"/>
        <w:rPr>
          <w:sz w:val="28"/>
          <w:szCs w:val="28"/>
        </w:rPr>
      </w:pPr>
      <w:r w:rsidRPr="008D588C">
        <w:rPr>
          <w:sz w:val="28"/>
          <w:szCs w:val="28"/>
        </w:rPr>
        <w:t>Содержание</w:t>
      </w:r>
    </w:p>
    <w:p w:rsidR="008D588C" w:rsidRPr="008D588C" w:rsidRDefault="008D588C" w:rsidP="008D588C">
      <w:pPr>
        <w:autoSpaceDE w:val="0"/>
        <w:autoSpaceDN w:val="0"/>
        <w:adjustRightInd w:val="0"/>
        <w:spacing w:line="360" w:lineRule="auto"/>
        <w:jc w:val="center"/>
        <w:rPr>
          <w:sz w:val="28"/>
          <w:szCs w:val="28"/>
        </w:rPr>
      </w:pPr>
    </w:p>
    <w:p w:rsidR="008D588C" w:rsidRPr="008D588C" w:rsidRDefault="008D588C" w:rsidP="008D588C">
      <w:pPr>
        <w:pStyle w:val="1"/>
        <w:tabs>
          <w:tab w:val="right" w:leader="dot" w:pos="9345"/>
        </w:tabs>
        <w:spacing w:line="360" w:lineRule="auto"/>
        <w:rPr>
          <w:noProof/>
          <w:sz w:val="28"/>
          <w:szCs w:val="28"/>
        </w:rPr>
      </w:pPr>
      <w:r w:rsidRPr="008D588C">
        <w:rPr>
          <w:sz w:val="28"/>
          <w:szCs w:val="28"/>
        </w:rPr>
        <w:fldChar w:fldCharType="begin"/>
      </w:r>
      <w:r w:rsidRPr="008D588C">
        <w:rPr>
          <w:sz w:val="28"/>
          <w:szCs w:val="28"/>
        </w:rPr>
        <w:instrText xml:space="preserve"> TOC \o "1-3" \h \z \u </w:instrText>
      </w:r>
      <w:r w:rsidRPr="008D588C">
        <w:rPr>
          <w:sz w:val="28"/>
          <w:szCs w:val="28"/>
        </w:rPr>
        <w:fldChar w:fldCharType="separate"/>
      </w:r>
      <w:hyperlink w:anchor="_Toc244957938" w:history="1">
        <w:r w:rsidRPr="008D588C">
          <w:rPr>
            <w:rStyle w:val="a6"/>
            <w:noProof/>
            <w:sz w:val="28"/>
            <w:szCs w:val="28"/>
          </w:rPr>
          <w:t>Введение</w:t>
        </w:r>
        <w:r w:rsidRPr="008D588C">
          <w:rPr>
            <w:noProof/>
            <w:webHidden/>
            <w:sz w:val="28"/>
            <w:szCs w:val="28"/>
          </w:rPr>
          <w:tab/>
        </w:r>
        <w:r w:rsidRPr="008D588C">
          <w:rPr>
            <w:noProof/>
            <w:webHidden/>
            <w:sz w:val="28"/>
            <w:szCs w:val="28"/>
          </w:rPr>
          <w:fldChar w:fldCharType="begin"/>
        </w:r>
        <w:r w:rsidRPr="008D588C">
          <w:rPr>
            <w:noProof/>
            <w:webHidden/>
            <w:sz w:val="28"/>
            <w:szCs w:val="28"/>
          </w:rPr>
          <w:instrText xml:space="preserve"> PAGEREF _Toc244957938 \h </w:instrText>
        </w:r>
        <w:r w:rsidRPr="008D588C">
          <w:rPr>
            <w:noProof/>
            <w:webHidden/>
            <w:sz w:val="28"/>
            <w:szCs w:val="28"/>
          </w:rPr>
        </w:r>
        <w:r w:rsidRPr="008D588C">
          <w:rPr>
            <w:noProof/>
            <w:webHidden/>
            <w:sz w:val="28"/>
            <w:szCs w:val="28"/>
          </w:rPr>
          <w:fldChar w:fldCharType="separate"/>
        </w:r>
        <w:r w:rsidR="00F444AD">
          <w:rPr>
            <w:noProof/>
            <w:webHidden/>
            <w:sz w:val="28"/>
            <w:szCs w:val="28"/>
          </w:rPr>
          <w:t>3</w:t>
        </w:r>
        <w:r w:rsidRPr="008D588C">
          <w:rPr>
            <w:noProof/>
            <w:webHidden/>
            <w:sz w:val="28"/>
            <w:szCs w:val="28"/>
          </w:rPr>
          <w:fldChar w:fldCharType="end"/>
        </w:r>
      </w:hyperlink>
    </w:p>
    <w:p w:rsidR="008D588C" w:rsidRPr="008D588C" w:rsidRDefault="006B28CE" w:rsidP="008D588C">
      <w:pPr>
        <w:pStyle w:val="1"/>
        <w:tabs>
          <w:tab w:val="right" w:leader="dot" w:pos="9345"/>
        </w:tabs>
        <w:spacing w:line="360" w:lineRule="auto"/>
        <w:rPr>
          <w:noProof/>
          <w:sz w:val="28"/>
          <w:szCs w:val="28"/>
        </w:rPr>
      </w:pPr>
      <w:hyperlink w:anchor="_Toc244957939" w:history="1">
        <w:r w:rsidR="008D588C" w:rsidRPr="008D588C">
          <w:rPr>
            <w:rStyle w:val="a6"/>
            <w:noProof/>
            <w:sz w:val="28"/>
            <w:szCs w:val="28"/>
          </w:rPr>
          <w:t>1. Особенности нотариальных действий</w:t>
        </w:r>
        <w:r w:rsidR="008D588C" w:rsidRPr="008D588C">
          <w:rPr>
            <w:noProof/>
            <w:webHidden/>
            <w:sz w:val="28"/>
            <w:szCs w:val="28"/>
          </w:rPr>
          <w:tab/>
        </w:r>
        <w:r w:rsidR="008D588C" w:rsidRPr="008D588C">
          <w:rPr>
            <w:noProof/>
            <w:webHidden/>
            <w:sz w:val="28"/>
            <w:szCs w:val="28"/>
          </w:rPr>
          <w:fldChar w:fldCharType="begin"/>
        </w:r>
        <w:r w:rsidR="008D588C" w:rsidRPr="008D588C">
          <w:rPr>
            <w:noProof/>
            <w:webHidden/>
            <w:sz w:val="28"/>
            <w:szCs w:val="28"/>
          </w:rPr>
          <w:instrText xml:space="preserve"> PAGEREF _Toc244957939 \h </w:instrText>
        </w:r>
        <w:r w:rsidR="008D588C" w:rsidRPr="008D588C">
          <w:rPr>
            <w:noProof/>
            <w:webHidden/>
            <w:sz w:val="28"/>
            <w:szCs w:val="28"/>
          </w:rPr>
        </w:r>
        <w:r w:rsidR="008D588C" w:rsidRPr="008D588C">
          <w:rPr>
            <w:noProof/>
            <w:webHidden/>
            <w:sz w:val="28"/>
            <w:szCs w:val="28"/>
          </w:rPr>
          <w:fldChar w:fldCharType="separate"/>
        </w:r>
        <w:r w:rsidR="00F444AD">
          <w:rPr>
            <w:noProof/>
            <w:webHidden/>
            <w:sz w:val="28"/>
            <w:szCs w:val="28"/>
          </w:rPr>
          <w:t>4</w:t>
        </w:r>
        <w:r w:rsidR="008D588C" w:rsidRPr="008D588C">
          <w:rPr>
            <w:noProof/>
            <w:webHidden/>
            <w:sz w:val="28"/>
            <w:szCs w:val="28"/>
          </w:rPr>
          <w:fldChar w:fldCharType="end"/>
        </w:r>
      </w:hyperlink>
    </w:p>
    <w:p w:rsidR="008D588C" w:rsidRPr="008D588C" w:rsidRDefault="006B28CE" w:rsidP="008D588C">
      <w:pPr>
        <w:pStyle w:val="1"/>
        <w:tabs>
          <w:tab w:val="right" w:leader="dot" w:pos="9345"/>
        </w:tabs>
        <w:spacing w:line="360" w:lineRule="auto"/>
        <w:rPr>
          <w:noProof/>
          <w:sz w:val="28"/>
          <w:szCs w:val="28"/>
        </w:rPr>
      </w:pPr>
      <w:hyperlink w:anchor="_Toc244957940" w:history="1">
        <w:r w:rsidR="008D588C" w:rsidRPr="008D588C">
          <w:rPr>
            <w:rStyle w:val="a6"/>
            <w:noProof/>
            <w:sz w:val="28"/>
            <w:szCs w:val="28"/>
          </w:rPr>
          <w:t>2. Правила совершения нотариальных действий</w:t>
        </w:r>
        <w:r w:rsidR="008D588C" w:rsidRPr="008D588C">
          <w:rPr>
            <w:noProof/>
            <w:webHidden/>
            <w:sz w:val="28"/>
            <w:szCs w:val="28"/>
          </w:rPr>
          <w:tab/>
        </w:r>
        <w:r w:rsidR="008D588C" w:rsidRPr="008D588C">
          <w:rPr>
            <w:noProof/>
            <w:webHidden/>
            <w:sz w:val="28"/>
            <w:szCs w:val="28"/>
          </w:rPr>
          <w:fldChar w:fldCharType="begin"/>
        </w:r>
        <w:r w:rsidR="008D588C" w:rsidRPr="008D588C">
          <w:rPr>
            <w:noProof/>
            <w:webHidden/>
            <w:sz w:val="28"/>
            <w:szCs w:val="28"/>
          </w:rPr>
          <w:instrText xml:space="preserve"> PAGEREF _Toc244957940 \h </w:instrText>
        </w:r>
        <w:r w:rsidR="008D588C" w:rsidRPr="008D588C">
          <w:rPr>
            <w:noProof/>
            <w:webHidden/>
            <w:sz w:val="28"/>
            <w:szCs w:val="28"/>
          </w:rPr>
        </w:r>
        <w:r w:rsidR="008D588C" w:rsidRPr="008D588C">
          <w:rPr>
            <w:noProof/>
            <w:webHidden/>
            <w:sz w:val="28"/>
            <w:szCs w:val="28"/>
          </w:rPr>
          <w:fldChar w:fldCharType="separate"/>
        </w:r>
        <w:r w:rsidR="00F444AD">
          <w:rPr>
            <w:noProof/>
            <w:webHidden/>
            <w:sz w:val="28"/>
            <w:szCs w:val="28"/>
          </w:rPr>
          <w:t>7</w:t>
        </w:r>
        <w:r w:rsidR="008D588C" w:rsidRPr="008D588C">
          <w:rPr>
            <w:noProof/>
            <w:webHidden/>
            <w:sz w:val="28"/>
            <w:szCs w:val="28"/>
          </w:rPr>
          <w:fldChar w:fldCharType="end"/>
        </w:r>
      </w:hyperlink>
    </w:p>
    <w:p w:rsidR="008D588C" w:rsidRPr="008D588C" w:rsidRDefault="006B28CE" w:rsidP="008D588C">
      <w:pPr>
        <w:pStyle w:val="1"/>
        <w:tabs>
          <w:tab w:val="right" w:leader="dot" w:pos="9345"/>
        </w:tabs>
        <w:spacing w:line="360" w:lineRule="auto"/>
        <w:rPr>
          <w:noProof/>
          <w:sz w:val="28"/>
          <w:szCs w:val="28"/>
        </w:rPr>
      </w:pPr>
      <w:hyperlink w:anchor="_Toc244957941" w:history="1">
        <w:r w:rsidR="008D588C" w:rsidRPr="008D588C">
          <w:rPr>
            <w:rStyle w:val="a6"/>
            <w:noProof/>
            <w:sz w:val="28"/>
            <w:szCs w:val="28"/>
          </w:rPr>
          <w:t>Заключение</w:t>
        </w:r>
        <w:r w:rsidR="008D588C" w:rsidRPr="008D588C">
          <w:rPr>
            <w:noProof/>
            <w:webHidden/>
            <w:sz w:val="28"/>
            <w:szCs w:val="28"/>
          </w:rPr>
          <w:tab/>
        </w:r>
        <w:r w:rsidR="008D588C" w:rsidRPr="008D588C">
          <w:rPr>
            <w:noProof/>
            <w:webHidden/>
            <w:sz w:val="28"/>
            <w:szCs w:val="28"/>
          </w:rPr>
          <w:fldChar w:fldCharType="begin"/>
        </w:r>
        <w:r w:rsidR="008D588C" w:rsidRPr="008D588C">
          <w:rPr>
            <w:noProof/>
            <w:webHidden/>
            <w:sz w:val="28"/>
            <w:szCs w:val="28"/>
          </w:rPr>
          <w:instrText xml:space="preserve"> PAGEREF _Toc244957941 \h </w:instrText>
        </w:r>
        <w:r w:rsidR="008D588C" w:rsidRPr="008D588C">
          <w:rPr>
            <w:noProof/>
            <w:webHidden/>
            <w:sz w:val="28"/>
            <w:szCs w:val="28"/>
          </w:rPr>
        </w:r>
        <w:r w:rsidR="008D588C" w:rsidRPr="008D588C">
          <w:rPr>
            <w:noProof/>
            <w:webHidden/>
            <w:sz w:val="28"/>
            <w:szCs w:val="28"/>
          </w:rPr>
          <w:fldChar w:fldCharType="separate"/>
        </w:r>
        <w:r w:rsidR="00F444AD">
          <w:rPr>
            <w:noProof/>
            <w:webHidden/>
            <w:sz w:val="28"/>
            <w:szCs w:val="28"/>
          </w:rPr>
          <w:t>18</w:t>
        </w:r>
        <w:r w:rsidR="008D588C" w:rsidRPr="008D588C">
          <w:rPr>
            <w:noProof/>
            <w:webHidden/>
            <w:sz w:val="28"/>
            <w:szCs w:val="28"/>
          </w:rPr>
          <w:fldChar w:fldCharType="end"/>
        </w:r>
      </w:hyperlink>
    </w:p>
    <w:p w:rsidR="008D588C" w:rsidRPr="008D588C" w:rsidRDefault="006B28CE" w:rsidP="008D588C">
      <w:pPr>
        <w:pStyle w:val="1"/>
        <w:tabs>
          <w:tab w:val="right" w:leader="dot" w:pos="9345"/>
        </w:tabs>
        <w:spacing w:line="360" w:lineRule="auto"/>
        <w:rPr>
          <w:noProof/>
          <w:sz w:val="28"/>
          <w:szCs w:val="28"/>
        </w:rPr>
      </w:pPr>
      <w:hyperlink w:anchor="_Toc244957942" w:history="1">
        <w:r w:rsidR="00EA43A8">
          <w:rPr>
            <w:rStyle w:val="a6"/>
            <w:noProof/>
            <w:sz w:val="28"/>
            <w:szCs w:val="28"/>
          </w:rPr>
          <w:t>Библиография</w:t>
        </w:r>
        <w:r w:rsidR="008D588C" w:rsidRPr="008D588C">
          <w:rPr>
            <w:noProof/>
            <w:webHidden/>
            <w:sz w:val="28"/>
            <w:szCs w:val="28"/>
          </w:rPr>
          <w:tab/>
        </w:r>
        <w:r w:rsidR="008D588C" w:rsidRPr="008D588C">
          <w:rPr>
            <w:noProof/>
            <w:webHidden/>
            <w:sz w:val="28"/>
            <w:szCs w:val="28"/>
          </w:rPr>
          <w:fldChar w:fldCharType="begin"/>
        </w:r>
        <w:r w:rsidR="008D588C" w:rsidRPr="008D588C">
          <w:rPr>
            <w:noProof/>
            <w:webHidden/>
            <w:sz w:val="28"/>
            <w:szCs w:val="28"/>
          </w:rPr>
          <w:instrText xml:space="preserve"> PAGEREF _Toc244957942 \h </w:instrText>
        </w:r>
        <w:r w:rsidR="008D588C" w:rsidRPr="008D588C">
          <w:rPr>
            <w:noProof/>
            <w:webHidden/>
            <w:sz w:val="28"/>
            <w:szCs w:val="28"/>
          </w:rPr>
        </w:r>
        <w:r w:rsidR="008D588C" w:rsidRPr="008D588C">
          <w:rPr>
            <w:noProof/>
            <w:webHidden/>
            <w:sz w:val="28"/>
            <w:szCs w:val="28"/>
          </w:rPr>
          <w:fldChar w:fldCharType="separate"/>
        </w:r>
        <w:r w:rsidR="00F444AD">
          <w:rPr>
            <w:noProof/>
            <w:webHidden/>
            <w:sz w:val="28"/>
            <w:szCs w:val="28"/>
          </w:rPr>
          <w:t>19</w:t>
        </w:r>
        <w:r w:rsidR="008D588C" w:rsidRPr="008D588C">
          <w:rPr>
            <w:noProof/>
            <w:webHidden/>
            <w:sz w:val="28"/>
            <w:szCs w:val="28"/>
          </w:rPr>
          <w:fldChar w:fldCharType="end"/>
        </w:r>
      </w:hyperlink>
    </w:p>
    <w:p w:rsidR="008D588C" w:rsidRPr="008D588C" w:rsidRDefault="008D588C" w:rsidP="008D588C">
      <w:pPr>
        <w:autoSpaceDE w:val="0"/>
        <w:autoSpaceDN w:val="0"/>
        <w:adjustRightInd w:val="0"/>
        <w:spacing w:line="360" w:lineRule="auto"/>
        <w:rPr>
          <w:sz w:val="28"/>
          <w:szCs w:val="28"/>
        </w:rPr>
      </w:pPr>
      <w:r w:rsidRPr="008D588C">
        <w:rPr>
          <w:sz w:val="28"/>
          <w:szCs w:val="28"/>
        </w:rPr>
        <w:fldChar w:fldCharType="end"/>
      </w:r>
    </w:p>
    <w:p w:rsidR="00695A30" w:rsidRPr="008D588C" w:rsidRDefault="00695A30" w:rsidP="008D588C">
      <w:pPr>
        <w:autoSpaceDE w:val="0"/>
        <w:autoSpaceDN w:val="0"/>
        <w:adjustRightInd w:val="0"/>
        <w:spacing w:line="360" w:lineRule="auto"/>
        <w:rPr>
          <w:sz w:val="28"/>
          <w:szCs w:val="28"/>
        </w:rPr>
      </w:pPr>
    </w:p>
    <w:p w:rsidR="00695A30" w:rsidRPr="008D588C" w:rsidRDefault="00695A30" w:rsidP="008D588C">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Default="00695A30" w:rsidP="00695A30">
      <w:pPr>
        <w:autoSpaceDE w:val="0"/>
        <w:autoSpaceDN w:val="0"/>
        <w:adjustRightInd w:val="0"/>
        <w:spacing w:line="360" w:lineRule="auto"/>
        <w:ind w:firstLine="720"/>
        <w:jc w:val="both"/>
        <w:rPr>
          <w:sz w:val="28"/>
          <w:szCs w:val="28"/>
        </w:rPr>
      </w:pPr>
    </w:p>
    <w:p w:rsidR="00695A30" w:rsidRPr="00D21F09" w:rsidRDefault="00695A30" w:rsidP="00D21F09">
      <w:pPr>
        <w:autoSpaceDE w:val="0"/>
        <w:autoSpaceDN w:val="0"/>
        <w:adjustRightInd w:val="0"/>
        <w:spacing w:line="360" w:lineRule="auto"/>
        <w:rPr>
          <w:sz w:val="28"/>
          <w:szCs w:val="28"/>
          <w:lang w:val="en-US"/>
        </w:rPr>
      </w:pPr>
    </w:p>
    <w:p w:rsidR="00756CE5" w:rsidRPr="00756CE5" w:rsidRDefault="00756CE5" w:rsidP="00D21F09">
      <w:pPr>
        <w:autoSpaceDE w:val="0"/>
        <w:autoSpaceDN w:val="0"/>
        <w:adjustRightInd w:val="0"/>
        <w:spacing w:line="360" w:lineRule="auto"/>
        <w:jc w:val="center"/>
        <w:outlineLvl w:val="0"/>
        <w:rPr>
          <w:b/>
          <w:sz w:val="28"/>
          <w:szCs w:val="28"/>
        </w:rPr>
      </w:pPr>
      <w:bookmarkStart w:id="0" w:name="_Toc244957611"/>
      <w:bookmarkStart w:id="1" w:name="_Toc244957938"/>
      <w:r w:rsidRPr="00756CE5">
        <w:rPr>
          <w:b/>
          <w:sz w:val="28"/>
          <w:szCs w:val="28"/>
        </w:rPr>
        <w:t>Введение</w:t>
      </w:r>
      <w:bookmarkEnd w:id="0"/>
      <w:bookmarkEnd w:id="1"/>
    </w:p>
    <w:p w:rsidR="00756CE5" w:rsidRDefault="00756CE5" w:rsidP="00756CE5">
      <w:pPr>
        <w:autoSpaceDE w:val="0"/>
        <w:autoSpaceDN w:val="0"/>
        <w:adjustRightInd w:val="0"/>
        <w:spacing w:line="360" w:lineRule="auto"/>
        <w:ind w:firstLine="720"/>
        <w:jc w:val="both"/>
        <w:rPr>
          <w:sz w:val="28"/>
          <w:szCs w:val="28"/>
        </w:rPr>
      </w:pPr>
    </w:p>
    <w:p w:rsidR="00F56A09" w:rsidRPr="00F56A09" w:rsidRDefault="00F56A09" w:rsidP="00F56A09">
      <w:pPr>
        <w:autoSpaceDE w:val="0"/>
        <w:autoSpaceDN w:val="0"/>
        <w:adjustRightInd w:val="0"/>
        <w:spacing w:line="360" w:lineRule="auto"/>
        <w:ind w:firstLine="720"/>
        <w:jc w:val="both"/>
        <w:rPr>
          <w:sz w:val="28"/>
          <w:szCs w:val="28"/>
        </w:rPr>
      </w:pPr>
      <w:r w:rsidRPr="00F56A09">
        <w:rPr>
          <w:sz w:val="28"/>
          <w:szCs w:val="28"/>
        </w:rPr>
        <w:t>Нотариат - это один из основных элементов современной правоохранительной системы государства, призванный, в первую очередь, обеспечивать защиту прав и законных интересов физических и юридических лиц, укреплять правопорядок и законность путем правильного, единообразного и своевременного совершения нотариальных действий, направленных на защиту гражданских прав и юридических обязанностей, предупреждение возможного нарушения этих прав в будущем.</w:t>
      </w:r>
    </w:p>
    <w:p w:rsidR="00756CE5" w:rsidRPr="00756CE5" w:rsidRDefault="00756CE5" w:rsidP="00756CE5">
      <w:pPr>
        <w:autoSpaceDE w:val="0"/>
        <w:autoSpaceDN w:val="0"/>
        <w:adjustRightInd w:val="0"/>
        <w:spacing w:line="360" w:lineRule="auto"/>
        <w:ind w:firstLine="720"/>
        <w:jc w:val="both"/>
        <w:rPr>
          <w:sz w:val="28"/>
          <w:szCs w:val="28"/>
        </w:rPr>
      </w:pPr>
      <w:r w:rsidRPr="00756CE5">
        <w:rPr>
          <w:sz w:val="28"/>
          <w:szCs w:val="28"/>
        </w:rPr>
        <w:t xml:space="preserve">В деятельности органов нотариата, так же как и в суде, большое значение имеют процессуальные нормы, т.е. нормы, обеспечивающие правильное и быстрое разрешение дела. Строгое соблюдение заранее предусмотренных правил совершения нотариальных действий обеспечивает законность и порядок в деятельности нотариальных органов, права граждан и юридических лиц как участников нотариальных правоотношений. </w:t>
      </w:r>
    </w:p>
    <w:p w:rsidR="00756CE5" w:rsidRDefault="00756CE5" w:rsidP="00756CE5">
      <w:pPr>
        <w:autoSpaceDE w:val="0"/>
        <w:autoSpaceDN w:val="0"/>
        <w:adjustRightInd w:val="0"/>
        <w:spacing w:line="360" w:lineRule="auto"/>
        <w:ind w:firstLine="720"/>
        <w:jc w:val="both"/>
        <w:rPr>
          <w:sz w:val="28"/>
          <w:szCs w:val="28"/>
        </w:rPr>
      </w:pPr>
      <w:r w:rsidRPr="00756CE5">
        <w:rPr>
          <w:sz w:val="28"/>
          <w:szCs w:val="28"/>
        </w:rPr>
        <w:t>Нотариусы совершают действия различной сложности. Однако при совершении каждого нотариального действия отчетливо различаются следующие стадии: возбуждение деятельности нотариального органа, возбуждение, например, наследственного дела; рассмотрение заявления по существу и совершение нотариального акта; обжалование действий нотариального органа.</w:t>
      </w:r>
    </w:p>
    <w:p w:rsidR="00756CE5" w:rsidRDefault="00756CE5" w:rsidP="00756CE5">
      <w:pPr>
        <w:autoSpaceDE w:val="0"/>
        <w:autoSpaceDN w:val="0"/>
        <w:adjustRightInd w:val="0"/>
        <w:spacing w:line="360" w:lineRule="auto"/>
        <w:ind w:firstLine="720"/>
        <w:jc w:val="both"/>
        <w:rPr>
          <w:sz w:val="28"/>
          <w:szCs w:val="28"/>
        </w:rPr>
      </w:pPr>
      <w:r>
        <w:rPr>
          <w:sz w:val="28"/>
          <w:szCs w:val="28"/>
        </w:rPr>
        <w:t>Целью данной работы является проведение исследования правил совершения нотариальных действия. Для достижения поставленной цели необходимо решить следующие задачи:</w:t>
      </w:r>
    </w:p>
    <w:p w:rsidR="00756CE5" w:rsidRDefault="00756CE5" w:rsidP="00756CE5">
      <w:pPr>
        <w:autoSpaceDE w:val="0"/>
        <w:autoSpaceDN w:val="0"/>
        <w:adjustRightInd w:val="0"/>
        <w:spacing w:line="360" w:lineRule="auto"/>
        <w:ind w:firstLine="720"/>
        <w:jc w:val="both"/>
        <w:rPr>
          <w:sz w:val="28"/>
          <w:szCs w:val="28"/>
        </w:rPr>
      </w:pPr>
      <w:r>
        <w:rPr>
          <w:sz w:val="28"/>
          <w:szCs w:val="28"/>
        </w:rPr>
        <w:t>1) определить особенности нотариальных действий,</w:t>
      </w:r>
    </w:p>
    <w:p w:rsidR="00756CE5" w:rsidRDefault="00756CE5" w:rsidP="00756CE5">
      <w:pPr>
        <w:autoSpaceDE w:val="0"/>
        <w:autoSpaceDN w:val="0"/>
        <w:adjustRightInd w:val="0"/>
        <w:spacing w:line="360" w:lineRule="auto"/>
        <w:ind w:firstLine="720"/>
        <w:jc w:val="both"/>
        <w:rPr>
          <w:sz w:val="28"/>
          <w:szCs w:val="28"/>
        </w:rPr>
      </w:pPr>
      <w:r>
        <w:rPr>
          <w:sz w:val="28"/>
          <w:szCs w:val="28"/>
        </w:rPr>
        <w:t>2) исследовать основные правила совершения нотариальных действий.</w:t>
      </w:r>
    </w:p>
    <w:p w:rsidR="00756CE5" w:rsidRDefault="00756CE5" w:rsidP="00756CE5">
      <w:pPr>
        <w:autoSpaceDE w:val="0"/>
        <w:autoSpaceDN w:val="0"/>
        <w:adjustRightInd w:val="0"/>
        <w:spacing w:line="360" w:lineRule="auto"/>
        <w:ind w:firstLine="720"/>
        <w:jc w:val="both"/>
        <w:rPr>
          <w:sz w:val="28"/>
          <w:szCs w:val="28"/>
        </w:rPr>
      </w:pPr>
      <w:r>
        <w:rPr>
          <w:sz w:val="28"/>
          <w:szCs w:val="28"/>
        </w:rPr>
        <w:t xml:space="preserve">Для написания данной работы и решения поставленных задач использовалась литература таких авторов, как </w:t>
      </w:r>
      <w:r>
        <w:rPr>
          <w:sz w:val="28"/>
        </w:rPr>
        <w:t>Гаргаев Е.Б.,</w:t>
      </w:r>
      <w:r w:rsidRPr="00756CE5">
        <w:rPr>
          <w:sz w:val="28"/>
        </w:rPr>
        <w:t xml:space="preserve"> </w:t>
      </w:r>
      <w:r>
        <w:rPr>
          <w:sz w:val="28"/>
        </w:rPr>
        <w:t>Макаренко О.Н., Миронов А.Н., проф. В.В. Яркова и др.</w:t>
      </w:r>
    </w:p>
    <w:p w:rsidR="00756CE5" w:rsidRPr="00756CE5" w:rsidRDefault="00756CE5" w:rsidP="00756CE5">
      <w:pPr>
        <w:autoSpaceDE w:val="0"/>
        <w:autoSpaceDN w:val="0"/>
        <w:adjustRightInd w:val="0"/>
        <w:spacing w:line="360" w:lineRule="auto"/>
        <w:ind w:firstLine="720"/>
        <w:jc w:val="both"/>
        <w:rPr>
          <w:sz w:val="28"/>
          <w:szCs w:val="28"/>
        </w:rPr>
      </w:pPr>
    </w:p>
    <w:p w:rsidR="00756CE5" w:rsidRDefault="00756CE5" w:rsidP="00695A30">
      <w:pPr>
        <w:autoSpaceDE w:val="0"/>
        <w:autoSpaceDN w:val="0"/>
        <w:adjustRightInd w:val="0"/>
        <w:spacing w:line="360" w:lineRule="auto"/>
        <w:ind w:firstLine="720"/>
        <w:jc w:val="both"/>
        <w:rPr>
          <w:sz w:val="28"/>
          <w:szCs w:val="28"/>
        </w:rPr>
      </w:pPr>
    </w:p>
    <w:p w:rsidR="00695A30" w:rsidRPr="00695A30" w:rsidRDefault="00695A30" w:rsidP="00695A30">
      <w:pPr>
        <w:autoSpaceDE w:val="0"/>
        <w:autoSpaceDN w:val="0"/>
        <w:adjustRightInd w:val="0"/>
        <w:spacing w:line="360" w:lineRule="auto"/>
        <w:ind w:firstLine="720"/>
        <w:jc w:val="center"/>
        <w:outlineLvl w:val="0"/>
        <w:rPr>
          <w:b/>
          <w:sz w:val="28"/>
          <w:szCs w:val="28"/>
        </w:rPr>
      </w:pPr>
      <w:bookmarkStart w:id="2" w:name="_Toc244957612"/>
      <w:bookmarkStart w:id="3" w:name="_Toc244957939"/>
      <w:r w:rsidRPr="00695A30">
        <w:rPr>
          <w:b/>
          <w:sz w:val="28"/>
          <w:szCs w:val="28"/>
        </w:rPr>
        <w:t>1. Особенности нотариальных действий</w:t>
      </w:r>
      <w:bookmarkEnd w:id="2"/>
      <w:bookmarkEnd w:id="3"/>
    </w:p>
    <w:p w:rsidR="00695A30" w:rsidRDefault="00695A30" w:rsidP="00695A30">
      <w:pPr>
        <w:autoSpaceDE w:val="0"/>
        <w:autoSpaceDN w:val="0"/>
        <w:adjustRightInd w:val="0"/>
        <w:spacing w:line="360" w:lineRule="auto"/>
        <w:ind w:firstLine="720"/>
        <w:jc w:val="both"/>
        <w:rPr>
          <w:sz w:val="28"/>
          <w:szCs w:val="28"/>
        </w:rPr>
      </w:pPr>
    </w:p>
    <w:p w:rsidR="00695A30" w:rsidRPr="00695A30" w:rsidRDefault="00695A30" w:rsidP="00695A30">
      <w:pPr>
        <w:autoSpaceDE w:val="0"/>
        <w:autoSpaceDN w:val="0"/>
        <w:adjustRightInd w:val="0"/>
        <w:spacing w:line="360" w:lineRule="auto"/>
        <w:ind w:firstLine="720"/>
        <w:jc w:val="both"/>
        <w:rPr>
          <w:sz w:val="28"/>
          <w:szCs w:val="28"/>
        </w:rPr>
      </w:pPr>
      <w:r w:rsidRPr="00695A30">
        <w:rPr>
          <w:sz w:val="28"/>
          <w:szCs w:val="28"/>
        </w:rPr>
        <w:t>Н</w:t>
      </w:r>
      <w:r>
        <w:rPr>
          <w:sz w:val="28"/>
          <w:szCs w:val="28"/>
        </w:rPr>
        <w:t xml:space="preserve">отариальные действия </w:t>
      </w:r>
      <w:r w:rsidRPr="00695A30">
        <w:rPr>
          <w:sz w:val="28"/>
          <w:szCs w:val="28"/>
        </w:rPr>
        <w:t>(англ notarial acts) - юридически значимые действия, совершаемые нотариусами, занимающимися частной практикой, нотариусами, работающими в гос</w:t>
      </w:r>
      <w:r>
        <w:rPr>
          <w:sz w:val="28"/>
          <w:szCs w:val="28"/>
        </w:rPr>
        <w:t>ударствен</w:t>
      </w:r>
      <w:r w:rsidRPr="00695A30">
        <w:rPr>
          <w:sz w:val="28"/>
          <w:szCs w:val="28"/>
        </w:rPr>
        <w:t>ных нотариальных конторах, должностными лицами местных органов исполнительной власти (при отсутствии нотариуса в данной местности), а также уполномоченными должностными лицами консульских учреждений РФ.</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Состав и объем нотариальных действий варьируется от страны к стране и устанавливается законодательством этой страны.</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Нотариальные действия в России совершают в соответствии с Основами законодательства Российской Федерации о нотариате нотариусы, работающие в государственной нотариальной конторе или занимающиеся частной практикой. В случае, если в населённом пункте нет ни одного нотариуса, закон наделяет главу местной администрации правом совершать ряд нотариальных действий. При этом вне зависимости от того, кто именно (государственный или частнопрактикующий нотариус, глава администрации поселения) совершил нотариальной действие (в рамках своих полномочий), юридическая сила документа признаётся одинаковой</w:t>
      </w:r>
      <w:r w:rsidR="00F56A09">
        <w:rPr>
          <w:rStyle w:val="a8"/>
          <w:sz w:val="28"/>
          <w:szCs w:val="28"/>
        </w:rPr>
        <w:footnoteReference w:id="1"/>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Первоначально в СССР, а затем в России были только государственные нотариальные конторы. Но когда закон стал допускать существование частнопрактикующих нотариусов, то большая часть нотариусов перешла из разряда государственных в частнопрактикующих. Во многих крупных городах теперь нет ни одного государственного нотариуса.</w:t>
      </w:r>
    </w:p>
    <w:p w:rsidR="00695A30" w:rsidRDefault="00695A30" w:rsidP="00695A30">
      <w:pPr>
        <w:autoSpaceDE w:val="0"/>
        <w:autoSpaceDN w:val="0"/>
        <w:adjustRightInd w:val="0"/>
        <w:spacing w:line="360" w:lineRule="auto"/>
        <w:ind w:firstLine="720"/>
        <w:jc w:val="both"/>
        <w:rPr>
          <w:sz w:val="28"/>
          <w:szCs w:val="28"/>
        </w:rPr>
      </w:pPr>
      <w:r w:rsidRPr="00695A30">
        <w:rPr>
          <w:sz w:val="28"/>
          <w:szCs w:val="28"/>
        </w:rPr>
        <w:t>Нотариусы, занимающиеся частной пра</w:t>
      </w:r>
      <w:r>
        <w:rPr>
          <w:sz w:val="28"/>
          <w:szCs w:val="28"/>
        </w:rPr>
        <w:t>ктикой, совершают следующие нотариальные действия</w:t>
      </w:r>
      <w:r w:rsidRPr="00695A30">
        <w:rPr>
          <w:sz w:val="28"/>
          <w:szCs w:val="28"/>
        </w:rPr>
        <w:t>:</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 удостоверяют сделки;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выдают свидетельства о праве собственности на долю в общем имуществе супругов;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налагают и снимают запреты отчуждения имущества;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свидетельствуют верность копий документов и выписок из них;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свидетельствуют подлинность подписи на документах;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свидетельствуют верность перевода документов с одного языка на другой;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удостоверяют факт нахождения гражданина в живых;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удостоверяют факт нахождения гражданина в определенном месте;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удостоверяют тождественность гражданина с лицом, изображенным на фотографии;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удостоверяют время предъявления документов;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передают заявления физических и юридических лиц другим физическим и юридическим лицам;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принимают в депозит денежные суммы и ценные бумаги;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совершают исполнительные надписи;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совершают протесты векселей;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предъявляют чеки к платежу и удостоверяют неоплату чеков;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принимают на хранение документы;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 xml:space="preserve">совершают морские протесты; </w:t>
      </w:r>
    </w:p>
    <w:p w:rsidR="00695A30" w:rsidRDefault="00695A30" w:rsidP="00695A30">
      <w:pPr>
        <w:autoSpaceDE w:val="0"/>
        <w:autoSpaceDN w:val="0"/>
        <w:adjustRightInd w:val="0"/>
        <w:spacing w:line="360" w:lineRule="auto"/>
        <w:ind w:firstLine="720"/>
        <w:jc w:val="both"/>
        <w:rPr>
          <w:sz w:val="28"/>
          <w:szCs w:val="28"/>
        </w:rPr>
      </w:pPr>
      <w:r>
        <w:rPr>
          <w:sz w:val="28"/>
          <w:szCs w:val="28"/>
        </w:rPr>
        <w:t xml:space="preserve">- </w:t>
      </w:r>
      <w:r w:rsidRPr="00695A30">
        <w:rPr>
          <w:sz w:val="28"/>
          <w:szCs w:val="28"/>
        </w:rPr>
        <w:t>обеспечивают доказательства</w:t>
      </w:r>
      <w:r w:rsidR="00F56A09">
        <w:rPr>
          <w:rStyle w:val="a8"/>
          <w:sz w:val="28"/>
          <w:szCs w:val="28"/>
        </w:rPr>
        <w:footnoteReference w:id="2"/>
      </w:r>
      <w:r w:rsidRPr="00695A30">
        <w:rPr>
          <w:sz w:val="28"/>
          <w:szCs w:val="28"/>
        </w:rPr>
        <w:t>.</w:t>
      </w:r>
    </w:p>
    <w:p w:rsidR="00695A30" w:rsidRPr="00695A30" w:rsidRDefault="00695A30" w:rsidP="00695A30">
      <w:pPr>
        <w:autoSpaceDE w:val="0"/>
        <w:autoSpaceDN w:val="0"/>
        <w:adjustRightInd w:val="0"/>
        <w:spacing w:line="360" w:lineRule="auto"/>
        <w:ind w:firstLine="720"/>
        <w:jc w:val="both"/>
        <w:rPr>
          <w:sz w:val="28"/>
          <w:szCs w:val="28"/>
        </w:rPr>
      </w:pPr>
      <w:r w:rsidRPr="00695A30">
        <w:rPr>
          <w:sz w:val="28"/>
          <w:szCs w:val="28"/>
        </w:rPr>
        <w:t xml:space="preserve">Законодательными актами РФ могут быть предусмотрены и иные </w:t>
      </w:r>
      <w:r>
        <w:rPr>
          <w:sz w:val="28"/>
          <w:szCs w:val="28"/>
        </w:rPr>
        <w:t>нотариальные действия.</w:t>
      </w:r>
    </w:p>
    <w:p w:rsidR="00695A30" w:rsidRPr="00695A30" w:rsidRDefault="00695A30" w:rsidP="00695A30">
      <w:pPr>
        <w:autoSpaceDE w:val="0"/>
        <w:autoSpaceDN w:val="0"/>
        <w:adjustRightInd w:val="0"/>
        <w:spacing w:line="360" w:lineRule="auto"/>
        <w:ind w:firstLine="720"/>
        <w:jc w:val="both"/>
        <w:rPr>
          <w:sz w:val="28"/>
          <w:szCs w:val="28"/>
        </w:rPr>
      </w:pPr>
      <w:r>
        <w:rPr>
          <w:sz w:val="28"/>
          <w:szCs w:val="28"/>
        </w:rPr>
        <w:t>Нотариусы, работающие в государствен</w:t>
      </w:r>
      <w:r w:rsidRPr="00695A30">
        <w:rPr>
          <w:sz w:val="28"/>
          <w:szCs w:val="28"/>
        </w:rPr>
        <w:t>ных нотариальных конторах, совершают</w:t>
      </w:r>
      <w:r>
        <w:rPr>
          <w:sz w:val="28"/>
          <w:szCs w:val="28"/>
        </w:rPr>
        <w:t xml:space="preserve"> нотариальные действия</w:t>
      </w:r>
      <w:r w:rsidRPr="00695A30">
        <w:rPr>
          <w:sz w:val="28"/>
          <w:szCs w:val="28"/>
        </w:rPr>
        <w:t>, указанные выше, а также выдают свидетельства о праве на наследство и принимают меры к охране наследственного имущества. При отсутствии в но</w:t>
      </w:r>
      <w:r>
        <w:rPr>
          <w:sz w:val="28"/>
          <w:szCs w:val="28"/>
        </w:rPr>
        <w:t>тариальном округе государствен</w:t>
      </w:r>
      <w:r w:rsidRPr="00695A30">
        <w:rPr>
          <w:sz w:val="28"/>
          <w:szCs w:val="28"/>
        </w:rPr>
        <w:t xml:space="preserve">ной нотариальной конторы совершение названных </w:t>
      </w:r>
      <w:r>
        <w:rPr>
          <w:sz w:val="28"/>
          <w:szCs w:val="28"/>
        </w:rPr>
        <w:t xml:space="preserve">нотариальных действий </w:t>
      </w:r>
      <w:r w:rsidRPr="00695A30">
        <w:rPr>
          <w:sz w:val="28"/>
          <w:szCs w:val="28"/>
        </w:rPr>
        <w:t>поручается совместным решением органа юстиции и нотариальной палаты одному из нотариусов, занимающихся частной практикой. Свидетельство о праве собственности в случае смерти одного из супру</w:t>
      </w:r>
      <w:r>
        <w:rPr>
          <w:sz w:val="28"/>
          <w:szCs w:val="28"/>
        </w:rPr>
        <w:t>гов выдается государствен</w:t>
      </w:r>
      <w:r w:rsidRPr="00695A30">
        <w:rPr>
          <w:sz w:val="28"/>
          <w:szCs w:val="28"/>
        </w:rPr>
        <w:t>ной нотариальной конторой, в компетенцию которой входит оформление наследственных прав.</w:t>
      </w:r>
    </w:p>
    <w:p w:rsidR="00F56A09" w:rsidRDefault="00695A30" w:rsidP="00695A30">
      <w:pPr>
        <w:autoSpaceDE w:val="0"/>
        <w:autoSpaceDN w:val="0"/>
        <w:adjustRightInd w:val="0"/>
        <w:spacing w:line="360" w:lineRule="auto"/>
        <w:ind w:firstLine="720"/>
        <w:jc w:val="both"/>
        <w:rPr>
          <w:sz w:val="28"/>
          <w:szCs w:val="28"/>
        </w:rPr>
      </w:pPr>
      <w:r w:rsidRPr="00695A30">
        <w:rPr>
          <w:sz w:val="28"/>
          <w:szCs w:val="28"/>
        </w:rPr>
        <w:t>В случае отсутствия в населенном пункте нотариуса должностные лица органов исполнительной власти, уполномоченные совершать</w:t>
      </w:r>
      <w:r>
        <w:rPr>
          <w:sz w:val="28"/>
          <w:szCs w:val="28"/>
        </w:rPr>
        <w:t xml:space="preserve"> нотариальные действия</w:t>
      </w:r>
      <w:r w:rsidRPr="00695A30">
        <w:rPr>
          <w:sz w:val="28"/>
          <w:szCs w:val="28"/>
        </w:rPr>
        <w:t>, совершают следующие</w:t>
      </w:r>
      <w:r>
        <w:rPr>
          <w:sz w:val="28"/>
          <w:szCs w:val="28"/>
        </w:rPr>
        <w:t xml:space="preserve"> нотариальные действия</w:t>
      </w:r>
      <w:r w:rsidRPr="00695A30">
        <w:rPr>
          <w:sz w:val="28"/>
          <w:szCs w:val="28"/>
        </w:rPr>
        <w:t xml:space="preserve">: удостоверяют завещания; удостоверяют доверенности; принимают меры к охране наследственного имущества; свидетельствуют подлинность подписи на документах; свидетельствуют верность копий документов и выписок из них. </w:t>
      </w:r>
    </w:p>
    <w:p w:rsidR="00695A30" w:rsidRPr="00695A30" w:rsidRDefault="00F56A09" w:rsidP="00695A30">
      <w:pPr>
        <w:autoSpaceDE w:val="0"/>
        <w:autoSpaceDN w:val="0"/>
        <w:adjustRightInd w:val="0"/>
        <w:spacing w:line="360" w:lineRule="auto"/>
        <w:ind w:firstLine="720"/>
        <w:jc w:val="both"/>
        <w:rPr>
          <w:sz w:val="28"/>
          <w:szCs w:val="28"/>
        </w:rPr>
      </w:pPr>
      <w:r>
        <w:rPr>
          <w:sz w:val="28"/>
          <w:szCs w:val="28"/>
        </w:rPr>
        <w:t>З</w:t>
      </w:r>
      <w:r w:rsidR="00695A30" w:rsidRPr="00695A30">
        <w:rPr>
          <w:sz w:val="28"/>
          <w:szCs w:val="28"/>
        </w:rPr>
        <w:t>аконодательными актами РФ на указанных должностных лиц может быть возложено соверше</w:t>
      </w:r>
      <w:r w:rsidR="00695A30">
        <w:rPr>
          <w:sz w:val="28"/>
          <w:szCs w:val="28"/>
        </w:rPr>
        <w:t>ние и иных нотариальных действий</w:t>
      </w:r>
      <w:r w:rsidR="00695A30" w:rsidRPr="00695A30">
        <w:rPr>
          <w:sz w:val="28"/>
          <w:szCs w:val="28"/>
        </w:rPr>
        <w:t xml:space="preserve">. </w:t>
      </w:r>
    </w:p>
    <w:p w:rsidR="00490F0B" w:rsidRDefault="00695A30" w:rsidP="00695A30">
      <w:pPr>
        <w:autoSpaceDE w:val="0"/>
        <w:autoSpaceDN w:val="0"/>
        <w:adjustRightInd w:val="0"/>
        <w:spacing w:line="360" w:lineRule="auto"/>
        <w:ind w:firstLine="720"/>
        <w:jc w:val="both"/>
        <w:rPr>
          <w:sz w:val="28"/>
          <w:szCs w:val="28"/>
        </w:rPr>
      </w:pPr>
      <w:r w:rsidRPr="00695A30">
        <w:rPr>
          <w:sz w:val="28"/>
          <w:szCs w:val="28"/>
        </w:rPr>
        <w:t>Должностные лица консульских учреждений РФ совершают следую</w:t>
      </w:r>
      <w:r w:rsidR="00490F0B">
        <w:rPr>
          <w:sz w:val="28"/>
          <w:szCs w:val="28"/>
        </w:rPr>
        <w:t>щие нотариальные действия</w:t>
      </w:r>
      <w:r w:rsidRPr="00695A30">
        <w:rPr>
          <w:sz w:val="28"/>
          <w:szCs w:val="28"/>
        </w:rPr>
        <w:t xml:space="preserve">: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удостоверяют сделки, кроме договоров об отчуждении недвижимого имущества, находящегося на территории РФ;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выдают свидетельства о праве на наследство;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принимают меры к охране наследственного имущества;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выдают свидетельства о праве собственности на долю в общем имуществе супругов;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свидетельствуют верность копий документов и выписок из них;</w:t>
      </w:r>
    </w:p>
    <w:p w:rsidR="00490F0B" w:rsidRDefault="00490F0B" w:rsidP="00695A30">
      <w:pPr>
        <w:autoSpaceDE w:val="0"/>
        <w:autoSpaceDN w:val="0"/>
        <w:adjustRightInd w:val="0"/>
        <w:spacing w:line="360" w:lineRule="auto"/>
        <w:ind w:firstLine="720"/>
        <w:jc w:val="both"/>
        <w:rPr>
          <w:sz w:val="28"/>
          <w:szCs w:val="28"/>
        </w:rPr>
      </w:pPr>
      <w:r>
        <w:rPr>
          <w:sz w:val="28"/>
          <w:szCs w:val="28"/>
        </w:rPr>
        <w:t>-</w:t>
      </w:r>
      <w:r w:rsidR="00695A30" w:rsidRPr="00695A30">
        <w:rPr>
          <w:sz w:val="28"/>
          <w:szCs w:val="28"/>
        </w:rPr>
        <w:t xml:space="preserve"> свидетельствуют подлинность подписи на документах;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свидетельствуют верность перевода документов с одного языка на другой;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удостоверяют факт нахождения гражданина в живых;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удостоверяют факт нахождения гражданина в определенном месте;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удостоверяют тождественность гражданина с лицом, изображенным на фотографии;</w:t>
      </w:r>
    </w:p>
    <w:p w:rsidR="00490F0B" w:rsidRDefault="00490F0B" w:rsidP="00695A30">
      <w:pPr>
        <w:autoSpaceDE w:val="0"/>
        <w:autoSpaceDN w:val="0"/>
        <w:adjustRightInd w:val="0"/>
        <w:spacing w:line="360" w:lineRule="auto"/>
        <w:ind w:firstLine="720"/>
        <w:jc w:val="both"/>
        <w:rPr>
          <w:sz w:val="28"/>
          <w:szCs w:val="28"/>
        </w:rPr>
      </w:pPr>
      <w:r>
        <w:rPr>
          <w:sz w:val="28"/>
          <w:szCs w:val="28"/>
        </w:rPr>
        <w:t>-</w:t>
      </w:r>
      <w:r w:rsidR="00695A30" w:rsidRPr="00695A30">
        <w:rPr>
          <w:sz w:val="28"/>
          <w:szCs w:val="28"/>
        </w:rPr>
        <w:t xml:space="preserve"> удостоверяют время предъявления документов;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принимают в депозит денежные суммы и ценные бумаги;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совершают исполнительные надписи;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 xml:space="preserve">принимают на хранение документы; </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совершают морские протесты;</w:t>
      </w:r>
    </w:p>
    <w:p w:rsidR="00490F0B" w:rsidRDefault="00490F0B" w:rsidP="00695A30">
      <w:pPr>
        <w:autoSpaceDE w:val="0"/>
        <w:autoSpaceDN w:val="0"/>
        <w:adjustRightInd w:val="0"/>
        <w:spacing w:line="360" w:lineRule="auto"/>
        <w:ind w:firstLine="720"/>
        <w:jc w:val="both"/>
        <w:rPr>
          <w:sz w:val="28"/>
          <w:szCs w:val="28"/>
        </w:rPr>
      </w:pPr>
      <w:r>
        <w:rPr>
          <w:sz w:val="28"/>
          <w:szCs w:val="28"/>
        </w:rPr>
        <w:t xml:space="preserve">- </w:t>
      </w:r>
      <w:r w:rsidR="00695A30" w:rsidRPr="00695A30">
        <w:rPr>
          <w:sz w:val="28"/>
          <w:szCs w:val="28"/>
        </w:rPr>
        <w:t>обеспечивают доказательства</w:t>
      </w:r>
      <w:r w:rsidR="00F56A09">
        <w:rPr>
          <w:rStyle w:val="a8"/>
          <w:sz w:val="28"/>
          <w:szCs w:val="28"/>
        </w:rPr>
        <w:footnoteReference w:id="3"/>
      </w:r>
      <w:r w:rsidR="00695A30" w:rsidRPr="00695A30">
        <w:rPr>
          <w:sz w:val="28"/>
          <w:szCs w:val="28"/>
        </w:rPr>
        <w:t xml:space="preserve">. </w:t>
      </w:r>
    </w:p>
    <w:p w:rsidR="00695A30" w:rsidRDefault="00695A30" w:rsidP="00695A30">
      <w:pPr>
        <w:autoSpaceDE w:val="0"/>
        <w:autoSpaceDN w:val="0"/>
        <w:adjustRightInd w:val="0"/>
        <w:spacing w:line="360" w:lineRule="auto"/>
        <w:ind w:firstLine="720"/>
        <w:jc w:val="both"/>
        <w:rPr>
          <w:sz w:val="28"/>
          <w:szCs w:val="28"/>
        </w:rPr>
      </w:pPr>
      <w:r w:rsidRPr="00695A30">
        <w:rPr>
          <w:sz w:val="28"/>
          <w:szCs w:val="28"/>
        </w:rPr>
        <w:t>В соответствии с Основами законодательства Российской Федерации о нота</w:t>
      </w:r>
      <w:r w:rsidR="00490F0B">
        <w:rPr>
          <w:sz w:val="28"/>
          <w:szCs w:val="28"/>
        </w:rPr>
        <w:t>риате</w:t>
      </w:r>
      <w:r w:rsidRPr="00695A30">
        <w:rPr>
          <w:sz w:val="28"/>
          <w:szCs w:val="28"/>
        </w:rPr>
        <w:t xml:space="preserve"> законодательными актами РФ могут быть предусмотрены и иные</w:t>
      </w:r>
      <w:r w:rsidR="00490F0B">
        <w:rPr>
          <w:sz w:val="28"/>
          <w:szCs w:val="28"/>
        </w:rPr>
        <w:t xml:space="preserve"> нотариальные действия</w:t>
      </w:r>
      <w:r w:rsidRPr="00695A30">
        <w:rPr>
          <w:sz w:val="28"/>
          <w:szCs w:val="28"/>
        </w:rPr>
        <w:t>, совершаемые должностными лицами консульских учреждений РФ.</w:t>
      </w:r>
    </w:p>
    <w:p w:rsidR="00490F0B" w:rsidRPr="00695A30" w:rsidRDefault="00490F0B" w:rsidP="00695A30">
      <w:pPr>
        <w:autoSpaceDE w:val="0"/>
        <w:autoSpaceDN w:val="0"/>
        <w:adjustRightInd w:val="0"/>
        <w:spacing w:line="360" w:lineRule="auto"/>
        <w:ind w:firstLine="720"/>
        <w:jc w:val="both"/>
        <w:rPr>
          <w:sz w:val="28"/>
          <w:szCs w:val="28"/>
        </w:rPr>
      </w:pPr>
    </w:p>
    <w:p w:rsidR="00695A30" w:rsidRPr="00490F0B" w:rsidRDefault="00695A30" w:rsidP="00490F0B">
      <w:pPr>
        <w:autoSpaceDE w:val="0"/>
        <w:autoSpaceDN w:val="0"/>
        <w:adjustRightInd w:val="0"/>
        <w:spacing w:line="360" w:lineRule="auto"/>
        <w:ind w:firstLine="720"/>
        <w:jc w:val="center"/>
        <w:outlineLvl w:val="0"/>
        <w:rPr>
          <w:b/>
          <w:sz w:val="28"/>
          <w:szCs w:val="28"/>
        </w:rPr>
      </w:pPr>
      <w:bookmarkStart w:id="4" w:name="_Toc244957613"/>
      <w:bookmarkStart w:id="5" w:name="_Toc244957940"/>
      <w:r w:rsidRPr="00490F0B">
        <w:rPr>
          <w:b/>
          <w:sz w:val="28"/>
          <w:szCs w:val="28"/>
        </w:rPr>
        <w:t>2. Правила совершения нотариальных действий</w:t>
      </w:r>
      <w:bookmarkEnd w:id="4"/>
      <w:bookmarkEnd w:id="5"/>
    </w:p>
    <w:p w:rsidR="00695A30" w:rsidRPr="00695A30" w:rsidRDefault="00695A30" w:rsidP="00695A30">
      <w:pPr>
        <w:autoSpaceDE w:val="0"/>
        <w:autoSpaceDN w:val="0"/>
        <w:adjustRightInd w:val="0"/>
        <w:spacing w:line="360" w:lineRule="auto"/>
        <w:ind w:firstLine="720"/>
        <w:jc w:val="both"/>
        <w:rPr>
          <w:sz w:val="28"/>
          <w:szCs w:val="28"/>
        </w:rPr>
      </w:pP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Правила совершения нотариальных действий представляют собой определенные установленные законодательством требования, касающиеся процедуры производства нотариальных действий. Данные правила распространяются на совершение всех нотариальных действий. Отдельные специфические требования к производству конкретного нотариального действия устанавливаются положениями законодательства, регламентирующего порядок совершения того или иного нотариального действия.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К основным правилам совершения нотариальных действий относятся положения, регламентирующие:</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1) место совершения нотариальных действий;</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2) ограничение права совершения нотариального действия;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3) установление личности лица, обратившегося за совершением нотариального действия;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4) проверку дееспособности граждан и правоспособности юридических лиц, участвующих в сделках;</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5) порядок подписи нотариально удостоверяемых сделок, заявлений и иных документов;</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6) требования к документам, предъявляемым для совершения нотариальных действий;</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7) совершение удостоверительных надписей и выдачу свидетельств;</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8) отказ в совершении нотариального действия;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9) основания и сроки отложения и приостановления совершения нотариального действия;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10) обжалование нотариального действия или отказа в его совершении;</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11) регистрацию нотариального действия; формы реестров регистрации нотариальных действий, нотариальных свидетельств, удостоверительных надписей;</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12) выдачу дубликатов нотариально удостоверенных документов.</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1. Место совершения нотариальных действий регламентируется ст. 40 Основ.</w:t>
      </w:r>
    </w:p>
    <w:p w:rsidR="00490F0B" w:rsidRDefault="00490F0B" w:rsidP="00490F0B">
      <w:pPr>
        <w:autoSpaceDE w:val="0"/>
        <w:autoSpaceDN w:val="0"/>
        <w:adjustRightInd w:val="0"/>
        <w:spacing w:line="360" w:lineRule="auto"/>
        <w:ind w:firstLine="720"/>
        <w:jc w:val="both"/>
        <w:rPr>
          <w:sz w:val="28"/>
          <w:szCs w:val="28"/>
        </w:rPr>
      </w:pPr>
      <w:r w:rsidRPr="00490F0B">
        <w:rPr>
          <w:sz w:val="28"/>
          <w:szCs w:val="28"/>
        </w:rPr>
        <w:t xml:space="preserve">Нотариальные действия совершаются любым нотариусом, за исключением специально предусмотренных законом случаев, а также случаев, когда согласно законодательству Российской Федерации и республик в составе Российской Федерации нотариальное действие должно быть совершено определенным нотариусом. </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2. Ограничение права совершения нотариальных действий установлено с целью обеспечения независимости и беспристрастности нотариуса. В соответствии со ст. 47 Основ нотариус не вправе совершать нотариальные действия на свое имя и от своего имени, на имя и от имени своих супругов, их и своих родственников (родителей, детей, внуков).</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 случае, когда в соответствии с законодательством Российской Федерации нотариальное действие должно быть совершено в определенной нотариальной конторе, место его совершения определяется в порядке, устанавливаемом Министерством юстиции РФ</w:t>
      </w:r>
      <w:r w:rsidR="00F56A09">
        <w:rPr>
          <w:rStyle w:val="a8"/>
          <w:sz w:val="28"/>
          <w:szCs w:val="28"/>
        </w:rPr>
        <w:footnoteReference w:id="4"/>
      </w:r>
      <w:r w:rsidRPr="00490F0B">
        <w:rPr>
          <w:sz w:val="28"/>
          <w:szCs w:val="28"/>
        </w:rPr>
        <w:t>.</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3. Установление личности лица, обратившегося за совершением нотариального действия, производится нотариусом при совершении любого нотариального действия в силу требования ст. 42 Основ.</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При совершении нотариального действия нотариус устанавливает личность обратившегося за совершением нотариального действия гражданина, его представителя или представителя юридического лица.</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4. Статья 43 Основ законодательства Российской Федерации о нотариате содержит правила относительно проверки дееспособности граждан и правоспособности юридических лиц, участвующих в сделках.</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Дееспособность гражданина представляет собой способность своими действиями приобретать гражданские права, создавать для себя гражданские обязанности и исполнять их. Гражданская дееспособность возникает в полном объеме по достижении 18 лет, для проверки наличия дееспособности нотариус истребует документ, в котором указан возраст участника сделки. Установление точного возраста необходимо для установления соответствия содержания сделки требованиям законодательства, поскольку гражданское законодательство устанавливает виды сделок, самостоятельное заключение которых возможно малолетними в возрасте от 6 до 14 лет и несовершеннолетними от 14 до 18 лет. Совершение иных сделок несовершеннолетними допускается только с письменного согласия законных представителей: родителей, усыновителей или попечителей. Сделка, совершенная несовершеннолетними, действительна также при ее последующем письменном одобрении родителями, усыновителями, попечителями</w:t>
      </w:r>
      <w:r w:rsidR="00F56A09">
        <w:rPr>
          <w:rStyle w:val="a8"/>
          <w:sz w:val="28"/>
          <w:szCs w:val="28"/>
        </w:rPr>
        <w:footnoteReference w:id="5"/>
      </w:r>
      <w:r w:rsidRPr="00490F0B">
        <w:rPr>
          <w:sz w:val="28"/>
          <w:szCs w:val="28"/>
        </w:rPr>
        <w:t>.</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 том случае, когда гражданин вступил в брак до достижения 18 лет, он в соответствии с законодательством становится полностью дееспособным. В этом случае нотариус истребует свидетельство о заключении брака.</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 соответствии с законодательством гражданин может быть признан ограниченно дееспособным или недееспособным. В таких случаях для нотариуса при удостоверении сделок возникают дополнительные сложности, поскольку решение суда о лишении или ограничении дееспособности гражданина не доводится до сведения нотариуса, а сами граждане и их родственники, заинтересованные в заключении сделки, могут скрыть эту информацию.</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Если сведениями об ограничении или лишении гражданина дееспособности нотариус не обладает, но на основании личных наблюдений у нотариуса есть основания предполагать, что участник сделки не может понимать значение своих действий или руководить ими, нотариус откладывает удостоверение сделки и выясняет, не выносилось ли судом решение о признании лица недееспособным или ограниченно дееспособным. При отсутствии такого решения нотариус о своем предположении сообщает одному из лиц или одной из организаций, указанных в ст. 281 Гражданского процессуального кодекса РФ и способных поставить перед судом вопрос о признании лица недееспособным или ограниченно дееспособным, а также просит сообщить ему о принятом решении. В зависимости от решения этого лица или организации нотариус либо удостоверяет сделку, либо приостанавливает совершение нотариального действия по ее удостоверению до рассмотрения дела судом.</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Правоспособность юридического лица возникает в момент его создания и прекращается в момент завершения его ликвидации.</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При нотариальном удостоверении сделки нотариус знакомится с учредительными документами юридического лица.</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Юридические лица действуют на основании устава, устава и учредительного договора, только на основании учредительного договора. В случаях, предусмотренных законом, юридическое лицо может действовать на основании общего положения об организации данного вида</w:t>
      </w:r>
      <w:r w:rsidR="00F56A09">
        <w:rPr>
          <w:rStyle w:val="a8"/>
          <w:sz w:val="28"/>
          <w:szCs w:val="28"/>
        </w:rPr>
        <w:footnoteReference w:id="6"/>
      </w:r>
      <w:r w:rsidRPr="00490F0B">
        <w:rPr>
          <w:sz w:val="28"/>
          <w:szCs w:val="28"/>
        </w:rPr>
        <w:t>.</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Нотариус удостоверяется, что учредительные документы юридического лица надлежащим образом зарегистрированы, поскольку юридическое лицо считается созданным с момента государственной регистрации. При удостоверении сделки нотариус уточняет, соответствует ли удостоверяемая сделка правоспособности юридического лица, закрепленной в его учредительных документах; проверяет полномочия представителя юридического лица, действующего на основании учредительных документов или доверенности; полномочия лица, выдавшего доверенность на выдачу доверенностей от имени юридического лица.</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5. Статья 44 Основ определяет порядок подписи нотариально удостоверяемой сделки, заявления и иных документов.</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С содержанием нотариально удостоверяемой сделки, а также заявлений и иных документов участники должны ознакамливаться лично, но могут быть ознакомлены и нотариусом, чтобы не только лица, участвующие в совершении сделки, независимо от того, умеют ли они читать, смогли услышать то, что написано в документе, но и нотариус сам дополнительно мог уточнить те положения, которые составляют содержание сделки.</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После прочтения документа вслух, если у нотариуса не возникло претензий по поводу соответствия его содержания требованиям законодательства, а у сторон сделки каких-либо разногласий, документы, оформляемые в нотариальном порядке, подписываются сторонами лично в присутствии нотариуса.</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Если гражданин вследствие физических недостатков, болезни или по каким-либо иным причинам не может расписаться лично, по его поручению, в его присутствии и в присутствии нотариуса сделку, заявление или иной документ может подписать другой гражданин с указанием причин, в силу которых документ не мог быть подписан собственноручно гражданином, обратившимся за совершением нотариального действия.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6. Требования к документам, представляемым для совершения нотариальных действий, являются одним из правил, обеспечивающим доказательственную силу нотариально удостоверенных документов, поскольку снижают вероятность оспаривания документа по "техническим" критериям: неразборчивость, размытость текста, нечеткость печатей и иные подобные недостатки документа, могущие повлиять на понимание его содержания.</w:t>
      </w:r>
      <w:r w:rsidR="00F56A09">
        <w:rPr>
          <w:rStyle w:val="a8"/>
          <w:sz w:val="28"/>
          <w:szCs w:val="28"/>
        </w:rPr>
        <w:footnoteReference w:id="7"/>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Нотариусы не принимают для совершения нотариальных действий документы, имеющие подчистки либо приписки, зачеркнутые слова и иные неоговоренные исправления. Не принимают нотариусы также документы, исполненные карандашом, независимо от того, разборчиво ли они написаны и заверены ли печатью.</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Если при проверке документов нотариусом будет установлено, что документы не соответствуют предъявляемым требованиям, то нотариус должен отказать в совершении нотариального действия и предложить лицу, предоставившему документы, обратиться в организацию, выдавшую документ, для того, чтобы неудостоверенные оговорки в документе были удостоверены и заверены печатью организации. Исправления в документе также удостоверяются подписью должностного лица и печатью организации, выдавшей документ, делается запись, что данное исправление правильно, при этом зачеркнутое должно читаться, а исправленное пишется над зачеркнутым.</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Текст нотариально удостоверяемой сделки должен быть написан ясно и четко, относящиеся к содержанию документа числа и сроки обозначены хотя бы один раз словами, а наименования юридических лиц - без сокращений, с указанием адресов их органов. Фамилии, имена и отчества, дата рождения, реквизиты документа, удостоверяющего личность граждан, адрес их места жительства должны быть написаны полностью.</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Незаполненные до конца строки и другие свободные места на документах прочеркиваются, за исключением документов, предназначенных для действий за границей, в которых прочерки не допускаются.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Приписки и поправки должны быть оговорены и подтверждены подписью участников сделки и других лиц, подписавших сделку, заявление, иной документ, а также в конце удостоверительной надписи подписью нотариуса и оттиском печати</w:t>
      </w:r>
      <w:r w:rsidR="00F56A09">
        <w:rPr>
          <w:rStyle w:val="a8"/>
          <w:sz w:val="28"/>
          <w:szCs w:val="28"/>
        </w:rPr>
        <w:footnoteReference w:id="8"/>
      </w:r>
      <w:r w:rsidRPr="00490F0B">
        <w:rPr>
          <w:sz w:val="28"/>
          <w:szCs w:val="28"/>
        </w:rPr>
        <w:t>.</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 том случае, если документ, подлежащий нотариальному удостоверению или засвидетельствованию, изложен неправильно или неграмотно, нотариус предлагает обратившемуся лицу исправить или составить новый. По просьбе лица, обратившегося за совершением нотариального действия, новый документ может быть составлен нотариусом.</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 документе, объем которого превышает один лист, листы должны быть прошиты, пронумерованы и скреплены печатью.</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7. Статья 46 Основ законодательства Российской Федерации о нотариате регламентирует правила совершения удостоверительных надписей и выдачи свидетельств.</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Удостоверительные надписи совершаются при удостоверении сделок, свидетельствовании верности копий документов и выписок из них, подлинности подписи на документах, верности перевода документов с одного языка на другой, при удостоверении времени предъявления документов на соответствующих документах.</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Удостоверительная надпись является подтверждением того, что все изложенные в документе факты и обстоятельства соответствуют действительности, требованиям законодательства и подлинной воле сторон.</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Удостоверительная надпись делается на самом документе, ее текст утверждается Министерством юстиции РФ.</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 подтверждение права наследования, права собственности, удостоверения фактов нахождения гражданина в живых и в определенном месте, тождественности гражданина с лицом, изображенным на фотографии, принятия на хранение документов выдаются соответствующие свидетельства.</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8. Возможность отказа нотариуса в совершении нотариального действия является важной гарантией соблюдения требований законодательства при осуществлении нотариальной деятельности.</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Отказ в совершении нотариального действия производится нотариусом в соответствии со ст. 48 Основ в строго определенных законом случаях.</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Нотариус отказывает в совершении нотариального действия, если:</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а) совершение такого действия противоречит закону;</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б) действие подлежит совершению другим нотариусом;</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 с просьбой о совершении нотариального действия обратился недееспособный гражданин либо представитель, не имеющий необходимых полномочий;</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г) сделка, совершаемая от имени юридического лица, противоречит целям, указанным в его уставе или положении;</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д) сделка не соответствует требованиям закона;</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е) документы, представленные для совершения нотариального действия, не соответствуют требованиям законодательства</w:t>
      </w:r>
      <w:r w:rsidR="00F56A09">
        <w:rPr>
          <w:rStyle w:val="a8"/>
          <w:sz w:val="28"/>
          <w:szCs w:val="28"/>
        </w:rPr>
        <w:footnoteReference w:id="9"/>
      </w:r>
      <w:r w:rsidRPr="00490F0B">
        <w:rPr>
          <w:sz w:val="28"/>
          <w:szCs w:val="28"/>
        </w:rPr>
        <w:t>.</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Нотариус по просьбе лица, которому отказано в совершении нотариального действия, должен изложить причины отказа в письменной форме и разъяснить порядок его обжалования. В этих случаях нотариус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9. Следующее правило совершения нотариальных действий относится к основаниям и срокам отложения и приостановления совершения нотариального действия.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Совершение нотариального действия может быть отложено в случае:</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а) необходимости истребования дополнительных сведений от физических и юридических лиц;</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б) направления документов на экспертизу.</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Совершение нотариальных действий должно быть отложено, если в соответствии с законом необходимо запросить заинтересованных лиц об отсутствии у них возражений против совершения этих действий.</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10. Важной гарантией прав граждан и юридических лиц при осуществлении нотариальной деятельности является закрепленная статьей 49 Основ возможность обжалования нотариальных действий или отказа в их совершении.</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Заинтересованное лицо, считающее неправильным совершенное нотариальное действие или отказ в совершении нотариального действия, вправе подать об этом жалобу в районный (городской) народный суд по месту нахождения государственной нотариальной конторы (нотариуса, занимающегося частной практикой).</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Возникший между заинтересованными лицами спор о праве, основанный на совершенном нотариальном действии, рассматривается судом или арбитражным судом в порядке искового производства.</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11. Статья 50 Основ закрепляет требование обязательной регистрации нотариальных действий.</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Все нотариальные действия, совершаемые нотариусом, регистрируются в реестре. Каждому совершенному нотариальному действию присваивается отдельный порядковый номер. Номер, под которым совершенное нотариальное действие зарегистрировано в реестре, подлежит указанию в выдаваемых нотариусом документах и в удостоверительных надписях</w:t>
      </w:r>
      <w:r w:rsidR="00F56A09">
        <w:rPr>
          <w:rStyle w:val="a8"/>
          <w:sz w:val="28"/>
          <w:szCs w:val="28"/>
        </w:rPr>
        <w:footnoteReference w:id="10"/>
      </w:r>
      <w:r w:rsidRPr="00490F0B">
        <w:rPr>
          <w:sz w:val="28"/>
          <w:szCs w:val="28"/>
        </w:rPr>
        <w:t>.</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Нотариус обязан выдавать выписки из реестра для регистрации нотариальных действий по письменному заявлению граждан, юридических лиц, общественных организаций, по поручению или в отношении которых совершались нотариальные действия, справки о совершенных нотариальных действиях выдаются по требованию суда, прокуратуры, органов следствия в связи с находящимися в их производстве уголовными и гражданскими делами, по требованию арбитражного суда в связи с находящимися на его разрешении спорами, налоговым органам в случаях, установленных законодательством, нотариальной палате при проведении проверок профессиональной деятельности.</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Формы реестров регистрации нотариальных действий, нотариальных свидетельств, удостоверительных надписей на сделках и свидетельствуемых документах устанавливаются Министерством юстиции РФ.</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Реестры регистрации нотариальных действий должны быть прошнурованы, листы их пронумерованы, количество листов в реестре должно быть заверено.</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Запись нотариального действия в реестре регистрации нотариального действия производится нотариусом или иным работником нотариальной конторы только после того, как удостоверительная надпись или выдаваемый нотариусом документ им подписаны. Внесение записей в реестр карандашом не допускается. Нотариусом может вестись несколько реестров. В этом случае каждому реестру присваивается самостоятельный индекс.</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Свидетельства изготавливаются нотариусом на чистых листах бумаги или на типографских бланках.</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В текстах свидетельств указываются фамилия, имя, отчество нотариуса, место его нахождения или полное наименование нотариальной конторы. Содержание свидетельств излагается в соответствии с формами, утвержденными Министерством юстиции РФ.</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Текст удостоверительной надписи может быть разборчиво написан от руки или выполнен с использованием технических средств. Могут быть использованы мастичные штампы. Подчистки не допускаются, приписки и иные исправления должны быть оговорены.</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12. В случае утраты документов, экземпляры которых хранятся в делах нотариальной конторы, по письменным заявлениям граждан, законных представителей юридических лиц, от имени или по поручению которых совершались нотариальные действия, выдаются дубликаты утраченных документов.</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Дубликат документа должен содержать весь текст нотариально удостоверенного или выданного документа. На дубликате документа совершается удостоверительная надпись по установленной форме.</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Документы, на основании которых совершены нотариальные действия, приобщаются к оставляемому в нотариальной конторе экземпляру сделки, свидетельства о праве на наследство и т.п. При необходимости возврата подлинных документов лицам, их представившим (например, свидетельств о рождении, браке, смерти), в нотариальной конторе остаются копии этих документов.</w:t>
      </w:r>
    </w:p>
    <w:p w:rsidR="00695A30" w:rsidRDefault="00490F0B" w:rsidP="00490F0B">
      <w:pPr>
        <w:autoSpaceDE w:val="0"/>
        <w:autoSpaceDN w:val="0"/>
        <w:adjustRightInd w:val="0"/>
        <w:spacing w:line="360" w:lineRule="auto"/>
        <w:ind w:firstLine="720"/>
        <w:jc w:val="both"/>
        <w:rPr>
          <w:sz w:val="28"/>
          <w:szCs w:val="28"/>
        </w:rPr>
      </w:pPr>
      <w:r w:rsidRPr="00490F0B">
        <w:rPr>
          <w:sz w:val="28"/>
          <w:szCs w:val="28"/>
        </w:rPr>
        <w:t>Выдача дубликатов документов производится с соблюдением требований ст. 5 и 50 Основ законодательства РФ о нотариате.</w:t>
      </w:r>
    </w:p>
    <w:p w:rsidR="00490F0B" w:rsidRDefault="00490F0B"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F56A09" w:rsidRDefault="00F56A09" w:rsidP="00490F0B">
      <w:pPr>
        <w:autoSpaceDE w:val="0"/>
        <w:autoSpaceDN w:val="0"/>
        <w:adjustRightInd w:val="0"/>
        <w:spacing w:line="360" w:lineRule="auto"/>
        <w:ind w:firstLine="720"/>
        <w:jc w:val="both"/>
        <w:rPr>
          <w:sz w:val="28"/>
          <w:szCs w:val="28"/>
        </w:rPr>
      </w:pPr>
    </w:p>
    <w:p w:rsidR="00490F0B" w:rsidRPr="00490F0B" w:rsidRDefault="00490F0B" w:rsidP="00490F0B">
      <w:pPr>
        <w:autoSpaceDE w:val="0"/>
        <w:autoSpaceDN w:val="0"/>
        <w:adjustRightInd w:val="0"/>
        <w:spacing w:line="360" w:lineRule="auto"/>
        <w:ind w:firstLine="720"/>
        <w:jc w:val="center"/>
        <w:outlineLvl w:val="0"/>
        <w:rPr>
          <w:b/>
          <w:sz w:val="28"/>
          <w:szCs w:val="28"/>
        </w:rPr>
      </w:pPr>
      <w:bookmarkStart w:id="6" w:name="_Toc244957614"/>
      <w:bookmarkStart w:id="7" w:name="_Toc244957941"/>
      <w:r w:rsidRPr="00490F0B">
        <w:rPr>
          <w:b/>
          <w:sz w:val="28"/>
          <w:szCs w:val="28"/>
        </w:rPr>
        <w:t>Заключение</w:t>
      </w:r>
      <w:bookmarkEnd w:id="6"/>
      <w:bookmarkEnd w:id="7"/>
    </w:p>
    <w:p w:rsidR="00490F0B" w:rsidRDefault="00490F0B" w:rsidP="00490F0B">
      <w:pPr>
        <w:autoSpaceDE w:val="0"/>
        <w:autoSpaceDN w:val="0"/>
        <w:adjustRightInd w:val="0"/>
        <w:spacing w:line="360" w:lineRule="auto"/>
        <w:ind w:firstLine="720"/>
        <w:jc w:val="both"/>
        <w:rPr>
          <w:sz w:val="28"/>
          <w:szCs w:val="28"/>
        </w:rPr>
      </w:pPr>
    </w:p>
    <w:p w:rsidR="00756CE5" w:rsidRPr="00756CE5" w:rsidRDefault="00756CE5" w:rsidP="00490F0B">
      <w:pPr>
        <w:autoSpaceDE w:val="0"/>
        <w:autoSpaceDN w:val="0"/>
        <w:adjustRightInd w:val="0"/>
        <w:spacing w:line="360" w:lineRule="auto"/>
        <w:ind w:firstLine="720"/>
        <w:jc w:val="both"/>
        <w:rPr>
          <w:sz w:val="28"/>
          <w:szCs w:val="28"/>
        </w:rPr>
      </w:pPr>
      <w:r w:rsidRPr="00756CE5">
        <w:rPr>
          <w:sz w:val="28"/>
          <w:szCs w:val="28"/>
        </w:rPr>
        <w:t>Нотариат в Российской Федерации призван обеспечивать в соответствии с Конституцией Российской Федерации, Конституциями республик в составе Российской Федерации, настоящими Основами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 xml:space="preserve">Нотариальные действия совершаются в дипломатическом представительстве или консульском учреждении Российской Федерации (далее – консульство). Если заинтересованное лицо по какой-либо уважительной причине не может лично явиться в помещение консульства, нотариальные действия могут быть совершены вне указанного помещения, если это не противоречит законодательству государства пребывания. </w:t>
      </w:r>
    </w:p>
    <w:p w:rsidR="00490F0B" w:rsidRPr="00490F0B" w:rsidRDefault="00490F0B" w:rsidP="00490F0B">
      <w:pPr>
        <w:autoSpaceDE w:val="0"/>
        <w:autoSpaceDN w:val="0"/>
        <w:adjustRightInd w:val="0"/>
        <w:spacing w:line="360" w:lineRule="auto"/>
        <w:ind w:firstLine="720"/>
        <w:jc w:val="both"/>
        <w:rPr>
          <w:sz w:val="28"/>
          <w:szCs w:val="28"/>
        </w:rPr>
      </w:pPr>
      <w:r w:rsidRPr="00490F0B">
        <w:rPr>
          <w:sz w:val="28"/>
          <w:szCs w:val="28"/>
        </w:rPr>
        <w:t>Нотариальные действия совершаются в день предъявления всех необходимых для этого документов, уплаты консульских сборов и возмещения фактических расходов. Совершение нотариальных действий может быть отложено при необходимости истребования дополнительных сведений или документов или направления документов на экспертизу, а также по иным основаниям, предусмотренным законодательством Российской Федерации.</w:t>
      </w:r>
    </w:p>
    <w:p w:rsidR="00756CE5" w:rsidRPr="00756CE5" w:rsidRDefault="00756CE5" w:rsidP="00756CE5">
      <w:pPr>
        <w:autoSpaceDE w:val="0"/>
        <w:autoSpaceDN w:val="0"/>
        <w:adjustRightInd w:val="0"/>
        <w:spacing w:line="360" w:lineRule="auto"/>
        <w:ind w:firstLine="720"/>
        <w:jc w:val="both"/>
        <w:rPr>
          <w:sz w:val="28"/>
          <w:szCs w:val="28"/>
        </w:rPr>
      </w:pPr>
      <w:r w:rsidRPr="00756CE5">
        <w:rPr>
          <w:sz w:val="28"/>
          <w:szCs w:val="28"/>
        </w:rPr>
        <w:t>Нотариальные действия могут быть совершены в любом органе государственной власти должностным лицом, уполномоченным на с</w:t>
      </w:r>
      <w:r>
        <w:rPr>
          <w:sz w:val="28"/>
          <w:szCs w:val="28"/>
        </w:rPr>
        <w:t>овершение нотариальных действий</w:t>
      </w:r>
      <w:r w:rsidRPr="00756CE5">
        <w:rPr>
          <w:sz w:val="28"/>
          <w:szCs w:val="28"/>
        </w:rPr>
        <w:t xml:space="preserve">. </w:t>
      </w:r>
    </w:p>
    <w:p w:rsidR="00490F0B" w:rsidRPr="00756CE5" w:rsidRDefault="00756CE5" w:rsidP="00756CE5">
      <w:pPr>
        <w:autoSpaceDE w:val="0"/>
        <w:autoSpaceDN w:val="0"/>
        <w:adjustRightInd w:val="0"/>
        <w:spacing w:line="360" w:lineRule="auto"/>
        <w:ind w:firstLine="720"/>
        <w:jc w:val="both"/>
        <w:rPr>
          <w:sz w:val="28"/>
          <w:szCs w:val="28"/>
        </w:rPr>
      </w:pPr>
      <w:r w:rsidRPr="00756CE5">
        <w:rPr>
          <w:sz w:val="28"/>
          <w:szCs w:val="28"/>
        </w:rPr>
        <w:t>Нотариальные действия совершаются в день предъявления всех необходимых для этого документов и уплаты государственной пошлины.</w:t>
      </w:r>
    </w:p>
    <w:p w:rsidR="00490F0B" w:rsidRPr="00756CE5" w:rsidRDefault="00756CE5" w:rsidP="00490F0B">
      <w:pPr>
        <w:autoSpaceDE w:val="0"/>
        <w:autoSpaceDN w:val="0"/>
        <w:adjustRightInd w:val="0"/>
        <w:spacing w:line="360" w:lineRule="auto"/>
        <w:ind w:firstLine="720"/>
        <w:jc w:val="both"/>
        <w:rPr>
          <w:sz w:val="28"/>
          <w:szCs w:val="28"/>
        </w:rPr>
      </w:pPr>
      <w:r w:rsidRPr="00756CE5">
        <w:rPr>
          <w:sz w:val="28"/>
          <w:szCs w:val="28"/>
        </w:rPr>
        <w:t>Основ порядок совершения нотариальных действий нотариусами устанавливается Основами и другими законодательными актами Российской Федерации и республик в составе Российской Федерации. Порядок совершения нотариальных действий должностными лицами консульских учреждений устанавливается законодательными актами Российской Федерации.</w:t>
      </w:r>
    </w:p>
    <w:p w:rsidR="00F56A09" w:rsidRDefault="00EA43A8" w:rsidP="00490F0B">
      <w:pPr>
        <w:autoSpaceDE w:val="0"/>
        <w:autoSpaceDN w:val="0"/>
        <w:adjustRightInd w:val="0"/>
        <w:spacing w:line="360" w:lineRule="auto"/>
        <w:ind w:firstLine="720"/>
        <w:jc w:val="center"/>
        <w:outlineLvl w:val="0"/>
        <w:rPr>
          <w:b/>
          <w:sz w:val="28"/>
          <w:szCs w:val="28"/>
        </w:rPr>
      </w:pPr>
      <w:r w:rsidRPr="00EA43A8">
        <w:rPr>
          <w:b/>
          <w:sz w:val="28"/>
          <w:szCs w:val="28"/>
        </w:rPr>
        <w:t>Библиография</w:t>
      </w:r>
    </w:p>
    <w:p w:rsidR="00EA43A8" w:rsidRPr="00EA43A8" w:rsidRDefault="00EA43A8" w:rsidP="00490F0B">
      <w:pPr>
        <w:autoSpaceDE w:val="0"/>
        <w:autoSpaceDN w:val="0"/>
        <w:adjustRightInd w:val="0"/>
        <w:spacing w:line="360" w:lineRule="auto"/>
        <w:ind w:firstLine="720"/>
        <w:jc w:val="center"/>
        <w:outlineLvl w:val="0"/>
        <w:rPr>
          <w:b/>
          <w:sz w:val="28"/>
          <w:szCs w:val="28"/>
        </w:rPr>
      </w:pPr>
    </w:p>
    <w:p w:rsidR="00756CE5" w:rsidRDefault="00756CE5" w:rsidP="00756CE5">
      <w:pPr>
        <w:numPr>
          <w:ilvl w:val="0"/>
          <w:numId w:val="3"/>
        </w:numPr>
        <w:tabs>
          <w:tab w:val="left" w:pos="720"/>
          <w:tab w:val="num" w:pos="900"/>
        </w:tabs>
        <w:spacing w:line="360" w:lineRule="auto"/>
        <w:ind w:left="0" w:firstLine="360"/>
        <w:jc w:val="both"/>
        <w:rPr>
          <w:sz w:val="28"/>
          <w:szCs w:val="28"/>
        </w:rPr>
      </w:pPr>
      <w:r>
        <w:rPr>
          <w:sz w:val="28"/>
          <w:szCs w:val="28"/>
        </w:rPr>
        <w:t>Конституция Российской Федерации. М.: изд. Новая волна, 2007.</w:t>
      </w:r>
    </w:p>
    <w:p w:rsidR="00756CE5" w:rsidRDefault="00756CE5" w:rsidP="00756CE5">
      <w:pPr>
        <w:pStyle w:val="2"/>
        <w:numPr>
          <w:ilvl w:val="0"/>
          <w:numId w:val="3"/>
        </w:numPr>
        <w:tabs>
          <w:tab w:val="left" w:pos="720"/>
          <w:tab w:val="num" w:pos="900"/>
        </w:tabs>
        <w:spacing w:after="0" w:line="360" w:lineRule="auto"/>
        <w:ind w:left="0" w:firstLine="360"/>
        <w:jc w:val="both"/>
        <w:rPr>
          <w:sz w:val="28"/>
        </w:rPr>
      </w:pPr>
      <w:r>
        <w:rPr>
          <w:sz w:val="28"/>
        </w:rPr>
        <w:t xml:space="preserve">Вергасова Р.И. Нотариат в России. – 2-е изд., перераб. и доп. – М.: </w:t>
      </w:r>
      <w:r w:rsidR="00EA43A8">
        <w:rPr>
          <w:sz w:val="28"/>
        </w:rPr>
        <w:t xml:space="preserve">                      Ю</w:t>
      </w:r>
      <w:r>
        <w:rPr>
          <w:sz w:val="28"/>
        </w:rPr>
        <w:t>ристъ, 2006.</w:t>
      </w:r>
    </w:p>
    <w:p w:rsidR="00756CE5" w:rsidRDefault="00756CE5" w:rsidP="00756CE5">
      <w:pPr>
        <w:pStyle w:val="2"/>
        <w:numPr>
          <w:ilvl w:val="0"/>
          <w:numId w:val="3"/>
        </w:numPr>
        <w:tabs>
          <w:tab w:val="left" w:pos="720"/>
          <w:tab w:val="num" w:pos="900"/>
        </w:tabs>
        <w:spacing w:after="0" w:line="360" w:lineRule="auto"/>
        <w:ind w:left="0" w:firstLine="360"/>
        <w:jc w:val="both"/>
        <w:rPr>
          <w:sz w:val="28"/>
        </w:rPr>
      </w:pPr>
      <w:r>
        <w:rPr>
          <w:sz w:val="28"/>
        </w:rPr>
        <w:t>Гаргаев Е.Б. Нотариат в Российской Федерации. – СПб., 2001.</w:t>
      </w:r>
    </w:p>
    <w:p w:rsidR="00756CE5" w:rsidRDefault="00756CE5" w:rsidP="00756CE5">
      <w:pPr>
        <w:pStyle w:val="2"/>
        <w:numPr>
          <w:ilvl w:val="0"/>
          <w:numId w:val="3"/>
        </w:numPr>
        <w:tabs>
          <w:tab w:val="left" w:pos="720"/>
          <w:tab w:val="num" w:pos="900"/>
        </w:tabs>
        <w:spacing w:after="0" w:line="360" w:lineRule="auto"/>
        <w:ind w:left="0" w:firstLine="360"/>
        <w:jc w:val="both"/>
        <w:rPr>
          <w:sz w:val="28"/>
        </w:rPr>
      </w:pPr>
      <w:r>
        <w:rPr>
          <w:sz w:val="28"/>
        </w:rPr>
        <w:t>Макаренко О.Н. Нотариат: в вопросах и ответах. – Ростов н/Д: Феникс, 2002.</w:t>
      </w:r>
    </w:p>
    <w:p w:rsidR="00756CE5" w:rsidRDefault="00756CE5" w:rsidP="00756CE5">
      <w:pPr>
        <w:pStyle w:val="2"/>
        <w:numPr>
          <w:ilvl w:val="0"/>
          <w:numId w:val="3"/>
        </w:numPr>
        <w:tabs>
          <w:tab w:val="left" w:pos="720"/>
          <w:tab w:val="num" w:pos="900"/>
        </w:tabs>
        <w:spacing w:after="0" w:line="360" w:lineRule="auto"/>
        <w:ind w:left="0" w:firstLine="360"/>
        <w:jc w:val="both"/>
        <w:rPr>
          <w:sz w:val="28"/>
        </w:rPr>
      </w:pPr>
      <w:r>
        <w:rPr>
          <w:sz w:val="28"/>
        </w:rPr>
        <w:t>Миронов А.Н. Нотариат: Учеб. пособие. – М.: Форум; Инфра-М, 2005.</w:t>
      </w:r>
    </w:p>
    <w:p w:rsidR="00756CE5" w:rsidRDefault="00756CE5" w:rsidP="00756CE5">
      <w:pPr>
        <w:pStyle w:val="2"/>
        <w:numPr>
          <w:ilvl w:val="0"/>
          <w:numId w:val="3"/>
        </w:numPr>
        <w:tabs>
          <w:tab w:val="left" w:pos="720"/>
          <w:tab w:val="num" w:pos="900"/>
        </w:tabs>
        <w:spacing w:after="0" w:line="360" w:lineRule="auto"/>
        <w:ind w:left="0" w:firstLine="360"/>
        <w:jc w:val="both"/>
        <w:rPr>
          <w:sz w:val="28"/>
        </w:rPr>
      </w:pPr>
      <w:r>
        <w:rPr>
          <w:sz w:val="28"/>
        </w:rPr>
        <w:t>Нотариат: учеб. пособие / Под ред. Н.А. Волковой, Л.В. Щербачевой. – 2-е изд. – М.: ЮНИТИ-ДАНА: Закон и право, 2008.</w:t>
      </w:r>
    </w:p>
    <w:p w:rsidR="00756CE5" w:rsidRDefault="00756CE5" w:rsidP="00756CE5">
      <w:pPr>
        <w:pStyle w:val="2"/>
        <w:numPr>
          <w:ilvl w:val="0"/>
          <w:numId w:val="3"/>
        </w:numPr>
        <w:tabs>
          <w:tab w:val="left" w:pos="720"/>
          <w:tab w:val="num" w:pos="900"/>
        </w:tabs>
        <w:spacing w:after="0" w:line="360" w:lineRule="auto"/>
        <w:ind w:left="0" w:firstLine="360"/>
        <w:jc w:val="both"/>
        <w:rPr>
          <w:sz w:val="28"/>
        </w:rPr>
      </w:pPr>
      <w:r>
        <w:rPr>
          <w:sz w:val="28"/>
        </w:rPr>
        <w:t>Нотариальное право России / Под ред. проф. В.В. Яркова. – М., 2005.</w:t>
      </w:r>
    </w:p>
    <w:p w:rsidR="00756CE5" w:rsidRDefault="00756CE5" w:rsidP="00756CE5">
      <w:pPr>
        <w:pStyle w:val="2"/>
        <w:numPr>
          <w:ilvl w:val="0"/>
          <w:numId w:val="3"/>
        </w:numPr>
        <w:tabs>
          <w:tab w:val="left" w:pos="720"/>
          <w:tab w:val="num" w:pos="900"/>
        </w:tabs>
        <w:spacing w:after="0" w:line="360" w:lineRule="auto"/>
        <w:ind w:left="0" w:firstLine="360"/>
        <w:jc w:val="both"/>
        <w:rPr>
          <w:sz w:val="28"/>
        </w:rPr>
      </w:pPr>
      <w:r>
        <w:rPr>
          <w:sz w:val="28"/>
        </w:rPr>
        <w:t>Полтавская Н.А. Нотариат: Курс лекций. – М.: Омега-Л, 2006.</w:t>
      </w:r>
    </w:p>
    <w:p w:rsidR="00490F0B" w:rsidRDefault="00490F0B" w:rsidP="00490F0B">
      <w:pPr>
        <w:autoSpaceDE w:val="0"/>
        <w:autoSpaceDN w:val="0"/>
        <w:adjustRightInd w:val="0"/>
        <w:spacing w:line="360" w:lineRule="auto"/>
        <w:ind w:firstLine="720"/>
        <w:jc w:val="both"/>
        <w:rPr>
          <w:sz w:val="28"/>
          <w:szCs w:val="28"/>
        </w:rPr>
      </w:pPr>
    </w:p>
    <w:p w:rsidR="00756CE5" w:rsidRDefault="00756CE5" w:rsidP="00490F0B">
      <w:pPr>
        <w:autoSpaceDE w:val="0"/>
        <w:autoSpaceDN w:val="0"/>
        <w:adjustRightInd w:val="0"/>
        <w:spacing w:line="360" w:lineRule="auto"/>
        <w:ind w:firstLine="720"/>
        <w:jc w:val="both"/>
        <w:rPr>
          <w:sz w:val="28"/>
          <w:szCs w:val="28"/>
        </w:rPr>
      </w:pPr>
    </w:p>
    <w:p w:rsidR="00490F0B" w:rsidRDefault="00490F0B" w:rsidP="00490F0B">
      <w:pPr>
        <w:autoSpaceDE w:val="0"/>
        <w:autoSpaceDN w:val="0"/>
        <w:adjustRightInd w:val="0"/>
        <w:spacing w:line="360" w:lineRule="auto"/>
        <w:ind w:firstLine="720"/>
        <w:jc w:val="both"/>
        <w:rPr>
          <w:sz w:val="28"/>
          <w:szCs w:val="28"/>
        </w:rPr>
      </w:pPr>
    </w:p>
    <w:p w:rsidR="00490F0B" w:rsidRPr="00490F0B" w:rsidRDefault="00490F0B" w:rsidP="00490F0B">
      <w:pPr>
        <w:autoSpaceDE w:val="0"/>
        <w:autoSpaceDN w:val="0"/>
        <w:adjustRightInd w:val="0"/>
        <w:spacing w:line="360" w:lineRule="auto"/>
        <w:ind w:firstLine="720"/>
        <w:jc w:val="both"/>
        <w:rPr>
          <w:sz w:val="28"/>
          <w:szCs w:val="28"/>
        </w:rPr>
      </w:pPr>
      <w:bookmarkStart w:id="8" w:name="_GoBack"/>
      <w:bookmarkEnd w:id="8"/>
    </w:p>
    <w:sectPr w:rsidR="00490F0B" w:rsidRPr="00490F0B" w:rsidSect="00D21F09">
      <w:headerReference w:type="even" r:id="rId7"/>
      <w:footerReference w:type="even" r:id="rId8"/>
      <w:footerReference w:type="default" r:id="rId9"/>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A0B" w:rsidRDefault="00987A0B">
      <w:r>
        <w:separator/>
      </w:r>
    </w:p>
  </w:endnote>
  <w:endnote w:type="continuationSeparator" w:id="0">
    <w:p w:rsidR="00987A0B" w:rsidRDefault="0098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F09" w:rsidRDefault="00D21F09" w:rsidP="00D21F09">
    <w:pPr>
      <w:pStyle w:val="aa"/>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21F09" w:rsidRDefault="00D21F09" w:rsidP="00D21F09">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F09" w:rsidRDefault="00D21F09" w:rsidP="00D21F09">
    <w:pPr>
      <w:pStyle w:val="aa"/>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6A2F">
      <w:rPr>
        <w:rStyle w:val="a4"/>
        <w:noProof/>
      </w:rPr>
      <w:t>2</w:t>
    </w:r>
    <w:r>
      <w:rPr>
        <w:rStyle w:val="a4"/>
      </w:rPr>
      <w:fldChar w:fldCharType="end"/>
    </w:r>
  </w:p>
  <w:p w:rsidR="00D21F09" w:rsidRDefault="00D21F09" w:rsidP="00D21F0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A0B" w:rsidRDefault="00987A0B">
      <w:r>
        <w:separator/>
      </w:r>
    </w:p>
  </w:footnote>
  <w:footnote w:type="continuationSeparator" w:id="0">
    <w:p w:rsidR="00987A0B" w:rsidRDefault="00987A0B">
      <w:r>
        <w:continuationSeparator/>
      </w:r>
    </w:p>
  </w:footnote>
  <w:footnote w:id="1">
    <w:p w:rsidR="008D588C" w:rsidRDefault="008D588C">
      <w:pPr>
        <w:pStyle w:val="a7"/>
      </w:pPr>
      <w:r>
        <w:rPr>
          <w:rStyle w:val="a8"/>
        </w:rPr>
        <w:footnoteRef/>
      </w:r>
      <w:r>
        <w:t xml:space="preserve"> </w:t>
      </w:r>
      <w:r w:rsidRPr="00F56A09">
        <w:rPr>
          <w:sz w:val="18"/>
          <w:szCs w:val="18"/>
        </w:rPr>
        <w:t>Вергасова Р.И. Нотариат в России. – 2-е изд., перераб. и доп. – М.: Юристъ, 2006.</w:t>
      </w:r>
      <w:r>
        <w:rPr>
          <w:sz w:val="18"/>
          <w:szCs w:val="18"/>
        </w:rPr>
        <w:t xml:space="preserve"> – С.78</w:t>
      </w:r>
    </w:p>
  </w:footnote>
  <w:footnote w:id="2">
    <w:p w:rsidR="008D588C" w:rsidRPr="00F56A09" w:rsidRDefault="008D588C" w:rsidP="00F56A09">
      <w:pPr>
        <w:pStyle w:val="2"/>
        <w:tabs>
          <w:tab w:val="left" w:pos="720"/>
        </w:tabs>
        <w:spacing w:after="0" w:line="360" w:lineRule="auto"/>
        <w:ind w:left="0"/>
        <w:jc w:val="both"/>
        <w:rPr>
          <w:sz w:val="28"/>
        </w:rPr>
      </w:pPr>
      <w:r>
        <w:rPr>
          <w:rStyle w:val="a8"/>
        </w:rPr>
        <w:footnoteRef/>
      </w:r>
      <w:r>
        <w:t xml:space="preserve"> </w:t>
      </w:r>
      <w:r w:rsidRPr="00F56A09">
        <w:rPr>
          <w:sz w:val="18"/>
          <w:szCs w:val="18"/>
        </w:rPr>
        <w:t>Гаргаев Е.Б. Нотариат в Российской Федерации. – СПб., 2001.</w:t>
      </w:r>
      <w:r>
        <w:rPr>
          <w:sz w:val="18"/>
          <w:szCs w:val="18"/>
        </w:rPr>
        <w:t xml:space="preserve"> – С.127</w:t>
      </w:r>
    </w:p>
  </w:footnote>
  <w:footnote w:id="3">
    <w:p w:rsidR="008D588C" w:rsidRPr="00F56A09" w:rsidRDefault="008D588C" w:rsidP="00F56A09">
      <w:pPr>
        <w:pStyle w:val="2"/>
        <w:tabs>
          <w:tab w:val="left" w:pos="720"/>
        </w:tabs>
        <w:spacing w:after="0" w:line="360" w:lineRule="auto"/>
        <w:ind w:left="0"/>
        <w:jc w:val="both"/>
        <w:rPr>
          <w:sz w:val="28"/>
        </w:rPr>
      </w:pPr>
      <w:r>
        <w:rPr>
          <w:rStyle w:val="a8"/>
        </w:rPr>
        <w:footnoteRef/>
      </w:r>
      <w:r>
        <w:t xml:space="preserve"> </w:t>
      </w:r>
      <w:r w:rsidRPr="00F56A09">
        <w:rPr>
          <w:sz w:val="18"/>
          <w:szCs w:val="18"/>
        </w:rPr>
        <w:t>Миронов А.Н. Нотариат: Учеб. пособие. – М.: Форум; Инфра-М, 2005.</w:t>
      </w:r>
      <w:r>
        <w:rPr>
          <w:sz w:val="18"/>
          <w:szCs w:val="18"/>
        </w:rPr>
        <w:t xml:space="preserve"> – С.82</w:t>
      </w:r>
    </w:p>
  </w:footnote>
  <w:footnote w:id="4">
    <w:p w:rsidR="008D588C" w:rsidRDefault="008D588C">
      <w:pPr>
        <w:pStyle w:val="a7"/>
      </w:pPr>
      <w:r>
        <w:rPr>
          <w:rStyle w:val="a8"/>
        </w:rPr>
        <w:footnoteRef/>
      </w:r>
      <w:r>
        <w:t xml:space="preserve"> </w:t>
      </w:r>
      <w:r w:rsidRPr="00F56A09">
        <w:rPr>
          <w:sz w:val="18"/>
          <w:szCs w:val="18"/>
        </w:rPr>
        <w:t>Гаргаев Е.Б. Нотариат в Российской Федерации. – СПб., 2001.</w:t>
      </w:r>
      <w:r>
        <w:rPr>
          <w:sz w:val="18"/>
          <w:szCs w:val="18"/>
        </w:rPr>
        <w:t xml:space="preserve"> – С.183</w:t>
      </w:r>
    </w:p>
  </w:footnote>
  <w:footnote w:id="5">
    <w:p w:rsidR="008D588C" w:rsidRDefault="008D588C">
      <w:pPr>
        <w:pStyle w:val="a7"/>
      </w:pPr>
      <w:r>
        <w:rPr>
          <w:rStyle w:val="a8"/>
        </w:rPr>
        <w:footnoteRef/>
      </w:r>
      <w:r>
        <w:t xml:space="preserve"> </w:t>
      </w:r>
      <w:r w:rsidRPr="00F56A09">
        <w:rPr>
          <w:sz w:val="18"/>
          <w:szCs w:val="18"/>
        </w:rPr>
        <w:t>Нотариальное право России / Под ред. проф. В.В. Яркова. – М., 2005 – С.72</w:t>
      </w:r>
    </w:p>
  </w:footnote>
  <w:footnote w:id="6">
    <w:p w:rsidR="008D588C" w:rsidRDefault="008D588C">
      <w:pPr>
        <w:pStyle w:val="a7"/>
      </w:pPr>
      <w:r>
        <w:rPr>
          <w:rStyle w:val="a8"/>
        </w:rPr>
        <w:footnoteRef/>
      </w:r>
      <w:r>
        <w:t xml:space="preserve"> </w:t>
      </w:r>
      <w:r w:rsidRPr="00F56A09">
        <w:rPr>
          <w:sz w:val="18"/>
          <w:szCs w:val="18"/>
        </w:rPr>
        <w:t>Вергасова Р.И. Нотариат в России. – 2-е изд., перераб. и доп. – М.: Юристъ, 2006.</w:t>
      </w:r>
      <w:r>
        <w:rPr>
          <w:sz w:val="18"/>
          <w:szCs w:val="18"/>
        </w:rPr>
        <w:t xml:space="preserve"> – С.98</w:t>
      </w:r>
    </w:p>
  </w:footnote>
  <w:footnote w:id="7">
    <w:p w:rsidR="008D588C" w:rsidRPr="00F56A09" w:rsidRDefault="008D588C" w:rsidP="00F56A09">
      <w:pPr>
        <w:pStyle w:val="2"/>
        <w:tabs>
          <w:tab w:val="left" w:pos="720"/>
        </w:tabs>
        <w:spacing w:after="0" w:line="240" w:lineRule="auto"/>
        <w:ind w:left="0"/>
        <w:jc w:val="both"/>
        <w:rPr>
          <w:sz w:val="28"/>
        </w:rPr>
      </w:pPr>
      <w:r>
        <w:rPr>
          <w:rStyle w:val="a8"/>
        </w:rPr>
        <w:footnoteRef/>
      </w:r>
      <w:r>
        <w:t xml:space="preserve"> </w:t>
      </w:r>
      <w:r w:rsidRPr="00F56A09">
        <w:rPr>
          <w:sz w:val="18"/>
          <w:szCs w:val="18"/>
        </w:rPr>
        <w:t>Нотариат: учеб. пособие / Под ред. Н.А. Волковой, Л.В. Щербачевой. – 2-е изд. – М.: ЮНИТИ-ДАНА: Закон и право, 2008.</w:t>
      </w:r>
      <w:r>
        <w:rPr>
          <w:sz w:val="18"/>
          <w:szCs w:val="18"/>
        </w:rPr>
        <w:t xml:space="preserve"> – С.67</w:t>
      </w:r>
    </w:p>
  </w:footnote>
  <w:footnote w:id="8">
    <w:p w:rsidR="008D588C" w:rsidRPr="00F56A09" w:rsidRDefault="008D588C" w:rsidP="00F56A09">
      <w:pPr>
        <w:pStyle w:val="2"/>
        <w:tabs>
          <w:tab w:val="left" w:pos="720"/>
        </w:tabs>
        <w:spacing w:after="0" w:line="360" w:lineRule="auto"/>
        <w:ind w:left="0"/>
        <w:jc w:val="both"/>
        <w:rPr>
          <w:sz w:val="28"/>
        </w:rPr>
      </w:pPr>
      <w:r>
        <w:rPr>
          <w:rStyle w:val="a8"/>
        </w:rPr>
        <w:footnoteRef/>
      </w:r>
      <w:r>
        <w:t xml:space="preserve"> </w:t>
      </w:r>
      <w:r w:rsidRPr="00F56A09">
        <w:rPr>
          <w:sz w:val="18"/>
          <w:szCs w:val="18"/>
        </w:rPr>
        <w:t>Полтавская Н.А. Нотариат: Курс лекций. – М.: Омега-Л, 2006.</w:t>
      </w:r>
      <w:r>
        <w:rPr>
          <w:sz w:val="18"/>
          <w:szCs w:val="18"/>
        </w:rPr>
        <w:t xml:space="preserve"> – С.72</w:t>
      </w:r>
    </w:p>
  </w:footnote>
  <w:footnote w:id="9">
    <w:p w:rsidR="008D588C" w:rsidRDefault="008D588C">
      <w:pPr>
        <w:pStyle w:val="a7"/>
      </w:pPr>
      <w:r>
        <w:rPr>
          <w:rStyle w:val="a8"/>
        </w:rPr>
        <w:footnoteRef/>
      </w:r>
      <w:r>
        <w:t xml:space="preserve"> </w:t>
      </w:r>
      <w:r w:rsidRPr="00F56A09">
        <w:rPr>
          <w:sz w:val="18"/>
          <w:szCs w:val="18"/>
        </w:rPr>
        <w:t>Гаргаев Е.Б. Нотариат в Российской Федерации. – СПб., 2001.</w:t>
      </w:r>
      <w:r>
        <w:rPr>
          <w:sz w:val="18"/>
          <w:szCs w:val="18"/>
        </w:rPr>
        <w:t xml:space="preserve"> – С.121</w:t>
      </w:r>
    </w:p>
  </w:footnote>
  <w:footnote w:id="10">
    <w:p w:rsidR="008D588C" w:rsidRDefault="008D588C">
      <w:pPr>
        <w:pStyle w:val="a7"/>
      </w:pPr>
      <w:r>
        <w:rPr>
          <w:rStyle w:val="a8"/>
        </w:rPr>
        <w:footnoteRef/>
      </w:r>
      <w:r>
        <w:t xml:space="preserve"> </w:t>
      </w:r>
      <w:r w:rsidRPr="00F56A09">
        <w:rPr>
          <w:sz w:val="18"/>
          <w:szCs w:val="18"/>
        </w:rPr>
        <w:t>Вергасова Р.И. Нотариат в России. – 2-е изд., перераб. и доп. – М.: Юристъ, 2006.</w:t>
      </w:r>
      <w:r>
        <w:rPr>
          <w:sz w:val="18"/>
          <w:szCs w:val="18"/>
        </w:rPr>
        <w:t xml:space="preserve"> – С.67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88C" w:rsidRDefault="008D588C" w:rsidP="00490F0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D588C" w:rsidRDefault="008D58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31B"/>
    <w:multiLevelType w:val="hybridMultilevel"/>
    <w:tmpl w:val="D1344E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E932A14"/>
    <w:multiLevelType w:val="hybridMultilevel"/>
    <w:tmpl w:val="EC24C1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A30"/>
    <w:rsid w:val="00361EC8"/>
    <w:rsid w:val="00396242"/>
    <w:rsid w:val="00490F0B"/>
    <w:rsid w:val="005E50D3"/>
    <w:rsid w:val="006426CE"/>
    <w:rsid w:val="00695A30"/>
    <w:rsid w:val="006B28CE"/>
    <w:rsid w:val="006C4E8D"/>
    <w:rsid w:val="00756CE5"/>
    <w:rsid w:val="008D588C"/>
    <w:rsid w:val="00987A0B"/>
    <w:rsid w:val="00B10454"/>
    <w:rsid w:val="00CC1104"/>
    <w:rsid w:val="00D21F09"/>
    <w:rsid w:val="00E158A3"/>
    <w:rsid w:val="00EA43A8"/>
    <w:rsid w:val="00F16A2F"/>
    <w:rsid w:val="00F37479"/>
    <w:rsid w:val="00F444AD"/>
    <w:rsid w:val="00F56A09"/>
    <w:rsid w:val="00F86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F4FBC3-072D-4FE6-8D34-484F4D3EB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A3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95A30"/>
    <w:pPr>
      <w:tabs>
        <w:tab w:val="center" w:pos="4677"/>
        <w:tab w:val="right" w:pos="9355"/>
      </w:tabs>
    </w:pPr>
  </w:style>
  <w:style w:type="character" w:styleId="a4">
    <w:name w:val="page number"/>
    <w:basedOn w:val="a0"/>
    <w:rsid w:val="00695A30"/>
  </w:style>
  <w:style w:type="paragraph" w:styleId="a5">
    <w:name w:val="Body Text"/>
    <w:basedOn w:val="a"/>
    <w:rsid w:val="00756CE5"/>
    <w:pPr>
      <w:spacing w:after="120"/>
    </w:pPr>
    <w:rPr>
      <w:sz w:val="20"/>
      <w:szCs w:val="20"/>
    </w:rPr>
  </w:style>
  <w:style w:type="paragraph" w:styleId="2">
    <w:name w:val="Body Text Indent 2"/>
    <w:basedOn w:val="a"/>
    <w:rsid w:val="00756CE5"/>
    <w:pPr>
      <w:spacing w:after="120" w:line="480" w:lineRule="auto"/>
      <w:ind w:left="283"/>
    </w:pPr>
  </w:style>
  <w:style w:type="paragraph" w:styleId="1">
    <w:name w:val="toc 1"/>
    <w:basedOn w:val="a"/>
    <w:next w:val="a"/>
    <w:autoRedefine/>
    <w:semiHidden/>
    <w:rsid w:val="00F56A09"/>
  </w:style>
  <w:style w:type="character" w:styleId="a6">
    <w:name w:val="Hyperlink"/>
    <w:basedOn w:val="a0"/>
    <w:rsid w:val="00F56A09"/>
    <w:rPr>
      <w:color w:val="0000FF"/>
      <w:u w:val="single"/>
    </w:rPr>
  </w:style>
  <w:style w:type="paragraph" w:styleId="a7">
    <w:name w:val="footnote text"/>
    <w:basedOn w:val="a"/>
    <w:semiHidden/>
    <w:rsid w:val="00F56A09"/>
    <w:rPr>
      <w:sz w:val="20"/>
      <w:szCs w:val="20"/>
    </w:rPr>
  </w:style>
  <w:style w:type="character" w:styleId="a8">
    <w:name w:val="footnote reference"/>
    <w:basedOn w:val="a0"/>
    <w:semiHidden/>
    <w:rsid w:val="00F56A09"/>
    <w:rPr>
      <w:vertAlign w:val="superscript"/>
    </w:rPr>
  </w:style>
  <w:style w:type="paragraph" w:styleId="a9">
    <w:name w:val="Body Text Indent"/>
    <w:basedOn w:val="a"/>
    <w:rsid w:val="00D21F09"/>
    <w:pPr>
      <w:spacing w:after="120"/>
      <w:ind w:left="283"/>
    </w:pPr>
  </w:style>
  <w:style w:type="paragraph" w:styleId="aa">
    <w:name w:val="footer"/>
    <w:basedOn w:val="a"/>
    <w:rsid w:val="00D21F09"/>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4164</Words>
  <Characters>23735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4 ноября</vt:lpstr>
    </vt:vector>
  </TitlesOfParts>
  <Company>HOME</Company>
  <LinksUpToDate>false</LinksUpToDate>
  <CharactersWithSpaces>27844</CharactersWithSpaces>
  <SharedDoc>false</SharedDoc>
  <HLinks>
    <vt:vector size="30" baseType="variant">
      <vt:variant>
        <vt:i4>1638458</vt:i4>
      </vt:variant>
      <vt:variant>
        <vt:i4>26</vt:i4>
      </vt:variant>
      <vt:variant>
        <vt:i4>0</vt:i4>
      </vt:variant>
      <vt:variant>
        <vt:i4>5</vt:i4>
      </vt:variant>
      <vt:variant>
        <vt:lpwstr/>
      </vt:variant>
      <vt:variant>
        <vt:lpwstr>_Toc244957942</vt:lpwstr>
      </vt:variant>
      <vt:variant>
        <vt:i4>1638458</vt:i4>
      </vt:variant>
      <vt:variant>
        <vt:i4>20</vt:i4>
      </vt:variant>
      <vt:variant>
        <vt:i4>0</vt:i4>
      </vt:variant>
      <vt:variant>
        <vt:i4>5</vt:i4>
      </vt:variant>
      <vt:variant>
        <vt:lpwstr/>
      </vt:variant>
      <vt:variant>
        <vt:lpwstr>_Toc244957941</vt:lpwstr>
      </vt:variant>
      <vt:variant>
        <vt:i4>1638458</vt:i4>
      </vt:variant>
      <vt:variant>
        <vt:i4>14</vt:i4>
      </vt:variant>
      <vt:variant>
        <vt:i4>0</vt:i4>
      </vt:variant>
      <vt:variant>
        <vt:i4>5</vt:i4>
      </vt:variant>
      <vt:variant>
        <vt:lpwstr/>
      </vt:variant>
      <vt:variant>
        <vt:lpwstr>_Toc244957940</vt:lpwstr>
      </vt:variant>
      <vt:variant>
        <vt:i4>1966138</vt:i4>
      </vt:variant>
      <vt:variant>
        <vt:i4>8</vt:i4>
      </vt:variant>
      <vt:variant>
        <vt:i4>0</vt:i4>
      </vt:variant>
      <vt:variant>
        <vt:i4>5</vt:i4>
      </vt:variant>
      <vt:variant>
        <vt:lpwstr/>
      </vt:variant>
      <vt:variant>
        <vt:lpwstr>_Toc244957939</vt:lpwstr>
      </vt:variant>
      <vt:variant>
        <vt:i4>1966138</vt:i4>
      </vt:variant>
      <vt:variant>
        <vt:i4>2</vt:i4>
      </vt:variant>
      <vt:variant>
        <vt:i4>0</vt:i4>
      </vt:variant>
      <vt:variant>
        <vt:i4>5</vt:i4>
      </vt:variant>
      <vt:variant>
        <vt:lpwstr/>
      </vt:variant>
      <vt:variant>
        <vt:lpwstr>_Toc244957938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ноября</dc:title>
  <dc:subject/>
  <dc:creator>HOME</dc:creator>
  <cp:keywords/>
  <dc:description/>
  <cp:lastModifiedBy>admin</cp:lastModifiedBy>
  <cp:revision>2</cp:revision>
  <dcterms:created xsi:type="dcterms:W3CDTF">2014-04-26T23:53:00Z</dcterms:created>
  <dcterms:modified xsi:type="dcterms:W3CDTF">2014-04-26T23:53:00Z</dcterms:modified>
</cp:coreProperties>
</file>