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5CA" w:rsidRDefault="00D965CA" w:rsidP="00263DE5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b/>
          <w:color w:val="000000"/>
          <w:sz w:val="36"/>
          <w:szCs w:val="36"/>
        </w:rPr>
      </w:pPr>
    </w:p>
    <w:p w:rsidR="00B024E2" w:rsidRDefault="00B024E2" w:rsidP="00263DE5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b/>
          <w:color w:val="000000"/>
          <w:sz w:val="36"/>
          <w:szCs w:val="36"/>
        </w:rPr>
      </w:pPr>
    </w:p>
    <w:p w:rsidR="0006337B" w:rsidRDefault="0006337B" w:rsidP="007848CB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36"/>
          <w:szCs w:val="36"/>
        </w:rPr>
        <w:t xml:space="preserve">Тема: </w:t>
      </w:r>
      <w:r>
        <w:rPr>
          <w:b/>
          <w:color w:val="000000"/>
          <w:sz w:val="40"/>
          <w:szCs w:val="40"/>
        </w:rPr>
        <w:t>«</w:t>
      </w:r>
      <w:r w:rsidR="00B918BD">
        <w:rPr>
          <w:b/>
          <w:color w:val="000000"/>
          <w:sz w:val="40"/>
          <w:szCs w:val="40"/>
        </w:rPr>
        <w:t>Личность преступника</w:t>
      </w:r>
      <w:r w:rsidR="00844FF8">
        <w:rPr>
          <w:b/>
          <w:color w:val="000000"/>
          <w:sz w:val="40"/>
          <w:szCs w:val="40"/>
        </w:rPr>
        <w:t>»</w:t>
      </w:r>
    </w:p>
    <w:p w:rsidR="0006337B" w:rsidRDefault="0006337B" w:rsidP="00263DE5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b/>
          <w:color w:val="000000"/>
          <w:sz w:val="32"/>
          <w:szCs w:val="32"/>
        </w:rPr>
      </w:pPr>
    </w:p>
    <w:p w:rsidR="0006337B" w:rsidRDefault="0006337B" w:rsidP="007848CB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План:</w:t>
      </w:r>
    </w:p>
    <w:p w:rsidR="0006337B" w:rsidRDefault="0006337B" w:rsidP="007848CB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Введение:</w:t>
      </w:r>
    </w:p>
    <w:p w:rsidR="00FA0200" w:rsidRDefault="00FA0200" w:rsidP="007848CB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b/>
          <w:color w:val="000000"/>
          <w:sz w:val="28"/>
          <w:szCs w:val="28"/>
        </w:rPr>
      </w:pPr>
      <w:r w:rsidRPr="00814B6F">
        <w:rPr>
          <w:b/>
          <w:color w:val="000000"/>
          <w:sz w:val="28"/>
          <w:szCs w:val="28"/>
        </w:rPr>
        <w:t>Основная часть:</w:t>
      </w:r>
    </w:p>
    <w:p w:rsidR="00337586" w:rsidRDefault="00062A59" w:rsidP="007848CB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color w:val="000000"/>
          <w:sz w:val="28"/>
          <w:szCs w:val="28"/>
        </w:rPr>
      </w:pPr>
      <w:r>
        <w:pict>
          <v:line id="_x0000_s1028" style="position:absolute;left:0;text-align:left;z-index:251655680;mso-position-horizontal-relative:margin" from="556.35pt,105.2pt" to="556.35pt,143.1pt" strokeweight=".25pt">
            <w10:wrap anchorx="margin"/>
          </v:line>
        </w:pict>
      </w:r>
      <w:r w:rsidR="00337586" w:rsidRPr="00337586">
        <w:rPr>
          <w:color w:val="000000"/>
          <w:sz w:val="28"/>
          <w:szCs w:val="28"/>
        </w:rPr>
        <w:t>1.</w:t>
      </w:r>
      <w:r w:rsidR="00B918BD">
        <w:rPr>
          <w:color w:val="000000"/>
          <w:sz w:val="28"/>
          <w:szCs w:val="28"/>
        </w:rPr>
        <w:t xml:space="preserve"> Понятие личности преступника и ее криминологическая характеристика</w:t>
      </w:r>
      <w:r w:rsidR="00337586" w:rsidRPr="00337586">
        <w:rPr>
          <w:color w:val="000000"/>
          <w:sz w:val="28"/>
          <w:szCs w:val="28"/>
        </w:rPr>
        <w:t>.</w:t>
      </w:r>
    </w:p>
    <w:p w:rsidR="00B918BD" w:rsidRDefault="00337586" w:rsidP="007848CB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B918BD">
        <w:rPr>
          <w:color w:val="000000"/>
          <w:sz w:val="28"/>
          <w:szCs w:val="28"/>
        </w:rPr>
        <w:t>Особенности зарождения (генезиса) личности преступника.</w:t>
      </w:r>
    </w:p>
    <w:p w:rsidR="00B918BD" w:rsidRDefault="00B918BD" w:rsidP="007848CB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Классификация и типология личности преступника.</w:t>
      </w:r>
    </w:p>
    <w:p w:rsidR="00337586" w:rsidRDefault="00B918BD" w:rsidP="007848CB">
      <w:pPr>
        <w:shd w:val="clear" w:color="auto" w:fill="FFFFFF"/>
        <w:tabs>
          <w:tab w:val="left" w:pos="0"/>
        </w:tabs>
        <w:spacing w:line="360" w:lineRule="auto"/>
        <w:ind w:firstLine="6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Практическое значение криминологического анализа личности преступника</w:t>
      </w:r>
      <w:r w:rsidR="00337586">
        <w:rPr>
          <w:color w:val="000000"/>
          <w:sz w:val="28"/>
          <w:szCs w:val="28"/>
        </w:rPr>
        <w:t>.</w:t>
      </w:r>
    </w:p>
    <w:p w:rsidR="0006337B" w:rsidRDefault="0006337B" w:rsidP="007848CB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Заключение:</w:t>
      </w:r>
    </w:p>
    <w:p w:rsidR="0006337B" w:rsidRDefault="0006337B" w:rsidP="007848CB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используемой литературы:</w:t>
      </w:r>
    </w:p>
    <w:p w:rsidR="0006337B" w:rsidRDefault="0006337B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ED4A74" w:rsidRDefault="00ED4A74" w:rsidP="00263DE5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color w:val="000000"/>
          <w:sz w:val="27"/>
          <w:szCs w:val="27"/>
        </w:rPr>
      </w:pPr>
    </w:p>
    <w:p w:rsidR="00AB4927" w:rsidRDefault="0006337B" w:rsidP="007F54CB">
      <w:pPr>
        <w:shd w:val="clear" w:color="auto" w:fill="FFFFFF"/>
        <w:tabs>
          <w:tab w:val="left" w:pos="0"/>
        </w:tabs>
        <w:spacing w:line="400" w:lineRule="exact"/>
        <w:ind w:firstLine="720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Введение:</w:t>
      </w:r>
    </w:p>
    <w:p w:rsidR="00377B0F" w:rsidRDefault="00377B0F" w:rsidP="007F54CB">
      <w:pPr>
        <w:pStyle w:val="a6"/>
        <w:spacing w:line="400" w:lineRule="exact"/>
        <w:ind w:firstLine="720"/>
        <w:jc w:val="both"/>
      </w:pPr>
      <w:r>
        <w:t>В древности о преступлении и наказании можно было лишь философствовать. Никаких общественно-научных методов исследования в это время еще не было и нельзя было на основе единичного преступления выявить причины преступности. Тем не менее, греческие философы высказывали мысли о причинах преступности, и Платон, например, считал одной из су</w:t>
      </w:r>
      <w:r w:rsidR="00E575A4">
        <w:t>щественных причин преступности –</w:t>
      </w:r>
      <w:r>
        <w:t xml:space="preserve"> недостаточное воспитание.</w:t>
      </w:r>
    </w:p>
    <w:p w:rsidR="00AB4927" w:rsidRDefault="00377B0F" w:rsidP="007F54CB">
      <w:pPr>
        <w:shd w:val="clear" w:color="auto" w:fill="FFFFFF"/>
        <w:tabs>
          <w:tab w:val="left" w:pos="0"/>
        </w:tabs>
        <w:spacing w:line="400" w:lineRule="exact"/>
        <w:ind w:firstLine="720"/>
        <w:jc w:val="both"/>
        <w:rPr>
          <w:sz w:val="28"/>
          <w:szCs w:val="28"/>
        </w:rPr>
      </w:pPr>
      <w:r w:rsidRPr="00377B0F">
        <w:rPr>
          <w:sz w:val="28"/>
          <w:szCs w:val="28"/>
        </w:rPr>
        <w:t xml:space="preserve">В эпоху христианского Средневековья господствовало такое представление, что преступление </w:t>
      </w:r>
      <w:r w:rsidR="00E575A4">
        <w:rPr>
          <w:sz w:val="28"/>
          <w:szCs w:val="28"/>
        </w:rPr>
        <w:t>–</w:t>
      </w:r>
      <w:r w:rsidRPr="00377B0F">
        <w:rPr>
          <w:sz w:val="28"/>
          <w:szCs w:val="28"/>
        </w:rPr>
        <w:t xml:space="preserve"> это не только противоправное нарушение норм, установленных государством, но и неизменно грех перед Богом. Государственное же наказание необходимо, ибо так хочет Бог.</w:t>
      </w:r>
    </w:p>
    <w:p w:rsidR="00377B0F" w:rsidRDefault="00377B0F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Только в ХV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веке перед людьми открылись духовные и социальные просторы, необходимые для того, чтобы подойти реально к таким явлениям, как отклоняющееся поведение и преступность.</w:t>
      </w:r>
    </w:p>
    <w:p w:rsidR="00377B0F" w:rsidRDefault="00377B0F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изучение состояния преступности, ее причин, личности преступника в первые годы Советской власти было сосредоточено в уголовном розыске (затем в милиц</w:t>
      </w:r>
      <w:r w:rsidR="009D44A4">
        <w:rPr>
          <w:sz w:val="28"/>
          <w:szCs w:val="28"/>
        </w:rPr>
        <w:t xml:space="preserve">ии), органах суда, прокуратуры </w:t>
      </w:r>
      <w:r>
        <w:rPr>
          <w:sz w:val="28"/>
          <w:szCs w:val="28"/>
        </w:rPr>
        <w:t xml:space="preserve">и даже Наркомпроса.  При различных учреждениях </w:t>
      </w:r>
      <w:r w:rsidR="00E575A4">
        <w:rPr>
          <w:sz w:val="28"/>
          <w:szCs w:val="28"/>
        </w:rPr>
        <w:t>–</w:t>
      </w:r>
      <w:r>
        <w:rPr>
          <w:sz w:val="28"/>
          <w:szCs w:val="28"/>
        </w:rPr>
        <w:t xml:space="preserve"> судебных, исправительно-трудовых, медицинских и пр. были созданы криминологические кабинеты и клиники, сотрудники которых совместно с практиками изучали на основе статистического, эмпирического и клинического материала различные виды преступлений и типы преступников. Так, Московский кабинет по изучению преступности и личности преступника в</w:t>
      </w:r>
      <w:r w:rsidR="00E575A4">
        <w:rPr>
          <w:sz w:val="28"/>
          <w:szCs w:val="28"/>
        </w:rPr>
        <w:t xml:space="preserve"> 1924 году опубликовал сборник «</w:t>
      </w:r>
      <w:r>
        <w:rPr>
          <w:sz w:val="28"/>
          <w:szCs w:val="28"/>
        </w:rPr>
        <w:t>Преступный мир Москвы</w:t>
      </w:r>
      <w:r w:rsidR="00E575A4">
        <w:rPr>
          <w:sz w:val="28"/>
          <w:szCs w:val="28"/>
        </w:rPr>
        <w:t>»</w:t>
      </w:r>
      <w:r>
        <w:rPr>
          <w:sz w:val="28"/>
          <w:szCs w:val="28"/>
        </w:rPr>
        <w:t>, содержащий большой фактический материал.</w:t>
      </w:r>
    </w:p>
    <w:p w:rsidR="00377B0F" w:rsidRDefault="00377B0F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1925 году был создан </w:t>
      </w:r>
      <w:r w:rsidR="00E575A4">
        <w:rPr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институт по изучению преступности и преступника. На него были возложены следующие задачи: изучение причин и условий преступности в целом и отдельных видов преступлений, изучение методов борьбы с преступностью, разработка вопросов уголовной политики, средств и методов возд</w:t>
      </w:r>
      <w:r w:rsidR="00E575A4">
        <w:rPr>
          <w:sz w:val="28"/>
          <w:szCs w:val="28"/>
        </w:rPr>
        <w:t>ействия на осужденных, а также «</w:t>
      </w:r>
      <w:r>
        <w:rPr>
          <w:sz w:val="28"/>
          <w:szCs w:val="28"/>
        </w:rPr>
        <w:t>изучение отдельных лиц, представляющих интерес для выяснения преступности</w:t>
      </w:r>
      <w:r w:rsidR="00E575A4">
        <w:rPr>
          <w:sz w:val="28"/>
          <w:szCs w:val="28"/>
        </w:rPr>
        <w:t>»</w:t>
      </w:r>
      <w:r>
        <w:rPr>
          <w:sz w:val="28"/>
          <w:szCs w:val="28"/>
        </w:rPr>
        <w:t xml:space="preserve">. Его работа была очень продуктивной, но особо отмечается  издававшийся сборник </w:t>
      </w:r>
      <w:r w:rsidR="00E575A4">
        <w:rPr>
          <w:sz w:val="28"/>
          <w:szCs w:val="28"/>
        </w:rPr>
        <w:t>«</w:t>
      </w:r>
      <w:r>
        <w:rPr>
          <w:sz w:val="28"/>
          <w:szCs w:val="28"/>
        </w:rPr>
        <w:t>Современная преступность</w:t>
      </w:r>
      <w:r w:rsidR="00E575A4">
        <w:rPr>
          <w:sz w:val="28"/>
          <w:szCs w:val="28"/>
        </w:rPr>
        <w:t>»</w:t>
      </w:r>
      <w:r>
        <w:rPr>
          <w:sz w:val="28"/>
          <w:szCs w:val="28"/>
        </w:rPr>
        <w:t>, в номерах которого содержался анализ данных уголовной статистики в сопоставлении с результатами первой всесоюзной переписи населения 1926 года.</w:t>
      </w:r>
    </w:p>
    <w:p w:rsidR="00377B0F" w:rsidRDefault="00377B0F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30-е годы криминологические исследования в нашей стране были практически свернуты. Сказались последствия культа личности Сталина, в частности ошибочное мнение о том, что в социалистическом обществе нет социальных причин преступности и эта проблема якобы не представляет ни научного, ни практического интереса. В результате институт по изучению преступности и преступника, криминологические кабинеты на местах были ликвидированы. Анализ преступности приобрел чисто ведомственный ограниченный характер, а научных разработок практически прекращен.</w:t>
      </w:r>
    </w:p>
    <w:p w:rsidR="00377B0F" w:rsidRDefault="00377B0F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Следующий этап развития советской криминологии начинается с конца 50-х  годов. Исследование преступности включается в планы некоторых научно-исследовательских правовых учреждений страны. Криминологическая проблематики стала разрабатываться на кафедрах юридических учебных заведений.</w:t>
      </w:r>
    </w:p>
    <w:p w:rsidR="00377B0F" w:rsidRDefault="00377B0F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1963 году создается Всесоюзный институт по изучению причин и разработке мер предупреждения преступности, на который была возложена координация научных исследований в области криминологии. С 1964 года преподавание  криминологии вводится в программы юридических ВУЗов.</w:t>
      </w:r>
    </w:p>
    <w:p w:rsidR="00377B0F" w:rsidRDefault="00377B0F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 второй половины 80-х годов по настоящее время  криминологи получили  возможность  пересмотреть многие положения науки криминологии.</w:t>
      </w:r>
      <w:r w:rsidR="007F54CB">
        <w:rPr>
          <w:sz w:val="28"/>
          <w:szCs w:val="28"/>
        </w:rPr>
        <w:t xml:space="preserve"> Важным </w:t>
      </w:r>
      <w:r>
        <w:rPr>
          <w:sz w:val="28"/>
          <w:szCs w:val="28"/>
        </w:rPr>
        <w:t>шагом  стало снятие грифа секретности со всех данных по преступности и уголовной статистики.</w:t>
      </w:r>
    </w:p>
    <w:p w:rsidR="00377B0F" w:rsidRDefault="00377B0F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 итог изложенного можно сделать вывод, что советские криминологи считали </w:t>
      </w:r>
      <w:r w:rsidR="00E575A4">
        <w:rPr>
          <w:sz w:val="28"/>
          <w:szCs w:val="28"/>
        </w:rPr>
        <w:t>–</w:t>
      </w:r>
      <w:r>
        <w:rPr>
          <w:sz w:val="28"/>
          <w:szCs w:val="28"/>
        </w:rPr>
        <w:t xml:space="preserve"> их  предшественники  лишь задумывались над сущностью преступности, ее происхождением, причинами и пр., но преимущество отдавали изучению личности преступника, а преступность рассматривали в  основном как  субъективно-личностный феномен.</w:t>
      </w:r>
    </w:p>
    <w:p w:rsidR="00E575A4" w:rsidRDefault="00E575A4" w:rsidP="007F54CB">
      <w:pPr>
        <w:spacing w:line="400" w:lineRule="exact"/>
        <w:ind w:firstLine="720"/>
        <w:jc w:val="both"/>
        <w:rPr>
          <w:sz w:val="28"/>
          <w:szCs w:val="28"/>
        </w:rPr>
      </w:pPr>
    </w:p>
    <w:p w:rsidR="0006337B" w:rsidRDefault="0006337B" w:rsidP="007F54CB">
      <w:pPr>
        <w:shd w:val="clear" w:color="auto" w:fill="FFFFFF"/>
        <w:tabs>
          <w:tab w:val="left" w:pos="0"/>
        </w:tabs>
        <w:spacing w:line="400" w:lineRule="exact"/>
        <w:ind w:firstLine="720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Основная часть:</w:t>
      </w:r>
    </w:p>
    <w:p w:rsidR="005B7F17" w:rsidRPr="005B7F17" w:rsidRDefault="00062A59" w:rsidP="007F54CB">
      <w:pPr>
        <w:shd w:val="clear" w:color="auto" w:fill="FFFFFF"/>
        <w:tabs>
          <w:tab w:val="left" w:pos="0"/>
        </w:tabs>
        <w:spacing w:line="400" w:lineRule="exact"/>
        <w:ind w:firstLine="720"/>
        <w:jc w:val="both"/>
        <w:rPr>
          <w:i/>
          <w:color w:val="000000"/>
          <w:sz w:val="28"/>
          <w:szCs w:val="28"/>
        </w:rPr>
      </w:pPr>
      <w:r>
        <w:rPr>
          <w:i/>
        </w:rPr>
        <w:pict>
          <v:line id="_x0000_s1040" style="position:absolute;left:0;text-align:left;z-index:251656704;mso-position-horizontal-relative:margin" from="556.35pt,105.2pt" to="556.35pt,143.1pt" strokeweight=".25pt">
            <w10:wrap anchorx="margin"/>
          </v:line>
        </w:pict>
      </w:r>
      <w:r w:rsidR="005B7F17" w:rsidRPr="005B7F17">
        <w:rPr>
          <w:i/>
          <w:color w:val="000000"/>
          <w:sz w:val="28"/>
          <w:szCs w:val="28"/>
        </w:rPr>
        <w:t>1. Понятие личности преступника и ее криминологическая характеристика.</w:t>
      </w:r>
    </w:p>
    <w:p w:rsidR="00CE1273" w:rsidRDefault="00E575A4" w:rsidP="007F54CB">
      <w:pPr>
        <w:pStyle w:val="a6"/>
        <w:spacing w:line="400" w:lineRule="exact"/>
        <w:ind w:firstLine="720"/>
        <w:jc w:val="both"/>
        <w:rPr>
          <w:snapToGrid w:val="0"/>
        </w:rPr>
      </w:pPr>
      <w:r>
        <w:rPr>
          <w:snapToGrid w:val="0"/>
        </w:rPr>
        <w:t>Криминология</w:t>
      </w:r>
      <w:r w:rsidR="00165701">
        <w:rPr>
          <w:snapToGrid w:val="0"/>
          <w:vertAlign w:val="superscript"/>
        </w:rPr>
        <w:t>1</w:t>
      </w:r>
      <w:r>
        <w:rPr>
          <w:snapToGrid w:val="0"/>
        </w:rPr>
        <w:t xml:space="preserve"> – </w:t>
      </w:r>
      <w:r w:rsidR="00CE1273">
        <w:rPr>
          <w:snapToGrid w:val="0"/>
        </w:rPr>
        <w:t xml:space="preserve">учение о преступлении, если иметь в виду буквальный перевод слова. </w:t>
      </w:r>
      <w:r>
        <w:rPr>
          <w:snapToGrid w:val="0"/>
        </w:rPr>
        <w:t>«</w:t>
      </w:r>
      <w:r w:rsidR="00CE1273">
        <w:rPr>
          <w:snapToGrid w:val="0"/>
          <w:lang w:val="en-US"/>
        </w:rPr>
        <w:t>Crimen</w:t>
      </w:r>
      <w:r>
        <w:rPr>
          <w:snapToGrid w:val="0"/>
        </w:rPr>
        <w:t xml:space="preserve">» – </w:t>
      </w:r>
      <w:r w:rsidR="00CE1273">
        <w:rPr>
          <w:snapToGrid w:val="0"/>
        </w:rPr>
        <w:t>пре</w:t>
      </w:r>
      <w:r w:rsidR="00CE1273">
        <w:rPr>
          <w:snapToGrid w:val="0"/>
        </w:rPr>
        <w:softHyphen/>
        <w:t xml:space="preserve">ступление, </w:t>
      </w:r>
      <w:r>
        <w:rPr>
          <w:snapToGrid w:val="0"/>
        </w:rPr>
        <w:t>«</w:t>
      </w:r>
      <w:r w:rsidR="00CE1273">
        <w:rPr>
          <w:snapToGrid w:val="0"/>
          <w:lang w:val="en-US"/>
        </w:rPr>
        <w:t>logos</w:t>
      </w:r>
      <w:r>
        <w:rPr>
          <w:snapToGrid w:val="0"/>
        </w:rPr>
        <w:t xml:space="preserve">» – </w:t>
      </w:r>
      <w:r w:rsidR="00CE1273">
        <w:rPr>
          <w:snapToGrid w:val="0"/>
        </w:rPr>
        <w:t>учение. Однако фактическое содер</w:t>
      </w:r>
      <w:r w:rsidR="00CE1273">
        <w:rPr>
          <w:snapToGrid w:val="0"/>
        </w:rPr>
        <w:softHyphen/>
        <w:t>жание науки криминологии гораздо сложнее и много</w:t>
      </w:r>
      <w:r w:rsidR="00CE1273">
        <w:rPr>
          <w:snapToGrid w:val="0"/>
        </w:rPr>
        <w:softHyphen/>
        <w:t>аспектное.</w:t>
      </w:r>
    </w:p>
    <w:p w:rsidR="00165701" w:rsidRDefault="00AE04EC" w:rsidP="007F54CB">
      <w:pPr>
        <w:pStyle w:val="a6"/>
        <w:spacing w:line="400" w:lineRule="exact"/>
        <w:ind w:firstLine="720"/>
        <w:jc w:val="both"/>
      </w:pPr>
      <w:r>
        <w:t xml:space="preserve">Криминология изучает преступность, виды преступности  и  преступления, их причины и иные виды их взаимосвязей с различными явлениями и процессами, а также  результативность принимавшихся мер по борьбе с преступностью. </w:t>
      </w:r>
      <w:r w:rsidR="00CE1273">
        <w:rPr>
          <w:snapToGrid w:val="0"/>
        </w:rPr>
        <w:t>Она изучает закономерности не только отдель</w:t>
      </w:r>
      <w:r w:rsidR="00CE1273">
        <w:rPr>
          <w:snapToGrid w:val="0"/>
        </w:rPr>
        <w:softHyphen/>
        <w:t xml:space="preserve">ных преступлений, но и преступности как массового преступного поведения, отвечая на вопросы: почему человек совершает преступление? почему для решения своих проблем многие люди избирают преступный путь? что делать в целях недопущения этого? </w:t>
      </w:r>
      <w:r>
        <w:t xml:space="preserve">На этой базе </w:t>
      </w:r>
    </w:p>
    <w:p w:rsidR="00165701" w:rsidRDefault="00062A59" w:rsidP="007F54CB">
      <w:pPr>
        <w:pStyle w:val="a6"/>
        <w:spacing w:line="400" w:lineRule="exact"/>
        <w:ind w:firstLine="720"/>
        <w:jc w:val="both"/>
      </w:pPr>
      <w:r>
        <w:rPr>
          <w:noProof/>
        </w:rPr>
        <w:pict>
          <v:line id="_x0000_s1043" style="position:absolute;left:0;text-align:left;z-index:251657728" from="0,11pt" to="162pt,11pt"/>
        </w:pict>
      </w:r>
    </w:p>
    <w:p w:rsidR="00165701" w:rsidRPr="00B314FD" w:rsidRDefault="00165701" w:rsidP="00B314FD">
      <w:pPr>
        <w:pStyle w:val="3"/>
        <w:widowControl/>
        <w:tabs>
          <w:tab w:val="left" w:pos="0"/>
          <w:tab w:val="left" w:pos="1080"/>
        </w:tabs>
        <w:autoSpaceDE/>
        <w:autoSpaceDN/>
        <w:adjustRightInd/>
        <w:spacing w:after="0" w:line="360" w:lineRule="auto"/>
        <w:rPr>
          <w:snapToGrid w:val="0"/>
          <w:sz w:val="22"/>
          <w:szCs w:val="22"/>
          <w:vertAlign w:val="superscript"/>
        </w:rPr>
      </w:pPr>
      <w:r w:rsidRPr="00165701">
        <w:rPr>
          <w:snapToGrid w:val="0"/>
          <w:sz w:val="24"/>
          <w:szCs w:val="24"/>
          <w:vertAlign w:val="superscript"/>
        </w:rPr>
        <w:t xml:space="preserve">1 </w:t>
      </w:r>
      <w:r w:rsidRPr="00B314FD">
        <w:rPr>
          <w:bCs/>
          <w:sz w:val="22"/>
          <w:szCs w:val="22"/>
        </w:rPr>
        <w:t>Курганов С.И. Криминалогия: Учебно-методические материалы. М.,2000 г.</w:t>
      </w:r>
    </w:p>
    <w:p w:rsidR="00165701" w:rsidRPr="00165701" w:rsidRDefault="00165701" w:rsidP="00165701">
      <w:pPr>
        <w:pStyle w:val="3"/>
        <w:widowControl/>
        <w:tabs>
          <w:tab w:val="left" w:pos="0"/>
          <w:tab w:val="left" w:pos="1080"/>
        </w:tabs>
        <w:autoSpaceDE/>
        <w:autoSpaceDN/>
        <w:adjustRightInd/>
        <w:spacing w:after="0" w:line="360" w:lineRule="auto"/>
        <w:rPr>
          <w:bCs/>
          <w:sz w:val="22"/>
          <w:szCs w:val="22"/>
        </w:rPr>
      </w:pPr>
    </w:p>
    <w:p w:rsidR="00165701" w:rsidRDefault="00165701" w:rsidP="007F54CB">
      <w:pPr>
        <w:pStyle w:val="a6"/>
        <w:spacing w:line="400" w:lineRule="exact"/>
        <w:ind w:firstLine="720"/>
        <w:jc w:val="both"/>
      </w:pPr>
    </w:p>
    <w:p w:rsidR="00AE04EC" w:rsidRPr="0010725D" w:rsidRDefault="00AE04EC" w:rsidP="00165701">
      <w:pPr>
        <w:pStyle w:val="a6"/>
        <w:spacing w:line="400" w:lineRule="exact"/>
        <w:jc w:val="both"/>
        <w:rPr>
          <w:snapToGrid w:val="0"/>
        </w:rPr>
      </w:pPr>
      <w:r>
        <w:t>криминологи разрабатывают рекомендации по борьбе с преступностью и  методики  криминологических  исследований.</w:t>
      </w:r>
    </w:p>
    <w:p w:rsidR="00AE04EC" w:rsidRDefault="00AE04EC" w:rsidP="007F54CB">
      <w:pPr>
        <w:pStyle w:val="ce2"/>
        <w:spacing w:line="400" w:lineRule="exact"/>
        <w:ind w:firstLine="720"/>
      </w:pPr>
      <w:r>
        <w:t>Сре</w:t>
      </w:r>
      <w:r>
        <w:softHyphen/>
        <w:t>ди наи</w:t>
      </w:r>
      <w:r>
        <w:softHyphen/>
        <w:t>бо</w:t>
      </w:r>
      <w:r>
        <w:softHyphen/>
        <w:t>лее слож</w:t>
      </w:r>
      <w:r>
        <w:softHyphen/>
        <w:t>ных, спор</w:t>
      </w:r>
      <w:r>
        <w:softHyphen/>
        <w:t>ных и наи</w:t>
      </w:r>
      <w:r>
        <w:softHyphen/>
        <w:t>ме</w:t>
      </w:r>
      <w:r>
        <w:softHyphen/>
        <w:t>нее раз</w:t>
      </w:r>
      <w:r>
        <w:softHyphen/>
        <w:t>ра</w:t>
      </w:r>
      <w:r>
        <w:softHyphen/>
        <w:t>бо</w:t>
      </w:r>
      <w:r>
        <w:softHyphen/>
        <w:t>тан</w:t>
      </w:r>
      <w:r>
        <w:softHyphen/>
        <w:t>ных кри</w:t>
      </w:r>
      <w:r>
        <w:softHyphen/>
        <w:t>ми</w:t>
      </w:r>
      <w:r>
        <w:softHyphen/>
        <w:t>но</w:t>
      </w:r>
      <w:r>
        <w:softHyphen/>
        <w:t>ло</w:t>
      </w:r>
      <w:r>
        <w:softHyphen/>
        <w:t>ги</w:t>
      </w:r>
      <w:r>
        <w:softHyphen/>
        <w:t>че</w:t>
      </w:r>
      <w:r>
        <w:softHyphen/>
        <w:t>ских про</w:t>
      </w:r>
      <w:r>
        <w:softHyphen/>
        <w:t>блем яв</w:t>
      </w:r>
      <w:r>
        <w:softHyphen/>
        <w:t>ля</w:t>
      </w:r>
      <w:r>
        <w:softHyphen/>
        <w:t>ет</w:t>
      </w:r>
      <w:r>
        <w:softHyphen/>
        <w:t>ся во</w:t>
      </w:r>
      <w:r>
        <w:softHyphen/>
        <w:t>прос о лич</w:t>
      </w:r>
      <w:r>
        <w:softHyphen/>
        <w:t>но</w:t>
      </w:r>
      <w:r>
        <w:softHyphen/>
        <w:t>сти пре</w:t>
      </w:r>
      <w:r>
        <w:softHyphen/>
        <w:t>ступ</w:t>
      </w:r>
      <w:r>
        <w:softHyphen/>
        <w:t>ни</w:t>
      </w:r>
      <w:r>
        <w:softHyphen/>
        <w:t>ка.</w:t>
      </w:r>
    </w:p>
    <w:p w:rsidR="00AE04EC" w:rsidRDefault="00AE04EC" w:rsidP="007F54CB">
      <w:pPr>
        <w:pStyle w:val="ce2"/>
        <w:spacing w:line="400" w:lineRule="exact"/>
        <w:ind w:firstLine="720"/>
      </w:pPr>
      <w:r>
        <w:t>Зна</w:t>
      </w:r>
      <w:r>
        <w:softHyphen/>
        <w:t>че</w:t>
      </w:r>
      <w:r>
        <w:softHyphen/>
        <w:t>ние изучения этой пробле</w:t>
      </w:r>
      <w:r>
        <w:softHyphen/>
        <w:t>мы оче</w:t>
      </w:r>
      <w:r>
        <w:softHyphen/>
        <w:t>вид</w:t>
      </w:r>
      <w:r>
        <w:softHyphen/>
        <w:t>но: пре</w:t>
      </w:r>
      <w:r>
        <w:softHyphen/>
        <w:t>ступ</w:t>
      </w:r>
      <w:r>
        <w:softHyphen/>
        <w:t>ность пред</w:t>
      </w:r>
      <w:r>
        <w:softHyphen/>
        <w:t>став</w:t>
      </w:r>
      <w:r>
        <w:softHyphen/>
        <w:t>ля</w:t>
      </w:r>
      <w:r>
        <w:softHyphen/>
        <w:t>ет со</w:t>
      </w:r>
      <w:r>
        <w:softHyphen/>
        <w:t>бой со</w:t>
      </w:r>
      <w:r>
        <w:softHyphen/>
        <w:t>ци</w:t>
      </w:r>
      <w:r>
        <w:softHyphen/>
        <w:t>аль</w:t>
      </w:r>
      <w:r>
        <w:softHyphen/>
        <w:t>ное яв</w:t>
      </w:r>
      <w:r>
        <w:softHyphen/>
        <w:t>ле</w:t>
      </w:r>
      <w:r>
        <w:softHyphen/>
        <w:t>ние, свя</w:t>
      </w:r>
      <w:r>
        <w:softHyphen/>
        <w:t>зан</w:t>
      </w:r>
      <w:r>
        <w:softHyphen/>
        <w:t>ное с оп</w:t>
      </w:r>
      <w:r>
        <w:softHyphen/>
        <w:t>ре</w:t>
      </w:r>
      <w:r>
        <w:softHyphen/>
        <w:t>де</w:t>
      </w:r>
      <w:r>
        <w:softHyphen/>
        <w:t>лен</w:t>
      </w:r>
      <w:r>
        <w:softHyphen/>
        <w:t>ным ан</w:t>
      </w:r>
      <w:r>
        <w:softHyphen/>
        <w:t>ти</w:t>
      </w:r>
      <w:r>
        <w:softHyphen/>
        <w:t>об</w:t>
      </w:r>
      <w:r>
        <w:softHyphen/>
        <w:t>ще</w:t>
      </w:r>
      <w:r>
        <w:softHyphen/>
        <w:t>ст</w:t>
      </w:r>
      <w:r>
        <w:softHyphen/>
        <w:t>вен</w:t>
      </w:r>
      <w:r>
        <w:softHyphen/>
        <w:t>ным по</w:t>
      </w:r>
      <w:r>
        <w:softHyphen/>
        <w:t>ве</w:t>
      </w:r>
      <w:r>
        <w:softHyphen/>
        <w:t>де</w:t>
      </w:r>
      <w:r>
        <w:softHyphen/>
        <w:t>ни</w:t>
      </w:r>
      <w:r>
        <w:softHyphen/>
        <w:t>ем лю</w:t>
      </w:r>
      <w:r>
        <w:softHyphen/>
        <w:t>дей. Объ</w:t>
      </w:r>
      <w:r>
        <w:softHyphen/>
        <w:t>яс</w:t>
      </w:r>
      <w:r>
        <w:softHyphen/>
        <w:t>нить та</w:t>
      </w:r>
      <w:r>
        <w:softHyphen/>
        <w:t>кое по</w:t>
      </w:r>
      <w:r>
        <w:softHyphen/>
        <w:t>ве</w:t>
      </w:r>
      <w:r>
        <w:softHyphen/>
        <w:t>де</w:t>
      </w:r>
      <w:r>
        <w:softHyphen/>
        <w:t>ние, рас</w:t>
      </w:r>
      <w:r>
        <w:softHyphen/>
        <w:t>крыть его при</w:t>
      </w:r>
      <w:r>
        <w:softHyphen/>
        <w:t>чи</w:t>
      </w:r>
      <w:r>
        <w:softHyphen/>
        <w:t>ны, най</w:t>
      </w:r>
      <w:r>
        <w:softHyphen/>
        <w:t>ти эф</w:t>
      </w:r>
      <w:r>
        <w:softHyphen/>
        <w:t>фек</w:t>
      </w:r>
      <w:r>
        <w:softHyphen/>
        <w:t>тив</w:t>
      </w:r>
      <w:r>
        <w:softHyphen/>
        <w:t>ные пу</w:t>
      </w:r>
      <w:r>
        <w:softHyphen/>
        <w:t>ти и сред</w:t>
      </w:r>
      <w:r>
        <w:softHyphen/>
        <w:t>ст</w:t>
      </w:r>
      <w:r>
        <w:softHyphen/>
        <w:t>ва пре</w:t>
      </w:r>
      <w:r>
        <w:softHyphen/>
        <w:t>ду</w:t>
      </w:r>
      <w:r>
        <w:softHyphen/>
        <w:t>пре</w:t>
      </w:r>
      <w:r>
        <w:softHyphen/>
        <w:t>ж</w:t>
      </w:r>
      <w:r>
        <w:softHyphen/>
        <w:t>де</w:t>
      </w:r>
      <w:r>
        <w:softHyphen/>
        <w:t>ния пре</w:t>
      </w:r>
      <w:r>
        <w:softHyphen/>
        <w:t>сту</w:t>
      </w:r>
      <w:r>
        <w:softHyphen/>
        <w:t>п</w:t>
      </w:r>
      <w:r>
        <w:softHyphen/>
        <w:t>ле</w:t>
      </w:r>
      <w:r>
        <w:softHyphen/>
        <w:t>ний мож</w:t>
      </w:r>
      <w:r>
        <w:softHyphen/>
        <w:t>но толь</w:t>
      </w:r>
      <w:r>
        <w:softHyphen/>
        <w:t>ко при глу</w:t>
      </w:r>
      <w:r>
        <w:softHyphen/>
        <w:t>бо</w:t>
      </w:r>
      <w:r>
        <w:softHyphen/>
        <w:t>ком изу</w:t>
      </w:r>
      <w:r>
        <w:softHyphen/>
        <w:t>че</w:t>
      </w:r>
      <w:r>
        <w:softHyphen/>
        <w:t>нии все</w:t>
      </w:r>
      <w:r>
        <w:softHyphen/>
        <w:t>го, что ха</w:t>
      </w:r>
      <w:r>
        <w:softHyphen/>
        <w:t>рак</w:t>
      </w:r>
      <w:r>
        <w:softHyphen/>
        <w:t>те</w:t>
      </w:r>
      <w:r>
        <w:softHyphen/>
        <w:t>ри</w:t>
      </w:r>
      <w:r>
        <w:softHyphen/>
        <w:t>зу</w:t>
      </w:r>
      <w:r>
        <w:softHyphen/>
        <w:t>ет пре</w:t>
      </w:r>
      <w:r>
        <w:softHyphen/>
        <w:t>ступ</w:t>
      </w:r>
      <w:r>
        <w:softHyphen/>
        <w:t>ни</w:t>
      </w:r>
      <w:r>
        <w:softHyphen/>
        <w:t>ка как ин</w:t>
      </w:r>
      <w:r>
        <w:softHyphen/>
        <w:t>ди</w:t>
      </w:r>
      <w:r>
        <w:softHyphen/>
        <w:t>ви</w:t>
      </w:r>
      <w:r>
        <w:softHyphen/>
        <w:t>да, как лич</w:t>
      </w:r>
      <w:r>
        <w:softHyphen/>
        <w:t>ность.</w:t>
      </w:r>
    </w:p>
    <w:p w:rsidR="00E575A4" w:rsidRDefault="00AE04EC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Хочется обратить внимание на то, что для криминологии  главное в личности преступника </w:t>
      </w:r>
      <w:r w:rsidR="0010725D">
        <w:rPr>
          <w:sz w:val="28"/>
          <w:szCs w:val="28"/>
        </w:rPr>
        <w:t>–</w:t>
      </w:r>
      <w:r>
        <w:rPr>
          <w:sz w:val="28"/>
          <w:szCs w:val="28"/>
        </w:rPr>
        <w:t xml:space="preserve"> ее природа и источники, пути, формы и механизмы формирования ее антиобщественных черт,  то есть  те особенности, которые порождают преступное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поведение, иными словами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все то о преступнике, что может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объяснить совершение преступления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Результаты такого изучения являются основой для разработки  профилактики преступлений.</w:t>
      </w:r>
    </w:p>
    <w:p w:rsidR="00AE04EC" w:rsidRPr="00E575A4" w:rsidRDefault="00AE04EC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Объектом криминологического изучения являют</w:t>
      </w:r>
      <w:r>
        <w:rPr>
          <w:snapToGrid w:val="0"/>
          <w:sz w:val="28"/>
          <w:szCs w:val="28"/>
        </w:rPr>
        <w:softHyphen/>
        <w:t>ся: 1) отдельные лица, совершающие преступления (на</w:t>
      </w:r>
      <w:r>
        <w:rPr>
          <w:snapToGrid w:val="0"/>
          <w:sz w:val="28"/>
          <w:szCs w:val="28"/>
        </w:rPr>
        <w:softHyphen/>
        <w:t>пример, при монографическ</w:t>
      </w:r>
      <w:r w:rsidR="001F3F91">
        <w:rPr>
          <w:snapToGrid w:val="0"/>
          <w:sz w:val="28"/>
          <w:szCs w:val="28"/>
        </w:rPr>
        <w:t xml:space="preserve">ом их исследовании); 2) разные </w:t>
      </w:r>
      <w:r>
        <w:rPr>
          <w:snapToGrid w:val="0"/>
          <w:sz w:val="28"/>
          <w:szCs w:val="28"/>
        </w:rPr>
        <w:t>контингенты пре</w:t>
      </w:r>
      <w:r w:rsidR="001F3F91">
        <w:rPr>
          <w:snapToGrid w:val="0"/>
          <w:sz w:val="28"/>
          <w:szCs w:val="28"/>
        </w:rPr>
        <w:t>ступников: несовершеннолетние, рецидивисты и</w:t>
      </w:r>
      <w:r>
        <w:rPr>
          <w:snapToGrid w:val="0"/>
          <w:sz w:val="28"/>
          <w:szCs w:val="28"/>
        </w:rPr>
        <w:t xml:space="preserve"> т. п., 3) различные криминологические типы преступников.</w:t>
      </w:r>
    </w:p>
    <w:p w:rsidR="00AE04EC" w:rsidRDefault="00AE04EC" w:rsidP="007F54CB">
      <w:pPr>
        <w:spacing w:line="400" w:lineRule="exact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Одновременно изучаются лица, не совершающие преступлений, для применения метода контрольной группы и выявления отличий характеристик преступников от реальных людей, живших и действовавших в аналогичных с преступниками условиях.</w:t>
      </w:r>
    </w:p>
    <w:p w:rsidR="00AE04EC" w:rsidRDefault="00AE04EC" w:rsidP="007F54CB">
      <w:pPr>
        <w:pStyle w:val="a6"/>
        <w:spacing w:line="400" w:lineRule="exact"/>
        <w:ind w:firstLine="720"/>
        <w:jc w:val="both"/>
      </w:pPr>
      <w:r>
        <w:t>Выявле</w:t>
      </w:r>
      <w:r w:rsidR="00E575A4">
        <w:t xml:space="preserve">ние психологических признаков – </w:t>
      </w:r>
      <w:r>
        <w:t>задача специалистов-психологов и требует специальных п</w:t>
      </w:r>
      <w:r w:rsidR="00E575A4">
        <w:t xml:space="preserve">ознаний, психофизиологических – </w:t>
      </w:r>
      <w:r>
        <w:t>медиков и биологов. При анализе ближайших к преступлению причинных цепо</w:t>
      </w:r>
      <w:r>
        <w:softHyphen/>
        <w:t>чек и комплексов допустимо ограничение только социологическим, социально-психологическим и этико-правовым исследованием.</w:t>
      </w:r>
    </w:p>
    <w:p w:rsidR="00AE04EC" w:rsidRDefault="00AE04EC" w:rsidP="007F54CB">
      <w:pPr>
        <w:pStyle w:val="a6"/>
        <w:spacing w:line="400" w:lineRule="exact"/>
        <w:ind w:firstLine="720"/>
        <w:jc w:val="both"/>
      </w:pPr>
      <w:r>
        <w:t>Личность преступника, изучается криминологами одновременно в двух аспектах: с одной стороны, как объект социальн</w:t>
      </w:r>
      <w:r w:rsidR="00E575A4">
        <w:t xml:space="preserve">ых связей и влияний, с другой – </w:t>
      </w:r>
      <w:r>
        <w:t>как субъект, способный к активной целенаправленной, пре</w:t>
      </w:r>
      <w:r>
        <w:softHyphen/>
        <w:t>образующей деятельности.</w:t>
      </w:r>
    </w:p>
    <w:p w:rsidR="00AE04EC" w:rsidRDefault="00AE04EC" w:rsidP="007F54CB">
      <w:pPr>
        <w:pStyle w:val="a6"/>
        <w:spacing w:line="400" w:lineRule="exact"/>
        <w:ind w:firstLine="720"/>
        <w:jc w:val="both"/>
      </w:pPr>
      <w:r>
        <w:t>Предметом криминологического изучения являют</w:t>
      </w:r>
      <w:r>
        <w:softHyphen/>
        <w:t xml:space="preserve">ся следующие личностные характеристики: 1) </w:t>
      </w:r>
      <w:r w:rsidR="00E575A4">
        <w:t>«</w:t>
      </w:r>
      <w:r>
        <w:t>объек</w:t>
      </w:r>
      <w:r>
        <w:softHyphen/>
        <w:t>тивные</w:t>
      </w:r>
      <w:r w:rsidR="00E575A4">
        <w:t>»</w:t>
      </w:r>
      <w:r>
        <w:t xml:space="preserve">, или социальные, позиции и роли; деятельность личности; 2) </w:t>
      </w:r>
      <w:r w:rsidR="00E575A4">
        <w:t>«</w:t>
      </w:r>
      <w:r>
        <w:t>субъективные</w:t>
      </w:r>
      <w:r w:rsidR="00E575A4">
        <w:t>»</w:t>
      </w:r>
      <w:r>
        <w:t>: потребностно-мотивационная сфера; ценностно-нормативная характеристика сознания.</w:t>
      </w:r>
    </w:p>
    <w:p w:rsidR="00CE1273" w:rsidRDefault="00CE1273" w:rsidP="007F54CB">
      <w:pPr>
        <w:spacing w:line="400" w:lineRule="exact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Имеет ли личность преступника присущие только ей специфические черты, отличаются ли п</w:t>
      </w:r>
      <w:r w:rsidR="00E575A4">
        <w:rPr>
          <w:snapToGrid w:val="0"/>
          <w:sz w:val="28"/>
          <w:szCs w:val="28"/>
        </w:rPr>
        <w:t xml:space="preserve">реступники от не преступников – </w:t>
      </w:r>
      <w:r>
        <w:rPr>
          <w:snapToGrid w:val="0"/>
          <w:sz w:val="28"/>
          <w:szCs w:val="28"/>
        </w:rPr>
        <w:t>это уже другие вопросы, и при ответе на них используются иные понятия.</w:t>
      </w:r>
    </w:p>
    <w:p w:rsidR="0010725D" w:rsidRDefault="0010725D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Существуют различные определения этого понятия, криминологическое же учение исходит из того, что личность как целостное образование представляет собой социальное качество человека. Оно формируется в процессе общественных отношений, т.е. является продуктом социализации человека, а не приобретается с момента рождения. При этом в человеке уживаются социальное и биологическое начала. И в соотношении социального и биологического, биологическое находится в подчиненном отношении к социальному и выступает в нем в преобразованном, </w:t>
      </w:r>
      <w:r w:rsidR="00E575A4">
        <w:rPr>
          <w:sz w:val="28"/>
          <w:szCs w:val="28"/>
        </w:rPr>
        <w:t>«</w:t>
      </w:r>
      <w:r>
        <w:rPr>
          <w:sz w:val="28"/>
          <w:szCs w:val="28"/>
        </w:rPr>
        <w:t>очеловеченном</w:t>
      </w:r>
      <w:r w:rsidR="00E575A4">
        <w:rPr>
          <w:sz w:val="28"/>
          <w:szCs w:val="28"/>
        </w:rPr>
        <w:t>»</w:t>
      </w:r>
      <w:r>
        <w:rPr>
          <w:sz w:val="28"/>
          <w:szCs w:val="28"/>
        </w:rPr>
        <w:t xml:space="preserve"> виде. Из этого можно сделать вывод, что природа и сущность человека </w:t>
      </w:r>
      <w:r w:rsidR="00E575A4">
        <w:rPr>
          <w:sz w:val="28"/>
          <w:szCs w:val="28"/>
        </w:rPr>
        <w:t>–</w:t>
      </w:r>
      <w:r>
        <w:rPr>
          <w:sz w:val="28"/>
          <w:szCs w:val="28"/>
        </w:rPr>
        <w:t xml:space="preserve"> не тождественные понятия. Ведь, в то время как первое включает в себя генетические и социальные связи человека, второе охватывает лишь существенные социальные признаки. </w:t>
      </w:r>
    </w:p>
    <w:p w:rsidR="0010725D" w:rsidRDefault="0010725D" w:rsidP="007F54CB">
      <w:pPr>
        <w:pStyle w:val="ce2"/>
        <w:spacing w:line="400" w:lineRule="exact"/>
        <w:ind w:firstLine="720"/>
      </w:pPr>
      <w:r>
        <w:t>Как уже говорилось ранее, личность включает в себя совокупность сторон внутренней (сознание) и внешней (деятельность). Подобный подход к определению сущности личности сформиров</w:t>
      </w:r>
      <w:r w:rsidR="00263DE5">
        <w:t xml:space="preserve">ался в философии давно. Еще в </w:t>
      </w:r>
      <w:r>
        <w:t xml:space="preserve">1844 г. К. Маркс  писал: </w:t>
      </w:r>
      <w:r w:rsidR="00E575A4">
        <w:t>«</w:t>
      </w:r>
      <w:r>
        <w:t xml:space="preserve">Животное непосредственно тождественно со своей жизнедеятельностью. Оно не отличает себя от своей жизнедеятельности. Оно есть эта жизнедеятельность. Человек же делает самое свою жизнедеятельность предметом своей воли и своего сознания. Его жизнедеятельность </w:t>
      </w:r>
      <w:r w:rsidR="00E575A4">
        <w:t>–</w:t>
      </w:r>
      <w:r>
        <w:t xml:space="preserve"> сознательная. Это не есть такая определенность, с которой он непосредственно сливается воедино. Сознательная жизнедеятельность непосредственно отличает человека от животной жизнедеятельности</w:t>
      </w:r>
      <w:r w:rsidR="00E575A4">
        <w:t>»</w:t>
      </w:r>
      <w:r>
        <w:t>.</w:t>
      </w:r>
    </w:p>
    <w:p w:rsidR="0010725D" w:rsidRDefault="0010725D" w:rsidP="007F54CB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вышесказанного, можно сделать вывод, что личность человека представляет собой систему социально-психологических свойств и качеств, в которых отражены связи взаимодействие человека с социальной средой посредством практической деятельности.</w:t>
      </w:r>
    </w:p>
    <w:p w:rsidR="00E575A4" w:rsidRDefault="00E575A4" w:rsidP="007F54CB">
      <w:pPr>
        <w:spacing w:line="400" w:lineRule="exact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Наряду с учетом разных характеристик преступ</w:t>
      </w:r>
      <w:r>
        <w:rPr>
          <w:snapToGrid w:val="0"/>
          <w:sz w:val="28"/>
          <w:szCs w:val="28"/>
        </w:rPr>
        <w:softHyphen/>
        <w:t>ников надо разграничивать преступников, т. е. вменя</w:t>
      </w:r>
      <w:r>
        <w:rPr>
          <w:snapToGrid w:val="0"/>
          <w:sz w:val="28"/>
          <w:szCs w:val="28"/>
        </w:rPr>
        <w:softHyphen/>
        <w:t>емых лиц, достигших определенного возраста, и лиц, не являющихся по закону субъектами преступлений. Последние не изучаются в криминологии.</w:t>
      </w:r>
    </w:p>
    <w:p w:rsidR="0023393F" w:rsidRDefault="0023393F" w:rsidP="007F54CB">
      <w:pPr>
        <w:spacing w:line="400" w:lineRule="exact"/>
        <w:ind w:firstLine="720"/>
        <w:jc w:val="both"/>
        <w:rPr>
          <w:snapToGrid w:val="0"/>
          <w:sz w:val="28"/>
          <w:szCs w:val="28"/>
        </w:rPr>
      </w:pPr>
    </w:p>
    <w:p w:rsidR="005B7F17" w:rsidRPr="005B7F17" w:rsidRDefault="005B7F17" w:rsidP="007F54CB">
      <w:pPr>
        <w:shd w:val="clear" w:color="auto" w:fill="FFFFFF"/>
        <w:tabs>
          <w:tab w:val="left" w:pos="0"/>
        </w:tabs>
        <w:spacing w:line="400" w:lineRule="exact"/>
        <w:ind w:firstLine="720"/>
        <w:jc w:val="both"/>
        <w:rPr>
          <w:i/>
          <w:color w:val="000000"/>
          <w:sz w:val="28"/>
          <w:szCs w:val="28"/>
        </w:rPr>
      </w:pPr>
      <w:r w:rsidRPr="005B7F17">
        <w:rPr>
          <w:i/>
          <w:color w:val="000000"/>
          <w:sz w:val="28"/>
          <w:szCs w:val="28"/>
        </w:rPr>
        <w:t>2. Особенности зарождения (генезиса) личности преступника.</w:t>
      </w:r>
    </w:p>
    <w:p w:rsidR="0023393F" w:rsidRPr="00DC769C" w:rsidRDefault="0023393F" w:rsidP="007F54CB">
      <w:pPr>
        <w:pStyle w:val="1"/>
        <w:spacing w:line="400" w:lineRule="exact"/>
        <w:ind w:firstLine="720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М</w:t>
      </w:r>
      <w:r w:rsidRPr="00DC769C">
        <w:rPr>
          <w:rFonts w:ascii="Times New Roman" w:hAnsi="Times New Roman" w:cs="Times New Roman"/>
          <w:i w:val="0"/>
          <w:sz w:val="28"/>
          <w:szCs w:val="28"/>
        </w:rPr>
        <w:t>ожно выделить три стадии генезиса личности преступника:</w:t>
      </w:r>
    </w:p>
    <w:p w:rsidR="0023393F" w:rsidRDefault="0023393F" w:rsidP="007848CB">
      <w:pPr>
        <w:pStyle w:val="1"/>
        <w:numPr>
          <w:ilvl w:val="0"/>
          <w:numId w:val="8"/>
        </w:numPr>
        <w:tabs>
          <w:tab w:val="left" w:pos="1080"/>
        </w:tabs>
        <w:spacing w:line="400" w:lineRule="exact"/>
        <w:ind w:left="0" w:firstLine="720"/>
        <w:rPr>
          <w:rFonts w:ascii="Times New Roman" w:hAnsi="Times New Roman"/>
          <w:i w:val="0"/>
          <w:snapToGrid w:val="0"/>
          <w:sz w:val="28"/>
          <w:szCs w:val="28"/>
        </w:rPr>
      </w:pPr>
      <w:r>
        <w:rPr>
          <w:rFonts w:ascii="Times New Roman" w:hAnsi="Times New Roman"/>
          <w:i w:val="0"/>
          <w:snapToGrid w:val="0"/>
          <w:sz w:val="28"/>
          <w:szCs w:val="28"/>
        </w:rPr>
        <w:t xml:space="preserve"> </w:t>
      </w:r>
      <w:r w:rsidRPr="00DC769C">
        <w:rPr>
          <w:rFonts w:ascii="Times New Roman" w:hAnsi="Times New Roman"/>
          <w:i w:val="0"/>
          <w:snapToGrid w:val="0"/>
          <w:sz w:val="28"/>
          <w:szCs w:val="28"/>
        </w:rPr>
        <w:t>Формирование криминогенности личности, которая в этот период совершает аморальные поступки и правонарушения не</w:t>
      </w:r>
      <w:r>
        <w:rPr>
          <w:rFonts w:ascii="Times New Roman" w:hAnsi="Times New Roman"/>
          <w:i w:val="0"/>
          <w:snapToGrid w:val="0"/>
          <w:sz w:val="28"/>
          <w:szCs w:val="28"/>
        </w:rPr>
        <w:t xml:space="preserve"> </w:t>
      </w:r>
      <w:r w:rsidRPr="00DC769C">
        <w:rPr>
          <w:rFonts w:ascii="Times New Roman" w:hAnsi="Times New Roman"/>
          <w:i w:val="0"/>
          <w:snapToGrid w:val="0"/>
          <w:sz w:val="28"/>
          <w:szCs w:val="28"/>
        </w:rPr>
        <w:t>уголовного характера. В данном состоянии негативная направленность личности еще не занимает ведущих позиций. В генезисе личности преступника эта первичная криминализация личности образует стадию предкриминогенной личности;</w:t>
      </w:r>
    </w:p>
    <w:p w:rsidR="0023393F" w:rsidRPr="00DC769C" w:rsidRDefault="0023393F" w:rsidP="007F54CB">
      <w:pPr>
        <w:pStyle w:val="1"/>
        <w:spacing w:line="400" w:lineRule="exact"/>
        <w:ind w:firstLine="720"/>
        <w:rPr>
          <w:rFonts w:ascii="Times New Roman" w:hAnsi="Times New Roman"/>
          <w:i w:val="0"/>
          <w:sz w:val="28"/>
          <w:szCs w:val="28"/>
        </w:rPr>
      </w:pPr>
      <w:r w:rsidRPr="00DC769C">
        <w:rPr>
          <w:rFonts w:ascii="Times New Roman" w:hAnsi="Times New Roman"/>
          <w:i w:val="0"/>
          <w:sz w:val="28"/>
          <w:szCs w:val="28"/>
        </w:rPr>
        <w:t>Криминогенность личности представляет собой качественной выражение соотношения негативной и позитивной направленности личности. А преступление является объективным, реальным показателем криминогенности личности.</w:t>
      </w:r>
    </w:p>
    <w:p w:rsidR="0023393F" w:rsidRPr="00DC769C" w:rsidRDefault="0023393F" w:rsidP="007F54CB">
      <w:pPr>
        <w:pStyle w:val="1"/>
        <w:tabs>
          <w:tab w:val="left" w:pos="927"/>
        </w:tabs>
        <w:spacing w:line="400" w:lineRule="exact"/>
        <w:ind w:firstLine="720"/>
        <w:rPr>
          <w:rFonts w:ascii="Times New Roman" w:hAnsi="Times New Roman"/>
          <w:i w:val="0"/>
          <w:snapToGrid w:val="0"/>
          <w:sz w:val="28"/>
          <w:szCs w:val="28"/>
        </w:rPr>
      </w:pPr>
      <w:r w:rsidRPr="00DC769C">
        <w:rPr>
          <w:rFonts w:ascii="Times New Roman" w:hAnsi="Times New Roman"/>
          <w:i w:val="0"/>
          <w:sz w:val="28"/>
          <w:szCs w:val="28"/>
        </w:rPr>
        <w:t>Криминогенность можно рассматривать с двух позиций. Исходя из первой, «криминогенность рождается и умирает вместе с преступлением»</w:t>
      </w:r>
      <w:r>
        <w:rPr>
          <w:rFonts w:ascii="Times New Roman" w:hAnsi="Times New Roman"/>
          <w:i w:val="0"/>
          <w:sz w:val="28"/>
          <w:szCs w:val="28"/>
        </w:rPr>
        <w:t>.</w:t>
      </w:r>
    </w:p>
    <w:p w:rsidR="0023393F" w:rsidRPr="00DC769C" w:rsidRDefault="0023393F" w:rsidP="007848CB">
      <w:pPr>
        <w:pStyle w:val="1"/>
        <w:numPr>
          <w:ilvl w:val="0"/>
          <w:numId w:val="8"/>
        </w:numPr>
        <w:tabs>
          <w:tab w:val="left" w:pos="927"/>
          <w:tab w:val="left" w:pos="1080"/>
        </w:tabs>
        <w:spacing w:line="400" w:lineRule="exact"/>
        <w:ind w:left="0" w:firstLine="720"/>
        <w:rPr>
          <w:rFonts w:ascii="Times New Roman" w:hAnsi="Times New Roman"/>
          <w:i w:val="0"/>
          <w:snapToGrid w:val="0"/>
          <w:sz w:val="28"/>
          <w:szCs w:val="28"/>
        </w:rPr>
      </w:pPr>
      <w:r>
        <w:rPr>
          <w:rFonts w:ascii="Times New Roman" w:hAnsi="Times New Roman"/>
          <w:i w:val="0"/>
          <w:snapToGrid w:val="0"/>
          <w:sz w:val="28"/>
          <w:szCs w:val="28"/>
        </w:rPr>
        <w:t xml:space="preserve"> </w:t>
      </w:r>
      <w:r w:rsidRPr="00DC769C">
        <w:rPr>
          <w:rFonts w:ascii="Times New Roman" w:hAnsi="Times New Roman"/>
          <w:i w:val="0"/>
          <w:snapToGrid w:val="0"/>
          <w:sz w:val="28"/>
          <w:szCs w:val="28"/>
        </w:rPr>
        <w:t xml:space="preserve">Совершение преступления, которое становится фактом реальной действительности. Как следствие </w:t>
      </w:r>
      <w:r w:rsidR="00263DE5">
        <w:rPr>
          <w:rFonts w:ascii="Times New Roman" w:hAnsi="Times New Roman"/>
          <w:i w:val="0"/>
          <w:snapToGrid w:val="0"/>
          <w:sz w:val="28"/>
          <w:szCs w:val="28"/>
        </w:rPr>
        <w:t>–</w:t>
      </w:r>
      <w:r w:rsidRPr="00DC769C">
        <w:rPr>
          <w:rFonts w:ascii="Times New Roman" w:hAnsi="Times New Roman"/>
          <w:i w:val="0"/>
          <w:snapToGrid w:val="0"/>
          <w:sz w:val="28"/>
          <w:szCs w:val="28"/>
        </w:rPr>
        <w:t xml:space="preserve"> криминализация личности состоялась;</w:t>
      </w:r>
    </w:p>
    <w:p w:rsidR="0023393F" w:rsidRPr="00DC769C" w:rsidRDefault="0023393F" w:rsidP="007848CB">
      <w:pPr>
        <w:pStyle w:val="1"/>
        <w:numPr>
          <w:ilvl w:val="0"/>
          <w:numId w:val="8"/>
        </w:numPr>
        <w:tabs>
          <w:tab w:val="left" w:pos="927"/>
          <w:tab w:val="left" w:pos="1080"/>
        </w:tabs>
        <w:spacing w:line="400" w:lineRule="exact"/>
        <w:ind w:left="0" w:firstLine="720"/>
        <w:rPr>
          <w:rFonts w:ascii="Times New Roman" w:hAnsi="Times New Roman"/>
          <w:i w:val="0"/>
          <w:snapToGrid w:val="0"/>
          <w:sz w:val="28"/>
          <w:szCs w:val="28"/>
        </w:rPr>
      </w:pPr>
      <w:r>
        <w:rPr>
          <w:rFonts w:ascii="Times New Roman" w:hAnsi="Times New Roman"/>
          <w:i w:val="0"/>
          <w:snapToGrid w:val="0"/>
          <w:sz w:val="28"/>
          <w:szCs w:val="28"/>
        </w:rPr>
        <w:t xml:space="preserve"> </w:t>
      </w:r>
      <w:r w:rsidRPr="00DC769C">
        <w:rPr>
          <w:rFonts w:ascii="Times New Roman" w:hAnsi="Times New Roman"/>
          <w:i w:val="0"/>
          <w:snapToGrid w:val="0"/>
          <w:sz w:val="28"/>
          <w:szCs w:val="28"/>
        </w:rPr>
        <w:t>Далее идет посткриминогенная стадия, когда лицо привлекается к уголовной ответственности. Теоретически в этот момент должна начаться декриминализация личности, однако, это не единственный вариант:</w:t>
      </w:r>
    </w:p>
    <w:p w:rsidR="0023393F" w:rsidRPr="00DC769C" w:rsidRDefault="0023393F" w:rsidP="007F54CB">
      <w:pPr>
        <w:pStyle w:val="1"/>
        <w:numPr>
          <w:ilvl w:val="0"/>
          <w:numId w:val="7"/>
        </w:numPr>
        <w:tabs>
          <w:tab w:val="left" w:pos="1080"/>
        </w:tabs>
        <w:spacing w:line="400" w:lineRule="exact"/>
        <w:ind w:left="0" w:firstLine="720"/>
        <w:rPr>
          <w:rFonts w:ascii="Times New Roman" w:hAnsi="Times New Roman"/>
          <w:i w:val="0"/>
          <w:snapToGrid w:val="0"/>
          <w:sz w:val="28"/>
          <w:szCs w:val="28"/>
        </w:rPr>
      </w:pPr>
      <w:r w:rsidRPr="00DC769C">
        <w:rPr>
          <w:rFonts w:ascii="Times New Roman" w:hAnsi="Times New Roman"/>
          <w:i w:val="0"/>
          <w:snapToGrid w:val="0"/>
          <w:sz w:val="28"/>
          <w:szCs w:val="28"/>
        </w:rPr>
        <w:t xml:space="preserve">Первое </w:t>
      </w:r>
      <w:r>
        <w:rPr>
          <w:rFonts w:ascii="Times New Roman" w:hAnsi="Times New Roman"/>
          <w:i w:val="0"/>
          <w:snapToGrid w:val="0"/>
          <w:sz w:val="28"/>
          <w:szCs w:val="28"/>
        </w:rPr>
        <w:t>–</w:t>
      </w:r>
      <w:r w:rsidRPr="00DC769C">
        <w:rPr>
          <w:rFonts w:ascii="Times New Roman" w:hAnsi="Times New Roman"/>
          <w:i w:val="0"/>
          <w:snapToGrid w:val="0"/>
          <w:sz w:val="28"/>
          <w:szCs w:val="28"/>
        </w:rPr>
        <w:t xml:space="preserve"> действительно возможно,  что в личности преступника произойдут изменения в лучшую сторону, то есть на первый план вновь выйдет позитивная направленность личности. Тогда стадия посткриминогенной личности завершится формированием устойчивой социальной направленности, и личность преступника исчезнет как таковая;</w:t>
      </w:r>
    </w:p>
    <w:p w:rsidR="0023393F" w:rsidRPr="00DC769C" w:rsidRDefault="0023393F" w:rsidP="007F54CB">
      <w:pPr>
        <w:pStyle w:val="1"/>
        <w:numPr>
          <w:ilvl w:val="0"/>
          <w:numId w:val="7"/>
        </w:numPr>
        <w:tabs>
          <w:tab w:val="left" w:pos="1080"/>
        </w:tabs>
        <w:spacing w:line="400" w:lineRule="exact"/>
        <w:ind w:left="0" w:firstLine="720"/>
        <w:rPr>
          <w:rFonts w:ascii="Times New Roman" w:hAnsi="Times New Roman"/>
          <w:i w:val="0"/>
          <w:snapToGrid w:val="0"/>
          <w:sz w:val="28"/>
          <w:szCs w:val="28"/>
        </w:rPr>
      </w:pPr>
      <w:r w:rsidRPr="00DC769C">
        <w:rPr>
          <w:rFonts w:ascii="Times New Roman" w:hAnsi="Times New Roman"/>
          <w:i w:val="0"/>
          <w:snapToGrid w:val="0"/>
          <w:sz w:val="28"/>
          <w:szCs w:val="28"/>
        </w:rPr>
        <w:t xml:space="preserve">Второй вариант </w:t>
      </w:r>
      <w:r>
        <w:rPr>
          <w:rFonts w:ascii="Times New Roman" w:hAnsi="Times New Roman"/>
          <w:i w:val="0"/>
          <w:snapToGrid w:val="0"/>
          <w:sz w:val="28"/>
          <w:szCs w:val="28"/>
        </w:rPr>
        <w:t>–</w:t>
      </w:r>
      <w:r w:rsidRPr="00DC769C">
        <w:rPr>
          <w:rFonts w:ascii="Times New Roman" w:hAnsi="Times New Roman"/>
          <w:i w:val="0"/>
          <w:snapToGrid w:val="0"/>
          <w:sz w:val="28"/>
          <w:szCs w:val="28"/>
        </w:rPr>
        <w:t xml:space="preserve"> осужденный совершает еще одно преступление, находясь в местах лишения свободы, либо после отбытия там положенного срока. В любом случае это означает вторичную криминализацию личности, т.е. декриминализация личности не происходит, и личность вновь возвращается в криминогенную стадию.</w:t>
      </w:r>
    </w:p>
    <w:p w:rsidR="0023393F" w:rsidRPr="00DC769C" w:rsidRDefault="0023393F" w:rsidP="007F54CB">
      <w:pPr>
        <w:pStyle w:val="1"/>
        <w:spacing w:line="400" w:lineRule="exact"/>
        <w:ind w:firstLine="720"/>
        <w:rPr>
          <w:rFonts w:ascii="Times New Roman" w:hAnsi="Times New Roman"/>
          <w:i w:val="0"/>
          <w:snapToGrid w:val="0"/>
          <w:sz w:val="28"/>
          <w:szCs w:val="28"/>
        </w:rPr>
      </w:pPr>
      <w:r w:rsidRPr="00DC769C">
        <w:rPr>
          <w:rFonts w:ascii="Times New Roman" w:hAnsi="Times New Roman"/>
          <w:i w:val="0"/>
          <w:snapToGrid w:val="0"/>
          <w:sz w:val="28"/>
          <w:szCs w:val="28"/>
        </w:rPr>
        <w:t>Генезис личности преступника имеет нек</w:t>
      </w:r>
      <w:r>
        <w:rPr>
          <w:rFonts w:ascii="Times New Roman" w:hAnsi="Times New Roman"/>
          <w:i w:val="0"/>
          <w:snapToGrid w:val="0"/>
          <w:sz w:val="28"/>
          <w:szCs w:val="28"/>
        </w:rPr>
        <w:t xml:space="preserve">оторые особенности тогда, когда </w:t>
      </w:r>
      <w:r w:rsidRPr="00DC769C">
        <w:rPr>
          <w:rFonts w:ascii="Times New Roman" w:hAnsi="Times New Roman"/>
          <w:i w:val="0"/>
          <w:snapToGrid w:val="0"/>
          <w:sz w:val="28"/>
          <w:szCs w:val="28"/>
        </w:rPr>
        <w:t>преступник обладает физическими или психическими отклонениями. Криминологические исследования показывают, что подобные отклонения оказываю влияние на поведение человека, в том числе и на преступное.</w:t>
      </w:r>
    </w:p>
    <w:p w:rsidR="0023393F" w:rsidRPr="00DC769C" w:rsidRDefault="0023393F" w:rsidP="007F54CB">
      <w:pPr>
        <w:pStyle w:val="1"/>
        <w:spacing w:line="400" w:lineRule="exact"/>
        <w:ind w:firstLine="720"/>
        <w:rPr>
          <w:rFonts w:ascii="Times New Roman" w:hAnsi="Times New Roman"/>
          <w:i w:val="0"/>
          <w:sz w:val="28"/>
          <w:szCs w:val="28"/>
        </w:rPr>
      </w:pPr>
      <w:r w:rsidRPr="00DC769C">
        <w:rPr>
          <w:rFonts w:ascii="Times New Roman" w:hAnsi="Times New Roman"/>
          <w:i w:val="0"/>
          <w:sz w:val="28"/>
          <w:szCs w:val="28"/>
        </w:rPr>
        <w:t>В отечественной криминологической науке вопрос о роли психических или иных отклонений при совершении преступления нередко подменяется вопросом о соотношении социального и биологического в личности. Отечественные криминологи исходили, да и сейчас исходят из того, что преступность, как и конкретные преступления, в любом общ</w:t>
      </w:r>
      <w:r>
        <w:rPr>
          <w:rFonts w:ascii="Times New Roman" w:hAnsi="Times New Roman"/>
          <w:i w:val="0"/>
          <w:sz w:val="28"/>
          <w:szCs w:val="28"/>
        </w:rPr>
        <w:t>естве имеет социальный характер</w:t>
      </w:r>
      <w:r w:rsidRPr="00DC769C">
        <w:rPr>
          <w:rFonts w:ascii="Times New Roman" w:hAnsi="Times New Roman"/>
          <w:i w:val="0"/>
          <w:sz w:val="28"/>
          <w:szCs w:val="28"/>
        </w:rPr>
        <w:t xml:space="preserve">, т.е. что она социально обусловлена. </w:t>
      </w:r>
    </w:p>
    <w:p w:rsidR="0023393F" w:rsidRPr="00DC769C" w:rsidRDefault="0023393F" w:rsidP="007F54CB">
      <w:pPr>
        <w:pStyle w:val="1"/>
        <w:spacing w:line="400" w:lineRule="exact"/>
        <w:ind w:firstLine="720"/>
        <w:rPr>
          <w:rFonts w:ascii="Times New Roman" w:hAnsi="Times New Roman"/>
          <w:i w:val="0"/>
          <w:sz w:val="28"/>
          <w:szCs w:val="28"/>
        </w:rPr>
      </w:pPr>
      <w:r w:rsidRPr="00DC769C">
        <w:rPr>
          <w:rFonts w:ascii="Times New Roman" w:hAnsi="Times New Roman"/>
          <w:i w:val="0"/>
          <w:sz w:val="28"/>
          <w:szCs w:val="28"/>
        </w:rPr>
        <w:t>К психическим аномалиям, которые чаще всего исследуются в криминологическом аспекте, относятся психопатия, алкоголизм, наркомания, олигофрения, травмы центральной нервной системы, шизофрения в стадии стойкой ремиссии, эпилепсия.</w:t>
      </w:r>
    </w:p>
    <w:p w:rsidR="0023393F" w:rsidRPr="00DC769C" w:rsidRDefault="0023393F" w:rsidP="007F54CB">
      <w:pPr>
        <w:spacing w:line="400" w:lineRule="exact"/>
        <w:ind w:firstLine="720"/>
        <w:jc w:val="both"/>
        <w:rPr>
          <w:sz w:val="28"/>
          <w:szCs w:val="28"/>
        </w:rPr>
      </w:pPr>
      <w:r w:rsidRPr="00DC769C">
        <w:rPr>
          <w:sz w:val="28"/>
          <w:szCs w:val="28"/>
        </w:rPr>
        <w:t>Как показывают исследования, среди преступников, особенно совершающих насильственные преступления, почти 30 % людей, имеющих психические аномалии в рамках вменяемости. При этом они встречаются в основном у несовершеннолетних преступников, лиц, совершивших тяжкие преступления против личности (убийства, изнасилования, тяжкие телесные повреждения), рецидивистов.</w:t>
      </w:r>
    </w:p>
    <w:p w:rsidR="0023393F" w:rsidRPr="00DC769C" w:rsidRDefault="0023393F" w:rsidP="007F54CB">
      <w:pPr>
        <w:spacing w:line="400" w:lineRule="exact"/>
        <w:ind w:firstLine="720"/>
        <w:jc w:val="both"/>
        <w:rPr>
          <w:sz w:val="28"/>
          <w:szCs w:val="28"/>
        </w:rPr>
      </w:pPr>
      <w:r w:rsidRPr="00DC769C">
        <w:rPr>
          <w:sz w:val="28"/>
          <w:szCs w:val="28"/>
        </w:rPr>
        <w:t>По статистике среди лиц, совершивших тяжкие насильственные преступления, чаще всего встречаются такие аномалии:</w:t>
      </w:r>
    </w:p>
    <w:p w:rsidR="0023393F" w:rsidRPr="00DC769C" w:rsidRDefault="0023393F" w:rsidP="007F54CB">
      <w:pPr>
        <w:numPr>
          <w:ilvl w:val="0"/>
          <w:numId w:val="9"/>
        </w:numPr>
        <w:tabs>
          <w:tab w:val="left" w:pos="1080"/>
        </w:tabs>
        <w:spacing w:line="400" w:lineRule="exact"/>
        <w:ind w:left="0" w:firstLine="720"/>
        <w:jc w:val="both"/>
        <w:rPr>
          <w:sz w:val="28"/>
          <w:szCs w:val="28"/>
        </w:rPr>
      </w:pPr>
      <w:r w:rsidRPr="00DC769C">
        <w:rPr>
          <w:sz w:val="28"/>
          <w:szCs w:val="28"/>
        </w:rPr>
        <w:t xml:space="preserve">психопатии и психопатические состояния </w:t>
      </w:r>
      <w:r w:rsidR="001F3F91">
        <w:rPr>
          <w:sz w:val="28"/>
          <w:szCs w:val="28"/>
        </w:rPr>
        <w:t>–</w:t>
      </w:r>
      <w:r w:rsidRPr="00DC769C">
        <w:rPr>
          <w:sz w:val="28"/>
          <w:szCs w:val="28"/>
        </w:rPr>
        <w:t xml:space="preserve"> 33 %;</w:t>
      </w:r>
    </w:p>
    <w:p w:rsidR="0023393F" w:rsidRPr="00DC769C" w:rsidRDefault="0023393F" w:rsidP="007F54CB">
      <w:pPr>
        <w:numPr>
          <w:ilvl w:val="0"/>
          <w:numId w:val="9"/>
        </w:numPr>
        <w:tabs>
          <w:tab w:val="left" w:pos="1080"/>
        </w:tabs>
        <w:spacing w:line="400" w:lineRule="exact"/>
        <w:ind w:left="0" w:firstLine="720"/>
        <w:jc w:val="both"/>
        <w:rPr>
          <w:sz w:val="28"/>
          <w:szCs w:val="28"/>
        </w:rPr>
      </w:pPr>
      <w:r w:rsidRPr="00DC769C">
        <w:rPr>
          <w:sz w:val="28"/>
          <w:szCs w:val="28"/>
        </w:rPr>
        <w:t xml:space="preserve">органические поражения центральной нервной системы </w:t>
      </w:r>
      <w:r w:rsidR="001F3F91">
        <w:rPr>
          <w:sz w:val="28"/>
          <w:szCs w:val="28"/>
        </w:rPr>
        <w:t>–</w:t>
      </w:r>
      <w:r w:rsidRPr="00DC769C">
        <w:rPr>
          <w:sz w:val="28"/>
          <w:szCs w:val="28"/>
        </w:rPr>
        <w:t xml:space="preserve"> 19 %;</w:t>
      </w:r>
    </w:p>
    <w:p w:rsidR="0023393F" w:rsidRPr="00DC769C" w:rsidRDefault="0023393F" w:rsidP="007F54CB">
      <w:pPr>
        <w:numPr>
          <w:ilvl w:val="0"/>
          <w:numId w:val="9"/>
        </w:numPr>
        <w:tabs>
          <w:tab w:val="left" w:pos="1080"/>
        </w:tabs>
        <w:spacing w:line="400" w:lineRule="exact"/>
        <w:ind w:left="0" w:firstLine="720"/>
        <w:jc w:val="both"/>
        <w:rPr>
          <w:sz w:val="28"/>
          <w:szCs w:val="28"/>
        </w:rPr>
      </w:pPr>
      <w:r w:rsidRPr="00DC769C">
        <w:rPr>
          <w:sz w:val="28"/>
          <w:szCs w:val="28"/>
        </w:rPr>
        <w:t xml:space="preserve">ушибы головного мозга </w:t>
      </w:r>
      <w:r w:rsidR="001F3F91">
        <w:rPr>
          <w:sz w:val="28"/>
          <w:szCs w:val="28"/>
        </w:rPr>
        <w:t>–</w:t>
      </w:r>
      <w:r w:rsidRPr="00DC769C">
        <w:rPr>
          <w:sz w:val="28"/>
          <w:szCs w:val="28"/>
        </w:rPr>
        <w:t xml:space="preserve"> 18 %;</w:t>
      </w:r>
    </w:p>
    <w:p w:rsidR="0023393F" w:rsidRPr="00DC769C" w:rsidRDefault="0023393F" w:rsidP="007F54CB">
      <w:pPr>
        <w:spacing w:line="400" w:lineRule="exact"/>
        <w:ind w:firstLine="720"/>
        <w:jc w:val="both"/>
        <w:rPr>
          <w:sz w:val="28"/>
          <w:szCs w:val="28"/>
        </w:rPr>
      </w:pPr>
      <w:r w:rsidRPr="00DC769C">
        <w:rPr>
          <w:sz w:val="28"/>
          <w:szCs w:val="28"/>
        </w:rPr>
        <w:t xml:space="preserve">Среди убийц </w:t>
      </w:r>
      <w:r w:rsidR="001F3F91">
        <w:rPr>
          <w:sz w:val="28"/>
          <w:szCs w:val="28"/>
        </w:rPr>
        <w:t>–</w:t>
      </w:r>
      <w:r w:rsidRPr="00DC769C">
        <w:rPr>
          <w:sz w:val="28"/>
          <w:szCs w:val="28"/>
        </w:rPr>
        <w:t xml:space="preserve"> более 70 % лиц с психическими аномалиями. Среди рецидивистов </w:t>
      </w:r>
      <w:r w:rsidR="001F3F91">
        <w:rPr>
          <w:sz w:val="28"/>
          <w:szCs w:val="28"/>
        </w:rPr>
        <w:t>–</w:t>
      </w:r>
      <w:r w:rsidRPr="00DC769C">
        <w:rPr>
          <w:sz w:val="28"/>
          <w:szCs w:val="28"/>
        </w:rPr>
        <w:t xml:space="preserve"> 75</w:t>
      </w:r>
      <w:r w:rsidR="001F3F91">
        <w:rPr>
          <w:sz w:val="28"/>
          <w:szCs w:val="28"/>
        </w:rPr>
        <w:t xml:space="preserve"> </w:t>
      </w:r>
      <w:r w:rsidRPr="00DC769C">
        <w:rPr>
          <w:sz w:val="28"/>
          <w:szCs w:val="28"/>
        </w:rPr>
        <w:t>-</w:t>
      </w:r>
      <w:r w:rsidR="001F3F91">
        <w:rPr>
          <w:sz w:val="28"/>
          <w:szCs w:val="28"/>
        </w:rPr>
        <w:t xml:space="preserve"> </w:t>
      </w:r>
      <w:r w:rsidRPr="00DC769C">
        <w:rPr>
          <w:sz w:val="28"/>
          <w:szCs w:val="28"/>
        </w:rPr>
        <w:t>90 % с психопатией, тогда как среди всех преступников этот показатель колеблется в интервале 15</w:t>
      </w:r>
      <w:r w:rsidR="001F3F91">
        <w:rPr>
          <w:sz w:val="28"/>
          <w:szCs w:val="28"/>
        </w:rPr>
        <w:t xml:space="preserve"> </w:t>
      </w:r>
      <w:r w:rsidRPr="00DC769C">
        <w:rPr>
          <w:sz w:val="28"/>
          <w:szCs w:val="28"/>
        </w:rPr>
        <w:t>-</w:t>
      </w:r>
      <w:r w:rsidR="001F3F91">
        <w:rPr>
          <w:sz w:val="28"/>
          <w:szCs w:val="28"/>
        </w:rPr>
        <w:t xml:space="preserve"> </w:t>
      </w:r>
      <w:r w:rsidRPr="00DC769C">
        <w:rPr>
          <w:sz w:val="28"/>
          <w:szCs w:val="28"/>
        </w:rPr>
        <w:t xml:space="preserve">65 %.  </w:t>
      </w:r>
    </w:p>
    <w:p w:rsidR="0023393F" w:rsidRPr="00DC769C" w:rsidRDefault="0023393F" w:rsidP="007F54CB">
      <w:pPr>
        <w:spacing w:line="400" w:lineRule="exact"/>
        <w:ind w:firstLine="720"/>
        <w:jc w:val="both"/>
        <w:rPr>
          <w:sz w:val="28"/>
          <w:szCs w:val="28"/>
        </w:rPr>
      </w:pPr>
      <w:r w:rsidRPr="00DC769C">
        <w:rPr>
          <w:sz w:val="28"/>
          <w:szCs w:val="28"/>
        </w:rPr>
        <w:t xml:space="preserve">Психоаномалии существенно затрудняют усвоение социальных норм, регулирующих поведение. Поэтому подобные лица больше, чем кто-либо, отчуждены от общества. Круг их семейных, досуговых и деловых отношений достаточно узок и неустойчив, а иногда отсутствует вовсе. Как следствие </w:t>
      </w:r>
      <w:r w:rsidR="001F3F91">
        <w:rPr>
          <w:sz w:val="28"/>
          <w:szCs w:val="28"/>
        </w:rPr>
        <w:t>–</w:t>
      </w:r>
      <w:r w:rsidRPr="00DC769C">
        <w:rPr>
          <w:sz w:val="28"/>
          <w:szCs w:val="28"/>
        </w:rPr>
        <w:t xml:space="preserve"> эти люди довольно конфликтны в общении.</w:t>
      </w:r>
    </w:p>
    <w:p w:rsidR="0023393F" w:rsidRPr="00DC769C" w:rsidRDefault="0023393F" w:rsidP="007F54CB">
      <w:pPr>
        <w:spacing w:line="400" w:lineRule="exact"/>
        <w:ind w:firstLine="720"/>
        <w:jc w:val="both"/>
        <w:rPr>
          <w:sz w:val="28"/>
          <w:szCs w:val="28"/>
        </w:rPr>
      </w:pPr>
      <w:r w:rsidRPr="00DC769C">
        <w:rPr>
          <w:sz w:val="28"/>
          <w:szCs w:val="28"/>
        </w:rPr>
        <w:t>Но, в то же время, не означает, что аномалии психики являются причиной совершения преступлений. Во-первых, среди всей массы преступников субъекты с такими аномалиями не составляют большинства. Во-вторых, даже наличие психических аномалий у конкретного лица далеко не всегда свидетельствует о том, что они сыграли криминогенную роль в его противоправном поведении. В-третьих, как доказали исследования, не сама аномалия психики предопределяет совершение преступления, а то воспитание, те неблагоприятные условия формирования индивида, которые породили его криминогенные личностные черты. Конечно, такие аномалии могут способствовать их возникновению и развитию, как и самому противоправному поведению, но лишь в качестве условия, не определяющего это поведение в целом.</w:t>
      </w:r>
    </w:p>
    <w:p w:rsidR="0023393F" w:rsidRDefault="0023393F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i/>
          <w:color w:val="000000"/>
          <w:sz w:val="28"/>
          <w:szCs w:val="28"/>
        </w:rPr>
      </w:pPr>
    </w:p>
    <w:p w:rsidR="005B7F17" w:rsidRPr="005B7F17" w:rsidRDefault="005B7F17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i/>
          <w:color w:val="000000"/>
          <w:sz w:val="28"/>
          <w:szCs w:val="28"/>
        </w:rPr>
      </w:pPr>
      <w:r w:rsidRPr="005B7F17">
        <w:rPr>
          <w:i/>
          <w:color w:val="000000"/>
          <w:sz w:val="28"/>
          <w:szCs w:val="28"/>
        </w:rPr>
        <w:t>3. Классификация и типология личности преступника.</w:t>
      </w:r>
    </w:p>
    <w:p w:rsidR="00061734" w:rsidRPr="00061734" w:rsidRDefault="00061734" w:rsidP="007F54CB">
      <w:pPr>
        <w:tabs>
          <w:tab w:val="left" w:pos="1080"/>
        </w:tabs>
        <w:spacing w:line="400" w:lineRule="exact"/>
        <w:ind w:firstLine="680"/>
        <w:jc w:val="both"/>
        <w:rPr>
          <w:sz w:val="28"/>
          <w:szCs w:val="28"/>
        </w:rPr>
      </w:pPr>
      <w:r w:rsidRPr="00061734">
        <w:rPr>
          <w:snapToGrid w:val="0"/>
          <w:sz w:val="28"/>
          <w:szCs w:val="28"/>
        </w:rPr>
        <w:t>Борьба с преступностью не может ориентироваться только на индивидуальную неповторимость каждого лица, но в то же вр</w:t>
      </w:r>
      <w:r w:rsidR="007B7326">
        <w:rPr>
          <w:snapToGrid w:val="0"/>
          <w:sz w:val="28"/>
          <w:szCs w:val="28"/>
        </w:rPr>
        <w:t>емя она должна учитывать неодно</w:t>
      </w:r>
      <w:r w:rsidRPr="00061734">
        <w:rPr>
          <w:snapToGrid w:val="0"/>
          <w:sz w:val="28"/>
          <w:szCs w:val="28"/>
        </w:rPr>
        <w:t>родность контингента преступников. Эта проблема ре</w:t>
      </w:r>
      <w:r w:rsidRPr="00061734">
        <w:rPr>
          <w:snapToGrid w:val="0"/>
          <w:sz w:val="28"/>
          <w:szCs w:val="28"/>
        </w:rPr>
        <w:softHyphen/>
        <w:t>шается путем классификации преступников.</w:t>
      </w:r>
    </w:p>
    <w:p w:rsidR="00E575A4" w:rsidRPr="00E575A4" w:rsidRDefault="00E575A4" w:rsidP="007F54CB">
      <w:pPr>
        <w:pStyle w:val="a6"/>
        <w:tabs>
          <w:tab w:val="left" w:pos="1080"/>
        </w:tabs>
        <w:spacing w:line="400" w:lineRule="exact"/>
        <w:ind w:firstLine="680"/>
        <w:jc w:val="both"/>
        <w:rPr>
          <w:b/>
          <w:bCs/>
        </w:rPr>
      </w:pPr>
      <w:r w:rsidRPr="00E575A4">
        <w:t>Как правило, в криминологической литературе различают типологию и классификацию. Считается, что типология обобщает совокупность типичных для всех или определенных групп социальных особенностей, в то время как классификация подразделяет преступников  на группы согласно единичному, индивидуальному признаку</w:t>
      </w:r>
      <w:r w:rsidRPr="00E575A4">
        <w:rPr>
          <w:i/>
          <w:iCs/>
        </w:rPr>
        <w:t>.</w:t>
      </w:r>
    </w:p>
    <w:p w:rsidR="00E575A4" w:rsidRPr="00E575A4" w:rsidRDefault="00E575A4" w:rsidP="007F54CB">
      <w:pPr>
        <w:pStyle w:val="ce2"/>
        <w:tabs>
          <w:tab w:val="left" w:pos="1080"/>
        </w:tabs>
        <w:spacing w:line="400" w:lineRule="exact"/>
        <w:ind w:firstLine="680"/>
      </w:pPr>
      <w:r w:rsidRPr="00E575A4">
        <w:t>Классификация, являясь более низким уровнем обобщения, представляет собой устойчивую группировку исследуемых объектов по их отдельным признакам и строится на весьма жестких критериях групп и подгрупп, каждая из которых занимает четко зафиксированное место. Типология такой жесткой дифференциации не содержит.</w:t>
      </w:r>
    </w:p>
    <w:p w:rsidR="00E575A4" w:rsidRPr="00E575A4" w:rsidRDefault="00E575A4" w:rsidP="007F54CB">
      <w:pPr>
        <w:tabs>
          <w:tab w:val="left" w:pos="1080"/>
        </w:tabs>
        <w:spacing w:line="400" w:lineRule="exact"/>
        <w:ind w:firstLine="680"/>
        <w:jc w:val="both"/>
        <w:rPr>
          <w:b/>
          <w:bCs/>
          <w:i/>
          <w:iCs/>
          <w:sz w:val="28"/>
          <w:szCs w:val="28"/>
        </w:rPr>
      </w:pPr>
      <w:r w:rsidRPr="00E575A4">
        <w:rPr>
          <w:sz w:val="28"/>
          <w:szCs w:val="28"/>
        </w:rPr>
        <w:t>Классификация преступников может быть построена по</w:t>
      </w:r>
      <w:r w:rsidRPr="00E575A4">
        <w:rPr>
          <w:b/>
          <w:bCs/>
          <w:i/>
          <w:iCs/>
          <w:sz w:val="28"/>
          <w:szCs w:val="28"/>
        </w:rPr>
        <w:t xml:space="preserve"> </w:t>
      </w:r>
      <w:r w:rsidRPr="00E575A4">
        <w:rPr>
          <w:sz w:val="28"/>
          <w:szCs w:val="28"/>
        </w:rPr>
        <w:t>различным основаниям, среди которых следует выделить две большие группы признаков:</w:t>
      </w:r>
    </w:p>
    <w:p w:rsidR="00E575A4" w:rsidRPr="00E575A4" w:rsidRDefault="00E575A4" w:rsidP="007F54CB">
      <w:pPr>
        <w:numPr>
          <w:ilvl w:val="0"/>
          <w:numId w:val="5"/>
        </w:numPr>
        <w:tabs>
          <w:tab w:val="clear" w:pos="1260"/>
          <w:tab w:val="num" w:pos="720"/>
          <w:tab w:val="left" w:pos="1080"/>
        </w:tabs>
        <w:overflowPunct w:val="0"/>
        <w:spacing w:line="400" w:lineRule="exact"/>
        <w:ind w:left="0" w:firstLine="680"/>
        <w:jc w:val="both"/>
        <w:textAlignment w:val="baseline"/>
        <w:rPr>
          <w:sz w:val="28"/>
          <w:szCs w:val="28"/>
        </w:rPr>
      </w:pPr>
      <w:r w:rsidRPr="00E575A4">
        <w:rPr>
          <w:sz w:val="28"/>
          <w:szCs w:val="28"/>
        </w:rPr>
        <w:t>социологических (социально-демографических);</w:t>
      </w:r>
    </w:p>
    <w:p w:rsidR="00E575A4" w:rsidRPr="00E575A4" w:rsidRDefault="00E575A4" w:rsidP="007F54CB">
      <w:pPr>
        <w:pStyle w:val="ce2"/>
        <w:numPr>
          <w:ilvl w:val="0"/>
          <w:numId w:val="5"/>
        </w:numPr>
        <w:tabs>
          <w:tab w:val="clear" w:pos="1260"/>
          <w:tab w:val="num" w:pos="720"/>
          <w:tab w:val="left" w:pos="1080"/>
        </w:tabs>
        <w:spacing w:line="400" w:lineRule="exact"/>
        <w:ind w:left="0" w:firstLine="680"/>
      </w:pPr>
      <w:r w:rsidRPr="00E575A4">
        <w:t>правовых.</w:t>
      </w:r>
    </w:p>
    <w:p w:rsidR="00E575A4" w:rsidRPr="00E575A4" w:rsidRDefault="00E575A4" w:rsidP="007F54CB">
      <w:pPr>
        <w:numPr>
          <w:ilvl w:val="12"/>
          <w:numId w:val="0"/>
        </w:numPr>
        <w:tabs>
          <w:tab w:val="left" w:pos="1080"/>
        </w:tabs>
        <w:spacing w:line="400" w:lineRule="exact"/>
        <w:ind w:firstLine="680"/>
        <w:jc w:val="both"/>
        <w:rPr>
          <w:sz w:val="28"/>
          <w:szCs w:val="28"/>
        </w:rPr>
      </w:pPr>
      <w:r w:rsidRPr="00E575A4">
        <w:rPr>
          <w:sz w:val="28"/>
          <w:szCs w:val="28"/>
        </w:rPr>
        <w:t>К первой из них можно отнести пол, возраст, уровень образования, уровень материальной обеспеченности, социальное положение, наличие семьи, социальное происхождение, занятость общественно полезным трудом, род занятий, наличие специальности, место жительства</w:t>
      </w:r>
      <w:r w:rsidRPr="00E575A4">
        <w:rPr>
          <w:i/>
          <w:iCs/>
          <w:sz w:val="28"/>
          <w:szCs w:val="28"/>
        </w:rPr>
        <w:t>.</w:t>
      </w:r>
    </w:p>
    <w:p w:rsidR="00E575A4" w:rsidRPr="00E575A4" w:rsidRDefault="00E575A4" w:rsidP="007F54CB">
      <w:pPr>
        <w:numPr>
          <w:ilvl w:val="12"/>
          <w:numId w:val="0"/>
        </w:numPr>
        <w:tabs>
          <w:tab w:val="left" w:pos="1080"/>
        </w:tabs>
        <w:spacing w:line="400" w:lineRule="exact"/>
        <w:ind w:firstLine="680"/>
        <w:jc w:val="both"/>
        <w:rPr>
          <w:sz w:val="28"/>
          <w:szCs w:val="28"/>
        </w:rPr>
      </w:pPr>
      <w:r w:rsidRPr="00E575A4">
        <w:rPr>
          <w:sz w:val="28"/>
          <w:szCs w:val="28"/>
        </w:rPr>
        <w:t>Ко вторым</w:t>
      </w:r>
      <w:r w:rsidRPr="00E575A4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575A4">
        <w:rPr>
          <w:sz w:val="28"/>
          <w:szCs w:val="28"/>
        </w:rPr>
        <w:t xml:space="preserve"> характер, степень тяжести совершенных преступлений, совершение преступлений впервые или повторно, в группе или в одиночку, длительность преступной деятельности, объект преступного посягательства, форма вины.</w:t>
      </w:r>
    </w:p>
    <w:p w:rsidR="005A2D96" w:rsidRDefault="00E575A4" w:rsidP="007F54CB">
      <w:pPr>
        <w:pStyle w:val="ce2"/>
        <w:numPr>
          <w:ilvl w:val="12"/>
          <w:numId w:val="0"/>
        </w:numPr>
        <w:tabs>
          <w:tab w:val="left" w:pos="1080"/>
        </w:tabs>
        <w:spacing w:line="400" w:lineRule="exact"/>
        <w:ind w:firstLine="680"/>
      </w:pPr>
      <w:r w:rsidRPr="00E575A4">
        <w:t xml:space="preserve">Конечно, приведенный перечень признаков классификации преступников не является исчерпывающим и может быть дополнен другими. Здесь многое зависит от того, для чего осуществляется классификация, каким конкретным целям она подчинена.  </w:t>
      </w:r>
    </w:p>
    <w:p w:rsidR="005A2D96" w:rsidRDefault="005A2D96" w:rsidP="007F54CB">
      <w:pPr>
        <w:pStyle w:val="ce2"/>
        <w:numPr>
          <w:ilvl w:val="12"/>
          <w:numId w:val="0"/>
        </w:numPr>
        <w:tabs>
          <w:tab w:val="left" w:pos="1080"/>
        </w:tabs>
        <w:spacing w:line="400" w:lineRule="exact"/>
        <w:ind w:firstLine="680"/>
        <w:rPr>
          <w:snapToGrid w:val="0"/>
        </w:rPr>
      </w:pPr>
      <w:r>
        <w:rPr>
          <w:snapToGrid w:val="0"/>
        </w:rPr>
        <w:t>Типология</w:t>
      </w:r>
      <w:r w:rsidR="00165701">
        <w:rPr>
          <w:snapToGrid w:val="0"/>
          <w:vertAlign w:val="superscript"/>
        </w:rPr>
        <w:t>2</w:t>
      </w:r>
      <w:r>
        <w:rPr>
          <w:snapToGrid w:val="0"/>
        </w:rPr>
        <w:t xml:space="preserve"> – более глубокая характеристика раз</w:t>
      </w:r>
      <w:r>
        <w:rPr>
          <w:snapToGrid w:val="0"/>
        </w:rPr>
        <w:softHyphen/>
        <w:t>ных контингентов преступников. Она основывается на существенных признаках, причинно связа</w:t>
      </w:r>
      <w:r w:rsidR="001F3F91">
        <w:rPr>
          <w:snapToGrid w:val="0"/>
        </w:rPr>
        <w:t>нных с пре</w:t>
      </w:r>
      <w:r w:rsidR="001F3F91">
        <w:rPr>
          <w:snapToGrid w:val="0"/>
        </w:rPr>
        <w:softHyphen/>
        <w:t>ступным поведением. «</w:t>
      </w:r>
      <w:r>
        <w:rPr>
          <w:snapToGrid w:val="0"/>
        </w:rPr>
        <w:t>Типология</w:t>
      </w:r>
      <w:r w:rsidR="001F3F91">
        <w:rPr>
          <w:snapToGrid w:val="0"/>
        </w:rPr>
        <w:t>»</w:t>
      </w:r>
      <w:r>
        <w:rPr>
          <w:snapToGrid w:val="0"/>
        </w:rPr>
        <w:t xml:space="preserve"> тесно связана с содержательным характером деления совокупности на группы на основе признаков-проявлений и признаков-причин. </w:t>
      </w:r>
    </w:p>
    <w:p w:rsidR="005A2D96" w:rsidRDefault="005A2D96" w:rsidP="007F54CB">
      <w:pPr>
        <w:tabs>
          <w:tab w:val="left" w:pos="1080"/>
        </w:tabs>
        <w:spacing w:line="400" w:lineRule="exact"/>
        <w:ind w:firstLine="68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Криминологическими исследованиями установлено, что многие преступники по комплексу личностных ха</w:t>
      </w:r>
      <w:r>
        <w:rPr>
          <w:snapToGrid w:val="0"/>
          <w:sz w:val="28"/>
          <w:szCs w:val="28"/>
        </w:rPr>
        <w:softHyphen/>
        <w:t>рактеристик отличаются от граждан, ведущих себя ус</w:t>
      </w:r>
      <w:r>
        <w:rPr>
          <w:snapToGrid w:val="0"/>
          <w:sz w:val="28"/>
          <w:szCs w:val="28"/>
        </w:rPr>
        <w:softHyphen/>
        <w:t>тойчиво правомерно.</w:t>
      </w:r>
    </w:p>
    <w:p w:rsidR="00B314FD" w:rsidRDefault="005A2D96" w:rsidP="007F54CB">
      <w:pPr>
        <w:tabs>
          <w:tab w:val="left" w:pos="1080"/>
        </w:tabs>
        <w:spacing w:line="400" w:lineRule="exact"/>
        <w:ind w:firstLine="68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Встречаются такие разгра</w:t>
      </w:r>
      <w:r>
        <w:rPr>
          <w:snapToGrid w:val="0"/>
          <w:sz w:val="28"/>
          <w:szCs w:val="28"/>
        </w:rPr>
        <w:softHyphen/>
        <w:t>ничения: 1) злостный, неустойчивый, ситуационный случайный; 2) профессионалы, привычные преступни</w:t>
      </w:r>
      <w:r>
        <w:rPr>
          <w:snapToGrid w:val="0"/>
          <w:sz w:val="28"/>
          <w:szCs w:val="28"/>
        </w:rPr>
        <w:softHyphen/>
        <w:t>ки, промежуточная группа между первой и второй, слу</w:t>
      </w:r>
      <w:r>
        <w:rPr>
          <w:snapToGrid w:val="0"/>
          <w:sz w:val="28"/>
          <w:szCs w:val="28"/>
        </w:rPr>
        <w:softHyphen/>
        <w:t>чайные; 3) глобальны</w:t>
      </w:r>
      <w:r w:rsidR="00B314FD">
        <w:rPr>
          <w:snapToGrid w:val="0"/>
          <w:sz w:val="28"/>
          <w:szCs w:val="28"/>
        </w:rPr>
        <w:t xml:space="preserve">й, парциальный, с частичной </w:t>
      </w:r>
    </w:p>
    <w:p w:rsidR="00165701" w:rsidRDefault="00062A59" w:rsidP="007F54CB">
      <w:pPr>
        <w:tabs>
          <w:tab w:val="left" w:pos="1080"/>
        </w:tabs>
        <w:spacing w:line="400" w:lineRule="exact"/>
        <w:ind w:firstLine="680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line id="_x0000_s1046" style="position:absolute;left:0;text-align:left;z-index:251658752" from="0,11pt" to="171pt,11pt"/>
        </w:pict>
      </w:r>
    </w:p>
    <w:p w:rsidR="00165701" w:rsidRPr="00165701" w:rsidRDefault="00165701" w:rsidP="00165701">
      <w:pPr>
        <w:pStyle w:val="3"/>
        <w:widowControl/>
        <w:tabs>
          <w:tab w:val="left" w:pos="0"/>
          <w:tab w:val="left" w:pos="1080"/>
        </w:tabs>
        <w:autoSpaceDE/>
        <w:autoSpaceDN/>
        <w:adjustRightInd/>
        <w:spacing w:after="0" w:line="360" w:lineRule="auto"/>
        <w:jc w:val="both"/>
        <w:rPr>
          <w:bCs/>
          <w:sz w:val="22"/>
          <w:szCs w:val="22"/>
        </w:rPr>
      </w:pPr>
      <w:r w:rsidRPr="00165701">
        <w:rPr>
          <w:snapToGrid w:val="0"/>
          <w:sz w:val="24"/>
          <w:szCs w:val="24"/>
          <w:vertAlign w:val="superscript"/>
        </w:rPr>
        <w:t xml:space="preserve">2 </w:t>
      </w:r>
      <w:r w:rsidRPr="00165701">
        <w:rPr>
          <w:snapToGrid w:val="0"/>
          <w:sz w:val="22"/>
          <w:szCs w:val="22"/>
        </w:rPr>
        <w:t>Криминология. Учебник для юридических вузов. Под общей р</w:t>
      </w:r>
      <w:r>
        <w:rPr>
          <w:snapToGrid w:val="0"/>
          <w:sz w:val="22"/>
          <w:szCs w:val="22"/>
        </w:rPr>
        <w:t>едакцией д.ю.н. А.И. Долговой . М., 2007 г.</w:t>
      </w:r>
    </w:p>
    <w:p w:rsidR="005A2D96" w:rsidRDefault="00B314FD" w:rsidP="00B314FD">
      <w:pPr>
        <w:tabs>
          <w:tab w:val="left" w:pos="1080"/>
        </w:tabs>
        <w:spacing w:line="400" w:lineRule="exact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криминогенной зараженностью, предкриминальный, совер</w:t>
      </w:r>
      <w:r>
        <w:rPr>
          <w:snapToGrid w:val="0"/>
          <w:sz w:val="28"/>
          <w:szCs w:val="28"/>
        </w:rPr>
        <w:softHyphen/>
        <w:t xml:space="preserve">шающий преступления в </w:t>
      </w:r>
      <w:r w:rsidR="005A2D96">
        <w:rPr>
          <w:snapToGrid w:val="0"/>
          <w:sz w:val="28"/>
          <w:szCs w:val="28"/>
        </w:rPr>
        <w:t>определенных ситуациях.</w:t>
      </w:r>
    </w:p>
    <w:p w:rsidR="00E575A4" w:rsidRPr="00E575A4" w:rsidRDefault="00E575A4" w:rsidP="007F54CB">
      <w:pPr>
        <w:pStyle w:val="ce2"/>
        <w:numPr>
          <w:ilvl w:val="12"/>
          <w:numId w:val="0"/>
        </w:numPr>
        <w:tabs>
          <w:tab w:val="left" w:pos="1080"/>
        </w:tabs>
        <w:spacing w:line="400" w:lineRule="exact"/>
        <w:ind w:firstLine="680"/>
        <w:rPr>
          <w:b/>
          <w:bCs/>
          <w:u w:val="single"/>
        </w:rPr>
      </w:pPr>
      <w:r w:rsidRPr="00E575A4">
        <w:t>Выделение типов преступников возможно по степени их общественной опасности, криминогенной зараженности, ее выраженности и активности:</w:t>
      </w:r>
    </w:p>
    <w:p w:rsidR="00E575A4" w:rsidRPr="00E575A4" w:rsidRDefault="00E575A4" w:rsidP="007F54CB">
      <w:pPr>
        <w:numPr>
          <w:ilvl w:val="0"/>
          <w:numId w:val="4"/>
        </w:numPr>
        <w:tabs>
          <w:tab w:val="left" w:pos="720"/>
          <w:tab w:val="left" w:pos="1080"/>
        </w:tabs>
        <w:overflowPunct w:val="0"/>
        <w:spacing w:line="400" w:lineRule="exact"/>
        <w:ind w:left="0" w:firstLine="680"/>
        <w:jc w:val="both"/>
        <w:textAlignment w:val="baseline"/>
        <w:rPr>
          <w:sz w:val="28"/>
          <w:szCs w:val="28"/>
        </w:rPr>
      </w:pPr>
      <w:r w:rsidRPr="00E575A4">
        <w:rPr>
          <w:sz w:val="28"/>
          <w:szCs w:val="28"/>
        </w:rPr>
        <w:t xml:space="preserve">особо опасные преступники </w:t>
      </w:r>
      <w:r w:rsidR="00C214CB">
        <w:rPr>
          <w:sz w:val="28"/>
          <w:szCs w:val="28"/>
        </w:rPr>
        <w:t>–</w:t>
      </w:r>
      <w:r w:rsidRPr="00E575A4">
        <w:rPr>
          <w:sz w:val="28"/>
          <w:szCs w:val="28"/>
        </w:rPr>
        <w:t xml:space="preserve"> многократно судимые рецидивисты. Они настойчиво вовлекают в такую деятельность других лиц, в числе которых особо необходимо выделить профессиональных преступников (для которых уголовно-наказуемые действия являются единственным или главным источником средств к существованию и пр.). Для особо опасных преступников типично то, что благоприятные для совершения преступлений ситуации они активно создают сами;</w:t>
      </w:r>
    </w:p>
    <w:p w:rsidR="00E575A4" w:rsidRPr="00E575A4" w:rsidRDefault="00E575A4" w:rsidP="007F54CB">
      <w:pPr>
        <w:numPr>
          <w:ilvl w:val="0"/>
          <w:numId w:val="4"/>
        </w:numPr>
        <w:tabs>
          <w:tab w:val="left" w:pos="363"/>
          <w:tab w:val="left" w:pos="720"/>
          <w:tab w:val="left" w:pos="1080"/>
        </w:tabs>
        <w:overflowPunct w:val="0"/>
        <w:spacing w:line="400" w:lineRule="exact"/>
        <w:ind w:left="0" w:firstLine="680"/>
        <w:jc w:val="both"/>
        <w:textAlignment w:val="baseline"/>
        <w:rPr>
          <w:sz w:val="28"/>
          <w:szCs w:val="28"/>
        </w:rPr>
      </w:pPr>
      <w:r w:rsidRPr="00E575A4">
        <w:rPr>
          <w:sz w:val="28"/>
          <w:szCs w:val="28"/>
        </w:rPr>
        <w:t xml:space="preserve">десоциализированные преступники </w:t>
      </w:r>
      <w:r>
        <w:rPr>
          <w:sz w:val="28"/>
          <w:szCs w:val="28"/>
        </w:rPr>
        <w:t>–</w:t>
      </w:r>
      <w:r w:rsidRPr="00E575A4">
        <w:rPr>
          <w:sz w:val="28"/>
          <w:szCs w:val="28"/>
        </w:rPr>
        <w:t xml:space="preserve"> лица, длительное время ведущие паразитическое, часто бездомное, существование. Это бродяги, попрошайки, тунеядцы. Многие из них алкоголики. В отличие от особо опасных преступников они, в основном, пассивны и как бы </w:t>
      </w:r>
      <w:r w:rsidR="00C214CB">
        <w:rPr>
          <w:sz w:val="28"/>
          <w:szCs w:val="28"/>
        </w:rPr>
        <w:t>«</w:t>
      </w:r>
      <w:r w:rsidRPr="00E575A4">
        <w:rPr>
          <w:sz w:val="28"/>
          <w:szCs w:val="28"/>
        </w:rPr>
        <w:t>плывут по течению</w:t>
      </w:r>
      <w:r w:rsidR="00C214CB">
        <w:rPr>
          <w:sz w:val="28"/>
          <w:szCs w:val="28"/>
        </w:rPr>
        <w:t>»</w:t>
      </w:r>
      <w:r w:rsidRPr="00E575A4">
        <w:rPr>
          <w:sz w:val="28"/>
          <w:szCs w:val="28"/>
        </w:rPr>
        <w:t xml:space="preserve">. Ситуацию для совершения корыстных правонарушений сами обычно не создают, а используют складывающиеся; </w:t>
      </w:r>
    </w:p>
    <w:p w:rsidR="00E575A4" w:rsidRPr="00E575A4" w:rsidRDefault="00E575A4" w:rsidP="007F54CB">
      <w:pPr>
        <w:numPr>
          <w:ilvl w:val="0"/>
          <w:numId w:val="4"/>
        </w:numPr>
        <w:tabs>
          <w:tab w:val="left" w:pos="363"/>
          <w:tab w:val="left" w:pos="720"/>
          <w:tab w:val="left" w:pos="1080"/>
        </w:tabs>
        <w:overflowPunct w:val="0"/>
        <w:spacing w:line="400" w:lineRule="exact"/>
        <w:ind w:left="0" w:firstLine="680"/>
        <w:jc w:val="both"/>
        <w:textAlignment w:val="baseline"/>
        <w:rPr>
          <w:sz w:val="28"/>
          <w:szCs w:val="28"/>
        </w:rPr>
      </w:pPr>
      <w:r w:rsidRPr="00E575A4">
        <w:rPr>
          <w:sz w:val="28"/>
          <w:szCs w:val="28"/>
        </w:rPr>
        <w:t xml:space="preserve">неустойчивые преступники </w:t>
      </w:r>
      <w:r w:rsidR="00C214CB">
        <w:rPr>
          <w:sz w:val="28"/>
          <w:szCs w:val="28"/>
        </w:rPr>
        <w:t>–</w:t>
      </w:r>
      <w:r w:rsidRPr="00E575A4">
        <w:rPr>
          <w:sz w:val="28"/>
          <w:szCs w:val="28"/>
        </w:rPr>
        <w:t xml:space="preserve"> лица, совершающие преступления (порой неоднократно) в связи с включенностью в жизнедеятельность некоторых групп отрицательной направленности, ведения образа жизни на грани социально приемлемого и антиобщественного. Наиболее распространенными представителями этого типа являются правонарушители, совершающие в нетрезвом состоянии мелкие хищения и кражи, хулиганство, реже </w:t>
      </w:r>
      <w:r w:rsidR="00C214CB">
        <w:rPr>
          <w:sz w:val="28"/>
          <w:szCs w:val="28"/>
        </w:rPr>
        <w:t>–</w:t>
      </w:r>
      <w:r w:rsidRPr="00E575A4">
        <w:rPr>
          <w:sz w:val="28"/>
          <w:szCs w:val="28"/>
        </w:rPr>
        <w:t xml:space="preserve"> грабежи, разбои. При существенном изменении жизненных обстоятельств в лучшую сторону и эффективного воспитательного воздействия они способны воздержаться от противоправных действий;</w:t>
      </w:r>
    </w:p>
    <w:p w:rsidR="00E575A4" w:rsidRPr="00E575A4" w:rsidRDefault="00E575A4" w:rsidP="007F54CB">
      <w:pPr>
        <w:tabs>
          <w:tab w:val="left" w:pos="363"/>
          <w:tab w:val="left" w:pos="1080"/>
        </w:tabs>
        <w:overflowPunct w:val="0"/>
        <w:spacing w:line="400" w:lineRule="exact"/>
        <w:ind w:firstLine="680"/>
        <w:jc w:val="both"/>
        <w:textAlignment w:val="baseline"/>
        <w:rPr>
          <w:sz w:val="28"/>
          <w:szCs w:val="28"/>
        </w:rPr>
      </w:pPr>
      <w:r w:rsidRPr="00E575A4">
        <w:rPr>
          <w:sz w:val="28"/>
          <w:szCs w:val="28"/>
        </w:rPr>
        <w:t>Можно также встретить и смешанные, промежуточные типы, которым присущи черты иных типов. Для успешной</w:t>
      </w:r>
      <w:r w:rsidRPr="00E575A4">
        <w:rPr>
          <w:i/>
          <w:iCs/>
          <w:sz w:val="28"/>
          <w:szCs w:val="28"/>
        </w:rPr>
        <w:t xml:space="preserve"> </w:t>
      </w:r>
      <w:r w:rsidRPr="00E575A4">
        <w:rPr>
          <w:sz w:val="28"/>
          <w:szCs w:val="28"/>
        </w:rPr>
        <w:t>профилактики преступлений необходимо знать все те индивидуальные особенности</w:t>
      </w:r>
      <w:r w:rsidRPr="00E575A4">
        <w:rPr>
          <w:i/>
          <w:iCs/>
          <w:sz w:val="28"/>
          <w:szCs w:val="28"/>
        </w:rPr>
        <w:t>,</w:t>
      </w:r>
      <w:r w:rsidRPr="00E575A4">
        <w:rPr>
          <w:sz w:val="28"/>
          <w:szCs w:val="28"/>
        </w:rPr>
        <w:t xml:space="preserve"> в первую очередь мотивы</w:t>
      </w:r>
      <w:r w:rsidRPr="00E575A4">
        <w:rPr>
          <w:i/>
          <w:iCs/>
          <w:sz w:val="28"/>
          <w:szCs w:val="28"/>
        </w:rPr>
        <w:t>,</w:t>
      </w:r>
      <w:r w:rsidRPr="00E575A4">
        <w:rPr>
          <w:sz w:val="28"/>
          <w:szCs w:val="28"/>
        </w:rPr>
        <w:t xml:space="preserve"> которые могут стимулировать преступные действия данной личности и поэтому должны стать объектом особого внимания. </w:t>
      </w:r>
    </w:p>
    <w:p w:rsidR="005B7F17" w:rsidRPr="005B7F17" w:rsidRDefault="005B7F17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i/>
          <w:color w:val="000000"/>
          <w:sz w:val="28"/>
          <w:szCs w:val="28"/>
        </w:rPr>
      </w:pPr>
    </w:p>
    <w:p w:rsidR="005B7F17" w:rsidRDefault="005B7F17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i/>
          <w:color w:val="000000"/>
          <w:sz w:val="28"/>
          <w:szCs w:val="28"/>
        </w:rPr>
      </w:pPr>
      <w:r w:rsidRPr="005B7F17">
        <w:rPr>
          <w:i/>
          <w:color w:val="000000"/>
          <w:sz w:val="28"/>
          <w:szCs w:val="28"/>
        </w:rPr>
        <w:t>4. Практическое значение криминологического анализа личности преступника.</w:t>
      </w:r>
    </w:p>
    <w:p w:rsidR="007F54CB" w:rsidRPr="007F54CB" w:rsidRDefault="007F54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 xml:space="preserve">Для успешной профилактики преступлений необходимо знать все те индивидуальные особенности, в первую очередь мотивы, которые могут стимулировать преступные действия данной личности и поэтому должны стать объектом особого внимания. В этой сфере деятельности может возникнуть необходимость выявить и все те личностные черты, опираясь на которые можно предотвратить неблагоприятное развитие событий, т.е. максимально использовать знания о личности в профилактических целях. Некоторые из такого рода проблем возникают в работе по раскрытию и расследованию преступлений. Так, выдвижение и проверка обоснованных гипотез о мотивах совершенного преступления могут помочь в установлении и розыске преступника, а учет его личностных особенностей </w:t>
      </w:r>
      <w:r w:rsidR="001F3F91">
        <w:rPr>
          <w:color w:val="000000"/>
          <w:sz w:val="28"/>
          <w:szCs w:val="28"/>
        </w:rPr>
        <w:t>–</w:t>
      </w:r>
      <w:r w:rsidRPr="007F54CB">
        <w:rPr>
          <w:color w:val="000000"/>
          <w:sz w:val="28"/>
          <w:szCs w:val="28"/>
        </w:rPr>
        <w:t xml:space="preserve"> успешному проведению отдельных следственных действий (допросов, очных ставок и т.д.)</w:t>
      </w:r>
    </w:p>
    <w:p w:rsidR="007F54CB" w:rsidRPr="007F54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Проблема типологии личности преступника может быть решена лишь на прочной методологической основе. Говорить о личности преступника как о социальном типе можно лишь в том случае, если она отличается каким-либо признаком, которого нет у представителей других социальных типов. Таким признаком, свойством является его общественная опасность, заключающаяся в возможности нанесения вреда тем отношениям, которые охраняет государство.</w:t>
      </w:r>
    </w:p>
    <w:p w:rsidR="007F54CB" w:rsidRPr="007F54CB" w:rsidRDefault="007F54CB" w:rsidP="00B314FD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Криминологический анализ личности предполагает и максимальный учет индивидуальных психических особенностей, и биологически обусловленных свойств, которые отражаются на механизме человеческого поведения, включая преступное. Их выделение в структуре личности преступника вовсе не означает психологизации или биологизации причин совершения преступлений хотя бы потому, что многие психические особенности и биологически обусловленные свойства находятся под определяющим влиянием социальных факторов. Причиной совершения преступлений являются, как известно, лишь социально приобретенные отрицательные черты личности. Неблагоприятные особенности отдельных психических процессов, состояний и биологически обусловленных свойств могут лишь способствовать действию этой причины.</w:t>
      </w:r>
      <w:r w:rsidR="00B314FD">
        <w:rPr>
          <w:color w:val="000000"/>
          <w:sz w:val="28"/>
          <w:szCs w:val="28"/>
        </w:rPr>
        <w:t xml:space="preserve"> </w:t>
      </w:r>
      <w:r w:rsidRPr="007F54CB">
        <w:rPr>
          <w:color w:val="000000"/>
          <w:sz w:val="28"/>
          <w:szCs w:val="28"/>
        </w:rPr>
        <w:t>В предупредительной работе многие из названных черт личности преступника должны быть объектом воздействия. В наибольшей степени это относится к нравственным характеристикам, подлежащим коррекции. Однако часто бывает так, что изменить поведение человека очень трудно, если не принять меры к повышению его профессионального уровня, овладению новыми специальностями, упрочению материальной обеспеченности, лечению соматических заболеваний и психических расстройств.</w:t>
      </w:r>
    </w:p>
    <w:p w:rsidR="007F54CB" w:rsidRPr="007F54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Одной из коренных проблем изучения личности преступника является проблема соотношения социального и биологического. Она имеет принципиальное практическое и правовое значение. От ее решения во многом зависят объяснение причин преступности и определение главных направлений борьбы с ней. Оценка роли биологических факторов часто представляет собой тот рубеж, который разделяет многие криминологические теории.</w:t>
      </w:r>
    </w:p>
    <w:p w:rsidR="007F54CB" w:rsidRPr="007F54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Отечественные криминологи исходили и исходят из того, что преступность, как и конкретные преступления, в любом обществе имеет социальных характер, социально обусловлена. Это отнюдь не означает игнорирования биологических факторов, однако они могут носить лишь характер условия, способствующего преступному поведению, но отнюдь не его причины.</w:t>
      </w:r>
    </w:p>
    <w:p w:rsidR="007F54CB" w:rsidRPr="007F54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Некоторые ученые в подтверждение того, что биологические факторы могут сами по себе приводить к преступному поведению, что предрасположенность к такому поведению биологически детерминирована и может передаваться по наследству, приводят данные о том, что в общей массе преступников немало лиц с расстройствами психической деятельности.</w:t>
      </w:r>
    </w:p>
    <w:p w:rsidR="007848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Действительно, как показывают исследования, среди преступников, особенно совершающих насильственные преступления, высок удельный вес людей, имеющих психические аномалии в рамках вменяемости. Он достигает 30%. Положения психологии, психофизиологии, психиатрии, некоторые криминологические данные дают основание считать, что ослабление или искажение психической деятельности любого происхождения способствует возникновению и развитию таких черт характера, как раздражительность, агрессивность, жестокость, и, вместе с тем ведет к снижению волевых процессов, повышению внушаемости, ослаблению сдерж</w:t>
      </w:r>
      <w:r w:rsidR="007848CB">
        <w:rPr>
          <w:color w:val="000000"/>
          <w:sz w:val="28"/>
          <w:szCs w:val="28"/>
        </w:rPr>
        <w:t>ивающих контрольных механизмов.</w:t>
      </w:r>
    </w:p>
    <w:p w:rsidR="007F54CB" w:rsidRPr="007F54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Эти черты препятствуют нормальной социализации личности, приводят к инвалидности, мешают заниматься определенными видами деятельности и вообще трудиться, что повышает вероятность совершения противоправных действий и ведения антиобщественного образа жизни. Значимость указанных факторов возрастает в современных условиях, характеризуемых общей психической напряженностью, увеличением количества эмоционально-стрессовых расстройств, состояний психической дезадаптации.</w:t>
      </w:r>
    </w:p>
    <w:p w:rsidR="007F54CB" w:rsidRPr="007F54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Однако это вовсе не означает, что аномалии психики являются причиной совершения преступлений. Во-первых, среди всей массы преступников субъекты с такими аномалиями не составляют большинства. Во-вторых, даже наличие психических аномалий у конкретного лица далеко не всегда свидетельствует о том, что они сыграли криминогенную роль в его противоправном поведении. В-третьих, как доказано многими эмпирическими исследованиями, не сама аномалия психики предопределяет совершение преступления, а то воспитание, те неблагоприятные условия формирования индивида, которые породили его криминогенные личностные черты. Разумеется, такие аномалии могут способствовать их возникновению и развитию, как и самому противоправному поведению, но лишь в качестве условия, не определяющего это поведение в целом.</w:t>
      </w:r>
    </w:p>
    <w:p w:rsidR="007F54CB" w:rsidRPr="007F54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Криминологами предпринимались попытки выявить значение биологических факторов в личности преступника путем изучения близнецов. Это изучение</w:t>
      </w:r>
      <w:r w:rsidR="00165701">
        <w:rPr>
          <w:color w:val="000000"/>
          <w:sz w:val="28"/>
          <w:szCs w:val="28"/>
          <w:vertAlign w:val="superscript"/>
        </w:rPr>
        <w:t>3</w:t>
      </w:r>
      <w:r w:rsidRPr="007F54CB">
        <w:rPr>
          <w:color w:val="000000"/>
          <w:sz w:val="28"/>
          <w:szCs w:val="28"/>
        </w:rPr>
        <w:t xml:space="preserve"> ориентируется на единое генетическое начало, а именно на сходство (идентичность) генотипа, и направлено на выяснение степени совпадения иных, в том числе криминогенных признаков. Значение близнецового метода состоит в том, что однояйцовые близнецы имеют идентичный генотип. Они рождаются в виде двух мальчиков или двух девочек. Сравнивая таких близнецов и оценивая величину внутрипарной корреляции (соответствия), можно установить, какие их особенности детерминированы генотипом и какие - воздействием среды. Сопоставление данных различных исследований показывают частоту преступности второго близнеца, если первый был преступником, при этом, как оказалось, частота преступного поведения однояйцовых близнецов в два раза выше, чем у двуяйцовых. Однако это не может служить доказательством биологического происхождения преступлений. Преступное поведение лиц, обладающих сходным генотипом, может объясняться как сходной средой формирования личности, так и сходными психофизиологическими особенностями изученных лиц. К тому же однояйцовых близнецов среди населения очень немного, а среди преступников, практически единицы, что не позволяет сделать какие-либо однозначные выводы. </w:t>
      </w:r>
    </w:p>
    <w:p w:rsidR="007F54CB" w:rsidRPr="007F54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В плане соотношения биологического и социального внимание криминологов привлекают лица, обладающие хромосомными аномалиями, т.е. отклонениями от нормального строения и количества хромосом в наследственных (половых) клетках. Хромосомные аномалии</w:t>
      </w:r>
      <w:r w:rsidR="00165701">
        <w:rPr>
          <w:color w:val="000000"/>
          <w:sz w:val="28"/>
          <w:szCs w:val="28"/>
          <w:vertAlign w:val="superscript"/>
        </w:rPr>
        <w:t>4</w:t>
      </w:r>
      <w:r w:rsidRPr="007F54CB">
        <w:rPr>
          <w:color w:val="000000"/>
          <w:sz w:val="28"/>
          <w:szCs w:val="28"/>
        </w:rPr>
        <w:t xml:space="preserve"> встречаются примерно у 0,4% новорожденных. Криминологическое значение хромосомных аномалий обычно приписывается двум из них, связанным наличием у мужчин добавочной 47-1 хромосомы типа «Х» или пита «У». В 60-х годах было высказано мнение о том, что именно эти типы хромосомных аномалий могут быть связаны с преступным поведением. Однако и в этой области не добыто достоверных данных. Несовершенство методик исследования, малое число наблюдений в каждом из них </w:t>
      </w:r>
      <w:r w:rsidR="001F3F91">
        <w:rPr>
          <w:color w:val="000000"/>
          <w:sz w:val="28"/>
          <w:szCs w:val="28"/>
        </w:rPr>
        <w:t>–</w:t>
      </w:r>
      <w:r w:rsidRPr="007F54CB">
        <w:rPr>
          <w:color w:val="000000"/>
          <w:sz w:val="28"/>
          <w:szCs w:val="28"/>
        </w:rPr>
        <w:t xml:space="preserve"> все это привело к тому, что различия в оценках разных ученых степени распространенности лишней хромосомы среди преступников достигают двадцати кратных размеров. По существу, исследования хромосомных аномалий установили известную связь этих аномалий не столько с преступностью, сколько с психическими заболеваниями: среди обследованных значительное большинство составили именно лица с такими заболеваниями (аномалиями).</w:t>
      </w:r>
    </w:p>
    <w:p w:rsidR="00165701" w:rsidRDefault="00062A59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49" style="position:absolute;left:0;text-align:left;z-index:251659776" from="0,13pt" to="180pt,13pt"/>
        </w:pict>
      </w:r>
    </w:p>
    <w:p w:rsidR="00165701" w:rsidRPr="00165701" w:rsidRDefault="00165701" w:rsidP="00165701">
      <w:pPr>
        <w:pStyle w:val="3"/>
        <w:widowControl/>
        <w:tabs>
          <w:tab w:val="left" w:pos="0"/>
          <w:tab w:val="left" w:pos="1080"/>
        </w:tabs>
        <w:autoSpaceDE/>
        <w:autoSpaceDN/>
        <w:adjustRightInd/>
        <w:spacing w:after="0" w:line="360" w:lineRule="auto"/>
        <w:jc w:val="both"/>
        <w:rPr>
          <w:bCs/>
          <w:sz w:val="22"/>
          <w:szCs w:val="22"/>
        </w:rPr>
      </w:pPr>
      <w:r w:rsidRPr="00165701">
        <w:rPr>
          <w:snapToGrid w:val="0"/>
          <w:sz w:val="24"/>
          <w:szCs w:val="24"/>
          <w:vertAlign w:val="superscript"/>
        </w:rPr>
        <w:t xml:space="preserve">3 </w:t>
      </w:r>
      <w:r w:rsidRPr="00165701">
        <w:rPr>
          <w:snapToGrid w:val="0"/>
          <w:sz w:val="22"/>
          <w:szCs w:val="22"/>
        </w:rPr>
        <w:t xml:space="preserve">Бурлаков В.Н. Личность преступника и назначение наказания. Учебное пособие. </w:t>
      </w:r>
      <w:r w:rsidR="001F3F91">
        <w:rPr>
          <w:snapToGrid w:val="0"/>
          <w:sz w:val="22"/>
          <w:szCs w:val="22"/>
        </w:rPr>
        <w:t>–</w:t>
      </w:r>
      <w:r w:rsidRPr="00165701">
        <w:rPr>
          <w:snapToGrid w:val="0"/>
          <w:sz w:val="22"/>
          <w:szCs w:val="22"/>
        </w:rPr>
        <w:t xml:space="preserve"> Л., 2004 г.;</w:t>
      </w:r>
    </w:p>
    <w:p w:rsidR="00165701" w:rsidRPr="00165701" w:rsidRDefault="00165701" w:rsidP="00165701">
      <w:pPr>
        <w:pStyle w:val="3"/>
        <w:widowControl/>
        <w:tabs>
          <w:tab w:val="left" w:pos="0"/>
          <w:tab w:val="left" w:pos="1080"/>
        </w:tabs>
        <w:autoSpaceDE/>
        <w:autoSpaceDN/>
        <w:adjustRightInd/>
        <w:spacing w:after="0" w:line="360" w:lineRule="auto"/>
        <w:jc w:val="both"/>
        <w:rPr>
          <w:bCs/>
          <w:sz w:val="22"/>
          <w:szCs w:val="22"/>
        </w:rPr>
      </w:pPr>
      <w:r w:rsidRPr="00165701">
        <w:rPr>
          <w:snapToGrid w:val="0"/>
          <w:sz w:val="24"/>
          <w:szCs w:val="24"/>
          <w:vertAlign w:val="superscript"/>
        </w:rPr>
        <w:t>4</w:t>
      </w:r>
      <w:r>
        <w:rPr>
          <w:snapToGrid w:val="0"/>
          <w:sz w:val="22"/>
          <w:szCs w:val="22"/>
        </w:rPr>
        <w:t xml:space="preserve"> </w:t>
      </w:r>
      <w:r w:rsidRPr="00165701">
        <w:rPr>
          <w:snapToGrid w:val="0"/>
          <w:sz w:val="22"/>
          <w:szCs w:val="22"/>
        </w:rPr>
        <w:t xml:space="preserve">Криминология. Учебник для вузов./под ред. В.Н. Бурлакова, В.П. Сальникова. </w:t>
      </w:r>
      <w:r w:rsidR="001F3F91">
        <w:rPr>
          <w:snapToGrid w:val="0"/>
          <w:sz w:val="22"/>
          <w:szCs w:val="22"/>
        </w:rPr>
        <w:t>–</w:t>
      </w:r>
      <w:r w:rsidRPr="00165701">
        <w:rPr>
          <w:snapToGrid w:val="0"/>
          <w:sz w:val="22"/>
          <w:szCs w:val="22"/>
        </w:rPr>
        <w:t xml:space="preserve"> СПб., 1998 г.;</w:t>
      </w:r>
    </w:p>
    <w:p w:rsidR="007F54CB" w:rsidRDefault="007F54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  <w:r w:rsidRPr="007F54CB">
        <w:rPr>
          <w:color w:val="000000"/>
          <w:sz w:val="28"/>
          <w:szCs w:val="28"/>
        </w:rPr>
        <w:t>Таким образом, криминологический анализ личност</w:t>
      </w:r>
      <w:r>
        <w:rPr>
          <w:color w:val="000000"/>
          <w:sz w:val="28"/>
          <w:szCs w:val="28"/>
        </w:rPr>
        <w:t>и преступника, оценка его психо</w:t>
      </w:r>
      <w:r w:rsidRPr="007F54CB">
        <w:rPr>
          <w:color w:val="000000"/>
          <w:sz w:val="28"/>
          <w:szCs w:val="28"/>
        </w:rPr>
        <w:t>социального стереотипа имеет большое практическое значение. Так как помогает наиболее точно охарактеризовать личность преступника, понять его поведение в момент совершения преступления, и уже четко сформулировав действия, возможно предотвратить новые негативные явления, связанные с преступлением.</w:t>
      </w:r>
    </w:p>
    <w:p w:rsidR="007848CB" w:rsidRPr="007F54CB" w:rsidRDefault="007848CB" w:rsidP="007F54CB">
      <w:pPr>
        <w:shd w:val="clear" w:color="auto" w:fill="FFFFFF"/>
        <w:tabs>
          <w:tab w:val="left" w:pos="0"/>
        </w:tabs>
        <w:spacing w:line="400" w:lineRule="exact"/>
        <w:ind w:firstLine="680"/>
        <w:jc w:val="both"/>
        <w:rPr>
          <w:color w:val="000000"/>
          <w:sz w:val="28"/>
          <w:szCs w:val="28"/>
        </w:rPr>
      </w:pPr>
    </w:p>
    <w:p w:rsidR="00B905E3" w:rsidRPr="00370098" w:rsidRDefault="003A135D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  <w:r w:rsidRPr="00370098">
        <w:rPr>
          <w:b/>
          <w:color w:val="000000"/>
          <w:sz w:val="28"/>
          <w:szCs w:val="28"/>
        </w:rPr>
        <w:t>Заключение:</w:t>
      </w:r>
    </w:p>
    <w:p w:rsidR="00370098" w:rsidRPr="00370098" w:rsidRDefault="00370098" w:rsidP="007F54CB">
      <w:pPr>
        <w:tabs>
          <w:tab w:val="left" w:pos="0"/>
          <w:tab w:val="left" w:pos="1080"/>
        </w:tabs>
        <w:spacing w:line="400" w:lineRule="exact"/>
        <w:ind w:firstLine="680"/>
        <w:jc w:val="both"/>
        <w:rPr>
          <w:sz w:val="28"/>
          <w:szCs w:val="28"/>
        </w:rPr>
      </w:pPr>
      <w:r w:rsidRPr="00370098">
        <w:rPr>
          <w:sz w:val="28"/>
          <w:szCs w:val="28"/>
        </w:rPr>
        <w:t xml:space="preserve">В заключении хотелось бы отметить </w:t>
      </w:r>
      <w:r w:rsidR="001F3F91">
        <w:rPr>
          <w:sz w:val="28"/>
          <w:szCs w:val="28"/>
        </w:rPr>
        <w:t>–</w:t>
      </w:r>
      <w:r w:rsidRPr="00370098">
        <w:rPr>
          <w:sz w:val="28"/>
          <w:szCs w:val="28"/>
        </w:rPr>
        <w:t xml:space="preserve"> несомненно, вопрос о личности преступника имеет большое значение для криминологической науки. А разработка этой проблемы играет большую роль в профилактической деятельности по предупреждению преступлений, где учет личностного фактора имеет решающее значение.</w:t>
      </w:r>
    </w:p>
    <w:p w:rsidR="00370098" w:rsidRDefault="00370098" w:rsidP="007F54CB">
      <w:pPr>
        <w:tabs>
          <w:tab w:val="left" w:pos="0"/>
          <w:tab w:val="left" w:pos="1080"/>
        </w:tabs>
        <w:spacing w:line="400" w:lineRule="exact"/>
        <w:ind w:firstLine="680"/>
        <w:jc w:val="both"/>
        <w:rPr>
          <w:sz w:val="28"/>
          <w:szCs w:val="28"/>
        </w:rPr>
      </w:pPr>
      <w:r w:rsidRPr="00370098">
        <w:rPr>
          <w:sz w:val="28"/>
          <w:szCs w:val="28"/>
        </w:rPr>
        <w:t>Изучение и учет особенностей личности позволяет установить отличия преступников от не преступников, выявить факторы, влияющие на совершение преступлений.</w:t>
      </w:r>
    </w:p>
    <w:p w:rsidR="00370098" w:rsidRDefault="00370098" w:rsidP="007F54CB">
      <w:pPr>
        <w:pStyle w:val="a7"/>
        <w:tabs>
          <w:tab w:val="left" w:pos="0"/>
          <w:tab w:val="left" w:pos="1080"/>
        </w:tabs>
        <w:spacing w:after="0" w:line="400" w:lineRule="exact"/>
        <w:ind w:firstLine="680"/>
        <w:jc w:val="both"/>
        <w:rPr>
          <w:sz w:val="28"/>
          <w:szCs w:val="28"/>
        </w:rPr>
      </w:pPr>
      <w:r w:rsidRPr="00370098">
        <w:rPr>
          <w:sz w:val="28"/>
          <w:szCs w:val="28"/>
        </w:rPr>
        <w:t>Нельзя сказать, что лица, совершающие преступления, плохо их знают. Напротив, подавляющее большинство из них обладают даже большими правовыми знаниями, чем законопослушные граждане. Но у них отсутствует уважительное отношение к праву, не сформирована потребность следовать его предписаниям. Это относится не только к преступникам-рецидивистам.</w:t>
      </w:r>
    </w:p>
    <w:p w:rsidR="00370098" w:rsidRDefault="00370098" w:rsidP="007F54CB">
      <w:pPr>
        <w:pStyle w:val="a7"/>
        <w:tabs>
          <w:tab w:val="left" w:pos="0"/>
          <w:tab w:val="left" w:pos="1080"/>
        </w:tabs>
        <w:spacing w:after="0" w:line="400" w:lineRule="exact"/>
        <w:ind w:firstLine="680"/>
        <w:jc w:val="both"/>
        <w:rPr>
          <w:sz w:val="28"/>
          <w:szCs w:val="28"/>
        </w:rPr>
      </w:pPr>
      <w:r w:rsidRPr="00370098">
        <w:rPr>
          <w:sz w:val="28"/>
          <w:szCs w:val="28"/>
        </w:rPr>
        <w:t>Из всего вышесказанного можно заключить, что практически каждый может быть правонарушителем. Однако это не так. Здесь важно  постоянно помнить, что у проблемы преступности есть этическая сторона и борьба с этим отрицательным социальным явлением затрагивает интересы конкретных людей. Необходимо исходить из</w:t>
      </w:r>
      <w:r w:rsidRPr="00370098">
        <w:rPr>
          <w:b/>
          <w:bCs/>
          <w:i/>
          <w:iCs/>
          <w:sz w:val="28"/>
          <w:szCs w:val="28"/>
        </w:rPr>
        <w:t xml:space="preserve"> </w:t>
      </w:r>
      <w:r w:rsidRPr="00370098">
        <w:rPr>
          <w:sz w:val="28"/>
          <w:szCs w:val="28"/>
        </w:rPr>
        <w:t>непреложного правила, что я буду изучать жизнь, обстоятельства, личные качества, моральное и физическое здоровье таких людей, с той целью, чтобы понять личность преступника.</w:t>
      </w:r>
      <w:r w:rsidRPr="00370098">
        <w:rPr>
          <w:b/>
          <w:bCs/>
          <w:sz w:val="28"/>
          <w:szCs w:val="28"/>
        </w:rPr>
        <w:t xml:space="preserve"> </w:t>
      </w:r>
      <w:r w:rsidRPr="00370098">
        <w:rPr>
          <w:sz w:val="28"/>
          <w:szCs w:val="28"/>
        </w:rPr>
        <w:t xml:space="preserve">Человек рождается для того, чтобы творить, созидать, служить Родине, улучшать условия существования себе подобных. </w:t>
      </w:r>
    </w:p>
    <w:p w:rsidR="00370098" w:rsidRPr="00370098" w:rsidRDefault="00370098" w:rsidP="007F54CB">
      <w:pPr>
        <w:pStyle w:val="a7"/>
        <w:tabs>
          <w:tab w:val="left" w:pos="0"/>
          <w:tab w:val="left" w:pos="1080"/>
        </w:tabs>
        <w:spacing w:after="0" w:line="400" w:lineRule="exact"/>
        <w:ind w:firstLine="680"/>
        <w:jc w:val="both"/>
        <w:rPr>
          <w:sz w:val="28"/>
          <w:szCs w:val="28"/>
        </w:rPr>
      </w:pPr>
      <w:r w:rsidRPr="00370098">
        <w:rPr>
          <w:sz w:val="28"/>
          <w:szCs w:val="28"/>
        </w:rPr>
        <w:t>Никакие  обстоятельства его рождения, социального происхождения, расы, национальности и т.д. не должны становиться основанием для какой-либо дискриминации. Вот в чем суть этической стороны проблемы преступности, рассматриваемой в свете социальных и биологических позиций</w:t>
      </w:r>
      <w:r w:rsidRPr="00370098">
        <w:rPr>
          <w:b/>
          <w:bCs/>
          <w:sz w:val="28"/>
          <w:szCs w:val="28"/>
        </w:rPr>
        <w:t>.</w:t>
      </w:r>
      <w:r w:rsidR="00B314FD">
        <w:rPr>
          <w:sz w:val="28"/>
          <w:szCs w:val="28"/>
        </w:rPr>
        <w:t xml:space="preserve"> Поэтому и сам термин «</w:t>
      </w:r>
      <w:r w:rsidRPr="00370098">
        <w:rPr>
          <w:sz w:val="28"/>
          <w:szCs w:val="28"/>
        </w:rPr>
        <w:t>личность преступника</w:t>
      </w:r>
      <w:r w:rsidR="00B314FD">
        <w:rPr>
          <w:sz w:val="28"/>
          <w:szCs w:val="28"/>
        </w:rPr>
        <w:t>»</w:t>
      </w:r>
      <w:r w:rsidRPr="00370098">
        <w:rPr>
          <w:sz w:val="28"/>
          <w:szCs w:val="28"/>
        </w:rPr>
        <w:t xml:space="preserve"> весьма условен. Он скорее является научной абстракцией, чем характеристикой конкретного человека. Иной, неэтический подход к человеческой личности ведет к применению аморальных методов изучения и, в конечном счете, к античеловеческим  выводам.</w:t>
      </w:r>
    </w:p>
    <w:p w:rsidR="00370098" w:rsidRDefault="00370098" w:rsidP="007F54CB">
      <w:pPr>
        <w:tabs>
          <w:tab w:val="left" w:pos="0"/>
          <w:tab w:val="left" w:pos="1080"/>
        </w:tabs>
        <w:spacing w:line="400" w:lineRule="exact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Причины и условия совершения конкретного преступления неразрывно связаны с личностью обвиняемого. Поэтому необходимо тщательное изучение социальной микросреды формирования личности, конкретной ситуации совершения преступления.</w:t>
      </w:r>
      <w:r>
        <w:t xml:space="preserve"> </w:t>
      </w:r>
      <w:r>
        <w:rPr>
          <w:sz w:val="28"/>
          <w:szCs w:val="28"/>
        </w:rPr>
        <w:t>Именно в ходе беседы, используя некоторые психологические приемы, можно получить значительную информацию о личности. Для этого беседа должна быть заранее продумана и построена по определенному плану.</w:t>
      </w:r>
    </w:p>
    <w:p w:rsidR="00370098" w:rsidRDefault="00370098" w:rsidP="007F54CB">
      <w:pPr>
        <w:tabs>
          <w:tab w:val="left" w:pos="0"/>
          <w:tab w:val="left" w:pos="1080"/>
        </w:tabs>
        <w:spacing w:line="400" w:lineRule="exact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Личность виновного играет самостоятельную и важную роль при назначении судами справедливого и обоснованного наказания, при выборе меру уголовно-правового воздействия, суд руководствуется тремя основными факторами: общественно опасным деянием, обстоятельствами смягчающими или отягчающими ответственность и личностью виновного. Кроме того, в основу методики индивидуализации наказания с учетом личности преступника положена типология личности.</w:t>
      </w:r>
    </w:p>
    <w:p w:rsidR="005A2D96" w:rsidRDefault="005A2D96" w:rsidP="007F54CB">
      <w:pPr>
        <w:tabs>
          <w:tab w:val="left" w:pos="0"/>
          <w:tab w:val="left" w:pos="1080"/>
        </w:tabs>
        <w:spacing w:line="400" w:lineRule="exact"/>
        <w:ind w:firstLine="68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Диагностика личности как относящейся к криминогенному  типу не служит основанием для применения санкций,  ограничений прав и законных интере</w:t>
      </w:r>
      <w:r>
        <w:rPr>
          <w:snapToGrid w:val="0"/>
          <w:sz w:val="28"/>
          <w:szCs w:val="28"/>
        </w:rPr>
        <w:softHyphen/>
        <w:t>сов человека. Основанием для этого должно быть толь</w:t>
      </w:r>
      <w:r>
        <w:rPr>
          <w:snapToGrid w:val="0"/>
          <w:sz w:val="28"/>
          <w:szCs w:val="28"/>
        </w:rPr>
        <w:softHyphen/>
        <w:t>ко всегда реальное поведение. Характер применяемых правовых мер должен строго соответствовать характе</w:t>
      </w:r>
      <w:r>
        <w:rPr>
          <w:snapToGrid w:val="0"/>
          <w:sz w:val="28"/>
          <w:szCs w:val="28"/>
        </w:rPr>
        <w:softHyphen/>
        <w:t>ру содеянного: за дисциплинарные правонарушения дис</w:t>
      </w:r>
      <w:r>
        <w:rPr>
          <w:snapToGrid w:val="0"/>
          <w:sz w:val="28"/>
          <w:szCs w:val="28"/>
        </w:rPr>
        <w:softHyphen/>
        <w:t xml:space="preserve">циплинарные санкции и т. д. </w:t>
      </w:r>
    </w:p>
    <w:p w:rsidR="005A2D96" w:rsidRDefault="005A2D96" w:rsidP="007F54CB">
      <w:pPr>
        <w:tabs>
          <w:tab w:val="left" w:pos="0"/>
          <w:tab w:val="left" w:pos="1080"/>
        </w:tabs>
        <w:spacing w:line="400" w:lineRule="exact"/>
        <w:ind w:firstLine="68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Но такого рода диагности</w:t>
      </w:r>
      <w:r>
        <w:rPr>
          <w:snapToGrid w:val="0"/>
          <w:sz w:val="28"/>
          <w:szCs w:val="28"/>
        </w:rPr>
        <w:softHyphen/>
        <w:t>ка служит основанием для выделения указанных лиц в качестве самостоятельного объекта при специальном, индивидуальном предупреждении преступности, в том числе для оказания позитивной социальной поддержки таким лицам в бытовом и трудовом устройстве; для свое</w:t>
      </w:r>
      <w:r>
        <w:rPr>
          <w:snapToGrid w:val="0"/>
          <w:sz w:val="28"/>
          <w:szCs w:val="28"/>
        </w:rPr>
        <w:softHyphen/>
        <w:t>временного пресечения их криминогенного влияния на детей; для полного выявления фактов их правонаруше</w:t>
      </w:r>
      <w:r>
        <w:rPr>
          <w:snapToGrid w:val="0"/>
          <w:sz w:val="28"/>
          <w:szCs w:val="28"/>
        </w:rPr>
        <w:softHyphen/>
        <w:t>ний и применения установленных законом мер.</w:t>
      </w:r>
    </w:p>
    <w:p w:rsidR="003A135D" w:rsidRDefault="003A135D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7848CB" w:rsidRDefault="007848CB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165701" w:rsidRDefault="00165701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165701" w:rsidRDefault="00165701" w:rsidP="007F54CB">
      <w:pPr>
        <w:shd w:val="clear" w:color="auto" w:fill="FFFFFF"/>
        <w:tabs>
          <w:tab w:val="left" w:pos="0"/>
          <w:tab w:val="left" w:pos="1080"/>
        </w:tabs>
        <w:spacing w:line="400" w:lineRule="exact"/>
        <w:ind w:firstLine="680"/>
        <w:jc w:val="both"/>
        <w:rPr>
          <w:b/>
          <w:color w:val="000000"/>
          <w:sz w:val="28"/>
          <w:szCs w:val="28"/>
        </w:rPr>
      </w:pPr>
    </w:p>
    <w:p w:rsidR="003A135D" w:rsidRDefault="003A135D" w:rsidP="00CE154A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68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используемой литературы:</w:t>
      </w:r>
    </w:p>
    <w:p w:rsidR="00335B8D" w:rsidRPr="00335B8D" w:rsidRDefault="00335B8D" w:rsidP="00CE154A">
      <w:pPr>
        <w:pStyle w:val="3"/>
        <w:widowControl/>
        <w:numPr>
          <w:ilvl w:val="0"/>
          <w:numId w:val="6"/>
        </w:numPr>
        <w:tabs>
          <w:tab w:val="clear" w:pos="801"/>
          <w:tab w:val="left" w:pos="0"/>
          <w:tab w:val="left" w:pos="1080"/>
        </w:tabs>
        <w:autoSpaceDE/>
        <w:autoSpaceDN/>
        <w:adjustRightInd/>
        <w:spacing w:after="0" w:line="360" w:lineRule="auto"/>
        <w:ind w:left="0" w:firstLine="680"/>
        <w:jc w:val="both"/>
        <w:rPr>
          <w:bCs/>
          <w:sz w:val="28"/>
          <w:szCs w:val="28"/>
        </w:rPr>
      </w:pPr>
      <w:r w:rsidRPr="00335B8D">
        <w:rPr>
          <w:bCs/>
          <w:sz w:val="28"/>
          <w:szCs w:val="28"/>
        </w:rPr>
        <w:t>Долгова А.И. Криминалогия. – М.: Издательская группа НОРМА – ИНФРА М,</w:t>
      </w:r>
      <w:r w:rsidR="001F3F91">
        <w:rPr>
          <w:bCs/>
          <w:sz w:val="28"/>
          <w:szCs w:val="28"/>
        </w:rPr>
        <w:t xml:space="preserve"> </w:t>
      </w:r>
      <w:r w:rsidRPr="00335B8D">
        <w:rPr>
          <w:bCs/>
          <w:sz w:val="28"/>
          <w:szCs w:val="28"/>
        </w:rPr>
        <w:t>1999</w:t>
      </w:r>
      <w:r w:rsidR="00FE7632">
        <w:rPr>
          <w:bCs/>
          <w:sz w:val="28"/>
          <w:szCs w:val="28"/>
        </w:rPr>
        <w:t xml:space="preserve"> г.</w:t>
      </w:r>
    </w:p>
    <w:p w:rsidR="00CE154A" w:rsidRPr="00CE154A" w:rsidRDefault="00335B8D" w:rsidP="00CE154A">
      <w:pPr>
        <w:pStyle w:val="3"/>
        <w:widowControl/>
        <w:numPr>
          <w:ilvl w:val="0"/>
          <w:numId w:val="6"/>
        </w:numPr>
        <w:tabs>
          <w:tab w:val="clear" w:pos="801"/>
          <w:tab w:val="left" w:pos="0"/>
          <w:tab w:val="left" w:pos="1080"/>
        </w:tabs>
        <w:autoSpaceDE/>
        <w:autoSpaceDN/>
        <w:adjustRightInd/>
        <w:spacing w:after="0" w:line="360" w:lineRule="auto"/>
        <w:ind w:left="0" w:firstLine="680"/>
        <w:jc w:val="both"/>
        <w:rPr>
          <w:bCs/>
          <w:sz w:val="28"/>
          <w:szCs w:val="28"/>
        </w:rPr>
      </w:pPr>
      <w:r w:rsidRPr="00CE154A">
        <w:rPr>
          <w:bCs/>
          <w:sz w:val="28"/>
          <w:szCs w:val="28"/>
        </w:rPr>
        <w:t xml:space="preserve">Курганов С.И. Криминалогия: </w:t>
      </w:r>
      <w:r w:rsidR="007848CB" w:rsidRPr="00CE154A">
        <w:rPr>
          <w:bCs/>
          <w:sz w:val="28"/>
          <w:szCs w:val="28"/>
        </w:rPr>
        <w:t>Учебно-методические материалы.</w:t>
      </w:r>
      <w:r w:rsidRPr="00CE154A">
        <w:rPr>
          <w:bCs/>
          <w:sz w:val="28"/>
          <w:szCs w:val="28"/>
        </w:rPr>
        <w:t xml:space="preserve"> М.,2000</w:t>
      </w:r>
      <w:r w:rsidR="00FE7632" w:rsidRPr="00CE154A">
        <w:rPr>
          <w:bCs/>
          <w:sz w:val="28"/>
          <w:szCs w:val="28"/>
        </w:rPr>
        <w:t xml:space="preserve"> г</w:t>
      </w:r>
      <w:r w:rsidRPr="00CE154A">
        <w:rPr>
          <w:bCs/>
          <w:sz w:val="28"/>
          <w:szCs w:val="28"/>
        </w:rPr>
        <w:t>.</w:t>
      </w:r>
    </w:p>
    <w:p w:rsidR="00CE154A" w:rsidRPr="00CE154A" w:rsidRDefault="00CE154A" w:rsidP="00CE154A">
      <w:pPr>
        <w:pStyle w:val="3"/>
        <w:widowControl/>
        <w:numPr>
          <w:ilvl w:val="0"/>
          <w:numId w:val="6"/>
        </w:numPr>
        <w:tabs>
          <w:tab w:val="clear" w:pos="801"/>
          <w:tab w:val="left" w:pos="0"/>
          <w:tab w:val="left" w:pos="1080"/>
        </w:tabs>
        <w:autoSpaceDE/>
        <w:autoSpaceDN/>
        <w:adjustRightInd/>
        <w:spacing w:after="0" w:line="360" w:lineRule="auto"/>
        <w:ind w:left="0" w:firstLine="680"/>
        <w:jc w:val="both"/>
        <w:rPr>
          <w:bCs/>
          <w:sz w:val="28"/>
          <w:szCs w:val="28"/>
        </w:rPr>
      </w:pPr>
      <w:r w:rsidRPr="00CE154A">
        <w:rPr>
          <w:snapToGrid w:val="0"/>
          <w:sz w:val="28"/>
          <w:szCs w:val="28"/>
        </w:rPr>
        <w:t xml:space="preserve">Бурлаков В.Н. Личность преступника и назначение наказания. Учебное пособие. </w:t>
      </w:r>
      <w:r w:rsidR="001F3F91">
        <w:rPr>
          <w:snapToGrid w:val="0"/>
          <w:sz w:val="28"/>
          <w:szCs w:val="28"/>
        </w:rPr>
        <w:t>–</w:t>
      </w:r>
      <w:r w:rsidRPr="00CE154A">
        <w:rPr>
          <w:snapToGrid w:val="0"/>
          <w:sz w:val="28"/>
          <w:szCs w:val="28"/>
        </w:rPr>
        <w:t xml:space="preserve"> Л</w:t>
      </w:r>
      <w:r w:rsidR="001F3F91">
        <w:rPr>
          <w:snapToGrid w:val="0"/>
          <w:sz w:val="28"/>
          <w:szCs w:val="28"/>
        </w:rPr>
        <w:t>., 2004 г.</w:t>
      </w:r>
    </w:p>
    <w:p w:rsidR="00CE154A" w:rsidRPr="00CE154A" w:rsidRDefault="00CE154A" w:rsidP="00CE154A">
      <w:pPr>
        <w:pStyle w:val="3"/>
        <w:widowControl/>
        <w:numPr>
          <w:ilvl w:val="0"/>
          <w:numId w:val="6"/>
        </w:numPr>
        <w:tabs>
          <w:tab w:val="clear" w:pos="801"/>
          <w:tab w:val="left" w:pos="0"/>
          <w:tab w:val="left" w:pos="1080"/>
        </w:tabs>
        <w:autoSpaceDE/>
        <w:autoSpaceDN/>
        <w:adjustRightInd/>
        <w:spacing w:after="0" w:line="360" w:lineRule="auto"/>
        <w:ind w:left="0" w:firstLine="680"/>
        <w:jc w:val="both"/>
        <w:rPr>
          <w:bCs/>
          <w:sz w:val="28"/>
          <w:szCs w:val="28"/>
        </w:rPr>
      </w:pPr>
      <w:r w:rsidRPr="00CE154A">
        <w:rPr>
          <w:snapToGrid w:val="0"/>
          <w:sz w:val="28"/>
          <w:szCs w:val="28"/>
        </w:rPr>
        <w:t xml:space="preserve">Криминология. Учебник для вузов./под ред. В.Н. Бурлакова, В.П. Сальникова. </w:t>
      </w:r>
      <w:r w:rsidR="001F3F91">
        <w:rPr>
          <w:snapToGrid w:val="0"/>
          <w:sz w:val="28"/>
          <w:szCs w:val="28"/>
        </w:rPr>
        <w:t>–</w:t>
      </w:r>
      <w:r w:rsidRPr="00CE154A">
        <w:rPr>
          <w:snapToGrid w:val="0"/>
          <w:sz w:val="28"/>
          <w:szCs w:val="28"/>
        </w:rPr>
        <w:t xml:space="preserve"> СПб</w:t>
      </w:r>
      <w:r w:rsidR="001F3F91">
        <w:rPr>
          <w:snapToGrid w:val="0"/>
          <w:sz w:val="28"/>
          <w:szCs w:val="28"/>
        </w:rPr>
        <w:t>., 1998 г.</w:t>
      </w:r>
    </w:p>
    <w:p w:rsidR="00CE154A" w:rsidRPr="00CE154A" w:rsidRDefault="00CE154A" w:rsidP="00CE154A">
      <w:pPr>
        <w:pStyle w:val="3"/>
        <w:widowControl/>
        <w:numPr>
          <w:ilvl w:val="0"/>
          <w:numId w:val="6"/>
        </w:numPr>
        <w:tabs>
          <w:tab w:val="clear" w:pos="801"/>
          <w:tab w:val="left" w:pos="0"/>
          <w:tab w:val="left" w:pos="1080"/>
        </w:tabs>
        <w:autoSpaceDE/>
        <w:autoSpaceDN/>
        <w:adjustRightInd/>
        <w:spacing w:after="0" w:line="360" w:lineRule="auto"/>
        <w:ind w:left="0" w:firstLine="680"/>
        <w:jc w:val="both"/>
        <w:rPr>
          <w:bCs/>
          <w:sz w:val="28"/>
          <w:szCs w:val="28"/>
        </w:rPr>
      </w:pPr>
      <w:r w:rsidRPr="00CE154A">
        <w:rPr>
          <w:snapToGrid w:val="0"/>
          <w:sz w:val="28"/>
          <w:szCs w:val="28"/>
        </w:rPr>
        <w:t xml:space="preserve">Криминология. Учебник для юридических вузов. Под общей редакцией д.ю.н. А.И. Долговой </w:t>
      </w:r>
      <w:r w:rsidR="001F3F91">
        <w:rPr>
          <w:snapToGrid w:val="0"/>
          <w:sz w:val="28"/>
          <w:szCs w:val="28"/>
        </w:rPr>
        <w:t>–</w:t>
      </w:r>
      <w:r w:rsidRPr="00CE154A">
        <w:rPr>
          <w:snapToGrid w:val="0"/>
          <w:sz w:val="28"/>
          <w:szCs w:val="28"/>
        </w:rPr>
        <w:t xml:space="preserve"> М</w:t>
      </w:r>
      <w:r w:rsidR="001F3F91">
        <w:rPr>
          <w:snapToGrid w:val="0"/>
          <w:sz w:val="28"/>
          <w:szCs w:val="28"/>
        </w:rPr>
        <w:t>., 2007 г.</w:t>
      </w:r>
    </w:p>
    <w:p w:rsidR="00335B8D" w:rsidRPr="00335B8D" w:rsidRDefault="00335B8D" w:rsidP="00CE154A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680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335B8D" w:rsidRPr="00335B8D" w:rsidSect="00CE7C0B">
      <w:footerReference w:type="even" r:id="rId7"/>
      <w:footerReference w:type="default" r:id="rId8"/>
      <w:pgSz w:w="11906" w:h="16838"/>
      <w:pgMar w:top="851" w:right="737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002" w:rsidRDefault="00714002">
      <w:r>
        <w:separator/>
      </w:r>
    </w:p>
  </w:endnote>
  <w:endnote w:type="continuationSeparator" w:id="0">
    <w:p w:rsidR="00714002" w:rsidRDefault="0071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4A4" w:rsidRDefault="009D44A4" w:rsidP="000C4ED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9D44A4" w:rsidRDefault="009D44A4" w:rsidP="000C4ED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4A4" w:rsidRDefault="009D44A4" w:rsidP="000C4ED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65CA">
      <w:rPr>
        <w:rStyle w:val="a4"/>
        <w:noProof/>
      </w:rPr>
      <w:t>1</w:t>
    </w:r>
    <w:r>
      <w:rPr>
        <w:rStyle w:val="a4"/>
      </w:rPr>
      <w:fldChar w:fldCharType="end"/>
    </w:r>
  </w:p>
  <w:p w:rsidR="009D44A4" w:rsidRDefault="009D44A4" w:rsidP="000C4ED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002" w:rsidRDefault="00714002">
      <w:r>
        <w:separator/>
      </w:r>
    </w:p>
  </w:footnote>
  <w:footnote w:type="continuationSeparator" w:id="0">
    <w:p w:rsidR="00714002" w:rsidRDefault="00714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252D37C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>
    <w:nsid w:val="00000008"/>
    <w:multiLevelType w:val="singleLevel"/>
    <w:tmpl w:val="00000008"/>
    <w:name w:val="WW8Num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12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>
    <w:nsid w:val="0000000A"/>
    <w:multiLevelType w:val="singleLevel"/>
    <w:tmpl w:val="0000000A"/>
    <w:name w:val="WW8Num25"/>
    <w:lvl w:ilvl="0">
      <w:numFmt w:val="bullet"/>
      <w:lvlText w:val="-"/>
      <w:lvlJc w:val="left"/>
      <w:pPr>
        <w:ind w:left="927" w:hanging="360"/>
      </w:pPr>
      <w:rPr>
        <w:rFonts w:ascii="Times New Roman" w:hAnsi="Times New Roman"/>
      </w:rPr>
    </w:lvl>
  </w:abstractNum>
  <w:abstractNum w:abstractNumId="5">
    <w:nsid w:val="01F83990"/>
    <w:multiLevelType w:val="hybridMultilevel"/>
    <w:tmpl w:val="17A0C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3F6606"/>
    <w:multiLevelType w:val="singleLevel"/>
    <w:tmpl w:val="826851D0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</w:abstractNum>
  <w:abstractNum w:abstractNumId="7">
    <w:nsid w:val="4771102D"/>
    <w:multiLevelType w:val="hybridMultilevel"/>
    <w:tmpl w:val="9E8C04C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525C6320"/>
    <w:multiLevelType w:val="hybridMultilevel"/>
    <w:tmpl w:val="17E8790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7D6C5DE3"/>
    <w:multiLevelType w:val="multilevel"/>
    <w:tmpl w:val="1A604EC2"/>
    <w:lvl w:ilvl="0">
      <w:start w:val="1"/>
      <w:numFmt w:val="none"/>
      <w:lvlText w:val=""/>
      <w:legacy w:legacy="1" w:legacySpace="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900" w:hanging="360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7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478"/>
    <w:rsid w:val="00022B47"/>
    <w:rsid w:val="00040749"/>
    <w:rsid w:val="00055E86"/>
    <w:rsid w:val="00060E35"/>
    <w:rsid w:val="00061734"/>
    <w:rsid w:val="00062A59"/>
    <w:rsid w:val="0006337B"/>
    <w:rsid w:val="00090B1B"/>
    <w:rsid w:val="000A0F51"/>
    <w:rsid w:val="000C4EDF"/>
    <w:rsid w:val="0010725D"/>
    <w:rsid w:val="00135119"/>
    <w:rsid w:val="00135A81"/>
    <w:rsid w:val="00165701"/>
    <w:rsid w:val="001830B7"/>
    <w:rsid w:val="001A6AE0"/>
    <w:rsid w:val="001C5513"/>
    <w:rsid w:val="001C61AE"/>
    <w:rsid w:val="001F3F91"/>
    <w:rsid w:val="0023393F"/>
    <w:rsid w:val="00263DE5"/>
    <w:rsid w:val="002D4088"/>
    <w:rsid w:val="00303DD0"/>
    <w:rsid w:val="0030475C"/>
    <w:rsid w:val="00335B8D"/>
    <w:rsid w:val="003364A6"/>
    <w:rsid w:val="00337586"/>
    <w:rsid w:val="00370098"/>
    <w:rsid w:val="00377B0F"/>
    <w:rsid w:val="003827AB"/>
    <w:rsid w:val="00387478"/>
    <w:rsid w:val="003A135D"/>
    <w:rsid w:val="00476A3D"/>
    <w:rsid w:val="004B6416"/>
    <w:rsid w:val="004F0B1A"/>
    <w:rsid w:val="00515277"/>
    <w:rsid w:val="00544C68"/>
    <w:rsid w:val="005A2D96"/>
    <w:rsid w:val="005B7F17"/>
    <w:rsid w:val="005C2068"/>
    <w:rsid w:val="006E315A"/>
    <w:rsid w:val="006F25F3"/>
    <w:rsid w:val="006F3E38"/>
    <w:rsid w:val="007048FC"/>
    <w:rsid w:val="00714002"/>
    <w:rsid w:val="00727EB2"/>
    <w:rsid w:val="00736FCC"/>
    <w:rsid w:val="00741C30"/>
    <w:rsid w:val="007848CB"/>
    <w:rsid w:val="0078697E"/>
    <w:rsid w:val="007B7326"/>
    <w:rsid w:val="007F54CB"/>
    <w:rsid w:val="008374D8"/>
    <w:rsid w:val="00844FF8"/>
    <w:rsid w:val="00861EB5"/>
    <w:rsid w:val="008B0275"/>
    <w:rsid w:val="00932B01"/>
    <w:rsid w:val="00972082"/>
    <w:rsid w:val="009D44A4"/>
    <w:rsid w:val="00AA39CB"/>
    <w:rsid w:val="00AB4927"/>
    <w:rsid w:val="00AC60A5"/>
    <w:rsid w:val="00AE04EC"/>
    <w:rsid w:val="00B024E2"/>
    <w:rsid w:val="00B20057"/>
    <w:rsid w:val="00B314FD"/>
    <w:rsid w:val="00B43B93"/>
    <w:rsid w:val="00B905E3"/>
    <w:rsid w:val="00B918BD"/>
    <w:rsid w:val="00BD68CC"/>
    <w:rsid w:val="00C214CB"/>
    <w:rsid w:val="00C768E8"/>
    <w:rsid w:val="00C7778A"/>
    <w:rsid w:val="00CB29CC"/>
    <w:rsid w:val="00CE1273"/>
    <w:rsid w:val="00CE154A"/>
    <w:rsid w:val="00CE7C0B"/>
    <w:rsid w:val="00D46105"/>
    <w:rsid w:val="00D7371D"/>
    <w:rsid w:val="00D965CA"/>
    <w:rsid w:val="00DB51B9"/>
    <w:rsid w:val="00DC1206"/>
    <w:rsid w:val="00E01A0A"/>
    <w:rsid w:val="00E575A4"/>
    <w:rsid w:val="00EC5EC8"/>
    <w:rsid w:val="00ED4A74"/>
    <w:rsid w:val="00EE05A8"/>
    <w:rsid w:val="00F04D8A"/>
    <w:rsid w:val="00F553E0"/>
    <w:rsid w:val="00F96179"/>
    <w:rsid w:val="00FA0200"/>
    <w:rsid w:val="00FE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5:chartTrackingRefBased/>
  <w15:docId w15:val="{4B8A5879-D42C-4009-B200-302E4C00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F1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C4ED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C4EDF"/>
  </w:style>
  <w:style w:type="paragraph" w:styleId="a5">
    <w:name w:val="Balloon Text"/>
    <w:basedOn w:val="a"/>
    <w:semiHidden/>
    <w:rsid w:val="0078697E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F553E0"/>
    <w:pPr>
      <w:overflowPunct w:val="0"/>
      <w:textAlignment w:val="baseline"/>
    </w:pPr>
    <w:rPr>
      <w:sz w:val="28"/>
      <w:szCs w:val="28"/>
    </w:rPr>
  </w:style>
  <w:style w:type="paragraph" w:customStyle="1" w:styleId="ce2">
    <w:name w:val="ceсновной текст с отступом 2"/>
    <w:basedOn w:val="a"/>
    <w:rsid w:val="00F553E0"/>
    <w:pPr>
      <w:overflowPunct w:val="0"/>
      <w:ind w:firstLine="567"/>
      <w:jc w:val="both"/>
      <w:textAlignment w:val="baseline"/>
    </w:pPr>
    <w:rPr>
      <w:sz w:val="28"/>
      <w:szCs w:val="28"/>
    </w:rPr>
  </w:style>
  <w:style w:type="paragraph" w:styleId="a7">
    <w:name w:val="Body Text"/>
    <w:basedOn w:val="a"/>
    <w:rsid w:val="00AE04EC"/>
    <w:pPr>
      <w:spacing w:after="120"/>
    </w:pPr>
  </w:style>
  <w:style w:type="paragraph" w:styleId="3">
    <w:name w:val="Body Text 3"/>
    <w:basedOn w:val="a"/>
    <w:rsid w:val="00CE1273"/>
    <w:pPr>
      <w:spacing w:after="120"/>
    </w:pPr>
    <w:rPr>
      <w:sz w:val="16"/>
      <w:szCs w:val="16"/>
    </w:rPr>
  </w:style>
  <w:style w:type="paragraph" w:styleId="2">
    <w:name w:val="Body Text Indent 2"/>
    <w:basedOn w:val="a"/>
    <w:rsid w:val="00CE1273"/>
    <w:pPr>
      <w:spacing w:after="120" w:line="480" w:lineRule="auto"/>
      <w:ind w:left="283"/>
    </w:pPr>
  </w:style>
  <w:style w:type="paragraph" w:styleId="30">
    <w:name w:val="Body Text Indent 3"/>
    <w:basedOn w:val="a"/>
    <w:rsid w:val="00E575A4"/>
    <w:pPr>
      <w:spacing w:after="120"/>
      <w:ind w:left="283"/>
    </w:pPr>
    <w:rPr>
      <w:sz w:val="16"/>
      <w:szCs w:val="16"/>
    </w:rPr>
  </w:style>
  <w:style w:type="character" w:styleId="a8">
    <w:name w:val="Strong"/>
    <w:basedOn w:val="a0"/>
    <w:qFormat/>
    <w:rsid w:val="00370098"/>
    <w:rPr>
      <w:b/>
      <w:bCs/>
    </w:rPr>
  </w:style>
  <w:style w:type="paragraph" w:styleId="a9">
    <w:name w:val="endnote text"/>
    <w:basedOn w:val="a"/>
    <w:semiHidden/>
    <w:rsid w:val="0023393F"/>
    <w:pPr>
      <w:ind w:left="283" w:hanging="283"/>
    </w:pPr>
    <w:rPr>
      <w:rFonts w:ascii="Arial" w:hAnsi="Arial" w:cs="Tahoma"/>
    </w:rPr>
  </w:style>
  <w:style w:type="paragraph" w:customStyle="1" w:styleId="1">
    <w:name w:val="Основной текст с отступом1"/>
    <w:basedOn w:val="a"/>
    <w:rsid w:val="0023393F"/>
    <w:pPr>
      <w:ind w:firstLine="284"/>
      <w:jc w:val="both"/>
    </w:pPr>
    <w:rPr>
      <w:rFonts w:ascii="Arial" w:hAnsi="Arial" w:cs="Tahoma"/>
      <w:i/>
      <w:szCs w:val="24"/>
    </w:rPr>
  </w:style>
  <w:style w:type="character" w:customStyle="1" w:styleId="WW8Num25z0">
    <w:name w:val="WW8Num25z0"/>
    <w:rsid w:val="0023393F"/>
    <w:rPr>
      <w:rFonts w:ascii="Times New Roman" w:hAnsi="Times New Roman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4686</Words>
  <Characters>26711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«Формы и виды собственности в РФ</vt:lpstr>
    </vt:vector>
  </TitlesOfParts>
  <Company>Z1odeY</Company>
  <LinksUpToDate>false</LinksUpToDate>
  <CharactersWithSpaces>31335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«Формы и виды собственности в РФ</dc:title>
  <dc:subject/>
  <dc:creator>XP</dc:creator>
  <cp:keywords/>
  <dc:description/>
  <cp:lastModifiedBy>admin</cp:lastModifiedBy>
  <cp:revision>2</cp:revision>
  <cp:lastPrinted>2007-03-10T07:51:00Z</cp:lastPrinted>
  <dcterms:created xsi:type="dcterms:W3CDTF">2014-04-25T21:57:00Z</dcterms:created>
  <dcterms:modified xsi:type="dcterms:W3CDTF">2014-04-25T21:57:00Z</dcterms:modified>
</cp:coreProperties>
</file>