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A52" w:rsidRDefault="00D45A52">
      <w:pPr>
        <w:pStyle w:val="10"/>
        <w:tabs>
          <w:tab w:val="right" w:leader="dot" w:pos="9345"/>
        </w:tabs>
      </w:pPr>
    </w:p>
    <w:p w:rsidR="002B275A" w:rsidRDefault="005560B2">
      <w:pPr>
        <w:pStyle w:val="10"/>
        <w:tabs>
          <w:tab w:val="right" w:leader="dot" w:pos="9345"/>
        </w:tabs>
        <w:rPr>
          <w:noProof/>
        </w:rPr>
      </w:pPr>
      <w:r>
        <w:fldChar w:fldCharType="begin"/>
      </w:r>
      <w:r>
        <w:instrText xml:space="preserve"> TOC \o "1-3" \h \z \u </w:instrText>
      </w:r>
      <w:r>
        <w:fldChar w:fldCharType="separate"/>
      </w:r>
      <w:hyperlink w:anchor="_Toc224505684" w:history="1">
        <w:r w:rsidR="002B275A" w:rsidRPr="000A2097">
          <w:rPr>
            <w:rStyle w:val="a9"/>
            <w:noProof/>
          </w:rPr>
          <w:t>Введение</w:t>
        </w:r>
        <w:r w:rsidR="002B275A">
          <w:rPr>
            <w:noProof/>
            <w:webHidden/>
          </w:rPr>
          <w:tab/>
        </w:r>
        <w:r w:rsidR="002B275A">
          <w:rPr>
            <w:noProof/>
            <w:webHidden/>
          </w:rPr>
          <w:fldChar w:fldCharType="begin"/>
        </w:r>
        <w:r w:rsidR="002B275A">
          <w:rPr>
            <w:noProof/>
            <w:webHidden/>
          </w:rPr>
          <w:instrText xml:space="preserve"> PAGEREF _Toc224505684 \h </w:instrText>
        </w:r>
        <w:r w:rsidR="002B275A">
          <w:rPr>
            <w:noProof/>
            <w:webHidden/>
          </w:rPr>
        </w:r>
        <w:r w:rsidR="002B275A">
          <w:rPr>
            <w:noProof/>
            <w:webHidden/>
          </w:rPr>
          <w:fldChar w:fldCharType="separate"/>
        </w:r>
        <w:r w:rsidR="00BD5CB6">
          <w:rPr>
            <w:noProof/>
            <w:webHidden/>
          </w:rPr>
          <w:t>2</w:t>
        </w:r>
        <w:r w:rsidR="002B275A">
          <w:rPr>
            <w:noProof/>
            <w:webHidden/>
          </w:rPr>
          <w:fldChar w:fldCharType="end"/>
        </w:r>
      </w:hyperlink>
    </w:p>
    <w:p w:rsidR="002B275A" w:rsidRDefault="002C0E21">
      <w:pPr>
        <w:pStyle w:val="10"/>
        <w:tabs>
          <w:tab w:val="right" w:leader="dot" w:pos="9345"/>
        </w:tabs>
        <w:rPr>
          <w:noProof/>
        </w:rPr>
      </w:pPr>
      <w:hyperlink w:anchor="_Toc224505685" w:history="1">
        <w:r w:rsidR="002B275A" w:rsidRPr="000A2097">
          <w:rPr>
            <w:rStyle w:val="a9"/>
            <w:noProof/>
          </w:rPr>
          <w:t>Глава 1. Президент РФ – глава государства</w:t>
        </w:r>
        <w:r w:rsidR="002B275A">
          <w:rPr>
            <w:noProof/>
            <w:webHidden/>
          </w:rPr>
          <w:tab/>
        </w:r>
        <w:r w:rsidR="002B275A">
          <w:rPr>
            <w:noProof/>
            <w:webHidden/>
          </w:rPr>
          <w:fldChar w:fldCharType="begin"/>
        </w:r>
        <w:r w:rsidR="002B275A">
          <w:rPr>
            <w:noProof/>
            <w:webHidden/>
          </w:rPr>
          <w:instrText xml:space="preserve"> PAGEREF _Toc224505685 \h </w:instrText>
        </w:r>
        <w:r w:rsidR="002B275A">
          <w:rPr>
            <w:noProof/>
            <w:webHidden/>
          </w:rPr>
        </w:r>
        <w:r w:rsidR="002B275A">
          <w:rPr>
            <w:noProof/>
            <w:webHidden/>
          </w:rPr>
          <w:fldChar w:fldCharType="separate"/>
        </w:r>
        <w:r w:rsidR="00BD5CB6">
          <w:rPr>
            <w:noProof/>
            <w:webHidden/>
          </w:rPr>
          <w:t>3</w:t>
        </w:r>
        <w:r w:rsidR="002B275A">
          <w:rPr>
            <w:noProof/>
            <w:webHidden/>
          </w:rPr>
          <w:fldChar w:fldCharType="end"/>
        </w:r>
      </w:hyperlink>
    </w:p>
    <w:p w:rsidR="002B275A" w:rsidRDefault="002C0E21">
      <w:pPr>
        <w:pStyle w:val="10"/>
        <w:tabs>
          <w:tab w:val="right" w:leader="dot" w:pos="9345"/>
        </w:tabs>
        <w:rPr>
          <w:noProof/>
        </w:rPr>
      </w:pPr>
      <w:hyperlink w:anchor="_Toc224505686" w:history="1">
        <w:r w:rsidR="002B275A" w:rsidRPr="000A2097">
          <w:rPr>
            <w:rStyle w:val="a9"/>
            <w:rFonts w:eastAsia="ArialMT"/>
            <w:noProof/>
          </w:rPr>
          <w:t>Глава 2. Порядок избрания и вступления в должность Президента Российской Федерации.</w:t>
        </w:r>
        <w:r w:rsidR="002B275A">
          <w:rPr>
            <w:noProof/>
            <w:webHidden/>
          </w:rPr>
          <w:tab/>
        </w:r>
        <w:r w:rsidR="002B275A">
          <w:rPr>
            <w:noProof/>
            <w:webHidden/>
          </w:rPr>
          <w:fldChar w:fldCharType="begin"/>
        </w:r>
        <w:r w:rsidR="002B275A">
          <w:rPr>
            <w:noProof/>
            <w:webHidden/>
          </w:rPr>
          <w:instrText xml:space="preserve"> PAGEREF _Toc224505686 \h </w:instrText>
        </w:r>
        <w:r w:rsidR="002B275A">
          <w:rPr>
            <w:noProof/>
            <w:webHidden/>
          </w:rPr>
        </w:r>
        <w:r w:rsidR="002B275A">
          <w:rPr>
            <w:noProof/>
            <w:webHidden/>
          </w:rPr>
          <w:fldChar w:fldCharType="separate"/>
        </w:r>
        <w:r w:rsidR="00BD5CB6">
          <w:rPr>
            <w:noProof/>
            <w:webHidden/>
          </w:rPr>
          <w:t>5</w:t>
        </w:r>
        <w:r w:rsidR="002B275A">
          <w:rPr>
            <w:noProof/>
            <w:webHidden/>
          </w:rPr>
          <w:fldChar w:fldCharType="end"/>
        </w:r>
      </w:hyperlink>
    </w:p>
    <w:p w:rsidR="002B275A" w:rsidRDefault="002C0E21">
      <w:pPr>
        <w:pStyle w:val="10"/>
        <w:tabs>
          <w:tab w:val="right" w:leader="dot" w:pos="9345"/>
        </w:tabs>
        <w:rPr>
          <w:noProof/>
        </w:rPr>
      </w:pPr>
      <w:hyperlink w:anchor="_Toc224505687" w:history="1">
        <w:r w:rsidR="002B275A" w:rsidRPr="000A2097">
          <w:rPr>
            <w:rStyle w:val="a9"/>
            <w:rFonts w:eastAsia="ArialMT"/>
            <w:noProof/>
          </w:rPr>
          <w:t>Глава 3 . Правовой статус Президента РФ</w:t>
        </w:r>
        <w:r w:rsidR="002B275A">
          <w:rPr>
            <w:noProof/>
            <w:webHidden/>
          </w:rPr>
          <w:tab/>
        </w:r>
        <w:r w:rsidR="002B275A">
          <w:rPr>
            <w:noProof/>
            <w:webHidden/>
          </w:rPr>
          <w:fldChar w:fldCharType="begin"/>
        </w:r>
        <w:r w:rsidR="002B275A">
          <w:rPr>
            <w:noProof/>
            <w:webHidden/>
          </w:rPr>
          <w:instrText xml:space="preserve"> PAGEREF _Toc224505687 \h </w:instrText>
        </w:r>
        <w:r w:rsidR="002B275A">
          <w:rPr>
            <w:noProof/>
            <w:webHidden/>
          </w:rPr>
        </w:r>
        <w:r w:rsidR="002B275A">
          <w:rPr>
            <w:noProof/>
            <w:webHidden/>
          </w:rPr>
          <w:fldChar w:fldCharType="separate"/>
        </w:r>
        <w:r w:rsidR="00BD5CB6">
          <w:rPr>
            <w:noProof/>
            <w:webHidden/>
          </w:rPr>
          <w:t>8</w:t>
        </w:r>
        <w:r w:rsidR="002B275A">
          <w:rPr>
            <w:noProof/>
            <w:webHidden/>
          </w:rPr>
          <w:fldChar w:fldCharType="end"/>
        </w:r>
      </w:hyperlink>
    </w:p>
    <w:p w:rsidR="002B275A" w:rsidRDefault="002C0E21">
      <w:pPr>
        <w:pStyle w:val="10"/>
        <w:tabs>
          <w:tab w:val="right" w:leader="dot" w:pos="9345"/>
        </w:tabs>
        <w:rPr>
          <w:noProof/>
        </w:rPr>
      </w:pPr>
      <w:hyperlink w:anchor="_Toc224505688" w:history="1">
        <w:r w:rsidR="002B275A" w:rsidRPr="000A2097">
          <w:rPr>
            <w:rStyle w:val="a9"/>
            <w:rFonts w:eastAsia="ArialMT"/>
            <w:noProof/>
          </w:rPr>
          <w:t>Глава 4. Функции и полномочия Президента Российской Федерации.</w:t>
        </w:r>
        <w:r w:rsidR="002B275A">
          <w:rPr>
            <w:noProof/>
            <w:webHidden/>
          </w:rPr>
          <w:tab/>
        </w:r>
        <w:r w:rsidR="002B275A">
          <w:rPr>
            <w:noProof/>
            <w:webHidden/>
          </w:rPr>
          <w:fldChar w:fldCharType="begin"/>
        </w:r>
        <w:r w:rsidR="002B275A">
          <w:rPr>
            <w:noProof/>
            <w:webHidden/>
          </w:rPr>
          <w:instrText xml:space="preserve"> PAGEREF _Toc224505688 \h </w:instrText>
        </w:r>
        <w:r w:rsidR="002B275A">
          <w:rPr>
            <w:noProof/>
            <w:webHidden/>
          </w:rPr>
        </w:r>
        <w:r w:rsidR="002B275A">
          <w:rPr>
            <w:noProof/>
            <w:webHidden/>
          </w:rPr>
          <w:fldChar w:fldCharType="separate"/>
        </w:r>
        <w:r w:rsidR="00BD5CB6">
          <w:rPr>
            <w:noProof/>
            <w:webHidden/>
          </w:rPr>
          <w:t>10</w:t>
        </w:r>
        <w:r w:rsidR="002B275A">
          <w:rPr>
            <w:noProof/>
            <w:webHidden/>
          </w:rPr>
          <w:fldChar w:fldCharType="end"/>
        </w:r>
      </w:hyperlink>
    </w:p>
    <w:p w:rsidR="002B275A" w:rsidRDefault="002C0E21">
      <w:pPr>
        <w:pStyle w:val="21"/>
        <w:tabs>
          <w:tab w:val="right" w:leader="dot" w:pos="9345"/>
        </w:tabs>
        <w:rPr>
          <w:noProof/>
        </w:rPr>
      </w:pPr>
      <w:hyperlink w:anchor="_Toc224505689" w:history="1">
        <w:r w:rsidR="002B275A" w:rsidRPr="000A2097">
          <w:rPr>
            <w:rStyle w:val="a9"/>
            <w:noProof/>
          </w:rPr>
          <w:t>Президент и Федеральное Собрание</w:t>
        </w:r>
        <w:r w:rsidR="002B275A">
          <w:rPr>
            <w:noProof/>
            <w:webHidden/>
          </w:rPr>
          <w:tab/>
        </w:r>
        <w:r w:rsidR="002B275A">
          <w:rPr>
            <w:noProof/>
            <w:webHidden/>
          </w:rPr>
          <w:fldChar w:fldCharType="begin"/>
        </w:r>
        <w:r w:rsidR="002B275A">
          <w:rPr>
            <w:noProof/>
            <w:webHidden/>
          </w:rPr>
          <w:instrText xml:space="preserve"> PAGEREF _Toc224505689 \h </w:instrText>
        </w:r>
        <w:r w:rsidR="002B275A">
          <w:rPr>
            <w:noProof/>
            <w:webHidden/>
          </w:rPr>
        </w:r>
        <w:r w:rsidR="002B275A">
          <w:rPr>
            <w:noProof/>
            <w:webHidden/>
          </w:rPr>
          <w:fldChar w:fldCharType="separate"/>
        </w:r>
        <w:r w:rsidR="00BD5CB6">
          <w:rPr>
            <w:noProof/>
            <w:webHidden/>
          </w:rPr>
          <w:t>10</w:t>
        </w:r>
        <w:r w:rsidR="002B275A">
          <w:rPr>
            <w:noProof/>
            <w:webHidden/>
          </w:rPr>
          <w:fldChar w:fldCharType="end"/>
        </w:r>
      </w:hyperlink>
    </w:p>
    <w:p w:rsidR="002B275A" w:rsidRDefault="002C0E21">
      <w:pPr>
        <w:pStyle w:val="21"/>
        <w:tabs>
          <w:tab w:val="right" w:leader="dot" w:pos="9345"/>
        </w:tabs>
        <w:rPr>
          <w:noProof/>
        </w:rPr>
      </w:pPr>
      <w:hyperlink w:anchor="_Toc224505690" w:history="1">
        <w:r w:rsidR="002B275A" w:rsidRPr="000A2097">
          <w:rPr>
            <w:rStyle w:val="a9"/>
            <w:noProof/>
          </w:rPr>
          <w:t>ВЕТО ПРЕЗИДЕНТА РОССИЙСКОЙ ФЕДЕРАЦИИ</w:t>
        </w:r>
        <w:r w:rsidR="002B275A">
          <w:rPr>
            <w:noProof/>
            <w:webHidden/>
          </w:rPr>
          <w:tab/>
        </w:r>
        <w:r w:rsidR="002B275A">
          <w:rPr>
            <w:noProof/>
            <w:webHidden/>
          </w:rPr>
          <w:fldChar w:fldCharType="begin"/>
        </w:r>
        <w:r w:rsidR="002B275A">
          <w:rPr>
            <w:noProof/>
            <w:webHidden/>
          </w:rPr>
          <w:instrText xml:space="preserve"> PAGEREF _Toc224505690 \h </w:instrText>
        </w:r>
        <w:r w:rsidR="002B275A">
          <w:rPr>
            <w:noProof/>
            <w:webHidden/>
          </w:rPr>
        </w:r>
        <w:r w:rsidR="002B275A">
          <w:rPr>
            <w:noProof/>
            <w:webHidden/>
          </w:rPr>
          <w:fldChar w:fldCharType="separate"/>
        </w:r>
        <w:r w:rsidR="00BD5CB6">
          <w:rPr>
            <w:noProof/>
            <w:webHidden/>
          </w:rPr>
          <w:t>11</w:t>
        </w:r>
        <w:r w:rsidR="002B275A">
          <w:rPr>
            <w:noProof/>
            <w:webHidden/>
          </w:rPr>
          <w:fldChar w:fldCharType="end"/>
        </w:r>
      </w:hyperlink>
    </w:p>
    <w:p w:rsidR="002B275A" w:rsidRDefault="002C0E21">
      <w:pPr>
        <w:pStyle w:val="21"/>
        <w:tabs>
          <w:tab w:val="right" w:leader="dot" w:pos="9345"/>
        </w:tabs>
        <w:rPr>
          <w:noProof/>
        </w:rPr>
      </w:pPr>
      <w:hyperlink w:anchor="_Toc224505691" w:history="1">
        <w:r w:rsidR="002B275A" w:rsidRPr="000A2097">
          <w:rPr>
            <w:rStyle w:val="a9"/>
            <w:noProof/>
          </w:rPr>
          <w:t>Президент и Правительство</w:t>
        </w:r>
        <w:r w:rsidR="002B275A">
          <w:rPr>
            <w:noProof/>
            <w:webHidden/>
          </w:rPr>
          <w:tab/>
        </w:r>
        <w:r w:rsidR="002B275A">
          <w:rPr>
            <w:noProof/>
            <w:webHidden/>
          </w:rPr>
          <w:fldChar w:fldCharType="begin"/>
        </w:r>
        <w:r w:rsidR="002B275A">
          <w:rPr>
            <w:noProof/>
            <w:webHidden/>
          </w:rPr>
          <w:instrText xml:space="preserve"> PAGEREF _Toc224505691 \h </w:instrText>
        </w:r>
        <w:r w:rsidR="002B275A">
          <w:rPr>
            <w:noProof/>
            <w:webHidden/>
          </w:rPr>
        </w:r>
        <w:r w:rsidR="002B275A">
          <w:rPr>
            <w:noProof/>
            <w:webHidden/>
          </w:rPr>
          <w:fldChar w:fldCharType="separate"/>
        </w:r>
        <w:r w:rsidR="00BD5CB6">
          <w:rPr>
            <w:noProof/>
            <w:webHidden/>
          </w:rPr>
          <w:t>12</w:t>
        </w:r>
        <w:r w:rsidR="002B275A">
          <w:rPr>
            <w:noProof/>
            <w:webHidden/>
          </w:rPr>
          <w:fldChar w:fldCharType="end"/>
        </w:r>
      </w:hyperlink>
    </w:p>
    <w:p w:rsidR="002B275A" w:rsidRDefault="002C0E21">
      <w:pPr>
        <w:pStyle w:val="21"/>
        <w:tabs>
          <w:tab w:val="right" w:leader="dot" w:pos="9345"/>
        </w:tabs>
        <w:rPr>
          <w:noProof/>
        </w:rPr>
      </w:pPr>
      <w:hyperlink w:anchor="_Toc224505692" w:history="1">
        <w:r w:rsidR="002B275A" w:rsidRPr="000A2097">
          <w:rPr>
            <w:rStyle w:val="a9"/>
            <w:noProof/>
          </w:rPr>
          <w:t>Отношения с субъектами РФ</w:t>
        </w:r>
        <w:r w:rsidR="002B275A">
          <w:rPr>
            <w:noProof/>
            <w:webHidden/>
          </w:rPr>
          <w:tab/>
        </w:r>
        <w:r w:rsidR="002B275A">
          <w:rPr>
            <w:noProof/>
            <w:webHidden/>
          </w:rPr>
          <w:fldChar w:fldCharType="begin"/>
        </w:r>
        <w:r w:rsidR="002B275A">
          <w:rPr>
            <w:noProof/>
            <w:webHidden/>
          </w:rPr>
          <w:instrText xml:space="preserve"> PAGEREF _Toc224505692 \h </w:instrText>
        </w:r>
        <w:r w:rsidR="002B275A">
          <w:rPr>
            <w:noProof/>
            <w:webHidden/>
          </w:rPr>
        </w:r>
        <w:r w:rsidR="002B275A">
          <w:rPr>
            <w:noProof/>
            <w:webHidden/>
          </w:rPr>
          <w:fldChar w:fldCharType="separate"/>
        </w:r>
        <w:r w:rsidR="00BD5CB6">
          <w:rPr>
            <w:noProof/>
            <w:webHidden/>
          </w:rPr>
          <w:t>12</w:t>
        </w:r>
        <w:r w:rsidR="002B275A">
          <w:rPr>
            <w:noProof/>
            <w:webHidden/>
          </w:rPr>
          <w:fldChar w:fldCharType="end"/>
        </w:r>
      </w:hyperlink>
    </w:p>
    <w:p w:rsidR="002B275A" w:rsidRDefault="002C0E21">
      <w:pPr>
        <w:pStyle w:val="21"/>
        <w:tabs>
          <w:tab w:val="right" w:leader="dot" w:pos="9345"/>
        </w:tabs>
        <w:rPr>
          <w:noProof/>
        </w:rPr>
      </w:pPr>
      <w:hyperlink w:anchor="_Toc224505693" w:history="1">
        <w:r w:rsidR="002B275A" w:rsidRPr="000A2097">
          <w:rPr>
            <w:rStyle w:val="a9"/>
            <w:noProof/>
          </w:rPr>
          <w:t>Президент и судебная власть.</w:t>
        </w:r>
        <w:r w:rsidR="002B275A">
          <w:rPr>
            <w:noProof/>
            <w:webHidden/>
          </w:rPr>
          <w:tab/>
        </w:r>
        <w:r w:rsidR="002B275A">
          <w:rPr>
            <w:noProof/>
            <w:webHidden/>
          </w:rPr>
          <w:fldChar w:fldCharType="begin"/>
        </w:r>
        <w:r w:rsidR="002B275A">
          <w:rPr>
            <w:noProof/>
            <w:webHidden/>
          </w:rPr>
          <w:instrText xml:space="preserve"> PAGEREF _Toc224505693 \h </w:instrText>
        </w:r>
        <w:r w:rsidR="002B275A">
          <w:rPr>
            <w:noProof/>
            <w:webHidden/>
          </w:rPr>
        </w:r>
        <w:r w:rsidR="002B275A">
          <w:rPr>
            <w:noProof/>
            <w:webHidden/>
          </w:rPr>
          <w:fldChar w:fldCharType="separate"/>
        </w:r>
        <w:r w:rsidR="00BD5CB6">
          <w:rPr>
            <w:noProof/>
            <w:webHidden/>
          </w:rPr>
          <w:t>13</w:t>
        </w:r>
        <w:r w:rsidR="002B275A">
          <w:rPr>
            <w:noProof/>
            <w:webHidden/>
          </w:rPr>
          <w:fldChar w:fldCharType="end"/>
        </w:r>
      </w:hyperlink>
    </w:p>
    <w:p w:rsidR="002B275A" w:rsidRDefault="002C0E21">
      <w:pPr>
        <w:pStyle w:val="21"/>
        <w:tabs>
          <w:tab w:val="right" w:leader="dot" w:pos="9345"/>
        </w:tabs>
        <w:rPr>
          <w:noProof/>
        </w:rPr>
      </w:pPr>
      <w:hyperlink w:anchor="_Toc224505694" w:history="1">
        <w:r w:rsidR="002B275A" w:rsidRPr="000A2097">
          <w:rPr>
            <w:rStyle w:val="a9"/>
            <w:noProof/>
          </w:rPr>
          <w:t>Военные полномочия</w:t>
        </w:r>
        <w:r w:rsidR="002B275A">
          <w:rPr>
            <w:noProof/>
            <w:webHidden/>
          </w:rPr>
          <w:tab/>
        </w:r>
        <w:r w:rsidR="002B275A">
          <w:rPr>
            <w:noProof/>
            <w:webHidden/>
          </w:rPr>
          <w:fldChar w:fldCharType="begin"/>
        </w:r>
        <w:r w:rsidR="002B275A">
          <w:rPr>
            <w:noProof/>
            <w:webHidden/>
          </w:rPr>
          <w:instrText xml:space="preserve"> PAGEREF _Toc224505694 \h </w:instrText>
        </w:r>
        <w:r w:rsidR="002B275A">
          <w:rPr>
            <w:noProof/>
            <w:webHidden/>
          </w:rPr>
        </w:r>
        <w:r w:rsidR="002B275A">
          <w:rPr>
            <w:noProof/>
            <w:webHidden/>
          </w:rPr>
          <w:fldChar w:fldCharType="separate"/>
        </w:r>
        <w:r w:rsidR="00BD5CB6">
          <w:rPr>
            <w:noProof/>
            <w:webHidden/>
          </w:rPr>
          <w:t>14</w:t>
        </w:r>
        <w:r w:rsidR="002B275A">
          <w:rPr>
            <w:noProof/>
            <w:webHidden/>
          </w:rPr>
          <w:fldChar w:fldCharType="end"/>
        </w:r>
      </w:hyperlink>
    </w:p>
    <w:p w:rsidR="002B275A" w:rsidRDefault="002C0E21">
      <w:pPr>
        <w:pStyle w:val="21"/>
        <w:tabs>
          <w:tab w:val="right" w:leader="dot" w:pos="9345"/>
        </w:tabs>
        <w:rPr>
          <w:noProof/>
        </w:rPr>
      </w:pPr>
      <w:hyperlink w:anchor="_Toc224505695" w:history="1">
        <w:r w:rsidR="002B275A" w:rsidRPr="000A2097">
          <w:rPr>
            <w:rStyle w:val="a9"/>
            <w:noProof/>
          </w:rPr>
          <w:t>Чрезвычайное положение.</w:t>
        </w:r>
        <w:r w:rsidR="002B275A">
          <w:rPr>
            <w:noProof/>
            <w:webHidden/>
          </w:rPr>
          <w:tab/>
        </w:r>
        <w:r w:rsidR="002B275A">
          <w:rPr>
            <w:noProof/>
            <w:webHidden/>
          </w:rPr>
          <w:fldChar w:fldCharType="begin"/>
        </w:r>
        <w:r w:rsidR="002B275A">
          <w:rPr>
            <w:noProof/>
            <w:webHidden/>
          </w:rPr>
          <w:instrText xml:space="preserve"> PAGEREF _Toc224505695 \h </w:instrText>
        </w:r>
        <w:r w:rsidR="002B275A">
          <w:rPr>
            <w:noProof/>
            <w:webHidden/>
          </w:rPr>
        </w:r>
        <w:r w:rsidR="002B275A">
          <w:rPr>
            <w:noProof/>
            <w:webHidden/>
          </w:rPr>
          <w:fldChar w:fldCharType="separate"/>
        </w:r>
        <w:r w:rsidR="00BD5CB6">
          <w:rPr>
            <w:noProof/>
            <w:webHidden/>
          </w:rPr>
          <w:t>16</w:t>
        </w:r>
        <w:r w:rsidR="002B275A">
          <w:rPr>
            <w:noProof/>
            <w:webHidden/>
          </w:rPr>
          <w:fldChar w:fldCharType="end"/>
        </w:r>
      </w:hyperlink>
    </w:p>
    <w:p w:rsidR="002B275A" w:rsidRDefault="002C0E21">
      <w:pPr>
        <w:pStyle w:val="21"/>
        <w:tabs>
          <w:tab w:val="right" w:leader="dot" w:pos="9345"/>
        </w:tabs>
        <w:rPr>
          <w:noProof/>
        </w:rPr>
      </w:pPr>
      <w:hyperlink w:anchor="_Toc224505696" w:history="1">
        <w:r w:rsidR="002B275A" w:rsidRPr="000A2097">
          <w:rPr>
            <w:rStyle w:val="a9"/>
            <w:noProof/>
          </w:rPr>
          <w:t>Полномочия Президента в сфере внешней политики.</w:t>
        </w:r>
        <w:r w:rsidR="002B275A">
          <w:rPr>
            <w:noProof/>
            <w:webHidden/>
          </w:rPr>
          <w:tab/>
        </w:r>
        <w:r w:rsidR="002B275A">
          <w:rPr>
            <w:noProof/>
            <w:webHidden/>
          </w:rPr>
          <w:fldChar w:fldCharType="begin"/>
        </w:r>
        <w:r w:rsidR="002B275A">
          <w:rPr>
            <w:noProof/>
            <w:webHidden/>
          </w:rPr>
          <w:instrText xml:space="preserve"> PAGEREF _Toc224505696 \h </w:instrText>
        </w:r>
        <w:r w:rsidR="002B275A">
          <w:rPr>
            <w:noProof/>
            <w:webHidden/>
          </w:rPr>
        </w:r>
        <w:r w:rsidR="002B275A">
          <w:rPr>
            <w:noProof/>
            <w:webHidden/>
          </w:rPr>
          <w:fldChar w:fldCharType="separate"/>
        </w:r>
        <w:r w:rsidR="00BD5CB6">
          <w:rPr>
            <w:noProof/>
            <w:webHidden/>
          </w:rPr>
          <w:t>16</w:t>
        </w:r>
        <w:r w:rsidR="002B275A">
          <w:rPr>
            <w:noProof/>
            <w:webHidden/>
          </w:rPr>
          <w:fldChar w:fldCharType="end"/>
        </w:r>
      </w:hyperlink>
    </w:p>
    <w:p w:rsidR="002B275A" w:rsidRDefault="002C0E21">
      <w:pPr>
        <w:pStyle w:val="21"/>
        <w:tabs>
          <w:tab w:val="right" w:leader="dot" w:pos="9345"/>
        </w:tabs>
        <w:rPr>
          <w:noProof/>
        </w:rPr>
      </w:pPr>
      <w:hyperlink w:anchor="_Toc224505697" w:history="1">
        <w:r w:rsidR="002B275A" w:rsidRPr="000A2097">
          <w:rPr>
            <w:rStyle w:val="a9"/>
            <w:noProof/>
          </w:rPr>
          <w:t>Полномочия Президента по вопросам гражданства и наград</w:t>
        </w:r>
        <w:r w:rsidR="002B275A">
          <w:rPr>
            <w:noProof/>
            <w:webHidden/>
          </w:rPr>
          <w:tab/>
        </w:r>
        <w:r w:rsidR="002B275A">
          <w:rPr>
            <w:noProof/>
            <w:webHidden/>
          </w:rPr>
          <w:fldChar w:fldCharType="begin"/>
        </w:r>
        <w:r w:rsidR="002B275A">
          <w:rPr>
            <w:noProof/>
            <w:webHidden/>
          </w:rPr>
          <w:instrText xml:space="preserve"> PAGEREF _Toc224505697 \h </w:instrText>
        </w:r>
        <w:r w:rsidR="002B275A">
          <w:rPr>
            <w:noProof/>
            <w:webHidden/>
          </w:rPr>
        </w:r>
        <w:r w:rsidR="002B275A">
          <w:rPr>
            <w:noProof/>
            <w:webHidden/>
          </w:rPr>
          <w:fldChar w:fldCharType="separate"/>
        </w:r>
        <w:r w:rsidR="00BD5CB6">
          <w:rPr>
            <w:noProof/>
            <w:webHidden/>
          </w:rPr>
          <w:t>17</w:t>
        </w:r>
        <w:r w:rsidR="002B275A">
          <w:rPr>
            <w:noProof/>
            <w:webHidden/>
          </w:rPr>
          <w:fldChar w:fldCharType="end"/>
        </w:r>
      </w:hyperlink>
    </w:p>
    <w:p w:rsidR="002B275A" w:rsidRDefault="002C0E21">
      <w:pPr>
        <w:pStyle w:val="10"/>
        <w:tabs>
          <w:tab w:val="right" w:leader="dot" w:pos="9345"/>
        </w:tabs>
        <w:rPr>
          <w:noProof/>
        </w:rPr>
      </w:pPr>
      <w:hyperlink w:anchor="_Toc224505698" w:history="1">
        <w:r w:rsidR="002B275A" w:rsidRPr="000A2097">
          <w:rPr>
            <w:rStyle w:val="a9"/>
            <w:rFonts w:eastAsia="ArialMT"/>
            <w:noProof/>
          </w:rPr>
          <w:t>Глава 5. Правовые акты Президента Российской Федерации: понятие, виды, система.</w:t>
        </w:r>
        <w:r w:rsidR="002B275A">
          <w:rPr>
            <w:noProof/>
            <w:webHidden/>
          </w:rPr>
          <w:tab/>
        </w:r>
        <w:r w:rsidR="002B275A">
          <w:rPr>
            <w:noProof/>
            <w:webHidden/>
          </w:rPr>
          <w:fldChar w:fldCharType="begin"/>
        </w:r>
        <w:r w:rsidR="002B275A">
          <w:rPr>
            <w:noProof/>
            <w:webHidden/>
          </w:rPr>
          <w:instrText xml:space="preserve"> PAGEREF _Toc224505698 \h </w:instrText>
        </w:r>
        <w:r w:rsidR="002B275A">
          <w:rPr>
            <w:noProof/>
            <w:webHidden/>
          </w:rPr>
        </w:r>
        <w:r w:rsidR="002B275A">
          <w:rPr>
            <w:noProof/>
            <w:webHidden/>
          </w:rPr>
          <w:fldChar w:fldCharType="separate"/>
        </w:r>
        <w:r w:rsidR="00BD5CB6">
          <w:rPr>
            <w:noProof/>
            <w:webHidden/>
          </w:rPr>
          <w:t>18</w:t>
        </w:r>
        <w:r w:rsidR="002B275A">
          <w:rPr>
            <w:noProof/>
            <w:webHidden/>
          </w:rPr>
          <w:fldChar w:fldCharType="end"/>
        </w:r>
      </w:hyperlink>
    </w:p>
    <w:p w:rsidR="002B275A" w:rsidRDefault="002C0E21">
      <w:pPr>
        <w:pStyle w:val="21"/>
        <w:tabs>
          <w:tab w:val="right" w:leader="dot" w:pos="9345"/>
        </w:tabs>
        <w:rPr>
          <w:noProof/>
        </w:rPr>
      </w:pPr>
      <w:hyperlink w:anchor="_Toc224505699" w:history="1">
        <w:r w:rsidR="002B275A" w:rsidRPr="000A2097">
          <w:rPr>
            <w:rStyle w:val="a9"/>
            <w:noProof/>
          </w:rPr>
          <w:t>Акты Президента</w:t>
        </w:r>
        <w:r w:rsidR="002B275A">
          <w:rPr>
            <w:noProof/>
            <w:webHidden/>
          </w:rPr>
          <w:tab/>
        </w:r>
        <w:r w:rsidR="002B275A">
          <w:rPr>
            <w:noProof/>
            <w:webHidden/>
          </w:rPr>
          <w:fldChar w:fldCharType="begin"/>
        </w:r>
        <w:r w:rsidR="002B275A">
          <w:rPr>
            <w:noProof/>
            <w:webHidden/>
          </w:rPr>
          <w:instrText xml:space="preserve"> PAGEREF _Toc224505699 \h </w:instrText>
        </w:r>
        <w:r w:rsidR="002B275A">
          <w:rPr>
            <w:noProof/>
            <w:webHidden/>
          </w:rPr>
        </w:r>
        <w:r w:rsidR="002B275A">
          <w:rPr>
            <w:noProof/>
            <w:webHidden/>
          </w:rPr>
          <w:fldChar w:fldCharType="separate"/>
        </w:r>
        <w:r w:rsidR="00BD5CB6">
          <w:rPr>
            <w:noProof/>
            <w:webHidden/>
          </w:rPr>
          <w:t>18</w:t>
        </w:r>
        <w:r w:rsidR="002B275A">
          <w:rPr>
            <w:noProof/>
            <w:webHidden/>
          </w:rPr>
          <w:fldChar w:fldCharType="end"/>
        </w:r>
      </w:hyperlink>
    </w:p>
    <w:p w:rsidR="002B275A" w:rsidRDefault="002C0E21">
      <w:pPr>
        <w:pStyle w:val="21"/>
        <w:tabs>
          <w:tab w:val="right" w:leader="dot" w:pos="9345"/>
        </w:tabs>
        <w:rPr>
          <w:noProof/>
        </w:rPr>
      </w:pPr>
      <w:hyperlink w:anchor="_Toc224505700" w:history="1">
        <w:r w:rsidR="002B275A" w:rsidRPr="000A2097">
          <w:rPr>
            <w:rStyle w:val="a9"/>
            <w:noProof/>
          </w:rPr>
          <w:t>Указы Президента</w:t>
        </w:r>
        <w:r w:rsidR="002B275A">
          <w:rPr>
            <w:noProof/>
            <w:webHidden/>
          </w:rPr>
          <w:tab/>
        </w:r>
        <w:r w:rsidR="002B275A">
          <w:rPr>
            <w:noProof/>
            <w:webHidden/>
          </w:rPr>
          <w:fldChar w:fldCharType="begin"/>
        </w:r>
        <w:r w:rsidR="002B275A">
          <w:rPr>
            <w:noProof/>
            <w:webHidden/>
          </w:rPr>
          <w:instrText xml:space="preserve"> PAGEREF _Toc224505700 \h </w:instrText>
        </w:r>
        <w:r w:rsidR="002B275A">
          <w:rPr>
            <w:noProof/>
            <w:webHidden/>
          </w:rPr>
        </w:r>
        <w:r w:rsidR="002B275A">
          <w:rPr>
            <w:noProof/>
            <w:webHidden/>
          </w:rPr>
          <w:fldChar w:fldCharType="separate"/>
        </w:r>
        <w:r w:rsidR="00BD5CB6">
          <w:rPr>
            <w:noProof/>
            <w:webHidden/>
          </w:rPr>
          <w:t>18</w:t>
        </w:r>
        <w:r w:rsidR="002B275A">
          <w:rPr>
            <w:noProof/>
            <w:webHidden/>
          </w:rPr>
          <w:fldChar w:fldCharType="end"/>
        </w:r>
      </w:hyperlink>
    </w:p>
    <w:p w:rsidR="002B275A" w:rsidRDefault="002C0E21">
      <w:pPr>
        <w:pStyle w:val="10"/>
        <w:tabs>
          <w:tab w:val="right" w:leader="dot" w:pos="9345"/>
        </w:tabs>
        <w:rPr>
          <w:noProof/>
        </w:rPr>
      </w:pPr>
      <w:hyperlink w:anchor="_Toc224505701" w:history="1">
        <w:r w:rsidR="002B275A" w:rsidRPr="000A2097">
          <w:rPr>
            <w:rStyle w:val="a9"/>
            <w:rFonts w:eastAsia="ArialMT"/>
            <w:noProof/>
          </w:rPr>
          <w:t xml:space="preserve">Глава 6. </w:t>
        </w:r>
        <w:r w:rsidR="002B275A" w:rsidRPr="000A2097">
          <w:rPr>
            <w:rStyle w:val="a9"/>
            <w:noProof/>
          </w:rPr>
          <w:t>Правовой статус Администрации (аппарата) и полномочных представителей Президента РФ. Консультативные и совещательные органы при Президенте РФ</w:t>
        </w:r>
        <w:r w:rsidR="002B275A">
          <w:rPr>
            <w:noProof/>
            <w:webHidden/>
          </w:rPr>
          <w:tab/>
        </w:r>
        <w:r w:rsidR="002B275A">
          <w:rPr>
            <w:noProof/>
            <w:webHidden/>
          </w:rPr>
          <w:fldChar w:fldCharType="begin"/>
        </w:r>
        <w:r w:rsidR="002B275A">
          <w:rPr>
            <w:noProof/>
            <w:webHidden/>
          </w:rPr>
          <w:instrText xml:space="preserve"> PAGEREF _Toc224505701 \h </w:instrText>
        </w:r>
        <w:r w:rsidR="002B275A">
          <w:rPr>
            <w:noProof/>
            <w:webHidden/>
          </w:rPr>
        </w:r>
        <w:r w:rsidR="002B275A">
          <w:rPr>
            <w:noProof/>
            <w:webHidden/>
          </w:rPr>
          <w:fldChar w:fldCharType="separate"/>
        </w:r>
        <w:r w:rsidR="00BD5CB6">
          <w:rPr>
            <w:noProof/>
            <w:webHidden/>
          </w:rPr>
          <w:t>20</w:t>
        </w:r>
        <w:r w:rsidR="002B275A">
          <w:rPr>
            <w:noProof/>
            <w:webHidden/>
          </w:rPr>
          <w:fldChar w:fldCharType="end"/>
        </w:r>
      </w:hyperlink>
    </w:p>
    <w:p w:rsidR="002B275A" w:rsidRDefault="002C0E21">
      <w:pPr>
        <w:pStyle w:val="21"/>
        <w:tabs>
          <w:tab w:val="right" w:leader="dot" w:pos="9345"/>
        </w:tabs>
        <w:rPr>
          <w:noProof/>
        </w:rPr>
      </w:pPr>
      <w:hyperlink w:anchor="_Toc224505702" w:history="1">
        <w:r w:rsidR="002B275A" w:rsidRPr="000A2097">
          <w:rPr>
            <w:rStyle w:val="a9"/>
            <w:noProof/>
          </w:rPr>
          <w:t>Совет Безопасности Российской Федерации</w:t>
        </w:r>
        <w:r w:rsidR="002B275A">
          <w:rPr>
            <w:noProof/>
            <w:webHidden/>
          </w:rPr>
          <w:tab/>
        </w:r>
        <w:r w:rsidR="002B275A">
          <w:rPr>
            <w:noProof/>
            <w:webHidden/>
          </w:rPr>
          <w:fldChar w:fldCharType="begin"/>
        </w:r>
        <w:r w:rsidR="002B275A">
          <w:rPr>
            <w:noProof/>
            <w:webHidden/>
          </w:rPr>
          <w:instrText xml:space="preserve"> PAGEREF _Toc224505702 \h </w:instrText>
        </w:r>
        <w:r w:rsidR="002B275A">
          <w:rPr>
            <w:noProof/>
            <w:webHidden/>
          </w:rPr>
        </w:r>
        <w:r w:rsidR="002B275A">
          <w:rPr>
            <w:noProof/>
            <w:webHidden/>
          </w:rPr>
          <w:fldChar w:fldCharType="separate"/>
        </w:r>
        <w:r w:rsidR="00BD5CB6">
          <w:rPr>
            <w:noProof/>
            <w:webHidden/>
          </w:rPr>
          <w:t>21</w:t>
        </w:r>
        <w:r w:rsidR="002B275A">
          <w:rPr>
            <w:noProof/>
            <w:webHidden/>
          </w:rPr>
          <w:fldChar w:fldCharType="end"/>
        </w:r>
      </w:hyperlink>
    </w:p>
    <w:p w:rsidR="002B275A" w:rsidRDefault="002C0E21">
      <w:pPr>
        <w:pStyle w:val="21"/>
        <w:tabs>
          <w:tab w:val="right" w:leader="dot" w:pos="9345"/>
        </w:tabs>
        <w:rPr>
          <w:noProof/>
        </w:rPr>
      </w:pPr>
      <w:hyperlink w:anchor="_Toc224505703" w:history="1">
        <w:r w:rsidR="002B275A" w:rsidRPr="000A2097">
          <w:rPr>
            <w:rStyle w:val="a9"/>
            <w:noProof/>
          </w:rPr>
          <w:t>Совет по местному самоуправлению в РФ.</w:t>
        </w:r>
        <w:r w:rsidR="002B275A">
          <w:rPr>
            <w:noProof/>
            <w:webHidden/>
          </w:rPr>
          <w:tab/>
        </w:r>
        <w:r w:rsidR="002B275A">
          <w:rPr>
            <w:noProof/>
            <w:webHidden/>
          </w:rPr>
          <w:fldChar w:fldCharType="begin"/>
        </w:r>
        <w:r w:rsidR="002B275A">
          <w:rPr>
            <w:noProof/>
            <w:webHidden/>
          </w:rPr>
          <w:instrText xml:space="preserve"> PAGEREF _Toc224505703 \h </w:instrText>
        </w:r>
        <w:r w:rsidR="002B275A">
          <w:rPr>
            <w:noProof/>
            <w:webHidden/>
          </w:rPr>
        </w:r>
        <w:r w:rsidR="002B275A">
          <w:rPr>
            <w:noProof/>
            <w:webHidden/>
          </w:rPr>
          <w:fldChar w:fldCharType="separate"/>
        </w:r>
        <w:r w:rsidR="00BD5CB6">
          <w:rPr>
            <w:noProof/>
            <w:webHidden/>
          </w:rPr>
          <w:t>23</w:t>
        </w:r>
        <w:r w:rsidR="002B275A">
          <w:rPr>
            <w:noProof/>
            <w:webHidden/>
          </w:rPr>
          <w:fldChar w:fldCharType="end"/>
        </w:r>
      </w:hyperlink>
    </w:p>
    <w:p w:rsidR="002B275A" w:rsidRDefault="002C0E21">
      <w:pPr>
        <w:pStyle w:val="21"/>
        <w:tabs>
          <w:tab w:val="right" w:leader="dot" w:pos="9345"/>
        </w:tabs>
        <w:rPr>
          <w:noProof/>
        </w:rPr>
      </w:pPr>
      <w:hyperlink w:anchor="_Toc224505704" w:history="1">
        <w:r w:rsidR="002B275A" w:rsidRPr="000A2097">
          <w:rPr>
            <w:rStyle w:val="a9"/>
            <w:noProof/>
          </w:rPr>
          <w:t>Пресс-служба Президента РФ.</w:t>
        </w:r>
        <w:r w:rsidR="002B275A">
          <w:rPr>
            <w:noProof/>
            <w:webHidden/>
          </w:rPr>
          <w:tab/>
        </w:r>
        <w:r w:rsidR="002B275A">
          <w:rPr>
            <w:noProof/>
            <w:webHidden/>
          </w:rPr>
          <w:fldChar w:fldCharType="begin"/>
        </w:r>
        <w:r w:rsidR="002B275A">
          <w:rPr>
            <w:noProof/>
            <w:webHidden/>
          </w:rPr>
          <w:instrText xml:space="preserve"> PAGEREF _Toc224505704 \h </w:instrText>
        </w:r>
        <w:r w:rsidR="002B275A">
          <w:rPr>
            <w:noProof/>
            <w:webHidden/>
          </w:rPr>
        </w:r>
        <w:r w:rsidR="002B275A">
          <w:rPr>
            <w:noProof/>
            <w:webHidden/>
          </w:rPr>
          <w:fldChar w:fldCharType="separate"/>
        </w:r>
        <w:r w:rsidR="00BD5CB6">
          <w:rPr>
            <w:noProof/>
            <w:webHidden/>
          </w:rPr>
          <w:t>25</w:t>
        </w:r>
        <w:r w:rsidR="002B275A">
          <w:rPr>
            <w:noProof/>
            <w:webHidden/>
          </w:rPr>
          <w:fldChar w:fldCharType="end"/>
        </w:r>
      </w:hyperlink>
    </w:p>
    <w:p w:rsidR="002B275A" w:rsidRDefault="002C0E21">
      <w:pPr>
        <w:pStyle w:val="10"/>
        <w:tabs>
          <w:tab w:val="right" w:leader="dot" w:pos="9345"/>
        </w:tabs>
        <w:rPr>
          <w:noProof/>
        </w:rPr>
      </w:pPr>
      <w:hyperlink w:anchor="_Toc224505705" w:history="1">
        <w:r w:rsidR="002B275A" w:rsidRPr="000A2097">
          <w:rPr>
            <w:rStyle w:val="a9"/>
            <w:rFonts w:eastAsia="ArialMT"/>
            <w:noProof/>
          </w:rPr>
          <w:t>Глава 7. Прекращение полномочий Президента Российской Федерации.</w:t>
        </w:r>
        <w:r w:rsidR="002B275A">
          <w:rPr>
            <w:noProof/>
            <w:webHidden/>
          </w:rPr>
          <w:tab/>
        </w:r>
        <w:r w:rsidR="002B275A">
          <w:rPr>
            <w:noProof/>
            <w:webHidden/>
          </w:rPr>
          <w:fldChar w:fldCharType="begin"/>
        </w:r>
        <w:r w:rsidR="002B275A">
          <w:rPr>
            <w:noProof/>
            <w:webHidden/>
          </w:rPr>
          <w:instrText xml:space="preserve"> PAGEREF _Toc224505705 \h </w:instrText>
        </w:r>
        <w:r w:rsidR="002B275A">
          <w:rPr>
            <w:noProof/>
            <w:webHidden/>
          </w:rPr>
        </w:r>
        <w:r w:rsidR="002B275A">
          <w:rPr>
            <w:noProof/>
            <w:webHidden/>
          </w:rPr>
          <w:fldChar w:fldCharType="separate"/>
        </w:r>
        <w:r w:rsidR="00BD5CB6">
          <w:rPr>
            <w:noProof/>
            <w:webHidden/>
          </w:rPr>
          <w:t>27</w:t>
        </w:r>
        <w:r w:rsidR="002B275A">
          <w:rPr>
            <w:noProof/>
            <w:webHidden/>
          </w:rPr>
          <w:fldChar w:fldCharType="end"/>
        </w:r>
      </w:hyperlink>
    </w:p>
    <w:p w:rsidR="002B275A" w:rsidRDefault="002C0E21">
      <w:pPr>
        <w:pStyle w:val="21"/>
        <w:tabs>
          <w:tab w:val="right" w:leader="dot" w:pos="9345"/>
        </w:tabs>
        <w:rPr>
          <w:noProof/>
        </w:rPr>
      </w:pPr>
      <w:hyperlink w:anchor="_Toc224505706" w:history="1">
        <w:r w:rsidR="002B275A" w:rsidRPr="000A2097">
          <w:rPr>
            <w:rStyle w:val="a9"/>
            <w:noProof/>
          </w:rPr>
          <w:t>Отставка Президента</w:t>
        </w:r>
        <w:r w:rsidR="002B275A">
          <w:rPr>
            <w:noProof/>
            <w:webHidden/>
          </w:rPr>
          <w:tab/>
        </w:r>
        <w:r w:rsidR="002B275A">
          <w:rPr>
            <w:noProof/>
            <w:webHidden/>
          </w:rPr>
          <w:fldChar w:fldCharType="begin"/>
        </w:r>
        <w:r w:rsidR="002B275A">
          <w:rPr>
            <w:noProof/>
            <w:webHidden/>
          </w:rPr>
          <w:instrText xml:space="preserve"> PAGEREF _Toc224505706 \h </w:instrText>
        </w:r>
        <w:r w:rsidR="002B275A">
          <w:rPr>
            <w:noProof/>
            <w:webHidden/>
          </w:rPr>
        </w:r>
        <w:r w:rsidR="002B275A">
          <w:rPr>
            <w:noProof/>
            <w:webHidden/>
          </w:rPr>
          <w:fldChar w:fldCharType="separate"/>
        </w:r>
        <w:r w:rsidR="00BD5CB6">
          <w:rPr>
            <w:noProof/>
            <w:webHidden/>
          </w:rPr>
          <w:t>27</w:t>
        </w:r>
        <w:r w:rsidR="002B275A">
          <w:rPr>
            <w:noProof/>
            <w:webHidden/>
          </w:rPr>
          <w:fldChar w:fldCharType="end"/>
        </w:r>
      </w:hyperlink>
    </w:p>
    <w:p w:rsidR="002B275A" w:rsidRDefault="002C0E21">
      <w:pPr>
        <w:pStyle w:val="10"/>
        <w:tabs>
          <w:tab w:val="right" w:leader="dot" w:pos="9345"/>
        </w:tabs>
        <w:rPr>
          <w:noProof/>
        </w:rPr>
      </w:pPr>
      <w:hyperlink w:anchor="_Toc224505707" w:history="1">
        <w:r w:rsidR="002B275A" w:rsidRPr="000A2097">
          <w:rPr>
            <w:rStyle w:val="a9"/>
            <w:noProof/>
          </w:rPr>
          <w:t>Заключение</w:t>
        </w:r>
        <w:r w:rsidR="002B275A">
          <w:rPr>
            <w:noProof/>
            <w:webHidden/>
          </w:rPr>
          <w:tab/>
        </w:r>
        <w:r w:rsidR="002B275A">
          <w:rPr>
            <w:noProof/>
            <w:webHidden/>
          </w:rPr>
          <w:fldChar w:fldCharType="begin"/>
        </w:r>
        <w:r w:rsidR="002B275A">
          <w:rPr>
            <w:noProof/>
            <w:webHidden/>
          </w:rPr>
          <w:instrText xml:space="preserve"> PAGEREF _Toc224505707 \h </w:instrText>
        </w:r>
        <w:r w:rsidR="002B275A">
          <w:rPr>
            <w:noProof/>
            <w:webHidden/>
          </w:rPr>
        </w:r>
        <w:r w:rsidR="002B275A">
          <w:rPr>
            <w:noProof/>
            <w:webHidden/>
          </w:rPr>
          <w:fldChar w:fldCharType="separate"/>
        </w:r>
        <w:r w:rsidR="00BD5CB6">
          <w:rPr>
            <w:noProof/>
            <w:webHidden/>
          </w:rPr>
          <w:t>30</w:t>
        </w:r>
        <w:r w:rsidR="002B275A">
          <w:rPr>
            <w:noProof/>
            <w:webHidden/>
          </w:rPr>
          <w:fldChar w:fldCharType="end"/>
        </w:r>
      </w:hyperlink>
    </w:p>
    <w:p w:rsidR="002B275A" w:rsidRDefault="002C0E21">
      <w:pPr>
        <w:pStyle w:val="10"/>
        <w:tabs>
          <w:tab w:val="right" w:leader="dot" w:pos="9345"/>
        </w:tabs>
        <w:rPr>
          <w:noProof/>
        </w:rPr>
      </w:pPr>
      <w:hyperlink w:anchor="_Toc224505708" w:history="1">
        <w:r w:rsidR="002B275A" w:rsidRPr="000A2097">
          <w:rPr>
            <w:rStyle w:val="a9"/>
            <w:noProof/>
          </w:rPr>
          <w:t>Используемая литература:</w:t>
        </w:r>
        <w:r w:rsidR="002B275A">
          <w:rPr>
            <w:noProof/>
            <w:webHidden/>
          </w:rPr>
          <w:tab/>
        </w:r>
        <w:r w:rsidR="002B275A">
          <w:rPr>
            <w:noProof/>
            <w:webHidden/>
          </w:rPr>
          <w:fldChar w:fldCharType="begin"/>
        </w:r>
        <w:r w:rsidR="002B275A">
          <w:rPr>
            <w:noProof/>
            <w:webHidden/>
          </w:rPr>
          <w:instrText xml:space="preserve"> PAGEREF _Toc224505708 \h </w:instrText>
        </w:r>
        <w:r w:rsidR="002B275A">
          <w:rPr>
            <w:noProof/>
            <w:webHidden/>
          </w:rPr>
        </w:r>
        <w:r w:rsidR="002B275A">
          <w:rPr>
            <w:noProof/>
            <w:webHidden/>
          </w:rPr>
          <w:fldChar w:fldCharType="separate"/>
        </w:r>
        <w:r w:rsidR="00BD5CB6">
          <w:rPr>
            <w:noProof/>
            <w:webHidden/>
          </w:rPr>
          <w:t>31</w:t>
        </w:r>
        <w:r w:rsidR="002B275A">
          <w:rPr>
            <w:noProof/>
            <w:webHidden/>
          </w:rPr>
          <w:fldChar w:fldCharType="end"/>
        </w:r>
      </w:hyperlink>
    </w:p>
    <w:p w:rsidR="005560B2" w:rsidRDefault="005560B2" w:rsidP="006678BA">
      <w:pPr>
        <w:pStyle w:val="1"/>
        <w:jc w:val="center"/>
      </w:pPr>
      <w:r>
        <w:fldChar w:fldCharType="end"/>
      </w:r>
    </w:p>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Default="005560B2" w:rsidP="005560B2"/>
    <w:p w:rsidR="005560B2" w:rsidRPr="005560B2" w:rsidRDefault="005560B2" w:rsidP="005560B2"/>
    <w:p w:rsidR="008F558A" w:rsidRPr="006678BA" w:rsidRDefault="008F558A" w:rsidP="006678BA">
      <w:pPr>
        <w:pStyle w:val="1"/>
        <w:jc w:val="center"/>
      </w:pPr>
      <w:bookmarkStart w:id="0" w:name="_Toc224505684"/>
      <w:r w:rsidRPr="006678BA">
        <w:t>Введение</w:t>
      </w:r>
      <w:bookmarkEnd w:id="0"/>
    </w:p>
    <w:p w:rsidR="008F558A" w:rsidRPr="006678BA" w:rsidRDefault="008F558A" w:rsidP="006678BA">
      <w:pPr>
        <w:jc w:val="both"/>
      </w:pPr>
    </w:p>
    <w:p w:rsidR="008F558A" w:rsidRPr="006678BA" w:rsidRDefault="008F558A" w:rsidP="006678BA">
      <w:pPr>
        <w:jc w:val="both"/>
      </w:pPr>
      <w:r w:rsidRPr="006678BA">
        <w:t xml:space="preserve">   Согласно Конституции РФ, принятой в 1993 году, государственная власть в Российской Федерации осуществляется на основе разделения на законодательную, исполнительную и судебную. Органы всех ветвей власти самостоятельны. При этом разделение властей не только не исключает, но, напротив, предусматривает координацию усилий различных ветвей власти и их взаимодействие в установленных пределах и формах.</w:t>
      </w:r>
    </w:p>
    <w:p w:rsidR="008F558A" w:rsidRPr="006678BA" w:rsidRDefault="008F558A" w:rsidP="006678BA">
      <w:pPr>
        <w:jc w:val="both"/>
      </w:pPr>
      <w:r w:rsidRPr="006678BA">
        <w:t>Основная роль по обеспечению взаимодействия властей возложена Конституцией на Президента, который согласно Конституции обеспечивает согласованное функционирование и взаимодействие органов государственной власти. Чтобы наполнить эту модель реальным социальным содержанием и юридически и фактически гарантировать общество от авторитаризма.</w:t>
      </w:r>
    </w:p>
    <w:p w:rsidR="008F558A" w:rsidRPr="006678BA" w:rsidRDefault="006678BA" w:rsidP="006678BA">
      <w:pPr>
        <w:jc w:val="both"/>
      </w:pPr>
      <w:r>
        <w:t xml:space="preserve">   </w:t>
      </w:r>
      <w:r w:rsidR="008F558A" w:rsidRPr="006678BA">
        <w:t>Необходимые для этого правовые условия в действующей Конституции имеются. Как бы ни были широки полномочия Президента, они все равно ограничиваются. Эти полномочия сопрягаются с полномочиями других федеральных органов государственной власти. Президентство является относительно молодым институтом в российской конституционно-политической практике.</w:t>
      </w:r>
    </w:p>
    <w:p w:rsidR="008F558A" w:rsidRPr="006678BA" w:rsidRDefault="008F558A" w:rsidP="006678BA">
      <w:pPr>
        <w:jc w:val="both"/>
      </w:pPr>
    </w:p>
    <w:p w:rsidR="008F558A" w:rsidRPr="006678BA" w:rsidRDefault="005560B2" w:rsidP="006678BA">
      <w:pPr>
        <w:jc w:val="both"/>
      </w:pPr>
      <w:r>
        <w:br w:type="page"/>
      </w:r>
    </w:p>
    <w:p w:rsidR="008F558A" w:rsidRPr="006678BA" w:rsidRDefault="008F558A" w:rsidP="006678BA">
      <w:pPr>
        <w:pStyle w:val="1"/>
      </w:pPr>
      <w:bookmarkStart w:id="1" w:name="_Toc224505685"/>
      <w:r w:rsidRPr="006678BA">
        <w:t>Глава 1. Президент РФ – глава государства</w:t>
      </w:r>
      <w:bookmarkEnd w:id="1"/>
    </w:p>
    <w:p w:rsidR="0087298B" w:rsidRPr="006678BA" w:rsidRDefault="0087298B" w:rsidP="006678BA">
      <w:pPr>
        <w:jc w:val="both"/>
      </w:pPr>
    </w:p>
    <w:p w:rsidR="006678BA" w:rsidRDefault="006678BA" w:rsidP="006678BA">
      <w:pPr>
        <w:jc w:val="both"/>
      </w:pPr>
      <w:r>
        <w:t xml:space="preserve">   </w:t>
      </w:r>
      <w:r>
        <w:rPr>
          <w:rFonts w:ascii="Verdana" w:hAnsi="Verdana"/>
          <w:sz w:val="18"/>
          <w:szCs w:val="18"/>
        </w:rPr>
        <w:br/>
      </w:r>
      <w:r w:rsidRPr="006678BA">
        <w:t xml:space="preserve">   Президент - это избираемый всеми гражданами РФ единоличный глава государства. Слово «президент» в буквальном переводе с латинского (prasidens) - «сидящий впереди». В современном значении общепринято под президентом понимать единоличного главу государства, получающего свои полномочия путем выборов. Впервые институт президентства был учрежден в </w:t>
      </w:r>
      <w:smartTag w:uri="urn:schemas-microsoft-com:office:smarttags" w:element="metricconverter">
        <w:smartTagPr>
          <w:attr w:name="ProductID" w:val="1787 г"/>
        </w:smartTagPr>
        <w:r w:rsidRPr="006678BA">
          <w:t>1787 г</w:t>
        </w:r>
      </w:smartTag>
      <w:r w:rsidRPr="006678BA">
        <w:t>. в США. Ныне около 130 стран учредили институт президентства.</w:t>
      </w:r>
      <w:r w:rsidRPr="006678BA">
        <w:br/>
        <w:t xml:space="preserve">   В России институт президентской власти учрежден сравнительно недавно. В бывшем СССР - в </w:t>
      </w:r>
      <w:smartTag w:uri="urn:schemas-microsoft-com:office:smarttags" w:element="metricconverter">
        <w:smartTagPr>
          <w:attr w:name="ProductID" w:val="1990 г"/>
        </w:smartTagPr>
        <w:r w:rsidRPr="006678BA">
          <w:t>1990 г</w:t>
        </w:r>
      </w:smartTag>
      <w:r w:rsidRPr="006678BA">
        <w:t xml:space="preserve">. Вслед за его распадом аналогичный институт устанавливается в ряде республик Союза ССР. Введение поста Президента РСФСР было поставлено под сомнение решением Съезда народных депутатов - высшего представительного и законодательного органа государственной власти, высказавшегося против введения этого поста. По инициативе части депутатов Съезда данный вопрос вынесен на референдум, который высказался за учреждение поста Президента. В соответствии с решением референдума в действовавшую на то время Конституцию РСФСР включено положение о посте Президента. 24 апреля </w:t>
      </w:r>
      <w:smartTag w:uri="urn:schemas-microsoft-com:office:smarttags" w:element="metricconverter">
        <w:smartTagPr>
          <w:attr w:name="ProductID" w:val="1991 г"/>
        </w:smartTagPr>
        <w:r w:rsidRPr="006678BA">
          <w:t>1991 г</w:t>
        </w:r>
      </w:smartTag>
      <w:r w:rsidRPr="006678BA">
        <w:t xml:space="preserve">. Верховным Советом РСФСР принимается Закон «О Президенте РСФСР», а 12 июня </w:t>
      </w:r>
      <w:smartTag w:uri="urn:schemas-microsoft-com:office:smarttags" w:element="metricconverter">
        <w:smartTagPr>
          <w:attr w:name="ProductID" w:val="1991 г"/>
        </w:smartTagPr>
        <w:r w:rsidRPr="006678BA">
          <w:t>1991 г</w:t>
        </w:r>
      </w:smartTag>
      <w:r w:rsidRPr="006678BA">
        <w:t>., ровно год спустя после провозглашения Декларации о государственном суверенитете РСФСР, путем прямых выбор</w:t>
      </w:r>
      <w:r>
        <w:t>ов избран</w:t>
      </w:r>
    </w:p>
    <w:p w:rsidR="006678BA" w:rsidRDefault="006678BA" w:rsidP="006678BA">
      <w:r>
        <w:t xml:space="preserve"> первый </w:t>
      </w:r>
      <w:r w:rsidRPr="006678BA">
        <w:t>Президент РФ.</w:t>
      </w:r>
    </w:p>
    <w:p w:rsidR="006678BA" w:rsidRPr="006678BA" w:rsidRDefault="006678BA" w:rsidP="006678BA">
      <w:pPr>
        <w:jc w:val="both"/>
      </w:pPr>
      <w:r>
        <w:t xml:space="preserve">    </w:t>
      </w:r>
      <w:r w:rsidRPr="006678BA">
        <w:t xml:space="preserve">Ныне действующая Конституция РФ по сравнению с предыдущей Конституцией существенно изменила правовое положение Президента, его место в системе органов государственной власти, функции, круг полномочий, порядок избрания, взаимоотношения с различными ветвями власти, процедуру отрешения от должности и др. Наряду с Конституцией РФ правовое положение Президента закреплено в федеральных законах, в частности в Федеральном законе от 31 декабря </w:t>
      </w:r>
      <w:smartTag w:uri="urn:schemas-microsoft-com:office:smarttags" w:element="metricconverter">
        <w:smartTagPr>
          <w:attr w:name="ProductID" w:val="1999 г"/>
        </w:smartTagPr>
        <w:r w:rsidRPr="006678BA">
          <w:t>1999 г</w:t>
        </w:r>
      </w:smartTag>
      <w:r w:rsidRPr="006678BA">
        <w:t>. «О выборах Президента РФ». Как форма осуществления государственной власти в РФ президентская власть обусловлена характером полномочий Президента, местом и ролью этого института в механизме российской государственности. В республиках президентского типа президентская власть - это всегда сильная власть. Президент занимает своеобразное положение в системе разделения властей. Он не только действует независимо от иных властей, но и отчасти законодательствует, обладает значительными исполнительными полномочиями и реально может оказывать влияние на судебную власть. Президент получает свой мандат от народа непосредственно, в силу чего он не подлежит контролю со стороны парламента. Президент (с незначительным участием парламента) самостоятельно формирует Правительство, которое подконтрольно исключительно Президенту, приобретая вследствие этого стабильный характер (что исключается для республик парламентского типа). Считается, что сильная президентская власть не только не подрывает демократический характер правового государства, но и при определенных условиях является единственно возможным инструментом сохран</w:t>
      </w:r>
      <w:r w:rsidR="002E201F">
        <w:t>ения конституционного порядка.</w:t>
      </w:r>
      <w:r w:rsidR="002E201F">
        <w:br/>
        <w:t xml:space="preserve">   </w:t>
      </w:r>
      <w:r w:rsidRPr="006678BA">
        <w:t xml:space="preserve">Президентская власть имеет свои символы - штандарт (флаг) Президента, а также установленные Указом Президента РФ от 5 августа </w:t>
      </w:r>
      <w:smartTag w:uri="urn:schemas-microsoft-com:office:smarttags" w:element="metricconverter">
        <w:smartTagPr>
          <w:attr w:name="ProductID" w:val="1996 г"/>
        </w:smartTagPr>
        <w:r w:rsidRPr="006678BA">
          <w:t>1996 г</w:t>
        </w:r>
      </w:smartTag>
      <w:r w:rsidRPr="006678BA">
        <w:t xml:space="preserve">. Знак Президента РФ и специально изготовленный единственный экземпляр официального текста Конституции РФ. Оригинал штандарта находится в служебном кабинете Президента РФ, а дубликаты поднимаются над его резиденциями, как в столице, так и в местах временного пребывания Президента. В соответствии с описанием символа президентской власти, утвержденного Указом Президента РФ от 27 июля </w:t>
      </w:r>
      <w:smartTag w:uri="urn:schemas-microsoft-com:office:smarttags" w:element="metricconverter">
        <w:smartTagPr>
          <w:attr w:name="ProductID" w:val="1999 г"/>
        </w:smartTagPr>
        <w:r w:rsidRPr="006678BA">
          <w:t>1999 г</w:t>
        </w:r>
      </w:smartTag>
      <w:r w:rsidRPr="006678BA">
        <w:t>. N 906, Знак изготовлен из золота и представляет собой равноконечный крест с расширяющимися концами, с лицевой стороны покрытый рубиновой эмалью. На лицевой стороне креста в центре - накладное изображение Государственного герба РФ. На оборотной стороне креста посередине - крупный медальон, по окружности которого девиз: «Польза, честь и слава». В центре медальона - дата изготовления - 1994. В нижней части медальона - изображение лавровых ветвей. Цепь Знака выполнена из золота, серебра и эмали. Определен порядок применения этих символов при вступлении в должность вновь избранного Президента РФ</w:t>
      </w:r>
      <w:r w:rsidR="002E201F">
        <w:rPr>
          <w:rStyle w:val="a6"/>
        </w:rPr>
        <w:footnoteReference w:id="1"/>
      </w:r>
      <w:r w:rsidRPr="006678BA">
        <w:t>.</w:t>
      </w:r>
    </w:p>
    <w:p w:rsidR="006678BA" w:rsidRDefault="006678BA" w:rsidP="006678BA"/>
    <w:p w:rsidR="0025470D" w:rsidRDefault="0025470D" w:rsidP="006678BA">
      <w:pPr>
        <w:jc w:val="both"/>
      </w:pPr>
    </w:p>
    <w:p w:rsidR="005560B2" w:rsidRDefault="005560B2" w:rsidP="006678BA">
      <w:pPr>
        <w:pStyle w:val="1"/>
        <w:rPr>
          <w:rFonts w:ascii="Times New Roman" w:hAnsi="Times New Roman" w:cs="Times New Roman"/>
          <w:b w:val="0"/>
          <w:bCs w:val="0"/>
          <w:kern w:val="0"/>
          <w:sz w:val="24"/>
          <w:szCs w:val="24"/>
        </w:rPr>
        <w:sectPr w:rsidR="005560B2">
          <w:footerReference w:type="even" r:id="rId7"/>
          <w:footerReference w:type="default" r:id="rId8"/>
          <w:pgSz w:w="11906" w:h="16838"/>
          <w:pgMar w:top="1134" w:right="850" w:bottom="1134" w:left="1701" w:header="708" w:footer="708" w:gutter="0"/>
          <w:cols w:space="708"/>
          <w:docGrid w:linePitch="360"/>
        </w:sectPr>
      </w:pPr>
    </w:p>
    <w:p w:rsidR="002E201F" w:rsidRDefault="002E201F" w:rsidP="006678BA">
      <w:pPr>
        <w:pStyle w:val="1"/>
        <w:rPr>
          <w:rFonts w:ascii="Times New Roman" w:hAnsi="Times New Roman" w:cs="Times New Roman"/>
          <w:b w:val="0"/>
          <w:bCs w:val="0"/>
          <w:kern w:val="0"/>
          <w:sz w:val="24"/>
          <w:szCs w:val="24"/>
        </w:rPr>
      </w:pPr>
    </w:p>
    <w:p w:rsidR="008F558A" w:rsidRPr="006678BA" w:rsidRDefault="008F558A" w:rsidP="006678BA">
      <w:pPr>
        <w:pStyle w:val="1"/>
        <w:rPr>
          <w:rFonts w:eastAsia="ArialMT"/>
        </w:rPr>
      </w:pPr>
      <w:bookmarkStart w:id="2" w:name="_Toc224505686"/>
      <w:r w:rsidRPr="006678BA">
        <w:rPr>
          <w:rFonts w:eastAsia="ArialMT"/>
        </w:rPr>
        <w:t>Глава 2. Порядок избрания и вступления в должность Президента Российской Федерации.</w:t>
      </w:r>
      <w:bookmarkEnd w:id="2"/>
    </w:p>
    <w:p w:rsidR="0025470D" w:rsidRPr="006678BA" w:rsidRDefault="0025470D" w:rsidP="006678BA">
      <w:pPr>
        <w:pStyle w:val="1"/>
        <w:rPr>
          <w:rFonts w:eastAsia="ArialMT"/>
        </w:rPr>
      </w:pPr>
    </w:p>
    <w:p w:rsidR="0025470D" w:rsidRPr="006678BA" w:rsidRDefault="002E201F" w:rsidP="006678BA">
      <w:pPr>
        <w:jc w:val="both"/>
      </w:pPr>
      <w:r>
        <w:t xml:space="preserve">    </w:t>
      </w:r>
      <w:r w:rsidR="0025470D" w:rsidRPr="006678BA">
        <w:t xml:space="preserve">Порядок выборов Президента определяется Конституцией Российской Федерации (ст. 81) и на ее основе Федеральным законом от 17 мая </w:t>
      </w:r>
      <w:smartTag w:uri="urn:schemas-microsoft-com:office:smarttags" w:element="metricconverter">
        <w:smartTagPr>
          <w:attr w:name="ProductID" w:val="1995 г"/>
        </w:smartTagPr>
        <w:r w:rsidR="0025470D" w:rsidRPr="006678BA">
          <w:t>1995 г</w:t>
        </w:r>
      </w:smartTag>
      <w:r w:rsidR="0025470D" w:rsidRPr="006678BA">
        <w:t>. «О выборах Президента Российской Федерации».</w:t>
      </w:r>
    </w:p>
    <w:p w:rsidR="0025470D" w:rsidRPr="006678BA" w:rsidRDefault="002E201F" w:rsidP="006678BA">
      <w:pPr>
        <w:jc w:val="both"/>
      </w:pPr>
      <w:r>
        <w:t xml:space="preserve">   </w:t>
      </w:r>
      <w:r w:rsidR="0025470D" w:rsidRPr="006678BA">
        <w:t xml:space="preserve">В соответствии с Конституцией выборы главы государства осуществляются наиболее демократическим путем – на основе всеобщего равного и прямого избирательного права при тайном голосовании. На конституционном уровне не закрепляется, как и в отношении депутатов Государственной Думы, альтернативность выборов, однако в законодательстве о выборах она признается обязательной. Имеет место она и в практике избирательных кампаний при выборах Президента. </w:t>
      </w:r>
    </w:p>
    <w:p w:rsidR="0025470D" w:rsidRPr="006678BA" w:rsidRDefault="002E201F" w:rsidP="006678BA">
      <w:pPr>
        <w:jc w:val="both"/>
      </w:pPr>
      <w:r>
        <w:t xml:space="preserve">   </w:t>
      </w:r>
      <w:r w:rsidR="0025470D" w:rsidRPr="006678BA">
        <w:t xml:space="preserve">Конституция определила те требования, которым должен отвечать кандидатов Президенты. Для осуществления в высокой мере ответственных функций главы государства кандидат в Президенты должен обладать жизненным опытом. Поэтому установлено, что Президентом  может быть избран гражданин Российской Федерации не </w:t>
      </w:r>
      <w:r>
        <w:t>моложе 35</w:t>
      </w:r>
      <w:r w:rsidR="0025470D" w:rsidRPr="006678BA">
        <w:t xml:space="preserve"> лет. По сравнению с законодательством зарубежных стран, это достаточно низкий возрастной уровень. </w:t>
      </w:r>
    </w:p>
    <w:p w:rsidR="0025470D" w:rsidRPr="006678BA" w:rsidRDefault="002E201F" w:rsidP="006678BA">
      <w:pPr>
        <w:jc w:val="both"/>
      </w:pPr>
      <w:r>
        <w:t xml:space="preserve">   </w:t>
      </w:r>
      <w:r w:rsidR="0025470D" w:rsidRPr="006678BA">
        <w:t>Конституция Российской Федерации исходит из принципа равного гражданства, не оговаривая, в отличие от конституций некоторых стран  СНГ, в качестве обязательного условия, что лицо, избираемое Президентом, должно быть гражданином той или иной страны по рождению.  Не затрагиваются и такие условия, как обладание государственным  языком, принадлежность к определенной национальности, что тоже  имеет место в конституциях ряда стран СНГ.</w:t>
      </w:r>
    </w:p>
    <w:p w:rsidR="0025470D" w:rsidRPr="006678BA" w:rsidRDefault="002E201F" w:rsidP="006678BA">
      <w:pPr>
        <w:jc w:val="both"/>
      </w:pPr>
      <w:r>
        <w:t xml:space="preserve">   </w:t>
      </w:r>
      <w:r w:rsidR="0025470D" w:rsidRPr="006678BA">
        <w:t>Конституция 1993 года, в отличие от ранее действовавшей, сняла указание на предельно допустимый верхний возрастной ценз. Это объясняется тем, что, как показывает опыт многих зарубежных стран, в весьма зрелом возрасте человек может сохранить достаточно высокий уровень здоровья, энергии, организаторских способностей и эффективно использовать свой большой политический опыт.</w:t>
      </w:r>
    </w:p>
    <w:p w:rsidR="0025470D" w:rsidRPr="006678BA" w:rsidRDefault="002E201F" w:rsidP="006678BA">
      <w:pPr>
        <w:jc w:val="both"/>
      </w:pPr>
      <w:r>
        <w:t xml:space="preserve">   </w:t>
      </w:r>
      <w:r w:rsidR="0025470D" w:rsidRPr="006678BA">
        <w:t>Новой нормой в Конституции 1993 года явилось введение требования о постоянном проживании в Российской Федерации не менее 10 лет для лица, избираемого Президентом. Этого требования не было в нормах прежней Конституции, а оно целесообразно, поскольку Президент должен хорошо знать ситуацию в стране, а его должны знать избиратели.</w:t>
      </w:r>
    </w:p>
    <w:p w:rsidR="0025470D" w:rsidRPr="006678BA" w:rsidRDefault="002E201F" w:rsidP="006678BA">
      <w:pPr>
        <w:jc w:val="both"/>
      </w:pPr>
      <w:r>
        <w:t xml:space="preserve">   </w:t>
      </w:r>
      <w:r w:rsidR="0025470D" w:rsidRPr="006678BA">
        <w:t>Федеральный закон «О выборах Президента Российской Федерации» подробно определяет порядок назначения выборов, выдвижения и регистрации кандидатов, проведения предвыборной агитации, финансирования соответствующих мероприятий, формирования и организации работы избирательных комиссий разного уровня, обжалования их решений и действий, составления списков избирателей, образования избирательных объединений и блоков, порядок голосования, определения и опубликования его результатов и т.д.</w:t>
      </w:r>
    </w:p>
    <w:p w:rsidR="0025470D" w:rsidRPr="006678BA" w:rsidRDefault="002E201F" w:rsidP="006678BA">
      <w:pPr>
        <w:jc w:val="both"/>
      </w:pPr>
      <w:r>
        <w:t xml:space="preserve">   </w:t>
      </w:r>
      <w:r w:rsidR="0025470D" w:rsidRPr="006678BA">
        <w:t>Выдвигать кандидата на должность Президента вправе избирательное объединение, избирательный блок и непосредственно избиратели, образовавшие инициативную группу в количестве не менее 100 человек. Они обязаны собрать в поддержку выдвинутого кандидата не менее одного миллиона подписей избирателей. При этом на один субъект Российской Федерации должно приходиться не более семи процентов от требуемого общего числа подписей.</w:t>
      </w:r>
    </w:p>
    <w:p w:rsidR="0025470D" w:rsidRPr="006678BA" w:rsidRDefault="002E201F" w:rsidP="006678BA">
      <w:pPr>
        <w:jc w:val="both"/>
      </w:pPr>
      <w:r>
        <w:t xml:space="preserve">   </w:t>
      </w:r>
      <w:r w:rsidR="0025470D" w:rsidRPr="006678BA">
        <w:t>Выборы проводятся только в том случае, если зарегистрировано не менее двух кандидатов.</w:t>
      </w:r>
    </w:p>
    <w:p w:rsidR="0025470D" w:rsidRPr="006678BA" w:rsidRDefault="002E201F" w:rsidP="006678BA">
      <w:pPr>
        <w:jc w:val="both"/>
      </w:pPr>
      <w:r>
        <w:t xml:space="preserve">   </w:t>
      </w:r>
      <w:r w:rsidR="0025470D" w:rsidRPr="006678BA">
        <w:t xml:space="preserve">Выборы признаются </w:t>
      </w:r>
      <w:r w:rsidRPr="006678BA">
        <w:t>несостоявшимися</w:t>
      </w:r>
      <w:r w:rsidR="0025470D" w:rsidRPr="006678BA">
        <w:t>, если в них приняло участие менее половины избирателей, внесенных в списки избирателей.</w:t>
      </w:r>
    </w:p>
    <w:p w:rsidR="0025470D" w:rsidRPr="006678BA" w:rsidRDefault="002E201F" w:rsidP="006678BA">
      <w:pPr>
        <w:jc w:val="both"/>
      </w:pPr>
      <w:r>
        <w:t xml:space="preserve">   </w:t>
      </w:r>
      <w:r w:rsidR="0025470D" w:rsidRPr="006678BA">
        <w:t>Избранным считается кандидат, который получил более половины голосов избирателей, принявших участие в голосовании. Если ни один из кандидатов не избран, назначается повторное голосование по двум кандидатам, получившим наибольшее число голосов избирателей. В таком случае избранным считается кандидат, получивший при голосовании большее число голосов избирателей, принявших участие в голосовании, по отношению к числу голосов избирателей, поданных за другого кандидата, при условии, что это число больше числа голосов, поданных против всех кандидатов. При этом не действует норма о необходимости участия в выборах более половины зарегистрированных избирателей</w:t>
      </w:r>
      <w:r w:rsidR="00B87C82">
        <w:rPr>
          <w:rStyle w:val="a6"/>
        </w:rPr>
        <w:footnoteReference w:id="2"/>
      </w:r>
      <w:r w:rsidR="0025470D" w:rsidRPr="006678BA">
        <w:t>.</w:t>
      </w:r>
    </w:p>
    <w:p w:rsidR="0025470D" w:rsidRPr="006678BA" w:rsidRDefault="002E201F" w:rsidP="006678BA">
      <w:pPr>
        <w:jc w:val="both"/>
      </w:pPr>
      <w:r>
        <w:t xml:space="preserve">   </w:t>
      </w:r>
      <w:r w:rsidR="0025470D" w:rsidRPr="006678BA">
        <w:t>Конституция предусматривает, что одно и то же лицо не может занимать должность Президента более двух сроков подряд. Это установление имеет цель воспрепятствовать формированию несменяемого клана управляющих лиц, появлению и сохранению стойких корпоративных групп, открыть пути притока в эшелоны власти свежих сил, политических деятелей и лидеров нового поколения. Конституция предоставляет способному политику, оправдавшему себя на должности Президента, право выдвижения на другой срок, кроме очередного.</w:t>
      </w:r>
    </w:p>
    <w:p w:rsidR="0025470D" w:rsidRPr="006678BA" w:rsidRDefault="002E201F" w:rsidP="006678BA">
      <w:pPr>
        <w:jc w:val="both"/>
      </w:pPr>
      <w:r>
        <w:t xml:space="preserve">   </w:t>
      </w:r>
      <w:r w:rsidR="0025470D" w:rsidRPr="006678BA">
        <w:t>Назначение выборов Президента относится к ведению Совета Федерации (п. «д» ч. 1 ст. 102 Конституции). Днем выборов является первое воскресенье после истечения конституционного срока, на который был избран Президент. Исчисление этого срока начинается со дня его избрания.</w:t>
      </w:r>
    </w:p>
    <w:p w:rsidR="0025470D" w:rsidRPr="006678BA" w:rsidRDefault="002E201F" w:rsidP="006678BA">
      <w:pPr>
        <w:jc w:val="both"/>
      </w:pPr>
      <w:r>
        <w:t xml:space="preserve">  </w:t>
      </w:r>
      <w:r w:rsidR="0025470D" w:rsidRPr="006678BA">
        <w:t>Если Совет Федерации не назначит выборы в установленный срок, то они проводятся Центральной избирательной комиссией в первое воскресенье месяца, следующего за месяцем, в котором истекают полномочия Президента.</w:t>
      </w:r>
    </w:p>
    <w:p w:rsidR="0025470D" w:rsidRPr="006678BA" w:rsidRDefault="002E201F" w:rsidP="006678BA">
      <w:pPr>
        <w:jc w:val="both"/>
      </w:pPr>
      <w:r>
        <w:t xml:space="preserve">  </w:t>
      </w:r>
      <w:r w:rsidR="0025470D" w:rsidRPr="006678BA">
        <w:t>Выборы Президента проводятся по единому федеральному избирательному округу, включающему всю территорию России.</w:t>
      </w:r>
    </w:p>
    <w:p w:rsidR="0025470D" w:rsidRPr="006678BA" w:rsidRDefault="002E201F" w:rsidP="006678BA">
      <w:pPr>
        <w:jc w:val="both"/>
      </w:pPr>
      <w:r>
        <w:t xml:space="preserve">   </w:t>
      </w:r>
      <w:r w:rsidR="0025470D" w:rsidRPr="006678BA">
        <w:t>При выборах Президента обеспечиваются все гарантии избирательных прав граждан, предусмотренные федеральным законодательством.</w:t>
      </w:r>
    </w:p>
    <w:p w:rsidR="00B87C82" w:rsidRDefault="002E201F" w:rsidP="006678BA">
      <w:pPr>
        <w:jc w:val="both"/>
      </w:pPr>
      <w:r>
        <w:t xml:space="preserve">   </w:t>
      </w:r>
      <w:r w:rsidR="0025470D" w:rsidRPr="006678BA">
        <w:t xml:space="preserve">После избрания Президента осуществляется предусмотренная Конституцией процедура его вступления в должность, которое происходит на 30-й день со дня официального объявления Центральной избирательной комиссией о результатах выборов. </w:t>
      </w:r>
    </w:p>
    <w:p w:rsidR="0025470D" w:rsidRPr="00B87C82" w:rsidRDefault="00B87C82" w:rsidP="006678BA">
      <w:pPr>
        <w:jc w:val="both"/>
        <w:rPr>
          <w:color w:val="000000"/>
        </w:rPr>
      </w:pPr>
      <w:r>
        <w:t xml:space="preserve">    </w:t>
      </w:r>
      <w:r w:rsidRPr="00B87C82">
        <w:rPr>
          <w:color w:val="000000"/>
        </w:rPr>
        <w:t>Присяга есть обязывающая Президента клятва перед народом, произнесенная в присутствии депутатов Государственной Думы, членов Совета Федерации и судей Конституционного Суда РФ и являющаяся юридическим основанием для вст</w:t>
      </w:r>
      <w:r>
        <w:rPr>
          <w:color w:val="000000"/>
        </w:rPr>
        <w:t>упления Президента в должность</w:t>
      </w:r>
      <w:r>
        <w:rPr>
          <w:rStyle w:val="a6"/>
          <w:color w:val="000000"/>
        </w:rPr>
        <w:footnoteReference w:id="3"/>
      </w:r>
      <w:r>
        <w:rPr>
          <w:color w:val="000000"/>
        </w:rPr>
        <w:t xml:space="preserve">. </w:t>
      </w:r>
      <w:r w:rsidR="0025470D" w:rsidRPr="006678BA">
        <w:t xml:space="preserve">Она заключается в принесении Президентом присяги в торжественной обстановке в присутствии членов Совета Федерации, депутатов Государственной Думы и судей Конституционного Суда Российской Федерации. Присяга приносится народу. Ее текст установлен в ст. 82 Конституции. Он </w:t>
      </w:r>
      <w:r w:rsidR="002E201F" w:rsidRPr="006678BA">
        <w:t>сформулирован</w:t>
      </w:r>
      <w:r w:rsidR="0025470D" w:rsidRPr="006678BA">
        <w:t xml:space="preserve"> следующим образом: «Клянусь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25470D" w:rsidRPr="006678BA" w:rsidRDefault="002E201F" w:rsidP="006678BA">
      <w:pPr>
        <w:jc w:val="both"/>
      </w:pPr>
      <w:r>
        <w:t xml:space="preserve">   </w:t>
      </w:r>
      <w:r w:rsidR="0025470D" w:rsidRPr="006678BA">
        <w:t>Место пребыванием Президента, его резиденцией является столица России – Москва, Кремль. Над зданием официального пребывания Президента поднимается Государственный флаг России.</w:t>
      </w:r>
    </w:p>
    <w:p w:rsidR="0025470D" w:rsidRPr="006678BA" w:rsidRDefault="002E201F" w:rsidP="006678BA">
      <w:pPr>
        <w:jc w:val="both"/>
      </w:pPr>
      <w:r>
        <w:t xml:space="preserve">   </w:t>
      </w:r>
      <w:r w:rsidR="0025470D" w:rsidRPr="006678BA">
        <w:t xml:space="preserve">Указом Президента от 5 августа </w:t>
      </w:r>
      <w:smartTag w:uri="urn:schemas-microsoft-com:office:smarttags" w:element="metricconverter">
        <w:smartTagPr>
          <w:attr w:name="ProductID" w:val="1996 г"/>
        </w:smartTagPr>
        <w:r w:rsidR="0025470D" w:rsidRPr="006678BA">
          <w:t>1996 г</w:t>
        </w:r>
      </w:smartTag>
      <w:r w:rsidR="0025470D" w:rsidRPr="006678BA">
        <w:t>. установлены официальные символы президентской власти и их использование при вступлении в должность вновь избранного Президента Российской Федерации.</w:t>
      </w:r>
    </w:p>
    <w:p w:rsidR="0025470D" w:rsidRPr="006678BA" w:rsidRDefault="002E201F" w:rsidP="006678BA">
      <w:pPr>
        <w:jc w:val="both"/>
      </w:pPr>
      <w:r>
        <w:t xml:space="preserve">  </w:t>
      </w:r>
      <w:r w:rsidR="0025470D" w:rsidRPr="006678BA">
        <w:t>Этими символами являются: штандарт (флаг) Президента Российской Федерации; Знак Президента Российской Федерации; специально изготовленный единственный экземпляр официального текста Конституции Российской Федерации.</w:t>
      </w:r>
    </w:p>
    <w:p w:rsidR="0025470D" w:rsidRPr="006678BA" w:rsidRDefault="002E201F" w:rsidP="006678BA">
      <w:pPr>
        <w:jc w:val="both"/>
      </w:pPr>
      <w:r>
        <w:t xml:space="preserve">  </w:t>
      </w:r>
      <w:r w:rsidR="0025470D" w:rsidRPr="006678BA">
        <w:t xml:space="preserve">Описание штандарта (флага) Президента Российской Федерации и порядок его использования установлены Указом Президента от 15 февраля </w:t>
      </w:r>
      <w:smartTag w:uri="urn:schemas-microsoft-com:office:smarttags" w:element="metricconverter">
        <w:smartTagPr>
          <w:attr w:name="ProductID" w:val="1994 г"/>
        </w:smartTagPr>
        <w:r w:rsidR="0025470D" w:rsidRPr="006678BA">
          <w:t>1994 г</w:t>
        </w:r>
      </w:smartTag>
      <w:r w:rsidR="0025470D" w:rsidRPr="006678BA">
        <w:t>. Местонахождением оригинала штандарта (флага) является служебный кабинет в резиденции Президента в столице России – Москве. Дубликат штандарта поднимается над резиденцией Президента в Москве, над другими резиденциями во время пребывания в них Президента, устанавливается и поднимается на его транспортных средствах.</w:t>
      </w:r>
    </w:p>
    <w:p w:rsidR="0025470D" w:rsidRPr="006678BA" w:rsidRDefault="002E201F" w:rsidP="006678BA">
      <w:pPr>
        <w:jc w:val="both"/>
      </w:pPr>
      <w:r>
        <w:t xml:space="preserve">   </w:t>
      </w:r>
      <w:r w:rsidR="0025470D" w:rsidRPr="006678BA">
        <w:t>Знак Президента Российской Федерации возлагается на Президента как главу государства на период его полномочий Председателем Совета Федерации. Использование Знака определяется нормами Государственного протокола</w:t>
      </w:r>
      <w:r w:rsidR="00B87C82">
        <w:rPr>
          <w:rStyle w:val="a6"/>
        </w:rPr>
        <w:footnoteReference w:id="4"/>
      </w:r>
      <w:r w:rsidR="0025470D" w:rsidRPr="006678BA">
        <w:t>.</w:t>
      </w:r>
    </w:p>
    <w:p w:rsidR="0025470D" w:rsidRPr="006678BA" w:rsidRDefault="002E201F" w:rsidP="006678BA">
      <w:pPr>
        <w:jc w:val="both"/>
      </w:pPr>
      <w:r>
        <w:t xml:space="preserve">   </w:t>
      </w:r>
      <w:r w:rsidR="0025470D" w:rsidRPr="006678BA">
        <w:t>На специальном экземпляре текста Конституции Российской Федерации Президент приносит присягу.</w:t>
      </w:r>
    </w:p>
    <w:p w:rsidR="0025470D" w:rsidRPr="006678BA" w:rsidRDefault="002E201F" w:rsidP="006678BA">
      <w:pPr>
        <w:jc w:val="both"/>
      </w:pPr>
      <w:r>
        <w:t xml:space="preserve">   </w:t>
      </w:r>
      <w:r w:rsidR="0025470D" w:rsidRPr="006678BA">
        <w:t>Официальные символы президентской власти передаются вновь избранному Президенту во время процедуры вступления в должность после принесения им присяги.</w:t>
      </w:r>
    </w:p>
    <w:p w:rsidR="0025470D" w:rsidRPr="006678BA" w:rsidRDefault="0025470D" w:rsidP="006678BA">
      <w:pPr>
        <w:jc w:val="both"/>
      </w:pPr>
      <w:r w:rsidRPr="006678BA">
        <w:t>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(ч. 1 ст. 92 Конституции).</w:t>
      </w:r>
    </w:p>
    <w:p w:rsidR="0025470D" w:rsidRPr="00B87C82" w:rsidRDefault="0025470D" w:rsidP="006678BA">
      <w:pPr>
        <w:jc w:val="both"/>
      </w:pPr>
      <w:r w:rsidRPr="006678BA">
        <w:t xml:space="preserve">. </w:t>
      </w:r>
    </w:p>
    <w:p w:rsidR="005560B2" w:rsidRDefault="005560B2" w:rsidP="006678BA">
      <w:pPr>
        <w:jc w:val="both"/>
        <w:rPr>
          <w:rFonts w:eastAsia="ArialMT"/>
        </w:rPr>
        <w:sectPr w:rsidR="005560B2">
          <w:pgSz w:w="11906" w:h="16838"/>
          <w:pgMar w:top="1134" w:right="850" w:bottom="1134" w:left="1701" w:header="708" w:footer="708" w:gutter="0"/>
          <w:cols w:space="708"/>
          <w:docGrid w:linePitch="360"/>
        </w:sectPr>
      </w:pPr>
    </w:p>
    <w:p w:rsidR="0025470D" w:rsidRPr="006678BA" w:rsidRDefault="0025470D" w:rsidP="006678BA">
      <w:pPr>
        <w:jc w:val="both"/>
        <w:rPr>
          <w:rFonts w:eastAsia="ArialMT"/>
        </w:rPr>
      </w:pPr>
    </w:p>
    <w:p w:rsidR="0025470D" w:rsidRPr="006678BA" w:rsidRDefault="002B275A" w:rsidP="00B87C82">
      <w:pPr>
        <w:pStyle w:val="1"/>
        <w:rPr>
          <w:rFonts w:eastAsia="ArialMT"/>
        </w:rPr>
      </w:pPr>
      <w:bookmarkStart w:id="3" w:name="_Toc224505687"/>
      <w:r>
        <w:rPr>
          <w:rFonts w:eastAsia="ArialMT"/>
        </w:rPr>
        <w:t>Глава 3</w:t>
      </w:r>
      <w:r w:rsidR="0025470D" w:rsidRPr="006678BA">
        <w:rPr>
          <w:rFonts w:eastAsia="ArialMT"/>
        </w:rPr>
        <w:t>. Правовой статус Президента РФ</w:t>
      </w:r>
      <w:bookmarkEnd w:id="3"/>
    </w:p>
    <w:p w:rsidR="0025470D" w:rsidRPr="006678BA" w:rsidRDefault="0025470D" w:rsidP="006678BA">
      <w:pPr>
        <w:jc w:val="both"/>
        <w:rPr>
          <w:rFonts w:eastAsia="ArialMT"/>
        </w:rPr>
      </w:pPr>
    </w:p>
    <w:p w:rsidR="0025470D" w:rsidRPr="006678BA" w:rsidRDefault="000259DB" w:rsidP="006678BA">
      <w:pPr>
        <w:jc w:val="both"/>
      </w:pPr>
      <w:r>
        <w:t xml:space="preserve">   </w:t>
      </w:r>
      <w:r w:rsidR="0025470D" w:rsidRPr="006678BA">
        <w:t>Стержнем характеристики правового статуса учреждаемого Конституцией органа государственной власти являются: 1) установленная в ней дефиниция, обобщенно определяющая функциональное назначение государственного органа; и 2) место, которое отводится в Конституции посвященным ему нормам.</w:t>
      </w:r>
    </w:p>
    <w:p w:rsidR="0025470D" w:rsidRPr="006678BA" w:rsidRDefault="0025470D" w:rsidP="006678BA">
      <w:pPr>
        <w:jc w:val="both"/>
      </w:pPr>
      <w:r w:rsidRPr="006678BA">
        <w:t>Второй признак, хотя и является производным, но имеет самостоятельное правовое значение, поскольку в нем выражается лежащая в основе Конституции концепция построения системы государственной власти.</w:t>
      </w:r>
    </w:p>
    <w:p w:rsidR="0025470D" w:rsidRPr="006678BA" w:rsidRDefault="005560B2" w:rsidP="006678BA">
      <w:pPr>
        <w:jc w:val="both"/>
      </w:pPr>
      <w:r>
        <w:t xml:space="preserve">  </w:t>
      </w:r>
      <w:r w:rsidR="0025470D" w:rsidRPr="006678BA">
        <w:t>Исходя из этого, отправными правовыми установлениями для анализа статуса Президента Российской Федерации являются ст. 80 Конституции и место в Конституции гл. 4, посвященной Президенту.</w:t>
      </w:r>
    </w:p>
    <w:p w:rsidR="0025470D" w:rsidRPr="006678BA" w:rsidRDefault="000259DB" w:rsidP="006678BA">
      <w:pPr>
        <w:jc w:val="both"/>
      </w:pPr>
      <w:r>
        <w:t xml:space="preserve">  </w:t>
      </w:r>
      <w:r w:rsidR="0025470D" w:rsidRPr="006678BA">
        <w:t>Статья 80 определяет, что Президент Российской Федерации является главой государства.</w:t>
      </w:r>
    </w:p>
    <w:p w:rsidR="0025470D" w:rsidRPr="006678BA" w:rsidRDefault="005560B2" w:rsidP="006678BA">
      <w:pPr>
        <w:jc w:val="both"/>
      </w:pPr>
      <w:r>
        <w:t xml:space="preserve">   </w:t>
      </w:r>
      <w:r w:rsidR="0025470D" w:rsidRPr="006678BA">
        <w:t>В ранее действовавшей Конституции устанавливалось, что Президент является высшим должностным лицом и главой исполнительной власти в Российской Федерации.</w:t>
      </w:r>
    </w:p>
    <w:p w:rsidR="0025470D" w:rsidRPr="006678BA" w:rsidRDefault="0025470D" w:rsidP="006678BA">
      <w:pPr>
        <w:jc w:val="both"/>
      </w:pPr>
      <w:r w:rsidRPr="006678BA">
        <w:t xml:space="preserve">Придание Президенту статуса главы государства вызвано объективными причинами. Прежде всего этого требовало повышение уровня </w:t>
      </w:r>
      <w:r w:rsidR="000259DB" w:rsidRPr="006678BA">
        <w:t>персонифицированного</w:t>
      </w:r>
      <w:r w:rsidRPr="006678BA">
        <w:t xml:space="preserve"> представительства государства как внутри страны, так и в международных отношениях. Наиболее целесообразно, чтобы вытекающие из этого функции выполнялись главой государства, а не высшим должностным лицом, входящим в систему исполнительной власти, что в меньшей мере соответствовало бы высокому статусу государства и, по существу, умаляло бы прерогативы представительного органа государственной власти Российской Федерации, ставило бы исполнительную власть над законодательной.</w:t>
      </w:r>
    </w:p>
    <w:p w:rsidR="0025470D" w:rsidRPr="006678BA" w:rsidRDefault="0025470D" w:rsidP="006678BA">
      <w:pPr>
        <w:jc w:val="both"/>
      </w:pPr>
      <w:r w:rsidRPr="006678BA">
        <w:t>Признание Президента главой государства является традиционным в конституциях многих стран мира. Так определялся статус Президента бывшего Союза ССР, а в настоящее время такого рода характеристика президентов содержится в конституциях большинства стран СНГ.</w:t>
      </w:r>
    </w:p>
    <w:p w:rsidR="0025470D" w:rsidRPr="006678BA" w:rsidRDefault="000259DB" w:rsidP="006678BA">
      <w:pPr>
        <w:jc w:val="both"/>
      </w:pPr>
      <w:r>
        <w:t xml:space="preserve">   </w:t>
      </w:r>
      <w:r w:rsidR="0025470D" w:rsidRPr="006678BA">
        <w:t>Принципиально новая дефиниция статуса Президента Российской  Федерации, содержащаяся в Конституции, означает, что Президент занимает особое место в системе органов государственной власти, не входит непосредственно ни в одну из ее ветвей.</w:t>
      </w:r>
    </w:p>
    <w:p w:rsidR="0025470D" w:rsidRPr="006678BA" w:rsidRDefault="0025470D" w:rsidP="006678BA">
      <w:pPr>
        <w:jc w:val="both"/>
      </w:pPr>
      <w:r w:rsidRPr="006678BA">
        <w:t>Однако данное положение не дает никаких оснований трактовать президентскую власть как стоящую над другими властями, зависящими от нее. Каждая из них осуществляет свои конституционно закрепленные за ней полномочия, функционирует во взаимодействии с другими властями, обеспечена определенными рычагами влияния на иные власти и на Президента. В Конституции заложена необходимая система «сдержек и противовесов», которая способствует сбалансированному взаимодействию властей. Между ними нет отношений подчинения. Свои полномочия Президент осуществляет не на основе его ничем не связанной воли. Они реализуются в рамках Конституции Российской Федерации, в соответствии с ней и федеральными законами, во взаимодействии с парламентом и Правительством Российской Федерации.</w:t>
      </w:r>
    </w:p>
    <w:p w:rsidR="0025470D" w:rsidRPr="006678BA" w:rsidRDefault="000259DB" w:rsidP="006678BA">
      <w:pPr>
        <w:jc w:val="both"/>
      </w:pPr>
      <w:r>
        <w:t xml:space="preserve">   </w:t>
      </w:r>
      <w:r w:rsidR="0025470D" w:rsidRPr="006678BA">
        <w:t xml:space="preserve">В Конституции Российской Федерации содержится система гарантий, препятствующих превращению Президента Российской Федерации в авторитарного правителя. Они заключаются в ограниченности периода полномочий Президента Российской Федерации достаточно коротким четырехлетним сроком, в порядке его всенародных прямых выборов, в их альтернативном характере, в недопустимости занятия поста Президента более двух сроков подряд, в возможности отрешения его от должности, в признании не соответствующими Конституции нормативных актов Президента на основе решения Конституционного Суда и др. </w:t>
      </w:r>
    </w:p>
    <w:p w:rsidR="0025470D" w:rsidRPr="006678BA" w:rsidRDefault="005560B2" w:rsidP="006678BA">
      <w:pPr>
        <w:jc w:val="both"/>
      </w:pPr>
      <w:r>
        <w:t xml:space="preserve">  </w:t>
      </w:r>
      <w:r w:rsidR="0025470D" w:rsidRPr="006678BA">
        <w:t>Закрепляя статус Президента Российской Федерации как главы государства, Конституция в ст. 80 предусматривает в обобщенной форме связанные с этим функции. Они касаются основ жизнедеятельности государства и общества.</w:t>
      </w:r>
    </w:p>
    <w:p w:rsidR="0025470D" w:rsidRPr="006678BA" w:rsidRDefault="005560B2" w:rsidP="006678BA">
      <w:pPr>
        <w:jc w:val="both"/>
      </w:pPr>
      <w:r>
        <w:t xml:space="preserve">   </w:t>
      </w:r>
      <w:r w:rsidR="0025470D" w:rsidRPr="006678BA">
        <w:t>Президент Российской Федерации является гарантом Конституции Российской Федерации, прав и свобод человека и гражданина. Это означает, что Президент несет персональную ответственность за то, чтобы механизмы защиты Конституции и прав человека и гражданина работали бесперебойно, чтобы не было сбоев по тем или иным причинам в их реализации.</w:t>
      </w:r>
    </w:p>
    <w:p w:rsidR="0025470D" w:rsidRPr="006678BA" w:rsidRDefault="005560B2" w:rsidP="006678BA">
      <w:pPr>
        <w:jc w:val="both"/>
      </w:pPr>
      <w:r>
        <w:t xml:space="preserve">   </w:t>
      </w:r>
      <w:r w:rsidR="0025470D" w:rsidRPr="006678BA">
        <w:t>В установленном Конституцией порядке Президент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 Российской Федерации.</w:t>
      </w:r>
    </w:p>
    <w:p w:rsidR="0025470D" w:rsidRPr="006678BA" w:rsidRDefault="0025470D" w:rsidP="006678BA">
      <w:pPr>
        <w:jc w:val="both"/>
      </w:pPr>
      <w:r w:rsidRPr="006678BA">
        <w:t>В осуществлении этих функций Президент может использовать только закрепленные за ним конституционные полномочия, действовать только в рамках Конституции</w:t>
      </w:r>
      <w:r w:rsidR="00367C7F" w:rsidRPr="006678BA">
        <w:footnoteReference w:id="5"/>
      </w:r>
      <w:r w:rsidRPr="006678BA">
        <w:t>.</w:t>
      </w:r>
    </w:p>
    <w:p w:rsidR="0025470D" w:rsidRPr="006678BA" w:rsidRDefault="0025470D" w:rsidP="006678BA">
      <w:pPr>
        <w:jc w:val="both"/>
      </w:pPr>
      <w:r w:rsidRPr="006678BA">
        <w:t>Это относится и к такой функции Президента, как определение основных направлений внутренней и внешней политики государства. Она формируется в соответствии с Конституцией и федеральными законами, не может им противоречить. Имеет значение и тот фактор, что на выборах каждый из кандидатов в Президенты выдвигает определенную программу, в которой намечаются стратегические направления развития государства и общества, и избрание того или иного кандидата означает одобрение содержащихся в ней установок большинством избирателей.</w:t>
      </w:r>
    </w:p>
    <w:p w:rsidR="0025470D" w:rsidRPr="006678BA" w:rsidRDefault="000259DB" w:rsidP="006678BA">
      <w:pPr>
        <w:jc w:val="both"/>
      </w:pPr>
      <w:r>
        <w:t xml:space="preserve">  </w:t>
      </w:r>
      <w:r w:rsidR="0025470D" w:rsidRPr="006678BA">
        <w:t xml:space="preserve"> Ежегодные послания Президента Федеральному Собранию, в которых формулируются основные направления внутренней и внешней политики Российской Федерации, делают их достоянием народа, депутатов, партий, общественности. Это позволяет в случае необходимости корректировать политику Президента с использованием всего потенциала конституционных форм, обеспечивающих взаимное воздействие одних государственных структур на другие, влияние на них общественных и социальных движений.</w:t>
      </w:r>
    </w:p>
    <w:p w:rsidR="0025470D" w:rsidRPr="006678BA" w:rsidRDefault="0025470D" w:rsidP="006678BA">
      <w:pPr>
        <w:jc w:val="both"/>
      </w:pPr>
      <w:r w:rsidRPr="006678BA">
        <w:t>Как глава государства Президент представляет Россию внутри страны и в международных отношениях.</w:t>
      </w:r>
    </w:p>
    <w:p w:rsidR="0025470D" w:rsidRPr="006678BA" w:rsidRDefault="000259DB" w:rsidP="006678BA">
      <w:pPr>
        <w:jc w:val="both"/>
      </w:pPr>
      <w:r>
        <w:t xml:space="preserve">  </w:t>
      </w:r>
      <w:r w:rsidR="0025470D" w:rsidRPr="006678BA">
        <w:t>Важным аспектом в характеристике статуса Президента является само место в Конституции главы о Президенте. Она открывает перечень глав, посвященных органам государственной власти Российской Федерации. В прежней Конституции глава о Президенте следовала за главой о высших представительных органах. Это было закономерно, ибо в ней Президент определялся и качестве главы исполнительной власти.</w:t>
      </w:r>
    </w:p>
    <w:p w:rsidR="0025470D" w:rsidRPr="006678BA" w:rsidRDefault="0025470D" w:rsidP="006678BA">
      <w:pPr>
        <w:jc w:val="both"/>
      </w:pPr>
      <w:r w:rsidRPr="006678BA">
        <w:t>Место, которое занимает в ныне действующей Конституции глава о Президенте, является правовым доказательством, подтверждающим в прямой форме то, что Президент не включается непосредственно ни в одну из трех ветвей власти: ни в законодательную, ни в исполнительную, ни в судебную. Это является предпосылкой выполнения возложенной на Президента задачи обеспечивать согласованное функционирование и взаимодействие органов государственной власти России.</w:t>
      </w:r>
    </w:p>
    <w:p w:rsidR="0025470D" w:rsidRPr="006678BA" w:rsidRDefault="0025470D" w:rsidP="006678BA">
      <w:pPr>
        <w:jc w:val="both"/>
        <w:rPr>
          <w:rFonts w:eastAsia="ArialMT"/>
        </w:rPr>
      </w:pPr>
    </w:p>
    <w:p w:rsidR="005560B2" w:rsidRDefault="005560B2" w:rsidP="005E2924">
      <w:pPr>
        <w:pStyle w:val="1"/>
        <w:rPr>
          <w:rFonts w:eastAsia="ArialMT"/>
        </w:rPr>
        <w:sectPr w:rsidR="005560B2">
          <w:pgSz w:w="11906" w:h="16838"/>
          <w:pgMar w:top="1134" w:right="850" w:bottom="1134" w:left="1701" w:header="708" w:footer="708" w:gutter="0"/>
          <w:cols w:space="708"/>
          <w:docGrid w:linePitch="360"/>
        </w:sectPr>
      </w:pPr>
    </w:p>
    <w:p w:rsidR="008F558A" w:rsidRPr="006678BA" w:rsidRDefault="005560B2" w:rsidP="005E2924">
      <w:pPr>
        <w:pStyle w:val="1"/>
        <w:rPr>
          <w:rFonts w:eastAsia="ArialMT"/>
        </w:rPr>
      </w:pPr>
      <w:bookmarkStart w:id="4" w:name="_Toc224505688"/>
      <w:r>
        <w:rPr>
          <w:rFonts w:eastAsia="ArialMT"/>
        </w:rPr>
        <w:t>Глава 4</w:t>
      </w:r>
      <w:r w:rsidR="008F558A" w:rsidRPr="006678BA">
        <w:rPr>
          <w:rFonts w:eastAsia="ArialMT"/>
        </w:rPr>
        <w:t>. Функции и полномочия Президента Российской Федерации.</w:t>
      </w:r>
      <w:bookmarkEnd w:id="4"/>
    </w:p>
    <w:p w:rsidR="0025470D" w:rsidRPr="005E2924" w:rsidRDefault="0025470D" w:rsidP="006678BA">
      <w:pPr>
        <w:jc w:val="both"/>
        <w:rPr>
          <w:rFonts w:eastAsia="ArialMT"/>
        </w:rPr>
      </w:pPr>
    </w:p>
    <w:p w:rsidR="005E2924" w:rsidRDefault="005E2924" w:rsidP="006678BA">
      <w:pPr>
        <w:jc w:val="both"/>
      </w:pPr>
      <w:r>
        <w:rPr>
          <w:color w:val="000000"/>
        </w:rPr>
        <w:t xml:space="preserve">   </w:t>
      </w:r>
      <w:r w:rsidRPr="005E2924">
        <w:rPr>
          <w:color w:val="000000"/>
        </w:rPr>
        <w:t>Президент РФ обладает широкими полномочиями в различных сферах государственной жизни. В</w:t>
      </w:r>
      <w:r>
        <w:rPr>
          <w:rFonts w:ascii="Verdana" w:hAnsi="Verdana"/>
          <w:color w:val="000000"/>
          <w:sz w:val="18"/>
          <w:szCs w:val="18"/>
        </w:rPr>
        <w:t xml:space="preserve"> </w:t>
      </w:r>
      <w:r w:rsidRPr="005E2924">
        <w:t>одних случаях эти полномочия носят прерогативный характер, т.е. принадлежат исключительно ему, в других – соприкасаются с полномочиями других органов государственной власти, способствуя решению вопросов во взаимодействии на основе принципа разделения властей. Совокупность президентских полномочий сбалансирована с полно</w:t>
      </w:r>
      <w:r>
        <w:t>мочиями других органов госу</w:t>
      </w:r>
      <w:r w:rsidRPr="005E2924">
        <w:t>дарственной власти, образуя систему сотрудничества и взаимных противовесов в целях недопущения односторонних авторитарных решений.</w:t>
      </w:r>
      <w:r w:rsidRPr="005E2924">
        <w:br/>
        <w:t>По специфике предметов компетенции и взаимоотношений с другими органами государственной власти полномочия Президента могут быть разбиты на следующие основные группы.</w:t>
      </w:r>
    </w:p>
    <w:p w:rsidR="005E2924" w:rsidRDefault="005E2924" w:rsidP="006678BA">
      <w:pPr>
        <w:jc w:val="both"/>
      </w:pPr>
      <w:r w:rsidRPr="005E2924">
        <w:br/>
      </w:r>
      <w:r>
        <w:t xml:space="preserve">   </w:t>
      </w:r>
      <w:bookmarkStart w:id="5" w:name="_Toc224505689"/>
      <w:r w:rsidRPr="000259DB">
        <w:rPr>
          <w:rStyle w:val="20"/>
        </w:rPr>
        <w:t>Президент и Федеральное Собрание</w:t>
      </w:r>
      <w:bookmarkEnd w:id="5"/>
      <w:r w:rsidRPr="005E2924">
        <w:t>. Полномочия Президента, вытекающие из различия конституционных функций главы государства и парламента, в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 Президенту принадлежит право назначать выборы Государственной Думы, в то время как выборы Президента назначаются Советом Федерации. В то же время Совет Федерации формируется на основе Конституции РФ и федерального закона без участия Государственной Думы и Президента. Таким образом, назначение выборов этих трех органов государственной власти происходит не на взаимной основе, чтобы избежать взаимозависимости. После выборов Государственная Дума собирается на тридцатый день самостоятельно, но Президент может созвать заседание Думы раньше этого срока.</w:t>
      </w:r>
      <w:r w:rsidRPr="005E2924">
        <w:br/>
        <w:t>Президент имеет право законодательной инициативы, т.е. внесения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голосов каждой палаты – в этом случае Президент обязан подписать закон в течение семи дней. Законопроект становится законом и вводится в действие только после его подписания и обнародования Президентом. На рассмотрение отводится 14 дней, после чего закон должен быть или отклонен или вступает в силу.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но обращение с этими посланиями не означает, что он нуждается в утверждении своих идей.</w:t>
      </w:r>
    </w:p>
    <w:p w:rsidR="005E2924" w:rsidRDefault="005E2924" w:rsidP="006678BA">
      <w:pPr>
        <w:jc w:val="both"/>
      </w:pPr>
      <w:r>
        <w:t xml:space="preserve">    </w:t>
      </w:r>
      <w:r w:rsidRPr="005E2924">
        <w:t>Президент назначает референдум в порядке, установленном федеральным конституцио</w:t>
      </w:r>
      <w:r>
        <w:t>нным законом, другие ор</w:t>
      </w:r>
      <w:r w:rsidRPr="005E2924">
        <w:t>ганы принимать решение о проведении общероссийских референдумов не вправе.</w:t>
      </w:r>
    </w:p>
    <w:p w:rsidR="005E2924" w:rsidRDefault="005E2924" w:rsidP="006678BA">
      <w:pPr>
        <w:jc w:val="both"/>
      </w:pPr>
      <w:r>
        <w:t xml:space="preserve">    </w:t>
      </w:r>
      <w:r w:rsidRPr="005E2924">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случае трехкратного отклонения ею представленных кандидатур Председателя Правительства (ч. 4 ст. 111 Конституции РФ), при двукратном вынесении недоверия Правительству в течение трех месяцев (ч. 3 ст. 117) и при отказе Думы в доверии Правительству (ч. 4 ст. 117 Конституции РФ).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5E2924" w:rsidRDefault="005E2924" w:rsidP="006678BA">
      <w:pPr>
        <w:jc w:val="both"/>
      </w:pPr>
      <w:r w:rsidRPr="005E2924">
        <w:br/>
        <w:t>Государственная Дума не может быть распущена Президентом:</w:t>
      </w:r>
    </w:p>
    <w:p w:rsidR="005E2924" w:rsidRDefault="005E2924" w:rsidP="005E2924">
      <w:r>
        <w:br/>
        <w:t xml:space="preserve">1) </w:t>
      </w:r>
      <w:r w:rsidRPr="005E2924">
        <w:t>в течение года после ее избрания;</w:t>
      </w:r>
      <w:r w:rsidRPr="005E2924">
        <w:br/>
        <w:t xml:space="preserve">2) с момента выдвижения ею обвинения против Президента до принятия </w:t>
      </w:r>
      <w:r>
        <w:t xml:space="preserve">  </w:t>
      </w:r>
    </w:p>
    <w:p w:rsidR="005E2924" w:rsidRDefault="005E2924" w:rsidP="005E2924">
      <w:r>
        <w:t xml:space="preserve">    </w:t>
      </w:r>
      <w:r w:rsidRPr="005E2924">
        <w:t>соответствующего решения Советом Федерации;</w:t>
      </w:r>
      <w:r w:rsidRPr="005E2924">
        <w:br/>
        <w:t xml:space="preserve">3) в период действия на всей территории Российской Федерации военного или </w:t>
      </w:r>
    </w:p>
    <w:p w:rsidR="005E2924" w:rsidRDefault="005E2924" w:rsidP="005E2924">
      <w:r>
        <w:t xml:space="preserve">    </w:t>
      </w:r>
      <w:r w:rsidRPr="005E2924">
        <w:t>чрезвычайного положения;</w:t>
      </w:r>
      <w:r w:rsidRPr="005E2924">
        <w:br/>
        <w:t>4) в течение шести месяцев до окончания срока полномочий Президента РФ.</w:t>
      </w:r>
    </w:p>
    <w:p w:rsidR="000B70B1" w:rsidRDefault="005E2924" w:rsidP="005E2924">
      <w:pPr>
        <w:jc w:val="both"/>
      </w:pPr>
      <w:r w:rsidRPr="005E2924">
        <w:br/>
      </w:r>
      <w:r>
        <w:t xml:space="preserve">  </w:t>
      </w:r>
      <w:r w:rsidRPr="005E2924">
        <w:t xml:space="preserve">Строгое обусловливание роспуска Думы и ограничение прав Президента в этой области свидетельствует о том, что роспуск Думы рассматривается как явление экстраординарное и нежелательное. Этим объясняется тот факт, что возникший в июне </w:t>
      </w:r>
      <w:smartTag w:uri="urn:schemas-microsoft-com:office:smarttags" w:element="metricconverter">
        <w:smartTagPr>
          <w:attr w:name="ProductID" w:val="1995 г"/>
        </w:smartTagPr>
        <w:r w:rsidRPr="005E2924">
          <w:t>1995 г</w:t>
        </w:r>
      </w:smartTag>
      <w:r w:rsidRPr="005E2924">
        <w:t>. кризис, связанный с вынесением недоверия Правительству, завершился взаимными уступками Президента и Думы, вследствие чего Дума не стала подтверждать вынесенное незадолго до этого недоверие Правительству, а Председатель Правительства отозвал постановку перед Думой вопроса о доверии, что грозило Думе возможностью роспуска.</w:t>
      </w:r>
      <w:r w:rsidRPr="005E2924">
        <w:br/>
        <w:t>Но при всех случаях роспуска Государственной Думы Совет Федерации продолжает свою деятельность, обеспечивая непрерывность представительной власти.</w:t>
      </w:r>
      <w:r w:rsidRPr="005E2924">
        <w:br/>
        <w:t>Каждодневное сотрудничество Президента РФ с палатами Федерального Собрания обеспечивается с помощью его полномочных представителей в каждой палате. Эти полномочные представители представляют на заседаниях Совета Федерации и Государственной Думы внесенные Президентом РФ законопроекты, выступают с обоснованием отклонения Президентом п</w:t>
      </w:r>
      <w:r>
        <w:t>ринятых палатами законов.</w:t>
      </w:r>
    </w:p>
    <w:p w:rsidR="000B70B1" w:rsidRDefault="000B70B1" w:rsidP="005E2924">
      <w:pPr>
        <w:jc w:val="both"/>
      </w:pPr>
    </w:p>
    <w:p w:rsidR="000B70B1" w:rsidRDefault="000B70B1" w:rsidP="005E2924">
      <w:pPr>
        <w:jc w:val="both"/>
      </w:pPr>
    </w:p>
    <w:p w:rsidR="000B70B1" w:rsidRPr="000B70B1" w:rsidRDefault="000B70B1" w:rsidP="000B70B1">
      <w:pPr>
        <w:jc w:val="both"/>
      </w:pPr>
      <w:r>
        <w:t xml:space="preserve">   </w:t>
      </w:r>
      <w:bookmarkStart w:id="6" w:name="_Toc224505690"/>
      <w:r w:rsidRPr="000B70B1">
        <w:rPr>
          <w:rStyle w:val="20"/>
        </w:rPr>
        <w:t>ВЕТО ПРЕЗИДЕНТА РОССИЙСКОЙ ФЕДЕРАЦИИ</w:t>
      </w:r>
      <w:bookmarkEnd w:id="6"/>
      <w:r w:rsidRPr="000B70B1">
        <w:t xml:space="preserve"> — закрепленное в Конституции РФ право Президента РФ отклонить принятый Федеральным Собранием федеральный закон и направить его палатам для повторного рассмотрения. Право вето, или так называемое право негативного контроля, — одна из важнейших прерогатив Президента в законодательном процессе. Оно означает юридическую возможность главы государства оценивать качество закона, его соответствие общественным ожиданиям, совершенство юридической формы. Конституция РФ (ст. 107) наделяет Президента РФ правом отлагательного, или так называемого суспензивного, вето в отношении принятых Государственной Думой и одобренных Советом Федерации, но не вступивших в силу федеральных законов. Право вето в этом значении есть право Президента отклонить закон, принятый Федеральным Собранием. При этом, по действующей Конституции, Президент может воспользоваться таким правом исключительно на стадии подписания закона, которой завершается законодательный процесс. Из Конституции РФ (ст. 107) вытекает отлагательный характер вето Президента, поскольку Федеральное Собрание при повторном рассмотрении отклоненного Президентом закона может принять этот закон в его прежней редакции и таким образом "проигнорировать" аргументы главы государства (не согласиться с ними). В период 1993—1999 гг. из принятых Федеральным Собранием законов почти на 30% из них было наложено вето Президента.</w:t>
      </w:r>
    </w:p>
    <w:p w:rsidR="000B70B1" w:rsidRPr="000B70B1" w:rsidRDefault="000B70B1" w:rsidP="000B70B1">
      <w:pPr>
        <w:jc w:val="both"/>
      </w:pPr>
      <w:r>
        <w:t xml:space="preserve">   </w:t>
      </w:r>
      <w:r w:rsidRPr="000B70B1">
        <w:t xml:space="preserve">Право Президента РФ наложить вето действует в течение предусмотренного Конституцией РФ срока — 14 дней с момента поступления федерального закона. Если в течение этого времени Президент не определит своей позиции по данному закону, то последний должен быть (по смыслу ст. 107 Конституции РФ) передан для официального опубликования. Конституционный Суд РФ в постановлении от 22 апреля </w:t>
      </w:r>
      <w:smartTag w:uri="urn:schemas-microsoft-com:office:smarttags" w:element="metricconverter">
        <w:smartTagPr>
          <w:attr w:name="ProductID" w:val="1996 г"/>
        </w:smartTagPr>
        <w:r w:rsidRPr="000B70B1">
          <w:t>1996 г</w:t>
        </w:r>
      </w:smartTag>
      <w:r w:rsidRPr="000B70B1">
        <w:t>. указал, что решение главы государства об отклонении закона, заявленное по истечении 14-дневного срока, не имеет значения вето и не порождает предусмотренных Конституцией РФ соответствующих юридических последствий</w:t>
      </w:r>
      <w:r>
        <w:rPr>
          <w:rStyle w:val="a6"/>
        </w:rPr>
        <w:footnoteReference w:id="6"/>
      </w:r>
      <w:r w:rsidRPr="000B70B1">
        <w:t>.</w:t>
      </w:r>
    </w:p>
    <w:p w:rsidR="005E2924" w:rsidRDefault="005E2924" w:rsidP="005E2924">
      <w:pPr>
        <w:jc w:val="both"/>
      </w:pPr>
      <w:r>
        <w:br/>
      </w:r>
    </w:p>
    <w:p w:rsidR="005E2924" w:rsidRDefault="005E2924" w:rsidP="005E2924">
      <w:pPr>
        <w:jc w:val="both"/>
      </w:pPr>
      <w:r>
        <w:t xml:space="preserve">   </w:t>
      </w:r>
      <w:bookmarkStart w:id="7" w:name="_Toc224505691"/>
      <w:r w:rsidRPr="000259DB">
        <w:rPr>
          <w:rStyle w:val="20"/>
        </w:rPr>
        <w:t>Президент и Правительство</w:t>
      </w:r>
      <w:bookmarkEnd w:id="7"/>
      <w:r w:rsidRPr="005E2924">
        <w:t>. Эти отношения основываются на безусловном приоритете президентской власти</w:t>
      </w:r>
      <w:r>
        <w:t xml:space="preserve">. </w:t>
      </w:r>
      <w:r w:rsidRPr="005E2924">
        <w:t xml:space="preserve"> Президент назначает Председателя Правительства РФ с одним только условием, что он получит на это согласие Государственной Думы</w:t>
      </w:r>
      <w:r>
        <w:t>.</w:t>
      </w:r>
      <w:r w:rsidRPr="005E2924">
        <w:t xml:space="preserve"> Президент обладает сильным оружием для давления на Думу в этом вопросе после трехкратного отклонения представленных кандидатур</w:t>
      </w:r>
      <w:r>
        <w:t>,</w:t>
      </w:r>
      <w:r w:rsidRPr="005E2924">
        <w:t xml:space="preserve"> он вправе распустить палату и назначить новые выборы, а Председателя Правительства назначить самостоятельно. Рыхлая и неустойчивая многопартийная система, сложившаяся в стране, и соответствующее ей представительство в Думе исключают возможность создания однопартийного правительства большинства. В результате складывается парадоксальная ситуация, когда в состав Правительства могут входить представители партийных фракций Думы, находящихся в оппозиции. Однако Президент, хотя и не чужд стремления получить поддержку своих действий в Думе, не связан какими-либо обязательствами перед партиями и вправе действовать самостоятельно</w:t>
      </w:r>
      <w:r>
        <w:t>.</w:t>
      </w:r>
      <w:r w:rsidRPr="005E2924">
        <w:t xml:space="preserve"> Так, он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Президент назначает на должность и освобождает от должности заместителей Председателя Правительства и федеральных министров. Он имеет право (и часто им пользуется) председательствовать на заседаниях Правительства, что не оставляет сомнений в его руководящем положении в исполнительной власти</w:t>
      </w:r>
      <w:r>
        <w:t>.</w:t>
      </w:r>
      <w:r w:rsidRPr="005E2924">
        <w:t xml:space="preserve"> Об этом же говорит и то, что не позднее недельного срока после назначения Председатель Правительства обязан представить Президенту на утверждение предложения о структуре федеральных органов государственной власти, утверждение которой главой государства ложится в основу всех назначений на должности</w:t>
      </w:r>
      <w:r>
        <w:t>.</w:t>
      </w:r>
      <w:r w:rsidRPr="005E2924">
        <w:br/>
      </w:r>
      <w:r>
        <w:t xml:space="preserve">   </w:t>
      </w:r>
      <w:r w:rsidRPr="005E2924">
        <w:t>К отмеченным полномочиям Президента примыкает его право решающего влияния на назначение Председателя Центрального банка РФ, хотя этот орган в структуру исполнительной власти не входит, занимая автономное положение. Президент единолично определяет и представляет Государственной Думе кандидатуру на должность Председателя Центрального банка РФ и ставит вопрос перед Думой об его освобождении от должности. Если же Дума не утверждает кандидатуру, предложенную Президентом, то последний может назначить свою кандидатуру исполняющим обязанности Председателя Центрального банка РФ, а затем снова предложить эту кандидатуру Думе</w:t>
      </w:r>
      <w:r>
        <w:t xml:space="preserve">. Следовательно, никакой </w:t>
      </w:r>
      <w:r w:rsidRPr="005E2924">
        <w:t>орган не имеет инициативного права в этом вопросе, кроме Президента.</w:t>
      </w:r>
      <w:r w:rsidRPr="005E2924">
        <w:br/>
      </w:r>
      <w:r>
        <w:t xml:space="preserve">   </w:t>
      </w:r>
    </w:p>
    <w:p w:rsidR="00DE1B33" w:rsidRDefault="005E2924" w:rsidP="005E2924">
      <w:pPr>
        <w:jc w:val="both"/>
      </w:pPr>
      <w:bookmarkStart w:id="8" w:name="_Toc224505692"/>
      <w:r w:rsidRPr="000259DB">
        <w:rPr>
          <w:rStyle w:val="20"/>
        </w:rPr>
        <w:t>Отношения с субъектами РФ</w:t>
      </w:r>
      <w:bookmarkEnd w:id="8"/>
      <w:r w:rsidRPr="005E2924">
        <w:rPr>
          <w:i/>
        </w:rPr>
        <w:t>.</w:t>
      </w:r>
      <w:r w:rsidRPr="005E2924">
        <w:t xml:space="preserve"> Полномочия Президента как главы федеративного государства прописаны в Конституции РФ очень скромно, они скорее вытекают из его основных функций как гаранта Конституции и др. Из конкретных конституционных полномочий важное значение имеют назначение и освобождение полномочных представителей Президента. Это полномочие, в частности, позволяет Президенту назначать полномочных представителей Президента РФ в регионе РФ (в одном субъекте или группе субъекта РФ). Полномочия этих представителей установлены Положением, утвержденным Указом Президента РФ от 9 июля </w:t>
      </w:r>
      <w:smartTag w:uri="urn:schemas-microsoft-com:office:smarttags" w:element="metricconverter">
        <w:smartTagPr>
          <w:attr w:name="ProductID" w:val="1997 г"/>
        </w:smartTagPr>
        <w:r w:rsidRPr="005E2924">
          <w:t>1997 г</w:t>
        </w:r>
      </w:smartTag>
      <w:r w:rsidRPr="005E2924">
        <w:t xml:space="preserve">. </w:t>
      </w:r>
      <w:r w:rsidR="00DE1B33">
        <w:t xml:space="preserve"> </w:t>
      </w:r>
      <w:r w:rsidRPr="005E2924">
        <w:t xml:space="preserve">Полномочные представители не входят в органы государственной власти субъекта РФ, а являются должностными лицами Администрации Президента РФ, отсюда их независимость от органов власти субъектов РФ, в которых они представляют Президента РФ. Полномочные представители не могут быть членами политических партий и массовых общественно-политических движений, занимать какие-либо должности в государственных органах и органах местного самоуправления, на предприятиях, в учреждениях и организациях, заниматься предпринимательской деятельностью. Среди полномочий представителя Президента РФ взаимодействие с государственными органами, политическими партиями, общественными и религиозными объединениями и гражданами субъектов РФ, содействие Президенту в реализации его конституционных полномочий; предоставление Президенту РФ аналитической и иной информации, координация деятельности территориальных служб федеральных органов исполнительной власти и др. Полномочный представитель вправе принимать участие в работе органов исполнительной власти, присутствовать на заседаниях представительных органов власти субъектов РФ. Однако он не вправе вмешиваться в оперативную деятельность органов исполнительной власти, объединений, предприятий и организаций, издавать решения, обязательные для исполнения. Такое положение полномочных представителей, хотя они тесно контактируют с руководителями государственных органов субъектов РФ, не нарушает самостоятельности последних, содействуя деловому сотрудничеству Президента с органами государственной власти субъектов РФ. В случаях нарушения или неисполнения органами исполнительной власти субъекта РФ федеральных законов, указов и решений судов, он вносит представление в Главное контрольное управление Президента РФ. </w:t>
      </w:r>
    </w:p>
    <w:p w:rsidR="00DE1B33" w:rsidRDefault="00DE1B33" w:rsidP="005E2924">
      <w:pPr>
        <w:jc w:val="both"/>
      </w:pPr>
      <w:r>
        <w:t xml:space="preserve">   </w:t>
      </w:r>
      <w:r w:rsidR="005E2924" w:rsidRPr="005E2924">
        <w:t>Президент вправе вмешиваться в споры межд</w:t>
      </w:r>
      <w:r>
        <w:t>у органами государствен</w:t>
      </w:r>
      <w:r w:rsidR="005E2924" w:rsidRPr="005E2924">
        <w:t>ной власти Федерации и субъектов РФ, а также – в споры между самими субъектами РФ (их органами государственной власти). Для этого он прибегает к различным согласительным процедурам (ст. 85 Конституции РФ), а при недостижении согласованного решения может передать разрешение спора на рассмотрение соответствующего суда. Президент РФ назначает на должность и освобождает от должности глав администрации субъектов РФ, если они не заняли эту должность в результате всеобщих, равных, прямых выборов при тайном голосовании.</w:t>
      </w:r>
    </w:p>
    <w:p w:rsidR="00DE1B33" w:rsidRDefault="00DE1B33" w:rsidP="005E2924">
      <w:pPr>
        <w:jc w:val="both"/>
      </w:pPr>
      <w:r>
        <w:t xml:space="preserve">   </w:t>
      </w:r>
      <w:r w:rsidR="005E2924" w:rsidRPr="005E2924">
        <w:t xml:space="preserve">Однако в Конституции РФ предусматривается и более сильный инструмент влияния Президента на субъекты РФ Так, в соответствии с ч. 4 ст. 78 он вместе с Правительством обеспечивает «в соответствии с Конституцией РФ осуществление полномочий федеральной государственной власти на всей территории РФ». Такая формулировка не составляет сомнений в том, что не только такие грубые формы нарушения правопорядка, как организованное неповиновение властям, мятежи, односторонне провозглашенный выход из состава Федерации или создание незаконных вооруженных формирований, как это было в Чеченской Республике, но и любое уклонение от исполнения правовых актов Федерации и нарушение конституционного правопорядка требуют от Президента и Правительства РФ энергичных действий по восстановлению полномочий федеральной </w:t>
      </w:r>
    </w:p>
    <w:p w:rsidR="00DE1B33" w:rsidRDefault="005E2924" w:rsidP="00DE1B33">
      <w:r w:rsidRPr="005E2924">
        <w:t>государственной власти.</w:t>
      </w:r>
    </w:p>
    <w:p w:rsidR="00DE1B33" w:rsidRDefault="005E2924" w:rsidP="00DE1B33">
      <w:pPr>
        <w:jc w:val="both"/>
      </w:pPr>
      <w:r w:rsidRPr="005E2924">
        <w:br/>
      </w:r>
      <w:r w:rsidR="00DE1B33">
        <w:t xml:space="preserve">   </w:t>
      </w:r>
      <w:r w:rsidRPr="005E2924">
        <w:t xml:space="preserve">Важное значение имеет также право Президента приостанавливать действие актов органов исполнительной власти субъектов РФ в случае противоречия этих актов Конституции РФ и федеральным законам, международным обязательствам РФ или нарушения прав и свобод человека и гражданина. Такие случаи встречаются нередко и обычно заканчиваются тем, что глава администрации отменяет свое постановление. Но если возникает разногласие, то дело согласно ч. 2 ст. 85 Конституции РФ может быть </w:t>
      </w:r>
    </w:p>
    <w:p w:rsidR="00DE1B33" w:rsidRDefault="005E2924" w:rsidP="00DE1B33">
      <w:r w:rsidRPr="005E2924">
        <w:t>передано в суд</w:t>
      </w:r>
      <w:r w:rsidR="00DE1B33">
        <w:rPr>
          <w:rStyle w:val="a6"/>
        </w:rPr>
        <w:footnoteReference w:id="7"/>
      </w:r>
      <w:r w:rsidRPr="005E2924">
        <w:t>.</w:t>
      </w:r>
      <w:r w:rsidRPr="005E2924">
        <w:br/>
      </w:r>
      <w:r w:rsidRPr="005E2924">
        <w:br/>
      </w:r>
    </w:p>
    <w:p w:rsidR="00DE1B33" w:rsidRDefault="00DE1B33" w:rsidP="00DE1B33">
      <w:pPr>
        <w:jc w:val="both"/>
      </w:pPr>
      <w:r>
        <w:rPr>
          <w:i/>
        </w:rPr>
        <w:t xml:space="preserve">   </w:t>
      </w:r>
      <w:bookmarkStart w:id="9" w:name="_Toc224505693"/>
      <w:r w:rsidR="005E2924" w:rsidRPr="000259DB">
        <w:rPr>
          <w:rStyle w:val="20"/>
        </w:rPr>
        <w:t>Президент и судебная власть.</w:t>
      </w:r>
      <w:bookmarkEnd w:id="9"/>
      <w:r w:rsidR="005E2924" w:rsidRPr="005E2924">
        <w:t xml:space="preserve"> В соответствии с принципом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власти. Так, только Президенту предоставлено право выдвижения кандидатур для назначения Советом Федерации на должности судей Конституционного Суда, Верховного Суда, Высшего Арбитражного Суда, т. е. высших судебных органов Российской Федерации. Президент также назначает судей других федеральных судов, что предусмотрено ч. 2 ст. 128 Конституции РФ. Никто не вправе</w:t>
      </w:r>
      <w:r>
        <w:t xml:space="preserve"> требовать от Президента </w:t>
      </w:r>
      <w:r w:rsidR="005E2924" w:rsidRPr="005E2924">
        <w:t xml:space="preserve">выдвинуть ту или иную кандидатуру – это было бы </w:t>
      </w:r>
    </w:p>
    <w:p w:rsidR="00DE1B33" w:rsidRDefault="005E2924" w:rsidP="00DE1B33">
      <w:r w:rsidRPr="005E2924">
        <w:t>нарушением принципа разделения властей.</w:t>
      </w:r>
    </w:p>
    <w:p w:rsidR="00DE1B33" w:rsidRDefault="00DE1B33" w:rsidP="00DE1B33">
      <w:pPr>
        <w:jc w:val="both"/>
      </w:pPr>
      <w:r>
        <w:t xml:space="preserve">  </w:t>
      </w:r>
      <w:r w:rsidR="005E2924" w:rsidRPr="005E2924">
        <w:t>С этими полномочиями тесно связано и право Президента влиять на назначение Генерального прокурора РФ В соответствии с Федеральным законом Президент предлагает Совету Федерации кандидатуру на эту должность и он же вносит предложение об освобождении от должности Генерального прокурора РФ В случае отклонения Советом Федерации кандидатуры, предложенной Президентом, последний в течение 30 дней представляет новую кандидатуру, но лишен права назначить исполняющего обязанности Генерального прокурора РФ</w:t>
      </w:r>
      <w:r>
        <w:t xml:space="preserve">. </w:t>
      </w:r>
      <w:r w:rsidR="005E2924" w:rsidRPr="005E2924">
        <w:t xml:space="preserve"> Неоднократные случаи отклонения Советом Федерации кандидатур, предлагавшихся Президентом на должность Генерального прокурора РФ, как и судей Конституционного Суда РФ, приводили к длительной задержке с формированием этих важных правоохранительных органов.</w:t>
      </w:r>
      <w:r w:rsidR="005E2924" w:rsidRPr="005E2924">
        <w:br/>
      </w:r>
    </w:p>
    <w:p w:rsidR="00DE1B33" w:rsidRDefault="00DE1B33" w:rsidP="00DE1B33">
      <w:pPr>
        <w:jc w:val="both"/>
      </w:pPr>
      <w:r>
        <w:t xml:space="preserve"> </w:t>
      </w:r>
    </w:p>
    <w:p w:rsidR="00DE1B33" w:rsidRDefault="00DE1B33" w:rsidP="00DE1B33">
      <w:pPr>
        <w:jc w:val="both"/>
      </w:pPr>
      <w:r w:rsidRPr="000259DB">
        <w:rPr>
          <w:rStyle w:val="20"/>
        </w:rPr>
        <w:t xml:space="preserve">   </w:t>
      </w:r>
      <w:bookmarkStart w:id="10" w:name="_Toc224505694"/>
      <w:r w:rsidR="005E2924" w:rsidRPr="000259DB">
        <w:rPr>
          <w:rStyle w:val="20"/>
        </w:rPr>
        <w:t>Военные полномочия</w:t>
      </w:r>
      <w:bookmarkEnd w:id="10"/>
      <w:r w:rsidR="005E2924" w:rsidRPr="005E2924">
        <w:t xml:space="preserve">. В военной области полномочия Президента достаточно широки. Он является Верховным Главнокомандующим Вооруженными Силами РФ, утверждает военную доктрину РФ, назначает и освобождает высшее командование Вооруженных Сил РФ. Военная доктрина является составной частью концепции безопасности РФ. Она представляет собой систему официально принятых в государстве взглядов на предотвращение войн, вооруженных конфликтов, на военное строительство, подготовку страны к обороне, организацию противодействия военной угрозе безопасности государства, использование Вооруженных Сил и других войск РФ для защиты жизненно важных интересов РФ. Документ «Основные положения военной доктрины Российской Федерации» был одобрен Советом Безопасности и принят Указом Президента РФ от </w:t>
      </w:r>
    </w:p>
    <w:p w:rsidR="00DE1B33" w:rsidRDefault="00DE1B33" w:rsidP="00DE1B33">
      <w:r>
        <w:t xml:space="preserve">2 </w:t>
      </w:r>
      <w:r w:rsidR="005E2924" w:rsidRPr="005E2924">
        <w:t xml:space="preserve">ноября </w:t>
      </w:r>
      <w:smartTag w:uri="urn:schemas-microsoft-com:office:smarttags" w:element="metricconverter">
        <w:smartTagPr>
          <w:attr w:name="ProductID" w:val="1993 г"/>
        </w:smartTagPr>
        <w:r w:rsidR="005E2924" w:rsidRPr="005E2924">
          <w:t>1993 г</w:t>
        </w:r>
      </w:smartTag>
      <w:r w:rsidR="005E2924" w:rsidRPr="005E2924">
        <w:t>.</w:t>
      </w:r>
    </w:p>
    <w:p w:rsidR="00DE1B33" w:rsidRDefault="00DE1B33" w:rsidP="00DE1B33">
      <w:pPr>
        <w:jc w:val="both"/>
      </w:pPr>
      <w:r>
        <w:t xml:space="preserve">   </w:t>
      </w:r>
      <w:r w:rsidR="005E2924" w:rsidRPr="005E2924">
        <w:t>Положение Верховного Главнокомандующего позволяет Президенту отдавать любые приказы Министерству обороны, министр обороны работает под непосредственным руководством Президента. Президент вправе в любой момент взять на себя командование Вооруженными Силами в случае войны или угрозы агрессии. Наряду с Вооруженными Силами, в структуру воинских формирований Российской Федерации входят, пограничные войска, внутренние войска Министерства внутренних дел РФ, железнодорожные войска, войска правительственной связи Федерального агентства правительственной связи и информации, войска гражданской обороны. Военная служба предусмотрена также в таком самостоятельном ведомстве, подчиненному Президенту РФ, как Фе</w:t>
      </w:r>
      <w:r>
        <w:t xml:space="preserve">деральная служба охраны. </w:t>
      </w:r>
      <w:r w:rsidR="005E2924" w:rsidRPr="005E2924">
        <w:t xml:space="preserve">Организация воинских формирований в Российской Федерации строится на четком принципе, согласно которому эти формирования могут быть только общефедеральными и подчиненными Президенту РФ, ни один субъект РФ не </w:t>
      </w:r>
    </w:p>
    <w:p w:rsidR="00DE1B33" w:rsidRDefault="005E2924" w:rsidP="00DE1B33">
      <w:r w:rsidRPr="005E2924">
        <w:t>вправе создавать собственные воинские формирования</w:t>
      </w:r>
      <w:r w:rsidR="00DE1B33">
        <w:rPr>
          <w:rStyle w:val="a6"/>
        </w:rPr>
        <w:footnoteReference w:id="8"/>
      </w:r>
      <w:r w:rsidRPr="005E2924">
        <w:t>.</w:t>
      </w:r>
      <w:r w:rsidRPr="005E2924">
        <w:br/>
      </w:r>
      <w:r w:rsidR="00DE1B33">
        <w:t xml:space="preserve">   </w:t>
      </w:r>
    </w:p>
    <w:p w:rsidR="00E43FAB" w:rsidRDefault="00E43FAB" w:rsidP="00DE1B33">
      <w:pPr>
        <w:jc w:val="both"/>
      </w:pPr>
      <w:r>
        <w:t xml:space="preserve">  </w:t>
      </w:r>
      <w:r w:rsidR="00DE1B33">
        <w:t xml:space="preserve"> </w:t>
      </w:r>
      <w:r w:rsidR="005E2924" w:rsidRPr="005E2924">
        <w:t>В случае агрессии против России или ее непосредственной угрозы Президент вводит на территории РФ или в отдельных ее местностях военное положение с незамедлительным сообщением об этом Совету Федерации и Государственной Думе. Но объявить состо</w:t>
      </w:r>
      <w:r>
        <w:t xml:space="preserve">яние войны Президент не вправе. </w:t>
      </w:r>
      <w:r w:rsidR="005E2924" w:rsidRPr="005E2924">
        <w:t>Режим военного положения определяется федеральным конституционным законом, который пока не принят. Но Конституцией РФ предусмотрено, что указ Президента РФ о введении военного положения требуе</w:t>
      </w:r>
      <w:r>
        <w:t xml:space="preserve">т утверждения Совета Федерации. </w:t>
      </w:r>
      <w:r w:rsidR="005E2924" w:rsidRPr="005E2924">
        <w:t xml:space="preserve">Военные полномочия Президента РФ конкретизированы в некоторых федеральных законах Так, Федеральным законом «О порядке предоставления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от 23 июня </w:t>
      </w:r>
      <w:smartTag w:uri="urn:schemas-microsoft-com:office:smarttags" w:element="metricconverter">
        <w:smartTagPr>
          <w:attr w:name="ProductID" w:val="1995 г"/>
        </w:smartTagPr>
        <w:r w:rsidR="005E2924" w:rsidRPr="005E2924">
          <w:t>1995 г</w:t>
        </w:r>
      </w:smartTag>
      <w:r w:rsidR="005E2924" w:rsidRPr="005E2924">
        <w:t xml:space="preserve">. установлено, что решение о направлении за пределы территории РФ отдельных военнослужащих для участия в миротворческой деятельности принимает Президент РФ Он же определяет район действий, задачи, подчиненность, срок пребывания, порядок замены этих военнослужащих и принимает решение об их отзыве. Если же речь идет о направлении за пределы РФ воинских формирований Вооруженных Сил, то решение об этом принимается Президентом РФ на основании постановления Совета Федерации о возможности использования Вооруженных Сил за пределами территории Российской Федерации Решение об отзыве указанных формирований принимается Президентом РФ самостоятельно, но об этом он обязан информировать Совет Федерации и Государственную Думу. На Президента РФ возлагается основная обязанность по организации подготовки и обеспечению военного и гражданского персонала для участия в миротворческой деятельности, он определяет порядок формирования, состав и </w:t>
      </w:r>
    </w:p>
    <w:p w:rsidR="00E43FAB" w:rsidRDefault="005E2924" w:rsidP="00E43FAB">
      <w:r w:rsidRPr="005E2924">
        <w:t>численность воинского контингента.</w:t>
      </w:r>
      <w:r w:rsidRPr="005E2924">
        <w:br/>
      </w:r>
    </w:p>
    <w:p w:rsidR="00E43FAB" w:rsidRDefault="00E43FAB" w:rsidP="00E43FAB">
      <w:pPr>
        <w:jc w:val="both"/>
      </w:pPr>
      <w:r>
        <w:t xml:space="preserve">  </w:t>
      </w:r>
      <w:r w:rsidR="005E2924" w:rsidRPr="005E2924">
        <w:t xml:space="preserve">В Федеральном законе «Об обороне» от 31 мая </w:t>
      </w:r>
      <w:smartTag w:uri="urn:schemas-microsoft-com:office:smarttags" w:element="metricconverter">
        <w:smartTagPr>
          <w:attr w:name="ProductID" w:val="1996 г"/>
        </w:smartTagPr>
        <w:r w:rsidR="005E2924" w:rsidRPr="005E2924">
          <w:t>1996 г</w:t>
        </w:r>
      </w:smartTag>
      <w:r w:rsidR="005E2924" w:rsidRPr="005E2924">
        <w:t>. закреплен ряд других во</w:t>
      </w:r>
      <w:r>
        <w:t xml:space="preserve">енных полномочий Президента РФ: </w:t>
      </w:r>
      <w:r w:rsidR="005E2924" w:rsidRPr="005E2924">
        <w:t>определение основных направлений военной политики РФ, осуществление руководства Вооруженными Силами РФ, другими войсками, воинскими формированиями и органами, введение в действие нормативных правовых актов военного времени и прекращение их действия, п</w:t>
      </w:r>
      <w:r>
        <w:t xml:space="preserve">ринятие в соответствии с </w:t>
      </w:r>
      <w:r w:rsidR="005E2924" w:rsidRPr="005E2924">
        <w:t xml:space="preserve">законами решения о привлечении Вооруженных Сил и других войск к выполнению задач с использованием вооружения не по их предназначению, утверждение концепции и планов строительства и развития Вооруженных Сил, утверждение программ вооружения и развития оборонного промышленного комплекса, утверждение программ ядерных испытаний, утверждение структуры и состава Вооруженных Сил и других войск, ведение переговоров и подписание международных договоров в области обороны, издание указов о призыве на военную службу и др. Федеральным законом «О мобилизационной подготовке и мобилизации в Российской Федерации» от 26 февраля </w:t>
      </w:r>
      <w:smartTag w:uri="urn:schemas-microsoft-com:office:smarttags" w:element="metricconverter">
        <w:smartTagPr>
          <w:attr w:name="ProductID" w:val="1997 г"/>
        </w:smartTagPr>
        <w:r w:rsidR="005E2924" w:rsidRPr="005E2924">
          <w:t>1997 г</w:t>
        </w:r>
      </w:smartTag>
      <w:r w:rsidR="005E2924" w:rsidRPr="005E2924">
        <w:t>. на Президента РФ возложена обязанность объединения общей или частичной мобилизации в случае агрессии или угрозы агрессии с незамедлительным сообщением палатам Федерального Собрания. Военные полномочия Президента РФ весьма широки, но они не исчерпывают всех полномочий органов государственной власти в области обороны. Так, например, Совет Федерации и Государственная Дума рассматривают расходы на оборону, Совет Федерации утверждает указы Президента РФ о введении военного положения и т. д. Разделение полномочий в области обороны между Президентом РФ и Федеральным Собранием, как и выделение собственных полномочий Правительства РФ в этой области, отвечает демократическому подходу к определению пределов власти главы государства, исключающему ее чрезмерную концентрацию в его руках в столь важной области.</w:t>
      </w:r>
      <w:r w:rsidR="005E2924" w:rsidRPr="005E2924">
        <w:br/>
        <w:t>Полномочия в сфере внешней политики. Как глава государства, осуществляющий высшее представительство в международных отношениях, Президент по Конституции осуществляет руководство внешней политикой РФ. Президент ведет переговоры и подписывает международные договоры РФ, подписывает ратификационные грамоты (сама ратификация осуществляется в форме федерального закона), принимает верительные и отзывные грамоты аккредитуемых при нем дипломатических представителей.</w:t>
      </w:r>
      <w:r w:rsidR="005E2924" w:rsidRPr="005E2924">
        <w:br/>
      </w:r>
      <w:r>
        <w:t xml:space="preserve">   </w:t>
      </w:r>
      <w:r w:rsidR="005E2924" w:rsidRPr="005E2924">
        <w:t>Президент назначает и отзывает послов и иных дипломатических представителей РФ в иностранных государствах и международных организациях. Он, однако, должен при этом провести консультации с соответствующими комитетами или комиссиями Государственной Думы и Совета Федерации</w:t>
      </w:r>
      <w:r>
        <w:rPr>
          <w:rStyle w:val="a6"/>
        </w:rPr>
        <w:footnoteReference w:id="9"/>
      </w:r>
      <w:r w:rsidR="005E2924" w:rsidRPr="005E2924">
        <w:t>.</w:t>
      </w:r>
    </w:p>
    <w:p w:rsidR="00E43FAB" w:rsidRDefault="005E2924" w:rsidP="00E43FAB">
      <w:pPr>
        <w:jc w:val="both"/>
      </w:pPr>
      <w:r w:rsidRPr="005E2924">
        <w:br/>
      </w:r>
      <w:r w:rsidR="00E43FAB">
        <w:t xml:space="preserve">   </w:t>
      </w:r>
      <w:bookmarkStart w:id="11" w:name="_Toc224505695"/>
      <w:r w:rsidRPr="000259DB">
        <w:rPr>
          <w:rStyle w:val="20"/>
        </w:rPr>
        <w:t>Чрезвычайное положение.</w:t>
      </w:r>
      <w:bookmarkEnd w:id="11"/>
      <w:r w:rsidRPr="005E2924">
        <w:t xml:space="preserve"> Полномочия Президента в этом вопросе сформулированы в Конституции предельно четко Только Президент вправе вводить на территории РФ или в отдельных ее местностях чрезвычайное положение, о чем он незамедлительно сообщает Сов</w:t>
      </w:r>
      <w:r w:rsidR="00E43FAB">
        <w:t>ету Федерации и Государ</w:t>
      </w:r>
      <w:r w:rsidRPr="005E2924">
        <w:t xml:space="preserve">ственной Думе. Однако Президент не свободен в принятии такого решения, ибо введение чрезвычайного положения возможно только при обстоятельствах и в порядке, предусмотренных федеральным конституционным законом, который пока не принят. Чрезвычайное положение неоднократно вводилось Президентом РФ в определенных районах в связи с возникновением межнациональных конфликтов на основе действующего пока в определенной части Закона о чрезвычайном положении </w:t>
      </w:r>
    </w:p>
    <w:p w:rsidR="00E43FAB" w:rsidRDefault="005E2924" w:rsidP="00E43FAB">
      <w:r w:rsidRPr="005E2924">
        <w:t xml:space="preserve">от 17 мая </w:t>
      </w:r>
      <w:smartTag w:uri="urn:schemas-microsoft-com:office:smarttags" w:element="metricconverter">
        <w:smartTagPr>
          <w:attr w:name="ProductID" w:val="1991 г"/>
        </w:smartTagPr>
        <w:r w:rsidRPr="005E2924">
          <w:t>1991 г</w:t>
        </w:r>
      </w:smartTag>
      <w:r w:rsidRPr="005E2924">
        <w:t>.</w:t>
      </w:r>
    </w:p>
    <w:p w:rsidR="00E43FAB" w:rsidRDefault="005E2924" w:rsidP="00E43FAB">
      <w:pPr>
        <w:jc w:val="both"/>
      </w:pPr>
      <w:r w:rsidRPr="005E2924">
        <w:br/>
      </w:r>
      <w:r w:rsidR="00E43FAB">
        <w:t xml:space="preserve">  </w:t>
      </w:r>
      <w:r w:rsidRPr="00E43FAB">
        <w:rPr>
          <w:b/>
        </w:rPr>
        <w:t>Чрезвычайное положение –</w:t>
      </w:r>
      <w:r w:rsidRPr="005E2924">
        <w:t xml:space="preserve"> особый порядок управления в экстремальных условиях, неизбежно влекущий определенные ограничения прав и свобод граждан. Именно поэтому полномочия Президента как должностного лица, от которого зависит объявление чрезвычайного положения, уравновешивается контрольным полномочием Совета Федерации. От Президента законом требуется указать основания решения о введении чрезвычайного положения, перечень и пределы чрезвычайных мер и др. Указ Президента доводится до сведения населения не менее чем за 6 часов до вступления его в силу.</w:t>
      </w:r>
      <w:r w:rsidRPr="005E2924">
        <w:br/>
        <w:t xml:space="preserve">Гражданство и награды. К числу полномочий Президента относится решение вопросов гражданства и предоставления политического убежища. Заметим, что республики, входящие в РФ, могут иметь свое гражданство, но поскольку оно одновременно является и гражданством РФ, не вправе принимать тех или иных лиц в свое гражданство. Президент РФ награждает государственными наградами РФ, присваивает почетные звания РФ, высшие военные и высшие специальные звания. Государственные награды и положения о них установлены Указами Президента РФ от 2 марта </w:t>
      </w:r>
      <w:smartTag w:uri="urn:schemas-microsoft-com:office:smarttags" w:element="metricconverter">
        <w:smartTagPr>
          <w:attr w:name="ProductID" w:val="1994 г"/>
        </w:smartTagPr>
        <w:r w:rsidRPr="005E2924">
          <w:t>1994 г</w:t>
        </w:r>
      </w:smartTag>
      <w:r w:rsidRPr="005E2924">
        <w:t xml:space="preserve">. и </w:t>
      </w:r>
    </w:p>
    <w:p w:rsidR="00E43FAB" w:rsidRDefault="005E2924" w:rsidP="00E43FAB">
      <w:r w:rsidRPr="005E2924">
        <w:t xml:space="preserve">от 1 июня </w:t>
      </w:r>
      <w:smartTag w:uri="urn:schemas-microsoft-com:office:smarttags" w:element="metricconverter">
        <w:smartTagPr>
          <w:attr w:name="ProductID" w:val="1995 г"/>
        </w:smartTagPr>
        <w:r w:rsidRPr="005E2924">
          <w:t>1995 г</w:t>
        </w:r>
      </w:smartTag>
      <w:r w:rsidRPr="005E2924">
        <w:t>.</w:t>
      </w:r>
    </w:p>
    <w:p w:rsidR="00E43FAB" w:rsidRDefault="005E2924" w:rsidP="00E43FAB">
      <w:pPr>
        <w:jc w:val="both"/>
      </w:pPr>
      <w:r w:rsidRPr="005E2924">
        <w:br/>
      </w:r>
      <w:r w:rsidR="00E43FAB">
        <w:t xml:space="preserve">   </w:t>
      </w:r>
      <w:r w:rsidRPr="005E2924">
        <w:t xml:space="preserve">Президент РФ осуществляет помилование осужденных за уголовные преступления. Помилование не следует путать с амнистией, право на которую принадлежит </w:t>
      </w:r>
    </w:p>
    <w:p w:rsidR="00E43FAB" w:rsidRDefault="005E2924" w:rsidP="00E43FAB">
      <w:r w:rsidRPr="005E2924">
        <w:t>Государственной Думе.</w:t>
      </w:r>
    </w:p>
    <w:p w:rsidR="000B70B1" w:rsidRDefault="000B70B1" w:rsidP="00E43FAB"/>
    <w:p w:rsidR="000B70B1" w:rsidRDefault="000B70B1" w:rsidP="00E43FAB"/>
    <w:p w:rsidR="000B70B1" w:rsidRPr="000B70B1" w:rsidRDefault="000B70B1" w:rsidP="000B70B1">
      <w:pPr>
        <w:pStyle w:val="2"/>
      </w:pPr>
      <w:r w:rsidRPr="000B70B1">
        <w:t xml:space="preserve">  </w:t>
      </w:r>
      <w:bookmarkStart w:id="12" w:name="_Toc224505696"/>
      <w:r w:rsidRPr="000B70B1">
        <w:t>Полномочия Президента в сфере внешней политики.</w:t>
      </w:r>
      <w:bookmarkEnd w:id="12"/>
    </w:p>
    <w:p w:rsidR="000B70B1" w:rsidRDefault="000B70B1" w:rsidP="000B70B1">
      <w:pPr>
        <w:pStyle w:val="a3"/>
        <w:jc w:val="both"/>
      </w:pPr>
      <w:r>
        <w:t xml:space="preserve">   Как глава государства, осуществляющий высшее представительство в международных отношениях, Президент по Конституции осуществляет руководство внешней политикой РФ. Президент ведет переговоры и подписывает международные договоры РФ, подписывает ратификационные грамоты, принимает верительные и отзывные грамоты аккредитуемых при нем дипломатических представителей, после консультации с соответствующими комитетами или комиссиями Государственной Думы и Совета Федерации назначает и отзывает послов и иных дипломатических представителей РФ в иностранных государствах и международных организациях</w:t>
      </w:r>
      <w:r w:rsidR="002B275A">
        <w:rPr>
          <w:rStyle w:val="a6"/>
        </w:rPr>
        <w:footnoteReference w:id="10"/>
      </w:r>
      <w:r>
        <w:t>.</w:t>
      </w:r>
    </w:p>
    <w:p w:rsidR="000B70B1" w:rsidRDefault="000B70B1" w:rsidP="000B70B1">
      <w:pPr>
        <w:pStyle w:val="a3"/>
        <w:jc w:val="both"/>
      </w:pPr>
    </w:p>
    <w:p w:rsidR="000B70B1" w:rsidRDefault="000B70B1" w:rsidP="000B70B1">
      <w:pPr>
        <w:pStyle w:val="2"/>
      </w:pPr>
      <w:bookmarkStart w:id="13" w:name="_Toc224505697"/>
      <w:r>
        <w:t>Полномочия Президента по вопросам гражданства и наград</w:t>
      </w:r>
      <w:bookmarkEnd w:id="13"/>
    </w:p>
    <w:p w:rsidR="000B70B1" w:rsidRPr="000B70B1" w:rsidRDefault="000B70B1" w:rsidP="000B70B1"/>
    <w:p w:rsidR="000B70B1" w:rsidRDefault="000B70B1" w:rsidP="000B70B1">
      <w:pPr>
        <w:jc w:val="both"/>
      </w:pPr>
      <w:r>
        <w:t xml:space="preserve">  К числу полномочий Президента относится решение вопросов гражданства и предоставления политического убежища. Республики, входящие в состав РФ могут иметь свое гражданство, но поскольку оно одновременно является и гражданством РФ, не вправе принимать тех или иных лиц в свое гражданство.</w:t>
      </w:r>
    </w:p>
    <w:p w:rsidR="000B70B1" w:rsidRDefault="000B70B1" w:rsidP="000B70B1">
      <w:pPr>
        <w:jc w:val="both"/>
      </w:pPr>
      <w:r>
        <w:t xml:space="preserve">  Президент РФ награждает государственными наградами РФ, присваивает почетные звания РФ, высшие военные и высшие специальные звания.</w:t>
      </w:r>
    </w:p>
    <w:p w:rsidR="000B70B1" w:rsidRDefault="000B70B1" w:rsidP="000B70B1">
      <w:pPr>
        <w:jc w:val="both"/>
      </w:pPr>
      <w:r>
        <w:t xml:space="preserve">  Президент РФ осуществляет помилование осужденных за уголовные преступления. Право же амнистии принадлежит Государственной Думе</w:t>
      </w:r>
      <w:r w:rsidR="002B275A">
        <w:rPr>
          <w:rStyle w:val="a6"/>
        </w:rPr>
        <w:footnoteReference w:id="11"/>
      </w:r>
      <w:r>
        <w:t>.</w:t>
      </w:r>
    </w:p>
    <w:p w:rsidR="000B70B1" w:rsidRDefault="000B70B1" w:rsidP="000B70B1"/>
    <w:p w:rsidR="000B70B1" w:rsidRDefault="000B70B1" w:rsidP="00E43FAB"/>
    <w:p w:rsidR="008F558A" w:rsidRPr="00B71400" w:rsidRDefault="005560B2" w:rsidP="00B71400">
      <w:pPr>
        <w:pStyle w:val="1"/>
      </w:pPr>
      <w:r>
        <w:rPr>
          <w:rFonts w:eastAsia="ArialMT"/>
        </w:rPr>
        <w:br w:type="page"/>
      </w:r>
      <w:bookmarkStart w:id="14" w:name="_Toc224505698"/>
      <w:r>
        <w:rPr>
          <w:rFonts w:eastAsia="ArialMT"/>
        </w:rPr>
        <w:t>Глава 5</w:t>
      </w:r>
      <w:r w:rsidR="008F558A" w:rsidRPr="006678BA">
        <w:rPr>
          <w:rFonts w:eastAsia="ArialMT"/>
        </w:rPr>
        <w:t>. Правовые акты Президента Российской Федерации: понятие, виды, система.</w:t>
      </w:r>
      <w:bookmarkEnd w:id="14"/>
    </w:p>
    <w:p w:rsidR="008B6D6A" w:rsidRPr="006678BA" w:rsidRDefault="008B6D6A" w:rsidP="006678BA">
      <w:pPr>
        <w:jc w:val="both"/>
        <w:rPr>
          <w:rFonts w:eastAsia="ArialMT"/>
        </w:rPr>
      </w:pPr>
    </w:p>
    <w:p w:rsidR="00B71400" w:rsidRDefault="00150870" w:rsidP="006678BA">
      <w:pPr>
        <w:jc w:val="both"/>
      </w:pPr>
      <w:r>
        <w:t xml:space="preserve">   </w:t>
      </w:r>
      <w:bookmarkStart w:id="15" w:name="_Toc224505699"/>
      <w:r w:rsidR="008B6D6A" w:rsidRPr="000259DB">
        <w:rPr>
          <w:rStyle w:val="20"/>
        </w:rPr>
        <w:t>Акты Президента</w:t>
      </w:r>
      <w:bookmarkEnd w:id="15"/>
      <w:r w:rsidR="008B6D6A" w:rsidRPr="000259DB">
        <w:rPr>
          <w:rStyle w:val="20"/>
        </w:rPr>
        <w:t xml:space="preserve"> </w:t>
      </w:r>
      <w:r w:rsidR="008B6D6A" w:rsidRPr="006678BA">
        <w:t xml:space="preserve">- это предусмотренные Конституцией юридические формы выражения решений, принимаемых главой государства в пределах его конституционных полномочий. Свои полномочия и выраженную посредством их осуществления волю Президент выражает через правовые акты. В соответствии с Конституцией РФ (ч. 1 ст. 90) Президент вправе издавать указы и распоряжения. Акты Президента обязательны к исполнению на всей территории РФ. Они носят подзаконный характер и должны соответствовать Конституции и федеральным законам. Распоряжением Президента РФ от 3 августа </w:t>
      </w:r>
      <w:smartTag w:uri="urn:schemas-microsoft-com:office:smarttags" w:element="metricconverter">
        <w:smartTagPr>
          <w:attr w:name="ProductID" w:val="1996 г"/>
        </w:smartTagPr>
        <w:r w:rsidR="008B6D6A" w:rsidRPr="006678BA">
          <w:t>1996 г</w:t>
        </w:r>
      </w:smartTag>
      <w:r w:rsidR="008B6D6A" w:rsidRPr="006678BA">
        <w:t>. установлен порядок подготовки указов и распоряжений Президента РФ, предусматривающих согласование в Правительстве РФ и Администрации Президента РФ, а также их юридическую экспертизу. Решение о готовности проекта к представлению Президенту принимает Руководитель Администрации Президента РФ. Указы, распоряжения (как и федеральные законы) Президент подписывает собственноручно; факсимильная печать используется лишь в исключительных случаях и только по личному разрешению Президента (такая печать находится на хранении у заведующего Канцелярией Президента). Акты Президента публикуются в «Собрании законодательства РФ». Нормативные указы вступают в силу одновременно на всей территории РФ по истечении 7 дней после дня их официального опубликования</w:t>
      </w:r>
      <w:r w:rsidR="00B71400">
        <w:rPr>
          <w:rStyle w:val="a6"/>
        </w:rPr>
        <w:footnoteReference w:id="12"/>
      </w:r>
      <w:r w:rsidR="008B6D6A" w:rsidRPr="006678BA">
        <w:t>.</w:t>
      </w:r>
    </w:p>
    <w:p w:rsidR="00B71400" w:rsidRDefault="00B71400" w:rsidP="00B71400">
      <w:pPr>
        <w:jc w:val="both"/>
      </w:pPr>
      <w:r>
        <w:t xml:space="preserve">    </w:t>
      </w:r>
      <w:r w:rsidRPr="005E2924">
        <w:t xml:space="preserve">Акты Президента РФ публикуются в «Российской газете» и Собрании законодательства Российской Федерации в течение десяти дней после их подписания. Если эти акты носят нормативный характер, то они вступают в силу одновременно на всей территории РФ по истечении семи дней после дня их первого официального опубликования. Иные акты вступают в силу со дня их подписания. Такой строгий порядок, установленный Указом Президента РФ от 23 мая </w:t>
      </w:r>
      <w:smartTag w:uri="urn:schemas-microsoft-com:office:smarttags" w:element="metricconverter">
        <w:smartTagPr>
          <w:attr w:name="ProductID" w:val="1996 г"/>
        </w:smartTagPr>
        <w:r w:rsidRPr="005E2924">
          <w:t>1996 г</w:t>
        </w:r>
      </w:smartTag>
      <w:r w:rsidRPr="005E2924">
        <w:t>., имеет значение для единообразного применения актов главы государства по всей территории страны</w:t>
      </w:r>
      <w:r>
        <w:rPr>
          <w:rStyle w:val="a6"/>
        </w:rPr>
        <w:footnoteReference w:id="13"/>
      </w:r>
      <w:r w:rsidRPr="005E2924">
        <w:t>.</w:t>
      </w:r>
    </w:p>
    <w:p w:rsidR="008B6D6A" w:rsidRDefault="00B71400" w:rsidP="006678BA">
      <w:pPr>
        <w:jc w:val="both"/>
      </w:pPr>
      <w:r>
        <w:br/>
        <w:t xml:space="preserve">   </w:t>
      </w:r>
      <w:bookmarkStart w:id="16" w:name="_Toc224505700"/>
      <w:r w:rsidR="008B6D6A" w:rsidRPr="000259DB">
        <w:rPr>
          <w:rStyle w:val="20"/>
        </w:rPr>
        <w:t>Указы Президента</w:t>
      </w:r>
      <w:bookmarkEnd w:id="16"/>
      <w:r w:rsidR="008B6D6A" w:rsidRPr="006678BA">
        <w:t xml:space="preserve"> представляют решения нормативного и индивидуального характера, принимаемые главой Российского государства в пределах его компетенции по наиболее важным вопросам. Указы могут носить нормативный и ненормативный характер. К первым, например, относятся Указы от 2 марта </w:t>
      </w:r>
      <w:smartTag w:uri="urn:schemas-microsoft-com:office:smarttags" w:element="metricconverter">
        <w:smartTagPr>
          <w:attr w:name="ProductID" w:val="1994 г"/>
        </w:smartTagPr>
        <w:r w:rsidR="008B6D6A" w:rsidRPr="006678BA">
          <w:t>1994 г</w:t>
        </w:r>
      </w:smartTag>
      <w:r w:rsidR="008B6D6A" w:rsidRPr="006678BA">
        <w:t xml:space="preserve">. и от 1 июня </w:t>
      </w:r>
      <w:smartTag w:uri="urn:schemas-microsoft-com:office:smarttags" w:element="metricconverter">
        <w:smartTagPr>
          <w:attr w:name="ProductID" w:val="1995 г"/>
        </w:smartTagPr>
        <w:r w:rsidR="008B6D6A" w:rsidRPr="006678BA">
          <w:t>1995 г</w:t>
        </w:r>
      </w:smartTag>
      <w:r w:rsidR="008B6D6A" w:rsidRPr="006678BA">
        <w:t xml:space="preserve">., которыми утверждено Положение о государственных наградах в РФ. Указ же о награждении конкретного лица, к примеру орденом «За заслуги перед Отечеством», относится к числу ненормативных (индивидуально-правовых, или правоприменительных). В «Собрании законодательства РФ» указы Президента РФ публикуются в третьем разделе. При этом в начале размещаются нормативные указы; указы ненормативного характера размещены вслед за нормативными указами. Нормативные указы Президента подлежат официальному разъяснению. Такое разъяснение по поручению Президента правомочно давать Главное государственно-правовое управление Президента РФ. Так, Главным государственно-правовым управлением 16 октября </w:t>
      </w:r>
      <w:smartTag w:uri="urn:schemas-microsoft-com:office:smarttags" w:element="metricconverter">
        <w:smartTagPr>
          <w:attr w:name="ProductID" w:val="2000 г"/>
        </w:smartTagPr>
        <w:r w:rsidR="008B6D6A" w:rsidRPr="006678BA">
          <w:t>2000 г</w:t>
        </w:r>
      </w:smartTag>
      <w:r w:rsidR="008B6D6A" w:rsidRPr="006678BA">
        <w:t xml:space="preserve">. за номером 16 дано официальное разъяснение пункта 1 Указа Президента РФ от 15 марта </w:t>
      </w:r>
      <w:smartTag w:uri="urn:schemas-microsoft-com:office:smarttags" w:element="metricconverter">
        <w:smartTagPr>
          <w:attr w:name="ProductID" w:val="1999 г"/>
        </w:smartTagPr>
        <w:r w:rsidR="008B6D6A" w:rsidRPr="006678BA">
          <w:t>1999 г</w:t>
        </w:r>
      </w:smartTag>
      <w:r w:rsidR="008B6D6A" w:rsidRPr="006678BA">
        <w:t>. «Об изменении порядка обязательной продажи части валютной выручки». Текст такого разъяснения публикуется в третьем разделе Собрания законодательства РФ (т.е. там же, где помещаются нормативные указы Президента). При этом, как и указ, официальное разъяснение имеет указание на дату его принятия и порядковый номер.</w:t>
      </w:r>
      <w:r w:rsidR="008B6D6A" w:rsidRPr="006678BA">
        <w:br/>
      </w:r>
      <w:r w:rsidR="008B6D6A" w:rsidRPr="006678BA">
        <w:br/>
      </w:r>
      <w:r w:rsidR="00150870">
        <w:t xml:space="preserve">   </w:t>
      </w:r>
      <w:r w:rsidR="008B6D6A" w:rsidRPr="006678BA">
        <w:t xml:space="preserve">В отличие от указов </w:t>
      </w:r>
      <w:r w:rsidR="008B6D6A" w:rsidRPr="00150870">
        <w:rPr>
          <w:i/>
        </w:rPr>
        <w:t>распоряжения Президента</w:t>
      </w:r>
      <w:r w:rsidR="008B6D6A" w:rsidRPr="006678BA">
        <w:t xml:space="preserve"> - это акты индивидуального характера, принимаемые главой государства по оперативным, организационным и кадровым вопросам, и деятельности Администрации Президента. Распоряжения - акты, как правило, ненормативные по своему содержанию, отражают индивидуальное указание Президента. В частности, распоряжением Президента определяются (увеличиваются, уменьшаются) штаты того или иного федерального государственного органа, выделяются для определенных целей средства из резервного фонда Президента РФ, назначаются на должность и освобождаются от должности руководители, их заместители управлений Администрации Президента, создаются рабочие группы, комиссии при Президенте и др. В отдельных случаях Президент издает распоряжения как нормативные акты. В частности, это может касаться определения правового статуса структурного подразделения Администрации главы государства и носить исключительный характер</w:t>
      </w:r>
      <w:r w:rsidR="00150870">
        <w:rPr>
          <w:rStyle w:val="a6"/>
        </w:rPr>
        <w:footnoteReference w:id="14"/>
      </w:r>
      <w:r w:rsidR="008B6D6A" w:rsidRPr="006678BA">
        <w:t>.</w:t>
      </w:r>
    </w:p>
    <w:p w:rsidR="00B71400" w:rsidRPr="006678BA" w:rsidRDefault="00B71400" w:rsidP="006678BA">
      <w:pPr>
        <w:jc w:val="both"/>
      </w:pPr>
      <w:r>
        <w:t xml:space="preserve">   </w:t>
      </w:r>
      <w:r w:rsidRPr="005E2924">
        <w:t xml:space="preserve">Порядок подготовки указов и распоряжений Президента РФ, предусматривающий согласование в Правительстве РФ и Администрации Президента, юридическую экспертизу и с помощниками Президента, установлен Распоряжением Президента РФ от 3 августа </w:t>
      </w:r>
      <w:smartTag w:uri="urn:schemas-microsoft-com:office:smarttags" w:element="metricconverter">
        <w:smartTagPr>
          <w:attr w:name="ProductID" w:val="1996 г"/>
        </w:smartTagPr>
        <w:r w:rsidRPr="005E2924">
          <w:t>1996 г</w:t>
        </w:r>
      </w:smartTag>
      <w:r w:rsidRPr="005E2924">
        <w:t>. Решение о готовности проекта акта к представлению Президенту принимает Руководитель Администрации Президента РФ. Указы, распоряжения и законы подписываются собственноручно Президентом, факсимильная печать используется лишь в исключительных случаях и только по личному разрешению главы государства (она хранится у заведующего канцелярией Президента)</w:t>
      </w:r>
      <w:r>
        <w:rPr>
          <w:rStyle w:val="a6"/>
        </w:rPr>
        <w:footnoteReference w:id="15"/>
      </w:r>
      <w:r w:rsidRPr="005E2924">
        <w:t>.</w:t>
      </w:r>
      <w:r w:rsidRPr="005E2924">
        <w:br/>
      </w:r>
    </w:p>
    <w:p w:rsidR="008B6D6A" w:rsidRPr="006678BA" w:rsidRDefault="008B6D6A" w:rsidP="006678BA">
      <w:pPr>
        <w:jc w:val="both"/>
        <w:rPr>
          <w:rFonts w:eastAsia="ArialMT"/>
        </w:rPr>
      </w:pPr>
    </w:p>
    <w:p w:rsidR="008B6D6A" w:rsidRPr="006678BA" w:rsidRDefault="005560B2" w:rsidP="00E43FAB">
      <w:pPr>
        <w:pStyle w:val="1"/>
        <w:jc w:val="both"/>
      </w:pPr>
      <w:r>
        <w:rPr>
          <w:rFonts w:eastAsia="ArialMT"/>
        </w:rPr>
        <w:br w:type="page"/>
      </w:r>
      <w:bookmarkStart w:id="17" w:name="_Toc224505701"/>
      <w:r w:rsidR="008F558A" w:rsidRPr="006678BA">
        <w:rPr>
          <w:rFonts w:eastAsia="ArialMT"/>
        </w:rPr>
        <w:t>Г</w:t>
      </w:r>
      <w:r>
        <w:rPr>
          <w:rFonts w:eastAsia="ArialMT"/>
        </w:rPr>
        <w:t>лава 6</w:t>
      </w:r>
      <w:r w:rsidR="008F558A" w:rsidRPr="006678BA">
        <w:rPr>
          <w:rFonts w:eastAsia="ArialMT"/>
        </w:rPr>
        <w:t xml:space="preserve">. </w:t>
      </w:r>
      <w:r w:rsidR="008B6D6A" w:rsidRPr="006678BA">
        <w:t>Правовой статус Администрации (аппарата) и полномочных представителей Президента РФ. Консультативные и совещательные органы при Президенте РФ</w:t>
      </w:r>
      <w:bookmarkEnd w:id="17"/>
      <w:r w:rsidR="008B6D6A" w:rsidRPr="006678BA">
        <w:t xml:space="preserve"> </w:t>
      </w:r>
    </w:p>
    <w:p w:rsidR="008B6D6A" w:rsidRPr="006678BA" w:rsidRDefault="008B6D6A" w:rsidP="00E43FAB">
      <w:pPr>
        <w:pStyle w:val="1"/>
      </w:pPr>
    </w:p>
    <w:p w:rsidR="00150870" w:rsidRDefault="00B71400" w:rsidP="00150870">
      <w:pPr>
        <w:jc w:val="both"/>
      </w:pPr>
      <w:r>
        <w:t xml:space="preserve">   </w:t>
      </w:r>
      <w:r w:rsidR="00150870" w:rsidRPr="005E2924">
        <w:t xml:space="preserve">Как и в любом государстве, Президент РФ работает, опираясь на большое число помощников, советников и др. Они объединены в единой структуре – Администрации Президента РФ. В соответствии с Указом Президента РФ от 2 октября </w:t>
      </w:r>
      <w:smartTag w:uri="urn:schemas-microsoft-com:office:smarttags" w:element="metricconverter">
        <w:smartTagPr>
          <w:attr w:name="ProductID" w:val="1996 г"/>
        </w:smartTagPr>
        <w:r w:rsidR="00150870" w:rsidRPr="005E2924">
          <w:t>1996 г</w:t>
        </w:r>
      </w:smartTag>
      <w:r w:rsidR="00150870" w:rsidRPr="005E2924">
        <w:t xml:space="preserve">., которым утверждено Положение об Администрации Президента РФ (с изменениями от 15 апреля </w:t>
      </w:r>
      <w:smartTag w:uri="urn:schemas-microsoft-com:office:smarttags" w:element="metricconverter">
        <w:smartTagPr>
          <w:attr w:name="ProductID" w:val="1997 г"/>
        </w:smartTagPr>
        <w:r w:rsidR="00150870" w:rsidRPr="005E2924">
          <w:t>1997 г</w:t>
        </w:r>
      </w:smartTag>
      <w:r w:rsidR="00150870" w:rsidRPr="005E2924">
        <w:t>.), Администрация является государственным органом, обеспечивающим деятельность главы государства.</w:t>
      </w:r>
      <w:r w:rsidR="00150870" w:rsidRPr="005E2924">
        <w:br/>
      </w:r>
      <w:r w:rsidR="00150870">
        <w:t xml:space="preserve">   </w:t>
      </w:r>
      <w:r w:rsidR="00150870" w:rsidRPr="005E2924">
        <w:t>В функции Администрации входит много вопросов: подготовка законопроектов для внесения их в Государственную Думу, подготовка проектов и выпуск указов, распоряжений и обращений Президента, обеспечение деятельности Совета Безопасности РФ и Совета оборон</w:t>
      </w:r>
      <w:r w:rsidR="00150870">
        <w:t>ы РФ, осуществление кон</w:t>
      </w:r>
      <w:r w:rsidR="00150870" w:rsidRPr="005E2924">
        <w:t>троля и проверки исполнения федеральных законов и указов Президента, обеспечение взаимодействия с политическими партиями и общественными объединениями, а также с государственными органами и должностными лицами зарубежных государств и международными организациями, подготовка обращений в Конституционный Суд РФ, обеспечение взаимодействия федеральных органов государственной власти, их территориальных органов и органов власти субъектов РФ, обеспечение реализации государственной политики в области кадров и государственной службы и др. Выполняя эти общие функции, Администрация взаимодействует с палатами Федерального Собрания, Правительством и всеми другими органами государственной власти Федерации и ее субъектов, обеспечивает координацию деятельности федеральных органов по реализации основ государственной политики в области обеспечения прав человека, свободы средств массовой информации и др.</w:t>
      </w:r>
      <w:r w:rsidR="00150870" w:rsidRPr="005E2924">
        <w:br/>
        <w:t xml:space="preserve">В состав Администрации входят: Руководитель Администрации, его первые заместители и заместители (в том числе заведующий Канцелярией Президента, начальники главных управлений и управлений Президента и пресс-секретарь), помощники Президента (в том числе руководитель протокола), референты, полномочные представители, советники. Указанные должностные лица, непосредственно подчиняющиеся Президенту РФ и им назначаемые, обладают своими аппаратами, которые, как и некоторые самостоятельные подразделения, также входят в Администрацию Президента РФ. Администрация также обеспечивает деятельность совещательных и консультативных органов при Президенте </w:t>
      </w:r>
    </w:p>
    <w:p w:rsidR="00150870" w:rsidRDefault="00150870" w:rsidP="00150870">
      <w:r w:rsidRPr="005E2924">
        <w:t>РФ (комиссий, советов).</w:t>
      </w:r>
      <w:r w:rsidRPr="005E2924">
        <w:br/>
      </w:r>
    </w:p>
    <w:p w:rsidR="00150870" w:rsidRDefault="00150870" w:rsidP="00150870">
      <w:pPr>
        <w:jc w:val="both"/>
      </w:pPr>
      <w:r>
        <w:t xml:space="preserve">   </w:t>
      </w:r>
      <w:r w:rsidRPr="005E2924">
        <w:t>Ведущую роль в аппарате Президента играет Руководитель Администрации. Он осуществляет функциональное руководство помощниками, пресс-секретарем, оперативное руководство своими заместителями, руководителями самостоятельных подразделений, референтами, полномочными представителями, советниками. Это должностное лицо обладает правом представлять Президенту кандидатуры на все ведущие должности в Администрации, утверждает структуру и штатную численность всех аппаратов (с правом назначения и освобождения работников), распределяет обязанности между своими заместителями, распоряжается финансовыми средствами Администрации и др. Положение об Администрации Президента РФ регламентирует общие должностные обязанности и подчиненность всех подразделений и должностных лиц Администрации.</w:t>
      </w:r>
      <w:r w:rsidRPr="005E2924">
        <w:br/>
        <w:t>Подразделения Администрации имеют различный статус. Некоторые из них непосредствен</w:t>
      </w:r>
      <w:r>
        <w:t>но подчиняются Президен</w:t>
      </w:r>
      <w:r w:rsidRPr="005E2924">
        <w:t>ту РФ</w:t>
      </w:r>
      <w:r>
        <w:rPr>
          <w:rStyle w:val="a6"/>
        </w:rPr>
        <w:footnoteReference w:id="16"/>
      </w:r>
      <w:r w:rsidRPr="005E2924">
        <w:t>. Среди них главные управления Президента РФ – государственно-правовое, контрольное, казачьих войск, управления Президента РФ, территориальное, экономическое, кадровой политики, по внешней политике, по вопросам внутренней политики, по вопросам местного самоуправления, по государственным наградам, по координации деятельности полномочных представителей Президента в субъектах РФ, по работе с обращениями граждан, по связям с общественностью, протокола, а также пресс-служба Президента, Канцелярия Президента, Центр Президентских программ, государственная геральдия и архив Президента.</w:t>
      </w:r>
      <w:r w:rsidRPr="005E2924">
        <w:br/>
        <w:t>Среди управлений Администрации: организационное, по вопросам помилования, административно-хозяйственное, кадров, делопроизводства, по обеспечению деятельности Совета по судебной реформе, отделы Администрации обеспечивают деятельность Комиссий при Президенте РФ: по вопросам гражданства, по государственным премиям РФ в области литературы и искусства, по подготовке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РФ, по правам человека, по реабилитации жертв политических репрессий. Кроме того, в Администрацию входят на правах самостоятельных подразделений аппараты Совета Безопасности, Совета Обороны, помощников и референтов Президента РФ, рабочие аппараты Судебной палаты по информационным спорам при Президенте РФ, полномочных представителей Президента РФ в Государственной Думе, Совете Федерации</w:t>
      </w:r>
    </w:p>
    <w:p w:rsidR="00150870" w:rsidRDefault="00150870" w:rsidP="00150870">
      <w:r w:rsidRPr="005E2924">
        <w:t xml:space="preserve"> и Конституционном Суде РФ.</w:t>
      </w:r>
    </w:p>
    <w:p w:rsidR="000259DB" w:rsidRDefault="000259DB" w:rsidP="00150870"/>
    <w:p w:rsidR="00150870" w:rsidRDefault="00150870" w:rsidP="00150870">
      <w:pPr>
        <w:jc w:val="both"/>
      </w:pPr>
      <w:r w:rsidRPr="005E2924">
        <w:br/>
      </w:r>
      <w:r w:rsidRPr="00AF477E">
        <w:rPr>
          <w:i/>
        </w:rPr>
        <w:t xml:space="preserve">   </w:t>
      </w:r>
      <w:bookmarkStart w:id="18" w:name="_Toc224505702"/>
      <w:r w:rsidRPr="000259DB">
        <w:rPr>
          <w:rStyle w:val="20"/>
        </w:rPr>
        <w:t>Совет Безопасности Российской Федерации</w:t>
      </w:r>
      <w:bookmarkEnd w:id="18"/>
      <w:r w:rsidRPr="00AF477E">
        <w:rPr>
          <w:i/>
        </w:rPr>
        <w:t>.</w:t>
      </w:r>
      <w:r w:rsidRPr="005E2924">
        <w:t xml:space="preserve"> Президент РФ возглавляет Совет Безопасности, который является конституционным органом, осуществляющим подготовку решений Президента РФ по вопросам проведения единой государственной политики в области обеспечения безопасности. Этот совещательный орган призван также обеспечивать условия для реализации Президентом его конституционных полномочий по защите прав и свобод человека и гражданина, охране суверенитета Российской Федерации, ее независимости и государственной целостности.</w:t>
      </w:r>
      <w:r w:rsidRPr="005E2924">
        <w:br/>
        <w:t xml:space="preserve">Совет Безопасности формируется Президентом РФ в соответствии с Конституцией Российской Федерации и Законом РФ «О безопасности» от 5 марта </w:t>
      </w:r>
      <w:smartTag w:uri="urn:schemas-microsoft-com:office:smarttags" w:element="metricconverter">
        <w:smartTagPr>
          <w:attr w:name="ProductID" w:val="1992 г"/>
        </w:smartTagPr>
        <w:r w:rsidRPr="005E2924">
          <w:t>1992 г</w:t>
        </w:r>
      </w:smartTag>
      <w:r w:rsidRPr="005E2924">
        <w:t xml:space="preserve">. В развитие этого Закона Указом Президента РФ от 10 июля </w:t>
      </w:r>
      <w:smartTag w:uri="urn:schemas-microsoft-com:office:smarttags" w:element="metricconverter">
        <w:smartTagPr>
          <w:attr w:name="ProductID" w:val="1996 г"/>
        </w:smartTagPr>
        <w:r w:rsidRPr="005E2924">
          <w:t>1996 г</w:t>
        </w:r>
      </w:smartTag>
      <w:r w:rsidRPr="005E2924">
        <w:t xml:space="preserve">. утверждено Положение о Совете </w:t>
      </w:r>
    </w:p>
    <w:p w:rsidR="00150870" w:rsidRDefault="00150870" w:rsidP="00150870">
      <w:r w:rsidRPr="005E2924">
        <w:t>Безопасности Российской Федерации</w:t>
      </w:r>
      <w:r>
        <w:rPr>
          <w:rStyle w:val="a6"/>
        </w:rPr>
        <w:footnoteReference w:id="17"/>
      </w:r>
      <w:r w:rsidRPr="005E2924">
        <w:t>.</w:t>
      </w:r>
    </w:p>
    <w:p w:rsidR="00150870" w:rsidRDefault="00150870" w:rsidP="00150870">
      <w:pPr>
        <w:jc w:val="both"/>
      </w:pPr>
      <w:r w:rsidRPr="005E2924">
        <w:br/>
      </w:r>
      <w:r>
        <w:t xml:space="preserve">   </w:t>
      </w:r>
      <w:r w:rsidRPr="005E2924">
        <w:t>Основными задачами Совета Безопасности, в частности, являются, выявление внутренних и внешних угроз объектам безопасности, разработка основн</w:t>
      </w:r>
      <w:r>
        <w:t xml:space="preserve">ых направлений стратегии </w:t>
      </w:r>
      <w:r w:rsidRPr="005E2924">
        <w:t>обеспечения безопасности, подготовка рекомендаций Президенту РФ для принятия решений по вопросам внутренней и внешней политики в области обеспечения безопасности личности, общества и государства, подготовка оперативных решений по предотвращению чрезвычайных ситуаций, подготовка предложений Президенту РФ о введении, продлении или отмене чрезвычайного положения, разработка предложений по реформированию существующих либо созданию новых органов, обеспечивающих безопасность личности, общества и государства и др. В соответствии с этими задачами строятся функции Совета Безопасности, которые весьма широки.</w:t>
      </w:r>
      <w:r w:rsidRPr="005E2924">
        <w:br/>
        <w:t xml:space="preserve">В состав Совета Безопасности входят Председатель (Президент РФ), Секретарь, постоянные члены и члены Совета Безопасности, которые назначаются Президентом РФ по представлению Секретаря Совета Безопасности. Среди постоянных членов: Председатели палат Федерального Собрания и Председатель Правительства РФ. Членами Совета являются министры обороны, внутренних и иностранных дел, юстиции, финансов, оборонной промышленности, по атомной энергии, по делам гражданской обороны, чрезвычайным ситуациям и ликвидации последствий стихийных бедствий, директор Федеральной службы безопасности, директор Федеральной службы внешней разведки и </w:t>
      </w:r>
    </w:p>
    <w:p w:rsidR="00150870" w:rsidRDefault="00150870" w:rsidP="00150870">
      <w:r w:rsidRPr="005E2924">
        <w:t>некоторые другие.</w:t>
      </w:r>
      <w:r w:rsidRPr="005E2924">
        <w:br/>
      </w:r>
    </w:p>
    <w:p w:rsidR="00150870" w:rsidRDefault="00150870" w:rsidP="00150870">
      <w:pPr>
        <w:jc w:val="both"/>
      </w:pPr>
      <w:r>
        <w:t xml:space="preserve">   </w:t>
      </w:r>
      <w:r w:rsidRPr="005E2924">
        <w:t>Работой Совета Безопасности руководит Председатель Совета Безопасности. Заседания Совета проводятся на регулярной основе, но не реже одного раза в месяц. При необходимости проводятся внеочередные заседания. Повестку дня и порядок рассмотрения вопросов на заседаниях Совета определяет Председатель Совета по представлению Секретаря. Секретарь Совета Безопасности проводит рабо</w:t>
      </w:r>
      <w:r>
        <w:t xml:space="preserve">чие совещания с членами Совета. </w:t>
      </w:r>
      <w:r w:rsidRPr="005E2924">
        <w:t>Присутствие на заседаниях Совета Безопасности постоянных членов и членов Совета Безопасности обязательно. Делегирование постоянным членом и членом Совета своих полномочий в Совете Безопасности иным должностным лицам не допускается.</w:t>
      </w:r>
      <w:r w:rsidRPr="005E2924">
        <w:br/>
      </w:r>
      <w:r>
        <w:t xml:space="preserve">   </w:t>
      </w:r>
      <w:r w:rsidRPr="005E2924">
        <w:t>Решения Совета Безопасности принимаются на его заседании постоянными членами Совета простым большинством голосов от их общего числа, но вступают в силу только после утверждения Председателем Совета Безопасности, т.е. Президентом РФ. Решения Совета по важнейшим вопросам оформляются указами Президента РФ, иные решения – протоколами. Проекты указов Президента РФ, выносимых на Совет Безопасности, предварительно рассматриваются на заседании членов Совета, проводимом под руководством Секретаря Совета. При рассмотрении вопросов обеспечения безопасности на терр</w:t>
      </w:r>
      <w:r>
        <w:t xml:space="preserve">иториях субъектов РФ для </w:t>
      </w:r>
      <w:r w:rsidRPr="005E2924">
        <w:t>участия в работе Совета Безопасности привлекаются с правом совещательного голоса их полномочные представители и руководители федеральных органов исполнительной власти.</w:t>
      </w:r>
      <w:r w:rsidRPr="005E2924">
        <w:br/>
      </w:r>
      <w:r>
        <w:t xml:space="preserve">   </w:t>
      </w:r>
      <w:r w:rsidRPr="005E2924">
        <w:t>Согласно Положению, значительно расширены полномочия Секретаря Совета Безопасности, он является должностным лицом Российской Федерации, подчиненным непосредственно Президенту РФ, назначается на должность и освобождает</w:t>
      </w:r>
      <w:r>
        <w:t xml:space="preserve">ся от должности Президентом РФ. </w:t>
      </w:r>
      <w:r w:rsidRPr="005E2924">
        <w:t>Секретарь Совета Безопасности обеспечивает деятельность Совета, руководит его аппаратом. Он, в частности, информирует Президента РФ по проблемам внутренней и внешней безопасности страны, обороноспособности, военно-технического сотрудничества, развития глобальных информационных систем, обобщает и представляет в Совет Безопасности информационно-аналитические обзоры состояния безопасности Российской Федерации; координирует работу межведомственных комиссий Совета Безопасности, федеральных органов исполнительной власти и органов исполнительной власти субъектов РФ по подготовке необходимых материалов к заседаниям Совета, готовит проекты решений Совета Безопасности; организует разработку концептуальных подходов к формированию стратегии в сфере обеспечения безопасности Российской Федерации, осуществляет контроль за выполнением решений Совета Безопасности, вносит Президенту РФ и в Совет Безопасности предложения о привлечении к ответственности руководителей федеральных органов исполнительной власти, на которых возложены функции по обеспечению безопасности Российской Федер</w:t>
      </w:r>
      <w:r>
        <w:t xml:space="preserve">ации, представляет по поручению </w:t>
      </w:r>
      <w:r w:rsidRPr="005E2924">
        <w:t xml:space="preserve"> Президента РФ Президенту РФ и Совету Безопасности информацию о кандидатурах, рекомендуемых к назначению на высшие государственные должности, запрашивает у федеральных органов исполнительной власти и органов исполнительной власти субъектов РФ, учреждений и организаций, должностных лиц информацию, документы и материалы, необходимые для осуществления деятельности Совета Безопасности и его аппарата, выступает с разъяснениями принятых Советом Безопасности решений по вопросам обеспечения безопасности личности, общества и государства и др.</w:t>
      </w:r>
      <w:r w:rsidRPr="005E2924">
        <w:br/>
        <w:t xml:space="preserve">Совет Безопасности в соответствии с основными задачами и направлениями его деятельности образует межведомственные комиссии, которые являются основными рабочими органами Совета Безопасности. В зависимости от возлагаемых на них задач. они могут создаваться по функциональному или региональному признаку на постоянной или временной основе. При Совете Безопасности </w:t>
      </w:r>
      <w:r>
        <w:t>образован научный совет</w:t>
      </w:r>
      <w:r>
        <w:rPr>
          <w:rStyle w:val="a6"/>
        </w:rPr>
        <w:footnoteReference w:id="18"/>
      </w:r>
      <w:r>
        <w:t xml:space="preserve">. </w:t>
      </w:r>
      <w:r w:rsidRPr="005E2924">
        <w:t>Постоянные межведомственные комиссии Совета Безопасности осуществляют подготовку предложений и рекомендаций Совету Безопасности по основным направлениям государственной политики в области обеспечения безопасности личности, общества и государства, способствуют координации деятельности федеральных органов исполнительной власти и органов исполнительной власти субъектов РФ по выполнению федеральных целевых программ и решений Совета Безопасности.</w:t>
      </w:r>
      <w:r w:rsidRPr="005E2924">
        <w:br/>
        <w:t xml:space="preserve">Совет обороны Российской Федерации. С Советом Безопасности тесно связан Совет по обороне РФ, созданный Указом Президента от 25 июля </w:t>
      </w:r>
      <w:smartTag w:uri="urn:schemas-microsoft-com:office:smarttags" w:element="metricconverter">
        <w:smartTagPr>
          <w:attr w:name="ProductID" w:val="1996 г"/>
        </w:smartTagPr>
        <w:r w:rsidRPr="005E2924">
          <w:t>1996 г</w:t>
        </w:r>
      </w:smartTag>
      <w:r w:rsidRPr="005E2924">
        <w:t>. Совет обороны является постоянно действующим совещательным органом, осуществляющим подготовку решений Президента РФ в области военного строительства, реализации важнейших решений Совета Безопасности РФ по стратегическим вопросам оборонной политики. Совет обороны вырабатывает решения по таким важным вопросам, как меры по подготовке к защите Российской Федерации от вооруженного нападения либо непосредственной защите Российской Федерации от вооруженного нападения, выработка общей концепции военного строительства, координация и контроль деятельности Вооруженных Сил РФ, других войск и воинских формирований, определение их задач, состава и численности в соответствии с Конституцией РФ, Федеральным законом «Об обороне», иными законодательными актами и международными договорами Российской Федерации. Положение о Совете обороны утверждается Президентом РФ.</w:t>
      </w:r>
      <w:r w:rsidRPr="005E2924">
        <w:br/>
        <w:t>Совет обороны состоит из Председателя Совета обороны, заместителя Председателя Совета обороны, Секретаря Совета обороны и членов Совета обороны. Председателем Совета обороны является Президент РФ, заместителем Председателя Совета обороны – Председатель Правительства РФ. Секретарь Совета обор</w:t>
      </w:r>
      <w:r>
        <w:t xml:space="preserve">оны назначается Президентом РФ. </w:t>
      </w:r>
      <w:r w:rsidRPr="005E2924">
        <w:t>Состав Совета обороны утверждается Президентом РФ. Среди членов Совета министры обороны, оборонной промышленности, внутренних дел, иностранных дел, экономики, директор ФСБ, начальник Генерального штаба Вооруженных Сил РФ и др. Аппарат Совета обороны является самостоятельным подразделением Администрации Президента РФ и имеет статус главного управления Президента РФ.</w:t>
      </w:r>
      <w:r w:rsidRPr="005E2924">
        <w:br/>
      </w:r>
    </w:p>
    <w:p w:rsidR="00150870" w:rsidRDefault="00150870" w:rsidP="00150870">
      <w:pPr>
        <w:jc w:val="both"/>
      </w:pPr>
      <w:r>
        <w:t xml:space="preserve">   </w:t>
      </w:r>
      <w:bookmarkStart w:id="19" w:name="_Toc224505703"/>
      <w:r w:rsidRPr="000259DB">
        <w:rPr>
          <w:rStyle w:val="20"/>
        </w:rPr>
        <w:t>Совет по местному самоуправлению в РФ.</w:t>
      </w:r>
      <w:bookmarkEnd w:id="19"/>
      <w:r w:rsidRPr="005E2924">
        <w:t xml:space="preserve"> Совет является координационным центром при Президенте РФ, обеспечивающим рассмотрение важнейших вопроса развития местного самоуправления и подготовку соответствующих предложений Президенту РФ</w:t>
      </w:r>
      <w:r>
        <w:rPr>
          <w:rStyle w:val="a6"/>
        </w:rPr>
        <w:footnoteReference w:id="19"/>
      </w:r>
      <w:r>
        <w:t>.</w:t>
      </w:r>
      <w:r w:rsidRPr="005E2924">
        <w:br/>
      </w:r>
      <w:r>
        <w:t xml:space="preserve">   </w:t>
      </w:r>
      <w:r w:rsidRPr="005E2924">
        <w:t>Основными задачами Совета являются: разработка государственной политики в области местного самоуправления и мер по ее реализации, обеспечение взаимодействия федеральных органов государственной власти, органов государственной власти субъектов РФ и органов местного самоуправления при реализации государственной политики в области местного самоуправления, рассмотрение проектов федеральных законов, а также проектов указов и распоряжений Президента РФ по вопросам местного самоуправления, рассмотрение проектов федеральных программ, затрагивающих вопросы местного самоуправления, подготовка ежегодных докладов о положении дел в области местного самоуправления и направлениях его развития, о соблюдении федеральными органами исполнительной власти, органами исполнительной власти субъектов РФ Конституции РФ, об исполнении этими органами федеральных законов и распоряжений Президента РФ, постановлений Правительства РФ по вопросам местного самоуправления и др.</w:t>
      </w:r>
      <w:r w:rsidRPr="005E2924">
        <w:br/>
      </w:r>
      <w:r>
        <w:t xml:space="preserve">   </w:t>
      </w:r>
      <w:r w:rsidRPr="005E2924">
        <w:t>Совет для осуществления возложенных на него задач</w:t>
      </w:r>
      <w:r>
        <w:t>,</w:t>
      </w:r>
      <w:r w:rsidRPr="005E2924">
        <w:t xml:space="preserve"> имеет право запрашивать и получать необходимые материалы от самостоятельных подразделений администрации Президента РФ, аппаратов палат Федерального Собрания, Правительства РФ, высших судебных органов и Генеральной прокуратуры РФ, федеральных органов исполнительной власти, органов исполнительной власти субъектов РФ, органов местного самоуправления, а также предприятий, учреждений, организаций и должностных лиц, заслушивать на своих заседаниях информацию должностных лиц федеральных органов исполнительной власти, органов исполнительной власти субъектов РФ, представителей муниципальных образований, а также руководителей научных организаций и общественных объединений, </w:t>
      </w:r>
    </w:p>
    <w:p w:rsidR="00150870" w:rsidRDefault="00150870" w:rsidP="00150870">
      <w:r w:rsidRPr="005E2924">
        <w:t>занимающихся вопросами местного самоуправления.</w:t>
      </w:r>
      <w:r w:rsidRPr="005E2924">
        <w:br/>
      </w:r>
    </w:p>
    <w:p w:rsidR="00150870" w:rsidRDefault="00150870" w:rsidP="00150870">
      <w:pPr>
        <w:jc w:val="both"/>
      </w:pPr>
      <w:r>
        <w:t xml:space="preserve">   </w:t>
      </w:r>
      <w:r w:rsidRPr="005E2924">
        <w:t>Совет состоит из председателя, секретаря и членов совета. Председателем Совета является Президент РФ. При Совете образуются комиссии по основным направлениям деятельности.</w:t>
      </w:r>
      <w:r w:rsidRPr="005E2924">
        <w:br/>
      </w:r>
      <w:r>
        <w:t xml:space="preserve">   </w:t>
      </w:r>
      <w:r w:rsidRPr="005E2924">
        <w:t>Заседания Совета проводятся регулярно, но не реже одного раза в три месяца.</w:t>
      </w:r>
      <w:r w:rsidRPr="005E2924">
        <w:br/>
        <w:t>Совет по культуре и искусству. Совет при Президенте РФ по культуре и искусству является постоянно действующим консультативным органом, информирующим Президента о процессах, происходящих в области культуры и искусства, и обеспечивающим взаимодействие Президента с организациями и деятел</w:t>
      </w:r>
      <w:r>
        <w:t>ями культуры и искусства.</w:t>
      </w:r>
      <w:r w:rsidRPr="005E2924">
        <w:br/>
      </w:r>
      <w:r>
        <w:t xml:space="preserve">   </w:t>
      </w:r>
      <w:r w:rsidRPr="005E2924">
        <w:t xml:space="preserve">Основными задачами Совета являются: подготовка предложений Президенту по определению направлений государственной политики в области культуры и искусства и конкретных мер по ее реализации; представление Президенту аналитических и информационных материалов по проблемам культуры и искусства; участие в подготовке и экспертизе проектов указов и распоряжений Президента по вопросам культуры и искусства; участие в подготовке проектов федеральных законов по вопросам культуры и искусства, вносимых Президентом в Государственную Думу в порядке законодательной инициативы, а также экспертиза проектов федеральных законов и иных нормативных правовых актов по указанным вопросам; подготовка рекомендаций Президенту по кадровым вопросам в области культуры и искусства, входящим в компетенцию </w:t>
      </w:r>
    </w:p>
    <w:p w:rsidR="00150870" w:rsidRDefault="00150870" w:rsidP="00150870">
      <w:r w:rsidRPr="005E2924">
        <w:t>Президента РФ и др</w:t>
      </w:r>
      <w:r>
        <w:rPr>
          <w:rStyle w:val="a6"/>
        </w:rPr>
        <w:footnoteReference w:id="20"/>
      </w:r>
      <w:r w:rsidRPr="005E2924">
        <w:t>.</w:t>
      </w:r>
      <w:r w:rsidRPr="005E2924">
        <w:br/>
      </w:r>
      <w:r>
        <w:t xml:space="preserve">  </w:t>
      </w:r>
    </w:p>
    <w:p w:rsidR="00150870" w:rsidRDefault="00150870" w:rsidP="00150870">
      <w:pPr>
        <w:jc w:val="both"/>
      </w:pPr>
      <w:r>
        <w:t xml:space="preserve">   </w:t>
      </w:r>
      <w:r w:rsidRPr="005E2924">
        <w:t>Совет для осуществ</w:t>
      </w:r>
      <w:r>
        <w:t>ления возложенных на него задач,</w:t>
      </w:r>
      <w:r w:rsidRPr="005E2924">
        <w:t xml:space="preserve"> имеет право: запрашивать необходимую информацию от государственных органов, предприятий, учреждений и организаций, приглашать на свои заседания должностных лиц федеральных органов исполнительной власти, представителей общественных объединений при обсуждении вопросов государственной политики в области культуры и искусства.</w:t>
      </w:r>
      <w:r w:rsidRPr="005E2924">
        <w:br/>
        <w:t>Члены Совета имеют право принимать участие в рассмотрении соответствующими федеральными органами государственной власти, органами государственной власти субъектов РФ вопросов культуры и искусства.</w:t>
      </w:r>
      <w:r w:rsidRPr="005E2924">
        <w:br/>
        <w:t>Состав, структура и порядок работы Совета утверждаются Президентом РФ. Члены Совета принимают участие в его работе на общественных началах.</w:t>
      </w:r>
      <w:r w:rsidRPr="005E2924">
        <w:br/>
        <w:t xml:space="preserve">Комиссия по правам человека. Комиссия по правам человека при Президенте РФ является совещательным и консультативным органом при Президенте РФ, содействующим реализации главой государства его конституционных полномочий гаранта прав и свобод человека и гражданина, признаваемых и гарантируемых в Российской Федерации согласно общепризнанным принципам и нормам международного права и в соответствии с </w:t>
      </w:r>
      <w:r>
        <w:t xml:space="preserve">Конституцией РФ. </w:t>
      </w:r>
      <w:r w:rsidRPr="005E2924">
        <w:t>Комиссия формируется в составе председателя Комиссии и членов Комиссии. Председатель Комиссии и состав Комиссии утверждаются Указом Президента РФ.</w:t>
      </w:r>
      <w:r w:rsidRPr="005E2924">
        <w:br/>
      </w:r>
      <w:r>
        <w:t xml:space="preserve">   </w:t>
      </w:r>
      <w:r w:rsidRPr="005E2924">
        <w:t>Комиссия осуществляет сбор, изучение и анализ информации по вопросам обеспечения и защиты прав и свобод человека и гражданина, содержаще</w:t>
      </w:r>
      <w:r>
        <w:t xml:space="preserve">йся в обращениях граждан </w:t>
      </w:r>
      <w:r w:rsidRPr="005E2924">
        <w:t>и общественных объединений по вопросам соблюдения прав и свобод человека и гражданина, в сообщениях средств массовой информации по указанным вопросам, проводит специальные исследования, составляет общие ежегодные и специальные доклады о соблюдении прав человека и гражданина и направляет их Президенту РФ; осуществляет подготовку проектов указов, распоряжений, поручений и обращений Президента РФ по вопросам обеспечения и защиты прав и свобод человека и гражданина; рассматривает направленные непосредственно в Комиссию обращения граждан РФ, иностранных граждан, лиц без гражданства, а также учреждений и организаций, содержащие информацию о фактах систематических нарушений прав и свобод человека и гражданина, проверяет информацию о случаях нарушений прав и свобод человека и гражданина, а также об отдельных фактах ущемления прав человека и гражданина, представляющих особую общественную опасность и др.</w:t>
      </w:r>
    </w:p>
    <w:p w:rsidR="00150870" w:rsidRDefault="00150870" w:rsidP="00150870">
      <w:pPr>
        <w:jc w:val="both"/>
      </w:pPr>
      <w:r w:rsidRPr="005E2924">
        <w:br/>
      </w:r>
      <w:r>
        <w:t xml:space="preserve">   </w:t>
      </w:r>
      <w:r w:rsidRPr="005E2924">
        <w:t>Комиссия обладает широкими правами. Она может запрашивать и получать необходимые документы и материалы от федеральных органов государственной власти, органов государственной власти субъектов РФ, органов местного самоуправления, а также учреждений, организаций и должностных лиц; заслушивать на своих заседаниях информацию соответствующих должностных лиц, запрашивать и получать объяснения от соответствующих должностных лиц по вопросам, входящим в ее компетенцию.</w:t>
      </w:r>
      <w:r w:rsidRPr="005E2924">
        <w:br/>
        <w:t>По вопросам, входящим в компетенцию Комиссии, члены Комиссии имеют право посещать органы государственной власти, а также любые государственные учреждения и организации. Должностные лица федеральных органов государственной власти, органов государственной власти субъектов РФ, органов местного самоуправления, а также государственных учреждений и организаций обязаны безотлагательно предоставлять информацию, запрашиваемую Комиссией.</w:t>
      </w:r>
    </w:p>
    <w:p w:rsidR="00150870" w:rsidRDefault="00150870" w:rsidP="00150870">
      <w:pPr>
        <w:jc w:val="both"/>
      </w:pPr>
      <w:r w:rsidRPr="005E2924">
        <w:br/>
      </w:r>
      <w:r>
        <w:t xml:space="preserve">   </w:t>
      </w:r>
      <w:r w:rsidRPr="005E2924">
        <w:t>Рекомендации и заключения Комиссии, принятые в пределах ее полномочий, направляются соответствующему органу государственной власти, в компетенцию которого входит решение вопроса. Орган государственной власти и его должностные лица, получившие рекомендации и заключения Комиссии, обязаны в установленный срок рассмотреть их и уведомить Комиссию о принятом решении. В необходимых случаях информация об этом доводится до сведен</w:t>
      </w:r>
      <w:r>
        <w:t>ия Президента РФ</w:t>
      </w:r>
      <w:r>
        <w:rPr>
          <w:rStyle w:val="a6"/>
        </w:rPr>
        <w:footnoteReference w:id="21"/>
      </w:r>
      <w:r>
        <w:t>.</w:t>
      </w:r>
    </w:p>
    <w:p w:rsidR="00150870" w:rsidRDefault="00150870" w:rsidP="00150870">
      <w:pPr>
        <w:jc w:val="both"/>
      </w:pPr>
    </w:p>
    <w:p w:rsidR="00150870" w:rsidRPr="005E2924" w:rsidRDefault="00150870" w:rsidP="00150870">
      <w:pPr>
        <w:jc w:val="both"/>
      </w:pPr>
      <w:r>
        <w:rPr>
          <w:i/>
        </w:rPr>
        <w:t xml:space="preserve">   </w:t>
      </w:r>
      <w:bookmarkStart w:id="20" w:name="_Toc224505704"/>
      <w:r w:rsidRPr="000259DB">
        <w:rPr>
          <w:rStyle w:val="20"/>
        </w:rPr>
        <w:t>Пресс-служба Президента РФ.</w:t>
      </w:r>
      <w:bookmarkEnd w:id="20"/>
      <w:r w:rsidRPr="005E2924">
        <w:t xml:space="preserve"> </w:t>
      </w:r>
      <w:r>
        <w:t xml:space="preserve"> </w:t>
      </w:r>
      <w:r w:rsidRPr="005E2924">
        <w:t xml:space="preserve">В работе Президента РФ, его связях с общественностью важную роль играет Пресс-служба, положение о которой утверждено Указом Президента РФ от 28 октября </w:t>
      </w:r>
      <w:smartTag w:uri="urn:schemas-microsoft-com:office:smarttags" w:element="metricconverter">
        <w:smartTagPr>
          <w:attr w:name="ProductID" w:val="1996 г"/>
        </w:smartTagPr>
        <w:r w:rsidRPr="005E2924">
          <w:t>1996 г</w:t>
        </w:r>
      </w:smartTag>
      <w:r w:rsidRPr="005E2924">
        <w:t>. Она является самостоятельным подразделением Администрации Президента РФ. В ее функции входят обеспечение связи Президента РФ со средствами массовой информации; организация информационного обеспечения официальных визитов, рабочих поездок, встреч. Президента РФ, а также других мероприятий с его участием в России и за рубежом; предоставление средствам массовой информации сведений о деятельности Президента РФ, об издаваемых им актах, о заявлениях, выступлениях, встречах главы государства и других мероприятиях с его участием; оперативное информирование Президента о позиции средств массовой информации по поводу выступлений и решений главы государства, об откликах на них в прессе, на телевидении и радио, о состо</w:t>
      </w:r>
      <w:r>
        <w:t xml:space="preserve">янии общественного мнения и др. </w:t>
      </w:r>
      <w:r w:rsidRPr="005E2924">
        <w:t>Пресс-служба организует брифинги, пресс-конференции, интервью и выступления Президента в средствах массовой информации, участвует в подготовке зарубежных визитов главы государства и т.д.</w:t>
      </w:r>
      <w:r w:rsidRPr="005E2924">
        <w:br/>
        <w:t>Управление делами Президента РФ является федеральным органом исполнительной власти, осуществляющим координацию деятельности федеральных органов исполнительной власти и подведомственных ему предприятий, организаций и учреждений по финансовому, материально-техническому и социально-бытовому обеспечению Администрации Президента, Правительства, палат Федерального Собрания, высших судебных органов, Центризбиркома и др.</w:t>
      </w:r>
      <w:r w:rsidRPr="005E2924">
        <w:br/>
      </w:r>
      <w:r>
        <w:t xml:space="preserve">   </w:t>
      </w:r>
      <w:r w:rsidRPr="005E2924">
        <w:t xml:space="preserve">Указом Президента РФ от 25 июня </w:t>
      </w:r>
      <w:smartTag w:uri="urn:schemas-microsoft-com:office:smarttags" w:element="metricconverter">
        <w:smartTagPr>
          <w:attr w:name="ProductID" w:val="1996 г"/>
        </w:smartTagPr>
        <w:r w:rsidRPr="005E2924">
          <w:t>1996 г</w:t>
        </w:r>
      </w:smartTag>
      <w:r w:rsidRPr="005E2924">
        <w:t>. создан Политический консультативный совет при Президенте РФ (ПКС), призванный проводить обсуждение проектов решений Президента по важнейшим социальным, экономическим и политическим вопросам в целях создания механизма взаимодействия между федеральными органами государственной власти и общественными объединениями, оказывать содействие Президенту и Правительству РФ в подготовке проектов федеральных законов и др. В состав ПКС входят представители политических партий, общественных движений, профсоюзов, предпринимательских союзов, религиозных организаций. Однако Совет по</w:t>
      </w:r>
      <w:r>
        <w:t>ка никак не проявил себя.</w:t>
      </w:r>
    </w:p>
    <w:p w:rsidR="00150870" w:rsidRDefault="00150870" w:rsidP="00150870">
      <w:pPr>
        <w:jc w:val="both"/>
        <w:rPr>
          <w:rFonts w:eastAsia="ArialMT"/>
        </w:rPr>
      </w:pPr>
    </w:p>
    <w:p w:rsidR="00150870" w:rsidRDefault="00150870" w:rsidP="00150870">
      <w:pPr>
        <w:jc w:val="both"/>
        <w:rPr>
          <w:rFonts w:eastAsia="ArialMT"/>
        </w:rPr>
      </w:pPr>
    </w:p>
    <w:p w:rsidR="00150870" w:rsidRPr="006678BA" w:rsidRDefault="00150870" w:rsidP="00150870">
      <w:pPr>
        <w:jc w:val="both"/>
        <w:rPr>
          <w:rFonts w:eastAsia="ArialMT"/>
        </w:rPr>
      </w:pPr>
    </w:p>
    <w:p w:rsidR="008B6D6A" w:rsidRPr="006678BA" w:rsidRDefault="008B6D6A" w:rsidP="006678BA">
      <w:pPr>
        <w:jc w:val="both"/>
      </w:pPr>
    </w:p>
    <w:p w:rsidR="008F558A" w:rsidRPr="006678BA" w:rsidRDefault="00747B4B" w:rsidP="00150870">
      <w:pPr>
        <w:pStyle w:val="1"/>
        <w:rPr>
          <w:rFonts w:eastAsia="ArialMT"/>
        </w:rPr>
      </w:pPr>
      <w:r>
        <w:rPr>
          <w:rFonts w:eastAsia="ArialMT"/>
        </w:rPr>
        <w:br w:type="page"/>
      </w:r>
      <w:bookmarkStart w:id="21" w:name="_Toc224505705"/>
      <w:r w:rsidR="005560B2">
        <w:rPr>
          <w:rFonts w:eastAsia="ArialMT"/>
        </w:rPr>
        <w:t>Глава 7</w:t>
      </w:r>
      <w:r w:rsidR="008F558A" w:rsidRPr="006678BA">
        <w:rPr>
          <w:rFonts w:eastAsia="ArialMT"/>
        </w:rPr>
        <w:t>. Прекращение полномочий Президента Российской Федерации.</w:t>
      </w:r>
      <w:bookmarkEnd w:id="21"/>
    </w:p>
    <w:p w:rsidR="00E27CBE" w:rsidRPr="006678BA" w:rsidRDefault="00E27CBE" w:rsidP="006678BA">
      <w:pPr>
        <w:jc w:val="both"/>
      </w:pPr>
    </w:p>
    <w:p w:rsidR="00B71400" w:rsidRDefault="00E27CBE" w:rsidP="006678BA">
      <w:pPr>
        <w:jc w:val="both"/>
      </w:pPr>
      <w:r w:rsidRPr="006678BA">
        <w:t xml:space="preserve">  Предусмотренные федеральной Конституцией случаи прекращения полномочий Президента до окончания срока, на который он был избран. Президент избирается сроком на 4 года. С истечением срока пребывания в должности и приведения вновь избранного </w:t>
      </w:r>
    </w:p>
    <w:p w:rsidR="00B71400" w:rsidRDefault="00E27CBE" w:rsidP="00B71400">
      <w:r w:rsidRPr="006678BA">
        <w:t>Президента к присяге полномочия прекращаются.</w:t>
      </w:r>
      <w:r w:rsidRPr="006678BA">
        <w:br/>
      </w:r>
      <w:r w:rsidRPr="006678BA">
        <w:br/>
      </w:r>
    </w:p>
    <w:p w:rsidR="00B71400" w:rsidRDefault="00B71400" w:rsidP="00B71400">
      <w:pPr>
        <w:jc w:val="both"/>
      </w:pPr>
      <w:r>
        <w:t xml:space="preserve">   </w:t>
      </w:r>
      <w:r w:rsidR="00E27CBE" w:rsidRPr="006678BA">
        <w:t xml:space="preserve">Предусмотрено и досрочное прекращение полномочий Президента в случаях, специально (исчерпывающе) перечисленных в Конституции. Это возможно в случае его отставки; стойкой неспособности по состоянию здоровья осуществлять принадлежащие ему полномочия; отрешения от должности. Во всех случаях досрочного прекращения полномочия Президента Совет Федерации в соответствии с Федеральным законом от 31 декабря </w:t>
      </w:r>
      <w:smartTag w:uri="urn:schemas-microsoft-com:office:smarttags" w:element="metricconverter">
        <w:smartTagPr>
          <w:attr w:name="ProductID" w:val="1999 г"/>
        </w:smartTagPr>
        <w:r w:rsidR="00E27CBE" w:rsidRPr="006678BA">
          <w:t>1999 г</w:t>
        </w:r>
      </w:smartTag>
      <w:r w:rsidR="00E27CBE" w:rsidRPr="006678BA">
        <w:t xml:space="preserve">. «О выборах Президента РФ» (ст. 5) не позднее чем через 14 дней со дня такого прекращения полномочий назначает досрочные выборы Президента. В этом случае днем голосования является последнее воскресенье перед днем, когда истекают 3 месяца со дня досрочного прекращения исполнения своих полномочий. Решение о назначении досрочных выборов подлежит официальному опубликованию в СМИ через 5 дней со дня его принятия. Сроки избирательных действий при досрочных выборах сокращаются на четверть. Во всех случаях, когда Президент РФ не в состоянии выполнять свои обязанности, их временно исполняет Председатель Правительства. Согласно Федеральному закону от 12 февраля </w:t>
      </w:r>
      <w:smartTag w:uri="urn:schemas-microsoft-com:office:smarttags" w:element="metricconverter">
        <w:smartTagPr>
          <w:attr w:name="ProductID" w:val="2001 г"/>
        </w:smartTagPr>
        <w:r w:rsidR="00E27CBE" w:rsidRPr="006678BA">
          <w:t>2001 г</w:t>
        </w:r>
      </w:smartTag>
      <w:r w:rsidR="00E27CBE" w:rsidRPr="006678BA">
        <w:t xml:space="preserve">. «О гарантиях Президенту РФ, прекратившему исполнение своих полномочий, и членам его семьи» Президент РФ, прекративший исполнение полномочий в связи с истечением срока пребывания в должности или досрочно в случае отставки или стойкой неспособности по состоянию здоровья осуществлять принадлежащие ему полномочия, именуется Президентом РФ, </w:t>
      </w:r>
    </w:p>
    <w:p w:rsidR="00B71400" w:rsidRDefault="00E27CBE" w:rsidP="00B71400">
      <w:r w:rsidRPr="006678BA">
        <w:t>прекратившим исполнение своих полномочий.</w:t>
      </w:r>
      <w:r w:rsidRPr="006678BA">
        <w:br/>
      </w:r>
      <w:r w:rsidRPr="006678BA">
        <w:br/>
      </w:r>
      <w:r w:rsidR="00B71400">
        <w:t xml:space="preserve">  </w:t>
      </w:r>
    </w:p>
    <w:p w:rsidR="000259DB" w:rsidRDefault="00B71400" w:rsidP="00B71400">
      <w:pPr>
        <w:jc w:val="both"/>
      </w:pPr>
      <w:r>
        <w:t xml:space="preserve">  </w:t>
      </w:r>
      <w:bookmarkStart w:id="22" w:name="_Toc224505706"/>
      <w:r w:rsidR="00E27CBE" w:rsidRPr="000259DB">
        <w:rPr>
          <w:rStyle w:val="20"/>
        </w:rPr>
        <w:t>Отставка Президента</w:t>
      </w:r>
      <w:bookmarkEnd w:id="22"/>
      <w:r w:rsidR="00E27CBE" w:rsidRPr="006678BA">
        <w:t xml:space="preserve">. </w:t>
      </w:r>
      <w:r w:rsidR="000259DB">
        <w:t xml:space="preserve"> </w:t>
      </w:r>
    </w:p>
    <w:p w:rsidR="000259DB" w:rsidRDefault="000259DB" w:rsidP="00B71400">
      <w:pPr>
        <w:jc w:val="both"/>
      </w:pPr>
      <w:r>
        <w:t xml:space="preserve">   </w:t>
      </w:r>
    </w:p>
    <w:p w:rsidR="000259DB" w:rsidRDefault="000259DB" w:rsidP="00B71400">
      <w:pPr>
        <w:jc w:val="both"/>
      </w:pPr>
      <w:r>
        <w:t xml:space="preserve">   </w:t>
      </w:r>
      <w:r w:rsidR="00E27CBE" w:rsidRPr="006678BA">
        <w:t xml:space="preserve">Досрочное прекращение полномочий главы государства возможно на основании его личного волеизъявления, т.е. отставки. Этим правом Президент может воспользоваться как любой государственный служащий. Соответственно, для отставки Президента формально необходимо соблюдение одного условия - письменного представления Президентом заявления об отставке. Акт самоотрешения от должности намеревающийся досрочно прекратить исполнение своих полномочий Президент объявляет своим указом. В частности, Указом N 1761 от 31 декабря </w:t>
      </w:r>
      <w:smartTag w:uri="urn:schemas-microsoft-com:office:smarttags" w:element="metricconverter">
        <w:smartTagPr>
          <w:attr w:name="ProductID" w:val="1999 г"/>
        </w:smartTagPr>
        <w:r w:rsidR="00E27CBE" w:rsidRPr="006678BA">
          <w:t>1999 г</w:t>
        </w:r>
      </w:smartTag>
      <w:r w:rsidR="00E27CBE" w:rsidRPr="006678BA">
        <w:t xml:space="preserve">. первый Президент РФ объявил о прекращении исполнения полномочий главы государства. Этим же Указом было объявлено о том, что полномочия Президента РФ временно исполняет Председатель Правительства РФ. Указом от 31 декабря </w:t>
      </w:r>
      <w:smartTag w:uri="urn:schemas-microsoft-com:office:smarttags" w:element="metricconverter">
        <w:smartTagPr>
          <w:attr w:name="ProductID" w:val="1999 г"/>
        </w:smartTagPr>
        <w:r w:rsidR="00E27CBE" w:rsidRPr="006678BA">
          <w:t>1999 г</w:t>
        </w:r>
      </w:smartTag>
      <w:r w:rsidR="00E27CBE" w:rsidRPr="006678BA">
        <w:t xml:space="preserve">. Исполняющий обязанности Президента РФ В.В. Путин объявил о том, что в связи с отставкой Президента РФ Б.Н. Ельцина в соответствии со ст. 92 Конституции он приступил к временному исполнению полномочий </w:t>
      </w:r>
    </w:p>
    <w:p w:rsidR="000259DB" w:rsidRDefault="00E27CBE" w:rsidP="000259DB">
      <w:r w:rsidRPr="006678BA">
        <w:t>Президента Российской Федерации.</w:t>
      </w:r>
      <w:r w:rsidRPr="006678BA">
        <w:br/>
      </w:r>
      <w:r w:rsidRPr="006678BA">
        <w:br/>
      </w:r>
      <w:r w:rsidR="000259DB">
        <w:t xml:space="preserve">   </w:t>
      </w:r>
      <w:r w:rsidRPr="000259DB">
        <w:rPr>
          <w:rStyle w:val="20"/>
        </w:rPr>
        <w:t>Отрешение Президента от должности.</w:t>
      </w:r>
      <w:r w:rsidRPr="006678BA">
        <w:t xml:space="preserve"> </w:t>
      </w:r>
    </w:p>
    <w:p w:rsidR="000259DB" w:rsidRDefault="000259DB" w:rsidP="00B71400">
      <w:pPr>
        <w:jc w:val="both"/>
      </w:pPr>
    </w:p>
    <w:p w:rsidR="000259DB" w:rsidRDefault="000259DB" w:rsidP="00B71400">
      <w:pPr>
        <w:jc w:val="both"/>
      </w:pPr>
      <w:r>
        <w:t xml:space="preserve">   </w:t>
      </w:r>
      <w:r w:rsidR="00E27CBE" w:rsidRPr="006678BA">
        <w:t>Акт принудительного смещения Президента с должности на основании обвинения его в государственной измене или в совершении иного тяжкого преступления. Отрешение от должности в этом смысле является мерой конституционной ответственности (конституционно-правовой санкцией), применяемой к главе государства. В зарубежном конституционном праве институт отрешения главы государства от до</w:t>
      </w:r>
      <w:r>
        <w:t>лжности именуется импичментом.</w:t>
      </w:r>
      <w:r>
        <w:br/>
        <w:t xml:space="preserve">   </w:t>
      </w:r>
      <w:r w:rsidR="00E27CBE" w:rsidRPr="006678BA">
        <w:t xml:space="preserve">В России впервые такая мера была предусмотрена при введении поста Президента в </w:t>
      </w:r>
      <w:smartTag w:uri="urn:schemas-microsoft-com:office:smarttags" w:element="metricconverter">
        <w:smartTagPr>
          <w:attr w:name="ProductID" w:val="1991 г"/>
        </w:smartTagPr>
        <w:r w:rsidR="00E27CBE" w:rsidRPr="006678BA">
          <w:t>1991 г</w:t>
        </w:r>
      </w:smartTag>
      <w:r w:rsidR="00E27CBE" w:rsidRPr="006678BA">
        <w:t xml:space="preserve">. В соответствии с изменениями действовавшей Конституции </w:t>
      </w:r>
      <w:smartTag w:uri="urn:schemas-microsoft-com:office:smarttags" w:element="metricconverter">
        <w:smartTagPr>
          <w:attr w:name="ProductID" w:val="1978 г"/>
        </w:smartTagPr>
        <w:r w:rsidR="00E27CBE" w:rsidRPr="006678BA">
          <w:t>1978 г</w:t>
        </w:r>
      </w:smartTag>
      <w:r w:rsidR="00E27CBE" w:rsidRPr="006678BA">
        <w:t xml:space="preserve">. Президент мог быть отрешен от должности в случае нарушения им Конституции и законов РСФСР, а также данной им присяги. Решение об отрешении принималось на основании заключения Конституционного Суда РСФСР Съездом народных депутатов РСФСР большинством в 2/3 голосов от общего числа депутатов. Инициатива отрешения Президента от должности принадлежала Съезду, Верховному Совету или одной из его палат - Совету Национальностей и Совету Республики. Процедура отрешения предпринималась IХ Съездом народных депутатов РСФСР (28 марта </w:t>
      </w:r>
      <w:smartTag w:uri="urn:schemas-microsoft-com:office:smarttags" w:element="metricconverter">
        <w:smartTagPr>
          <w:attr w:name="ProductID" w:val="1993 г"/>
        </w:smartTagPr>
        <w:r w:rsidR="00E27CBE" w:rsidRPr="006678BA">
          <w:t>1993 г</w:t>
        </w:r>
      </w:smartTag>
      <w:r w:rsidR="00E27CBE" w:rsidRPr="006678BA">
        <w:t xml:space="preserve">.), однако квалифицированного большинства голосов (689) Съезд не набрал. За отрешение от должности проголосовали </w:t>
      </w:r>
    </w:p>
    <w:p w:rsidR="000259DB" w:rsidRDefault="00E27CBE" w:rsidP="000259DB">
      <w:r w:rsidRPr="006678BA">
        <w:t>617 депутатов.</w:t>
      </w:r>
      <w:r w:rsidRPr="006678BA">
        <w:br/>
      </w:r>
      <w:r w:rsidRPr="006678BA">
        <w:br/>
      </w:r>
    </w:p>
    <w:p w:rsidR="000259DB" w:rsidRDefault="000259DB" w:rsidP="000259DB">
      <w:pPr>
        <w:jc w:val="both"/>
      </w:pPr>
      <w:r>
        <w:t xml:space="preserve">   </w:t>
      </w:r>
      <w:r w:rsidR="00E27CBE" w:rsidRPr="006678BA">
        <w:t>Действующая Конституция существенно изменила основания и порядок отрешения Президента от должности. Процедуры отрешения юридически усложнены, в их осуществлении задействованы многие инст</w:t>
      </w:r>
      <w:r>
        <w:t>итуты верховной власти страны.</w:t>
      </w:r>
      <w:r>
        <w:br/>
        <w:t xml:space="preserve">    </w:t>
      </w:r>
      <w:r w:rsidR="00E27CBE" w:rsidRPr="006678BA">
        <w:t>В процедуре отрешения Президента РФ от должности участвуют обе палаты Федерального Собрания, Верховный Суд РФ и Конституционный Суд РФ, что создает гарантии против политического волюнтаризма и обеспечивает высокую компетентность принятия решения по этому вопросу. Правом выдвижения обвинения обладает Государственная Дума, а решение об отрешении Президента от должности может принять только Совет Федерации.</w:t>
      </w:r>
    </w:p>
    <w:p w:rsidR="000259DB" w:rsidRDefault="000259DB" w:rsidP="000259DB">
      <w:pPr>
        <w:jc w:val="both"/>
      </w:pPr>
    </w:p>
    <w:p w:rsidR="000259DB" w:rsidRDefault="000259DB" w:rsidP="000259DB">
      <w:r>
        <w:t xml:space="preserve">  </w:t>
      </w:r>
      <w:r w:rsidR="00E27CBE" w:rsidRPr="006678BA">
        <w:t xml:space="preserve"> </w:t>
      </w:r>
      <w:r w:rsidR="00E27CBE" w:rsidRPr="000259DB">
        <w:rPr>
          <w:b/>
          <w:i/>
        </w:rPr>
        <w:t>Конституция оговаривает следующие условия и процедуры отрешения Президента от должности:</w:t>
      </w:r>
      <w:r w:rsidR="00E27CBE" w:rsidRPr="000259DB">
        <w:rPr>
          <w:b/>
          <w:i/>
        </w:rPr>
        <w:br/>
      </w:r>
      <w:r w:rsidR="00E27CBE" w:rsidRPr="000259DB">
        <w:rPr>
          <w:b/>
          <w:i/>
        </w:rPr>
        <w:br/>
      </w:r>
      <w:r w:rsidR="00E27CBE" w:rsidRPr="006678BA">
        <w:t>1) инициатива отрешения Президента от должности должна исходить от 1/3 (не менее 150) депутатов Государственной Думы;</w:t>
      </w:r>
      <w:r w:rsidR="00E27CBE" w:rsidRPr="006678BA">
        <w:br/>
      </w:r>
    </w:p>
    <w:p w:rsidR="000259DB" w:rsidRDefault="00E27CBE" w:rsidP="000259DB">
      <w:pPr>
        <w:jc w:val="both"/>
      </w:pPr>
      <w:r w:rsidRPr="006678BA">
        <w:br/>
        <w:t>2) для выдвижения обвинения Президента в совершении им государственной измены или иного тяжкого преступления и принятия по этому вопросу окончательного решения Государственная Дума образует специальную комиссию, которая по факту обвинения (большинством голосов, т.е. 226 депутатами) выносит свое заключение;</w:t>
      </w:r>
      <w:r w:rsidRPr="006678BA">
        <w:br/>
      </w:r>
    </w:p>
    <w:p w:rsidR="000259DB" w:rsidRDefault="00E27CBE" w:rsidP="000259DB">
      <w:pPr>
        <w:jc w:val="both"/>
      </w:pPr>
      <w:r w:rsidRPr="006678BA">
        <w:br/>
        <w:t>3) обвинение Президента в государственной измене или совершении им тяжкого преступления должно быть подтверждено двумя заключениями: а) Верховного Суда - о наличии в действиях Президента РФ признаков таких (такого) преступлений; б) Конституционного Суда - о соблюдении установленного порядка выдвижения обвинения;</w:t>
      </w:r>
    </w:p>
    <w:p w:rsidR="000259DB" w:rsidRDefault="00E27CBE" w:rsidP="000259DB">
      <w:pPr>
        <w:jc w:val="both"/>
      </w:pPr>
      <w:r w:rsidRPr="006678BA">
        <w:br/>
      </w:r>
      <w:r w:rsidRPr="006678BA">
        <w:br/>
        <w:t xml:space="preserve">4) решение об отрешении Президента РФ от должности должно быть принято Советом Федерации не позднее чем в трехмесячный срок после выдвижения Государственной Думой обвинения против Президента. Если в указанный срок решение Совета Федерации не будет принято, то обвинение против Президента считается отклоненным. Решения Государственной Думы о выдвижении обвинения, а Совета Федерации - об отрешении Президента от должности принимаются палатами квалифицированным большинством - 2/3 голосов от общего числа в каждой из палат (соответственно 300 и 119 голосами). Отрешение Президента РФ от должности прекращает его полномочия, он утрачивает неприкосновенность и может быть привлечен к уголовной ответственности на общих </w:t>
      </w:r>
    </w:p>
    <w:p w:rsidR="000259DB" w:rsidRDefault="00E27CBE" w:rsidP="000259DB">
      <w:r w:rsidRPr="006678BA">
        <w:t>основаниях с иными гражданами.</w:t>
      </w:r>
      <w:r w:rsidRPr="006678BA">
        <w:br/>
      </w:r>
      <w:r w:rsidRPr="006678BA">
        <w:br/>
      </w:r>
    </w:p>
    <w:p w:rsidR="000259DB" w:rsidRDefault="000259DB" w:rsidP="000259DB">
      <w:pPr>
        <w:jc w:val="both"/>
      </w:pPr>
      <w:r>
        <w:t xml:space="preserve">  </w:t>
      </w:r>
      <w:r w:rsidR="00E27CBE" w:rsidRPr="006678BA">
        <w:t xml:space="preserve">Попытка отрешить Президента РФ от должности в соответствии с указанными процедурами предпринималась Государственной Думой второго созыва в мае </w:t>
      </w:r>
      <w:smartTag w:uri="urn:schemas-microsoft-com:office:smarttags" w:element="metricconverter">
        <w:smartTagPr>
          <w:attr w:name="ProductID" w:val="1999 г"/>
        </w:smartTagPr>
        <w:r w:rsidR="00E27CBE" w:rsidRPr="006678BA">
          <w:t>1999 г</w:t>
        </w:r>
      </w:smartTag>
      <w:r w:rsidR="00E27CBE" w:rsidRPr="006678BA">
        <w:t>. Однако необходимого для принятия соответствующего решения количества голосов (2/3 от общего числа депутатов палаты) палата в процессе голосования не набрала.</w:t>
      </w:r>
      <w:r w:rsidR="00E27CBE" w:rsidRPr="006678BA">
        <w:br/>
      </w:r>
      <w:r w:rsidR="00E27CBE" w:rsidRPr="006678BA">
        <w:br/>
      </w:r>
      <w:r w:rsidR="00E27CBE" w:rsidRPr="000259DB">
        <w:rPr>
          <w:rStyle w:val="20"/>
        </w:rPr>
        <w:t>Исполнение обязанностей Президента РФ.</w:t>
      </w:r>
      <w:r w:rsidR="00E27CBE" w:rsidRPr="006678BA">
        <w:t xml:space="preserve"> </w:t>
      </w:r>
    </w:p>
    <w:p w:rsidR="000259DB" w:rsidRDefault="000259DB" w:rsidP="000259DB">
      <w:pPr>
        <w:jc w:val="both"/>
      </w:pPr>
    </w:p>
    <w:p w:rsidR="00E27CBE" w:rsidRDefault="000259DB" w:rsidP="000259DB">
      <w:pPr>
        <w:jc w:val="both"/>
      </w:pPr>
      <w:r>
        <w:t xml:space="preserve">   </w:t>
      </w:r>
      <w:r w:rsidR="00E27CBE" w:rsidRPr="006678BA">
        <w:t xml:space="preserve">Во всех случаях, когда Президент РФ не в состоянии выполнять свои обязанности, их временно (до 3 месяцев) исполняет Председатель Правительства. Временное возложение обязанностей Президента на Председателя Правительства возможно во всех случаях досрочного прекращения полномочий Президента, а также в иных случаях: в случае смерти Президента; его длительной болезни, когда она не носит стойкого характера (т.е. не требует прекращения полномочий). Последний случай в российской практике уже имел место (на время проведения хирургической операции Президенту его Указом от 19 сентября </w:t>
      </w:r>
      <w:smartTag w:uri="urn:schemas-microsoft-com:office:smarttags" w:element="metricconverter">
        <w:smartTagPr>
          <w:attr w:name="ProductID" w:val="1996 г"/>
        </w:smartTagPr>
        <w:r w:rsidR="00E27CBE" w:rsidRPr="006678BA">
          <w:t>1996 г</w:t>
        </w:r>
      </w:smartTag>
      <w:r w:rsidR="00E27CBE" w:rsidRPr="006678BA">
        <w:t>. полномочия менее чем на одни сутки были переданы Председателю Правительства. На следующий день, по окончании операции (т.е. окончании действия наркоза), Президент в принятом им Указе объявил о вступлении им в и</w:t>
      </w:r>
      <w:r>
        <w:t>сполнение своих обязанностей).</w:t>
      </w:r>
      <w:r>
        <w:br/>
        <w:t xml:space="preserve">   </w:t>
      </w:r>
      <w:r w:rsidR="00E27CBE" w:rsidRPr="006678BA">
        <w:t>Председатель Правительства, временно исполняющий обязанности Президента, осуществляет их в объеме полномочий главы Российской Федерации</w:t>
      </w:r>
      <w:r w:rsidR="00E27CBE" w:rsidRPr="006678BA">
        <w:footnoteReference w:id="22"/>
      </w:r>
      <w:r w:rsidR="00E27CBE" w:rsidRPr="006678BA">
        <w:t>. Председатель Правительства не вправе: распускать Государственную Думу, назначать референдум, вносить предложения о поправках и пересмотре положений Конституции РФ. Срок временного исполнения Председателем Правительства полномочий Президента не может превышать 3 месяцев</w:t>
      </w:r>
      <w:r>
        <w:rPr>
          <w:rStyle w:val="a6"/>
        </w:rPr>
        <w:footnoteReference w:id="23"/>
      </w:r>
      <w:r w:rsidR="00E27CBE" w:rsidRPr="006678BA">
        <w:t>.</w:t>
      </w: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B70B1" w:rsidRDefault="002B275A" w:rsidP="000A231A">
      <w:pPr>
        <w:pStyle w:val="1"/>
        <w:jc w:val="center"/>
      </w:pPr>
      <w:bookmarkStart w:id="23" w:name="_Toc224505707"/>
      <w:r>
        <w:t>Заключение</w:t>
      </w:r>
      <w:bookmarkEnd w:id="23"/>
    </w:p>
    <w:p w:rsidR="002B275A" w:rsidRDefault="002B275A" w:rsidP="002B275A"/>
    <w:p w:rsidR="002B275A" w:rsidRDefault="002B275A" w:rsidP="002B275A">
      <w:pPr>
        <w:pStyle w:val="a3"/>
        <w:jc w:val="both"/>
      </w:pPr>
      <w:r>
        <w:t xml:space="preserve">   Сегодня, в столь непростое для России время, в системе органов государственной власти требуется сильная властная рука, способная дать возможность исполнительной власти, руководствуясь лишь основной концепцией вывода страны из кризиса, а не всем тем многообразием политических мнений, которое присутствует сегодня в законодательном органе из-за наличия множества политических партий, проводить политику реформ, строить демократическое правовое государство, развивать межгосударственные политические и экономические отношения и т.д. И именно президент способен разрешить все разногласия между органами законодательной власти и Правительством РФ, используя для этого как согласительные процедуры, так и силовые рычаги президентской власти - право единолично принять решение об отставке Правительства или роспуске Государственной Думы. Так был разрешен кризис, возникший в июне </w:t>
      </w:r>
      <w:smartTag w:uri="urn:schemas-microsoft-com:office:smarttags" w:element="metricconverter">
        <w:smartTagPr>
          <w:attr w:name="ProductID" w:val="1995 г"/>
        </w:smartTagPr>
        <w:r>
          <w:t>1995 г</w:t>
        </w:r>
      </w:smartTag>
      <w:r>
        <w:t>., связанный с вынесением вотума недоверия Правительству. Тогда все завершилось взаимными уступками Президента и Думы, вследствие чего Дума не стала подтверждать вынесенное незадолго до этого недоверие Правительству, а Председатель Правительства отозвал постановку перед Думой вопроса о доверии, что грозило Думе возможностью роспуска. Аналогично, лишь после вмешательства Президента, разрешился и конфликт в октябре 1997г. Взаимные уступки Думы и Правительства позволили перевести их взаимоотношения из плоскости политической конфронтации в плоскость реальной практической деятельности по разработке проектов столь необходимых законов в сформированных для этого согласительных комиссиях. Жесткая и в то же время гибкая политика Президента, подбор для осуществления этой политики новых кадров в Правительство РФ, невзирая  на политические пристрастия и антипатии Думы, позволили исполнительной власти  добиться многих позитивных сдвигов в сфере экономики и финансов, внутренней и внешней политике государства, что в свою очередь повысило доверие Запада к Российским реформам  и позволило России вступить в ‘Большую семерку’ и ‘Парижский клуб’ - престижные европейские финансовые организации, влиться в большую европейскую и мировую политику на правах равноправного члена с большими потенциальными возможностями, ввести  в европейский штаб НАТО своего представителя с правом совещательного голоса и т.д. Сегодня Россия, по мнению многих авторитетных западных политиков, уже включена в мировую экономику. Проблемы у России есть, проблемы остаются и после попыток их решения различными ветвями власти, но только от комплексной согласованной работы всех ветвей власти сегодня, в том числе и от Президента, зависит - станут ли потенциальные возможности некогда великой державы экономическим чудом.</w:t>
      </w:r>
    </w:p>
    <w:p w:rsidR="002B275A" w:rsidRDefault="002B275A" w:rsidP="002B275A">
      <w:pPr>
        <w:pStyle w:val="a3"/>
      </w:pPr>
      <w:r>
        <w:rPr>
          <w:b/>
          <w:bCs/>
        </w:rPr>
        <w:br w:type="textWrapping" w:clear="all"/>
      </w:r>
    </w:p>
    <w:p w:rsidR="002B275A" w:rsidRPr="002B275A" w:rsidRDefault="002B275A" w:rsidP="002B275A"/>
    <w:p w:rsidR="002B275A" w:rsidRDefault="002B275A" w:rsidP="002B275A">
      <w:pPr>
        <w:pStyle w:val="1"/>
        <w:tabs>
          <w:tab w:val="left" w:pos="5880"/>
        </w:tabs>
      </w:pPr>
    </w:p>
    <w:p w:rsidR="000A231A" w:rsidRDefault="002B275A" w:rsidP="002B275A">
      <w:pPr>
        <w:pStyle w:val="1"/>
        <w:jc w:val="center"/>
      </w:pPr>
      <w:r w:rsidRPr="002B275A">
        <w:br w:type="page"/>
      </w:r>
      <w:bookmarkStart w:id="24" w:name="_Toc224505708"/>
      <w:r w:rsidR="000A231A">
        <w:t>Используемая литература:</w:t>
      </w:r>
      <w:bookmarkEnd w:id="24"/>
    </w:p>
    <w:p w:rsidR="000A231A" w:rsidRDefault="000A231A" w:rsidP="000A231A">
      <w:pPr>
        <w:rPr>
          <w:sz w:val="20"/>
          <w:szCs w:val="20"/>
        </w:rPr>
      </w:pPr>
    </w:p>
    <w:p w:rsidR="000A231A" w:rsidRDefault="000A231A" w:rsidP="000A231A">
      <w:pPr>
        <w:rPr>
          <w:sz w:val="20"/>
          <w:szCs w:val="20"/>
        </w:rPr>
      </w:pPr>
    </w:p>
    <w:p w:rsidR="000A231A" w:rsidRDefault="000A231A" w:rsidP="000A231A">
      <w:pPr>
        <w:rPr>
          <w:sz w:val="20"/>
          <w:szCs w:val="20"/>
        </w:rPr>
      </w:pPr>
    </w:p>
    <w:p w:rsidR="002B275A" w:rsidRDefault="002B275A" w:rsidP="000A231A">
      <w:pPr>
        <w:numPr>
          <w:ilvl w:val="0"/>
          <w:numId w:val="1"/>
        </w:numPr>
      </w:pPr>
      <w:r>
        <w:t xml:space="preserve">Конституция РФ </w:t>
      </w:r>
    </w:p>
    <w:p w:rsidR="002B275A" w:rsidRDefault="002B275A" w:rsidP="000A231A">
      <w:pPr>
        <w:numPr>
          <w:ilvl w:val="0"/>
          <w:numId w:val="1"/>
        </w:numPr>
      </w:pPr>
      <w:r>
        <w:t>Федеральный закон «О выборах Президента Российской Федерации» №76-ФЗ от 17.05.95г.</w:t>
      </w:r>
    </w:p>
    <w:p w:rsidR="000A231A" w:rsidRPr="00520224" w:rsidRDefault="000A231A" w:rsidP="000A231A">
      <w:pPr>
        <w:numPr>
          <w:ilvl w:val="0"/>
          <w:numId w:val="1"/>
        </w:numPr>
      </w:pPr>
      <w:r w:rsidRPr="00520224">
        <w:t>Червонюк В.И, Конституционное право России, Москва, 2004</w:t>
      </w:r>
    </w:p>
    <w:p w:rsidR="000A231A" w:rsidRPr="00520224" w:rsidRDefault="000A231A" w:rsidP="000A231A">
      <w:pPr>
        <w:numPr>
          <w:ilvl w:val="0"/>
          <w:numId w:val="1"/>
        </w:numPr>
        <w:rPr>
          <w:rFonts w:eastAsia="ArialMT"/>
        </w:rPr>
      </w:pPr>
      <w:r w:rsidRPr="00520224">
        <w:t xml:space="preserve">Козлова Е. И., Кутафин О. Е. </w:t>
      </w:r>
      <w:r w:rsidRPr="00520224">
        <w:rPr>
          <w:rFonts w:eastAsia="ArialMT"/>
        </w:rPr>
        <w:t xml:space="preserve">Конституционное право России. Издание 2-ое. Москва. Юрист-2001. </w:t>
      </w:r>
    </w:p>
    <w:p w:rsidR="000A231A" w:rsidRPr="00520224" w:rsidRDefault="000A231A" w:rsidP="000A231A">
      <w:pPr>
        <w:numPr>
          <w:ilvl w:val="0"/>
          <w:numId w:val="1"/>
        </w:numPr>
        <w:rPr>
          <w:rFonts w:eastAsia="ArialMT"/>
        </w:rPr>
      </w:pPr>
      <w:r w:rsidRPr="00520224">
        <w:t xml:space="preserve">Авакьян С. А. </w:t>
      </w:r>
      <w:r w:rsidRPr="00520224">
        <w:rPr>
          <w:rFonts w:eastAsia="ArialMT"/>
        </w:rPr>
        <w:t>Конституционное право России: Учеб. курс: В 2 т. М., 2005.</w:t>
      </w:r>
    </w:p>
    <w:p w:rsidR="000A231A" w:rsidRPr="00520224" w:rsidRDefault="000A231A" w:rsidP="000A231A">
      <w:pPr>
        <w:numPr>
          <w:ilvl w:val="0"/>
          <w:numId w:val="1"/>
        </w:numPr>
        <w:rPr>
          <w:rFonts w:eastAsia="ArialMT"/>
        </w:rPr>
      </w:pPr>
      <w:r w:rsidRPr="00520224">
        <w:t xml:space="preserve">Баглай М. В. </w:t>
      </w:r>
      <w:r w:rsidRPr="00520224">
        <w:rPr>
          <w:rFonts w:eastAsia="ArialMT"/>
        </w:rPr>
        <w:t>Конституционное право Российской Федерации. М., 2005.</w:t>
      </w:r>
    </w:p>
    <w:p w:rsidR="000A231A" w:rsidRPr="00520224" w:rsidRDefault="000A231A" w:rsidP="000A231A">
      <w:pPr>
        <w:numPr>
          <w:ilvl w:val="0"/>
          <w:numId w:val="1"/>
        </w:numPr>
        <w:rPr>
          <w:rFonts w:eastAsia="ArialMT"/>
        </w:rPr>
      </w:pPr>
      <w:r w:rsidRPr="00520224">
        <w:t xml:space="preserve">Кокотов А. Н. </w:t>
      </w:r>
      <w:r w:rsidRPr="00520224">
        <w:rPr>
          <w:rFonts w:eastAsia="ArialMT"/>
        </w:rPr>
        <w:t>Конституционное право России: Курс лекций. М.,2006.</w:t>
      </w:r>
    </w:p>
    <w:p w:rsidR="000A231A" w:rsidRPr="00520224" w:rsidRDefault="000A231A" w:rsidP="000A231A">
      <w:pPr>
        <w:numPr>
          <w:ilvl w:val="0"/>
          <w:numId w:val="1"/>
        </w:numPr>
        <w:rPr>
          <w:rFonts w:eastAsia="ArialMT"/>
        </w:rPr>
      </w:pPr>
      <w:r w:rsidRPr="00520224">
        <w:t>Юридическая литература -</w:t>
      </w:r>
      <w:r w:rsidRPr="00520224">
        <w:rPr>
          <w:rFonts w:eastAsia="ArialMT"/>
        </w:rPr>
        <w:t xml:space="preserve"> </w:t>
      </w:r>
      <w:hyperlink r:id="rId9" w:history="1">
        <w:r w:rsidRPr="00520224">
          <w:rPr>
            <w:rStyle w:val="a9"/>
            <w:rFonts w:eastAsia="ArialMT"/>
          </w:rPr>
          <w:t>http://www.jurizdat.ru/editions/official/index.htm</w:t>
        </w:r>
      </w:hyperlink>
    </w:p>
    <w:p w:rsidR="000A231A" w:rsidRPr="00520224" w:rsidRDefault="000A231A" w:rsidP="000A231A">
      <w:pPr>
        <w:numPr>
          <w:ilvl w:val="0"/>
          <w:numId w:val="1"/>
        </w:numPr>
        <w:rPr>
          <w:rFonts w:eastAsia="ArialMT"/>
        </w:rPr>
      </w:pPr>
      <w:r w:rsidRPr="00520224">
        <w:rPr>
          <w:rFonts w:eastAsia="ArialMT"/>
        </w:rPr>
        <w:t>Консультант-плюс - http://www.consultant.ru/</w:t>
      </w:r>
    </w:p>
    <w:p w:rsidR="000A231A" w:rsidRPr="00520224" w:rsidRDefault="000A231A" w:rsidP="000A231A">
      <w:pPr>
        <w:numPr>
          <w:ilvl w:val="0"/>
          <w:numId w:val="1"/>
        </w:numPr>
        <w:rPr>
          <w:rFonts w:eastAsia="ArialMT"/>
        </w:rPr>
      </w:pPr>
      <w:r w:rsidRPr="00520224">
        <w:rPr>
          <w:rFonts w:eastAsia="ArialMT"/>
        </w:rPr>
        <w:t>Конституционное (государственное) право Российской Федерации: Учеб. пособие / Н.М. Добрынин. — Новосибирск: Наука, 2007</w:t>
      </w:r>
    </w:p>
    <w:p w:rsidR="000A231A" w:rsidRDefault="000A231A" w:rsidP="000A231A">
      <w:pPr>
        <w:numPr>
          <w:ilvl w:val="0"/>
          <w:numId w:val="1"/>
        </w:numPr>
      </w:pPr>
      <w:r w:rsidRPr="00520224">
        <w:t>Никулин В.В. Конституционное право России: Учеб. пособие. Тамбов: Изд-во Тамб. гос. техн. ун-та, 2003.</w:t>
      </w:r>
    </w:p>
    <w:p w:rsidR="000B70B1" w:rsidRPr="00520224" w:rsidRDefault="000B70B1" w:rsidP="000A231A">
      <w:pPr>
        <w:numPr>
          <w:ilvl w:val="0"/>
          <w:numId w:val="1"/>
        </w:numPr>
      </w:pPr>
      <w:r>
        <w:t>Интернет-словарь «Википея»</w:t>
      </w: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Default="000A231A" w:rsidP="000259DB">
      <w:pPr>
        <w:jc w:val="both"/>
      </w:pPr>
    </w:p>
    <w:p w:rsidR="000A231A" w:rsidRPr="006678BA" w:rsidRDefault="000A231A" w:rsidP="000259DB">
      <w:pPr>
        <w:jc w:val="both"/>
      </w:pPr>
    </w:p>
    <w:p w:rsidR="00E27CBE" w:rsidRPr="006678BA" w:rsidRDefault="00E27CBE" w:rsidP="006678BA">
      <w:pPr>
        <w:jc w:val="both"/>
      </w:pPr>
    </w:p>
    <w:p w:rsidR="00E27CBE" w:rsidRPr="006678BA" w:rsidRDefault="00E27CBE" w:rsidP="006678BA">
      <w:pPr>
        <w:jc w:val="both"/>
      </w:pPr>
    </w:p>
    <w:p w:rsidR="00E27CBE" w:rsidRPr="006678BA" w:rsidRDefault="00E27CBE" w:rsidP="006678BA">
      <w:pPr>
        <w:jc w:val="both"/>
      </w:pPr>
    </w:p>
    <w:p w:rsidR="006678BA" w:rsidRPr="006678BA" w:rsidRDefault="006678BA">
      <w:bookmarkStart w:id="25" w:name="_GoBack"/>
      <w:bookmarkEnd w:id="25"/>
    </w:p>
    <w:sectPr w:rsidR="006678BA" w:rsidRPr="006678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989" w:rsidRDefault="00C26989">
      <w:r>
        <w:separator/>
      </w:r>
    </w:p>
  </w:endnote>
  <w:endnote w:type="continuationSeparator" w:id="0">
    <w:p w:rsidR="00C26989" w:rsidRDefault="00C26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MT">
    <w:altName w:val="Arial Unicode MS"/>
    <w:panose1 w:val="00000000000000000000"/>
    <w:charset w:val="80"/>
    <w:family w:val="auto"/>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 w:name="Arial-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953" w:rsidRDefault="00AE5953" w:rsidP="002243D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E5953" w:rsidRDefault="00AE5953" w:rsidP="005560B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953" w:rsidRDefault="00AE5953" w:rsidP="002243D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45A52">
      <w:rPr>
        <w:rStyle w:val="a8"/>
        <w:noProof/>
      </w:rPr>
      <w:t>1</w:t>
    </w:r>
    <w:r>
      <w:rPr>
        <w:rStyle w:val="a8"/>
      </w:rPr>
      <w:fldChar w:fldCharType="end"/>
    </w:r>
  </w:p>
  <w:p w:rsidR="00AE5953" w:rsidRDefault="00AE5953" w:rsidP="005560B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989" w:rsidRDefault="00C26989">
      <w:r>
        <w:separator/>
      </w:r>
    </w:p>
  </w:footnote>
  <w:footnote w:type="continuationSeparator" w:id="0">
    <w:p w:rsidR="00C26989" w:rsidRDefault="00C26989">
      <w:r>
        <w:continuationSeparator/>
      </w:r>
    </w:p>
  </w:footnote>
  <w:footnote w:id="1">
    <w:p w:rsidR="00AE5953" w:rsidRDefault="00AE5953" w:rsidP="002E201F">
      <w:pPr>
        <w:rPr>
          <w:sz w:val="20"/>
          <w:szCs w:val="20"/>
        </w:rPr>
      </w:pPr>
      <w:r>
        <w:rPr>
          <w:rStyle w:val="a6"/>
        </w:rPr>
        <w:footnoteRef/>
      </w:r>
      <w:r>
        <w:t xml:space="preserve"> </w:t>
      </w:r>
      <w:r>
        <w:rPr>
          <w:sz w:val="20"/>
          <w:szCs w:val="20"/>
        </w:rPr>
        <w:t xml:space="preserve">Конституционное право России, </w:t>
      </w:r>
      <w:r>
        <w:rPr>
          <w:color w:val="000000"/>
          <w:sz w:val="20"/>
          <w:szCs w:val="20"/>
        </w:rPr>
        <w:t>Червонюк В.И., Москва, 2004,</w:t>
      </w:r>
      <w:r>
        <w:rPr>
          <w:sz w:val="20"/>
          <w:szCs w:val="20"/>
        </w:rPr>
        <w:t xml:space="preserve"> Стр. 105 – 110</w:t>
      </w:r>
    </w:p>
    <w:p w:rsidR="00AE5953" w:rsidRDefault="00AE5953" w:rsidP="002E201F"/>
    <w:p w:rsidR="00AE5953" w:rsidRDefault="00AE5953" w:rsidP="002E201F">
      <w:pPr>
        <w:pStyle w:val="a5"/>
      </w:pPr>
    </w:p>
    <w:p w:rsidR="00AE5953" w:rsidRDefault="00AE5953">
      <w:pPr>
        <w:pStyle w:val="a5"/>
      </w:pPr>
    </w:p>
  </w:footnote>
  <w:footnote w:id="2">
    <w:p w:rsidR="00AE5953" w:rsidRDefault="00AE5953" w:rsidP="00B87C82">
      <w:pPr>
        <w:pStyle w:val="a5"/>
        <w:jc w:val="both"/>
        <w:rPr>
          <w:rFonts w:eastAsia="ArialMT" w:cs="ArialMT"/>
        </w:rPr>
      </w:pPr>
      <w:r>
        <w:rPr>
          <w:rStyle w:val="a6"/>
        </w:rPr>
        <w:footnoteRef/>
      </w:r>
      <w:r>
        <w:t xml:space="preserve"> </w:t>
      </w:r>
      <w:r>
        <w:rPr>
          <w:rFonts w:ascii="Arial-ItalicMT" w:hAnsi="Arial-ItalicMT" w:cs="Arial-ItalicMT"/>
          <w:iCs/>
        </w:rPr>
        <w:t xml:space="preserve">Козлова Е. И., Кутафин О. Е. </w:t>
      </w:r>
      <w:r>
        <w:rPr>
          <w:rFonts w:eastAsia="ArialMT" w:cs="ArialMT"/>
        </w:rPr>
        <w:t xml:space="preserve">Конституционное право России. Издание 2-ое. Москва. Юрист-2001. </w:t>
      </w:r>
    </w:p>
    <w:p w:rsidR="00AE5953" w:rsidRDefault="00AE5953" w:rsidP="00B87C82">
      <w:pPr>
        <w:pStyle w:val="a5"/>
      </w:pPr>
      <w:r>
        <w:rPr>
          <w:rFonts w:eastAsia="ArialMT" w:cs="ArialMT"/>
        </w:rPr>
        <w:t xml:space="preserve"> стр. 182-187</w:t>
      </w:r>
    </w:p>
    <w:p w:rsidR="00AE5953" w:rsidRDefault="00AE5953">
      <w:pPr>
        <w:pStyle w:val="a5"/>
      </w:pPr>
    </w:p>
  </w:footnote>
  <w:footnote w:id="3">
    <w:p w:rsidR="00AE5953" w:rsidRDefault="00AE5953" w:rsidP="00B87C82">
      <w:pPr>
        <w:rPr>
          <w:sz w:val="20"/>
          <w:szCs w:val="20"/>
        </w:rPr>
      </w:pPr>
      <w:r>
        <w:rPr>
          <w:rStyle w:val="a6"/>
        </w:rPr>
        <w:footnoteRef/>
      </w:r>
      <w:r>
        <w:t xml:space="preserve"> </w:t>
      </w:r>
      <w:r>
        <w:rPr>
          <w:sz w:val="20"/>
          <w:szCs w:val="20"/>
        </w:rPr>
        <w:t xml:space="preserve">Конституционное право России, </w:t>
      </w:r>
      <w:r>
        <w:rPr>
          <w:color w:val="000000"/>
          <w:sz w:val="20"/>
          <w:szCs w:val="20"/>
        </w:rPr>
        <w:t>Червонюк В.И., Москва, 2004,</w:t>
      </w:r>
      <w:r>
        <w:rPr>
          <w:sz w:val="20"/>
          <w:szCs w:val="20"/>
        </w:rPr>
        <w:t xml:space="preserve"> Стр. 105 – 110</w:t>
      </w:r>
    </w:p>
    <w:p w:rsidR="00AE5953" w:rsidRDefault="00AE5953">
      <w:pPr>
        <w:pStyle w:val="a5"/>
      </w:pPr>
    </w:p>
  </w:footnote>
  <w:footnote w:id="4">
    <w:p w:rsidR="00AE5953" w:rsidRDefault="00AE5953" w:rsidP="00B87C82">
      <w:pPr>
        <w:pStyle w:val="a5"/>
        <w:rPr>
          <w:rFonts w:eastAsia="ArialMT" w:cs="ArialMT"/>
        </w:rPr>
      </w:pPr>
      <w:r>
        <w:rPr>
          <w:rStyle w:val="a6"/>
        </w:rPr>
        <w:footnoteRef/>
      </w:r>
      <w:r>
        <w:t xml:space="preserve"> </w:t>
      </w:r>
      <w:r>
        <w:rPr>
          <w:rFonts w:ascii="Arial-ItalicMT" w:hAnsi="Arial-ItalicMT" w:cs="Arial-ItalicMT"/>
          <w:iCs/>
        </w:rPr>
        <w:t xml:space="preserve">Козлова Е. И., Кутафин О. Е. </w:t>
      </w:r>
      <w:r>
        <w:rPr>
          <w:rFonts w:eastAsia="ArialMT" w:cs="ArialMT"/>
        </w:rPr>
        <w:t xml:space="preserve">Конституционное право России. Издание 2-ое. Москва. Юрист-2001. </w:t>
      </w:r>
    </w:p>
    <w:p w:rsidR="00AE5953" w:rsidRDefault="00AE5953" w:rsidP="00B87C82">
      <w:pPr>
        <w:pStyle w:val="a5"/>
      </w:pPr>
      <w:r>
        <w:rPr>
          <w:rFonts w:eastAsia="ArialMT" w:cs="ArialMT"/>
        </w:rPr>
        <w:t xml:space="preserve"> стр. 182-187</w:t>
      </w:r>
    </w:p>
    <w:p w:rsidR="00AE5953" w:rsidRDefault="00AE5953">
      <w:pPr>
        <w:pStyle w:val="a5"/>
      </w:pPr>
    </w:p>
  </w:footnote>
  <w:footnote w:id="5">
    <w:p w:rsidR="00AE5953" w:rsidRDefault="00AE5953" w:rsidP="00367C7F">
      <w:pPr>
        <w:pStyle w:val="a5"/>
        <w:rPr>
          <w:rFonts w:eastAsia="ArialMT" w:cs="ArialMT"/>
        </w:rPr>
      </w:pPr>
      <w:r>
        <w:rPr>
          <w:rStyle w:val="a6"/>
        </w:rPr>
        <w:footnoteRef/>
      </w:r>
      <w:r>
        <w:t xml:space="preserve"> </w:t>
      </w:r>
      <w:r w:rsidRPr="00367C7F">
        <w:rPr>
          <w:rFonts w:ascii="Arial-ItalicMT" w:hAnsi="Arial-ItalicMT" w:cs="Arial-ItalicMT"/>
          <w:iCs/>
        </w:rPr>
        <w:t xml:space="preserve">Козлова Е. И., Кутафин О. Е. </w:t>
      </w:r>
      <w:r>
        <w:rPr>
          <w:rFonts w:eastAsia="ArialMT" w:cs="ArialMT"/>
        </w:rPr>
        <w:t>Конституционное право России</w:t>
      </w:r>
      <w:r w:rsidRPr="00367C7F">
        <w:rPr>
          <w:rFonts w:eastAsia="ArialMT" w:cs="ArialMT"/>
        </w:rPr>
        <w:t xml:space="preserve">. Издание 2-ое. Москва. Юрист-2001. </w:t>
      </w:r>
    </w:p>
    <w:p w:rsidR="00AE5953" w:rsidRDefault="00AE5953" w:rsidP="00367C7F">
      <w:pPr>
        <w:pStyle w:val="a5"/>
      </w:pPr>
      <w:r>
        <w:rPr>
          <w:rFonts w:eastAsia="ArialMT" w:cs="ArialMT"/>
        </w:rPr>
        <w:t xml:space="preserve"> </w:t>
      </w:r>
      <w:r w:rsidRPr="00367C7F">
        <w:rPr>
          <w:rFonts w:eastAsia="ArialMT" w:cs="ArialMT"/>
        </w:rPr>
        <w:t>стр. 182-187</w:t>
      </w:r>
    </w:p>
  </w:footnote>
  <w:footnote w:id="6">
    <w:p w:rsidR="000B70B1" w:rsidRDefault="000B70B1">
      <w:pPr>
        <w:pStyle w:val="a5"/>
      </w:pPr>
      <w:r>
        <w:rPr>
          <w:rStyle w:val="a6"/>
        </w:rPr>
        <w:footnoteRef/>
      </w:r>
      <w:r>
        <w:t xml:space="preserve">  Интернет-словарь «Википея»</w:t>
      </w:r>
    </w:p>
  </w:footnote>
  <w:footnote w:id="7">
    <w:p w:rsidR="00AE5953" w:rsidRPr="00DE1B33" w:rsidRDefault="00AE5953" w:rsidP="00DE1B33">
      <w:pPr>
        <w:rPr>
          <w:sz w:val="20"/>
          <w:szCs w:val="20"/>
        </w:rPr>
      </w:pPr>
      <w:r w:rsidRPr="00DE1B33">
        <w:rPr>
          <w:sz w:val="20"/>
          <w:szCs w:val="20"/>
        </w:rPr>
        <w:footnoteRef/>
      </w:r>
      <w:r w:rsidRPr="00DE1B33">
        <w:rPr>
          <w:sz w:val="20"/>
          <w:szCs w:val="20"/>
        </w:rPr>
        <w:t xml:space="preserve"> </w:t>
      </w:r>
      <w:r>
        <w:rPr>
          <w:sz w:val="20"/>
          <w:szCs w:val="20"/>
        </w:rPr>
        <w:t xml:space="preserve"> </w:t>
      </w:r>
      <w:r w:rsidRPr="00DE1B33">
        <w:rPr>
          <w:sz w:val="20"/>
          <w:szCs w:val="20"/>
        </w:rPr>
        <w:t>Конституционное право России. Баглай М.В., Москва, 1998 , стр. 405-407</w:t>
      </w:r>
    </w:p>
    <w:p w:rsidR="00AE5953" w:rsidRDefault="00AE5953">
      <w:pPr>
        <w:pStyle w:val="a5"/>
      </w:pPr>
    </w:p>
  </w:footnote>
  <w:footnote w:id="8">
    <w:p w:rsidR="00AE5953" w:rsidRDefault="00AE5953" w:rsidP="00DE1B33">
      <w:pPr>
        <w:rPr>
          <w:sz w:val="20"/>
          <w:szCs w:val="20"/>
        </w:rPr>
      </w:pPr>
      <w:r>
        <w:rPr>
          <w:rStyle w:val="a6"/>
        </w:rPr>
        <w:footnoteRef/>
      </w:r>
      <w:r>
        <w:t xml:space="preserve"> </w:t>
      </w:r>
      <w:r>
        <w:rPr>
          <w:sz w:val="20"/>
          <w:szCs w:val="20"/>
        </w:rPr>
        <w:t xml:space="preserve"> Конституционное право России. Баглай М.В., Москва, 1998 , стр. 408-410</w:t>
      </w:r>
    </w:p>
    <w:p w:rsidR="00AE5953" w:rsidRDefault="00AE5953">
      <w:pPr>
        <w:pStyle w:val="a5"/>
      </w:pPr>
    </w:p>
  </w:footnote>
  <w:footnote w:id="9">
    <w:p w:rsidR="00AE5953" w:rsidRDefault="00AE5953" w:rsidP="00E43FAB">
      <w:pPr>
        <w:rPr>
          <w:sz w:val="20"/>
          <w:szCs w:val="20"/>
        </w:rPr>
      </w:pPr>
      <w:r>
        <w:rPr>
          <w:rStyle w:val="a6"/>
        </w:rPr>
        <w:footnoteRef/>
      </w:r>
      <w:r>
        <w:t xml:space="preserve"> </w:t>
      </w:r>
      <w:r>
        <w:rPr>
          <w:sz w:val="20"/>
          <w:szCs w:val="20"/>
        </w:rPr>
        <w:t>Конституционное право России. Баглай М.В., Москва, 1998 , стр. 410-411</w:t>
      </w:r>
    </w:p>
    <w:p w:rsidR="00AE5953" w:rsidRDefault="00AE5953">
      <w:pPr>
        <w:pStyle w:val="a5"/>
      </w:pPr>
    </w:p>
  </w:footnote>
  <w:footnote w:id="10">
    <w:p w:rsidR="002B275A" w:rsidRDefault="002B275A">
      <w:pPr>
        <w:pStyle w:val="a5"/>
      </w:pPr>
      <w:r>
        <w:rPr>
          <w:rStyle w:val="a6"/>
        </w:rPr>
        <w:footnoteRef/>
      </w:r>
      <w:r>
        <w:t xml:space="preserve"> Интернет</w:t>
      </w:r>
    </w:p>
  </w:footnote>
  <w:footnote w:id="11">
    <w:p w:rsidR="002B275A" w:rsidRDefault="002B275A">
      <w:pPr>
        <w:pStyle w:val="a5"/>
      </w:pPr>
      <w:r>
        <w:rPr>
          <w:rStyle w:val="a6"/>
        </w:rPr>
        <w:footnoteRef/>
      </w:r>
      <w:r>
        <w:t xml:space="preserve"> Интернет</w:t>
      </w:r>
    </w:p>
  </w:footnote>
  <w:footnote w:id="12">
    <w:p w:rsidR="00AE5953" w:rsidRDefault="00AE5953" w:rsidP="00B71400">
      <w:pPr>
        <w:rPr>
          <w:sz w:val="20"/>
          <w:szCs w:val="20"/>
        </w:rPr>
      </w:pPr>
      <w:r>
        <w:rPr>
          <w:rStyle w:val="a6"/>
        </w:rPr>
        <w:footnoteRef/>
      </w:r>
      <w:r>
        <w:t xml:space="preserve">  </w:t>
      </w:r>
      <w:r>
        <w:rPr>
          <w:sz w:val="20"/>
          <w:szCs w:val="20"/>
        </w:rPr>
        <w:t xml:space="preserve">Конституционное право России, </w:t>
      </w:r>
      <w:r>
        <w:rPr>
          <w:color w:val="000000"/>
          <w:sz w:val="20"/>
          <w:szCs w:val="20"/>
        </w:rPr>
        <w:t>Червонюк В.И., Москва, 2004,</w:t>
      </w:r>
      <w:r>
        <w:rPr>
          <w:sz w:val="20"/>
          <w:szCs w:val="20"/>
        </w:rPr>
        <w:t xml:space="preserve"> Стр. 105 – 110</w:t>
      </w:r>
    </w:p>
    <w:p w:rsidR="00AE5953" w:rsidRDefault="00AE5953">
      <w:pPr>
        <w:pStyle w:val="a5"/>
      </w:pPr>
    </w:p>
  </w:footnote>
  <w:footnote w:id="13">
    <w:p w:rsidR="00AE5953" w:rsidRDefault="00AE5953" w:rsidP="00B71400">
      <w:pPr>
        <w:rPr>
          <w:sz w:val="20"/>
          <w:szCs w:val="20"/>
        </w:rPr>
      </w:pPr>
      <w:r>
        <w:rPr>
          <w:rStyle w:val="a6"/>
        </w:rPr>
        <w:footnoteRef/>
      </w:r>
      <w:r>
        <w:t xml:space="preserve"> </w:t>
      </w:r>
      <w:r>
        <w:rPr>
          <w:sz w:val="20"/>
          <w:szCs w:val="20"/>
        </w:rPr>
        <w:t xml:space="preserve"> Конституционное право России. Баглай М.В., Москва, 1998 , стр. 411-413</w:t>
      </w:r>
    </w:p>
    <w:p w:rsidR="00AE5953" w:rsidRDefault="00AE5953" w:rsidP="00B71400">
      <w:pPr>
        <w:pStyle w:val="a5"/>
      </w:pPr>
    </w:p>
  </w:footnote>
  <w:footnote w:id="14">
    <w:p w:rsidR="00AE5953" w:rsidRDefault="00AE5953" w:rsidP="00150870">
      <w:pPr>
        <w:rPr>
          <w:sz w:val="20"/>
          <w:szCs w:val="20"/>
        </w:rPr>
      </w:pPr>
      <w:r>
        <w:rPr>
          <w:rStyle w:val="a6"/>
        </w:rPr>
        <w:footnoteRef/>
      </w:r>
      <w:r>
        <w:rPr>
          <w:sz w:val="20"/>
          <w:szCs w:val="20"/>
        </w:rPr>
        <w:t xml:space="preserve"> Конституционное право России, </w:t>
      </w:r>
      <w:r>
        <w:rPr>
          <w:color w:val="000000"/>
          <w:sz w:val="20"/>
          <w:szCs w:val="20"/>
        </w:rPr>
        <w:t>Червонюк В.И., Москва, 2004,</w:t>
      </w:r>
      <w:r>
        <w:rPr>
          <w:sz w:val="20"/>
          <w:szCs w:val="20"/>
        </w:rPr>
        <w:t xml:space="preserve"> Стр. 105 – 110</w:t>
      </w:r>
    </w:p>
    <w:p w:rsidR="00AE5953" w:rsidRDefault="00AE5953" w:rsidP="00150870">
      <w:pPr>
        <w:pStyle w:val="a5"/>
      </w:pPr>
    </w:p>
    <w:p w:rsidR="00AE5953" w:rsidRDefault="00AE5953">
      <w:pPr>
        <w:pStyle w:val="a5"/>
      </w:pPr>
      <w:r>
        <w:t xml:space="preserve"> </w:t>
      </w:r>
    </w:p>
  </w:footnote>
  <w:footnote w:id="15">
    <w:p w:rsidR="00AE5953" w:rsidRDefault="00AE5953" w:rsidP="00B71400">
      <w:pPr>
        <w:rPr>
          <w:sz w:val="20"/>
          <w:szCs w:val="20"/>
        </w:rPr>
      </w:pPr>
      <w:r>
        <w:rPr>
          <w:rStyle w:val="a6"/>
        </w:rPr>
        <w:footnoteRef/>
      </w:r>
      <w:r>
        <w:t xml:space="preserve"> </w:t>
      </w:r>
      <w:r>
        <w:rPr>
          <w:sz w:val="20"/>
          <w:szCs w:val="20"/>
        </w:rPr>
        <w:t xml:space="preserve"> Конституционное право России. Баглай М.В., Москва, 1998 , </w:t>
      </w:r>
    </w:p>
    <w:p w:rsidR="00AE5953" w:rsidRDefault="00AE5953">
      <w:pPr>
        <w:pStyle w:val="a5"/>
      </w:pPr>
    </w:p>
  </w:footnote>
  <w:footnote w:id="16">
    <w:p w:rsidR="00AE5953" w:rsidRDefault="00AE5953" w:rsidP="00150870">
      <w:pPr>
        <w:rPr>
          <w:sz w:val="20"/>
          <w:szCs w:val="20"/>
        </w:rPr>
      </w:pPr>
      <w:r>
        <w:rPr>
          <w:rStyle w:val="a6"/>
        </w:rPr>
        <w:footnoteRef/>
      </w:r>
      <w:r>
        <w:rPr>
          <w:sz w:val="20"/>
          <w:szCs w:val="20"/>
        </w:rPr>
        <w:t xml:space="preserve"> Конституционное право России. Баглай М.В., Москва, 1998 , стр. 415</w:t>
      </w:r>
    </w:p>
    <w:p w:rsidR="00AE5953" w:rsidRDefault="00AE5953" w:rsidP="00150870">
      <w:pPr>
        <w:pStyle w:val="a5"/>
      </w:pPr>
    </w:p>
  </w:footnote>
  <w:footnote w:id="17">
    <w:p w:rsidR="00AE5953" w:rsidRDefault="00AE5953" w:rsidP="00150870">
      <w:pPr>
        <w:rPr>
          <w:sz w:val="20"/>
          <w:szCs w:val="20"/>
        </w:rPr>
      </w:pPr>
      <w:r>
        <w:rPr>
          <w:rStyle w:val="a6"/>
        </w:rPr>
        <w:footnoteRef/>
      </w:r>
      <w:r>
        <w:t xml:space="preserve"> </w:t>
      </w:r>
      <w:r>
        <w:rPr>
          <w:sz w:val="20"/>
          <w:szCs w:val="20"/>
        </w:rPr>
        <w:t>Конституционное право России. Баглай М.В., Москва, 1998 , стр. 416</w:t>
      </w:r>
    </w:p>
    <w:p w:rsidR="00AE5953" w:rsidRDefault="00AE5953" w:rsidP="00150870">
      <w:pPr>
        <w:pStyle w:val="a5"/>
      </w:pPr>
    </w:p>
  </w:footnote>
  <w:footnote w:id="18">
    <w:p w:rsidR="00AE5953" w:rsidRDefault="00AE5953" w:rsidP="00150870">
      <w:pPr>
        <w:rPr>
          <w:sz w:val="20"/>
          <w:szCs w:val="20"/>
        </w:rPr>
      </w:pPr>
      <w:r>
        <w:rPr>
          <w:rStyle w:val="a6"/>
        </w:rPr>
        <w:footnoteRef/>
      </w:r>
      <w:r>
        <w:t xml:space="preserve"> </w:t>
      </w:r>
      <w:r>
        <w:rPr>
          <w:sz w:val="20"/>
          <w:szCs w:val="20"/>
        </w:rPr>
        <w:t>Конституционное право России. Баглай М.В., Москва, 1998 , стр. 418</w:t>
      </w:r>
    </w:p>
    <w:p w:rsidR="00AE5953" w:rsidRDefault="00AE5953" w:rsidP="00150870">
      <w:pPr>
        <w:pStyle w:val="a5"/>
      </w:pPr>
    </w:p>
  </w:footnote>
  <w:footnote w:id="19">
    <w:p w:rsidR="00AE5953" w:rsidRDefault="00AE5953" w:rsidP="00150870">
      <w:pPr>
        <w:rPr>
          <w:sz w:val="20"/>
          <w:szCs w:val="20"/>
        </w:rPr>
      </w:pPr>
      <w:r>
        <w:rPr>
          <w:rStyle w:val="a6"/>
        </w:rPr>
        <w:footnoteRef/>
      </w:r>
      <w:r>
        <w:t xml:space="preserve"> </w:t>
      </w:r>
      <w:r>
        <w:rPr>
          <w:sz w:val="20"/>
          <w:szCs w:val="20"/>
        </w:rPr>
        <w:t xml:space="preserve">  Конституционное право России. Баглай М.В., Москва, 1998 , стр. 419</w:t>
      </w:r>
    </w:p>
    <w:p w:rsidR="00AE5953" w:rsidRDefault="00AE5953" w:rsidP="00150870">
      <w:pPr>
        <w:pStyle w:val="a5"/>
      </w:pPr>
    </w:p>
  </w:footnote>
  <w:footnote w:id="20">
    <w:p w:rsidR="00AE5953" w:rsidRDefault="00AE5953" w:rsidP="00150870">
      <w:pPr>
        <w:rPr>
          <w:sz w:val="20"/>
          <w:szCs w:val="20"/>
        </w:rPr>
      </w:pPr>
      <w:r>
        <w:rPr>
          <w:rStyle w:val="a6"/>
        </w:rPr>
        <w:footnoteRef/>
      </w:r>
      <w:r>
        <w:t xml:space="preserve"> </w:t>
      </w:r>
      <w:r>
        <w:rPr>
          <w:sz w:val="20"/>
          <w:szCs w:val="20"/>
        </w:rPr>
        <w:t>Конституционное право России. Баглай М.В., Москва, 1998 , стр. 420-421</w:t>
      </w:r>
    </w:p>
    <w:p w:rsidR="00AE5953" w:rsidRDefault="00AE5953" w:rsidP="00150870">
      <w:pPr>
        <w:pStyle w:val="a5"/>
      </w:pPr>
    </w:p>
  </w:footnote>
  <w:footnote w:id="21">
    <w:p w:rsidR="00AE5953" w:rsidRDefault="00AE5953" w:rsidP="00150870">
      <w:pPr>
        <w:rPr>
          <w:sz w:val="20"/>
          <w:szCs w:val="20"/>
        </w:rPr>
      </w:pPr>
      <w:r>
        <w:rPr>
          <w:rStyle w:val="a6"/>
        </w:rPr>
        <w:footnoteRef/>
      </w:r>
      <w:r>
        <w:t xml:space="preserve"> </w:t>
      </w:r>
      <w:r>
        <w:rPr>
          <w:sz w:val="20"/>
          <w:szCs w:val="20"/>
        </w:rPr>
        <w:t>Конституционное право России. Баглай М.В., Москва, 1998 , стр. 421</w:t>
      </w:r>
    </w:p>
    <w:p w:rsidR="00AE5953" w:rsidRDefault="00AE5953" w:rsidP="00150870">
      <w:pPr>
        <w:pStyle w:val="a5"/>
      </w:pPr>
    </w:p>
  </w:footnote>
  <w:footnote w:id="22">
    <w:p w:rsidR="00AE5953" w:rsidRPr="00E27CBE" w:rsidRDefault="00AE5953" w:rsidP="00E27CBE">
      <w:pPr>
        <w:jc w:val="both"/>
        <w:rPr>
          <w:color w:val="000000"/>
          <w:sz w:val="20"/>
          <w:szCs w:val="20"/>
        </w:rPr>
      </w:pPr>
      <w:r>
        <w:rPr>
          <w:rStyle w:val="a6"/>
        </w:rPr>
        <w:footnoteRef/>
      </w:r>
      <w:r>
        <w:t xml:space="preserve"> </w:t>
      </w:r>
      <w:r w:rsidRPr="00E27CBE">
        <w:rPr>
          <w:color w:val="000000"/>
          <w:sz w:val="20"/>
          <w:szCs w:val="20"/>
        </w:rPr>
        <w:t>Так, на время проведения хирургической операции бывшему Президенту России Б.Н. Ельцину главе Правительства были переданы все полномочия, включая полномочия по контролю за стратегическими ядерными силами и тактическим ядерным оружием; для этой цели были переданы необходимые технические средства (так называемая «ядерная кнопка»). Исключение составляют некоторые ограничения, предусмотренные Конституцией.</w:t>
      </w:r>
    </w:p>
    <w:p w:rsidR="00AE5953" w:rsidRPr="00E27CBE" w:rsidRDefault="00AE5953">
      <w:pPr>
        <w:pStyle w:val="a5"/>
      </w:pPr>
    </w:p>
  </w:footnote>
  <w:footnote w:id="23">
    <w:p w:rsidR="00AE5953" w:rsidRDefault="00AE5953" w:rsidP="000259DB">
      <w:pPr>
        <w:rPr>
          <w:sz w:val="20"/>
          <w:szCs w:val="20"/>
        </w:rPr>
      </w:pPr>
      <w:r>
        <w:rPr>
          <w:rStyle w:val="a6"/>
        </w:rPr>
        <w:footnoteRef/>
      </w:r>
      <w:r>
        <w:t xml:space="preserve"> </w:t>
      </w:r>
      <w:r>
        <w:rPr>
          <w:sz w:val="20"/>
          <w:szCs w:val="20"/>
        </w:rPr>
        <w:t xml:space="preserve">Конституционное право России, </w:t>
      </w:r>
      <w:r>
        <w:rPr>
          <w:color w:val="000000"/>
          <w:sz w:val="20"/>
          <w:szCs w:val="20"/>
        </w:rPr>
        <w:t>Червонюк В.И., Москва, 2004,</w:t>
      </w:r>
      <w:r>
        <w:rPr>
          <w:sz w:val="20"/>
          <w:szCs w:val="20"/>
        </w:rPr>
        <w:t xml:space="preserve"> Стр. 105 – 110</w:t>
      </w:r>
    </w:p>
    <w:p w:rsidR="00AE5953" w:rsidRDefault="00AE5953" w:rsidP="000259DB"/>
    <w:p w:rsidR="00AE5953" w:rsidRDefault="00AE5953" w:rsidP="000259DB">
      <w:pPr>
        <w:pStyle w:val="a5"/>
      </w:pPr>
    </w:p>
    <w:p w:rsidR="00AE5953" w:rsidRDefault="00AE5953">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66636"/>
    <w:multiLevelType w:val="hybridMultilevel"/>
    <w:tmpl w:val="F6B64F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58A"/>
    <w:rsid w:val="000259DB"/>
    <w:rsid w:val="000A231A"/>
    <w:rsid w:val="000B70B1"/>
    <w:rsid w:val="000F3C16"/>
    <w:rsid w:val="00150870"/>
    <w:rsid w:val="002243DA"/>
    <w:rsid w:val="0025470D"/>
    <w:rsid w:val="002B275A"/>
    <w:rsid w:val="002B4CB8"/>
    <w:rsid w:val="002C0E21"/>
    <w:rsid w:val="002E201F"/>
    <w:rsid w:val="00367C7F"/>
    <w:rsid w:val="003836B5"/>
    <w:rsid w:val="005560B2"/>
    <w:rsid w:val="005E2924"/>
    <w:rsid w:val="006678BA"/>
    <w:rsid w:val="00747B4B"/>
    <w:rsid w:val="008003FF"/>
    <w:rsid w:val="0087298B"/>
    <w:rsid w:val="008B6D6A"/>
    <w:rsid w:val="008F558A"/>
    <w:rsid w:val="00A404C9"/>
    <w:rsid w:val="00A70251"/>
    <w:rsid w:val="00AE5953"/>
    <w:rsid w:val="00AF477E"/>
    <w:rsid w:val="00B71400"/>
    <w:rsid w:val="00B87C82"/>
    <w:rsid w:val="00BD5CB6"/>
    <w:rsid w:val="00C213DF"/>
    <w:rsid w:val="00C26989"/>
    <w:rsid w:val="00D45A52"/>
    <w:rsid w:val="00DB0C7F"/>
    <w:rsid w:val="00DE1B33"/>
    <w:rsid w:val="00E27CBE"/>
    <w:rsid w:val="00E43C12"/>
    <w:rsid w:val="00E43FAB"/>
    <w:rsid w:val="00F23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CE24FD3-B885-4B66-9F73-2868C0E5E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00"/>
    <w:rPr>
      <w:sz w:val="24"/>
      <w:szCs w:val="24"/>
    </w:rPr>
  </w:style>
  <w:style w:type="paragraph" w:styleId="1">
    <w:name w:val="heading 1"/>
    <w:basedOn w:val="a"/>
    <w:next w:val="a"/>
    <w:qFormat/>
    <w:rsid w:val="008F558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259D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B6D6A"/>
    <w:pPr>
      <w:keepNext/>
      <w:spacing w:before="240" w:after="60"/>
      <w:outlineLvl w:val="2"/>
    </w:pPr>
    <w:rPr>
      <w:rFonts w:ascii="Arial" w:hAnsi="Arial" w:cs="Arial"/>
      <w:b/>
      <w:bCs/>
      <w:sz w:val="26"/>
      <w:szCs w:val="26"/>
    </w:rPr>
  </w:style>
  <w:style w:type="paragraph" w:styleId="4">
    <w:name w:val="heading 4"/>
    <w:basedOn w:val="a"/>
    <w:qFormat/>
    <w:rsid w:val="008F558A"/>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F558A"/>
    <w:pPr>
      <w:spacing w:before="100" w:beforeAutospacing="1" w:after="100" w:afterAutospacing="1"/>
    </w:pPr>
  </w:style>
  <w:style w:type="paragraph" w:styleId="a4">
    <w:name w:val="Body Text"/>
    <w:basedOn w:val="a"/>
    <w:rsid w:val="0025470D"/>
    <w:pPr>
      <w:autoSpaceDE w:val="0"/>
      <w:autoSpaceDN w:val="0"/>
      <w:adjustRightInd w:val="0"/>
      <w:ind w:firstLine="709"/>
      <w:jc w:val="both"/>
    </w:pPr>
    <w:rPr>
      <w:szCs w:val="20"/>
    </w:rPr>
  </w:style>
  <w:style w:type="paragraph" w:styleId="a5">
    <w:name w:val="footnote text"/>
    <w:basedOn w:val="a"/>
    <w:semiHidden/>
    <w:rsid w:val="0025470D"/>
    <w:rPr>
      <w:sz w:val="20"/>
      <w:szCs w:val="20"/>
    </w:rPr>
  </w:style>
  <w:style w:type="character" w:styleId="a6">
    <w:name w:val="footnote reference"/>
    <w:basedOn w:val="a0"/>
    <w:semiHidden/>
    <w:rsid w:val="0025470D"/>
    <w:rPr>
      <w:vertAlign w:val="superscript"/>
    </w:rPr>
  </w:style>
  <w:style w:type="character" w:customStyle="1" w:styleId="20">
    <w:name w:val="Заголовок 2 Знак"/>
    <w:basedOn w:val="a0"/>
    <w:link w:val="2"/>
    <w:rsid w:val="000259DB"/>
    <w:rPr>
      <w:rFonts w:ascii="Arial" w:hAnsi="Arial" w:cs="Arial"/>
      <w:b/>
      <w:bCs/>
      <w:i/>
      <w:iCs/>
      <w:sz w:val="28"/>
      <w:szCs w:val="28"/>
      <w:lang w:val="ru-RU" w:eastAsia="ru-RU" w:bidi="ar-SA"/>
    </w:rPr>
  </w:style>
  <w:style w:type="character" w:customStyle="1" w:styleId="30">
    <w:name w:val="Заголовок 3 Знак"/>
    <w:basedOn w:val="a0"/>
    <w:link w:val="3"/>
    <w:rsid w:val="000259DB"/>
    <w:rPr>
      <w:rFonts w:ascii="Arial" w:hAnsi="Arial" w:cs="Arial"/>
      <w:b/>
      <w:bCs/>
      <w:sz w:val="26"/>
      <w:szCs w:val="26"/>
      <w:lang w:val="ru-RU" w:eastAsia="ru-RU" w:bidi="ar-SA"/>
    </w:rPr>
  </w:style>
  <w:style w:type="paragraph" w:styleId="a7">
    <w:name w:val="footer"/>
    <w:basedOn w:val="a"/>
    <w:rsid w:val="005560B2"/>
    <w:pPr>
      <w:tabs>
        <w:tab w:val="center" w:pos="4677"/>
        <w:tab w:val="right" w:pos="9355"/>
      </w:tabs>
    </w:pPr>
  </w:style>
  <w:style w:type="character" w:styleId="a8">
    <w:name w:val="page number"/>
    <w:basedOn w:val="a0"/>
    <w:rsid w:val="005560B2"/>
  </w:style>
  <w:style w:type="paragraph" w:styleId="10">
    <w:name w:val="toc 1"/>
    <w:basedOn w:val="a"/>
    <w:next w:val="a"/>
    <w:autoRedefine/>
    <w:semiHidden/>
    <w:rsid w:val="005560B2"/>
  </w:style>
  <w:style w:type="paragraph" w:styleId="21">
    <w:name w:val="toc 2"/>
    <w:basedOn w:val="a"/>
    <w:next w:val="a"/>
    <w:autoRedefine/>
    <w:semiHidden/>
    <w:rsid w:val="005560B2"/>
    <w:pPr>
      <w:ind w:left="240"/>
    </w:pPr>
  </w:style>
  <w:style w:type="character" w:styleId="a9">
    <w:name w:val="Hyperlink"/>
    <w:basedOn w:val="a0"/>
    <w:rsid w:val="005560B2"/>
    <w:rPr>
      <w:color w:val="0000FF"/>
      <w:u w:val="single"/>
    </w:rPr>
  </w:style>
  <w:style w:type="paragraph" w:customStyle="1" w:styleId="author">
    <w:name w:val="author"/>
    <w:basedOn w:val="a"/>
    <w:rsid w:val="000B70B1"/>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15905">
      <w:bodyDiv w:val="1"/>
      <w:marLeft w:val="0"/>
      <w:marRight w:val="0"/>
      <w:marTop w:val="0"/>
      <w:marBottom w:val="0"/>
      <w:divBdr>
        <w:top w:val="none" w:sz="0" w:space="0" w:color="auto"/>
        <w:left w:val="none" w:sz="0" w:space="0" w:color="auto"/>
        <w:bottom w:val="none" w:sz="0" w:space="0" w:color="auto"/>
        <w:right w:val="none" w:sz="0" w:space="0" w:color="auto"/>
      </w:divBdr>
      <w:divsChild>
        <w:div w:id="548955453">
          <w:marLeft w:val="0"/>
          <w:marRight w:val="0"/>
          <w:marTop w:val="0"/>
          <w:marBottom w:val="0"/>
          <w:divBdr>
            <w:top w:val="none" w:sz="0" w:space="0" w:color="auto"/>
            <w:left w:val="none" w:sz="0" w:space="0" w:color="auto"/>
            <w:bottom w:val="none" w:sz="0" w:space="0" w:color="auto"/>
            <w:right w:val="none" w:sz="0" w:space="0" w:color="auto"/>
          </w:divBdr>
        </w:div>
      </w:divsChild>
    </w:div>
    <w:div w:id="257954256">
      <w:bodyDiv w:val="1"/>
      <w:marLeft w:val="0"/>
      <w:marRight w:val="0"/>
      <w:marTop w:val="0"/>
      <w:marBottom w:val="0"/>
      <w:divBdr>
        <w:top w:val="none" w:sz="0" w:space="0" w:color="auto"/>
        <w:left w:val="none" w:sz="0" w:space="0" w:color="auto"/>
        <w:bottom w:val="none" w:sz="0" w:space="0" w:color="auto"/>
        <w:right w:val="none" w:sz="0" w:space="0" w:color="auto"/>
      </w:divBdr>
    </w:div>
    <w:div w:id="273251816">
      <w:bodyDiv w:val="1"/>
      <w:marLeft w:val="0"/>
      <w:marRight w:val="0"/>
      <w:marTop w:val="0"/>
      <w:marBottom w:val="0"/>
      <w:divBdr>
        <w:top w:val="none" w:sz="0" w:space="0" w:color="auto"/>
        <w:left w:val="none" w:sz="0" w:space="0" w:color="auto"/>
        <w:bottom w:val="none" w:sz="0" w:space="0" w:color="auto"/>
        <w:right w:val="none" w:sz="0" w:space="0" w:color="auto"/>
      </w:divBdr>
    </w:div>
    <w:div w:id="333915758">
      <w:bodyDiv w:val="1"/>
      <w:marLeft w:val="0"/>
      <w:marRight w:val="0"/>
      <w:marTop w:val="0"/>
      <w:marBottom w:val="0"/>
      <w:divBdr>
        <w:top w:val="none" w:sz="0" w:space="0" w:color="auto"/>
        <w:left w:val="none" w:sz="0" w:space="0" w:color="auto"/>
        <w:bottom w:val="none" w:sz="0" w:space="0" w:color="auto"/>
        <w:right w:val="none" w:sz="0" w:space="0" w:color="auto"/>
      </w:divBdr>
    </w:div>
    <w:div w:id="414285304">
      <w:bodyDiv w:val="1"/>
      <w:marLeft w:val="0"/>
      <w:marRight w:val="0"/>
      <w:marTop w:val="0"/>
      <w:marBottom w:val="0"/>
      <w:divBdr>
        <w:top w:val="none" w:sz="0" w:space="0" w:color="auto"/>
        <w:left w:val="none" w:sz="0" w:space="0" w:color="auto"/>
        <w:bottom w:val="none" w:sz="0" w:space="0" w:color="auto"/>
        <w:right w:val="none" w:sz="0" w:space="0" w:color="auto"/>
      </w:divBdr>
    </w:div>
    <w:div w:id="421604377">
      <w:bodyDiv w:val="1"/>
      <w:marLeft w:val="0"/>
      <w:marRight w:val="0"/>
      <w:marTop w:val="0"/>
      <w:marBottom w:val="0"/>
      <w:divBdr>
        <w:top w:val="none" w:sz="0" w:space="0" w:color="auto"/>
        <w:left w:val="none" w:sz="0" w:space="0" w:color="auto"/>
        <w:bottom w:val="none" w:sz="0" w:space="0" w:color="auto"/>
        <w:right w:val="none" w:sz="0" w:space="0" w:color="auto"/>
      </w:divBdr>
    </w:div>
    <w:div w:id="581453395">
      <w:bodyDiv w:val="1"/>
      <w:marLeft w:val="0"/>
      <w:marRight w:val="0"/>
      <w:marTop w:val="0"/>
      <w:marBottom w:val="0"/>
      <w:divBdr>
        <w:top w:val="none" w:sz="0" w:space="0" w:color="auto"/>
        <w:left w:val="none" w:sz="0" w:space="0" w:color="auto"/>
        <w:bottom w:val="none" w:sz="0" w:space="0" w:color="auto"/>
        <w:right w:val="none" w:sz="0" w:space="0" w:color="auto"/>
      </w:divBdr>
    </w:div>
    <w:div w:id="595334934">
      <w:bodyDiv w:val="1"/>
      <w:marLeft w:val="0"/>
      <w:marRight w:val="0"/>
      <w:marTop w:val="0"/>
      <w:marBottom w:val="0"/>
      <w:divBdr>
        <w:top w:val="none" w:sz="0" w:space="0" w:color="auto"/>
        <w:left w:val="none" w:sz="0" w:space="0" w:color="auto"/>
        <w:bottom w:val="none" w:sz="0" w:space="0" w:color="auto"/>
        <w:right w:val="none" w:sz="0" w:space="0" w:color="auto"/>
      </w:divBdr>
    </w:div>
    <w:div w:id="738795572">
      <w:bodyDiv w:val="1"/>
      <w:marLeft w:val="0"/>
      <w:marRight w:val="0"/>
      <w:marTop w:val="0"/>
      <w:marBottom w:val="0"/>
      <w:divBdr>
        <w:top w:val="none" w:sz="0" w:space="0" w:color="auto"/>
        <w:left w:val="none" w:sz="0" w:space="0" w:color="auto"/>
        <w:bottom w:val="none" w:sz="0" w:space="0" w:color="auto"/>
        <w:right w:val="none" w:sz="0" w:space="0" w:color="auto"/>
      </w:divBdr>
    </w:div>
    <w:div w:id="877549233">
      <w:bodyDiv w:val="1"/>
      <w:marLeft w:val="0"/>
      <w:marRight w:val="0"/>
      <w:marTop w:val="0"/>
      <w:marBottom w:val="0"/>
      <w:divBdr>
        <w:top w:val="none" w:sz="0" w:space="0" w:color="auto"/>
        <w:left w:val="none" w:sz="0" w:space="0" w:color="auto"/>
        <w:bottom w:val="none" w:sz="0" w:space="0" w:color="auto"/>
        <w:right w:val="none" w:sz="0" w:space="0" w:color="auto"/>
      </w:divBdr>
    </w:div>
    <w:div w:id="923342618">
      <w:bodyDiv w:val="1"/>
      <w:marLeft w:val="0"/>
      <w:marRight w:val="0"/>
      <w:marTop w:val="0"/>
      <w:marBottom w:val="0"/>
      <w:divBdr>
        <w:top w:val="none" w:sz="0" w:space="0" w:color="auto"/>
        <w:left w:val="none" w:sz="0" w:space="0" w:color="auto"/>
        <w:bottom w:val="none" w:sz="0" w:space="0" w:color="auto"/>
        <w:right w:val="none" w:sz="0" w:space="0" w:color="auto"/>
      </w:divBdr>
    </w:div>
    <w:div w:id="1167328887">
      <w:bodyDiv w:val="1"/>
      <w:marLeft w:val="0"/>
      <w:marRight w:val="0"/>
      <w:marTop w:val="0"/>
      <w:marBottom w:val="0"/>
      <w:divBdr>
        <w:top w:val="none" w:sz="0" w:space="0" w:color="auto"/>
        <w:left w:val="none" w:sz="0" w:space="0" w:color="auto"/>
        <w:bottom w:val="none" w:sz="0" w:space="0" w:color="auto"/>
        <w:right w:val="none" w:sz="0" w:space="0" w:color="auto"/>
      </w:divBdr>
      <w:divsChild>
        <w:div w:id="1858038503">
          <w:marLeft w:val="0"/>
          <w:marRight w:val="0"/>
          <w:marTop w:val="0"/>
          <w:marBottom w:val="0"/>
          <w:divBdr>
            <w:top w:val="none" w:sz="0" w:space="0" w:color="auto"/>
            <w:left w:val="none" w:sz="0" w:space="0" w:color="auto"/>
            <w:bottom w:val="none" w:sz="0" w:space="0" w:color="auto"/>
            <w:right w:val="none" w:sz="0" w:space="0" w:color="auto"/>
          </w:divBdr>
        </w:div>
      </w:divsChild>
    </w:div>
    <w:div w:id="1195118140">
      <w:bodyDiv w:val="1"/>
      <w:marLeft w:val="0"/>
      <w:marRight w:val="0"/>
      <w:marTop w:val="0"/>
      <w:marBottom w:val="0"/>
      <w:divBdr>
        <w:top w:val="none" w:sz="0" w:space="0" w:color="auto"/>
        <w:left w:val="none" w:sz="0" w:space="0" w:color="auto"/>
        <w:bottom w:val="none" w:sz="0" w:space="0" w:color="auto"/>
        <w:right w:val="none" w:sz="0" w:space="0" w:color="auto"/>
      </w:divBdr>
      <w:divsChild>
        <w:div w:id="1271085726">
          <w:marLeft w:val="0"/>
          <w:marRight w:val="0"/>
          <w:marTop w:val="0"/>
          <w:marBottom w:val="0"/>
          <w:divBdr>
            <w:top w:val="none" w:sz="0" w:space="0" w:color="auto"/>
            <w:left w:val="none" w:sz="0" w:space="0" w:color="auto"/>
            <w:bottom w:val="none" w:sz="0" w:space="0" w:color="auto"/>
            <w:right w:val="none" w:sz="0" w:space="0" w:color="auto"/>
          </w:divBdr>
        </w:div>
      </w:divsChild>
    </w:div>
    <w:div w:id="1239706521">
      <w:bodyDiv w:val="1"/>
      <w:marLeft w:val="0"/>
      <w:marRight w:val="0"/>
      <w:marTop w:val="0"/>
      <w:marBottom w:val="0"/>
      <w:divBdr>
        <w:top w:val="none" w:sz="0" w:space="0" w:color="auto"/>
        <w:left w:val="none" w:sz="0" w:space="0" w:color="auto"/>
        <w:bottom w:val="none" w:sz="0" w:space="0" w:color="auto"/>
        <w:right w:val="none" w:sz="0" w:space="0" w:color="auto"/>
      </w:divBdr>
    </w:div>
    <w:div w:id="1287009383">
      <w:bodyDiv w:val="1"/>
      <w:marLeft w:val="0"/>
      <w:marRight w:val="0"/>
      <w:marTop w:val="0"/>
      <w:marBottom w:val="0"/>
      <w:divBdr>
        <w:top w:val="none" w:sz="0" w:space="0" w:color="auto"/>
        <w:left w:val="none" w:sz="0" w:space="0" w:color="auto"/>
        <w:bottom w:val="none" w:sz="0" w:space="0" w:color="auto"/>
        <w:right w:val="none" w:sz="0" w:space="0" w:color="auto"/>
      </w:divBdr>
    </w:div>
    <w:div w:id="1369258529">
      <w:bodyDiv w:val="1"/>
      <w:marLeft w:val="0"/>
      <w:marRight w:val="0"/>
      <w:marTop w:val="0"/>
      <w:marBottom w:val="0"/>
      <w:divBdr>
        <w:top w:val="none" w:sz="0" w:space="0" w:color="auto"/>
        <w:left w:val="none" w:sz="0" w:space="0" w:color="auto"/>
        <w:bottom w:val="none" w:sz="0" w:space="0" w:color="auto"/>
        <w:right w:val="none" w:sz="0" w:space="0" w:color="auto"/>
      </w:divBdr>
    </w:div>
    <w:div w:id="1374622438">
      <w:bodyDiv w:val="1"/>
      <w:marLeft w:val="0"/>
      <w:marRight w:val="0"/>
      <w:marTop w:val="0"/>
      <w:marBottom w:val="0"/>
      <w:divBdr>
        <w:top w:val="none" w:sz="0" w:space="0" w:color="auto"/>
        <w:left w:val="none" w:sz="0" w:space="0" w:color="auto"/>
        <w:bottom w:val="none" w:sz="0" w:space="0" w:color="auto"/>
        <w:right w:val="none" w:sz="0" w:space="0" w:color="auto"/>
      </w:divBdr>
      <w:divsChild>
        <w:div w:id="514811510">
          <w:marLeft w:val="0"/>
          <w:marRight w:val="0"/>
          <w:marTop w:val="0"/>
          <w:marBottom w:val="0"/>
          <w:divBdr>
            <w:top w:val="none" w:sz="0" w:space="0" w:color="auto"/>
            <w:left w:val="none" w:sz="0" w:space="0" w:color="auto"/>
            <w:bottom w:val="none" w:sz="0" w:space="0" w:color="auto"/>
            <w:right w:val="none" w:sz="0" w:space="0" w:color="auto"/>
          </w:divBdr>
        </w:div>
      </w:divsChild>
    </w:div>
    <w:div w:id="1550217998">
      <w:bodyDiv w:val="1"/>
      <w:marLeft w:val="0"/>
      <w:marRight w:val="0"/>
      <w:marTop w:val="0"/>
      <w:marBottom w:val="0"/>
      <w:divBdr>
        <w:top w:val="none" w:sz="0" w:space="0" w:color="auto"/>
        <w:left w:val="none" w:sz="0" w:space="0" w:color="auto"/>
        <w:bottom w:val="none" w:sz="0" w:space="0" w:color="auto"/>
        <w:right w:val="none" w:sz="0" w:space="0" w:color="auto"/>
      </w:divBdr>
    </w:div>
    <w:div w:id="1608273185">
      <w:bodyDiv w:val="1"/>
      <w:marLeft w:val="0"/>
      <w:marRight w:val="0"/>
      <w:marTop w:val="0"/>
      <w:marBottom w:val="0"/>
      <w:divBdr>
        <w:top w:val="none" w:sz="0" w:space="0" w:color="auto"/>
        <w:left w:val="none" w:sz="0" w:space="0" w:color="auto"/>
        <w:bottom w:val="none" w:sz="0" w:space="0" w:color="auto"/>
        <w:right w:val="none" w:sz="0" w:space="0" w:color="auto"/>
      </w:divBdr>
    </w:div>
    <w:div w:id="1738818245">
      <w:bodyDiv w:val="1"/>
      <w:marLeft w:val="0"/>
      <w:marRight w:val="0"/>
      <w:marTop w:val="0"/>
      <w:marBottom w:val="0"/>
      <w:divBdr>
        <w:top w:val="none" w:sz="0" w:space="0" w:color="auto"/>
        <w:left w:val="none" w:sz="0" w:space="0" w:color="auto"/>
        <w:bottom w:val="none" w:sz="0" w:space="0" w:color="auto"/>
        <w:right w:val="none" w:sz="0" w:space="0" w:color="auto"/>
      </w:divBdr>
    </w:div>
    <w:div w:id="1765035269">
      <w:bodyDiv w:val="1"/>
      <w:marLeft w:val="0"/>
      <w:marRight w:val="0"/>
      <w:marTop w:val="0"/>
      <w:marBottom w:val="0"/>
      <w:divBdr>
        <w:top w:val="none" w:sz="0" w:space="0" w:color="auto"/>
        <w:left w:val="none" w:sz="0" w:space="0" w:color="auto"/>
        <w:bottom w:val="none" w:sz="0" w:space="0" w:color="auto"/>
        <w:right w:val="none" w:sz="0" w:space="0" w:color="auto"/>
      </w:divBdr>
    </w:div>
    <w:div w:id="1773428710">
      <w:bodyDiv w:val="1"/>
      <w:marLeft w:val="0"/>
      <w:marRight w:val="0"/>
      <w:marTop w:val="0"/>
      <w:marBottom w:val="0"/>
      <w:divBdr>
        <w:top w:val="none" w:sz="0" w:space="0" w:color="auto"/>
        <w:left w:val="none" w:sz="0" w:space="0" w:color="auto"/>
        <w:bottom w:val="none" w:sz="0" w:space="0" w:color="auto"/>
        <w:right w:val="none" w:sz="0" w:space="0" w:color="auto"/>
      </w:divBdr>
    </w:div>
    <w:div w:id="1869174608">
      <w:bodyDiv w:val="1"/>
      <w:marLeft w:val="0"/>
      <w:marRight w:val="0"/>
      <w:marTop w:val="0"/>
      <w:marBottom w:val="0"/>
      <w:divBdr>
        <w:top w:val="none" w:sz="0" w:space="0" w:color="auto"/>
        <w:left w:val="none" w:sz="0" w:space="0" w:color="auto"/>
        <w:bottom w:val="none" w:sz="0" w:space="0" w:color="auto"/>
        <w:right w:val="none" w:sz="0" w:space="0" w:color="auto"/>
      </w:divBdr>
    </w:div>
    <w:div w:id="1888685116">
      <w:bodyDiv w:val="1"/>
      <w:marLeft w:val="0"/>
      <w:marRight w:val="0"/>
      <w:marTop w:val="0"/>
      <w:marBottom w:val="0"/>
      <w:divBdr>
        <w:top w:val="none" w:sz="0" w:space="0" w:color="auto"/>
        <w:left w:val="none" w:sz="0" w:space="0" w:color="auto"/>
        <w:bottom w:val="none" w:sz="0" w:space="0" w:color="auto"/>
        <w:right w:val="none" w:sz="0" w:space="0" w:color="auto"/>
      </w:divBdr>
    </w:div>
    <w:div w:id="1985697897">
      <w:bodyDiv w:val="1"/>
      <w:marLeft w:val="0"/>
      <w:marRight w:val="0"/>
      <w:marTop w:val="0"/>
      <w:marBottom w:val="0"/>
      <w:divBdr>
        <w:top w:val="none" w:sz="0" w:space="0" w:color="auto"/>
        <w:left w:val="none" w:sz="0" w:space="0" w:color="auto"/>
        <w:bottom w:val="none" w:sz="0" w:space="0" w:color="auto"/>
        <w:right w:val="none" w:sz="0" w:space="0" w:color="auto"/>
      </w:divBdr>
    </w:div>
    <w:div w:id="2073969240">
      <w:bodyDiv w:val="1"/>
      <w:marLeft w:val="0"/>
      <w:marRight w:val="0"/>
      <w:marTop w:val="0"/>
      <w:marBottom w:val="0"/>
      <w:divBdr>
        <w:top w:val="none" w:sz="0" w:space="0" w:color="auto"/>
        <w:left w:val="none" w:sz="0" w:space="0" w:color="auto"/>
        <w:bottom w:val="none" w:sz="0" w:space="0" w:color="auto"/>
        <w:right w:val="none" w:sz="0" w:space="0" w:color="auto"/>
      </w:divBdr>
    </w:div>
    <w:div w:id="2091193796">
      <w:bodyDiv w:val="1"/>
      <w:marLeft w:val="0"/>
      <w:marRight w:val="0"/>
      <w:marTop w:val="0"/>
      <w:marBottom w:val="0"/>
      <w:divBdr>
        <w:top w:val="none" w:sz="0" w:space="0" w:color="auto"/>
        <w:left w:val="none" w:sz="0" w:space="0" w:color="auto"/>
        <w:bottom w:val="none" w:sz="0" w:space="0" w:color="auto"/>
        <w:right w:val="none" w:sz="0" w:space="0" w:color="auto"/>
      </w:divBdr>
    </w:div>
    <w:div w:id="2107654216">
      <w:bodyDiv w:val="1"/>
      <w:marLeft w:val="0"/>
      <w:marRight w:val="0"/>
      <w:marTop w:val="0"/>
      <w:marBottom w:val="0"/>
      <w:divBdr>
        <w:top w:val="none" w:sz="0" w:space="0" w:color="auto"/>
        <w:left w:val="none" w:sz="0" w:space="0" w:color="auto"/>
        <w:bottom w:val="none" w:sz="0" w:space="0" w:color="auto"/>
        <w:right w:val="none" w:sz="0" w:space="0" w:color="auto"/>
      </w:divBdr>
    </w:div>
    <w:div w:id="212488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jurizdat.ru/editions/official/index.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12785</Words>
  <Characters>72881</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Марина</Company>
  <LinksUpToDate>false</LinksUpToDate>
  <CharactersWithSpaces>85496</CharactersWithSpaces>
  <SharedDoc>false</SharedDoc>
  <HLinks>
    <vt:vector size="156" baseType="variant">
      <vt:variant>
        <vt:i4>2949240</vt:i4>
      </vt:variant>
      <vt:variant>
        <vt:i4>153</vt:i4>
      </vt:variant>
      <vt:variant>
        <vt:i4>0</vt:i4>
      </vt:variant>
      <vt:variant>
        <vt:i4>5</vt:i4>
      </vt:variant>
      <vt:variant>
        <vt:lpwstr>http://www.jurizdat.ru/editions/official/index.htm</vt:lpwstr>
      </vt:variant>
      <vt:variant>
        <vt:lpwstr/>
      </vt:variant>
      <vt:variant>
        <vt:i4>1376305</vt:i4>
      </vt:variant>
      <vt:variant>
        <vt:i4>146</vt:i4>
      </vt:variant>
      <vt:variant>
        <vt:i4>0</vt:i4>
      </vt:variant>
      <vt:variant>
        <vt:i4>5</vt:i4>
      </vt:variant>
      <vt:variant>
        <vt:lpwstr/>
      </vt:variant>
      <vt:variant>
        <vt:lpwstr>_Toc224505708</vt:lpwstr>
      </vt:variant>
      <vt:variant>
        <vt:i4>1376305</vt:i4>
      </vt:variant>
      <vt:variant>
        <vt:i4>140</vt:i4>
      </vt:variant>
      <vt:variant>
        <vt:i4>0</vt:i4>
      </vt:variant>
      <vt:variant>
        <vt:i4>5</vt:i4>
      </vt:variant>
      <vt:variant>
        <vt:lpwstr/>
      </vt:variant>
      <vt:variant>
        <vt:lpwstr>_Toc224505707</vt:lpwstr>
      </vt:variant>
      <vt:variant>
        <vt:i4>1376305</vt:i4>
      </vt:variant>
      <vt:variant>
        <vt:i4>134</vt:i4>
      </vt:variant>
      <vt:variant>
        <vt:i4>0</vt:i4>
      </vt:variant>
      <vt:variant>
        <vt:i4>5</vt:i4>
      </vt:variant>
      <vt:variant>
        <vt:lpwstr/>
      </vt:variant>
      <vt:variant>
        <vt:lpwstr>_Toc224505706</vt:lpwstr>
      </vt:variant>
      <vt:variant>
        <vt:i4>1376305</vt:i4>
      </vt:variant>
      <vt:variant>
        <vt:i4>128</vt:i4>
      </vt:variant>
      <vt:variant>
        <vt:i4>0</vt:i4>
      </vt:variant>
      <vt:variant>
        <vt:i4>5</vt:i4>
      </vt:variant>
      <vt:variant>
        <vt:lpwstr/>
      </vt:variant>
      <vt:variant>
        <vt:lpwstr>_Toc224505705</vt:lpwstr>
      </vt:variant>
      <vt:variant>
        <vt:i4>1376305</vt:i4>
      </vt:variant>
      <vt:variant>
        <vt:i4>122</vt:i4>
      </vt:variant>
      <vt:variant>
        <vt:i4>0</vt:i4>
      </vt:variant>
      <vt:variant>
        <vt:i4>5</vt:i4>
      </vt:variant>
      <vt:variant>
        <vt:lpwstr/>
      </vt:variant>
      <vt:variant>
        <vt:lpwstr>_Toc224505704</vt:lpwstr>
      </vt:variant>
      <vt:variant>
        <vt:i4>1376305</vt:i4>
      </vt:variant>
      <vt:variant>
        <vt:i4>116</vt:i4>
      </vt:variant>
      <vt:variant>
        <vt:i4>0</vt:i4>
      </vt:variant>
      <vt:variant>
        <vt:i4>5</vt:i4>
      </vt:variant>
      <vt:variant>
        <vt:lpwstr/>
      </vt:variant>
      <vt:variant>
        <vt:lpwstr>_Toc224505703</vt:lpwstr>
      </vt:variant>
      <vt:variant>
        <vt:i4>1376305</vt:i4>
      </vt:variant>
      <vt:variant>
        <vt:i4>110</vt:i4>
      </vt:variant>
      <vt:variant>
        <vt:i4>0</vt:i4>
      </vt:variant>
      <vt:variant>
        <vt:i4>5</vt:i4>
      </vt:variant>
      <vt:variant>
        <vt:lpwstr/>
      </vt:variant>
      <vt:variant>
        <vt:lpwstr>_Toc224505702</vt:lpwstr>
      </vt:variant>
      <vt:variant>
        <vt:i4>1376305</vt:i4>
      </vt:variant>
      <vt:variant>
        <vt:i4>104</vt:i4>
      </vt:variant>
      <vt:variant>
        <vt:i4>0</vt:i4>
      </vt:variant>
      <vt:variant>
        <vt:i4>5</vt:i4>
      </vt:variant>
      <vt:variant>
        <vt:lpwstr/>
      </vt:variant>
      <vt:variant>
        <vt:lpwstr>_Toc224505701</vt:lpwstr>
      </vt:variant>
      <vt:variant>
        <vt:i4>1376305</vt:i4>
      </vt:variant>
      <vt:variant>
        <vt:i4>98</vt:i4>
      </vt:variant>
      <vt:variant>
        <vt:i4>0</vt:i4>
      </vt:variant>
      <vt:variant>
        <vt:i4>5</vt:i4>
      </vt:variant>
      <vt:variant>
        <vt:lpwstr/>
      </vt:variant>
      <vt:variant>
        <vt:lpwstr>_Toc224505700</vt:lpwstr>
      </vt:variant>
      <vt:variant>
        <vt:i4>1835056</vt:i4>
      </vt:variant>
      <vt:variant>
        <vt:i4>92</vt:i4>
      </vt:variant>
      <vt:variant>
        <vt:i4>0</vt:i4>
      </vt:variant>
      <vt:variant>
        <vt:i4>5</vt:i4>
      </vt:variant>
      <vt:variant>
        <vt:lpwstr/>
      </vt:variant>
      <vt:variant>
        <vt:lpwstr>_Toc224505699</vt:lpwstr>
      </vt:variant>
      <vt:variant>
        <vt:i4>1835056</vt:i4>
      </vt:variant>
      <vt:variant>
        <vt:i4>86</vt:i4>
      </vt:variant>
      <vt:variant>
        <vt:i4>0</vt:i4>
      </vt:variant>
      <vt:variant>
        <vt:i4>5</vt:i4>
      </vt:variant>
      <vt:variant>
        <vt:lpwstr/>
      </vt:variant>
      <vt:variant>
        <vt:lpwstr>_Toc224505698</vt:lpwstr>
      </vt:variant>
      <vt:variant>
        <vt:i4>1835056</vt:i4>
      </vt:variant>
      <vt:variant>
        <vt:i4>80</vt:i4>
      </vt:variant>
      <vt:variant>
        <vt:i4>0</vt:i4>
      </vt:variant>
      <vt:variant>
        <vt:i4>5</vt:i4>
      </vt:variant>
      <vt:variant>
        <vt:lpwstr/>
      </vt:variant>
      <vt:variant>
        <vt:lpwstr>_Toc224505697</vt:lpwstr>
      </vt:variant>
      <vt:variant>
        <vt:i4>1835056</vt:i4>
      </vt:variant>
      <vt:variant>
        <vt:i4>74</vt:i4>
      </vt:variant>
      <vt:variant>
        <vt:i4>0</vt:i4>
      </vt:variant>
      <vt:variant>
        <vt:i4>5</vt:i4>
      </vt:variant>
      <vt:variant>
        <vt:lpwstr/>
      </vt:variant>
      <vt:variant>
        <vt:lpwstr>_Toc224505696</vt:lpwstr>
      </vt:variant>
      <vt:variant>
        <vt:i4>1835056</vt:i4>
      </vt:variant>
      <vt:variant>
        <vt:i4>68</vt:i4>
      </vt:variant>
      <vt:variant>
        <vt:i4>0</vt:i4>
      </vt:variant>
      <vt:variant>
        <vt:i4>5</vt:i4>
      </vt:variant>
      <vt:variant>
        <vt:lpwstr/>
      </vt:variant>
      <vt:variant>
        <vt:lpwstr>_Toc224505695</vt:lpwstr>
      </vt:variant>
      <vt:variant>
        <vt:i4>1835056</vt:i4>
      </vt:variant>
      <vt:variant>
        <vt:i4>62</vt:i4>
      </vt:variant>
      <vt:variant>
        <vt:i4>0</vt:i4>
      </vt:variant>
      <vt:variant>
        <vt:i4>5</vt:i4>
      </vt:variant>
      <vt:variant>
        <vt:lpwstr/>
      </vt:variant>
      <vt:variant>
        <vt:lpwstr>_Toc224505694</vt:lpwstr>
      </vt:variant>
      <vt:variant>
        <vt:i4>1835056</vt:i4>
      </vt:variant>
      <vt:variant>
        <vt:i4>56</vt:i4>
      </vt:variant>
      <vt:variant>
        <vt:i4>0</vt:i4>
      </vt:variant>
      <vt:variant>
        <vt:i4>5</vt:i4>
      </vt:variant>
      <vt:variant>
        <vt:lpwstr/>
      </vt:variant>
      <vt:variant>
        <vt:lpwstr>_Toc224505693</vt:lpwstr>
      </vt:variant>
      <vt:variant>
        <vt:i4>1835056</vt:i4>
      </vt:variant>
      <vt:variant>
        <vt:i4>50</vt:i4>
      </vt:variant>
      <vt:variant>
        <vt:i4>0</vt:i4>
      </vt:variant>
      <vt:variant>
        <vt:i4>5</vt:i4>
      </vt:variant>
      <vt:variant>
        <vt:lpwstr/>
      </vt:variant>
      <vt:variant>
        <vt:lpwstr>_Toc224505692</vt:lpwstr>
      </vt:variant>
      <vt:variant>
        <vt:i4>1835056</vt:i4>
      </vt:variant>
      <vt:variant>
        <vt:i4>44</vt:i4>
      </vt:variant>
      <vt:variant>
        <vt:i4>0</vt:i4>
      </vt:variant>
      <vt:variant>
        <vt:i4>5</vt:i4>
      </vt:variant>
      <vt:variant>
        <vt:lpwstr/>
      </vt:variant>
      <vt:variant>
        <vt:lpwstr>_Toc224505691</vt:lpwstr>
      </vt:variant>
      <vt:variant>
        <vt:i4>1835056</vt:i4>
      </vt:variant>
      <vt:variant>
        <vt:i4>38</vt:i4>
      </vt:variant>
      <vt:variant>
        <vt:i4>0</vt:i4>
      </vt:variant>
      <vt:variant>
        <vt:i4>5</vt:i4>
      </vt:variant>
      <vt:variant>
        <vt:lpwstr/>
      </vt:variant>
      <vt:variant>
        <vt:lpwstr>_Toc224505690</vt:lpwstr>
      </vt:variant>
      <vt:variant>
        <vt:i4>1900592</vt:i4>
      </vt:variant>
      <vt:variant>
        <vt:i4>32</vt:i4>
      </vt:variant>
      <vt:variant>
        <vt:i4>0</vt:i4>
      </vt:variant>
      <vt:variant>
        <vt:i4>5</vt:i4>
      </vt:variant>
      <vt:variant>
        <vt:lpwstr/>
      </vt:variant>
      <vt:variant>
        <vt:lpwstr>_Toc224505689</vt:lpwstr>
      </vt:variant>
      <vt:variant>
        <vt:i4>1900592</vt:i4>
      </vt:variant>
      <vt:variant>
        <vt:i4>26</vt:i4>
      </vt:variant>
      <vt:variant>
        <vt:i4>0</vt:i4>
      </vt:variant>
      <vt:variant>
        <vt:i4>5</vt:i4>
      </vt:variant>
      <vt:variant>
        <vt:lpwstr/>
      </vt:variant>
      <vt:variant>
        <vt:lpwstr>_Toc224505688</vt:lpwstr>
      </vt:variant>
      <vt:variant>
        <vt:i4>1900592</vt:i4>
      </vt:variant>
      <vt:variant>
        <vt:i4>20</vt:i4>
      </vt:variant>
      <vt:variant>
        <vt:i4>0</vt:i4>
      </vt:variant>
      <vt:variant>
        <vt:i4>5</vt:i4>
      </vt:variant>
      <vt:variant>
        <vt:lpwstr/>
      </vt:variant>
      <vt:variant>
        <vt:lpwstr>_Toc224505687</vt:lpwstr>
      </vt:variant>
      <vt:variant>
        <vt:i4>1900592</vt:i4>
      </vt:variant>
      <vt:variant>
        <vt:i4>14</vt:i4>
      </vt:variant>
      <vt:variant>
        <vt:i4>0</vt:i4>
      </vt:variant>
      <vt:variant>
        <vt:i4>5</vt:i4>
      </vt:variant>
      <vt:variant>
        <vt:lpwstr/>
      </vt:variant>
      <vt:variant>
        <vt:lpwstr>_Toc224505686</vt:lpwstr>
      </vt:variant>
      <vt:variant>
        <vt:i4>1900592</vt:i4>
      </vt:variant>
      <vt:variant>
        <vt:i4>8</vt:i4>
      </vt:variant>
      <vt:variant>
        <vt:i4>0</vt:i4>
      </vt:variant>
      <vt:variant>
        <vt:i4>5</vt:i4>
      </vt:variant>
      <vt:variant>
        <vt:lpwstr/>
      </vt:variant>
      <vt:variant>
        <vt:lpwstr>_Toc224505685</vt:lpwstr>
      </vt:variant>
      <vt:variant>
        <vt:i4>1900592</vt:i4>
      </vt:variant>
      <vt:variant>
        <vt:i4>2</vt:i4>
      </vt:variant>
      <vt:variant>
        <vt:i4>0</vt:i4>
      </vt:variant>
      <vt:variant>
        <vt:i4>5</vt:i4>
      </vt:variant>
      <vt:variant>
        <vt:lpwstr/>
      </vt:variant>
      <vt:variant>
        <vt:lpwstr>_Toc224505684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Ольга</dc:creator>
  <cp:keywords/>
  <dc:description/>
  <cp:lastModifiedBy>admin</cp:lastModifiedBy>
  <cp:revision>2</cp:revision>
  <cp:lastPrinted>2009-03-14T16:36:00Z</cp:lastPrinted>
  <dcterms:created xsi:type="dcterms:W3CDTF">2014-04-25T03:04:00Z</dcterms:created>
  <dcterms:modified xsi:type="dcterms:W3CDTF">2014-04-25T03:04:00Z</dcterms:modified>
</cp:coreProperties>
</file>