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886" w:rsidRDefault="00142886" w:rsidP="00131290">
      <w:pPr>
        <w:jc w:val="center"/>
        <w:rPr>
          <w:sz w:val="28"/>
          <w:szCs w:val="28"/>
        </w:rPr>
      </w:pPr>
    </w:p>
    <w:p w:rsidR="00131290" w:rsidRPr="00C01D4D" w:rsidRDefault="00131290" w:rsidP="00131290">
      <w:pPr>
        <w:jc w:val="center"/>
        <w:rPr>
          <w:sz w:val="28"/>
          <w:szCs w:val="28"/>
        </w:rPr>
      </w:pPr>
      <w:r w:rsidRPr="00C01D4D">
        <w:rPr>
          <w:sz w:val="28"/>
          <w:szCs w:val="28"/>
        </w:rPr>
        <w:t xml:space="preserve">Глава 9.   </w:t>
      </w:r>
    </w:p>
    <w:p w:rsidR="00C01D4D" w:rsidRPr="00C01D4D" w:rsidRDefault="00C01D4D" w:rsidP="00131290">
      <w:pPr>
        <w:jc w:val="center"/>
        <w:rPr>
          <w:b/>
          <w:sz w:val="28"/>
          <w:szCs w:val="28"/>
        </w:rPr>
      </w:pPr>
    </w:p>
    <w:p w:rsidR="00131290" w:rsidRPr="00C01D4D" w:rsidRDefault="00131290" w:rsidP="00131290">
      <w:pPr>
        <w:jc w:val="center"/>
        <w:rPr>
          <w:b/>
          <w:sz w:val="28"/>
          <w:szCs w:val="28"/>
        </w:rPr>
      </w:pPr>
      <w:r w:rsidRPr="00C01D4D">
        <w:rPr>
          <w:b/>
          <w:sz w:val="28"/>
          <w:szCs w:val="28"/>
        </w:rPr>
        <w:t>Колебания с несколькими степенями свободы.</w:t>
      </w:r>
    </w:p>
    <w:p w:rsidR="00C01D4D" w:rsidRPr="00C01D4D" w:rsidRDefault="00C01D4D" w:rsidP="00131290">
      <w:pPr>
        <w:jc w:val="center"/>
        <w:rPr>
          <w:b/>
          <w:sz w:val="28"/>
          <w:szCs w:val="28"/>
        </w:rPr>
      </w:pPr>
    </w:p>
    <w:p w:rsidR="00131290" w:rsidRDefault="00131290" w:rsidP="00131290">
      <w:pPr>
        <w:jc w:val="center"/>
        <w:rPr>
          <w:b/>
          <w:sz w:val="28"/>
          <w:szCs w:val="28"/>
        </w:rPr>
      </w:pPr>
      <w:r w:rsidRPr="00C01D4D">
        <w:rPr>
          <w:b/>
          <w:sz w:val="28"/>
          <w:szCs w:val="28"/>
        </w:rPr>
        <w:t>Краткие сведения из теории.</w:t>
      </w:r>
    </w:p>
    <w:p w:rsidR="00C01D4D" w:rsidRPr="00C01D4D" w:rsidRDefault="00C01D4D" w:rsidP="00131290">
      <w:pPr>
        <w:jc w:val="center"/>
        <w:rPr>
          <w:b/>
          <w:sz w:val="28"/>
          <w:szCs w:val="28"/>
        </w:rPr>
      </w:pPr>
    </w:p>
    <w:p w:rsidR="00131290" w:rsidRDefault="00C01D4D" w:rsidP="00C01D4D">
      <w:pPr>
        <w:ind w:firstLine="708"/>
        <w:rPr>
          <w:sz w:val="28"/>
          <w:szCs w:val="28"/>
        </w:rPr>
      </w:pPr>
      <w:r w:rsidRPr="00C01D4D">
        <w:rPr>
          <w:i/>
          <w:sz w:val="28"/>
          <w:szCs w:val="28"/>
        </w:rPr>
        <w:t>Системами с п степенями</w:t>
      </w:r>
      <w:r>
        <w:rPr>
          <w:sz w:val="28"/>
          <w:szCs w:val="28"/>
        </w:rPr>
        <w:t xml:space="preserve"> </w:t>
      </w:r>
      <w:r w:rsidRPr="00C01D4D">
        <w:rPr>
          <w:i/>
          <w:sz w:val="28"/>
          <w:szCs w:val="28"/>
        </w:rPr>
        <w:t>свободы</w:t>
      </w:r>
      <w:r>
        <w:rPr>
          <w:sz w:val="28"/>
          <w:szCs w:val="28"/>
        </w:rPr>
        <w:t xml:space="preserve"> принято в динамике называть такие системы, для полной фиксации геометрического состояния которых в любой момент времени требуется задать </w:t>
      </w:r>
      <w:r w:rsidRPr="00C01D4D">
        <w:rPr>
          <w:i/>
          <w:sz w:val="28"/>
          <w:szCs w:val="28"/>
        </w:rPr>
        <w:t xml:space="preserve">п </w:t>
      </w:r>
      <w:r>
        <w:rPr>
          <w:sz w:val="28"/>
          <w:szCs w:val="28"/>
        </w:rPr>
        <w:t xml:space="preserve">параметров, например положение (прогибы) </w:t>
      </w:r>
      <w:r w:rsidRPr="00C01D4D">
        <w:rPr>
          <w:i/>
          <w:sz w:val="28"/>
          <w:szCs w:val="28"/>
        </w:rPr>
        <w:t>п</w:t>
      </w:r>
      <w:r>
        <w:rPr>
          <w:sz w:val="28"/>
          <w:szCs w:val="28"/>
        </w:rPr>
        <w:t xml:space="preserve"> точек. Положение прочих точек определяется обычными статическими приемами.</w:t>
      </w:r>
    </w:p>
    <w:p w:rsidR="00C01D4D" w:rsidRDefault="00C01D4D" w:rsidP="00131290">
      <w:pPr>
        <w:rPr>
          <w:sz w:val="28"/>
          <w:szCs w:val="28"/>
        </w:rPr>
      </w:pPr>
      <w:r>
        <w:rPr>
          <w:sz w:val="28"/>
          <w:szCs w:val="28"/>
        </w:rPr>
        <w:tab/>
        <w:t xml:space="preserve">Примером системы с </w:t>
      </w:r>
      <w:r w:rsidRPr="00C01D4D">
        <w:rPr>
          <w:i/>
          <w:sz w:val="28"/>
          <w:szCs w:val="28"/>
        </w:rPr>
        <w:t>п</w:t>
      </w:r>
      <w:r>
        <w:rPr>
          <w:sz w:val="28"/>
          <w:szCs w:val="28"/>
        </w:rPr>
        <w:t xml:space="preserve"> степенями свободы может служить балка или плоская рама, если массы ее отдельных частей или элементов условно (для облегчения динамического расчета) считаются сосредоточенными в </w:t>
      </w:r>
      <w:r w:rsidRPr="005F122A">
        <w:rPr>
          <w:i/>
          <w:sz w:val="28"/>
          <w:szCs w:val="28"/>
        </w:rPr>
        <w:t>п</w:t>
      </w:r>
      <w:r>
        <w:rPr>
          <w:sz w:val="28"/>
          <w:szCs w:val="28"/>
        </w:rPr>
        <w:t xml:space="preserve"> точках, или если она несет п больших масс (двигатели, моторы), по сравнению с которыми возможно пренебречь собственным весом элементов. Если отдельные сосредоточенные («точечные») массы могут при колебаниях совершать перемещения по двум направлениям, то число степеней</w:t>
      </w:r>
      <w:r w:rsidR="000D5E74">
        <w:rPr>
          <w:sz w:val="28"/>
          <w:szCs w:val="28"/>
        </w:rPr>
        <w:t xml:space="preserve"> </w:t>
      </w:r>
      <w:r w:rsidR="005F122A">
        <w:rPr>
          <w:sz w:val="28"/>
          <w:szCs w:val="28"/>
        </w:rPr>
        <w:t>свободы системы будет равно числу связей, которые следует наложить на систему, чтобы ликвидировать смещения всех масс.</w:t>
      </w:r>
    </w:p>
    <w:p w:rsidR="005F122A" w:rsidRDefault="005F122A" w:rsidP="00131290">
      <w:pPr>
        <w:rPr>
          <w:sz w:val="28"/>
          <w:szCs w:val="28"/>
        </w:rPr>
      </w:pPr>
      <w:r>
        <w:rPr>
          <w:sz w:val="28"/>
          <w:szCs w:val="28"/>
        </w:rPr>
        <w:tab/>
        <w:t xml:space="preserve">Если вывести из равновесия систему с п степенями свободы, то она будет совершать </w:t>
      </w:r>
      <w:r w:rsidRPr="005F122A">
        <w:rPr>
          <w:b/>
          <w:sz w:val="28"/>
          <w:szCs w:val="28"/>
        </w:rPr>
        <w:t>свободные колебания</w:t>
      </w:r>
      <w:r>
        <w:rPr>
          <w:sz w:val="28"/>
          <w:szCs w:val="28"/>
        </w:rPr>
        <w:t>, причем каждая «точка» (масса) будет совершать сложные полигармонические колебания типа:</w:t>
      </w:r>
    </w:p>
    <w:p w:rsidR="005F122A" w:rsidRDefault="005F122A" w:rsidP="00131290">
      <w:pPr>
        <w:rPr>
          <w:sz w:val="28"/>
          <w:szCs w:val="28"/>
        </w:rPr>
      </w:pPr>
    </w:p>
    <w:p w:rsidR="003D3348" w:rsidRDefault="00894FEA" w:rsidP="00131290">
      <w:pPr>
        <w:rPr>
          <w:sz w:val="28"/>
          <w:szCs w:val="28"/>
        </w:rPr>
      </w:pPr>
      <w:r>
        <w:rPr>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2pt;margin-top:5.85pt;width:153.75pt;height:33.75pt;z-index:-251662336">
            <v:imagedata r:id="rId6" o:title=""/>
          </v:shape>
          <o:OLEObject Type="Embed" ProgID="Equation.3" ShapeID="_x0000_s1026" DrawAspect="Content" ObjectID="_1459851197" r:id="rId7"/>
        </w:object>
      </w:r>
      <w:r w:rsidR="003D3348">
        <w:rPr>
          <w:sz w:val="28"/>
          <w:szCs w:val="28"/>
        </w:rPr>
        <w:tab/>
      </w:r>
      <w:r w:rsidR="003D3348">
        <w:rPr>
          <w:sz w:val="28"/>
          <w:szCs w:val="28"/>
        </w:rPr>
        <w:tab/>
      </w:r>
      <w:r w:rsidR="003D3348">
        <w:rPr>
          <w:sz w:val="28"/>
          <w:szCs w:val="28"/>
        </w:rPr>
        <w:tab/>
      </w:r>
      <w:r w:rsidR="003D3348">
        <w:rPr>
          <w:sz w:val="28"/>
          <w:szCs w:val="28"/>
        </w:rPr>
        <w:tab/>
      </w:r>
      <w:r w:rsidR="003D3348">
        <w:rPr>
          <w:sz w:val="28"/>
          <w:szCs w:val="28"/>
        </w:rPr>
        <w:tab/>
      </w:r>
      <w:r w:rsidR="003D3348">
        <w:rPr>
          <w:sz w:val="28"/>
          <w:szCs w:val="28"/>
        </w:rPr>
        <w:tab/>
      </w:r>
      <w:r w:rsidR="003D3348">
        <w:rPr>
          <w:sz w:val="28"/>
          <w:szCs w:val="28"/>
        </w:rPr>
        <w:tab/>
      </w:r>
      <w:r w:rsidR="003D3348">
        <w:rPr>
          <w:sz w:val="28"/>
          <w:szCs w:val="28"/>
        </w:rPr>
        <w:tab/>
      </w:r>
      <w:r w:rsidR="003D3348">
        <w:rPr>
          <w:sz w:val="28"/>
          <w:szCs w:val="28"/>
        </w:rPr>
        <w:tab/>
      </w:r>
      <w:r w:rsidR="003D3348">
        <w:rPr>
          <w:sz w:val="28"/>
          <w:szCs w:val="28"/>
        </w:rPr>
        <w:tab/>
      </w:r>
      <w:r w:rsidR="003D3348">
        <w:rPr>
          <w:sz w:val="28"/>
          <w:szCs w:val="28"/>
        </w:rPr>
        <w:tab/>
      </w:r>
    </w:p>
    <w:p w:rsidR="003D3348" w:rsidRDefault="003D3348" w:rsidP="003D3348">
      <w:pPr>
        <w:tabs>
          <w:tab w:val="left" w:pos="8160"/>
        </w:tabs>
        <w:rPr>
          <w:sz w:val="28"/>
          <w:szCs w:val="28"/>
        </w:rPr>
      </w:pPr>
      <w:r>
        <w:rPr>
          <w:sz w:val="28"/>
          <w:szCs w:val="28"/>
        </w:rPr>
        <w:tab/>
      </w:r>
      <w:r>
        <w:rPr>
          <w:sz w:val="28"/>
          <w:szCs w:val="28"/>
        </w:rPr>
        <w:tab/>
        <w:t>(9.1)</w:t>
      </w:r>
    </w:p>
    <w:p w:rsidR="003D3348" w:rsidRDefault="003D3348" w:rsidP="003D3348">
      <w:pPr>
        <w:tabs>
          <w:tab w:val="left" w:pos="8160"/>
        </w:tabs>
        <w:rPr>
          <w:sz w:val="28"/>
          <w:szCs w:val="28"/>
        </w:rPr>
      </w:pPr>
    </w:p>
    <w:p w:rsidR="00843D01" w:rsidRDefault="003D3348" w:rsidP="003D3348">
      <w:pPr>
        <w:tabs>
          <w:tab w:val="left" w:pos="8160"/>
        </w:tabs>
        <w:rPr>
          <w:sz w:val="28"/>
          <w:szCs w:val="28"/>
        </w:rPr>
      </w:pPr>
      <w:r>
        <w:rPr>
          <w:sz w:val="28"/>
          <w:szCs w:val="28"/>
        </w:rPr>
        <w:t>Постоянные А</w:t>
      </w:r>
      <w:r w:rsidRPr="003D3348">
        <w:rPr>
          <w:i/>
          <w:sz w:val="28"/>
          <w:szCs w:val="28"/>
          <w:lang w:val="en-US"/>
        </w:rPr>
        <w:t>i</w:t>
      </w:r>
      <w:r w:rsidRPr="003D3348">
        <w:rPr>
          <w:sz w:val="28"/>
          <w:szCs w:val="28"/>
        </w:rPr>
        <w:t xml:space="preserve"> </w:t>
      </w:r>
      <w:r>
        <w:rPr>
          <w:sz w:val="28"/>
          <w:szCs w:val="28"/>
        </w:rPr>
        <w:t>и В</w:t>
      </w:r>
      <w:r w:rsidRPr="003D3348">
        <w:rPr>
          <w:i/>
          <w:sz w:val="28"/>
          <w:szCs w:val="28"/>
          <w:lang w:val="en-US"/>
        </w:rPr>
        <w:t>i</w:t>
      </w:r>
      <w:r w:rsidRPr="003D3348">
        <w:rPr>
          <w:i/>
          <w:sz w:val="28"/>
          <w:szCs w:val="28"/>
        </w:rPr>
        <w:t xml:space="preserve"> </w:t>
      </w:r>
      <w:r w:rsidRPr="003D3348">
        <w:rPr>
          <w:sz w:val="28"/>
          <w:szCs w:val="28"/>
        </w:rPr>
        <w:t xml:space="preserve"> </w:t>
      </w:r>
      <w:r>
        <w:rPr>
          <w:sz w:val="28"/>
          <w:szCs w:val="28"/>
        </w:rPr>
        <w:t xml:space="preserve">зависят от начальных условий движения (отклонений масс от статического уровня и скоростей в момент времени </w:t>
      </w:r>
      <w:r w:rsidRPr="00843D01">
        <w:rPr>
          <w:i/>
          <w:sz w:val="28"/>
          <w:szCs w:val="28"/>
          <w:lang w:val="en-US"/>
        </w:rPr>
        <w:t>t</w:t>
      </w:r>
      <w:r w:rsidRPr="003D3348">
        <w:rPr>
          <w:sz w:val="28"/>
          <w:szCs w:val="28"/>
        </w:rPr>
        <w:t>=0</w:t>
      </w:r>
      <w:r w:rsidR="00843D01">
        <w:rPr>
          <w:sz w:val="28"/>
          <w:szCs w:val="28"/>
        </w:rPr>
        <w:t>). Лишь в некоторых, особых, случаях возбуждения колебаний полигармоническое движение для отдельных масс может перейти в гармоническое, т.е. как в системе с одной степенью свободы:</w:t>
      </w:r>
    </w:p>
    <w:p w:rsidR="003D3348" w:rsidRDefault="00894FEA" w:rsidP="003D3348">
      <w:pPr>
        <w:tabs>
          <w:tab w:val="left" w:pos="8160"/>
        </w:tabs>
        <w:rPr>
          <w:sz w:val="28"/>
          <w:szCs w:val="28"/>
        </w:rPr>
      </w:pPr>
      <w:r>
        <w:rPr>
          <w:noProof/>
          <w:sz w:val="28"/>
          <w:szCs w:val="28"/>
        </w:rPr>
        <w:object w:dxaOrig="1440" w:dyaOrig="1440">
          <v:shape id="_x0000_s1027" type="#_x0000_t75" style="position:absolute;margin-left:171pt;margin-top:19.15pt;width:122.25pt;height:50.25pt;z-index:-251661312">
            <v:imagedata r:id="rId8" o:title=""/>
          </v:shape>
          <o:OLEObject Type="Embed" ProgID="Equation.3" ShapeID="_x0000_s1027" DrawAspect="Content" ObjectID="_1459851198" r:id="rId9"/>
        </w:object>
      </w:r>
      <w:r w:rsidR="003D3348">
        <w:rPr>
          <w:sz w:val="28"/>
          <w:szCs w:val="28"/>
        </w:rPr>
        <w:tab/>
      </w:r>
      <w:r w:rsidR="003D3348">
        <w:rPr>
          <w:sz w:val="28"/>
          <w:szCs w:val="28"/>
        </w:rPr>
        <w:tab/>
      </w:r>
      <w:r w:rsidR="003D3348">
        <w:rPr>
          <w:sz w:val="28"/>
          <w:szCs w:val="28"/>
        </w:rPr>
        <w:tab/>
      </w:r>
      <w:r w:rsidR="003D3348">
        <w:rPr>
          <w:sz w:val="28"/>
          <w:szCs w:val="28"/>
        </w:rPr>
        <w:tab/>
      </w:r>
      <w:r w:rsidR="003D3348">
        <w:rPr>
          <w:sz w:val="28"/>
          <w:szCs w:val="28"/>
        </w:rPr>
        <w:tab/>
      </w:r>
    </w:p>
    <w:p w:rsidR="00843D01" w:rsidRDefault="00843D01" w:rsidP="003D3348">
      <w:pPr>
        <w:tabs>
          <w:tab w:val="left" w:pos="8160"/>
        </w:tabs>
        <w:rPr>
          <w:sz w:val="28"/>
          <w:szCs w:val="28"/>
        </w:rPr>
      </w:pPr>
    </w:p>
    <w:p w:rsidR="00843D01" w:rsidRDefault="00843D01" w:rsidP="00843D01">
      <w:pPr>
        <w:tabs>
          <w:tab w:val="left" w:pos="900"/>
        </w:tabs>
        <w:rPr>
          <w:i/>
          <w:sz w:val="28"/>
          <w:szCs w:val="28"/>
        </w:rPr>
      </w:pPr>
      <w:r w:rsidRPr="00843D01">
        <w:rPr>
          <w:i/>
          <w:sz w:val="28"/>
          <w:szCs w:val="28"/>
        </w:rPr>
        <w:t>Число собственных частот системы равно числу ее степеней свободы.</w:t>
      </w:r>
    </w:p>
    <w:p w:rsidR="00843D01" w:rsidRDefault="00843D01" w:rsidP="00843D01">
      <w:pPr>
        <w:tabs>
          <w:tab w:val="left" w:pos="900"/>
        </w:tabs>
        <w:rPr>
          <w:sz w:val="28"/>
          <w:szCs w:val="28"/>
        </w:rPr>
      </w:pPr>
      <w:r>
        <w:rPr>
          <w:sz w:val="28"/>
          <w:szCs w:val="28"/>
        </w:rPr>
        <w:tab/>
        <w:t>Для вычисления собственных частот необходимо решить так называемый определитель частот, записываемый в таком виде:</w:t>
      </w:r>
    </w:p>
    <w:p w:rsidR="00843D01" w:rsidRDefault="00843D01" w:rsidP="00843D01">
      <w:pPr>
        <w:tabs>
          <w:tab w:val="left" w:pos="900"/>
        </w:tabs>
        <w:rPr>
          <w:sz w:val="28"/>
          <w:szCs w:val="28"/>
        </w:rPr>
      </w:pPr>
    </w:p>
    <w:p w:rsidR="00843D01" w:rsidRDefault="00F050DE" w:rsidP="00843D01">
      <w:pPr>
        <w:tabs>
          <w:tab w:val="left" w:pos="900"/>
        </w:tabs>
        <w:rPr>
          <w:sz w:val="28"/>
          <w:szCs w:val="28"/>
        </w:rPr>
      </w:pPr>
      <w:r w:rsidRPr="00843D01">
        <w:rPr>
          <w:position w:val="-86"/>
          <w:sz w:val="28"/>
          <w:szCs w:val="28"/>
        </w:rPr>
        <w:object w:dxaOrig="7119" w:dyaOrig="1840">
          <v:shape id="_x0000_i1027" type="#_x0000_t75" style="width:356.25pt;height:92.25pt" o:ole="">
            <v:imagedata r:id="rId10" o:title=""/>
          </v:shape>
          <o:OLEObject Type="Embed" ProgID="Equation.3" ShapeID="_x0000_i1027" DrawAspect="Content" ObjectID="_1459851178" r:id="rId11"/>
        </w:object>
      </w:r>
    </w:p>
    <w:p w:rsidR="00993025" w:rsidRDefault="00993025" w:rsidP="00843D01">
      <w:pPr>
        <w:tabs>
          <w:tab w:val="left" w:pos="900"/>
        </w:tabs>
        <w:rPr>
          <w:sz w:val="28"/>
          <w:szCs w:val="28"/>
        </w:rPr>
      </w:pPr>
    </w:p>
    <w:p w:rsidR="00993025" w:rsidRDefault="00F050DE" w:rsidP="00843D01">
      <w:pPr>
        <w:tabs>
          <w:tab w:val="left" w:pos="900"/>
        </w:tabs>
        <w:rPr>
          <w:sz w:val="28"/>
          <w:szCs w:val="28"/>
        </w:rPr>
      </w:pPr>
      <w:r>
        <w:rPr>
          <w:sz w:val="28"/>
          <w:szCs w:val="28"/>
        </w:rPr>
        <w:t xml:space="preserve">Это условие в развернутом виде дает уравнение </w:t>
      </w:r>
      <w:r w:rsidR="003E14A4" w:rsidRPr="003E14A4">
        <w:rPr>
          <w:i/>
          <w:sz w:val="28"/>
          <w:szCs w:val="28"/>
        </w:rPr>
        <w:t>п</w:t>
      </w:r>
      <w:r w:rsidR="003E14A4">
        <w:rPr>
          <w:sz w:val="28"/>
          <w:szCs w:val="28"/>
        </w:rPr>
        <w:t xml:space="preserve">-ой степени для определения </w:t>
      </w:r>
      <w:r w:rsidR="00897DF5" w:rsidRPr="00897DF5">
        <w:rPr>
          <w:i/>
          <w:sz w:val="28"/>
          <w:szCs w:val="28"/>
        </w:rPr>
        <w:t>п</w:t>
      </w:r>
      <w:r w:rsidR="00897DF5">
        <w:rPr>
          <w:sz w:val="28"/>
          <w:szCs w:val="28"/>
        </w:rPr>
        <w:t xml:space="preserve"> значений ω</w:t>
      </w:r>
      <w:r w:rsidR="00897DF5" w:rsidRPr="00897DF5">
        <w:rPr>
          <w:sz w:val="28"/>
          <w:szCs w:val="28"/>
          <w:vertAlign w:val="superscript"/>
        </w:rPr>
        <w:t>2</w:t>
      </w:r>
      <w:r w:rsidR="00897DF5">
        <w:rPr>
          <w:sz w:val="28"/>
          <w:szCs w:val="28"/>
        </w:rPr>
        <w:t>, которое называется уравнением частот.</w:t>
      </w:r>
    </w:p>
    <w:p w:rsidR="00897DF5" w:rsidRDefault="00897DF5" w:rsidP="00843D01">
      <w:pPr>
        <w:tabs>
          <w:tab w:val="left" w:pos="900"/>
        </w:tabs>
        <w:rPr>
          <w:sz w:val="28"/>
          <w:szCs w:val="28"/>
        </w:rPr>
      </w:pPr>
      <w:r>
        <w:rPr>
          <w:sz w:val="28"/>
          <w:szCs w:val="28"/>
        </w:rPr>
        <w:tab/>
      </w:r>
      <w:r w:rsidR="005F5C2E">
        <w:rPr>
          <w:sz w:val="28"/>
          <w:szCs w:val="28"/>
        </w:rPr>
        <w:t>Через δ</w:t>
      </w:r>
      <w:r w:rsidR="005F5C2E" w:rsidRPr="005F5C2E">
        <w:rPr>
          <w:sz w:val="28"/>
          <w:szCs w:val="28"/>
          <w:vertAlign w:val="subscript"/>
        </w:rPr>
        <w:t>11</w:t>
      </w:r>
      <w:r w:rsidR="005F5C2E">
        <w:rPr>
          <w:sz w:val="28"/>
          <w:szCs w:val="28"/>
        </w:rPr>
        <w:t>, δ</w:t>
      </w:r>
      <w:r w:rsidR="005F5C2E" w:rsidRPr="005F5C2E">
        <w:rPr>
          <w:sz w:val="28"/>
          <w:szCs w:val="28"/>
          <w:vertAlign w:val="subscript"/>
        </w:rPr>
        <w:t>12</w:t>
      </w:r>
      <w:r w:rsidR="005F5C2E">
        <w:rPr>
          <w:sz w:val="28"/>
          <w:szCs w:val="28"/>
        </w:rPr>
        <w:t>, δ</w:t>
      </w:r>
      <w:r w:rsidR="005F5C2E" w:rsidRPr="005F5C2E">
        <w:rPr>
          <w:sz w:val="28"/>
          <w:szCs w:val="28"/>
          <w:vertAlign w:val="subscript"/>
        </w:rPr>
        <w:t>22</w:t>
      </w:r>
      <w:r w:rsidR="005F5C2E">
        <w:rPr>
          <w:sz w:val="28"/>
          <w:szCs w:val="28"/>
        </w:rPr>
        <w:t xml:space="preserve"> и т.д.</w:t>
      </w:r>
      <w:r w:rsidR="009A0065">
        <w:rPr>
          <w:sz w:val="28"/>
          <w:szCs w:val="28"/>
        </w:rPr>
        <w:t xml:space="preserve"> обозначены </w:t>
      </w:r>
      <w:r w:rsidR="00895E90">
        <w:rPr>
          <w:sz w:val="28"/>
          <w:szCs w:val="28"/>
        </w:rPr>
        <w:t>возможные перемещения. Так, δ</w:t>
      </w:r>
      <w:r w:rsidR="00895E90" w:rsidRPr="005F5C2E">
        <w:rPr>
          <w:sz w:val="28"/>
          <w:szCs w:val="28"/>
          <w:vertAlign w:val="subscript"/>
        </w:rPr>
        <w:t>12</w:t>
      </w:r>
      <w:r w:rsidR="00895E90">
        <w:rPr>
          <w:sz w:val="28"/>
          <w:szCs w:val="28"/>
        </w:rPr>
        <w:t xml:space="preserve"> есть </w:t>
      </w:r>
      <w:r w:rsidR="000E451E">
        <w:rPr>
          <w:sz w:val="28"/>
          <w:szCs w:val="28"/>
        </w:rPr>
        <w:t xml:space="preserve">перемещение по первому направлению точки расположения первой массы от </w:t>
      </w:r>
      <w:r w:rsidR="000E451E">
        <w:rPr>
          <w:sz w:val="28"/>
          <w:szCs w:val="28"/>
        </w:rPr>
        <w:lastRenderedPageBreak/>
        <w:t xml:space="preserve">единичной силы, </w:t>
      </w:r>
      <w:r w:rsidR="00606F12">
        <w:rPr>
          <w:sz w:val="28"/>
          <w:szCs w:val="28"/>
        </w:rPr>
        <w:t xml:space="preserve">приложенной по второму направлению </w:t>
      </w:r>
      <w:r w:rsidR="003A2CFB">
        <w:rPr>
          <w:sz w:val="28"/>
          <w:szCs w:val="28"/>
        </w:rPr>
        <w:t xml:space="preserve">к точке расположения </w:t>
      </w:r>
      <w:r w:rsidR="000261FB">
        <w:rPr>
          <w:sz w:val="28"/>
          <w:szCs w:val="28"/>
        </w:rPr>
        <w:t>второй массы и т.д.</w:t>
      </w:r>
    </w:p>
    <w:p w:rsidR="000261FB" w:rsidRDefault="000261FB" w:rsidP="00843D01">
      <w:pPr>
        <w:tabs>
          <w:tab w:val="left" w:pos="900"/>
        </w:tabs>
        <w:rPr>
          <w:sz w:val="28"/>
          <w:szCs w:val="28"/>
        </w:rPr>
      </w:pPr>
      <w:r>
        <w:rPr>
          <w:sz w:val="28"/>
          <w:szCs w:val="28"/>
        </w:rPr>
        <w:tab/>
        <w:t>При двух степенях свободы уравнение частот получает вид:</w:t>
      </w:r>
    </w:p>
    <w:p w:rsidR="000261FB" w:rsidRDefault="000261FB" w:rsidP="00843D01">
      <w:pPr>
        <w:tabs>
          <w:tab w:val="left" w:pos="900"/>
        </w:tabs>
        <w:rPr>
          <w:sz w:val="28"/>
          <w:szCs w:val="28"/>
        </w:rPr>
      </w:pPr>
      <w:r>
        <w:rPr>
          <w:sz w:val="28"/>
          <w:szCs w:val="28"/>
        </w:rPr>
        <w:tab/>
      </w:r>
      <w:r>
        <w:rPr>
          <w:sz w:val="28"/>
          <w:szCs w:val="28"/>
        </w:rPr>
        <w:tab/>
      </w:r>
      <w:r>
        <w:rPr>
          <w:sz w:val="28"/>
          <w:szCs w:val="28"/>
        </w:rPr>
        <w:tab/>
      </w:r>
      <w:r w:rsidR="00711A73" w:rsidRPr="000261FB">
        <w:rPr>
          <w:position w:val="-10"/>
          <w:sz w:val="28"/>
          <w:szCs w:val="28"/>
        </w:rPr>
        <w:object w:dxaOrig="4620" w:dyaOrig="360">
          <v:shape id="_x0000_i1028" type="#_x0000_t75" style="width:231pt;height:18pt" o:ole="">
            <v:imagedata r:id="rId12" o:title=""/>
          </v:shape>
          <o:OLEObject Type="Embed" ProgID="Equation.3" ShapeID="_x0000_i1028" DrawAspect="Content" ObjectID="_1459851179" r:id="rId13"/>
        </w:object>
      </w:r>
    </w:p>
    <w:p w:rsidR="000261FB" w:rsidRDefault="000261FB" w:rsidP="00843D01">
      <w:pPr>
        <w:tabs>
          <w:tab w:val="left" w:pos="900"/>
        </w:tabs>
        <w:rPr>
          <w:sz w:val="28"/>
          <w:szCs w:val="28"/>
        </w:rPr>
      </w:pPr>
    </w:p>
    <w:p w:rsidR="000261FB" w:rsidRDefault="000261FB" w:rsidP="00843D01">
      <w:pPr>
        <w:tabs>
          <w:tab w:val="left" w:pos="900"/>
        </w:tabs>
        <w:rPr>
          <w:sz w:val="28"/>
          <w:szCs w:val="28"/>
        </w:rPr>
      </w:pPr>
      <w:r>
        <w:rPr>
          <w:sz w:val="28"/>
          <w:szCs w:val="28"/>
        </w:rPr>
        <w:t>Откуда для двух частот имеем:</w:t>
      </w:r>
    </w:p>
    <w:p w:rsidR="000261FB" w:rsidRDefault="000261FB" w:rsidP="00843D01">
      <w:pPr>
        <w:tabs>
          <w:tab w:val="left" w:pos="900"/>
        </w:tabs>
        <w:rPr>
          <w:sz w:val="28"/>
          <w:szCs w:val="28"/>
        </w:rPr>
      </w:pPr>
      <w:r>
        <w:rPr>
          <w:sz w:val="28"/>
          <w:szCs w:val="28"/>
        </w:rPr>
        <w:tab/>
      </w:r>
      <w:r>
        <w:rPr>
          <w:sz w:val="28"/>
          <w:szCs w:val="28"/>
        </w:rPr>
        <w:tab/>
      </w:r>
      <w:r>
        <w:rPr>
          <w:sz w:val="28"/>
          <w:szCs w:val="28"/>
        </w:rPr>
        <w:tab/>
      </w:r>
      <w:r w:rsidR="00C37445" w:rsidRPr="00711A73">
        <w:rPr>
          <w:position w:val="-30"/>
          <w:sz w:val="28"/>
          <w:szCs w:val="28"/>
        </w:rPr>
        <w:object w:dxaOrig="8680" w:dyaOrig="680">
          <v:shape id="_x0000_i1029" type="#_x0000_t75" style="width:434.25pt;height:33.75pt" o:ole="">
            <v:imagedata r:id="rId14" o:title=""/>
          </v:shape>
          <o:OLEObject Type="Embed" ProgID="Equation.3" ShapeID="_x0000_i1029" DrawAspect="Content" ObjectID="_1459851180" r:id="rId15"/>
        </w:object>
      </w:r>
    </w:p>
    <w:p w:rsidR="00C37445" w:rsidRDefault="00C37445" w:rsidP="00843D01">
      <w:pPr>
        <w:tabs>
          <w:tab w:val="left" w:pos="900"/>
        </w:tabs>
        <w:rPr>
          <w:sz w:val="28"/>
          <w:szCs w:val="28"/>
        </w:rPr>
      </w:pPr>
    </w:p>
    <w:p w:rsidR="00A31DF9" w:rsidRDefault="008671C0" w:rsidP="00843D01">
      <w:pPr>
        <w:tabs>
          <w:tab w:val="left" w:pos="900"/>
        </w:tabs>
        <w:rPr>
          <w:sz w:val="28"/>
          <w:szCs w:val="28"/>
        </w:rPr>
      </w:pPr>
      <w:r>
        <w:rPr>
          <w:sz w:val="28"/>
          <w:szCs w:val="28"/>
        </w:rPr>
        <w:tab/>
      </w:r>
      <w:r w:rsidR="00BF6334">
        <w:rPr>
          <w:sz w:val="28"/>
          <w:szCs w:val="28"/>
        </w:rPr>
        <w:t>В том случае, когда отдельные массы М</w:t>
      </w:r>
      <w:r w:rsidR="00BF6334" w:rsidRPr="00A31DF9">
        <w:rPr>
          <w:i/>
          <w:sz w:val="28"/>
          <w:szCs w:val="28"/>
          <w:vertAlign w:val="subscript"/>
          <w:lang w:val="en-US"/>
        </w:rPr>
        <w:t>i</w:t>
      </w:r>
      <w:r w:rsidR="00BF6334">
        <w:rPr>
          <w:i/>
          <w:sz w:val="28"/>
          <w:szCs w:val="28"/>
        </w:rPr>
        <w:t xml:space="preserve"> </w:t>
      </w:r>
      <w:r w:rsidR="00BF6334">
        <w:rPr>
          <w:sz w:val="28"/>
          <w:szCs w:val="28"/>
        </w:rPr>
        <w:t xml:space="preserve">могут совершать в совокупности </w:t>
      </w:r>
      <w:r w:rsidR="000662B5">
        <w:rPr>
          <w:sz w:val="28"/>
          <w:szCs w:val="28"/>
        </w:rPr>
        <w:t>с линейными перемещениями также вращательные или только вращательные движения</w:t>
      </w:r>
      <w:r w:rsidR="00A31DF9">
        <w:rPr>
          <w:sz w:val="28"/>
          <w:szCs w:val="28"/>
        </w:rPr>
        <w:t xml:space="preserve">, то </w:t>
      </w:r>
      <w:r w:rsidR="00A31DF9" w:rsidRPr="00A31DF9">
        <w:rPr>
          <w:i/>
          <w:sz w:val="28"/>
          <w:szCs w:val="28"/>
          <w:lang w:val="en-US"/>
        </w:rPr>
        <w:t>i</w:t>
      </w:r>
      <w:r w:rsidR="00A31DF9">
        <w:rPr>
          <w:sz w:val="28"/>
          <w:szCs w:val="28"/>
        </w:rPr>
        <w:t>-той координатой будет угол вращения, и в определителе частот массу</w:t>
      </w:r>
    </w:p>
    <w:p w:rsidR="00C37445" w:rsidRDefault="00A31DF9" w:rsidP="00843D01">
      <w:pPr>
        <w:tabs>
          <w:tab w:val="left" w:pos="900"/>
        </w:tabs>
        <w:rPr>
          <w:sz w:val="28"/>
          <w:szCs w:val="28"/>
        </w:rPr>
      </w:pPr>
      <w:r>
        <w:rPr>
          <w:sz w:val="28"/>
          <w:szCs w:val="28"/>
        </w:rPr>
        <w:t xml:space="preserve"> М</w:t>
      </w:r>
      <w:r w:rsidRPr="00A31DF9">
        <w:rPr>
          <w:i/>
          <w:sz w:val="28"/>
          <w:szCs w:val="28"/>
          <w:vertAlign w:val="subscript"/>
          <w:lang w:val="en-US"/>
        </w:rPr>
        <w:t>i</w:t>
      </w:r>
      <w:r>
        <w:rPr>
          <w:i/>
          <w:sz w:val="28"/>
          <w:szCs w:val="28"/>
        </w:rPr>
        <w:t xml:space="preserve"> </w:t>
      </w:r>
      <w:r>
        <w:rPr>
          <w:sz w:val="28"/>
          <w:szCs w:val="28"/>
        </w:rPr>
        <w:t xml:space="preserve">надлежит заменить моментом инерции массы </w:t>
      </w:r>
      <w:r>
        <w:rPr>
          <w:sz w:val="28"/>
          <w:szCs w:val="28"/>
          <w:lang w:val="en-US"/>
        </w:rPr>
        <w:t>J</w:t>
      </w:r>
      <w:r w:rsidRPr="00A31DF9">
        <w:rPr>
          <w:i/>
          <w:sz w:val="28"/>
          <w:szCs w:val="28"/>
          <w:vertAlign w:val="subscript"/>
          <w:lang w:val="en-US"/>
        </w:rPr>
        <w:t>i</w:t>
      </w:r>
      <w:r>
        <w:rPr>
          <w:i/>
          <w:sz w:val="28"/>
          <w:szCs w:val="28"/>
          <w:vertAlign w:val="subscript"/>
        </w:rPr>
        <w:t xml:space="preserve"> </w:t>
      </w:r>
      <w:r w:rsidR="00035952">
        <w:rPr>
          <w:sz w:val="28"/>
          <w:szCs w:val="28"/>
        </w:rPr>
        <w:t xml:space="preserve">; соответственно возможные перемещения по направлению </w:t>
      </w:r>
      <w:r w:rsidR="00035952" w:rsidRPr="00A31DF9">
        <w:rPr>
          <w:i/>
          <w:sz w:val="28"/>
          <w:szCs w:val="28"/>
          <w:lang w:val="en-US"/>
        </w:rPr>
        <w:t>i</w:t>
      </w:r>
      <w:r w:rsidR="00035952">
        <w:rPr>
          <w:sz w:val="28"/>
          <w:szCs w:val="28"/>
        </w:rPr>
        <w:t>-той координаты (</w:t>
      </w:r>
      <w:r w:rsidR="008671C0" w:rsidRPr="008671C0">
        <w:rPr>
          <w:i/>
          <w:sz w:val="28"/>
          <w:szCs w:val="28"/>
        </w:rPr>
        <w:t>δ</w:t>
      </w:r>
      <w:r w:rsidR="008671C0">
        <w:rPr>
          <w:i/>
          <w:sz w:val="28"/>
          <w:szCs w:val="28"/>
          <w:vertAlign w:val="subscript"/>
          <w:lang w:val="en-US"/>
        </w:rPr>
        <w:t>i</w:t>
      </w:r>
      <w:r w:rsidR="008671C0" w:rsidRPr="008671C0">
        <w:rPr>
          <w:i/>
          <w:sz w:val="28"/>
          <w:szCs w:val="28"/>
          <w:vertAlign w:val="subscript"/>
        </w:rPr>
        <w:t>2</w:t>
      </w:r>
      <w:r w:rsidR="008671C0">
        <w:rPr>
          <w:sz w:val="28"/>
          <w:szCs w:val="28"/>
        </w:rPr>
        <w:t xml:space="preserve">, </w:t>
      </w:r>
      <w:r w:rsidR="008671C0" w:rsidRPr="008671C0">
        <w:rPr>
          <w:i/>
          <w:sz w:val="28"/>
          <w:szCs w:val="28"/>
        </w:rPr>
        <w:t>δ</w:t>
      </w:r>
      <w:r w:rsidR="008671C0">
        <w:rPr>
          <w:i/>
          <w:sz w:val="28"/>
          <w:szCs w:val="28"/>
          <w:vertAlign w:val="subscript"/>
          <w:lang w:val="en-US"/>
        </w:rPr>
        <w:t>i</w:t>
      </w:r>
      <w:r w:rsidR="008671C0" w:rsidRPr="008671C0">
        <w:rPr>
          <w:i/>
          <w:sz w:val="28"/>
          <w:szCs w:val="28"/>
          <w:vertAlign w:val="subscript"/>
        </w:rPr>
        <w:t>2</w:t>
      </w:r>
      <w:r w:rsidR="008671C0">
        <w:rPr>
          <w:sz w:val="28"/>
          <w:szCs w:val="28"/>
        </w:rPr>
        <w:t xml:space="preserve"> и т.д.) будут являтся угловыми перемещениями.</w:t>
      </w:r>
    </w:p>
    <w:p w:rsidR="008671C0" w:rsidRDefault="008671C0" w:rsidP="00843D01">
      <w:pPr>
        <w:tabs>
          <w:tab w:val="left" w:pos="900"/>
        </w:tabs>
        <w:rPr>
          <w:sz w:val="28"/>
          <w:szCs w:val="28"/>
        </w:rPr>
      </w:pPr>
      <w:r>
        <w:rPr>
          <w:sz w:val="28"/>
          <w:szCs w:val="28"/>
        </w:rPr>
        <w:tab/>
      </w:r>
      <w:r w:rsidR="00053258">
        <w:rPr>
          <w:sz w:val="28"/>
          <w:szCs w:val="28"/>
        </w:rPr>
        <w:t xml:space="preserve">Если какая-либо масса будет совершать колебания по нескольким направлениям - </w:t>
      </w:r>
      <w:r w:rsidR="00053258" w:rsidRPr="00A31DF9">
        <w:rPr>
          <w:i/>
          <w:sz w:val="28"/>
          <w:szCs w:val="28"/>
          <w:lang w:val="en-US"/>
        </w:rPr>
        <w:t>i</w:t>
      </w:r>
      <w:r w:rsidR="00053258">
        <w:rPr>
          <w:sz w:val="28"/>
          <w:szCs w:val="28"/>
        </w:rPr>
        <w:t xml:space="preserve">-му и </w:t>
      </w:r>
      <w:r w:rsidR="00053258">
        <w:rPr>
          <w:i/>
          <w:sz w:val="28"/>
          <w:szCs w:val="28"/>
          <w:lang w:val="en-US"/>
        </w:rPr>
        <w:t>k</w:t>
      </w:r>
      <w:r w:rsidR="00053258">
        <w:rPr>
          <w:sz w:val="28"/>
          <w:szCs w:val="28"/>
        </w:rPr>
        <w:t>-му</w:t>
      </w:r>
      <w:r w:rsidR="00930B59" w:rsidRPr="00930B59">
        <w:rPr>
          <w:sz w:val="28"/>
          <w:szCs w:val="28"/>
        </w:rPr>
        <w:t xml:space="preserve"> </w:t>
      </w:r>
      <w:r w:rsidR="00930B59">
        <w:rPr>
          <w:sz w:val="28"/>
          <w:szCs w:val="28"/>
        </w:rPr>
        <w:t xml:space="preserve">(например, по вертикальному  и горизонтальному), то такая масса участвует в определителе несколько раз </w:t>
      </w:r>
      <w:r w:rsidR="00470B4B">
        <w:rPr>
          <w:sz w:val="28"/>
          <w:szCs w:val="28"/>
        </w:rPr>
        <w:t>под номерами</w:t>
      </w:r>
      <w:r w:rsidR="0053642B">
        <w:rPr>
          <w:sz w:val="28"/>
          <w:szCs w:val="28"/>
        </w:rPr>
        <w:t xml:space="preserve"> М</w:t>
      </w:r>
      <w:r w:rsidR="0053642B" w:rsidRPr="00A31DF9">
        <w:rPr>
          <w:i/>
          <w:sz w:val="28"/>
          <w:szCs w:val="28"/>
          <w:vertAlign w:val="subscript"/>
          <w:lang w:val="en-US"/>
        </w:rPr>
        <w:t>i</w:t>
      </w:r>
      <w:r w:rsidR="0053642B">
        <w:rPr>
          <w:i/>
          <w:sz w:val="28"/>
          <w:szCs w:val="28"/>
        </w:rPr>
        <w:t xml:space="preserve"> </w:t>
      </w:r>
      <w:r w:rsidR="0053642B">
        <w:rPr>
          <w:sz w:val="28"/>
          <w:szCs w:val="28"/>
        </w:rPr>
        <w:t>и М</w:t>
      </w:r>
      <w:r w:rsidR="0053642B">
        <w:rPr>
          <w:i/>
          <w:sz w:val="28"/>
          <w:szCs w:val="28"/>
          <w:vertAlign w:val="subscript"/>
          <w:lang w:val="en-US"/>
        </w:rPr>
        <w:t>k</w:t>
      </w:r>
      <w:r w:rsidR="0053642B">
        <w:rPr>
          <w:i/>
          <w:sz w:val="28"/>
          <w:szCs w:val="28"/>
        </w:rPr>
        <w:t xml:space="preserve"> </w:t>
      </w:r>
      <w:r w:rsidR="0053642B">
        <w:rPr>
          <w:sz w:val="28"/>
          <w:szCs w:val="28"/>
        </w:rPr>
        <w:t xml:space="preserve">и ей соответствует несколько возможных </w:t>
      </w:r>
      <w:r w:rsidR="000F4E38">
        <w:rPr>
          <w:sz w:val="28"/>
          <w:szCs w:val="28"/>
        </w:rPr>
        <w:t>перемещений (</w:t>
      </w:r>
      <w:r w:rsidR="000F4E38" w:rsidRPr="008671C0">
        <w:rPr>
          <w:i/>
          <w:sz w:val="28"/>
          <w:szCs w:val="28"/>
        </w:rPr>
        <w:t>δ</w:t>
      </w:r>
      <w:r w:rsidR="000F4E38">
        <w:rPr>
          <w:i/>
          <w:sz w:val="28"/>
          <w:szCs w:val="28"/>
          <w:vertAlign w:val="subscript"/>
          <w:lang w:val="en-US"/>
        </w:rPr>
        <w:t>ii</w:t>
      </w:r>
      <w:r w:rsidR="000F4E38">
        <w:rPr>
          <w:sz w:val="28"/>
          <w:szCs w:val="28"/>
        </w:rPr>
        <w:t xml:space="preserve">, </w:t>
      </w:r>
      <w:r w:rsidR="000F4E38" w:rsidRPr="008671C0">
        <w:rPr>
          <w:i/>
          <w:sz w:val="28"/>
          <w:szCs w:val="28"/>
        </w:rPr>
        <w:t>δ</w:t>
      </w:r>
      <w:r w:rsidR="000F4E38">
        <w:rPr>
          <w:i/>
          <w:sz w:val="28"/>
          <w:szCs w:val="28"/>
          <w:vertAlign w:val="subscript"/>
          <w:lang w:val="en-US"/>
        </w:rPr>
        <w:t>kk</w:t>
      </w:r>
      <w:r w:rsidR="000F4E38" w:rsidRPr="000F4E38">
        <w:rPr>
          <w:i/>
          <w:sz w:val="28"/>
          <w:szCs w:val="28"/>
          <w:vertAlign w:val="subscript"/>
        </w:rPr>
        <w:t xml:space="preserve"> </w:t>
      </w:r>
      <w:r w:rsidR="000F4E38" w:rsidRPr="000F4E38">
        <w:rPr>
          <w:sz w:val="28"/>
          <w:szCs w:val="28"/>
        </w:rPr>
        <w:t xml:space="preserve">, </w:t>
      </w:r>
      <w:r w:rsidR="00E65D95" w:rsidRPr="008671C0">
        <w:rPr>
          <w:i/>
          <w:sz w:val="28"/>
          <w:szCs w:val="28"/>
        </w:rPr>
        <w:t>δ</w:t>
      </w:r>
      <w:r w:rsidR="00E65D95">
        <w:rPr>
          <w:i/>
          <w:sz w:val="28"/>
          <w:szCs w:val="28"/>
          <w:vertAlign w:val="subscript"/>
          <w:lang w:val="en-US"/>
        </w:rPr>
        <w:t>ik</w:t>
      </w:r>
      <w:r w:rsidR="00E65D95">
        <w:rPr>
          <w:sz w:val="28"/>
          <w:szCs w:val="28"/>
        </w:rPr>
        <w:t>,</w:t>
      </w:r>
      <w:r w:rsidR="000F4E38">
        <w:rPr>
          <w:sz w:val="28"/>
          <w:szCs w:val="28"/>
        </w:rPr>
        <w:t xml:space="preserve"> и т.д.)</w:t>
      </w:r>
      <w:r w:rsidR="00E65D95">
        <w:rPr>
          <w:sz w:val="28"/>
          <w:szCs w:val="28"/>
        </w:rPr>
        <w:t>.</w:t>
      </w:r>
    </w:p>
    <w:p w:rsidR="00E65D95" w:rsidRDefault="00E65D95" w:rsidP="00843D01">
      <w:pPr>
        <w:tabs>
          <w:tab w:val="left" w:pos="900"/>
        </w:tabs>
        <w:rPr>
          <w:sz w:val="28"/>
          <w:szCs w:val="28"/>
        </w:rPr>
      </w:pPr>
      <w:r>
        <w:rPr>
          <w:sz w:val="28"/>
          <w:szCs w:val="28"/>
        </w:rPr>
        <w:tab/>
        <w:t>Заметим, что каждой собственной частоте присуща своя особая форма колебаний</w:t>
      </w:r>
      <w:r w:rsidR="00711EB4">
        <w:rPr>
          <w:sz w:val="28"/>
          <w:szCs w:val="28"/>
        </w:rPr>
        <w:t>(характер изогнутой оси, линии прогибов, перемещений и т.п.)</w:t>
      </w:r>
      <w:r w:rsidR="00D52421">
        <w:rPr>
          <w:sz w:val="28"/>
          <w:szCs w:val="28"/>
        </w:rPr>
        <w:t>, которая отдельных, особых, случаях может оказаться действительной формой колебаний, если только надлежащим образом или возбуждены свободные колебания (надлежащий подбор импульсов, точек их приложения и т.п.). В этом случае</w:t>
      </w:r>
      <w:r w:rsidR="00E70CE7">
        <w:rPr>
          <w:sz w:val="28"/>
          <w:szCs w:val="28"/>
        </w:rPr>
        <w:t xml:space="preserve"> колебания системы будут совершаться по законам движения системы с одной степенью свободы.</w:t>
      </w:r>
    </w:p>
    <w:p w:rsidR="00E70CE7" w:rsidRDefault="00E70CE7" w:rsidP="00843D01">
      <w:pPr>
        <w:tabs>
          <w:tab w:val="left" w:pos="900"/>
        </w:tabs>
        <w:rPr>
          <w:sz w:val="28"/>
          <w:szCs w:val="28"/>
        </w:rPr>
      </w:pPr>
      <w:r>
        <w:rPr>
          <w:sz w:val="28"/>
          <w:szCs w:val="28"/>
        </w:rPr>
        <w:tab/>
        <w:t xml:space="preserve">В общем случае, как это вытекает из выражения (9.1), система совершает полигармонические колебания, но, очевидно, что всякая сложная упругая линия, в которой отражается влияние всех собственных частот, может быть разложена </w:t>
      </w:r>
      <w:r w:rsidR="00FB61DE">
        <w:rPr>
          <w:sz w:val="28"/>
          <w:szCs w:val="28"/>
        </w:rPr>
        <w:t xml:space="preserve">на отдельные составляющие формы, каждая из которых соответствует своей собственной частоте. Процесс такого разложения истинной формы колебаний </w:t>
      </w:r>
      <w:r w:rsidR="00C260B5">
        <w:rPr>
          <w:sz w:val="28"/>
          <w:szCs w:val="28"/>
        </w:rPr>
        <w:t>на составляющие (что необходимо при решении сложных задач строительной динами) носит название разложения по формам собственных колебаний.</w:t>
      </w:r>
    </w:p>
    <w:p w:rsidR="00C260B5" w:rsidRDefault="0059713B" w:rsidP="00843D01">
      <w:pPr>
        <w:tabs>
          <w:tab w:val="left" w:pos="900"/>
        </w:tabs>
        <w:rPr>
          <w:sz w:val="28"/>
          <w:szCs w:val="28"/>
        </w:rPr>
      </w:pPr>
      <w:r>
        <w:rPr>
          <w:sz w:val="28"/>
          <w:szCs w:val="28"/>
        </w:rPr>
        <w:tab/>
        <w:t>Если в каждой массе, точнее – по направлению каждой степени свободы, приложить возмущающую силу, изменяю</w:t>
      </w:r>
      <w:r w:rsidR="00885B6B">
        <w:rPr>
          <w:sz w:val="28"/>
          <w:szCs w:val="28"/>
        </w:rPr>
        <w:t>щуюся по времени по гармоническому закону</w:t>
      </w:r>
      <w:r w:rsidR="00534660" w:rsidRPr="00885B6B">
        <w:rPr>
          <w:position w:val="-12"/>
          <w:sz w:val="28"/>
          <w:szCs w:val="28"/>
        </w:rPr>
        <w:object w:dxaOrig="800" w:dyaOrig="360">
          <v:shape id="_x0000_i1030" type="#_x0000_t75" style="width:39.75pt;height:18pt" o:ole="">
            <v:imagedata r:id="rId16" o:title=""/>
          </v:shape>
          <o:OLEObject Type="Embed" ProgID="Equation.3" ShapeID="_x0000_i1030" DrawAspect="Content" ObjectID="_1459851181" r:id="rId17"/>
        </w:object>
      </w:r>
      <w:r w:rsidR="00534660">
        <w:rPr>
          <w:sz w:val="28"/>
          <w:szCs w:val="28"/>
        </w:rPr>
        <w:t xml:space="preserve"> или </w:t>
      </w:r>
      <w:r w:rsidR="00534660" w:rsidRPr="00885B6B">
        <w:rPr>
          <w:position w:val="-12"/>
          <w:sz w:val="28"/>
          <w:szCs w:val="28"/>
        </w:rPr>
        <w:object w:dxaOrig="840" w:dyaOrig="360">
          <v:shape id="_x0000_i1031" type="#_x0000_t75" style="width:42pt;height:18pt" o:ole="">
            <v:imagedata r:id="rId18" o:title=""/>
          </v:shape>
          <o:OLEObject Type="Embed" ProgID="Equation.3" ShapeID="_x0000_i1031" DrawAspect="Content" ObjectID="_1459851182" r:id="rId19"/>
        </w:object>
      </w:r>
      <w:r w:rsidR="00534660">
        <w:rPr>
          <w:sz w:val="28"/>
          <w:szCs w:val="28"/>
        </w:rPr>
        <w:t>, что для дальнейшего безразлично, причем амплитуды сил при каждой масс различны</w:t>
      </w:r>
      <w:r w:rsidR="001D748C">
        <w:rPr>
          <w:sz w:val="28"/>
          <w:szCs w:val="28"/>
        </w:rPr>
        <w:t>, а частота и фаз одинаковы, то при продолжительном действии таких возмущающих сил система будет совершать установившееся вынужденные колебания с частотой вынуждающей силы.</w:t>
      </w:r>
    </w:p>
    <w:p w:rsidR="001D748C" w:rsidRDefault="00894FEA" w:rsidP="00843D01">
      <w:pPr>
        <w:tabs>
          <w:tab w:val="left" w:pos="900"/>
        </w:tabs>
        <w:rPr>
          <w:sz w:val="28"/>
          <w:szCs w:val="28"/>
        </w:rPr>
      </w:pPr>
      <w:r>
        <w:rPr>
          <w:noProof/>
          <w:sz w:val="28"/>
          <w:szCs w:val="28"/>
        </w:rPr>
        <w:object w:dxaOrig="1440" w:dyaOrig="1440">
          <v:shape id="_x0000_s1028" type="#_x0000_t75" style="position:absolute;margin-left:207pt;margin-top:24.4pt;width:51pt;height:32.25pt;z-index:-251660288">
            <v:imagedata r:id="rId20" o:title=""/>
          </v:shape>
          <o:OLEObject Type="Embed" ProgID="Equation.3" ShapeID="_x0000_s1028" DrawAspect="Content" ObjectID="_1459851199" r:id="rId21"/>
        </w:object>
      </w:r>
      <w:r w:rsidR="001D748C">
        <w:rPr>
          <w:sz w:val="28"/>
          <w:szCs w:val="28"/>
        </w:rPr>
        <w:tab/>
      </w:r>
      <w:r w:rsidR="002D4C72">
        <w:rPr>
          <w:sz w:val="28"/>
          <w:szCs w:val="28"/>
        </w:rPr>
        <w:t xml:space="preserve">Амплитуды перемещений по направлению любой </w:t>
      </w:r>
      <w:r w:rsidR="002D4C72" w:rsidRPr="00A31DF9">
        <w:rPr>
          <w:i/>
          <w:sz w:val="28"/>
          <w:szCs w:val="28"/>
          <w:lang w:val="en-US"/>
        </w:rPr>
        <w:t>i</w:t>
      </w:r>
      <w:r w:rsidR="002D4C72">
        <w:rPr>
          <w:sz w:val="28"/>
          <w:szCs w:val="28"/>
        </w:rPr>
        <w:t>-той степени в этом случае будет:</w:t>
      </w:r>
    </w:p>
    <w:p w:rsidR="002D4C72" w:rsidRDefault="002D4C72" w:rsidP="00843D01">
      <w:pPr>
        <w:tabs>
          <w:tab w:val="left" w:pos="90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(9.4)</w:t>
      </w:r>
    </w:p>
    <w:p w:rsidR="00B14B97" w:rsidRDefault="00B14B97" w:rsidP="00843D01">
      <w:pPr>
        <w:tabs>
          <w:tab w:val="left" w:pos="900"/>
        </w:tabs>
        <w:rPr>
          <w:sz w:val="28"/>
          <w:szCs w:val="28"/>
        </w:rPr>
      </w:pPr>
    </w:p>
    <w:p w:rsidR="002D4C72" w:rsidRDefault="00B14B97" w:rsidP="00843D01">
      <w:pPr>
        <w:tabs>
          <w:tab w:val="left" w:pos="900"/>
        </w:tabs>
        <w:rPr>
          <w:sz w:val="28"/>
          <w:szCs w:val="28"/>
        </w:rPr>
      </w:pPr>
      <w:r>
        <w:rPr>
          <w:sz w:val="28"/>
          <w:szCs w:val="28"/>
        </w:rPr>
        <w:t>г</w:t>
      </w:r>
      <w:r w:rsidR="002724F9">
        <w:rPr>
          <w:sz w:val="28"/>
          <w:szCs w:val="28"/>
        </w:rPr>
        <w:t xml:space="preserve">де определитель </w:t>
      </w:r>
      <w:r w:rsidR="002724F9">
        <w:rPr>
          <w:sz w:val="28"/>
          <w:szCs w:val="28"/>
          <w:lang w:val="en-US"/>
        </w:rPr>
        <w:t>D</w:t>
      </w:r>
      <w:r w:rsidR="002724F9">
        <w:rPr>
          <w:sz w:val="28"/>
          <w:szCs w:val="28"/>
        </w:rPr>
        <w:t xml:space="preserve"> записывается по </w:t>
      </w:r>
      <w:r>
        <w:rPr>
          <w:sz w:val="28"/>
          <w:szCs w:val="28"/>
        </w:rPr>
        <w:t xml:space="preserve">(9.2) с заменой ω на θ и, следовательно, </w:t>
      </w:r>
      <w:r w:rsidR="002E50D1">
        <w:rPr>
          <w:sz w:val="28"/>
          <w:szCs w:val="28"/>
          <w:lang w:val="en-US"/>
        </w:rPr>
        <w:t>D</w:t>
      </w:r>
      <w:r w:rsidR="002E50D1">
        <w:rPr>
          <w:sz w:val="28"/>
          <w:szCs w:val="28"/>
        </w:rPr>
        <w:t xml:space="preserve">≠0; </w:t>
      </w:r>
      <w:r w:rsidR="002E50D1">
        <w:rPr>
          <w:sz w:val="28"/>
          <w:szCs w:val="28"/>
          <w:lang w:val="en-US"/>
        </w:rPr>
        <w:t>D</w:t>
      </w:r>
      <w:r w:rsidR="002E50D1" w:rsidRPr="002E50D1">
        <w:rPr>
          <w:i/>
          <w:sz w:val="28"/>
          <w:szCs w:val="28"/>
          <w:vertAlign w:val="subscript"/>
          <w:lang w:val="en-US"/>
        </w:rPr>
        <w:t>i</w:t>
      </w:r>
      <w:r w:rsidR="002E50D1">
        <w:rPr>
          <w:i/>
          <w:sz w:val="28"/>
          <w:szCs w:val="28"/>
          <w:vertAlign w:val="subscript"/>
        </w:rPr>
        <w:t xml:space="preserve"> </w:t>
      </w:r>
      <w:r w:rsidR="002E50D1">
        <w:rPr>
          <w:sz w:val="28"/>
          <w:szCs w:val="28"/>
        </w:rPr>
        <w:t>определяется выражением:</w:t>
      </w:r>
    </w:p>
    <w:p w:rsidR="002E50D1" w:rsidRDefault="002E50D1" w:rsidP="00843D01">
      <w:pPr>
        <w:tabs>
          <w:tab w:val="left" w:pos="900"/>
        </w:tabs>
        <w:rPr>
          <w:sz w:val="28"/>
          <w:szCs w:val="28"/>
        </w:rPr>
      </w:pPr>
      <w:r>
        <w:rPr>
          <w:sz w:val="28"/>
          <w:szCs w:val="28"/>
        </w:rPr>
        <w:tab/>
      </w:r>
      <w:r>
        <w:rPr>
          <w:sz w:val="28"/>
          <w:szCs w:val="28"/>
        </w:rPr>
        <w:tab/>
      </w:r>
      <w:r>
        <w:rPr>
          <w:sz w:val="28"/>
          <w:szCs w:val="28"/>
        </w:rPr>
        <w:tab/>
      </w:r>
      <w:r w:rsidR="00CF645D" w:rsidRPr="002E50D1">
        <w:rPr>
          <w:position w:val="-10"/>
          <w:sz w:val="28"/>
          <w:szCs w:val="28"/>
        </w:rPr>
        <w:object w:dxaOrig="180" w:dyaOrig="340">
          <v:shape id="_x0000_i1033" type="#_x0000_t75" style="width:9pt;height:17.25pt" o:ole="">
            <v:imagedata r:id="rId22" o:title=""/>
          </v:shape>
          <o:OLEObject Type="Embed" ProgID="Equation.3" ShapeID="_x0000_i1033" DrawAspect="Content" ObjectID="_1459851183" r:id="rId23"/>
        </w:object>
      </w:r>
    </w:p>
    <w:p w:rsidR="00F50EFF" w:rsidRDefault="00F50EFF" w:rsidP="00843D01">
      <w:pPr>
        <w:tabs>
          <w:tab w:val="left" w:pos="900"/>
        </w:tabs>
        <w:rPr>
          <w:sz w:val="28"/>
          <w:szCs w:val="28"/>
        </w:rPr>
      </w:pPr>
    </w:p>
    <w:p w:rsidR="00F50EFF" w:rsidRDefault="00F50EFF" w:rsidP="00843D01">
      <w:pPr>
        <w:tabs>
          <w:tab w:val="left" w:pos="900"/>
        </w:tabs>
        <w:rPr>
          <w:sz w:val="28"/>
          <w:szCs w:val="28"/>
        </w:rPr>
      </w:pPr>
    </w:p>
    <w:p w:rsidR="002E50D1" w:rsidRDefault="00894FEA" w:rsidP="00155C33">
      <w:pPr>
        <w:tabs>
          <w:tab w:val="left" w:pos="0"/>
        </w:tabs>
        <w:rPr>
          <w:sz w:val="28"/>
          <w:szCs w:val="28"/>
        </w:rPr>
      </w:pPr>
      <w:r>
        <w:rPr>
          <w:noProof/>
          <w:sz w:val="28"/>
          <w:szCs w:val="28"/>
        </w:rPr>
        <w:object w:dxaOrig="1440" w:dyaOrig="1440">
          <v:shape id="_x0000_s1029" type="#_x0000_t75" style="position:absolute;margin-left:81pt;margin-top:1.9pt;width:305.85pt;height:143.95pt;z-index:-251659264" wrapcoords="1747 450 1747 9450 212 10012 106 11250 688 11250 1535 13050 1747 13050 1747 21038 21282 21038 21441 11250 21282 450 1747 450">
            <v:imagedata r:id="rId24" o:title=""/>
            <w10:wrap type="tight"/>
          </v:shape>
          <o:OLEObject Type="Embed" ProgID="Equation.3" ShapeID="_x0000_s1029" DrawAspect="Content" ObjectID="_1459851200" r:id="rId25"/>
        </w:object>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AA4C50">
        <w:rPr>
          <w:sz w:val="28"/>
          <w:szCs w:val="28"/>
        </w:rPr>
        <w:t xml:space="preserve">т.е. </w:t>
      </w:r>
      <w:r w:rsidR="00AA4C50" w:rsidRPr="00A31DF9">
        <w:rPr>
          <w:i/>
          <w:sz w:val="28"/>
          <w:szCs w:val="28"/>
          <w:lang w:val="en-US"/>
        </w:rPr>
        <w:t>i</w:t>
      </w:r>
      <w:r w:rsidR="00AA4C50">
        <w:rPr>
          <w:sz w:val="28"/>
          <w:szCs w:val="28"/>
        </w:rPr>
        <w:t xml:space="preserve">-й столбец определителя </w:t>
      </w:r>
      <w:r w:rsidR="00AA4C50">
        <w:rPr>
          <w:sz w:val="28"/>
          <w:szCs w:val="28"/>
          <w:lang w:val="en-US"/>
        </w:rPr>
        <w:t>D</w:t>
      </w:r>
      <w:r w:rsidR="00AA4C50">
        <w:rPr>
          <w:sz w:val="28"/>
          <w:szCs w:val="28"/>
        </w:rPr>
        <w:t xml:space="preserve"> за</w:t>
      </w:r>
      <w:r w:rsidR="002E6087">
        <w:rPr>
          <w:sz w:val="28"/>
          <w:szCs w:val="28"/>
        </w:rPr>
        <w:t xml:space="preserve">меняется столбцо, составленным из членом вида: </w:t>
      </w:r>
      <w:r w:rsidR="002E6087" w:rsidRPr="002E6087">
        <w:rPr>
          <w:position w:val="-10"/>
          <w:sz w:val="28"/>
          <w:szCs w:val="28"/>
        </w:rPr>
        <w:object w:dxaOrig="180" w:dyaOrig="340">
          <v:shape id="_x0000_i1035" type="#_x0000_t75" style="width:9pt;height:17.25pt" o:ole="">
            <v:imagedata r:id="rId22" o:title=""/>
          </v:shape>
          <o:OLEObject Type="Embed" ProgID="Equation.3" ShapeID="_x0000_i1035" DrawAspect="Content" ObjectID="_1459851184" r:id="rId26"/>
        </w:object>
      </w:r>
      <w:r w:rsidR="00E54123" w:rsidRPr="002E6087">
        <w:rPr>
          <w:position w:val="-28"/>
          <w:sz w:val="28"/>
          <w:szCs w:val="28"/>
        </w:rPr>
        <w:object w:dxaOrig="859" w:dyaOrig="680">
          <v:shape id="_x0000_i1036" type="#_x0000_t75" style="width:42.75pt;height:33.75pt" o:ole="">
            <v:imagedata r:id="rId27" o:title=""/>
          </v:shape>
          <o:OLEObject Type="Embed" ProgID="Equation.3" ShapeID="_x0000_i1036" DrawAspect="Content" ObjectID="_1459851185" r:id="rId28"/>
        </w:object>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F50EFF">
        <w:rPr>
          <w:sz w:val="28"/>
          <w:szCs w:val="28"/>
        </w:rPr>
        <w:tab/>
      </w:r>
      <w:r w:rsidR="00E54123">
        <w:rPr>
          <w:sz w:val="28"/>
          <w:szCs w:val="28"/>
        </w:rPr>
        <w:t>Для случая двух степеней свободы:</w:t>
      </w:r>
    </w:p>
    <w:p w:rsidR="00E54123" w:rsidRDefault="00894FEA" w:rsidP="00155C33">
      <w:pPr>
        <w:tabs>
          <w:tab w:val="left" w:pos="0"/>
        </w:tabs>
        <w:rPr>
          <w:sz w:val="28"/>
          <w:szCs w:val="28"/>
        </w:rPr>
      </w:pPr>
      <w:r>
        <w:rPr>
          <w:noProof/>
          <w:sz w:val="28"/>
          <w:szCs w:val="28"/>
        </w:rPr>
        <w:object w:dxaOrig="1440" w:dyaOrig="1440">
          <v:shape id="_x0000_s1030" type="#_x0000_t75" style="position:absolute;margin-left:63pt;margin-top:8.7pt;width:293.25pt;height:18pt;z-index:251658240">
            <v:imagedata r:id="rId29" o:title=""/>
          </v:shape>
          <o:OLEObject Type="Embed" ProgID="Equation.3" ShapeID="_x0000_s1030" DrawAspect="Content" ObjectID="_1459851201" r:id="rId30"/>
        </w:object>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r w:rsidR="00FB69A2">
        <w:rPr>
          <w:sz w:val="28"/>
          <w:szCs w:val="28"/>
        </w:rPr>
        <w:tab/>
      </w:r>
    </w:p>
    <w:p w:rsidR="00382C9A" w:rsidRDefault="00382C9A" w:rsidP="00155C33">
      <w:pPr>
        <w:tabs>
          <w:tab w:val="left" w:pos="0"/>
        </w:tabs>
        <w:rPr>
          <w:sz w:val="28"/>
          <w:szCs w:val="28"/>
        </w:rPr>
      </w:pPr>
    </w:p>
    <w:p w:rsidR="00FB69A2" w:rsidRDefault="00894FEA" w:rsidP="00155C33">
      <w:pPr>
        <w:tabs>
          <w:tab w:val="left" w:pos="0"/>
        </w:tabs>
        <w:rPr>
          <w:sz w:val="28"/>
          <w:szCs w:val="28"/>
        </w:rPr>
      </w:pPr>
      <w:r>
        <w:rPr>
          <w:noProof/>
          <w:sz w:val="28"/>
          <w:szCs w:val="28"/>
        </w:rPr>
        <w:object w:dxaOrig="1440" w:dyaOrig="1440">
          <v:shape id="_x0000_s1031" type="#_x0000_t75" style="position:absolute;margin-left:63pt;margin-top:3.5pt;width:302.8pt;height:18pt;z-index:251659264">
            <v:imagedata r:id="rId31" o:title=""/>
          </v:shape>
          <o:OLEObject Type="Embed" ProgID="Equation.3" ShapeID="_x0000_s1031" DrawAspect="Content" ObjectID="_1459851202" r:id="rId32"/>
        </w:object>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382C9A">
        <w:rPr>
          <w:sz w:val="28"/>
          <w:szCs w:val="28"/>
        </w:rPr>
        <w:tab/>
      </w:r>
      <w:r w:rsidR="00C11453" w:rsidRPr="000261FB">
        <w:rPr>
          <w:position w:val="-10"/>
          <w:sz w:val="28"/>
          <w:szCs w:val="28"/>
        </w:rPr>
        <w:object w:dxaOrig="4959" w:dyaOrig="360">
          <v:shape id="_x0000_i1039" type="#_x0000_t75" style="width:248.25pt;height:18pt" o:ole="">
            <v:imagedata r:id="rId33" o:title=""/>
          </v:shape>
          <o:OLEObject Type="Embed" ProgID="Equation.3" ShapeID="_x0000_i1039" DrawAspect="Content" ObjectID="_1459851186" r:id="rId34"/>
        </w:object>
      </w:r>
      <w:r w:rsidR="00C11453">
        <w:rPr>
          <w:sz w:val="28"/>
          <w:szCs w:val="28"/>
        </w:rPr>
        <w:tab/>
      </w:r>
      <w:r w:rsidR="00C11453">
        <w:rPr>
          <w:sz w:val="28"/>
          <w:szCs w:val="28"/>
        </w:rPr>
        <w:tab/>
      </w:r>
      <w:r w:rsidR="00C11453">
        <w:rPr>
          <w:sz w:val="28"/>
          <w:szCs w:val="28"/>
        </w:rPr>
        <w:tab/>
        <w:t>(9.6)</w:t>
      </w:r>
    </w:p>
    <w:p w:rsidR="00C11453" w:rsidRDefault="00C11453" w:rsidP="00155C33">
      <w:pPr>
        <w:tabs>
          <w:tab w:val="left" w:pos="0"/>
        </w:tabs>
        <w:rPr>
          <w:sz w:val="28"/>
          <w:szCs w:val="28"/>
        </w:rPr>
      </w:pPr>
    </w:p>
    <w:p w:rsidR="00C11453" w:rsidRDefault="00C11453" w:rsidP="00155C33">
      <w:pPr>
        <w:tabs>
          <w:tab w:val="left" w:pos="0"/>
        </w:tabs>
        <w:rPr>
          <w:sz w:val="28"/>
          <w:szCs w:val="28"/>
        </w:rPr>
      </w:pPr>
      <w:r>
        <w:rPr>
          <w:sz w:val="28"/>
          <w:szCs w:val="28"/>
        </w:rPr>
        <w:t xml:space="preserve">И соответственно </w:t>
      </w:r>
      <w:r w:rsidRPr="00C11453">
        <w:rPr>
          <w:position w:val="-10"/>
          <w:sz w:val="28"/>
          <w:szCs w:val="28"/>
        </w:rPr>
        <w:object w:dxaOrig="180" w:dyaOrig="340">
          <v:shape id="_x0000_i1040" type="#_x0000_t75" style="width:9pt;height:17.25pt" o:ole="">
            <v:imagedata r:id="rId22" o:title=""/>
          </v:shape>
          <o:OLEObject Type="Embed" ProgID="Equation.3" ShapeID="_x0000_i1040" DrawAspect="Content" ObjectID="_1459851187" r:id="rId35"/>
        </w:object>
      </w:r>
      <w:r w:rsidR="005A785C" w:rsidRPr="00C11453">
        <w:rPr>
          <w:position w:val="-24"/>
          <w:sz w:val="28"/>
          <w:szCs w:val="28"/>
        </w:rPr>
        <w:object w:dxaOrig="1120" w:dyaOrig="639">
          <v:shape id="_x0000_i1041" type="#_x0000_t75" style="width:56.25pt;height:32.25pt" o:ole="">
            <v:imagedata r:id="rId36" o:title=""/>
          </v:shape>
          <o:OLEObject Type="Embed" ProgID="Equation.3" ShapeID="_x0000_i1041" DrawAspect="Content" ObjectID="_1459851188" r:id="rId37"/>
        </w:object>
      </w:r>
      <w:r>
        <w:rPr>
          <w:sz w:val="28"/>
          <w:szCs w:val="28"/>
        </w:rPr>
        <w:t xml:space="preserve">   </w:t>
      </w:r>
      <w:r w:rsidR="00F75149" w:rsidRPr="00C11453">
        <w:rPr>
          <w:position w:val="-24"/>
          <w:sz w:val="28"/>
          <w:szCs w:val="28"/>
        </w:rPr>
        <w:object w:dxaOrig="1140" w:dyaOrig="639">
          <v:shape id="_x0000_i1042" type="#_x0000_t75" style="width:57pt;height:32.25pt" o:ole="">
            <v:imagedata r:id="rId38" o:title=""/>
          </v:shape>
          <o:OLEObject Type="Embed" ProgID="Equation.3" ShapeID="_x0000_i1042" DrawAspect="Content" ObjectID="_1459851189" r:id="rId39"/>
        </w:object>
      </w:r>
    </w:p>
    <w:p w:rsidR="005A785C" w:rsidRDefault="005A785C" w:rsidP="00155C33">
      <w:pPr>
        <w:tabs>
          <w:tab w:val="left" w:pos="0"/>
        </w:tabs>
        <w:rPr>
          <w:sz w:val="28"/>
          <w:szCs w:val="28"/>
        </w:rPr>
      </w:pPr>
    </w:p>
    <w:p w:rsidR="00F52892" w:rsidRDefault="005A785C" w:rsidP="00155C33">
      <w:pPr>
        <w:tabs>
          <w:tab w:val="left" w:pos="0"/>
        </w:tabs>
        <w:rPr>
          <w:sz w:val="28"/>
          <w:szCs w:val="28"/>
        </w:rPr>
      </w:pPr>
      <w:r>
        <w:rPr>
          <w:sz w:val="28"/>
          <w:szCs w:val="28"/>
        </w:rPr>
        <w:t xml:space="preserve">При расчете на вынужденные колебания балок постоянного сечения, несущих сосредоточенные массы </w:t>
      </w:r>
      <w:r w:rsidR="00F52892">
        <w:rPr>
          <w:sz w:val="28"/>
          <w:szCs w:val="28"/>
        </w:rPr>
        <w:t>(рис.9.1).</w:t>
      </w:r>
      <w:r w:rsidR="00CE7574">
        <w:rPr>
          <w:sz w:val="28"/>
          <w:szCs w:val="28"/>
        </w:rPr>
        <w:t xml:space="preserve"> </w:t>
      </w:r>
    </w:p>
    <w:p w:rsidR="00F52892" w:rsidRDefault="00C347EB" w:rsidP="00155C33">
      <w:pPr>
        <w:tabs>
          <w:tab w:val="left" w:pos="0"/>
        </w:tabs>
        <w:rPr>
          <w:sz w:val="28"/>
          <w:szCs w:val="28"/>
        </w:rPr>
      </w:pPr>
      <w:r>
        <w:rPr>
          <w:sz w:val="28"/>
          <w:szCs w:val="28"/>
        </w:rPr>
        <w:tab/>
      </w:r>
      <w:r>
        <w:rPr>
          <w:sz w:val="28"/>
          <w:szCs w:val="28"/>
        </w:rPr>
        <w:tab/>
      </w:r>
      <w:r>
        <w:rPr>
          <w:sz w:val="28"/>
          <w:szCs w:val="28"/>
        </w:rPr>
        <w:tab/>
      </w:r>
      <w:r>
        <w:rPr>
          <w:sz w:val="28"/>
          <w:szCs w:val="28"/>
        </w:rPr>
        <w:tab/>
      </w:r>
      <w:r>
        <w:rPr>
          <w:sz w:val="28"/>
          <w:szCs w:val="28"/>
        </w:rPr>
        <w:tab/>
        <w:t>Рис. 9.1</w:t>
      </w:r>
    </w:p>
    <w:p w:rsidR="00F52892" w:rsidRDefault="00894FEA" w:rsidP="00155C33">
      <w:pPr>
        <w:tabs>
          <w:tab w:val="left" w:pos="0"/>
        </w:tabs>
        <w:rPr>
          <w:sz w:val="28"/>
          <w:szCs w:val="28"/>
        </w:rPr>
      </w:pPr>
      <w:r>
        <w:rPr>
          <w:noProof/>
          <w:sz w:val="28"/>
          <w:szCs w:val="28"/>
        </w:rPr>
        <w:pict>
          <v:group id="_x0000_s1032" style="position:absolute;margin-left:54pt;margin-top:2.8pt;width:332.7pt;height:171.55pt;z-index:-251656192;mso-wrap-distance-left:1.8pt;mso-wrap-distance-top:6.95pt;mso-wrap-distance-right:1.8pt;mso-position-horizontal-relative:margin" coordorigin="3333,12610" coordsize="6654,3431">
            <v:shape id="_x0000_s1033" type="#_x0000_t75" style="position:absolute;left:3333;top:12610;width:6654;height:2952;mso-wrap-edited:f" wrapcoords="0 0 0 4666 0 4666 0 21600 21600 21600 21600 4666 18395 4666 18395 0 0 0" o:allowincell="f">
              <v:imagedata r:id="rId40" o:title=""/>
            </v:shape>
            <v:shapetype id="_x0000_t202" coordsize="21600,21600" o:spt="202" path="m,l,21600r21600,l21600,xe">
              <v:stroke joinstyle="miter"/>
              <v:path gradientshapeok="t" o:connecttype="rect"/>
            </v:shapetype>
            <v:shape id="_x0000_s1034" type="#_x0000_t202" style="position:absolute;left:6347;top:15819;width:664;height:222;mso-wrap-edited:f" o:allowincell="f" filled="f" strokecolor="white" strokeweight="0">
              <v:textbox inset="0,0,0,0">
                <w:txbxContent>
                  <w:p w:rsidR="006C0B9A" w:rsidRDefault="006C0B9A" w:rsidP="006C0B9A">
                    <w:pPr>
                      <w:pStyle w:val="Style6"/>
                      <w:widowControl/>
                      <w:jc w:val="center"/>
                      <w:rPr>
                        <w:rStyle w:val="FontStyle46"/>
                      </w:rPr>
                    </w:pPr>
                  </w:p>
                </w:txbxContent>
              </v:textbox>
            </v:shape>
            <w10:wrap type="topAndBottom" anchorx="margin"/>
          </v:group>
        </w:pict>
      </w:r>
    </w:p>
    <w:p w:rsidR="005A785C" w:rsidRDefault="00F52892" w:rsidP="00155C33">
      <w:pPr>
        <w:tabs>
          <w:tab w:val="left" w:pos="0"/>
        </w:tabs>
        <w:rPr>
          <w:sz w:val="28"/>
          <w:szCs w:val="28"/>
        </w:rPr>
      </w:pPr>
      <w:r>
        <w:rPr>
          <w:sz w:val="28"/>
          <w:szCs w:val="28"/>
        </w:rPr>
        <w:t>П</w:t>
      </w:r>
      <w:r w:rsidR="00CE7574">
        <w:rPr>
          <w:sz w:val="28"/>
          <w:szCs w:val="28"/>
        </w:rPr>
        <w:t>роще, однако, пользоваться нижеуказанными</w:t>
      </w:r>
      <w:r w:rsidR="00C347EB">
        <w:rPr>
          <w:sz w:val="28"/>
          <w:szCs w:val="28"/>
        </w:rPr>
        <w:t xml:space="preserve"> формулами для амплитуд прогиба</w:t>
      </w:r>
      <w:r w:rsidR="00663CD5">
        <w:rPr>
          <w:sz w:val="28"/>
          <w:szCs w:val="28"/>
        </w:rPr>
        <w:t>, угла поворота, изгибающего момента и поперечной силы в любом сечении балки:</w:t>
      </w:r>
    </w:p>
    <w:p w:rsidR="00663CD5" w:rsidRDefault="00663CD5" w:rsidP="00155C33">
      <w:pPr>
        <w:tabs>
          <w:tab w:val="left" w:pos="0"/>
        </w:tabs>
        <w:rPr>
          <w:sz w:val="28"/>
          <w:szCs w:val="28"/>
        </w:rPr>
      </w:pPr>
    </w:p>
    <w:p w:rsidR="00663CD5" w:rsidRDefault="00AD5577" w:rsidP="00155C33">
      <w:pPr>
        <w:tabs>
          <w:tab w:val="left" w:pos="0"/>
        </w:tabs>
        <w:rPr>
          <w:sz w:val="28"/>
          <w:szCs w:val="28"/>
        </w:rPr>
      </w:pPr>
      <w:r w:rsidRPr="00663CD5">
        <w:rPr>
          <w:position w:val="-142"/>
          <w:sz w:val="28"/>
          <w:szCs w:val="28"/>
        </w:rPr>
        <w:object w:dxaOrig="9000" w:dyaOrig="2960">
          <v:shape id="_x0000_i1043" type="#_x0000_t75" style="width:450pt;height:147.75pt" o:ole="">
            <v:imagedata r:id="rId41" o:title=""/>
          </v:shape>
          <o:OLEObject Type="Embed" ProgID="Equation.3" ShapeID="_x0000_i1043" DrawAspect="Content" ObjectID="_1459851190" r:id="rId42"/>
        </w:object>
      </w:r>
      <w:r>
        <w:rPr>
          <w:sz w:val="28"/>
          <w:szCs w:val="28"/>
        </w:rPr>
        <w:t xml:space="preserve">     (9.7)</w:t>
      </w:r>
    </w:p>
    <w:p w:rsidR="00AD5577" w:rsidRDefault="00AD5577" w:rsidP="00155C33">
      <w:pPr>
        <w:tabs>
          <w:tab w:val="left" w:pos="0"/>
        </w:tabs>
        <w:rPr>
          <w:sz w:val="28"/>
          <w:szCs w:val="28"/>
        </w:rPr>
      </w:pPr>
    </w:p>
    <w:p w:rsidR="00AD5577" w:rsidRDefault="009E13D4" w:rsidP="00155C33">
      <w:pPr>
        <w:tabs>
          <w:tab w:val="left" w:pos="0"/>
        </w:tabs>
        <w:rPr>
          <w:sz w:val="28"/>
          <w:szCs w:val="28"/>
        </w:rPr>
      </w:pPr>
      <w:r>
        <w:rPr>
          <w:sz w:val="28"/>
          <w:szCs w:val="28"/>
        </w:rPr>
        <w:t>г</w:t>
      </w:r>
      <w:r w:rsidR="00AD5577">
        <w:rPr>
          <w:sz w:val="28"/>
          <w:szCs w:val="28"/>
        </w:rPr>
        <w:t xml:space="preserve">де </w:t>
      </w:r>
      <w:r w:rsidR="00AD5577" w:rsidRPr="008B26C8">
        <w:rPr>
          <w:i/>
          <w:sz w:val="28"/>
          <w:szCs w:val="28"/>
          <w:lang w:val="en-US"/>
        </w:rPr>
        <w:t>y</w:t>
      </w:r>
      <w:r w:rsidR="00AD5577" w:rsidRPr="008B26C8">
        <w:rPr>
          <w:i/>
          <w:sz w:val="28"/>
          <w:szCs w:val="28"/>
          <w:vertAlign w:val="subscript"/>
        </w:rPr>
        <w:t>0</w:t>
      </w:r>
      <w:r w:rsidR="00AD5577" w:rsidRPr="008B26C8">
        <w:rPr>
          <w:i/>
          <w:sz w:val="28"/>
          <w:szCs w:val="28"/>
        </w:rPr>
        <w:t xml:space="preserve">, </w:t>
      </w:r>
      <w:r w:rsidR="00AD5577" w:rsidRPr="008B26C8">
        <w:rPr>
          <w:i/>
          <w:sz w:val="28"/>
          <w:szCs w:val="28"/>
          <w:lang w:val="en-US"/>
        </w:rPr>
        <w:t>φ</w:t>
      </w:r>
      <w:r w:rsidR="00AD5577" w:rsidRPr="008B26C8">
        <w:rPr>
          <w:i/>
          <w:sz w:val="28"/>
          <w:szCs w:val="28"/>
          <w:vertAlign w:val="subscript"/>
        </w:rPr>
        <w:t>0</w:t>
      </w:r>
      <w:r w:rsidR="00AD5577" w:rsidRPr="008B26C8">
        <w:rPr>
          <w:i/>
          <w:sz w:val="28"/>
          <w:szCs w:val="28"/>
        </w:rPr>
        <w:t xml:space="preserve">, </w:t>
      </w:r>
      <w:r w:rsidR="00AD5577" w:rsidRPr="008B26C8">
        <w:rPr>
          <w:i/>
          <w:sz w:val="28"/>
          <w:szCs w:val="28"/>
          <w:lang w:val="en-US"/>
        </w:rPr>
        <w:t>M</w:t>
      </w:r>
      <w:r w:rsidR="00AD5577" w:rsidRPr="008B26C8">
        <w:rPr>
          <w:i/>
          <w:sz w:val="28"/>
          <w:szCs w:val="28"/>
          <w:vertAlign w:val="subscript"/>
        </w:rPr>
        <w:t>0</w:t>
      </w:r>
      <w:r w:rsidR="00AD5577" w:rsidRPr="008B26C8">
        <w:rPr>
          <w:i/>
          <w:sz w:val="28"/>
          <w:szCs w:val="28"/>
        </w:rPr>
        <w:t xml:space="preserve">, </w:t>
      </w:r>
      <w:r w:rsidR="00AD5577" w:rsidRPr="008B26C8">
        <w:rPr>
          <w:i/>
          <w:sz w:val="28"/>
          <w:szCs w:val="28"/>
          <w:lang w:val="en-US"/>
        </w:rPr>
        <w:t>Q</w:t>
      </w:r>
      <w:r w:rsidR="00AD5577" w:rsidRPr="008B26C8">
        <w:rPr>
          <w:i/>
          <w:sz w:val="28"/>
          <w:szCs w:val="28"/>
          <w:vertAlign w:val="subscript"/>
        </w:rPr>
        <w:t>0</w:t>
      </w:r>
      <w:r w:rsidR="00AD5577" w:rsidRPr="008B26C8">
        <w:rPr>
          <w:sz w:val="28"/>
          <w:szCs w:val="28"/>
        </w:rPr>
        <w:t xml:space="preserve"> </w:t>
      </w:r>
      <w:r w:rsidR="008B26C8" w:rsidRPr="008B26C8">
        <w:rPr>
          <w:sz w:val="28"/>
          <w:szCs w:val="28"/>
        </w:rPr>
        <w:t>–</w:t>
      </w:r>
      <w:r w:rsidR="00AD5577">
        <w:rPr>
          <w:sz w:val="28"/>
          <w:szCs w:val="28"/>
        </w:rPr>
        <w:t xml:space="preserve"> </w:t>
      </w:r>
      <w:r w:rsidR="008B26C8">
        <w:rPr>
          <w:sz w:val="28"/>
          <w:szCs w:val="28"/>
        </w:rPr>
        <w:t xml:space="preserve">амплитуды прогиба, поворота, момента и поперечной силы начального сечения (начальные параметры); </w:t>
      </w:r>
      <w:r w:rsidR="008B26C8" w:rsidRPr="008B26C8">
        <w:rPr>
          <w:i/>
          <w:sz w:val="28"/>
          <w:szCs w:val="28"/>
          <w:lang w:val="en-US"/>
        </w:rPr>
        <w:t>M</w:t>
      </w:r>
      <w:r w:rsidR="008B26C8" w:rsidRPr="008B26C8">
        <w:rPr>
          <w:i/>
          <w:sz w:val="28"/>
          <w:szCs w:val="28"/>
          <w:vertAlign w:val="subscript"/>
          <w:lang w:val="en-US"/>
        </w:rPr>
        <w:t>i</w:t>
      </w:r>
      <w:r w:rsidR="008B26C8" w:rsidRPr="008B26C8">
        <w:rPr>
          <w:sz w:val="28"/>
          <w:szCs w:val="28"/>
        </w:rPr>
        <w:t xml:space="preserve"> </w:t>
      </w:r>
      <w:r w:rsidR="008B26C8">
        <w:rPr>
          <w:sz w:val="28"/>
          <w:szCs w:val="28"/>
        </w:rPr>
        <w:t xml:space="preserve">и </w:t>
      </w:r>
      <w:r w:rsidR="008B26C8" w:rsidRPr="008B26C8">
        <w:rPr>
          <w:i/>
          <w:sz w:val="28"/>
          <w:szCs w:val="28"/>
          <w:lang w:val="en-US"/>
        </w:rPr>
        <w:t>J</w:t>
      </w:r>
      <w:r w:rsidR="008B26C8" w:rsidRPr="008B26C8">
        <w:rPr>
          <w:i/>
          <w:sz w:val="28"/>
          <w:szCs w:val="28"/>
          <w:vertAlign w:val="subscript"/>
          <w:lang w:val="en-US"/>
        </w:rPr>
        <w:t>i</w:t>
      </w:r>
      <w:r w:rsidR="008B26C8">
        <w:rPr>
          <w:i/>
          <w:sz w:val="28"/>
          <w:szCs w:val="28"/>
          <w:vertAlign w:val="subscript"/>
        </w:rPr>
        <w:t xml:space="preserve"> </w:t>
      </w:r>
      <w:r w:rsidR="008B26C8">
        <w:rPr>
          <w:sz w:val="28"/>
          <w:szCs w:val="28"/>
        </w:rPr>
        <w:t xml:space="preserve"> - масса и ее момент инерции (сосредоточенные массы); знак ∑</w:t>
      </w:r>
      <w:r>
        <w:rPr>
          <w:sz w:val="28"/>
          <w:szCs w:val="28"/>
        </w:rPr>
        <w:t xml:space="preserve"> распространяется на все силы и сосредоточенные массы, расположенные от начального сечения до обследуемого.</w:t>
      </w:r>
    </w:p>
    <w:p w:rsidR="009E13D4" w:rsidRDefault="009E13D4" w:rsidP="00155C33">
      <w:pPr>
        <w:tabs>
          <w:tab w:val="left" w:pos="0"/>
        </w:tabs>
        <w:rPr>
          <w:sz w:val="28"/>
          <w:szCs w:val="28"/>
        </w:rPr>
      </w:pPr>
      <w:r>
        <w:rPr>
          <w:sz w:val="28"/>
          <w:szCs w:val="28"/>
        </w:rPr>
        <w:tab/>
        <w:t xml:space="preserve">Указанными формулами (9.7) можно пользоваться и при вычислении собственных частот, для чего необходимо считать </w:t>
      </w:r>
      <w:r w:rsidR="00795847">
        <w:rPr>
          <w:sz w:val="28"/>
          <w:szCs w:val="28"/>
        </w:rPr>
        <w:t>возмущающие силы ∑</w:t>
      </w:r>
      <w:r w:rsidR="00795847" w:rsidRPr="00795847">
        <w:rPr>
          <w:i/>
          <w:sz w:val="28"/>
          <w:szCs w:val="28"/>
        </w:rPr>
        <w:t xml:space="preserve"> </w:t>
      </w:r>
      <w:r w:rsidR="00795847">
        <w:rPr>
          <w:i/>
          <w:sz w:val="28"/>
          <w:szCs w:val="28"/>
        </w:rPr>
        <w:t>Р</w:t>
      </w:r>
      <w:r w:rsidR="00795847" w:rsidRPr="008B26C8">
        <w:rPr>
          <w:i/>
          <w:sz w:val="28"/>
          <w:szCs w:val="28"/>
          <w:vertAlign w:val="subscript"/>
          <w:lang w:val="en-US"/>
        </w:rPr>
        <w:t>i</w:t>
      </w:r>
      <w:r w:rsidR="00795847" w:rsidRPr="008B26C8">
        <w:rPr>
          <w:sz w:val="28"/>
          <w:szCs w:val="28"/>
        </w:rPr>
        <w:t xml:space="preserve"> </w:t>
      </w:r>
      <w:r w:rsidR="00795847">
        <w:rPr>
          <w:sz w:val="28"/>
          <w:szCs w:val="28"/>
        </w:rPr>
        <w:t>и моменты ∑</w:t>
      </w:r>
      <w:r w:rsidR="00795847" w:rsidRPr="00795847">
        <w:rPr>
          <w:i/>
          <w:sz w:val="28"/>
          <w:szCs w:val="28"/>
        </w:rPr>
        <w:t xml:space="preserve"> </w:t>
      </w:r>
      <w:r w:rsidR="00795847">
        <w:rPr>
          <w:i/>
          <w:sz w:val="28"/>
          <w:szCs w:val="28"/>
        </w:rPr>
        <w:t>М</w:t>
      </w:r>
      <w:r w:rsidR="00795847" w:rsidRPr="008B26C8">
        <w:rPr>
          <w:i/>
          <w:sz w:val="28"/>
          <w:szCs w:val="28"/>
          <w:vertAlign w:val="subscript"/>
          <w:lang w:val="en-US"/>
        </w:rPr>
        <w:t>i</w:t>
      </w:r>
      <w:r w:rsidR="00795847">
        <w:rPr>
          <w:i/>
          <w:sz w:val="28"/>
          <w:szCs w:val="28"/>
          <w:vertAlign w:val="subscript"/>
        </w:rPr>
        <w:t xml:space="preserve">  </w:t>
      </w:r>
      <w:r w:rsidR="00C5130B">
        <w:rPr>
          <w:sz w:val="28"/>
          <w:szCs w:val="28"/>
        </w:rPr>
        <w:t>равными нулю, заменить частоту</w:t>
      </w:r>
      <w:r w:rsidR="0081095A">
        <w:rPr>
          <w:sz w:val="28"/>
          <w:szCs w:val="28"/>
        </w:rPr>
        <w:t xml:space="preserve"> вынужденных колебаний θ частотой собственных колебаний ω и, предполагая существование колебаний (свободных колебаний), написать выражения (9.7) применительно к сечениям, где расположены сосредоточенные массы и уже известны амплитуды (опорные сечения, ось симметрии и т.д.). Получим систему однородных </w:t>
      </w:r>
      <w:r w:rsidR="0034526A">
        <w:rPr>
          <w:sz w:val="28"/>
          <w:szCs w:val="28"/>
        </w:rPr>
        <w:t>линейных уравнений. Приравнивая к нулю определитель этой системы, получим возможность вычислить собственные частоты.</w:t>
      </w:r>
    </w:p>
    <w:p w:rsidR="0034526A" w:rsidRDefault="0034526A" w:rsidP="00155C33">
      <w:pPr>
        <w:tabs>
          <w:tab w:val="left" w:pos="0"/>
        </w:tabs>
        <w:rPr>
          <w:sz w:val="28"/>
          <w:szCs w:val="28"/>
        </w:rPr>
      </w:pPr>
      <w:r>
        <w:rPr>
          <w:sz w:val="28"/>
          <w:szCs w:val="28"/>
        </w:rPr>
        <w:tab/>
      </w:r>
      <w:r w:rsidR="00E9728A">
        <w:rPr>
          <w:sz w:val="28"/>
          <w:szCs w:val="28"/>
        </w:rPr>
        <w:t>Целесообразным,</w:t>
      </w:r>
      <w:r w:rsidR="00D964F5">
        <w:rPr>
          <w:sz w:val="28"/>
          <w:szCs w:val="28"/>
        </w:rPr>
        <w:t xml:space="preserve"> оказывается использовать выражения (9.4) и (9.5) для определения амплитуд (</w:t>
      </w:r>
      <w:r w:rsidR="00D964F5" w:rsidRPr="008B26C8">
        <w:rPr>
          <w:i/>
          <w:sz w:val="28"/>
          <w:szCs w:val="28"/>
          <w:lang w:val="en-US"/>
        </w:rPr>
        <w:t>y</w:t>
      </w:r>
      <w:r w:rsidR="00D964F5" w:rsidRPr="008B26C8">
        <w:rPr>
          <w:i/>
          <w:sz w:val="28"/>
          <w:szCs w:val="28"/>
          <w:vertAlign w:val="subscript"/>
        </w:rPr>
        <w:t>0</w:t>
      </w:r>
      <w:r w:rsidR="00D964F5" w:rsidRPr="008B26C8">
        <w:rPr>
          <w:i/>
          <w:sz w:val="28"/>
          <w:szCs w:val="28"/>
        </w:rPr>
        <w:t xml:space="preserve">, </w:t>
      </w:r>
      <w:r w:rsidR="00D964F5" w:rsidRPr="008B26C8">
        <w:rPr>
          <w:i/>
          <w:sz w:val="28"/>
          <w:szCs w:val="28"/>
          <w:lang w:val="en-US"/>
        </w:rPr>
        <w:t>φ</w:t>
      </w:r>
      <w:r w:rsidR="00D964F5" w:rsidRPr="008B26C8">
        <w:rPr>
          <w:i/>
          <w:sz w:val="28"/>
          <w:szCs w:val="28"/>
          <w:vertAlign w:val="subscript"/>
        </w:rPr>
        <w:t>0</w:t>
      </w:r>
      <w:r w:rsidR="00D964F5" w:rsidRPr="008B26C8">
        <w:rPr>
          <w:i/>
          <w:sz w:val="28"/>
          <w:szCs w:val="28"/>
        </w:rPr>
        <w:t>,</w:t>
      </w:r>
      <w:r w:rsidR="00E9728A">
        <w:rPr>
          <w:sz w:val="28"/>
          <w:szCs w:val="28"/>
        </w:rPr>
        <w:t xml:space="preserve">и т.п.) при </w:t>
      </w:r>
      <w:r w:rsidR="00E9728A">
        <w:rPr>
          <w:i/>
          <w:sz w:val="28"/>
          <w:szCs w:val="28"/>
        </w:rPr>
        <w:t>х</w:t>
      </w:r>
      <w:r w:rsidR="00E9728A">
        <w:rPr>
          <w:sz w:val="28"/>
          <w:szCs w:val="28"/>
        </w:rPr>
        <w:t>=0, а затем с помощью (9.7) вычислить все остальные элементы прогиба.</w:t>
      </w:r>
    </w:p>
    <w:p w:rsidR="00B023B6" w:rsidRDefault="00E9728A" w:rsidP="00155C33">
      <w:pPr>
        <w:tabs>
          <w:tab w:val="left" w:pos="0"/>
        </w:tabs>
        <w:rPr>
          <w:sz w:val="28"/>
          <w:szCs w:val="28"/>
        </w:rPr>
      </w:pPr>
      <w:r>
        <w:rPr>
          <w:sz w:val="28"/>
          <w:szCs w:val="28"/>
        </w:rPr>
        <w:tab/>
      </w:r>
      <w:r w:rsidR="004F45CD">
        <w:rPr>
          <w:sz w:val="28"/>
          <w:szCs w:val="28"/>
        </w:rPr>
        <w:t xml:space="preserve">Более сложной является задача расчета движений системы с несколькими </w:t>
      </w:r>
      <w:r w:rsidR="00B023B6">
        <w:rPr>
          <w:sz w:val="28"/>
          <w:szCs w:val="28"/>
        </w:rPr>
        <w:t>степенями свободы на действие произвольной нагрузки, изменяющейся во времени и приложенной к различным массам.</w:t>
      </w:r>
    </w:p>
    <w:p w:rsidR="007B1360" w:rsidRDefault="00B023B6" w:rsidP="00155C33">
      <w:pPr>
        <w:tabs>
          <w:tab w:val="left" w:pos="0"/>
        </w:tabs>
        <w:rPr>
          <w:sz w:val="28"/>
          <w:szCs w:val="28"/>
        </w:rPr>
      </w:pPr>
      <w:r>
        <w:rPr>
          <w:sz w:val="28"/>
          <w:szCs w:val="28"/>
        </w:rPr>
        <w:tab/>
      </w:r>
      <w:r w:rsidR="007B1360">
        <w:rPr>
          <w:sz w:val="28"/>
          <w:szCs w:val="28"/>
        </w:rPr>
        <w:t>При решении такой задачи надлежит поступать следующим образом:</w:t>
      </w:r>
    </w:p>
    <w:p w:rsidR="007B1360" w:rsidRDefault="00FE2A16" w:rsidP="00155C33">
      <w:pPr>
        <w:tabs>
          <w:tab w:val="left" w:pos="0"/>
        </w:tabs>
        <w:rPr>
          <w:sz w:val="28"/>
          <w:szCs w:val="28"/>
        </w:rPr>
      </w:pPr>
      <w:r>
        <w:rPr>
          <w:sz w:val="28"/>
          <w:szCs w:val="28"/>
        </w:rPr>
        <w:tab/>
        <w:t>а</w:t>
      </w:r>
      <w:r w:rsidR="007B1360">
        <w:rPr>
          <w:sz w:val="28"/>
          <w:szCs w:val="28"/>
        </w:rPr>
        <w:t>) определить собственные частоты и формы собственных колебаний;</w:t>
      </w:r>
    </w:p>
    <w:p w:rsidR="003011F2" w:rsidRDefault="00FE2A16" w:rsidP="00155C33">
      <w:pPr>
        <w:tabs>
          <w:tab w:val="left" w:pos="0"/>
        </w:tabs>
        <w:rPr>
          <w:sz w:val="28"/>
          <w:szCs w:val="28"/>
        </w:rPr>
      </w:pPr>
      <w:r>
        <w:rPr>
          <w:sz w:val="28"/>
          <w:szCs w:val="28"/>
        </w:rPr>
        <w:tab/>
        <w:t>б</w:t>
      </w:r>
      <w:r w:rsidR="007B1360">
        <w:rPr>
          <w:sz w:val="28"/>
          <w:szCs w:val="28"/>
        </w:rPr>
        <w:t xml:space="preserve">) </w:t>
      </w:r>
      <w:r w:rsidR="00AA7401">
        <w:rPr>
          <w:sz w:val="28"/>
          <w:szCs w:val="28"/>
        </w:rPr>
        <w:t xml:space="preserve">заданную нагрузку перегруппировать между массами или, как принято говорить, разложить по формам собственных колебаний. Число групп нагрузок </w:t>
      </w:r>
      <w:r w:rsidR="003011F2">
        <w:rPr>
          <w:sz w:val="28"/>
          <w:szCs w:val="28"/>
        </w:rPr>
        <w:t>равняется числу собственных частот системы;</w:t>
      </w:r>
    </w:p>
    <w:p w:rsidR="00FE2A16" w:rsidRDefault="00FE2A16" w:rsidP="00155C33">
      <w:pPr>
        <w:tabs>
          <w:tab w:val="left" w:pos="0"/>
        </w:tabs>
        <w:rPr>
          <w:sz w:val="28"/>
          <w:szCs w:val="28"/>
        </w:rPr>
      </w:pPr>
      <w:r>
        <w:rPr>
          <w:sz w:val="28"/>
          <w:szCs w:val="28"/>
        </w:rPr>
        <w:tab/>
        <w:t>в</w:t>
      </w:r>
      <w:r w:rsidR="003011F2">
        <w:rPr>
          <w:sz w:val="28"/>
          <w:szCs w:val="28"/>
        </w:rPr>
        <w:t>) после выполнения указанных выше двух вспомогательных операций сделать расчет для каждой группы нагрузок по известным формулам из теории колебаний системы с одной степенью свободы, причем частота собственных колебаний</w:t>
      </w:r>
      <w:r>
        <w:rPr>
          <w:sz w:val="28"/>
          <w:szCs w:val="28"/>
        </w:rPr>
        <w:t xml:space="preserve"> в этих формулах принимается та, которой соответствует данная группа нагрузки;</w:t>
      </w:r>
    </w:p>
    <w:p w:rsidR="00E9728A" w:rsidRDefault="00FE2A16" w:rsidP="00155C33">
      <w:pPr>
        <w:tabs>
          <w:tab w:val="left" w:pos="0"/>
        </w:tabs>
        <w:rPr>
          <w:sz w:val="28"/>
          <w:szCs w:val="28"/>
        </w:rPr>
      </w:pPr>
      <w:r>
        <w:rPr>
          <w:sz w:val="28"/>
          <w:szCs w:val="28"/>
        </w:rPr>
        <w:tab/>
      </w:r>
      <w:r w:rsidR="00D20FF8">
        <w:rPr>
          <w:sz w:val="28"/>
          <w:szCs w:val="28"/>
        </w:rPr>
        <w:t>г</w:t>
      </w:r>
      <w:r>
        <w:rPr>
          <w:sz w:val="28"/>
          <w:szCs w:val="28"/>
        </w:rPr>
        <w:t xml:space="preserve">) </w:t>
      </w:r>
      <w:r w:rsidR="0064279E">
        <w:rPr>
          <w:sz w:val="28"/>
          <w:szCs w:val="28"/>
        </w:rPr>
        <w:t xml:space="preserve"> </w:t>
      </w:r>
      <w:r w:rsidR="00D20FF8">
        <w:rPr>
          <w:sz w:val="28"/>
          <w:szCs w:val="28"/>
        </w:rPr>
        <w:t>частные решения от каждой категории нагрузок суммируют, чем и определяется окончательное решение задачи.</w:t>
      </w:r>
    </w:p>
    <w:p w:rsidR="005D1F72" w:rsidRDefault="005D1F72" w:rsidP="00155C33">
      <w:pPr>
        <w:tabs>
          <w:tab w:val="left" w:pos="0"/>
        </w:tabs>
        <w:rPr>
          <w:sz w:val="28"/>
          <w:szCs w:val="28"/>
        </w:rPr>
      </w:pPr>
      <w:r>
        <w:rPr>
          <w:sz w:val="28"/>
          <w:szCs w:val="28"/>
        </w:rPr>
        <w:tab/>
        <w:t xml:space="preserve">Определение собственных частот выполняется согласно (9.2). Что касается выявления форм собственных колебаний, то здесь необходимо руководствоваться тем основным свойством </w:t>
      </w:r>
      <w:r w:rsidR="00A40AA3">
        <w:rPr>
          <w:sz w:val="28"/>
          <w:szCs w:val="28"/>
        </w:rPr>
        <w:t xml:space="preserve">любой формы собственных колебаний, что она представляет собой линию влияния прогиба от сил (число которых равно числу степеней свободы), пропорциональных произведению масс на ординаты прогибов точек прикрепления масс. При равных массах </w:t>
      </w:r>
      <w:r w:rsidR="00882DB4">
        <w:rPr>
          <w:sz w:val="28"/>
          <w:szCs w:val="28"/>
        </w:rPr>
        <w:t>форма собственных колебаний представляет линию прогиба от сил, пропорциональных ординатам прогиба; эпюра нагрузки подобна эпюре прогиба.</w:t>
      </w:r>
    </w:p>
    <w:p w:rsidR="00882DB4" w:rsidRDefault="00882DB4" w:rsidP="00155C33">
      <w:pPr>
        <w:tabs>
          <w:tab w:val="left" w:pos="0"/>
        </w:tabs>
        <w:rPr>
          <w:sz w:val="28"/>
          <w:szCs w:val="28"/>
        </w:rPr>
      </w:pPr>
      <w:r>
        <w:rPr>
          <w:sz w:val="28"/>
          <w:szCs w:val="28"/>
        </w:rPr>
        <w:tab/>
      </w:r>
      <w:r w:rsidR="00077D44">
        <w:rPr>
          <w:sz w:val="28"/>
          <w:szCs w:val="28"/>
        </w:rPr>
        <w:t xml:space="preserve">Низшей частоте соответствует наиболее простая форма колебаний. Для балок чаще всего эта форма близко отвечает изогнутой оси системы под влиянием собственного веса. Если данная конструкция оказывается менее </w:t>
      </w:r>
      <w:r w:rsidR="006873E3">
        <w:rPr>
          <w:sz w:val="28"/>
          <w:szCs w:val="28"/>
        </w:rPr>
        <w:t>жесткой в каком-либо направлении, например в горизонтальном, то для выявления характера искомой изогнутой оси надлежит условно собственный вес приложить в этом направлении.</w:t>
      </w:r>
    </w:p>
    <w:p w:rsidR="006873E3" w:rsidRDefault="006873E3" w:rsidP="00155C33">
      <w:pPr>
        <w:tabs>
          <w:tab w:val="left" w:pos="0"/>
        </w:tabs>
        <w:rPr>
          <w:sz w:val="28"/>
          <w:szCs w:val="28"/>
        </w:rPr>
      </w:pPr>
      <w:r>
        <w:rPr>
          <w:sz w:val="28"/>
          <w:szCs w:val="28"/>
        </w:rPr>
        <w:tab/>
      </w:r>
      <w:r w:rsidR="007904FD">
        <w:rPr>
          <w:sz w:val="28"/>
          <w:szCs w:val="28"/>
        </w:rPr>
        <w:t xml:space="preserve">Что касается второй формы собственных колебаний, то </w:t>
      </w:r>
      <w:r w:rsidR="00C81E52">
        <w:rPr>
          <w:sz w:val="28"/>
          <w:szCs w:val="28"/>
        </w:rPr>
        <w:t>необходимо удовлетворить условие ортогональности, а именно:</w:t>
      </w:r>
    </w:p>
    <w:p w:rsidR="00C81E52" w:rsidRDefault="00C81E52" w:rsidP="00155C33">
      <w:pPr>
        <w:tabs>
          <w:tab w:val="left" w:pos="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373BF" w:rsidRPr="00C81E52">
        <w:rPr>
          <w:position w:val="-28"/>
          <w:sz w:val="28"/>
          <w:szCs w:val="28"/>
        </w:rPr>
        <w:object w:dxaOrig="1640" w:dyaOrig="680">
          <v:shape id="_x0000_i1044" type="#_x0000_t75" style="width:81.75pt;height:33.75pt" o:ole="">
            <v:imagedata r:id="rId43" o:title=""/>
          </v:shape>
          <o:OLEObject Type="Embed" ProgID="Equation.3" ShapeID="_x0000_i1044" DrawAspect="Content" ObjectID="_1459851191" r:id="rId44"/>
        </w:object>
      </w:r>
      <w:r w:rsidR="00D373BF">
        <w:rPr>
          <w:sz w:val="28"/>
          <w:szCs w:val="28"/>
        </w:rPr>
        <w:tab/>
      </w:r>
      <w:r w:rsidR="00D373BF">
        <w:rPr>
          <w:sz w:val="28"/>
          <w:szCs w:val="28"/>
        </w:rPr>
        <w:tab/>
      </w:r>
      <w:r w:rsidR="00D373BF">
        <w:rPr>
          <w:sz w:val="28"/>
          <w:szCs w:val="28"/>
        </w:rPr>
        <w:tab/>
      </w:r>
      <w:r w:rsidR="00D373BF">
        <w:rPr>
          <w:sz w:val="28"/>
          <w:szCs w:val="28"/>
        </w:rPr>
        <w:tab/>
        <w:t>(9.8)</w:t>
      </w:r>
    </w:p>
    <w:p w:rsidR="00D373BF" w:rsidRDefault="002E556B" w:rsidP="00155C33">
      <w:pPr>
        <w:tabs>
          <w:tab w:val="left" w:pos="0"/>
        </w:tabs>
        <w:rPr>
          <w:sz w:val="28"/>
          <w:szCs w:val="28"/>
        </w:rPr>
      </w:pPr>
      <w:r>
        <w:rPr>
          <w:sz w:val="28"/>
          <w:szCs w:val="28"/>
        </w:rPr>
        <w:t>г</w:t>
      </w:r>
      <w:r w:rsidR="00D373BF">
        <w:rPr>
          <w:sz w:val="28"/>
          <w:szCs w:val="28"/>
        </w:rPr>
        <w:t xml:space="preserve">де </w:t>
      </w:r>
      <w:r w:rsidR="00D373BF" w:rsidRPr="00D373BF">
        <w:rPr>
          <w:i/>
          <w:sz w:val="28"/>
          <w:szCs w:val="28"/>
          <w:lang w:val="en-US"/>
        </w:rPr>
        <w:t>y</w:t>
      </w:r>
      <w:r w:rsidR="00D373BF" w:rsidRPr="00783C42">
        <w:rPr>
          <w:i/>
          <w:sz w:val="28"/>
          <w:szCs w:val="28"/>
          <w:vertAlign w:val="subscript"/>
        </w:rPr>
        <w:t>1</w:t>
      </w:r>
      <w:r w:rsidR="00D373BF" w:rsidRPr="00D373BF">
        <w:rPr>
          <w:i/>
          <w:sz w:val="28"/>
          <w:szCs w:val="28"/>
          <w:vertAlign w:val="subscript"/>
          <w:lang w:val="en-US"/>
        </w:rPr>
        <w:t>i</w:t>
      </w:r>
      <w:r w:rsidR="00D373BF">
        <w:rPr>
          <w:i/>
          <w:sz w:val="28"/>
          <w:szCs w:val="28"/>
          <w:vertAlign w:val="subscript"/>
        </w:rPr>
        <w:t xml:space="preserve"> </w:t>
      </w:r>
      <w:r w:rsidR="00D373BF">
        <w:rPr>
          <w:sz w:val="28"/>
          <w:szCs w:val="28"/>
        </w:rPr>
        <w:t xml:space="preserve">– ординаты точек, в которых расположены массы </w:t>
      </w:r>
      <w:r w:rsidR="00D373BF" w:rsidRPr="00783C42">
        <w:rPr>
          <w:i/>
          <w:sz w:val="28"/>
          <w:szCs w:val="28"/>
        </w:rPr>
        <w:t xml:space="preserve"> </w:t>
      </w:r>
      <w:r w:rsidR="00D373BF" w:rsidRPr="00D373BF">
        <w:rPr>
          <w:i/>
          <w:sz w:val="28"/>
          <w:szCs w:val="28"/>
          <w:lang w:val="en-US"/>
        </w:rPr>
        <w:t>M</w:t>
      </w:r>
      <w:r w:rsidR="00D373BF" w:rsidRPr="00D373BF">
        <w:rPr>
          <w:i/>
          <w:sz w:val="28"/>
          <w:szCs w:val="28"/>
          <w:vertAlign w:val="subscript"/>
          <w:lang w:val="en-US"/>
        </w:rPr>
        <w:t>i</w:t>
      </w:r>
      <w:r w:rsidR="00D373BF" w:rsidRPr="00783C42">
        <w:rPr>
          <w:i/>
          <w:sz w:val="28"/>
          <w:szCs w:val="28"/>
        </w:rPr>
        <w:t xml:space="preserve"> </w:t>
      </w:r>
      <w:r w:rsidR="00783C42">
        <w:rPr>
          <w:sz w:val="28"/>
          <w:szCs w:val="28"/>
        </w:rPr>
        <w:t xml:space="preserve">, соответствующие первой форме, а </w:t>
      </w:r>
      <w:r w:rsidR="00D373BF" w:rsidRPr="00D373BF">
        <w:rPr>
          <w:i/>
          <w:sz w:val="28"/>
          <w:szCs w:val="28"/>
          <w:lang w:val="en-US"/>
        </w:rPr>
        <w:t>y</w:t>
      </w:r>
      <w:r w:rsidR="00D373BF" w:rsidRPr="00783C42">
        <w:rPr>
          <w:i/>
          <w:sz w:val="28"/>
          <w:szCs w:val="28"/>
          <w:vertAlign w:val="subscript"/>
        </w:rPr>
        <w:t>2</w:t>
      </w:r>
      <w:r w:rsidR="00D373BF" w:rsidRPr="00D373BF">
        <w:rPr>
          <w:i/>
          <w:sz w:val="28"/>
          <w:szCs w:val="28"/>
          <w:vertAlign w:val="subscript"/>
          <w:lang w:val="en-US"/>
        </w:rPr>
        <w:t>i</w:t>
      </w:r>
      <w:r w:rsidR="00783C42">
        <w:rPr>
          <w:i/>
          <w:sz w:val="28"/>
          <w:szCs w:val="28"/>
          <w:vertAlign w:val="subscript"/>
        </w:rPr>
        <w:t xml:space="preserve"> </w:t>
      </w:r>
      <w:r w:rsidR="00783C42">
        <w:rPr>
          <w:sz w:val="28"/>
          <w:szCs w:val="28"/>
        </w:rPr>
        <w:t xml:space="preserve"> - соответствующие второй.</w:t>
      </w:r>
    </w:p>
    <w:p w:rsidR="00783C42" w:rsidRDefault="00783C42" w:rsidP="00155C33">
      <w:pPr>
        <w:tabs>
          <w:tab w:val="left" w:pos="0"/>
        </w:tabs>
        <w:rPr>
          <w:sz w:val="28"/>
          <w:szCs w:val="28"/>
        </w:rPr>
      </w:pPr>
      <w:r>
        <w:rPr>
          <w:sz w:val="28"/>
          <w:szCs w:val="28"/>
        </w:rPr>
        <w:tab/>
        <w:t xml:space="preserve">Для определения следующих высших форм ординаты </w:t>
      </w:r>
      <w:r w:rsidR="00BA4F0C">
        <w:rPr>
          <w:sz w:val="28"/>
          <w:szCs w:val="28"/>
        </w:rPr>
        <w:t>должны аналогично удовлетворять условию ортогональности по отношению ко всем предыдущим формам собственных колебаний.</w:t>
      </w:r>
    </w:p>
    <w:p w:rsidR="00BA4F0C" w:rsidRDefault="00BA4F0C" w:rsidP="00155C33">
      <w:pPr>
        <w:tabs>
          <w:tab w:val="left" w:pos="0"/>
        </w:tabs>
        <w:rPr>
          <w:sz w:val="28"/>
          <w:szCs w:val="28"/>
        </w:rPr>
      </w:pPr>
      <w:r>
        <w:rPr>
          <w:sz w:val="28"/>
          <w:szCs w:val="28"/>
        </w:rPr>
        <w:tab/>
      </w:r>
      <w:r w:rsidR="00E55A99">
        <w:rPr>
          <w:sz w:val="28"/>
          <w:szCs w:val="28"/>
        </w:rPr>
        <w:t xml:space="preserve">Разложение заданной внешней нагрузки по формам собственных колебаний следует понимать так, что заданная нагрузка представляется состоящей из нескольких групп, подобранных с таким расчетом, что от действия каждой группы статическая изогнутая ось системы будет по своей форме </w:t>
      </w:r>
      <w:r w:rsidR="00066E7E">
        <w:rPr>
          <w:sz w:val="28"/>
          <w:szCs w:val="28"/>
        </w:rPr>
        <w:t xml:space="preserve"> соответствовать ранее найденной одной из форм собственных колебаний.</w:t>
      </w:r>
    </w:p>
    <w:p w:rsidR="00066E7E" w:rsidRDefault="00066E7E" w:rsidP="00155C33">
      <w:pPr>
        <w:tabs>
          <w:tab w:val="left" w:pos="0"/>
        </w:tabs>
        <w:rPr>
          <w:sz w:val="28"/>
          <w:szCs w:val="28"/>
        </w:rPr>
      </w:pPr>
      <w:r>
        <w:rPr>
          <w:sz w:val="28"/>
          <w:szCs w:val="28"/>
        </w:rPr>
        <w:tab/>
      </w:r>
      <w:r w:rsidR="00EE6135">
        <w:rPr>
          <w:sz w:val="28"/>
          <w:szCs w:val="28"/>
        </w:rPr>
        <w:t xml:space="preserve">Эффективным методом определения частот свободных колебаний является графоаналитический метод, разработанный А.Ф. Смирновым. </w:t>
      </w:r>
      <w:r w:rsidR="00D01220">
        <w:rPr>
          <w:sz w:val="28"/>
          <w:szCs w:val="28"/>
        </w:rPr>
        <w:t>Этот метод, использующий теорию матриц, является одним из наиболее мощных инструментов для решения задач динамики  с использованием ЭВМ.</w:t>
      </w:r>
    </w:p>
    <w:p w:rsidR="00D01220" w:rsidRDefault="00D01220" w:rsidP="00155C33">
      <w:pPr>
        <w:tabs>
          <w:tab w:val="left" w:pos="0"/>
        </w:tabs>
        <w:rPr>
          <w:sz w:val="28"/>
          <w:szCs w:val="28"/>
        </w:rPr>
      </w:pPr>
      <w:r>
        <w:rPr>
          <w:sz w:val="28"/>
          <w:szCs w:val="28"/>
        </w:rPr>
        <w:tab/>
      </w:r>
      <w:r w:rsidR="00540761">
        <w:rPr>
          <w:sz w:val="28"/>
          <w:szCs w:val="28"/>
        </w:rPr>
        <w:t>Уравнение частот записывается в следующем виде:</w:t>
      </w:r>
    </w:p>
    <w:p w:rsidR="00540761" w:rsidRPr="00783C42" w:rsidRDefault="00894FEA" w:rsidP="00155C33">
      <w:pPr>
        <w:tabs>
          <w:tab w:val="left" w:pos="0"/>
        </w:tabs>
        <w:rPr>
          <w:sz w:val="28"/>
          <w:szCs w:val="28"/>
        </w:rPr>
      </w:pPr>
      <w:r>
        <w:rPr>
          <w:noProof/>
          <w:sz w:val="28"/>
          <w:szCs w:val="28"/>
        </w:rPr>
        <w:object w:dxaOrig="1440" w:dyaOrig="1440">
          <v:shape id="_x0000_s1035" type="#_x0000_t75" style="position:absolute;margin-left:207pt;margin-top:7.85pt;width:63pt;height:20.25pt;z-index:251661312">
            <v:imagedata r:id="rId45" o:title=""/>
          </v:shape>
          <o:OLEObject Type="Embed" ProgID="Equation.3" ShapeID="_x0000_s1035" DrawAspect="Content" ObjectID="_1459851203" r:id="rId46"/>
        </w:object>
      </w:r>
      <w:r w:rsidR="00540761">
        <w:rPr>
          <w:sz w:val="28"/>
          <w:szCs w:val="28"/>
        </w:rPr>
        <w:tab/>
      </w:r>
    </w:p>
    <w:p w:rsidR="00C81E52" w:rsidRDefault="0074277C" w:rsidP="00155C33">
      <w:pPr>
        <w:tabs>
          <w:tab w:val="left" w:pos="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(9.9)</w:t>
      </w:r>
    </w:p>
    <w:p w:rsidR="00540761" w:rsidRDefault="0074277C" w:rsidP="00155C33">
      <w:pPr>
        <w:tabs>
          <w:tab w:val="left" w:pos="0"/>
        </w:tabs>
        <w:rPr>
          <w:sz w:val="28"/>
          <w:szCs w:val="28"/>
        </w:rPr>
      </w:pPr>
      <w:r>
        <w:rPr>
          <w:sz w:val="28"/>
          <w:szCs w:val="28"/>
        </w:rPr>
        <w:t>Причем после нахо</w:t>
      </w:r>
      <w:r w:rsidR="00F5389A">
        <w:rPr>
          <w:sz w:val="28"/>
          <w:szCs w:val="28"/>
        </w:rPr>
        <w:t xml:space="preserve">ждения </w:t>
      </w:r>
      <w:r w:rsidR="00B253CB">
        <w:rPr>
          <w:sz w:val="28"/>
          <w:szCs w:val="28"/>
        </w:rPr>
        <w:t xml:space="preserve">характеристических чисел λ частоты собственных колебаний определяется выражением </w:t>
      </w:r>
      <w:r w:rsidR="001602BD" w:rsidRPr="00B253CB">
        <w:rPr>
          <w:position w:val="-26"/>
          <w:sz w:val="28"/>
          <w:szCs w:val="28"/>
        </w:rPr>
        <w:object w:dxaOrig="900" w:dyaOrig="700">
          <v:shape id="_x0000_i1046" type="#_x0000_t75" style="width:45pt;height:35.25pt" o:ole="">
            <v:imagedata r:id="rId47" o:title=""/>
          </v:shape>
          <o:OLEObject Type="Embed" ProgID="Equation.3" ShapeID="_x0000_i1046" DrawAspect="Content" ObjectID="_1459851192" r:id="rId48"/>
        </w:object>
      </w:r>
    </w:p>
    <w:p w:rsidR="001602BD" w:rsidRDefault="001602BD" w:rsidP="00155C33">
      <w:pPr>
        <w:tabs>
          <w:tab w:val="left" w:pos="0"/>
        </w:tabs>
        <w:rPr>
          <w:sz w:val="28"/>
          <w:szCs w:val="28"/>
        </w:rPr>
      </w:pPr>
      <w:r>
        <w:rPr>
          <w:sz w:val="28"/>
          <w:szCs w:val="28"/>
        </w:rPr>
        <w:tab/>
        <w:t>В определителе (9.9) Е- единичная диагональная матрица, матрица С определяется матричным произведение:</w:t>
      </w:r>
    </w:p>
    <w:p w:rsidR="001602BD" w:rsidRDefault="001602BD" w:rsidP="00155C33">
      <w:pPr>
        <w:tabs>
          <w:tab w:val="left" w:pos="0"/>
        </w:tabs>
        <w:rPr>
          <w:sz w:val="28"/>
          <w:szCs w:val="28"/>
        </w:rPr>
      </w:pPr>
    </w:p>
    <w:p w:rsidR="001602BD" w:rsidRDefault="001602BD" w:rsidP="00155C33">
      <w:pPr>
        <w:tabs>
          <w:tab w:val="left" w:pos="0"/>
        </w:tabs>
        <w:rPr>
          <w:sz w:val="28"/>
          <w:szCs w:val="28"/>
        </w:rPr>
      </w:pPr>
      <w:r>
        <w:rPr>
          <w:sz w:val="28"/>
          <w:szCs w:val="28"/>
        </w:rPr>
        <w:tab/>
      </w:r>
      <w:r>
        <w:rPr>
          <w:sz w:val="28"/>
          <w:szCs w:val="28"/>
        </w:rPr>
        <w:tab/>
      </w:r>
      <w:r>
        <w:rPr>
          <w:sz w:val="28"/>
          <w:szCs w:val="28"/>
        </w:rPr>
        <w:tab/>
      </w:r>
      <w:r>
        <w:rPr>
          <w:sz w:val="28"/>
          <w:szCs w:val="28"/>
        </w:rPr>
        <w:tab/>
      </w:r>
      <w:r>
        <w:rPr>
          <w:sz w:val="28"/>
          <w:szCs w:val="28"/>
        </w:rPr>
        <w:tab/>
      </w:r>
      <w:r w:rsidR="000D4058" w:rsidRPr="000D4058">
        <w:rPr>
          <w:position w:val="-12"/>
          <w:sz w:val="28"/>
          <w:szCs w:val="28"/>
        </w:rPr>
        <w:object w:dxaOrig="1579" w:dyaOrig="380">
          <v:shape id="_x0000_i1047" type="#_x0000_t75" style="width:78.75pt;height:18.75pt" o:ole="">
            <v:imagedata r:id="rId49" o:title=""/>
          </v:shape>
          <o:OLEObject Type="Embed" ProgID="Equation.3" ShapeID="_x0000_i1047" DrawAspect="Content" ObjectID="_1459851193" r:id="rId50"/>
        </w:object>
      </w:r>
      <w:r w:rsidR="002E556B">
        <w:rPr>
          <w:sz w:val="28"/>
          <w:szCs w:val="28"/>
        </w:rPr>
        <w:tab/>
      </w:r>
      <w:r w:rsidR="002E556B">
        <w:rPr>
          <w:sz w:val="28"/>
          <w:szCs w:val="28"/>
        </w:rPr>
        <w:tab/>
      </w:r>
      <w:r w:rsidR="002E556B">
        <w:rPr>
          <w:sz w:val="28"/>
          <w:szCs w:val="28"/>
        </w:rPr>
        <w:tab/>
      </w:r>
      <w:r w:rsidR="002E556B">
        <w:rPr>
          <w:sz w:val="28"/>
          <w:szCs w:val="28"/>
        </w:rPr>
        <w:tab/>
      </w:r>
      <w:r w:rsidR="002E556B">
        <w:rPr>
          <w:sz w:val="28"/>
          <w:szCs w:val="28"/>
        </w:rPr>
        <w:tab/>
      </w:r>
      <w:r w:rsidR="002E556B">
        <w:rPr>
          <w:sz w:val="28"/>
          <w:szCs w:val="28"/>
        </w:rPr>
        <w:tab/>
        <w:t>(9.10)</w:t>
      </w:r>
    </w:p>
    <w:p w:rsidR="002E556B" w:rsidRDefault="002E556B" w:rsidP="00155C33">
      <w:pPr>
        <w:tabs>
          <w:tab w:val="left" w:pos="0"/>
        </w:tabs>
        <w:rPr>
          <w:sz w:val="28"/>
          <w:szCs w:val="28"/>
        </w:rPr>
      </w:pPr>
      <w:r>
        <w:rPr>
          <w:sz w:val="28"/>
          <w:szCs w:val="28"/>
        </w:rPr>
        <w:t xml:space="preserve">где </w:t>
      </w:r>
      <w:r w:rsidRPr="002E556B">
        <w:rPr>
          <w:i/>
          <w:sz w:val="28"/>
          <w:szCs w:val="28"/>
          <w:lang w:val="en-US"/>
        </w:rPr>
        <w:t>L</w:t>
      </w:r>
      <w:r w:rsidRPr="002E556B">
        <w:rPr>
          <w:i/>
          <w:sz w:val="28"/>
          <w:szCs w:val="28"/>
          <w:vertAlign w:val="subscript"/>
          <w:lang w:val="en-US"/>
        </w:rPr>
        <w:t>m</w:t>
      </w:r>
      <w:r>
        <w:rPr>
          <w:i/>
          <w:sz w:val="28"/>
          <w:szCs w:val="28"/>
          <w:vertAlign w:val="subscript"/>
        </w:rPr>
        <w:t xml:space="preserve"> </w:t>
      </w:r>
      <w:r>
        <w:rPr>
          <w:sz w:val="28"/>
          <w:szCs w:val="28"/>
        </w:rPr>
        <w:t xml:space="preserve">– матрица влияния моментов в заданной системе, т.е. матрица, каждый </w:t>
      </w:r>
      <w:r w:rsidR="00942992">
        <w:rPr>
          <w:sz w:val="28"/>
          <w:szCs w:val="28"/>
        </w:rPr>
        <w:t xml:space="preserve">столбец которой определяет значения моментов во всех точках приложения масс от действия единичной силы в соответствующей точке балке; </w:t>
      </w:r>
      <w:r w:rsidR="000D4058" w:rsidRPr="000D4058">
        <w:rPr>
          <w:position w:val="-12"/>
          <w:sz w:val="28"/>
          <w:szCs w:val="28"/>
        </w:rPr>
        <w:object w:dxaOrig="320" w:dyaOrig="380">
          <v:shape id="_x0000_i1048" type="#_x0000_t75" style="width:15.75pt;height:18.75pt" o:ole="">
            <v:imagedata r:id="rId51" o:title=""/>
          </v:shape>
          <o:OLEObject Type="Embed" ProgID="Equation.3" ShapeID="_x0000_i1048" DrawAspect="Content" ObjectID="_1459851194" r:id="rId52"/>
        </w:object>
      </w:r>
      <w:r w:rsidR="000D4058">
        <w:rPr>
          <w:sz w:val="28"/>
          <w:szCs w:val="28"/>
        </w:rPr>
        <w:t xml:space="preserve"> - матрица влияния моментов в фиктивной балке. В случае балки с шарнирно опертыми краями фиктивная балка совпадает с заданной; В – матрица упругих грузов, определяемая выражением (3.8); М</w:t>
      </w:r>
      <w:r w:rsidR="00EE031C">
        <w:rPr>
          <w:sz w:val="28"/>
          <w:szCs w:val="28"/>
        </w:rPr>
        <w:t>* - диагональная матрица, определяемая значениями масс, приложенных в разных точках, причем:</w:t>
      </w:r>
    </w:p>
    <w:p w:rsidR="00EE031C" w:rsidRDefault="00284427" w:rsidP="00155C33">
      <w:pPr>
        <w:tabs>
          <w:tab w:val="left" w:pos="0"/>
        </w:tabs>
        <w:rPr>
          <w:sz w:val="28"/>
          <w:szCs w:val="28"/>
        </w:rPr>
      </w:pPr>
      <w:r w:rsidRPr="00B80E5C">
        <w:rPr>
          <w:position w:val="-68"/>
          <w:sz w:val="28"/>
          <w:szCs w:val="28"/>
        </w:rPr>
        <w:object w:dxaOrig="2740" w:dyaOrig="1480">
          <v:shape id="_x0000_i1049" type="#_x0000_t75" style="width:137.25pt;height:74.25pt" o:ole="">
            <v:imagedata r:id="rId53" o:title=""/>
          </v:shape>
          <o:OLEObject Type="Embed" ProgID="Equation.3" ShapeID="_x0000_i1049" DrawAspect="Content" ObjectID="_1459851195" r:id="rId54"/>
        </w:object>
      </w:r>
      <w:r w:rsidR="00B80E5C">
        <w:rPr>
          <w:sz w:val="28"/>
          <w:szCs w:val="28"/>
        </w:rPr>
        <w:tab/>
      </w:r>
      <w:r w:rsidR="00B80E5C">
        <w:rPr>
          <w:sz w:val="28"/>
          <w:szCs w:val="28"/>
        </w:rPr>
        <w:tab/>
      </w:r>
      <w:r w:rsidR="00B80E5C">
        <w:rPr>
          <w:sz w:val="28"/>
          <w:szCs w:val="28"/>
        </w:rPr>
        <w:tab/>
      </w:r>
      <w:r w:rsidR="00B80E5C">
        <w:rPr>
          <w:sz w:val="28"/>
          <w:szCs w:val="28"/>
        </w:rPr>
        <w:tab/>
      </w:r>
      <w:r w:rsidRPr="00B80E5C">
        <w:rPr>
          <w:position w:val="-30"/>
          <w:sz w:val="28"/>
          <w:szCs w:val="28"/>
        </w:rPr>
        <w:object w:dxaOrig="940" w:dyaOrig="700">
          <v:shape id="_x0000_i1050" type="#_x0000_t75" style="width:47.25pt;height:35.25pt" o:ole="">
            <v:imagedata r:id="rId55" o:title=""/>
          </v:shape>
          <o:OLEObject Type="Embed" ProgID="Equation.3" ShapeID="_x0000_i1050" DrawAspect="Content" ObjectID="_1459851196" r:id="rId56"/>
        </w:object>
      </w:r>
    </w:p>
    <w:p w:rsidR="00B80E5C" w:rsidRDefault="00B80E5C" w:rsidP="00155C33">
      <w:pPr>
        <w:tabs>
          <w:tab w:val="left" w:pos="0"/>
        </w:tabs>
        <w:rPr>
          <w:sz w:val="28"/>
          <w:szCs w:val="28"/>
        </w:rPr>
      </w:pPr>
    </w:p>
    <w:p w:rsidR="00B80E5C" w:rsidRDefault="005A5B6A" w:rsidP="00155C33">
      <w:pPr>
        <w:tabs>
          <w:tab w:val="left" w:pos="0"/>
        </w:tabs>
        <w:rPr>
          <w:sz w:val="28"/>
          <w:szCs w:val="28"/>
        </w:rPr>
      </w:pPr>
      <w:r>
        <w:rPr>
          <w:sz w:val="28"/>
          <w:szCs w:val="28"/>
        </w:rPr>
        <w:t>г</w:t>
      </w:r>
      <w:r w:rsidR="00B80E5C">
        <w:rPr>
          <w:sz w:val="28"/>
          <w:szCs w:val="28"/>
        </w:rPr>
        <w:t>де</w:t>
      </w:r>
      <w:r>
        <w:rPr>
          <w:sz w:val="28"/>
          <w:szCs w:val="28"/>
        </w:rPr>
        <w:t xml:space="preserve"> </w:t>
      </w:r>
      <w:r w:rsidRPr="005A5B6A">
        <w:rPr>
          <w:i/>
          <w:sz w:val="28"/>
          <w:szCs w:val="28"/>
          <w:lang w:val="en-US"/>
        </w:rPr>
        <w:t>m</w:t>
      </w:r>
      <w:r w:rsidRPr="005A5B6A">
        <w:rPr>
          <w:i/>
          <w:sz w:val="28"/>
          <w:szCs w:val="28"/>
          <w:vertAlign w:val="subscript"/>
        </w:rPr>
        <w:t>0</w:t>
      </w:r>
      <w:r>
        <w:rPr>
          <w:sz w:val="28"/>
          <w:szCs w:val="28"/>
        </w:rPr>
        <w:t xml:space="preserve"> – некоторая произвольная масса.</w:t>
      </w:r>
    </w:p>
    <w:p w:rsidR="00B829E1" w:rsidRDefault="005A5B6A" w:rsidP="00155C33">
      <w:pPr>
        <w:tabs>
          <w:tab w:val="left" w:pos="0"/>
        </w:tabs>
        <w:rPr>
          <w:sz w:val="28"/>
          <w:szCs w:val="28"/>
        </w:rPr>
      </w:pPr>
      <w:r>
        <w:rPr>
          <w:sz w:val="28"/>
          <w:szCs w:val="28"/>
        </w:rPr>
        <w:tab/>
        <w:t xml:space="preserve">Отыскание характеристических чисел определителя может быть произведено </w:t>
      </w:r>
      <w:r w:rsidR="00B829E1">
        <w:rPr>
          <w:sz w:val="28"/>
          <w:szCs w:val="28"/>
        </w:rPr>
        <w:t>методом итераций или любым иным эффективным методом.</w:t>
      </w:r>
    </w:p>
    <w:p w:rsidR="005A5B6A" w:rsidRPr="005A5B6A" w:rsidRDefault="00B829E1" w:rsidP="00155C33">
      <w:pPr>
        <w:tabs>
          <w:tab w:val="left" w:pos="0"/>
        </w:tabs>
        <w:rPr>
          <w:sz w:val="28"/>
          <w:szCs w:val="28"/>
        </w:rPr>
      </w:pPr>
      <w:r>
        <w:rPr>
          <w:sz w:val="28"/>
          <w:szCs w:val="28"/>
        </w:rPr>
        <w:tab/>
        <w:t>Необходимо, однако, подчеркнуть, что определение частот колебаний можно провести, не прибегая даже к понятию определителя. В данном случае достаточно рассмотреть  матрицу С-λЕ и вычислить ее собственные числа и соответствующие им собственные векторы любым прямым методом: методом Якоби, методом понижения или методом исчерпания в сочетании с методом итераций.</w:t>
      </w:r>
      <w:r w:rsidR="005A5B6A">
        <w:rPr>
          <w:sz w:val="28"/>
          <w:szCs w:val="28"/>
        </w:rPr>
        <w:tab/>
      </w:r>
      <w:bookmarkStart w:id="0" w:name="_GoBack"/>
      <w:bookmarkEnd w:id="0"/>
    </w:p>
    <w:sectPr w:rsidR="005A5B6A" w:rsidRPr="005A5B6A" w:rsidSect="00C01D4D">
      <w:pgSz w:w="11906" w:h="16838"/>
      <w:pgMar w:top="539" w:right="566" w:bottom="71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CB8" w:rsidRDefault="00837CB8">
      <w:r>
        <w:separator/>
      </w:r>
    </w:p>
  </w:endnote>
  <w:endnote w:type="continuationSeparator" w:id="0">
    <w:p w:rsidR="00837CB8" w:rsidRDefault="0083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Schoolbook">
    <w:altName w:val="Century"/>
    <w:charset w:val="CC"/>
    <w:family w:val="roman"/>
    <w:pitch w:val="variable"/>
    <w:sig w:usb0="00000001"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CB8" w:rsidRDefault="00837CB8">
      <w:r>
        <w:separator/>
      </w:r>
    </w:p>
  </w:footnote>
  <w:footnote w:type="continuationSeparator" w:id="0">
    <w:p w:rsidR="00837CB8" w:rsidRDefault="00837C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290"/>
    <w:rsid w:val="000261FB"/>
    <w:rsid w:val="00035952"/>
    <w:rsid w:val="00053258"/>
    <w:rsid w:val="000662B5"/>
    <w:rsid w:val="00066E7E"/>
    <w:rsid w:val="00077D44"/>
    <w:rsid w:val="00094C78"/>
    <w:rsid w:val="000D35ED"/>
    <w:rsid w:val="000D4058"/>
    <w:rsid w:val="000D5E74"/>
    <w:rsid w:val="000E451E"/>
    <w:rsid w:val="000F4E38"/>
    <w:rsid w:val="00131290"/>
    <w:rsid w:val="00142886"/>
    <w:rsid w:val="00155C33"/>
    <w:rsid w:val="001602BD"/>
    <w:rsid w:val="001D748C"/>
    <w:rsid w:val="001F0B7A"/>
    <w:rsid w:val="002724F9"/>
    <w:rsid w:val="00284427"/>
    <w:rsid w:val="002A3612"/>
    <w:rsid w:val="002D4C72"/>
    <w:rsid w:val="002E50D1"/>
    <w:rsid w:val="002E556B"/>
    <w:rsid w:val="002E6087"/>
    <w:rsid w:val="003011F2"/>
    <w:rsid w:val="0034526A"/>
    <w:rsid w:val="00382C9A"/>
    <w:rsid w:val="003A2CFB"/>
    <w:rsid w:val="003C7379"/>
    <w:rsid w:val="003D3348"/>
    <w:rsid w:val="003E14A4"/>
    <w:rsid w:val="004220C7"/>
    <w:rsid w:val="00470B4B"/>
    <w:rsid w:val="00472D17"/>
    <w:rsid w:val="004F45CD"/>
    <w:rsid w:val="00534660"/>
    <w:rsid w:val="0053642B"/>
    <w:rsid w:val="00540761"/>
    <w:rsid w:val="0059713B"/>
    <w:rsid w:val="005A5B6A"/>
    <w:rsid w:val="005A785C"/>
    <w:rsid w:val="005B51F9"/>
    <w:rsid w:val="005C5E1B"/>
    <w:rsid w:val="005D1F72"/>
    <w:rsid w:val="005F122A"/>
    <w:rsid w:val="005F5C2E"/>
    <w:rsid w:val="00606F12"/>
    <w:rsid w:val="0064279E"/>
    <w:rsid w:val="00663CD5"/>
    <w:rsid w:val="006873E3"/>
    <w:rsid w:val="006C0B9A"/>
    <w:rsid w:val="00711A73"/>
    <w:rsid w:val="00711EB4"/>
    <w:rsid w:val="0074277C"/>
    <w:rsid w:val="00783C42"/>
    <w:rsid w:val="007904FD"/>
    <w:rsid w:val="00795847"/>
    <w:rsid w:val="007B1360"/>
    <w:rsid w:val="0081095A"/>
    <w:rsid w:val="00837CB8"/>
    <w:rsid w:val="00843D01"/>
    <w:rsid w:val="008671C0"/>
    <w:rsid w:val="00871F56"/>
    <w:rsid w:val="00871F77"/>
    <w:rsid w:val="00882DB4"/>
    <w:rsid w:val="00885B6B"/>
    <w:rsid w:val="00894FEA"/>
    <w:rsid w:val="00895E90"/>
    <w:rsid w:val="00897DF5"/>
    <w:rsid w:val="008B26C8"/>
    <w:rsid w:val="00930B59"/>
    <w:rsid w:val="00942992"/>
    <w:rsid w:val="00993025"/>
    <w:rsid w:val="009A0065"/>
    <w:rsid w:val="009E13D4"/>
    <w:rsid w:val="009F06BA"/>
    <w:rsid w:val="00A31DF9"/>
    <w:rsid w:val="00A40AA3"/>
    <w:rsid w:val="00AA4C50"/>
    <w:rsid w:val="00AA7401"/>
    <w:rsid w:val="00AD5577"/>
    <w:rsid w:val="00B023B6"/>
    <w:rsid w:val="00B14B97"/>
    <w:rsid w:val="00B253CB"/>
    <w:rsid w:val="00B46F6D"/>
    <w:rsid w:val="00B7735B"/>
    <w:rsid w:val="00B80E5C"/>
    <w:rsid w:val="00B829E1"/>
    <w:rsid w:val="00BA4F0C"/>
    <w:rsid w:val="00BF6334"/>
    <w:rsid w:val="00C01D4D"/>
    <w:rsid w:val="00C11453"/>
    <w:rsid w:val="00C260B5"/>
    <w:rsid w:val="00C347EB"/>
    <w:rsid w:val="00C37445"/>
    <w:rsid w:val="00C5130B"/>
    <w:rsid w:val="00C81E52"/>
    <w:rsid w:val="00CE7574"/>
    <w:rsid w:val="00CF645D"/>
    <w:rsid w:val="00D01220"/>
    <w:rsid w:val="00D20FF8"/>
    <w:rsid w:val="00D373BF"/>
    <w:rsid w:val="00D52421"/>
    <w:rsid w:val="00D964F5"/>
    <w:rsid w:val="00E54123"/>
    <w:rsid w:val="00E55A99"/>
    <w:rsid w:val="00E65D95"/>
    <w:rsid w:val="00E70CE7"/>
    <w:rsid w:val="00E9728A"/>
    <w:rsid w:val="00EE031C"/>
    <w:rsid w:val="00EE6135"/>
    <w:rsid w:val="00F050DE"/>
    <w:rsid w:val="00F50EFF"/>
    <w:rsid w:val="00F52892"/>
    <w:rsid w:val="00F5389A"/>
    <w:rsid w:val="00F75149"/>
    <w:rsid w:val="00FB13AF"/>
    <w:rsid w:val="00FB61DE"/>
    <w:rsid w:val="00FB69A2"/>
    <w:rsid w:val="00FE2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5A7831E3-BEC7-4DEE-96DE-3F720FE5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rsid w:val="006C0B9A"/>
    <w:pPr>
      <w:widowControl w:val="0"/>
      <w:autoSpaceDE w:val="0"/>
      <w:autoSpaceDN w:val="0"/>
      <w:adjustRightInd w:val="0"/>
    </w:pPr>
    <w:rPr>
      <w:rFonts w:ascii="Century Schoolbook" w:hAnsi="Century Schoolbook"/>
    </w:rPr>
  </w:style>
  <w:style w:type="character" w:customStyle="1" w:styleId="FontStyle46">
    <w:name w:val="Font Style46"/>
    <w:basedOn w:val="a0"/>
    <w:rsid w:val="006C0B9A"/>
    <w:rPr>
      <w:rFonts w:ascii="Century Schoolbook" w:hAnsi="Century Schoolbook" w:cs="Century Schoolbook"/>
      <w:sz w:val="16"/>
      <w:szCs w:val="16"/>
    </w:rPr>
  </w:style>
  <w:style w:type="character" w:customStyle="1" w:styleId="FontStyle53">
    <w:name w:val="Font Style53"/>
    <w:basedOn w:val="a0"/>
    <w:rsid w:val="006C0B9A"/>
    <w:rPr>
      <w:rFonts w:ascii="Century Schoolbook" w:hAnsi="Century Schoolbook" w:cs="Century Schoolbook"/>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oleObject" Target="embeddings/oleObject8.bin"/><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1.wmf"/><Relationship Id="rId50" Type="http://schemas.openxmlformats.org/officeDocument/2006/relationships/oleObject" Target="embeddings/oleObject23.bin"/><Relationship Id="rId55" Type="http://schemas.openxmlformats.org/officeDocument/2006/relationships/image" Target="media/image25.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4.wmf"/><Relationship Id="rId38" Type="http://schemas.openxmlformats.org/officeDocument/2006/relationships/image" Target="media/image16.wmf"/><Relationship Id="rId46" Type="http://schemas.openxmlformats.org/officeDocument/2006/relationships/oleObject" Target="embeddings/oleObject21.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5.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7.jpeg"/><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5.wmf"/><Relationship Id="rId49" Type="http://schemas.openxmlformats.org/officeDocument/2006/relationships/image" Target="media/image22.wmf"/><Relationship Id="rId57"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image" Target="media/image13.wmf"/><Relationship Id="rId44" Type="http://schemas.openxmlformats.org/officeDocument/2006/relationships/oleObject" Target="embeddings/oleObject20.bin"/><Relationship Id="rId52" Type="http://schemas.openxmlformats.org/officeDocument/2006/relationships/oleObject" Target="embeddings/oleObject24.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image" Target="media/image19.wmf"/><Relationship Id="rId48" Type="http://schemas.openxmlformats.org/officeDocument/2006/relationships/oleObject" Target="embeddings/oleObject22.bin"/><Relationship Id="rId56" Type="http://schemas.openxmlformats.org/officeDocument/2006/relationships/oleObject" Target="embeddings/oleObject26.bin"/><Relationship Id="rId8" Type="http://schemas.openxmlformats.org/officeDocument/2006/relationships/image" Target="media/image2.wmf"/><Relationship Id="rId51" Type="http://schemas.openxmlformats.org/officeDocument/2006/relationships/image" Target="media/image23.wmf"/><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1585</Words>
  <Characters>9036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10600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admin</cp:lastModifiedBy>
  <cp:revision>2</cp:revision>
  <dcterms:created xsi:type="dcterms:W3CDTF">2014-04-24T10:26:00Z</dcterms:created>
  <dcterms:modified xsi:type="dcterms:W3CDTF">2014-04-24T10:26:00Z</dcterms:modified>
</cp:coreProperties>
</file>