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46A" w:rsidRDefault="00E7646A" w:rsidP="00CF23DF">
      <w:pPr>
        <w:spacing w:after="0" w:line="360" w:lineRule="auto"/>
        <w:jc w:val="center"/>
        <w:rPr>
          <w:rFonts w:ascii="Times New Roman" w:hAnsi="Times New Roman"/>
          <w:bCs/>
          <w:sz w:val="32"/>
          <w:szCs w:val="32"/>
        </w:rPr>
      </w:pPr>
    </w:p>
    <w:p w:rsidR="001A1918" w:rsidRPr="001A1918" w:rsidRDefault="001A1918" w:rsidP="00CF23DF">
      <w:pPr>
        <w:spacing w:after="0" w:line="360" w:lineRule="auto"/>
        <w:jc w:val="center"/>
        <w:rPr>
          <w:rFonts w:ascii="Times New Roman" w:hAnsi="Times New Roman"/>
          <w:bCs/>
          <w:sz w:val="32"/>
          <w:szCs w:val="32"/>
        </w:rPr>
      </w:pPr>
      <w:r w:rsidRPr="001A1918">
        <w:rPr>
          <w:rFonts w:ascii="Times New Roman" w:hAnsi="Times New Roman"/>
          <w:bCs/>
          <w:sz w:val="32"/>
          <w:szCs w:val="32"/>
        </w:rPr>
        <w:t>НОУ ВПО «Ростовский институт защиты предпринимателя»</w:t>
      </w:r>
    </w:p>
    <w:p w:rsidR="001A1918" w:rsidRPr="001A1918" w:rsidRDefault="001A1918" w:rsidP="00CF23DF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1918" w:rsidRDefault="001A1918" w:rsidP="00CF23DF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1918" w:rsidRPr="001A1918" w:rsidRDefault="001A1918" w:rsidP="00CF23DF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1918" w:rsidRPr="001A1918" w:rsidRDefault="001A1918" w:rsidP="00CF23DF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A1918" w:rsidRPr="001A1918" w:rsidRDefault="001A1918" w:rsidP="00CF23DF">
      <w:pPr>
        <w:spacing w:after="0" w:line="36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КОНТРОЛЬНАЯ</w:t>
      </w:r>
      <w:r w:rsidRPr="001A1918">
        <w:rPr>
          <w:rFonts w:ascii="Times New Roman" w:hAnsi="Times New Roman"/>
          <w:b/>
          <w:bCs/>
          <w:sz w:val="40"/>
          <w:szCs w:val="40"/>
        </w:rPr>
        <w:t xml:space="preserve">  РАБОТА</w:t>
      </w:r>
    </w:p>
    <w:p w:rsidR="001A1918" w:rsidRPr="001A1918" w:rsidRDefault="001A1918" w:rsidP="00CF23DF">
      <w:pPr>
        <w:pStyle w:val="21"/>
        <w:spacing w:line="360" w:lineRule="auto"/>
        <w:jc w:val="center"/>
        <w:rPr>
          <w:sz w:val="28"/>
          <w:szCs w:val="28"/>
        </w:rPr>
      </w:pPr>
    </w:p>
    <w:p w:rsidR="001A1918" w:rsidRPr="001A1918" w:rsidRDefault="001A1918" w:rsidP="00CF23DF">
      <w:pPr>
        <w:pStyle w:val="21"/>
        <w:spacing w:line="360" w:lineRule="auto"/>
        <w:jc w:val="center"/>
        <w:rPr>
          <w:sz w:val="28"/>
          <w:szCs w:val="28"/>
        </w:rPr>
      </w:pPr>
    </w:p>
    <w:p w:rsidR="001A1918" w:rsidRPr="001A1918" w:rsidRDefault="001A1918" w:rsidP="00CF23DF">
      <w:pPr>
        <w:pStyle w:val="2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</w:t>
      </w:r>
      <w:r w:rsidR="001B00CA">
        <w:rPr>
          <w:sz w:val="28"/>
          <w:szCs w:val="28"/>
        </w:rPr>
        <w:t>е: Конституционное (государственное) право России</w:t>
      </w:r>
    </w:p>
    <w:p w:rsidR="001A1918" w:rsidRPr="001A1918" w:rsidRDefault="001A1918" w:rsidP="00CF23DF">
      <w:pPr>
        <w:pStyle w:val="21"/>
        <w:spacing w:line="360" w:lineRule="auto"/>
        <w:jc w:val="center"/>
        <w:rPr>
          <w:sz w:val="28"/>
          <w:szCs w:val="28"/>
        </w:rPr>
      </w:pPr>
    </w:p>
    <w:p w:rsidR="001A1918" w:rsidRPr="001B00CA" w:rsidRDefault="001A1918" w:rsidP="001B00CA">
      <w:pPr>
        <w:pStyle w:val="21"/>
        <w:spacing w:line="360" w:lineRule="auto"/>
        <w:jc w:val="center"/>
        <w:rPr>
          <w:b/>
          <w:sz w:val="32"/>
          <w:szCs w:val="32"/>
        </w:rPr>
      </w:pPr>
      <w:r w:rsidRPr="001A1918">
        <w:rPr>
          <w:sz w:val="28"/>
          <w:szCs w:val="28"/>
        </w:rPr>
        <w:t>на тему:</w:t>
      </w:r>
      <w:r>
        <w:rPr>
          <w:sz w:val="28"/>
          <w:szCs w:val="28"/>
        </w:rPr>
        <w:t xml:space="preserve"> </w:t>
      </w:r>
      <w:r w:rsidR="001B00CA">
        <w:rPr>
          <w:b/>
          <w:sz w:val="32"/>
          <w:szCs w:val="32"/>
        </w:rPr>
        <w:t>Политические права и свободы российских граждан</w:t>
      </w: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  <w:r w:rsidRPr="001A1918">
        <w:rPr>
          <w:sz w:val="28"/>
          <w:szCs w:val="28"/>
        </w:rPr>
        <w:t xml:space="preserve">Студента 2 курса  юридического факультета </w:t>
      </w: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  <w:r w:rsidRPr="001A1918">
        <w:rPr>
          <w:sz w:val="28"/>
          <w:szCs w:val="28"/>
        </w:rPr>
        <w:t xml:space="preserve">Гр. ЮЗ-22с </w:t>
      </w: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  <w:r>
        <w:rPr>
          <w:sz w:val="28"/>
          <w:szCs w:val="28"/>
        </w:rPr>
        <w:t>№</w:t>
      </w:r>
      <w:r w:rsidR="004D2809">
        <w:rPr>
          <w:sz w:val="28"/>
          <w:szCs w:val="28"/>
        </w:rPr>
        <w:t xml:space="preserve"> ____________</w:t>
      </w:r>
      <w:r>
        <w:rPr>
          <w:sz w:val="28"/>
          <w:szCs w:val="28"/>
        </w:rPr>
        <w:t xml:space="preserve">  </w:t>
      </w: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  <w:r>
        <w:rPr>
          <w:sz w:val="28"/>
          <w:szCs w:val="28"/>
        </w:rPr>
        <w:t>Володина М.Ю.</w:t>
      </w:r>
    </w:p>
    <w:p w:rsid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</w:p>
    <w:p w:rsid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</w:p>
    <w:p w:rsidR="001A1918" w:rsidRDefault="001A1918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  <w:r w:rsidRPr="001A1918">
        <w:rPr>
          <w:sz w:val="28"/>
          <w:szCs w:val="28"/>
        </w:rPr>
        <w:t>Научный руководитель:</w:t>
      </w:r>
    </w:p>
    <w:p w:rsidR="004D2809" w:rsidRPr="001B00CA" w:rsidRDefault="001B00CA" w:rsidP="00CF23DF">
      <w:pPr>
        <w:pStyle w:val="21"/>
        <w:spacing w:line="360" w:lineRule="auto"/>
        <w:ind w:right="240"/>
        <w:jc w:val="right"/>
        <w:rPr>
          <w:sz w:val="28"/>
          <w:szCs w:val="28"/>
        </w:rPr>
      </w:pPr>
      <w:r>
        <w:rPr>
          <w:sz w:val="28"/>
          <w:szCs w:val="28"/>
        </w:rPr>
        <w:t>д</w:t>
      </w:r>
      <w:r w:rsidRPr="001B00CA">
        <w:rPr>
          <w:sz w:val="28"/>
          <w:szCs w:val="28"/>
        </w:rPr>
        <w:t>оц. Болдырев С.Н.</w:t>
      </w:r>
    </w:p>
    <w:p w:rsidR="001A1918" w:rsidRPr="001A1918" w:rsidRDefault="001A1918" w:rsidP="00CF23DF">
      <w:pPr>
        <w:pStyle w:val="21"/>
        <w:spacing w:line="360" w:lineRule="auto"/>
        <w:ind w:right="240"/>
        <w:jc w:val="right"/>
        <w:rPr>
          <w:b/>
          <w:bCs/>
          <w:sz w:val="28"/>
          <w:szCs w:val="28"/>
        </w:rPr>
      </w:pPr>
    </w:p>
    <w:p w:rsidR="001A1918" w:rsidRDefault="001A1918" w:rsidP="00CF23DF">
      <w:pPr>
        <w:pStyle w:val="21"/>
        <w:spacing w:line="360" w:lineRule="auto"/>
        <w:jc w:val="center"/>
        <w:rPr>
          <w:b/>
          <w:bCs/>
          <w:sz w:val="28"/>
          <w:szCs w:val="28"/>
        </w:rPr>
      </w:pPr>
    </w:p>
    <w:p w:rsidR="004D2809" w:rsidRDefault="004D2809" w:rsidP="00CF23DF">
      <w:pPr>
        <w:pStyle w:val="21"/>
        <w:spacing w:line="360" w:lineRule="auto"/>
        <w:jc w:val="center"/>
        <w:rPr>
          <w:sz w:val="28"/>
          <w:szCs w:val="28"/>
        </w:rPr>
      </w:pPr>
    </w:p>
    <w:p w:rsidR="001B00CA" w:rsidRDefault="001B00CA" w:rsidP="00CF23DF">
      <w:pPr>
        <w:pStyle w:val="21"/>
        <w:spacing w:line="360" w:lineRule="auto"/>
        <w:jc w:val="center"/>
        <w:rPr>
          <w:sz w:val="28"/>
          <w:szCs w:val="28"/>
        </w:rPr>
      </w:pPr>
    </w:p>
    <w:p w:rsidR="001B00CA" w:rsidRDefault="001B00CA" w:rsidP="00CF23DF">
      <w:pPr>
        <w:pStyle w:val="21"/>
        <w:spacing w:line="360" w:lineRule="auto"/>
        <w:jc w:val="center"/>
        <w:rPr>
          <w:sz w:val="28"/>
          <w:szCs w:val="28"/>
        </w:rPr>
      </w:pPr>
    </w:p>
    <w:p w:rsidR="001A1918" w:rsidRPr="001A1918" w:rsidRDefault="001A1918" w:rsidP="00CF23DF">
      <w:pPr>
        <w:pStyle w:val="21"/>
        <w:spacing w:line="360" w:lineRule="auto"/>
        <w:jc w:val="center"/>
        <w:rPr>
          <w:sz w:val="28"/>
          <w:szCs w:val="28"/>
        </w:rPr>
      </w:pPr>
      <w:r w:rsidRPr="001A1918">
        <w:rPr>
          <w:sz w:val="28"/>
          <w:szCs w:val="28"/>
        </w:rPr>
        <w:t>Ростов – на – Дону</w:t>
      </w:r>
    </w:p>
    <w:p w:rsidR="001A1918" w:rsidRPr="001A1918" w:rsidRDefault="001A1918" w:rsidP="00CF23DF">
      <w:pPr>
        <w:pStyle w:val="21"/>
        <w:spacing w:line="360" w:lineRule="auto"/>
        <w:jc w:val="center"/>
        <w:rPr>
          <w:b/>
          <w:bCs/>
          <w:sz w:val="28"/>
          <w:szCs w:val="28"/>
        </w:rPr>
      </w:pPr>
      <w:r w:rsidRPr="001A1918">
        <w:rPr>
          <w:sz w:val="28"/>
          <w:szCs w:val="28"/>
        </w:rPr>
        <w:t>2010</w:t>
      </w:r>
      <w:r w:rsidR="00813825">
        <w:rPr>
          <w:sz w:val="28"/>
          <w:szCs w:val="28"/>
        </w:rPr>
        <w:t xml:space="preserve"> г.</w:t>
      </w:r>
    </w:p>
    <w:p w:rsidR="009C4C82" w:rsidRDefault="001A1918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A1918">
        <w:rPr>
          <w:rFonts w:ascii="Times New Roman" w:hAnsi="Times New Roman"/>
          <w:b/>
          <w:sz w:val="32"/>
          <w:szCs w:val="32"/>
        </w:rPr>
        <w:t>Содержание</w:t>
      </w:r>
    </w:p>
    <w:p w:rsidR="000A26FF" w:rsidRDefault="000A26FF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C595B" w:rsidRPr="001C595B" w:rsidRDefault="001C595B" w:rsidP="001C595B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71462143" w:history="1">
        <w:r w:rsidRPr="001C595B">
          <w:rPr>
            <w:rStyle w:val="ad"/>
            <w:rFonts w:ascii="Times New Roman" w:hAnsi="Times New Roman"/>
            <w:noProof/>
            <w:sz w:val="28"/>
            <w:szCs w:val="28"/>
          </w:rPr>
          <w:t>Введение</w:t>
        </w:r>
        <w:r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_Toc271462143 \h </w:instrText>
        </w:r>
        <w:r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44" w:history="1">
        <w:r w:rsidR="001C595B" w:rsidRPr="001C595B">
          <w:rPr>
            <w:rStyle w:val="ad"/>
            <w:rFonts w:ascii="Times New Roman" w:hAnsi="Times New Roman"/>
            <w:noProof/>
            <w:sz w:val="28"/>
            <w:szCs w:val="28"/>
          </w:rPr>
          <w:t>Глава 1. Политические права и свободы граждан Российской Федерации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_Toc271462144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23"/>
        <w:tabs>
          <w:tab w:val="left" w:pos="880"/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45" w:history="1"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1.1</w:t>
        </w:r>
        <w:r w:rsidR="001C595B" w:rsidRPr="001C595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Право участвовать в управлении делами государства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_Toc271462145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6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23"/>
        <w:tabs>
          <w:tab w:val="left" w:pos="880"/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46" w:history="1"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1.2</w:t>
        </w:r>
        <w:r w:rsidR="001C595B" w:rsidRPr="001C595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Избирательное право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_Toc271462146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23"/>
        <w:tabs>
          <w:tab w:val="left" w:pos="880"/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47" w:history="1"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1.3</w:t>
        </w:r>
        <w:r w:rsidR="001C595B" w:rsidRPr="001C595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Право граждан на равный доступ к государственной службе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_Toc271462147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23"/>
        <w:tabs>
          <w:tab w:val="left" w:pos="880"/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48" w:history="1"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1.4</w:t>
        </w:r>
        <w:r w:rsidR="001C595B" w:rsidRPr="001C595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Право граждан на участие в отправлении правосудия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_Toc271462148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23"/>
        <w:tabs>
          <w:tab w:val="left" w:pos="880"/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49" w:history="1"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1.5</w:t>
        </w:r>
        <w:r w:rsidR="001C595B" w:rsidRPr="001C595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Право граждан обращаться в органы государственной власти и органы местного самоуправления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_Toc271462149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23"/>
        <w:tabs>
          <w:tab w:val="left" w:pos="880"/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50" w:history="1"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1.6</w:t>
        </w:r>
        <w:r w:rsidR="001C595B" w:rsidRPr="001C595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Право на объединение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_Toc271462150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14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23"/>
        <w:tabs>
          <w:tab w:val="left" w:pos="880"/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51" w:history="1"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1.7</w:t>
        </w:r>
        <w:r w:rsidR="001C595B" w:rsidRPr="001C595B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1C595B" w:rsidRPr="001C595B">
          <w:rPr>
            <w:rStyle w:val="ad"/>
            <w:rFonts w:ascii="Times New Roman" w:hAnsi="Times New Roman"/>
            <w:noProof/>
            <w:snapToGrid w:val="0"/>
            <w:sz w:val="28"/>
            <w:szCs w:val="28"/>
          </w:rPr>
          <w:t>Право проводить собрания, митинги и демонстрации, шествия, пикетирование.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_Toc271462151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16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53" w:history="1">
        <w:r w:rsidR="001C595B" w:rsidRPr="001C595B">
          <w:rPr>
            <w:rStyle w:val="ad"/>
            <w:rFonts w:ascii="Times New Roman" w:hAnsi="Times New Roman"/>
            <w:noProof/>
            <w:sz w:val="28"/>
            <w:szCs w:val="28"/>
          </w:rPr>
          <w:t>Глава 2.</w:t>
        </w:r>
        <w:r w:rsidR="007C4037">
          <w:rPr>
            <w:rStyle w:val="ad"/>
            <w:rFonts w:ascii="Times New Roman" w:hAnsi="Times New Roman"/>
            <w:noProof/>
            <w:sz w:val="28"/>
            <w:szCs w:val="28"/>
          </w:rPr>
          <w:t xml:space="preserve"> Юридические гарантии</w:t>
        </w:r>
        <w:r w:rsidR="001C595B" w:rsidRPr="001C595B">
          <w:rPr>
            <w:rStyle w:val="ad"/>
            <w:rFonts w:ascii="Times New Roman" w:hAnsi="Times New Roman"/>
            <w:noProof/>
            <w:sz w:val="28"/>
            <w:szCs w:val="28"/>
          </w:rPr>
          <w:t xml:space="preserve"> политических прав и свобод граждан РФ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_Toc271462153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19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Pr="001C595B" w:rsidRDefault="009C08A8" w:rsidP="001C595B">
      <w:pPr>
        <w:pStyle w:val="11"/>
        <w:tabs>
          <w:tab w:val="right" w:leader="dot" w:pos="9628"/>
        </w:tabs>
        <w:spacing w:after="0" w:line="360" w:lineRule="auto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271462154" w:history="1">
        <w:r w:rsidR="001C595B" w:rsidRPr="001C595B">
          <w:rPr>
            <w:rStyle w:val="ad"/>
            <w:rFonts w:ascii="Times New Roman" w:hAnsi="Times New Roman"/>
            <w:noProof/>
            <w:sz w:val="28"/>
            <w:szCs w:val="28"/>
          </w:rPr>
          <w:t>Заключение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_Toc271462154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23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Default="009C08A8" w:rsidP="001C595B">
      <w:pPr>
        <w:pStyle w:val="11"/>
        <w:tabs>
          <w:tab w:val="right" w:leader="dot" w:pos="9628"/>
        </w:tabs>
        <w:spacing w:after="0" w:line="360" w:lineRule="auto"/>
        <w:jc w:val="both"/>
        <w:rPr>
          <w:rFonts w:eastAsia="Times New Roman"/>
          <w:noProof/>
          <w:lang w:eastAsia="ru-RU"/>
        </w:rPr>
      </w:pPr>
      <w:hyperlink w:anchor="_Toc271462155" w:history="1">
        <w:r w:rsidR="001C595B" w:rsidRPr="001C595B">
          <w:rPr>
            <w:rStyle w:val="ad"/>
            <w:rFonts w:ascii="Times New Roman" w:hAnsi="Times New Roman"/>
            <w:noProof/>
            <w:sz w:val="28"/>
            <w:szCs w:val="28"/>
          </w:rPr>
          <w:t>Список использованной литературы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_Toc271462155 \h </w:instrTex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7C4037">
          <w:rPr>
            <w:rFonts w:ascii="Times New Roman" w:hAnsi="Times New Roman"/>
            <w:noProof/>
            <w:webHidden/>
            <w:sz w:val="28"/>
            <w:szCs w:val="28"/>
          </w:rPr>
          <w:t>24</w:t>
        </w:r>
        <w:r w:rsidR="001C595B" w:rsidRPr="001C595B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1C595B" w:rsidRDefault="001C595B">
      <w:r>
        <w:fldChar w:fldCharType="end"/>
      </w:r>
    </w:p>
    <w:p w:rsidR="000A26FF" w:rsidRDefault="000A26FF"/>
    <w:p w:rsidR="00654FD6" w:rsidRDefault="00654FD6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54FD6" w:rsidRDefault="00654FD6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54FD6" w:rsidRDefault="00654FD6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54FD6" w:rsidRDefault="00654FD6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54FD6" w:rsidRDefault="00654FD6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54FD6" w:rsidRDefault="00654FD6" w:rsidP="00CF23DF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54FD6" w:rsidRDefault="00654FD6" w:rsidP="00CF23DF">
      <w:pPr>
        <w:pStyle w:val="1"/>
        <w:spacing w:before="0" w:after="0" w:line="360" w:lineRule="auto"/>
        <w:rPr>
          <w:rFonts w:ascii="Times New Roman" w:hAnsi="Times New Roman"/>
        </w:rPr>
      </w:pPr>
      <w:r>
        <w:br w:type="page"/>
      </w:r>
      <w:bookmarkStart w:id="0" w:name="_Toc270447442"/>
      <w:bookmarkStart w:id="1" w:name="_Toc271462143"/>
      <w:r>
        <w:rPr>
          <w:rFonts w:ascii="Times New Roman" w:hAnsi="Times New Roman"/>
        </w:rPr>
        <w:t>Введение</w:t>
      </w:r>
      <w:bookmarkEnd w:id="0"/>
      <w:bookmarkEnd w:id="1"/>
    </w:p>
    <w:p w:rsidR="00654FD6" w:rsidRDefault="00654FD6" w:rsidP="006E2B08">
      <w:pPr>
        <w:spacing w:after="0" w:line="360" w:lineRule="auto"/>
        <w:ind w:firstLine="425"/>
        <w:jc w:val="both"/>
      </w:pPr>
    </w:p>
    <w:p w:rsidR="00C04501" w:rsidRPr="00D77D15" w:rsidRDefault="00C04501" w:rsidP="00C0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"/>
        <w:jc w:val="both"/>
        <w:rPr>
          <w:rFonts w:ascii="Times New Roman" w:eastAsia="Times New Roman" w:hAnsi="Times New Roman"/>
          <w:color w:val="0000FF"/>
          <w:sz w:val="28"/>
          <w:szCs w:val="28"/>
          <w:u w:val="single"/>
          <w:lang w:eastAsia="ru-RU"/>
        </w:rPr>
      </w:pP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Основной закон государства – Конституция, в первой своей главе «Основы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конституционного строя» декларирует положение о том, что «Человек, его права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свободы являются высшей ценностью. Признание, соблюдение и защита прав и свобод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человека и гражданина – обязанность государства»</w:t>
      </w:r>
      <w:bookmarkStart w:id="2" w:name="_ftnref1"/>
      <w:bookmarkEnd w:id="2"/>
      <w:r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1"/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04501" w:rsidRPr="00D77D15" w:rsidRDefault="00C04501" w:rsidP="00C0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Данное положение – одна из фундаментальных основ конституционного строя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F0629">
        <w:rPr>
          <w:rFonts w:ascii="Times New Roman" w:eastAsia="Times New Roman" w:hAnsi="Times New Roman"/>
          <w:sz w:val="28"/>
          <w:szCs w:val="28"/>
          <w:lang w:eastAsia="ru-RU"/>
        </w:rPr>
        <w:t>оссийской Федерации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. Понятием «высшая ценность» не определяется никакая другая основа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конституционного строя.</w:t>
      </w:r>
    </w:p>
    <w:p w:rsidR="00C04501" w:rsidRPr="00D77D15" w:rsidRDefault="00C04501" w:rsidP="00C04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Не случайно положение о правах и свободах вынесено в число первых,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провозглашенных Конституцией. Место этого института обусловлено тем, что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права и свободы человека и гражданина признаются высшей ценностью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государства и общества, целью функционирования всех государственных 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общественных институтов и структур.</w:t>
      </w:r>
    </w:p>
    <w:p w:rsidR="00DF15E5" w:rsidRPr="007F2C43" w:rsidRDefault="00DF15E5" w:rsidP="00DF15E5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C43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Российская Федерация - демократическое государство. Само понятие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7F2C43">
        <w:rPr>
          <w:rFonts w:ascii="Times New Roman" w:eastAsia="Times New Roman" w:hAnsi="Times New Roman"/>
          <w:sz w:val="28"/>
          <w:szCs w:val="28"/>
          <w:lang w:eastAsia="ru-RU"/>
        </w:rPr>
        <w:t>демократии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7F2C4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предусматривает, что власть в Российской Федерации осуществляется ее гражданами в равных правах и на основании закрепления этих прав в Конституции Российской Федерации. Конституция закрепляет наиболее важные и социально значимые для отдельного человека, общества и государства права  и свободы. Для человека они являются необходимыми условиями обеспечения достоинства и чести, присущей человеческой личности; естественного права на участие в решении вопросов устройства и управления тем обществом, членом которого он является; социальных и экономических условий, необходимых ему для удовлетворения жизненно важных материальных и духовных потребностей. Поэтому основные фундаментальные права, зафиксированные в конституции государства и важнейших международно-правовых актах, являются правовой базой для производных, но не менее важных прав.</w:t>
      </w:r>
    </w:p>
    <w:p w:rsidR="00DF15E5" w:rsidRPr="007F2C43" w:rsidRDefault="00DF15E5" w:rsidP="00DF15E5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2C43">
        <w:rPr>
          <w:rFonts w:ascii="Times New Roman" w:eastAsia="Times New Roman" w:hAnsi="Times New Roman"/>
          <w:sz w:val="28"/>
          <w:szCs w:val="28"/>
          <w:lang w:eastAsia="ru-RU"/>
        </w:rPr>
        <w:t>Конституционные права и свободы являются главным элементом конституционного правоотношения, в котором участвует государство и гражданин. Для гражданина смысл такого правоотношения состоит в получении защиты своих прав, а для государства - в обязанности предоставить эту защиту.</w:t>
      </w:r>
    </w:p>
    <w:p w:rsidR="009F0629" w:rsidRPr="00AF08C0" w:rsidRDefault="009F0629" w:rsidP="00AF08C0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08C0">
        <w:rPr>
          <w:rFonts w:ascii="Times New Roman" w:eastAsia="Times New Roman" w:hAnsi="Times New Roman"/>
          <w:sz w:val="28"/>
          <w:szCs w:val="28"/>
          <w:lang w:eastAsia="ru-RU"/>
        </w:rPr>
        <w:t>Важное место в общей системе конституционных прав и свобод человека и гражданина в Российской Федерации принадлежит политическим правам и свободам. Наряду с личными (гражданскими) правами политические права принадлежат к так называемому первому поколению прав человека. Именно эти две группы прав были провозглашены буржуазно-демократическими революциями и получили юридическое признание в первых конституционных актах США, Франции, других государств в качестве естественных и неотчуждаемых прав человека</w:t>
      </w:r>
      <w:r w:rsidR="00F84037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2"/>
      </w:r>
      <w:r w:rsidRPr="00AF08C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D17F7D" w:rsidRDefault="00D17F7D" w:rsidP="00D17F7D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Целью данной контрольной работы является изучение политических прав и свобод граждан Российской Федерации</w:t>
      </w:r>
      <w:r w:rsidR="009F06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0621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0629">
        <w:rPr>
          <w:rFonts w:ascii="Times New Roman" w:eastAsia="Times New Roman" w:hAnsi="Times New Roman"/>
          <w:sz w:val="28"/>
          <w:szCs w:val="28"/>
          <w:lang w:eastAsia="ru-RU"/>
        </w:rPr>
        <w:t xml:space="preserve">гарантий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их реализации на </w:t>
      </w:r>
      <w:r w:rsidRPr="007F2C43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основании Конституции РФ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7F2C43">
        <w:rPr>
          <w:rFonts w:ascii="Times New Roman" w:eastAsia="Times New Roman" w:hAnsi="Times New Roman"/>
          <w:sz w:val="28"/>
          <w:szCs w:val="28"/>
          <w:lang w:eastAsia="ru-RU"/>
        </w:rPr>
        <w:t>действующего законодательства.</w:t>
      </w:r>
    </w:p>
    <w:p w:rsidR="001617C2" w:rsidRPr="00CF23DF" w:rsidRDefault="001617C2" w:rsidP="001617C2">
      <w:pPr>
        <w:spacing w:after="0" w:line="360" w:lineRule="auto"/>
        <w:ind w:firstLine="426"/>
        <w:rPr>
          <w:rFonts w:ascii="Times New Roman" w:hAnsi="Times New Roman"/>
          <w:sz w:val="28"/>
          <w:szCs w:val="28"/>
          <w:lang w:eastAsia="ja-JP"/>
        </w:rPr>
      </w:pPr>
      <w:r w:rsidRPr="00CF23DF">
        <w:rPr>
          <w:rFonts w:ascii="Times New Roman" w:hAnsi="Times New Roman"/>
          <w:sz w:val="28"/>
          <w:szCs w:val="28"/>
          <w:lang w:eastAsia="ja-JP"/>
        </w:rPr>
        <w:t xml:space="preserve">Задачи </w:t>
      </w:r>
      <w:r>
        <w:rPr>
          <w:rFonts w:ascii="Times New Roman" w:hAnsi="Times New Roman"/>
          <w:sz w:val="28"/>
          <w:szCs w:val="28"/>
          <w:lang w:eastAsia="ja-JP"/>
        </w:rPr>
        <w:t>контрольной</w:t>
      </w:r>
      <w:r w:rsidRPr="00CF23DF">
        <w:rPr>
          <w:rFonts w:ascii="Times New Roman" w:hAnsi="Times New Roman"/>
          <w:sz w:val="28"/>
          <w:szCs w:val="28"/>
          <w:lang w:eastAsia="ja-JP"/>
        </w:rPr>
        <w:t xml:space="preserve"> работы:</w:t>
      </w:r>
    </w:p>
    <w:p w:rsidR="001617C2" w:rsidRPr="00CF23DF" w:rsidRDefault="001617C2" w:rsidP="001617C2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>изучить политические права и свободы граждан РФ</w:t>
      </w:r>
      <w:r w:rsidRPr="00CF23DF">
        <w:rPr>
          <w:rFonts w:ascii="Times New Roman" w:hAnsi="Times New Roman"/>
          <w:sz w:val="28"/>
          <w:szCs w:val="28"/>
          <w:lang w:eastAsia="ja-JP"/>
        </w:rPr>
        <w:t>;</w:t>
      </w:r>
    </w:p>
    <w:p w:rsidR="001617C2" w:rsidRPr="00CF23DF" w:rsidRDefault="001617C2" w:rsidP="001617C2">
      <w:pPr>
        <w:numPr>
          <w:ilvl w:val="0"/>
          <w:numId w:val="1"/>
        </w:numPr>
        <w:spacing w:after="0" w:line="360" w:lineRule="auto"/>
        <w:rPr>
          <w:rFonts w:ascii="Times New Roman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  <w:lang w:eastAsia="ja-JP"/>
        </w:rPr>
        <w:t>ра</w:t>
      </w:r>
      <w:r w:rsidR="009F514E">
        <w:rPr>
          <w:rFonts w:ascii="Times New Roman" w:hAnsi="Times New Roman"/>
          <w:sz w:val="28"/>
          <w:szCs w:val="28"/>
          <w:lang w:eastAsia="ja-JP"/>
        </w:rPr>
        <w:t xml:space="preserve">ссмотреть </w:t>
      </w:r>
      <w:r w:rsidR="009F0629">
        <w:rPr>
          <w:rFonts w:ascii="Times New Roman" w:hAnsi="Times New Roman"/>
          <w:sz w:val="28"/>
          <w:szCs w:val="28"/>
          <w:lang w:eastAsia="ja-JP"/>
        </w:rPr>
        <w:t xml:space="preserve">юридические </w:t>
      </w:r>
      <w:r w:rsidR="009F514E">
        <w:rPr>
          <w:rFonts w:ascii="Times New Roman" w:hAnsi="Times New Roman"/>
          <w:sz w:val="28"/>
          <w:szCs w:val="28"/>
          <w:lang w:eastAsia="ja-JP"/>
        </w:rPr>
        <w:t>гарантии политических прав и свобод</w:t>
      </w:r>
      <w:r w:rsidRPr="00CF23DF">
        <w:rPr>
          <w:rFonts w:ascii="Times New Roman" w:hAnsi="Times New Roman"/>
          <w:sz w:val="28"/>
          <w:szCs w:val="28"/>
          <w:lang w:eastAsia="ja-JP"/>
        </w:rPr>
        <w:t>.</w:t>
      </w:r>
    </w:p>
    <w:p w:rsidR="001617C2" w:rsidRPr="00CF23DF" w:rsidRDefault="001617C2" w:rsidP="000F6A34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  <w:lang w:eastAsia="ja-JP"/>
        </w:rPr>
      </w:pPr>
      <w:r w:rsidRPr="00CF23DF">
        <w:rPr>
          <w:rFonts w:ascii="Times New Roman" w:hAnsi="Times New Roman"/>
          <w:sz w:val="28"/>
          <w:szCs w:val="28"/>
          <w:lang w:eastAsia="ja-JP"/>
        </w:rPr>
        <w:t>К</w:t>
      </w:r>
      <w:r>
        <w:rPr>
          <w:rFonts w:ascii="Times New Roman" w:hAnsi="Times New Roman"/>
          <w:sz w:val="28"/>
          <w:szCs w:val="28"/>
          <w:lang w:eastAsia="ja-JP"/>
        </w:rPr>
        <w:t>онтрольная</w:t>
      </w:r>
      <w:r w:rsidRPr="00CF23DF">
        <w:rPr>
          <w:rFonts w:ascii="Times New Roman" w:hAnsi="Times New Roman"/>
          <w:sz w:val="28"/>
          <w:szCs w:val="28"/>
          <w:lang w:eastAsia="ja-JP"/>
        </w:rPr>
        <w:t xml:space="preserve"> работа состоит из введения, двух глав, заключения, списка использованной литературы.</w:t>
      </w:r>
    </w:p>
    <w:p w:rsidR="00654FD6" w:rsidRDefault="001617C2" w:rsidP="000F6A34">
      <w:pPr>
        <w:spacing w:after="0" w:line="360" w:lineRule="auto"/>
        <w:ind w:firstLine="360"/>
        <w:jc w:val="both"/>
        <w:rPr>
          <w:rStyle w:val="10"/>
          <w:rFonts w:ascii="Times New Roman" w:eastAsia="Calibri" w:hAnsi="Times New Roman"/>
        </w:rPr>
      </w:pPr>
      <w:r w:rsidRPr="00CF23DF">
        <w:rPr>
          <w:rFonts w:ascii="Times New Roman" w:hAnsi="Times New Roman"/>
          <w:sz w:val="28"/>
          <w:szCs w:val="28"/>
          <w:lang w:eastAsia="ja-JP"/>
        </w:rPr>
        <w:t>В процессе выполнения работы были использованы</w:t>
      </w:r>
      <w:r w:rsidR="009F0629">
        <w:rPr>
          <w:rFonts w:ascii="Times New Roman" w:hAnsi="Times New Roman"/>
          <w:sz w:val="28"/>
          <w:szCs w:val="28"/>
          <w:lang w:eastAsia="ja-JP"/>
        </w:rPr>
        <w:t>: Конституция РФ и комментарий</w:t>
      </w:r>
      <w:r>
        <w:rPr>
          <w:rFonts w:ascii="Times New Roman" w:hAnsi="Times New Roman"/>
          <w:sz w:val="28"/>
          <w:szCs w:val="28"/>
          <w:lang w:eastAsia="ja-JP"/>
        </w:rPr>
        <w:t xml:space="preserve"> к ней,</w:t>
      </w:r>
      <w:r w:rsidRPr="00CF23DF">
        <w:rPr>
          <w:rFonts w:ascii="Times New Roman" w:hAnsi="Times New Roman"/>
          <w:sz w:val="28"/>
          <w:szCs w:val="28"/>
          <w:lang w:eastAsia="ja-JP"/>
        </w:rPr>
        <w:t xml:space="preserve"> нормативно – правовые акты, учебная литерату</w:t>
      </w:r>
      <w:r>
        <w:rPr>
          <w:rFonts w:ascii="Times New Roman" w:hAnsi="Times New Roman"/>
          <w:sz w:val="28"/>
          <w:szCs w:val="28"/>
          <w:lang w:eastAsia="ja-JP"/>
        </w:rPr>
        <w:t>ра</w:t>
      </w:r>
      <w:r w:rsidRPr="00CF23DF">
        <w:rPr>
          <w:rFonts w:ascii="Times New Roman" w:hAnsi="Times New Roman"/>
          <w:sz w:val="28"/>
          <w:szCs w:val="28"/>
          <w:lang w:eastAsia="ja-JP"/>
        </w:rPr>
        <w:t>.</w:t>
      </w:r>
      <w:r w:rsidR="00654FD6">
        <w:br w:type="page"/>
      </w:r>
      <w:bookmarkStart w:id="3" w:name="_Toc270447443"/>
      <w:bookmarkStart w:id="4" w:name="_Toc271462144"/>
      <w:r w:rsidR="00654FD6" w:rsidRPr="003358BA">
        <w:rPr>
          <w:rStyle w:val="10"/>
          <w:rFonts w:ascii="Times New Roman" w:eastAsia="Calibri" w:hAnsi="Times New Roman"/>
        </w:rPr>
        <w:t xml:space="preserve">Глава 1. </w:t>
      </w:r>
      <w:bookmarkEnd w:id="3"/>
      <w:r w:rsidR="003358BA" w:rsidRPr="003358BA">
        <w:rPr>
          <w:rStyle w:val="10"/>
          <w:rFonts w:ascii="Times New Roman" w:eastAsia="Calibri" w:hAnsi="Times New Roman"/>
        </w:rPr>
        <w:t>Политические права и свободы граждан Российской Федерации</w:t>
      </w:r>
      <w:bookmarkEnd w:id="4"/>
    </w:p>
    <w:p w:rsidR="00996F75" w:rsidRPr="003358BA" w:rsidRDefault="00996F75" w:rsidP="001617C2">
      <w:pPr>
        <w:spacing w:after="0" w:line="360" w:lineRule="auto"/>
        <w:ind w:firstLine="360"/>
        <w:rPr>
          <w:rStyle w:val="10"/>
          <w:rFonts w:ascii="Times New Roman" w:eastAsia="Calibri" w:hAnsi="Times New Roman"/>
        </w:rPr>
      </w:pPr>
    </w:p>
    <w:p w:rsidR="00380633" w:rsidRPr="00D77D15" w:rsidRDefault="003358BA" w:rsidP="00380633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58BA">
        <w:rPr>
          <w:rFonts w:ascii="Times New Roman" w:eastAsia="Times New Roman" w:hAnsi="Times New Roman"/>
          <w:bCs/>
          <w:sz w:val="28"/>
          <w:szCs w:val="28"/>
        </w:rPr>
        <w:t xml:space="preserve">В </w:t>
      </w:r>
      <w:r w:rsidRPr="003358BA">
        <w:rPr>
          <w:rFonts w:ascii="Times New Roman" w:eastAsia="Times New Roman" w:hAnsi="Times New Roman"/>
          <w:sz w:val="28"/>
          <w:szCs w:val="28"/>
        </w:rPr>
        <w:t>отличие от основных личных прав и свобод, которые по своей природе неотчуждаемы и принадлежат каждому от рождения как человеку, политические права и свободы</w:t>
      </w:r>
      <w:r>
        <w:rPr>
          <w:rFonts w:ascii="Times New Roman" w:eastAsia="Times New Roman" w:hAnsi="Times New Roman"/>
          <w:sz w:val="28"/>
          <w:szCs w:val="28"/>
        </w:rPr>
        <w:t>, установленные в статьях</w:t>
      </w:r>
      <w:r w:rsidRPr="003358BA">
        <w:rPr>
          <w:rFonts w:ascii="Times New Roman" w:eastAsia="Times New Roman" w:hAnsi="Times New Roman"/>
          <w:sz w:val="28"/>
          <w:szCs w:val="28"/>
        </w:rPr>
        <w:t xml:space="preserve"> 30</w:t>
      </w:r>
      <w:r>
        <w:rPr>
          <w:rFonts w:ascii="Times New Roman" w:eastAsia="Times New Roman" w:hAnsi="Times New Roman"/>
          <w:sz w:val="28"/>
          <w:szCs w:val="28"/>
        </w:rPr>
        <w:t>-</w:t>
      </w:r>
      <w:r w:rsidRPr="003358BA">
        <w:rPr>
          <w:rFonts w:ascii="Times New Roman" w:eastAsia="Times New Roman" w:hAnsi="Times New Roman"/>
          <w:sz w:val="28"/>
          <w:szCs w:val="28"/>
        </w:rPr>
        <w:t>33 Конституции</w:t>
      </w:r>
      <w:r>
        <w:rPr>
          <w:rFonts w:ascii="Times New Roman" w:eastAsia="Times New Roman" w:hAnsi="Times New Roman"/>
          <w:sz w:val="28"/>
          <w:szCs w:val="28"/>
        </w:rPr>
        <w:t xml:space="preserve"> РФ,</w:t>
      </w:r>
      <w:r w:rsidRPr="003358BA">
        <w:rPr>
          <w:rFonts w:ascii="Times New Roman" w:eastAsia="Times New Roman" w:hAnsi="Times New Roman"/>
          <w:sz w:val="28"/>
          <w:szCs w:val="28"/>
        </w:rPr>
        <w:t xml:space="preserve"> связаны с обладанием гражданством государства. Это различие отражает Конституция, адресуя личные права </w:t>
      </w:r>
      <w:r w:rsidRPr="003358BA">
        <w:rPr>
          <w:rFonts w:ascii="Times New Roman" w:eastAsia="Times New Roman" w:hAnsi="Times New Roman"/>
          <w:iCs/>
          <w:sz w:val="28"/>
          <w:szCs w:val="28"/>
        </w:rPr>
        <w:t>каждому,</w:t>
      </w:r>
      <w:r w:rsidRPr="003358BA">
        <w:rPr>
          <w:rFonts w:ascii="Times New Roman" w:eastAsia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политические – </w:t>
      </w:r>
      <w:r w:rsidRPr="003358BA">
        <w:rPr>
          <w:rFonts w:ascii="Times New Roman" w:eastAsia="Times New Roman" w:hAnsi="Times New Roman"/>
          <w:iCs/>
          <w:sz w:val="28"/>
          <w:szCs w:val="28"/>
        </w:rPr>
        <w:t>гра</w:t>
      </w:r>
      <w:r>
        <w:rPr>
          <w:rFonts w:ascii="Times New Roman" w:eastAsia="Times New Roman" w:hAnsi="Times New Roman"/>
          <w:iCs/>
          <w:sz w:val="28"/>
          <w:szCs w:val="28"/>
        </w:rPr>
        <w:t>ж</w:t>
      </w:r>
      <w:r w:rsidRPr="003358BA">
        <w:rPr>
          <w:rFonts w:ascii="Times New Roman" w:eastAsia="Times New Roman" w:hAnsi="Times New Roman"/>
          <w:iCs/>
          <w:sz w:val="28"/>
          <w:szCs w:val="28"/>
        </w:rPr>
        <w:t>данам.</w:t>
      </w:r>
      <w:r w:rsidR="00380633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«Каждый гражданин Российской</w:t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Федерации обладает на ее территории всеми правами и свободами и несет равные</w:t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обязанности, предусмотренные Конституцией Российской Федерации»</w:t>
      </w:r>
      <w:bookmarkStart w:id="5" w:name="_ftnref5"/>
      <w:bookmarkEnd w:id="5"/>
      <w:r w:rsidR="00380633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3"/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- данное положение определяет устойчивую правовую связь человека с</w:t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государством, определенную международным Пактом «О гражданских и политических</w:t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правах»: «Каждое участвующее в настоящем Пакте государство обязуется уважать и</w:t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обеспечивать всем находящимся в пределах его территории под его юрисдикцией</w:t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лицам права, признаваемые в настоящем Пакте, без какого бы то ни было</w:t>
      </w:r>
      <w:r w:rsidR="0038063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различия</w:t>
      </w:r>
      <w:r w:rsidR="000A628C">
        <w:rPr>
          <w:rFonts w:ascii="Times New Roman" w:eastAsia="Times New Roman" w:hAnsi="Times New Roman"/>
          <w:sz w:val="28"/>
          <w:szCs w:val="28"/>
          <w:lang w:eastAsia="ru-RU"/>
        </w:rPr>
        <w:t>…</w:t>
      </w:r>
      <w:r w:rsidR="00380633" w:rsidRPr="00D77D1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6" w:name="_ftnref6"/>
      <w:bookmarkEnd w:id="6"/>
      <w:r w:rsidR="000A628C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4"/>
      </w:r>
      <w:r w:rsidR="000A628C" w:rsidRPr="000A628C">
        <w:rPr>
          <w:rFonts w:ascii="Times New Roman" w:eastAsia="Times New Roman" w:hAnsi="Times New Roman"/>
          <w:color w:val="0000FF"/>
          <w:sz w:val="28"/>
          <w:szCs w:val="28"/>
          <w:lang w:eastAsia="ru-RU"/>
        </w:rPr>
        <w:t>.</w:t>
      </w:r>
    </w:p>
    <w:p w:rsidR="00857C2C" w:rsidRDefault="003358BA" w:rsidP="00857C2C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</w:rPr>
      </w:pPr>
      <w:r w:rsidRPr="003358BA">
        <w:rPr>
          <w:rFonts w:ascii="Times New Roman" w:eastAsia="Times New Roman" w:hAnsi="Times New Roman"/>
          <w:sz w:val="28"/>
          <w:szCs w:val="28"/>
        </w:rPr>
        <w:t>Связь политических прав и свобод с гражданством не означает, однако, что они вторичны, производны от воли государства. Политические права и свободы выступают как естественные права и свободы каждого гражданина демократического государства. В силу такого их характера эти права и свободы нельзя рассматривать в качестве установленных, предоставленных государством</w:t>
      </w:r>
      <w:r w:rsidR="00996F75">
        <w:rPr>
          <w:rStyle w:val="a9"/>
          <w:rFonts w:ascii="Times New Roman" w:eastAsia="Times New Roman" w:hAnsi="Times New Roman"/>
          <w:sz w:val="28"/>
          <w:szCs w:val="28"/>
        </w:rPr>
        <w:footnoteReference w:id="5"/>
      </w:r>
      <w:r w:rsidRPr="003358BA">
        <w:rPr>
          <w:rFonts w:ascii="Times New Roman" w:eastAsia="Times New Roman" w:hAnsi="Times New Roman"/>
          <w:sz w:val="28"/>
          <w:szCs w:val="28"/>
        </w:rPr>
        <w:t>.</w:t>
      </w:r>
    </w:p>
    <w:p w:rsidR="00857C2C" w:rsidRPr="00D77D15" w:rsidRDefault="00857C2C" w:rsidP="00857C2C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Гражданство и связанные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ним права и обязанности возникнув (по рождению или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установленным Законом порядком) длятся до тех пор, пока  не наступит смерть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77D15">
        <w:rPr>
          <w:rFonts w:ascii="Times New Roman" w:eastAsia="Times New Roman" w:hAnsi="Times New Roman"/>
          <w:sz w:val="28"/>
          <w:szCs w:val="28"/>
          <w:lang w:eastAsia="ru-RU"/>
        </w:rPr>
        <w:t>гражданина или не прекратятся  иным законным способом.</w:t>
      </w:r>
    </w:p>
    <w:p w:rsidR="003358BA" w:rsidRPr="003358BA" w:rsidRDefault="003358BA" w:rsidP="003358BA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3358BA">
        <w:rPr>
          <w:rFonts w:ascii="Times New Roman" w:eastAsia="Times New Roman" w:hAnsi="Times New Roman"/>
          <w:sz w:val="28"/>
          <w:szCs w:val="28"/>
        </w:rPr>
        <w:t>Естественный характер прав и свобод гражданина вытекает из того, что носителем суверенитета и единственным источником</w:t>
      </w:r>
      <w:r w:rsidR="00A833CF">
        <w:rPr>
          <w:rFonts w:ascii="Times New Roman" w:eastAsia="Times New Roman" w:hAnsi="Times New Roman"/>
          <w:sz w:val="28"/>
          <w:szCs w:val="28"/>
        </w:rPr>
        <w:t xml:space="preserve"> </w:t>
      </w:r>
      <w:r w:rsidRPr="003358BA">
        <w:rPr>
          <w:rFonts w:ascii="Times New Roman" w:eastAsia="Times New Roman" w:hAnsi="Times New Roman"/>
          <w:sz w:val="28"/>
          <w:szCs w:val="28"/>
        </w:rPr>
        <w:t>власти в Российской Федерации является ее многонациональный народ. Эта важнейшая основа конституционного строя Российской Федерации реально реализуется через политические права и свободы каждого гражданина.</w:t>
      </w:r>
    </w:p>
    <w:p w:rsidR="003358BA" w:rsidRPr="00A833CF" w:rsidRDefault="003358BA" w:rsidP="003358BA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A833CF">
        <w:rPr>
          <w:rFonts w:ascii="Times New Roman" w:eastAsia="Times New Roman" w:hAnsi="Times New Roman"/>
          <w:iCs/>
          <w:sz w:val="28"/>
          <w:szCs w:val="28"/>
        </w:rPr>
        <w:t xml:space="preserve">Граждане, </w:t>
      </w:r>
      <w:r w:rsidRPr="00A833CF">
        <w:rPr>
          <w:rFonts w:ascii="Times New Roman" w:eastAsia="Times New Roman" w:hAnsi="Times New Roman"/>
          <w:sz w:val="28"/>
          <w:szCs w:val="28"/>
        </w:rPr>
        <w:t xml:space="preserve">ассоциированные как народ, </w:t>
      </w:r>
      <w:r w:rsidRPr="00A833CF">
        <w:rPr>
          <w:rFonts w:ascii="Times New Roman" w:eastAsia="Times New Roman" w:hAnsi="Times New Roman"/>
          <w:iCs/>
          <w:sz w:val="28"/>
          <w:szCs w:val="28"/>
        </w:rPr>
        <w:t xml:space="preserve">осуществляют </w:t>
      </w:r>
      <w:r w:rsidRPr="00A833CF">
        <w:rPr>
          <w:rFonts w:ascii="Times New Roman" w:eastAsia="Times New Roman" w:hAnsi="Times New Roman"/>
          <w:sz w:val="28"/>
          <w:szCs w:val="28"/>
        </w:rPr>
        <w:t>власть.</w:t>
      </w:r>
    </w:p>
    <w:p w:rsidR="003358BA" w:rsidRPr="00A833CF" w:rsidRDefault="003358BA" w:rsidP="003358BA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A833CF">
        <w:rPr>
          <w:rFonts w:ascii="Times New Roman" w:eastAsia="Times New Roman" w:hAnsi="Times New Roman"/>
          <w:iCs/>
          <w:sz w:val="28"/>
          <w:szCs w:val="28"/>
        </w:rPr>
        <w:t xml:space="preserve">Каждый гражданин как таковой участвует </w:t>
      </w:r>
      <w:r w:rsidRPr="00A833CF">
        <w:rPr>
          <w:rFonts w:ascii="Times New Roman" w:eastAsia="Times New Roman" w:hAnsi="Times New Roman"/>
          <w:sz w:val="28"/>
          <w:szCs w:val="28"/>
        </w:rPr>
        <w:t>в осуществлении власти.</w:t>
      </w:r>
    </w:p>
    <w:p w:rsidR="00A17EC9" w:rsidRDefault="003358BA" w:rsidP="00A833CF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</w:rPr>
      </w:pPr>
      <w:r w:rsidRPr="003358BA">
        <w:rPr>
          <w:rFonts w:ascii="Times New Roman" w:eastAsia="Times New Roman" w:hAnsi="Times New Roman"/>
          <w:sz w:val="28"/>
          <w:szCs w:val="28"/>
        </w:rPr>
        <w:t>В соответствии с Конституцией гражданин Российской Федерации может самостоятельно осуществлять в полном объеме свои права и обязанности с 18 лет</w:t>
      </w:r>
      <w:r w:rsidR="00A833CF">
        <w:rPr>
          <w:rStyle w:val="a9"/>
          <w:rFonts w:ascii="Times New Roman" w:eastAsia="Times New Roman" w:hAnsi="Times New Roman"/>
          <w:sz w:val="28"/>
          <w:szCs w:val="28"/>
        </w:rPr>
        <w:footnoteReference w:id="6"/>
      </w:r>
      <w:r w:rsidRPr="003358BA">
        <w:rPr>
          <w:rFonts w:ascii="Times New Roman" w:eastAsia="Times New Roman" w:hAnsi="Times New Roman"/>
          <w:sz w:val="28"/>
          <w:szCs w:val="28"/>
        </w:rPr>
        <w:t>. Эта норма прежде всего касается политических прав и свобод.</w:t>
      </w:r>
    </w:p>
    <w:p w:rsidR="00FC2B7C" w:rsidRPr="00FC2B7C" w:rsidRDefault="00FC2B7C" w:rsidP="00FC2B7C"/>
    <w:p w:rsidR="0067209B" w:rsidRDefault="001F01DB" w:rsidP="00FC2B7C">
      <w:pPr>
        <w:pStyle w:val="2"/>
        <w:numPr>
          <w:ilvl w:val="1"/>
          <w:numId w:val="9"/>
        </w:numPr>
        <w:spacing w:before="0" w:after="0" w:line="360" w:lineRule="auto"/>
        <w:rPr>
          <w:rFonts w:ascii="Times New Roman" w:hAnsi="Times New Roman"/>
          <w:i w:val="0"/>
          <w:snapToGrid w:val="0"/>
          <w:color w:val="000000"/>
        </w:rPr>
      </w:pPr>
      <w:bookmarkStart w:id="7" w:name="_Toc271462145"/>
      <w:r>
        <w:rPr>
          <w:rFonts w:ascii="Times New Roman" w:hAnsi="Times New Roman"/>
          <w:i w:val="0"/>
          <w:snapToGrid w:val="0"/>
          <w:color w:val="000000"/>
        </w:rPr>
        <w:t>Право участвовать в управлении делами государства</w:t>
      </w:r>
      <w:bookmarkEnd w:id="7"/>
    </w:p>
    <w:p w:rsidR="00FC2B7C" w:rsidRDefault="00FC2B7C" w:rsidP="00FC2B7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C2B7C" w:rsidRPr="000E0A66" w:rsidRDefault="00FC2B7C" w:rsidP="00FC2B7C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E0A66">
        <w:rPr>
          <w:rFonts w:ascii="Times New Roman" w:eastAsia="Times New Roman" w:hAnsi="Times New Roman"/>
          <w:sz w:val="28"/>
          <w:szCs w:val="28"/>
        </w:rPr>
        <w:t xml:space="preserve">Наиболее общим, объединяющим все другие политические права и свободы, является </w:t>
      </w:r>
      <w:r w:rsidRPr="000E0A66">
        <w:rPr>
          <w:rFonts w:ascii="Times New Roman" w:eastAsia="Times New Roman" w:hAnsi="Times New Roman"/>
          <w:iCs/>
          <w:sz w:val="28"/>
          <w:szCs w:val="28"/>
        </w:rPr>
        <w:t>право участвовать в управлении делами государства</w:t>
      </w:r>
      <w:r w:rsidRPr="00380633">
        <w:rPr>
          <w:rStyle w:val="a9"/>
          <w:rFonts w:ascii="Times New Roman" w:eastAsia="Times New Roman" w:hAnsi="Times New Roman"/>
          <w:iCs/>
          <w:sz w:val="28"/>
          <w:szCs w:val="28"/>
        </w:rPr>
        <w:footnoteReference w:id="7"/>
      </w:r>
      <w:r w:rsidRPr="000E0A66">
        <w:rPr>
          <w:rFonts w:ascii="Times New Roman" w:eastAsia="Times New Roman" w:hAnsi="Times New Roman"/>
          <w:sz w:val="28"/>
          <w:szCs w:val="28"/>
        </w:rPr>
        <w:t>.</w:t>
      </w:r>
    </w:p>
    <w:p w:rsidR="003A6908" w:rsidRPr="000E0A66" w:rsidRDefault="003A6908" w:rsidP="000E0A6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0E0A66">
        <w:rPr>
          <w:rFonts w:ascii="Times New Roman" w:hAnsi="Times New Roman"/>
          <w:sz w:val="28"/>
          <w:szCs w:val="28"/>
        </w:rPr>
        <w:t>Положение данной статьи непосредственно вытекают из статьи 21 Всеобщей декларации прав человека</w:t>
      </w:r>
      <w:r w:rsidR="000E0A66" w:rsidRPr="000E0A66">
        <w:rPr>
          <w:rFonts w:ascii="Times New Roman" w:hAnsi="Times New Roman"/>
          <w:sz w:val="28"/>
          <w:szCs w:val="28"/>
        </w:rPr>
        <w:t>, где сказано: «</w:t>
      </w:r>
      <w:r w:rsidR="000E0A66" w:rsidRPr="000E0A66">
        <w:rPr>
          <w:rFonts w:ascii="Times New Roman" w:hAnsi="Times New Roman"/>
          <w:sz w:val="28"/>
          <w:szCs w:val="28"/>
          <w:lang w:eastAsia="ru-RU"/>
        </w:rPr>
        <w:t>Каждый человек имеет право принимать участие в управлении своей страной непосредственно или через посредство свободно избранных представителей»</w:t>
      </w:r>
      <w:r w:rsidR="000E0A66" w:rsidRPr="004A781E">
        <w:rPr>
          <w:rStyle w:val="a9"/>
          <w:rFonts w:ascii="Times New Roman" w:hAnsi="Times New Roman"/>
          <w:sz w:val="28"/>
          <w:szCs w:val="28"/>
        </w:rPr>
        <w:footnoteReference w:id="8"/>
      </w:r>
      <w:r w:rsidR="000E0A66" w:rsidRPr="000E0A66">
        <w:rPr>
          <w:rFonts w:ascii="Times New Roman" w:hAnsi="Times New Roman"/>
          <w:sz w:val="28"/>
          <w:szCs w:val="28"/>
          <w:lang w:eastAsia="ru-RU"/>
        </w:rPr>
        <w:t>;</w:t>
      </w:r>
      <w:r w:rsidRPr="000E0A66">
        <w:rPr>
          <w:rFonts w:ascii="Times New Roman" w:hAnsi="Times New Roman"/>
          <w:sz w:val="28"/>
          <w:szCs w:val="28"/>
        </w:rPr>
        <w:t xml:space="preserve"> а так же из статьи 25 Международного пакта о гражданских и политических правах, которая предписывает, что каждый гражданин, без какой бы то ни было дискриминации и без необоснованных ограничений имеет право и возможность:     </w:t>
      </w:r>
    </w:p>
    <w:p w:rsidR="003A6908" w:rsidRPr="009F514E" w:rsidRDefault="003A6908" w:rsidP="00FC2B7C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3A6908">
        <w:rPr>
          <w:rFonts w:ascii="Times New Roman" w:hAnsi="Times New Roman"/>
          <w:spacing w:val="20"/>
          <w:sz w:val="28"/>
          <w:szCs w:val="28"/>
        </w:rPr>
        <w:t>1</w:t>
      </w:r>
      <w:r w:rsidRPr="009F514E">
        <w:rPr>
          <w:rFonts w:ascii="Times New Roman" w:hAnsi="Times New Roman"/>
          <w:sz w:val="28"/>
          <w:szCs w:val="28"/>
        </w:rPr>
        <w:t>) принимать участие в ведении государственных дел как непосредственно, так и через посредство свободно выбранных представителей;</w:t>
      </w:r>
    </w:p>
    <w:p w:rsidR="003A6908" w:rsidRPr="009F514E" w:rsidRDefault="003A6908" w:rsidP="00FC2B7C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F514E">
        <w:rPr>
          <w:rFonts w:ascii="Times New Roman" w:hAnsi="Times New Roman"/>
          <w:sz w:val="28"/>
          <w:szCs w:val="28"/>
        </w:rPr>
        <w:t>2) голосовать и быть избранным на подлинных периодических выборах, производимых на основе всеобщего  и равного избирательного права при тайном голосовании и обеспечивающих свободное волеизъявление избирателей;</w:t>
      </w:r>
    </w:p>
    <w:p w:rsidR="003A6908" w:rsidRPr="009F514E" w:rsidRDefault="003A6908" w:rsidP="00FC2B7C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F514E">
        <w:rPr>
          <w:rFonts w:ascii="Times New Roman" w:hAnsi="Times New Roman"/>
          <w:sz w:val="28"/>
          <w:szCs w:val="28"/>
        </w:rPr>
        <w:t>3) допускаться в своей стране на общих условиях равенства к государственной службе</w:t>
      </w:r>
      <w:r w:rsidR="004A781E" w:rsidRPr="009F514E">
        <w:rPr>
          <w:rStyle w:val="a9"/>
          <w:rFonts w:ascii="Times New Roman" w:hAnsi="Times New Roman"/>
          <w:sz w:val="28"/>
          <w:szCs w:val="28"/>
        </w:rPr>
        <w:footnoteReference w:id="9"/>
      </w:r>
      <w:r w:rsidRPr="009F514E">
        <w:rPr>
          <w:rFonts w:ascii="Times New Roman" w:hAnsi="Times New Roman"/>
          <w:sz w:val="28"/>
          <w:szCs w:val="28"/>
        </w:rPr>
        <w:t>.</w:t>
      </w:r>
    </w:p>
    <w:p w:rsidR="00FC2B7C" w:rsidRPr="009F514E" w:rsidRDefault="003A6908" w:rsidP="00FC2B7C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F514E">
        <w:rPr>
          <w:rFonts w:ascii="Times New Roman" w:hAnsi="Times New Roman"/>
          <w:sz w:val="28"/>
          <w:szCs w:val="28"/>
        </w:rPr>
        <w:t xml:space="preserve">  Участие граждан в управлении делами своего государства, будь то непосредственно (т.е. путем референдума, выборов или личного участия в деятельности органов государства) или через избираемых ими же представителей в органах государственной власти или местного самоуправления, является выражением суверенитета народа и формой осуществления им своей власти</w:t>
      </w:r>
      <w:r w:rsidR="00F12640" w:rsidRPr="009F514E">
        <w:rPr>
          <w:rStyle w:val="a9"/>
          <w:rFonts w:ascii="Times New Roman" w:hAnsi="Times New Roman"/>
          <w:sz w:val="28"/>
          <w:szCs w:val="28"/>
        </w:rPr>
        <w:footnoteReference w:id="10"/>
      </w:r>
      <w:r w:rsidRPr="009F514E">
        <w:rPr>
          <w:rFonts w:ascii="Times New Roman" w:hAnsi="Times New Roman"/>
          <w:sz w:val="28"/>
          <w:szCs w:val="28"/>
        </w:rPr>
        <w:t xml:space="preserve">. </w:t>
      </w:r>
    </w:p>
    <w:p w:rsidR="002C50F5" w:rsidRPr="009F514E" w:rsidRDefault="003A6908" w:rsidP="002C50F5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9F514E">
        <w:rPr>
          <w:rFonts w:ascii="Times New Roman" w:hAnsi="Times New Roman"/>
          <w:sz w:val="28"/>
          <w:szCs w:val="28"/>
        </w:rPr>
        <w:t>При анализе механизма народовластия можно различить две главные формы демократии: прямую (непосредственную) и осуществляемую через органы, прежде всего представительные учреждения и другие выборные органы.</w:t>
      </w:r>
      <w:r w:rsidR="002C50F5" w:rsidRPr="009F514E">
        <w:rPr>
          <w:rFonts w:ascii="Times New Roman" w:hAnsi="Times New Roman"/>
          <w:sz w:val="28"/>
          <w:szCs w:val="28"/>
        </w:rPr>
        <w:t xml:space="preserve"> Непосредственными формами являются участие граждан в референдуме, а также реализация их права избирать и быть избранными в органы государственной власти и органы местного самоуправления.</w:t>
      </w:r>
    </w:p>
    <w:p w:rsidR="00007F97" w:rsidRDefault="003A6908" w:rsidP="002B2D35">
      <w:pPr>
        <w:pStyle w:val="2"/>
        <w:numPr>
          <w:ilvl w:val="1"/>
          <w:numId w:val="3"/>
        </w:numPr>
        <w:rPr>
          <w:rFonts w:ascii="Times New Roman" w:hAnsi="Times New Roman"/>
          <w:i w:val="0"/>
          <w:snapToGrid w:val="0"/>
        </w:rPr>
      </w:pPr>
      <w:bookmarkStart w:id="8" w:name="_Toc271462146"/>
      <w:r>
        <w:rPr>
          <w:rFonts w:ascii="Times New Roman" w:hAnsi="Times New Roman"/>
          <w:i w:val="0"/>
          <w:snapToGrid w:val="0"/>
        </w:rPr>
        <w:t>Избирательное право</w:t>
      </w:r>
      <w:bookmarkEnd w:id="8"/>
    </w:p>
    <w:p w:rsidR="003A6908" w:rsidRPr="003A6908" w:rsidRDefault="003A6908" w:rsidP="003A6908"/>
    <w:p w:rsidR="00AC20D8" w:rsidRPr="00842B73" w:rsidRDefault="003A6908" w:rsidP="00AC20D8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42B73">
        <w:rPr>
          <w:rFonts w:ascii="Times New Roman" w:hAnsi="Times New Roman"/>
          <w:sz w:val="28"/>
          <w:szCs w:val="28"/>
        </w:rPr>
        <w:t xml:space="preserve">Избирательное право граждан наступает с момента их совершеннолетия, когда гражданин становится полностью дееспособным лицом и имеет право в полной мере пользоваться политическими правами и свободами. Следует отметить, что право гражданина быть избранным в органы государственной власти и местного самоуправления (ст. 32 ч.2 Конституции РФ) наступает либо с 18 лет (пассивное избирательное право), либо позднее и с наличием особых прав (постоянное проживание на территории Российской Федерации непосредственно перед выборами, а так же обладание гражданством РФ). </w:t>
      </w:r>
    </w:p>
    <w:p w:rsidR="003C3470" w:rsidRPr="00842B73" w:rsidRDefault="00AC20D8" w:rsidP="003C3470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42B73">
        <w:rPr>
          <w:rFonts w:ascii="Times New Roman" w:hAnsi="Times New Roman"/>
          <w:sz w:val="28"/>
          <w:szCs w:val="28"/>
        </w:rPr>
        <w:t>Например,</w:t>
      </w:r>
      <w:r w:rsidR="00842B73">
        <w:rPr>
          <w:rFonts w:ascii="Times New Roman" w:hAnsi="Times New Roman"/>
          <w:sz w:val="28"/>
          <w:szCs w:val="28"/>
        </w:rPr>
        <w:t xml:space="preserve"> </w:t>
      </w:r>
      <w:r w:rsidR="003A6908" w:rsidRPr="00842B73">
        <w:rPr>
          <w:rFonts w:ascii="Times New Roman" w:hAnsi="Times New Roman"/>
          <w:sz w:val="28"/>
          <w:szCs w:val="28"/>
        </w:rPr>
        <w:t>для избрания в депутаты Государственной Думы - обязательный возрастной ценз составляет 21 год</w:t>
      </w:r>
      <w:r w:rsidRPr="00842B73">
        <w:rPr>
          <w:rStyle w:val="a9"/>
          <w:rFonts w:ascii="Times New Roman" w:hAnsi="Times New Roman"/>
          <w:sz w:val="28"/>
          <w:szCs w:val="28"/>
        </w:rPr>
        <w:footnoteReference w:id="11"/>
      </w:r>
      <w:r w:rsidR="003A6908" w:rsidRPr="00842B73">
        <w:rPr>
          <w:rFonts w:ascii="Times New Roman" w:hAnsi="Times New Roman"/>
          <w:sz w:val="28"/>
          <w:szCs w:val="28"/>
        </w:rPr>
        <w:t>; для осуществления полномочий Президента Российской Федерации обязательно постоянное проживание на территории Российской Федерации не менее 10 лет и возрастной ценз при этом составляет 35 лет</w:t>
      </w:r>
      <w:r w:rsidRPr="00842B73">
        <w:rPr>
          <w:rStyle w:val="a9"/>
          <w:rFonts w:ascii="Times New Roman" w:hAnsi="Times New Roman"/>
          <w:sz w:val="28"/>
          <w:szCs w:val="28"/>
        </w:rPr>
        <w:footnoteReference w:id="12"/>
      </w:r>
      <w:r w:rsidR="003A6908" w:rsidRPr="00842B73">
        <w:rPr>
          <w:rFonts w:ascii="Times New Roman" w:hAnsi="Times New Roman"/>
          <w:sz w:val="28"/>
          <w:szCs w:val="28"/>
        </w:rPr>
        <w:t>, хотя еще существуют иные данные для избрания и осуществления полномочий (в частности, наличие опыта работы в руководящих структурах, высокая правовая грамотность).</w:t>
      </w:r>
    </w:p>
    <w:p w:rsidR="003C3470" w:rsidRPr="00842B73" w:rsidRDefault="003A6908" w:rsidP="003C3470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42B73">
        <w:rPr>
          <w:rFonts w:ascii="Times New Roman" w:hAnsi="Times New Roman"/>
          <w:sz w:val="28"/>
          <w:szCs w:val="28"/>
        </w:rPr>
        <w:t xml:space="preserve">Участие же в референдуме имеет низший возрастной ценз, который составляет в России всего 18 лет и не сопряжено для гражданина России ни с какими другим ограничениями. Референдум  обеспечивает наиболее полное участие граждан в управлении делами государства. </w:t>
      </w:r>
    </w:p>
    <w:p w:rsidR="003C3470" w:rsidRPr="00842B73" w:rsidRDefault="003A6908" w:rsidP="003C3470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42B73">
        <w:rPr>
          <w:rFonts w:ascii="Times New Roman" w:hAnsi="Times New Roman"/>
          <w:sz w:val="28"/>
          <w:szCs w:val="28"/>
        </w:rPr>
        <w:t>Можно сказать, что всеобщее избирательное право не означает, что не существует никаких ограничений в этой области. В частности, это касается граждан, которые не способны по своему умственному или же психическому состоянию в полной мере осуществлять свои гражданские права и исполнять гражданские обязанности (за ними в судебном порядке признается недееспособность - т.е</w:t>
      </w:r>
      <w:r w:rsidR="003C3470" w:rsidRPr="00842B73">
        <w:rPr>
          <w:rFonts w:ascii="Times New Roman" w:hAnsi="Times New Roman"/>
          <w:sz w:val="28"/>
          <w:szCs w:val="28"/>
        </w:rPr>
        <w:t>.,</w:t>
      </w:r>
      <w:r w:rsidRPr="00842B73">
        <w:rPr>
          <w:rFonts w:ascii="Times New Roman" w:hAnsi="Times New Roman"/>
          <w:sz w:val="28"/>
          <w:szCs w:val="28"/>
        </w:rPr>
        <w:t xml:space="preserve"> они не могут выступать в качестве субъекта правовых отношений).</w:t>
      </w:r>
    </w:p>
    <w:p w:rsidR="003A6908" w:rsidRDefault="003A6908" w:rsidP="003C3470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42B73">
        <w:rPr>
          <w:rFonts w:ascii="Times New Roman" w:hAnsi="Times New Roman"/>
          <w:sz w:val="28"/>
          <w:szCs w:val="28"/>
        </w:rPr>
        <w:t>Ограничению своих гражданских прав подвергаются также лица, содержащиеся в данный момент под стражей, т.е. в отношении</w:t>
      </w:r>
      <w:r w:rsidR="003C3470" w:rsidRPr="00842B73">
        <w:rPr>
          <w:rFonts w:ascii="Times New Roman" w:hAnsi="Times New Roman"/>
          <w:sz w:val="28"/>
          <w:szCs w:val="28"/>
        </w:rPr>
        <w:t xml:space="preserve"> </w:t>
      </w:r>
      <w:r w:rsidRPr="00842B73">
        <w:rPr>
          <w:rFonts w:ascii="Times New Roman" w:hAnsi="Times New Roman"/>
          <w:sz w:val="28"/>
          <w:szCs w:val="28"/>
        </w:rPr>
        <w:t xml:space="preserve">которых есть законное постановление (решение) суда, которое уже вступило в силу. Однако лица, находящиеся под следствием, если в отношении их еще не вынесен приговор суда и они не признаны виновными в том или ином преступлении, которое влечет за собой лишение свободы, имеют полные избирательные права. </w:t>
      </w:r>
    </w:p>
    <w:p w:rsidR="001B5782" w:rsidRPr="0068757E" w:rsidRDefault="001B5782" w:rsidP="001B5782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8757E">
        <w:rPr>
          <w:rFonts w:ascii="Times New Roman" w:hAnsi="Times New Roman"/>
          <w:sz w:val="28"/>
          <w:szCs w:val="28"/>
        </w:rPr>
        <w:t>Конституция объявила референдум и выборы  не вообще высшим выражением власти народа, а высшим непосредственным ее выражением, т.е. высшим среди форм непосредственной демократии.</w:t>
      </w:r>
    </w:p>
    <w:p w:rsidR="001B5782" w:rsidRDefault="001B5782" w:rsidP="001B5782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2C50F5">
        <w:rPr>
          <w:rFonts w:ascii="Times New Roman" w:hAnsi="Times New Roman"/>
          <w:sz w:val="28"/>
          <w:szCs w:val="28"/>
        </w:rPr>
        <w:t>Действующее законодательство о референдуме и выборах обеспечивает самые широкие гарантии реализации этих прав граждан. Референдум и выборы проводятся на основе всеобщего равного и прямого волеизъявления при тайном голосовании.</w:t>
      </w:r>
    </w:p>
    <w:p w:rsidR="001B5782" w:rsidRPr="002C50F5" w:rsidRDefault="0091715B" w:rsidP="0068757E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Свободное волеизъявление граждан на выборах и референдумах государство гарантирует путем защиты демократических принципов и норм избирательного права. Со времени вступления в силу Конституции Российской Федерации было полностью обновлено избирательное законодательство, а избирательное право</w:t>
      </w:r>
      <w:r w:rsidR="00370043">
        <w:rPr>
          <w:rFonts w:ascii="Times New Roman" w:hAnsi="Times New Roman"/>
          <w:sz w:val="28"/>
          <w:szCs w:val="28"/>
        </w:rPr>
        <w:t xml:space="preserve"> – одна из наиболее разработанных отраслей российского законодательства.</w:t>
      </w:r>
    </w:p>
    <w:p w:rsidR="001B5782" w:rsidRPr="002C50F5" w:rsidRDefault="001B5782" w:rsidP="001B5782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2C50F5">
        <w:rPr>
          <w:rFonts w:ascii="Times New Roman" w:hAnsi="Times New Roman"/>
          <w:sz w:val="28"/>
          <w:szCs w:val="28"/>
        </w:rPr>
        <w:t>Важной формой участия граждан в осуществлении власти на местах является местное самоуправление.</w:t>
      </w:r>
    </w:p>
    <w:p w:rsidR="001B5782" w:rsidRPr="002C50F5" w:rsidRDefault="001B5782" w:rsidP="001B5782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2C50F5">
        <w:rPr>
          <w:rFonts w:ascii="Times New Roman" w:hAnsi="Times New Roman"/>
          <w:sz w:val="28"/>
          <w:szCs w:val="28"/>
        </w:rPr>
        <w:t>Эффективность реализации названных политических прав связана с активностью, инициативой граждан, зависящих, в свою очередь, от уровня их политической и правовой культуры. Повышение этого уровня на современном этапе имеет первостепенное значение.</w:t>
      </w:r>
    </w:p>
    <w:p w:rsidR="003A6908" w:rsidRPr="003A6908" w:rsidRDefault="003A6908" w:rsidP="003A6908"/>
    <w:p w:rsidR="002B2D35" w:rsidRDefault="00633DD2" w:rsidP="002B2D35">
      <w:pPr>
        <w:pStyle w:val="2"/>
        <w:numPr>
          <w:ilvl w:val="1"/>
          <w:numId w:val="3"/>
        </w:numPr>
        <w:rPr>
          <w:rFonts w:ascii="Times New Roman" w:hAnsi="Times New Roman"/>
          <w:i w:val="0"/>
          <w:snapToGrid w:val="0"/>
        </w:rPr>
      </w:pPr>
      <w:bookmarkStart w:id="9" w:name="_Toc271462147"/>
      <w:r>
        <w:rPr>
          <w:rFonts w:ascii="Times New Roman" w:hAnsi="Times New Roman"/>
          <w:i w:val="0"/>
          <w:snapToGrid w:val="0"/>
        </w:rPr>
        <w:t>Право граждан на равный доступ к государственной службе</w:t>
      </w:r>
      <w:bookmarkEnd w:id="9"/>
    </w:p>
    <w:p w:rsidR="00633DD2" w:rsidRPr="00633DD2" w:rsidRDefault="00633DD2" w:rsidP="00633DD2">
      <w:pPr>
        <w:spacing w:after="0" w:line="360" w:lineRule="auto"/>
        <w:ind w:firstLine="425"/>
        <w:jc w:val="both"/>
      </w:pPr>
    </w:p>
    <w:p w:rsidR="00633DD2" w:rsidRDefault="003C3470" w:rsidP="00633DD2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633DD2">
        <w:rPr>
          <w:rFonts w:ascii="Times New Roman" w:hAnsi="Times New Roman"/>
          <w:sz w:val="28"/>
          <w:szCs w:val="28"/>
        </w:rPr>
        <w:t>Это одна из новых норм для Конституции Российской Федерации. Ее включение означает не только приведение Конституции и законодательства в соответстви</w:t>
      </w:r>
      <w:r w:rsidR="0068757E">
        <w:rPr>
          <w:rFonts w:ascii="Times New Roman" w:hAnsi="Times New Roman"/>
          <w:sz w:val="28"/>
          <w:szCs w:val="28"/>
        </w:rPr>
        <w:t>е</w:t>
      </w:r>
      <w:r w:rsidRPr="00633DD2">
        <w:rPr>
          <w:rFonts w:ascii="Times New Roman" w:hAnsi="Times New Roman"/>
          <w:sz w:val="28"/>
          <w:szCs w:val="28"/>
        </w:rPr>
        <w:t xml:space="preserve"> с нормами международного права, но и снятие ограничения на партийность, национальность и т.д.</w:t>
      </w:r>
    </w:p>
    <w:p w:rsidR="00AE04F5" w:rsidRDefault="00370043" w:rsidP="00AE04F5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3C3470" w:rsidRPr="00633DD2">
        <w:rPr>
          <w:rFonts w:ascii="Times New Roman" w:hAnsi="Times New Roman"/>
          <w:sz w:val="28"/>
          <w:szCs w:val="28"/>
        </w:rPr>
        <w:t xml:space="preserve">раво </w:t>
      </w:r>
      <w:r>
        <w:rPr>
          <w:rFonts w:ascii="Times New Roman" w:hAnsi="Times New Roman"/>
          <w:sz w:val="28"/>
          <w:szCs w:val="28"/>
        </w:rPr>
        <w:t xml:space="preserve">на равный доступ к государственной службе </w:t>
      </w:r>
      <w:r w:rsidR="003C3470" w:rsidRPr="00633DD2">
        <w:rPr>
          <w:rFonts w:ascii="Times New Roman" w:hAnsi="Times New Roman"/>
          <w:sz w:val="28"/>
          <w:szCs w:val="28"/>
        </w:rPr>
        <w:t>означает равенство исходных возможностей и отсутствие дискриминации по каким - либо признакам</w:t>
      </w:r>
      <w:r w:rsidR="007F1D7E">
        <w:rPr>
          <w:rStyle w:val="a9"/>
          <w:rFonts w:ascii="Times New Roman" w:hAnsi="Times New Roman"/>
          <w:sz w:val="28"/>
          <w:szCs w:val="28"/>
        </w:rPr>
        <w:footnoteReference w:id="13"/>
      </w:r>
      <w:r w:rsidR="003C3470" w:rsidRPr="00633DD2">
        <w:rPr>
          <w:rFonts w:ascii="Times New Roman" w:hAnsi="Times New Roman"/>
          <w:sz w:val="28"/>
          <w:szCs w:val="28"/>
        </w:rPr>
        <w:t xml:space="preserve">. </w:t>
      </w:r>
    </w:p>
    <w:p w:rsidR="00AE04F5" w:rsidRDefault="00AE04F5" w:rsidP="00AE04F5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Основными принципами построения и функционирования системы государственной службы являются:</w:t>
      </w:r>
    </w:p>
    <w:p w:rsidR="00AE04F5" w:rsidRDefault="00AE04F5" w:rsidP="00AE04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законность;</w:t>
      </w:r>
    </w:p>
    <w:p w:rsidR="00AE04F5" w:rsidRDefault="00AE04F5" w:rsidP="00AE04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приоритет прав и свобод человека и гражданина, их непосредственное действие, обязательность их признания, соблюдения и защиты;</w:t>
      </w:r>
    </w:p>
    <w:p w:rsidR="00AE04F5" w:rsidRDefault="00AE04F5" w:rsidP="00AE04F5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равный доступ граждан к государственной службе</w:t>
      </w:r>
      <w:r>
        <w:rPr>
          <w:rStyle w:val="a9"/>
          <w:rFonts w:ascii="Times New Roman" w:hAnsi="Times New Roman"/>
          <w:sz w:val="28"/>
          <w:szCs w:val="28"/>
          <w:lang w:eastAsia="ru-RU"/>
        </w:rPr>
        <w:footnoteReference w:id="14"/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537187" w:rsidRDefault="00537187" w:rsidP="00537187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ч. 4 ст. 32</w:t>
      </w:r>
      <w:r w:rsidR="0068757E">
        <w:rPr>
          <w:rFonts w:ascii="Times New Roman" w:hAnsi="Times New Roman"/>
          <w:sz w:val="28"/>
          <w:szCs w:val="28"/>
        </w:rPr>
        <w:t xml:space="preserve"> Конституции</w:t>
      </w:r>
      <w:r>
        <w:rPr>
          <w:rFonts w:ascii="Times New Roman" w:hAnsi="Times New Roman"/>
          <w:sz w:val="28"/>
          <w:szCs w:val="28"/>
        </w:rPr>
        <w:t>, г</w:t>
      </w:r>
      <w:r w:rsidRPr="00537187">
        <w:rPr>
          <w:rFonts w:ascii="Times New Roman" w:hAnsi="Times New Roman"/>
          <w:sz w:val="28"/>
          <w:szCs w:val="28"/>
        </w:rPr>
        <w:t xml:space="preserve">раждане Российской Федерации имеют </w:t>
      </w:r>
      <w:r w:rsidRPr="00537187">
        <w:rPr>
          <w:rFonts w:ascii="Times New Roman" w:hAnsi="Times New Roman"/>
          <w:iCs/>
          <w:sz w:val="28"/>
          <w:szCs w:val="28"/>
        </w:rPr>
        <w:t>равный доступ к государственной службе</w:t>
      </w:r>
      <w:r w:rsidRPr="00537187">
        <w:rPr>
          <w:rFonts w:ascii="Times New Roman" w:hAnsi="Times New Roman"/>
          <w:sz w:val="28"/>
          <w:szCs w:val="28"/>
        </w:rPr>
        <w:t xml:space="preserve"> в соответствии со своими способностями и профессиональной подготовкой.</w:t>
      </w:r>
    </w:p>
    <w:p w:rsidR="00851753" w:rsidRDefault="00370043" w:rsidP="00851753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Однако не следует толковать это право буквально. Во всем мире существует система конкурсов, тестирования, соревнования дипломов при поступлении на государственную службу</w:t>
      </w:r>
      <w:r>
        <w:rPr>
          <w:rStyle w:val="a9"/>
          <w:rFonts w:ascii="Times New Roman" w:hAnsi="Times New Roman"/>
          <w:sz w:val="28"/>
          <w:szCs w:val="28"/>
        </w:rPr>
        <w:footnoteReference w:id="15"/>
      </w:r>
      <w:r>
        <w:rPr>
          <w:rFonts w:ascii="Times New Roman" w:hAnsi="Times New Roman"/>
          <w:sz w:val="28"/>
          <w:szCs w:val="28"/>
        </w:rPr>
        <w:t xml:space="preserve">. </w:t>
      </w:r>
      <w:r w:rsidR="00851753">
        <w:rPr>
          <w:rFonts w:ascii="Times New Roman" w:hAnsi="Times New Roman"/>
          <w:sz w:val="28"/>
          <w:szCs w:val="28"/>
        </w:rPr>
        <w:t>В Федеральном законе «О системе государственной службы Российской Федерации» сказано: «</w:t>
      </w:r>
      <w:r w:rsidR="00851753">
        <w:rPr>
          <w:rFonts w:ascii="Times New Roman" w:hAnsi="Times New Roman"/>
          <w:sz w:val="28"/>
          <w:szCs w:val="28"/>
          <w:lang w:eastAsia="ru-RU"/>
        </w:rPr>
        <w:t>Федеральными законами о видах государственной службы и иными нормативными правовыми актами Российской Федерации устанавливаются порядок поступления на государственную службу и замещения вакантных должностей государственной службы на конкурсной основе, условия формирования конкурсных комиссий, правила опубликования информации о конкурсах в средствах массовой информации, а также предусматривается другой порядок поступления на государственную службу и замещения вакантных должностей государственной службы»</w:t>
      </w:r>
      <w:r w:rsidR="00851753">
        <w:rPr>
          <w:rStyle w:val="a9"/>
          <w:rFonts w:ascii="Times New Roman" w:hAnsi="Times New Roman"/>
          <w:sz w:val="28"/>
          <w:szCs w:val="28"/>
          <w:lang w:eastAsia="ru-RU"/>
        </w:rPr>
        <w:footnoteReference w:id="16"/>
      </w:r>
      <w:r w:rsidR="00851753">
        <w:rPr>
          <w:rFonts w:ascii="Times New Roman" w:hAnsi="Times New Roman"/>
          <w:sz w:val="28"/>
          <w:szCs w:val="28"/>
          <w:lang w:eastAsia="ru-RU"/>
        </w:rPr>
        <w:t>.</w:t>
      </w:r>
    </w:p>
    <w:p w:rsidR="00851753" w:rsidRDefault="00851753" w:rsidP="00851753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Федеральный закон предусматривает также, что право поступления на государственную службу имеют «</w:t>
      </w:r>
      <w:r>
        <w:rPr>
          <w:rFonts w:ascii="Times New Roman" w:hAnsi="Times New Roman"/>
          <w:sz w:val="28"/>
          <w:szCs w:val="28"/>
          <w:lang w:eastAsia="ru-RU"/>
        </w:rPr>
        <w:t>граждане, владеющие государственным языком Российской Федерации и достигшие возраста, установленного федеральным законом о виде государственной службы для прохождения государственной службы данного вида»</w:t>
      </w:r>
      <w:r>
        <w:rPr>
          <w:rStyle w:val="a9"/>
          <w:rFonts w:ascii="Times New Roman" w:hAnsi="Times New Roman"/>
          <w:sz w:val="28"/>
          <w:szCs w:val="28"/>
          <w:lang w:eastAsia="ru-RU"/>
        </w:rPr>
        <w:footnoteReference w:id="17"/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B2D35" w:rsidRPr="002B2D35" w:rsidRDefault="00537187" w:rsidP="00537187">
      <w:pPr>
        <w:shd w:val="clear" w:color="auto" w:fill="FFFFFF"/>
        <w:spacing w:after="0" w:line="360" w:lineRule="auto"/>
        <w:ind w:firstLine="426"/>
        <w:jc w:val="both"/>
      </w:pPr>
      <w:r w:rsidRPr="00537187">
        <w:rPr>
          <w:rFonts w:ascii="Times New Roman" w:hAnsi="Times New Roman"/>
          <w:sz w:val="28"/>
          <w:szCs w:val="28"/>
        </w:rPr>
        <w:t>При поступлении на государственную службу (и при ее прохождении) не допускается установление каких бы то ни было прямых или косвенных ограничений или преимуществ в зависимости от пола, расы, национальности, языка, происхождения, имущественного и должностного положения, места жительства, наличия или отсутствия гражданства субъектов Российской Федерации, отношения к религии, убеждений, принадлежности к общественным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7187">
        <w:rPr>
          <w:rFonts w:ascii="Times New Roman" w:hAnsi="Times New Roman"/>
          <w:sz w:val="28"/>
          <w:szCs w:val="28"/>
        </w:rPr>
        <w:t>объединениям.</w:t>
      </w:r>
    </w:p>
    <w:p w:rsidR="00DF27A2" w:rsidRDefault="00680B1E" w:rsidP="00DF27A2">
      <w:pPr>
        <w:pStyle w:val="2"/>
        <w:numPr>
          <w:ilvl w:val="1"/>
          <w:numId w:val="3"/>
        </w:numPr>
        <w:rPr>
          <w:rFonts w:ascii="Times New Roman" w:hAnsi="Times New Roman"/>
          <w:i w:val="0"/>
          <w:snapToGrid w:val="0"/>
        </w:rPr>
      </w:pPr>
      <w:bookmarkStart w:id="10" w:name="_Toc271462148"/>
      <w:r>
        <w:rPr>
          <w:rFonts w:ascii="Times New Roman" w:hAnsi="Times New Roman"/>
          <w:i w:val="0"/>
          <w:snapToGrid w:val="0"/>
        </w:rPr>
        <w:t>Право граждан на участие в отправлении правосудия</w:t>
      </w:r>
      <w:bookmarkEnd w:id="10"/>
    </w:p>
    <w:p w:rsidR="00680B1E" w:rsidRPr="00680B1E" w:rsidRDefault="00680B1E" w:rsidP="00680B1E"/>
    <w:p w:rsidR="00680B1E" w:rsidRDefault="00680B1E" w:rsidP="00680B1E">
      <w:pPr>
        <w:widowControl w:val="0"/>
        <w:spacing w:after="0" w:line="360" w:lineRule="auto"/>
        <w:ind w:firstLine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Формой привлечения граждан к решению государственных дел является их участие в отправлении правосудия. Это право д</w:t>
      </w:r>
      <w:r w:rsidRPr="00680B1E">
        <w:rPr>
          <w:rFonts w:ascii="Times New Roman" w:hAnsi="Times New Roman"/>
          <w:sz w:val="28"/>
          <w:szCs w:val="28"/>
        </w:rPr>
        <w:t>олгое время имело форму выборов народных судей и народных заседателей либо участия в работе суда в качестве судей и народных заседателей. В настоящее время осуществляется в России поэтапное введение института присяжных заседателей, назначаемых путем жребия для участия в рассмотрении конкретного дела и вынесения решения по существу (виновен - невиновен) как основы приговора суда. Это</w:t>
      </w:r>
      <w:r w:rsidR="003512DA">
        <w:rPr>
          <w:rFonts w:ascii="Times New Roman" w:hAnsi="Times New Roman"/>
          <w:sz w:val="28"/>
          <w:szCs w:val="28"/>
        </w:rPr>
        <w:t xml:space="preserve"> право</w:t>
      </w:r>
      <w:r w:rsidRPr="00680B1E">
        <w:rPr>
          <w:rFonts w:ascii="Times New Roman" w:hAnsi="Times New Roman"/>
          <w:sz w:val="28"/>
          <w:szCs w:val="28"/>
        </w:rPr>
        <w:t xml:space="preserve"> так же предусматривает открытое разбирательство дел во всех судах, что предполагает пассивное участие граждан в отправлении правосудия.</w:t>
      </w:r>
    </w:p>
    <w:p w:rsidR="00680B1E" w:rsidRDefault="00680B1E" w:rsidP="00680B1E">
      <w:pPr>
        <w:widowControl w:val="0"/>
        <w:spacing w:after="0" w:line="360" w:lineRule="auto"/>
        <w:ind w:firstLine="375"/>
        <w:jc w:val="both"/>
        <w:rPr>
          <w:rFonts w:ascii="Times New Roman" w:hAnsi="Times New Roman"/>
          <w:sz w:val="28"/>
          <w:szCs w:val="28"/>
        </w:rPr>
      </w:pPr>
      <w:r w:rsidRPr="00680B1E">
        <w:rPr>
          <w:rFonts w:ascii="Times New Roman" w:hAnsi="Times New Roman"/>
          <w:sz w:val="28"/>
          <w:szCs w:val="28"/>
        </w:rPr>
        <w:t>Суд присяжных заседателей образуется при краевом, областном, городском суде и действует в составе судьи и 12 присяжных заседателей; в его работе обязательно участвуют государственный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680B1E">
        <w:rPr>
          <w:rFonts w:ascii="Times New Roman" w:hAnsi="Times New Roman"/>
          <w:sz w:val="28"/>
          <w:szCs w:val="28"/>
        </w:rPr>
        <w:t>обвинитель и защитник.</w:t>
      </w:r>
    </w:p>
    <w:p w:rsidR="00E32CB8" w:rsidRDefault="00E32CB8" w:rsidP="00680B1E">
      <w:pPr>
        <w:widowControl w:val="0"/>
        <w:spacing w:after="0" w:line="360" w:lineRule="auto"/>
        <w:ind w:firstLine="3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 также, что статья 123 Конституции предусматривает открытое судебное разбирательство дел во всех судах. Это предполагает возможность присутствия граждан при отправлении правосудия.</w:t>
      </w:r>
    </w:p>
    <w:p w:rsidR="0091715B" w:rsidRPr="00680B1E" w:rsidRDefault="0091715B" w:rsidP="00680B1E">
      <w:pPr>
        <w:widowControl w:val="0"/>
        <w:spacing w:after="0" w:line="360" w:lineRule="auto"/>
        <w:ind w:firstLine="375"/>
        <w:jc w:val="both"/>
        <w:rPr>
          <w:rFonts w:ascii="Times New Roman" w:hAnsi="Times New Roman"/>
          <w:sz w:val="28"/>
          <w:szCs w:val="28"/>
        </w:rPr>
      </w:pPr>
    </w:p>
    <w:p w:rsidR="0060192A" w:rsidRDefault="0060192A" w:rsidP="0060192A">
      <w:pPr>
        <w:pStyle w:val="2"/>
        <w:numPr>
          <w:ilvl w:val="1"/>
          <w:numId w:val="3"/>
        </w:numPr>
        <w:rPr>
          <w:rFonts w:ascii="Times New Roman" w:hAnsi="Times New Roman"/>
          <w:i w:val="0"/>
          <w:snapToGrid w:val="0"/>
        </w:rPr>
      </w:pPr>
      <w:bookmarkStart w:id="11" w:name="_Toc270447448"/>
      <w:bookmarkStart w:id="12" w:name="_Toc271462149"/>
      <w:r>
        <w:rPr>
          <w:rFonts w:ascii="Times New Roman" w:hAnsi="Times New Roman"/>
          <w:i w:val="0"/>
          <w:snapToGrid w:val="0"/>
        </w:rPr>
        <w:t>Пр</w:t>
      </w:r>
      <w:bookmarkEnd w:id="11"/>
      <w:r w:rsidR="006D6B9F">
        <w:rPr>
          <w:rFonts w:ascii="Times New Roman" w:hAnsi="Times New Roman"/>
          <w:i w:val="0"/>
          <w:snapToGrid w:val="0"/>
        </w:rPr>
        <w:t>аво граждан обращаться в органы государственной власти и органы местного самоуправления</w:t>
      </w:r>
      <w:bookmarkEnd w:id="12"/>
    </w:p>
    <w:p w:rsidR="0091715B" w:rsidRPr="0091715B" w:rsidRDefault="0091715B" w:rsidP="0091715B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D6B9F" w:rsidRPr="0091715B" w:rsidRDefault="0091715B" w:rsidP="0091715B">
      <w:pPr>
        <w:spacing w:after="0" w:line="360" w:lineRule="auto"/>
        <w:ind w:firstLine="426"/>
        <w:jc w:val="both"/>
        <w:rPr>
          <w:rFonts w:ascii="Times New Roman" w:hAnsi="Times New Roman"/>
        </w:rPr>
      </w:pPr>
      <w:r w:rsidRPr="0091715B">
        <w:rPr>
          <w:rFonts w:ascii="Times New Roman" w:hAnsi="Times New Roman"/>
          <w:sz w:val="28"/>
          <w:szCs w:val="28"/>
        </w:rPr>
        <w:t xml:space="preserve">     Конституционно закрепленное право граждан обращаться в органы государственной власти и органы местного самоуправления (ст. 33 Конституции РФ) является важным средством защиты прав и свобод граждан.</w:t>
      </w:r>
    </w:p>
    <w:p w:rsidR="0091715B" w:rsidRDefault="0091715B" w:rsidP="0091715B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715B">
        <w:rPr>
          <w:rFonts w:ascii="Times New Roman" w:hAnsi="Times New Roman"/>
          <w:sz w:val="28"/>
          <w:szCs w:val="28"/>
        </w:rPr>
        <w:t xml:space="preserve">Это право </w:t>
      </w:r>
      <w:r w:rsidR="003512DA">
        <w:rPr>
          <w:rFonts w:ascii="Times New Roman" w:hAnsi="Times New Roman"/>
          <w:sz w:val="28"/>
          <w:szCs w:val="28"/>
        </w:rPr>
        <w:t>–</w:t>
      </w:r>
      <w:r w:rsidRPr="0091715B">
        <w:rPr>
          <w:rFonts w:ascii="Times New Roman" w:hAnsi="Times New Roman"/>
          <w:sz w:val="28"/>
          <w:szCs w:val="28"/>
        </w:rPr>
        <w:t xml:space="preserve"> важное средство проявления общественно-политической активности граждан, заинтересованности их в общественных делах, а также защиты ими своих прав. Обращения граждан имеют значение и как канал укрепления связей государственного аппарата с населением, как источник информации, необходимой для решения текущих вопросов общественной жизни.</w:t>
      </w:r>
    </w:p>
    <w:p w:rsidR="00E32CB8" w:rsidRPr="0091715B" w:rsidRDefault="00E32CB8" w:rsidP="0091715B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Обращения граждан представляют собой одну из форм участия их в управлении, в решении государственных и общественных дел, способ восстановления нарушенного права. Они являются важным источником информации, полезной при решении вопросов государственного, хозяйственного и социально-культурного развития, содержат в себе сведения о процессах, происходящих в обществе.</w:t>
      </w:r>
      <w:r w:rsidR="00F16910">
        <w:rPr>
          <w:rFonts w:ascii="Times New Roman" w:hAnsi="Times New Roman"/>
          <w:sz w:val="28"/>
          <w:szCs w:val="28"/>
        </w:rPr>
        <w:t xml:space="preserve"> Право на обращение – важный фактор устранения нарушений законности и предотвращения правонарушений</w:t>
      </w:r>
      <w:r w:rsidR="00F16910">
        <w:rPr>
          <w:rStyle w:val="a9"/>
          <w:rFonts w:ascii="Times New Roman" w:hAnsi="Times New Roman"/>
          <w:sz w:val="28"/>
          <w:szCs w:val="28"/>
        </w:rPr>
        <w:footnoteReference w:id="18"/>
      </w:r>
      <w:r w:rsidR="00F16910">
        <w:rPr>
          <w:rFonts w:ascii="Times New Roman" w:hAnsi="Times New Roman"/>
          <w:sz w:val="28"/>
          <w:szCs w:val="28"/>
        </w:rPr>
        <w:t>.</w:t>
      </w:r>
    </w:p>
    <w:p w:rsidR="0091715B" w:rsidRPr="0091715B" w:rsidRDefault="0091715B" w:rsidP="0091715B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715B">
        <w:rPr>
          <w:rFonts w:ascii="Times New Roman" w:hAnsi="Times New Roman"/>
          <w:sz w:val="28"/>
          <w:szCs w:val="28"/>
        </w:rPr>
        <w:t>Обращения граждан содержат неодинаковую информацию, не совпадают по общественной направленности. Они различаются по своей юридической направленности  и влекут разные правовые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715B">
        <w:rPr>
          <w:rFonts w:ascii="Times New Roman" w:hAnsi="Times New Roman"/>
          <w:sz w:val="28"/>
          <w:szCs w:val="28"/>
        </w:rPr>
        <w:t xml:space="preserve">последствия. Термин </w:t>
      </w:r>
      <w:r>
        <w:rPr>
          <w:rFonts w:ascii="Times New Roman" w:hAnsi="Times New Roman"/>
          <w:sz w:val="28"/>
          <w:szCs w:val="28"/>
        </w:rPr>
        <w:t>«обращение»</w:t>
      </w:r>
      <w:r w:rsidRPr="0091715B">
        <w:rPr>
          <w:rFonts w:ascii="Times New Roman" w:hAnsi="Times New Roman"/>
          <w:sz w:val="28"/>
          <w:szCs w:val="28"/>
        </w:rPr>
        <w:t xml:space="preserve"> носит собирательный характер. В обращениях граждан могут содержаться жалоба в связи с тем или иным нарушением их прав, инициативное предложение, заявление и пр.</w:t>
      </w:r>
    </w:p>
    <w:p w:rsidR="0091715B" w:rsidRDefault="0091715B" w:rsidP="0091715B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1715B">
        <w:rPr>
          <w:rFonts w:ascii="Times New Roman" w:hAnsi="Times New Roman"/>
          <w:sz w:val="28"/>
          <w:szCs w:val="28"/>
        </w:rPr>
        <w:t xml:space="preserve">Обращения граждан в зависимости от содержания облекаются в форму заявления, либо жалобы, либо предложения. Наибольшее распространение в практике получили </w:t>
      </w:r>
      <w:r w:rsidRPr="0091715B">
        <w:rPr>
          <w:rFonts w:ascii="Times New Roman" w:hAnsi="Times New Roman"/>
          <w:iCs/>
          <w:sz w:val="28"/>
          <w:szCs w:val="28"/>
        </w:rPr>
        <w:t xml:space="preserve">заявления </w:t>
      </w:r>
      <w:r w:rsidRPr="0091715B">
        <w:rPr>
          <w:rFonts w:ascii="Times New Roman" w:hAnsi="Times New Roman"/>
          <w:sz w:val="28"/>
          <w:szCs w:val="28"/>
        </w:rPr>
        <w:t xml:space="preserve">(с требованиями об удовлетворении каких-либо прав, предоставлении льгот, услуг и т.п.), а также </w:t>
      </w:r>
      <w:r w:rsidRPr="0091715B">
        <w:rPr>
          <w:rFonts w:ascii="Times New Roman" w:hAnsi="Times New Roman"/>
          <w:iCs/>
          <w:sz w:val="28"/>
          <w:szCs w:val="28"/>
        </w:rPr>
        <w:t xml:space="preserve">жалобы </w:t>
      </w:r>
      <w:r w:rsidRPr="0091715B">
        <w:rPr>
          <w:rFonts w:ascii="Times New Roman" w:hAnsi="Times New Roman"/>
          <w:sz w:val="28"/>
          <w:szCs w:val="28"/>
        </w:rPr>
        <w:t xml:space="preserve">(о нарушениях прав граждан с требованием их восстановления). Обращения по общественно значимым вопросам принято именовать </w:t>
      </w:r>
      <w:r w:rsidRPr="0091715B">
        <w:rPr>
          <w:rFonts w:ascii="Times New Roman" w:hAnsi="Times New Roman"/>
          <w:iCs/>
          <w:sz w:val="28"/>
          <w:szCs w:val="28"/>
        </w:rPr>
        <w:t xml:space="preserve">предложениями </w:t>
      </w:r>
      <w:r w:rsidRPr="0091715B">
        <w:rPr>
          <w:rFonts w:ascii="Times New Roman" w:hAnsi="Times New Roman"/>
          <w:sz w:val="28"/>
          <w:szCs w:val="28"/>
        </w:rPr>
        <w:t>(или петициями).</w:t>
      </w:r>
    </w:p>
    <w:p w:rsidR="00F16910" w:rsidRDefault="00F16910" w:rsidP="0091715B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законодательстве закреплена обязанность соответствующих органов (должностных лиц) принимать обращения граждан и рассматривать их в порядке и сроки, установленные в законе. Федеральный закон «О порядке рассмотрения обращений граждан Российской Федерации» устанавливает срок рассмотрения - 30 дней с момента регистрации обращения</w:t>
      </w:r>
      <w:r>
        <w:rPr>
          <w:rStyle w:val="a9"/>
          <w:rFonts w:ascii="Times New Roman" w:hAnsi="Times New Roman"/>
          <w:sz w:val="28"/>
          <w:szCs w:val="28"/>
        </w:rPr>
        <w:footnoteReference w:id="19"/>
      </w:r>
      <w:r>
        <w:rPr>
          <w:rFonts w:ascii="Times New Roman" w:hAnsi="Times New Roman"/>
          <w:sz w:val="28"/>
          <w:szCs w:val="28"/>
        </w:rPr>
        <w:t>.</w:t>
      </w:r>
    </w:p>
    <w:p w:rsidR="00204955" w:rsidRDefault="00204955" w:rsidP="0091715B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Нарушение установленного порядка рассмотрения обращений граждан, волокита, преследование граждан в связи с подачей обращений либо за содержащуюся в них критику влекут в отношении виновных должностных лиц ответственность в соответствии с законодательством.</w:t>
      </w:r>
    </w:p>
    <w:p w:rsidR="00204955" w:rsidRDefault="00204955" w:rsidP="0091715B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Подача гражданином заявления или жалобы в клеветнических целях также влечет ответственность в соответствии с законодательством.</w:t>
      </w:r>
    </w:p>
    <w:p w:rsidR="003512DA" w:rsidRDefault="00204955" w:rsidP="003512DA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Решение, принятое по обращению гражданина, может быть обжаловано в вышестоящий орган</w:t>
      </w:r>
      <w:r w:rsidR="002C2499">
        <w:rPr>
          <w:rFonts w:ascii="Times New Roman" w:hAnsi="Times New Roman"/>
          <w:sz w:val="28"/>
          <w:szCs w:val="28"/>
        </w:rPr>
        <w:t xml:space="preserve"> (должностному лицу) в порядке подчиненности либо в суд. Гражданин в установленных </w:t>
      </w:r>
      <w:r>
        <w:rPr>
          <w:rFonts w:ascii="Times New Roman" w:hAnsi="Times New Roman"/>
          <w:sz w:val="28"/>
          <w:szCs w:val="28"/>
        </w:rPr>
        <w:t xml:space="preserve"> </w:t>
      </w:r>
      <w:r w:rsidR="002C2499">
        <w:rPr>
          <w:rFonts w:ascii="Times New Roman" w:hAnsi="Times New Roman"/>
          <w:sz w:val="28"/>
          <w:szCs w:val="28"/>
        </w:rPr>
        <w:t>Конституцией РФ случаях имеет право подавать индивидуальную жалобу в Конституционный Суд Российской Федерации, а также защищать свои права в арбитражных судах.</w:t>
      </w:r>
    </w:p>
    <w:p w:rsidR="003512DA" w:rsidRPr="003512DA" w:rsidRDefault="003512DA" w:rsidP="003512DA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0192A" w:rsidRDefault="00CF6952" w:rsidP="00C17C05">
      <w:pPr>
        <w:pStyle w:val="2"/>
        <w:numPr>
          <w:ilvl w:val="1"/>
          <w:numId w:val="3"/>
        </w:numPr>
        <w:rPr>
          <w:rFonts w:ascii="Times New Roman" w:hAnsi="Times New Roman"/>
          <w:i w:val="0"/>
          <w:snapToGrid w:val="0"/>
        </w:rPr>
      </w:pPr>
      <w:r>
        <w:rPr>
          <w:rFonts w:ascii="Times New Roman" w:hAnsi="Times New Roman"/>
          <w:i w:val="0"/>
          <w:snapToGrid w:val="0"/>
        </w:rPr>
        <w:t xml:space="preserve"> </w:t>
      </w:r>
      <w:bookmarkStart w:id="13" w:name="_Toc271462150"/>
      <w:r w:rsidR="00C17C05" w:rsidRPr="00C17C05">
        <w:rPr>
          <w:rFonts w:ascii="Times New Roman" w:hAnsi="Times New Roman"/>
          <w:i w:val="0"/>
          <w:snapToGrid w:val="0"/>
        </w:rPr>
        <w:t>Пр</w:t>
      </w:r>
      <w:r w:rsidR="00C17C05">
        <w:rPr>
          <w:rFonts w:ascii="Times New Roman" w:hAnsi="Times New Roman"/>
          <w:i w:val="0"/>
          <w:snapToGrid w:val="0"/>
        </w:rPr>
        <w:t>аво на объединение</w:t>
      </w:r>
      <w:bookmarkEnd w:id="13"/>
    </w:p>
    <w:p w:rsidR="00C17C05" w:rsidRDefault="00C17C05" w:rsidP="00C17C05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A0805" w:rsidRDefault="00C17C05" w:rsidP="008A0805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0805">
        <w:rPr>
          <w:rFonts w:ascii="Times New Roman" w:hAnsi="Times New Roman"/>
          <w:sz w:val="28"/>
          <w:szCs w:val="28"/>
        </w:rPr>
        <w:t>Право на объединение - одно из самых всеобъемлющих политических прав граждан, затрагивающее основные аспекты политической жизни граждан. Его цель состоит в том, чтобы обеспечить возможность участия каждого в политической и общественной жизни, а так же юридически установить создание разного рода общественных объединений.</w:t>
      </w:r>
      <w:r w:rsidR="008A0805" w:rsidRPr="008A0805">
        <w:rPr>
          <w:rFonts w:ascii="Times New Roman" w:hAnsi="Times New Roman"/>
          <w:sz w:val="28"/>
          <w:szCs w:val="28"/>
        </w:rPr>
        <w:t xml:space="preserve"> Это право дает гражданам возможность использовать в указанных целях различные формы совместной организованной общественной деятельности, объединять свои усилия для осуществления тех или иных задач.</w:t>
      </w:r>
    </w:p>
    <w:p w:rsidR="008A0805" w:rsidRDefault="008A0805" w:rsidP="008A0805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8A0805">
        <w:rPr>
          <w:rFonts w:ascii="Times New Roman" w:hAnsi="Times New Roman"/>
          <w:sz w:val="28"/>
          <w:szCs w:val="28"/>
        </w:rPr>
        <w:t>Общественные объединения способствуют развитию политической активности и самодеятельности граждан, удовлетворению их многообразных интересов.</w:t>
      </w:r>
    </w:p>
    <w:p w:rsidR="00C17C05" w:rsidRDefault="00C17C05" w:rsidP="008A0805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7C05">
        <w:rPr>
          <w:rFonts w:ascii="Times New Roman" w:hAnsi="Times New Roman"/>
          <w:sz w:val="28"/>
          <w:szCs w:val="28"/>
        </w:rPr>
        <w:t xml:space="preserve">Право на объединение не является абсолютным правом и может подвергнуться определенным ограничениям. Эти ограничения устанавливаются Конституцией Российской Федерацией. </w:t>
      </w:r>
    </w:p>
    <w:p w:rsidR="008A0805" w:rsidRDefault="00C17C05" w:rsidP="008A0805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7C05">
        <w:rPr>
          <w:rFonts w:ascii="Times New Roman" w:hAnsi="Times New Roman"/>
          <w:sz w:val="28"/>
          <w:szCs w:val="28"/>
        </w:rPr>
        <w:t>В частности</w:t>
      </w:r>
      <w:r w:rsidR="008A0805">
        <w:rPr>
          <w:rFonts w:ascii="Times New Roman" w:hAnsi="Times New Roman"/>
          <w:sz w:val="28"/>
          <w:szCs w:val="28"/>
        </w:rPr>
        <w:t>,</w:t>
      </w:r>
      <w:r w:rsidRPr="00C17C05">
        <w:rPr>
          <w:rFonts w:ascii="Times New Roman" w:hAnsi="Times New Roman"/>
          <w:sz w:val="28"/>
          <w:szCs w:val="28"/>
        </w:rPr>
        <w:t xml:space="preserve"> на основании ст. 56 Конституции Российской Федерации отдельные ограничения устанавливается в условиях чрезвычайного положения.  Согласно ст. </w:t>
      </w:r>
      <w:r>
        <w:rPr>
          <w:rFonts w:ascii="Times New Roman" w:hAnsi="Times New Roman"/>
          <w:sz w:val="28"/>
          <w:szCs w:val="28"/>
        </w:rPr>
        <w:t>12</w:t>
      </w:r>
      <w:r w:rsidRPr="00C17C0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Федерального Конституционного з</w:t>
      </w:r>
      <w:r w:rsidRPr="00C17C05">
        <w:rPr>
          <w:rFonts w:ascii="Times New Roman" w:hAnsi="Times New Roman"/>
          <w:sz w:val="28"/>
          <w:szCs w:val="28"/>
        </w:rPr>
        <w:t xml:space="preserve">акона </w:t>
      </w:r>
      <w:r>
        <w:rPr>
          <w:rFonts w:ascii="Times New Roman" w:hAnsi="Times New Roman"/>
          <w:sz w:val="28"/>
          <w:szCs w:val="28"/>
        </w:rPr>
        <w:t>«</w:t>
      </w:r>
      <w:r w:rsidRPr="00C17C05">
        <w:rPr>
          <w:rFonts w:ascii="Times New Roman" w:hAnsi="Times New Roman"/>
          <w:sz w:val="28"/>
          <w:szCs w:val="28"/>
        </w:rPr>
        <w:t>О чрезвычайном положении</w:t>
      </w:r>
      <w:r>
        <w:rPr>
          <w:rFonts w:ascii="Times New Roman" w:hAnsi="Times New Roman"/>
          <w:sz w:val="28"/>
          <w:szCs w:val="28"/>
        </w:rPr>
        <w:t>»</w:t>
      </w:r>
      <w:r w:rsidRPr="00C17C05">
        <w:rPr>
          <w:rFonts w:ascii="Times New Roman" w:hAnsi="Times New Roman"/>
          <w:sz w:val="28"/>
          <w:szCs w:val="28"/>
        </w:rPr>
        <w:t>, в случае введения чрезвычайного положения при попытках насильственного свержения конституционного строя, массовых беспорядках и т.п. может быть приостановлена, после соответствующего предупреждения, деятельность политических партий, общественных организаций  массовых движений, препятствующих нормализации обстановки</w:t>
      </w:r>
      <w:r>
        <w:rPr>
          <w:rStyle w:val="a9"/>
          <w:rFonts w:ascii="Times New Roman" w:hAnsi="Times New Roman"/>
          <w:sz w:val="28"/>
          <w:szCs w:val="28"/>
        </w:rPr>
        <w:footnoteReference w:id="20"/>
      </w:r>
      <w:r w:rsidRPr="00C17C05">
        <w:rPr>
          <w:rFonts w:ascii="Times New Roman" w:hAnsi="Times New Roman"/>
          <w:sz w:val="28"/>
          <w:szCs w:val="28"/>
        </w:rPr>
        <w:t xml:space="preserve">. </w:t>
      </w:r>
    </w:p>
    <w:p w:rsidR="004D7D44" w:rsidRDefault="00C17C05" w:rsidP="004D7D44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7C05">
        <w:rPr>
          <w:rFonts w:ascii="Times New Roman" w:hAnsi="Times New Roman"/>
          <w:sz w:val="28"/>
          <w:szCs w:val="28"/>
        </w:rPr>
        <w:t xml:space="preserve">В части </w:t>
      </w:r>
      <w:r w:rsidR="008A0805">
        <w:rPr>
          <w:rFonts w:ascii="Times New Roman" w:hAnsi="Times New Roman"/>
          <w:sz w:val="28"/>
          <w:szCs w:val="28"/>
        </w:rPr>
        <w:t>5</w:t>
      </w:r>
      <w:r w:rsidRPr="00C17C05">
        <w:rPr>
          <w:rFonts w:ascii="Times New Roman" w:hAnsi="Times New Roman"/>
          <w:sz w:val="28"/>
          <w:szCs w:val="28"/>
        </w:rPr>
        <w:t xml:space="preserve"> статьи 13 Конституции РФ запрещается создание и деятельность объединений, цели и действия которых направлены на насильственное свержение основ конституционного строя, нарушение целостности Российской Федерации, подрыв безопасности государства, создание вооруженных формирований, разжигание национальной и религиозной розни.</w:t>
      </w:r>
      <w:r w:rsidR="008A0805">
        <w:rPr>
          <w:rFonts w:ascii="Times New Roman" w:hAnsi="Times New Roman"/>
          <w:sz w:val="28"/>
          <w:szCs w:val="28"/>
        </w:rPr>
        <w:t xml:space="preserve"> </w:t>
      </w:r>
    </w:p>
    <w:p w:rsidR="004D7D44" w:rsidRDefault="008A0805" w:rsidP="004D7D44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D7D44">
        <w:rPr>
          <w:rFonts w:ascii="Times New Roman" w:hAnsi="Times New Roman"/>
          <w:sz w:val="28"/>
          <w:szCs w:val="28"/>
        </w:rPr>
        <w:t>Принятие или вступление гражданина в члены объединения осуществляется на добровольных началах в соответствии с условиями, записанными в его уставе.</w:t>
      </w:r>
    </w:p>
    <w:p w:rsidR="004D7D44" w:rsidRDefault="008A0805" w:rsidP="004D7D44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4D7D44">
        <w:rPr>
          <w:rFonts w:ascii="Times New Roman" w:hAnsi="Times New Roman"/>
          <w:sz w:val="28"/>
          <w:szCs w:val="28"/>
        </w:rPr>
        <w:t>Никто не может быть принужден к вступлению в какое-либо объединение или пребыванию в нем (ч. 2 ст. 30 Конституции).</w:t>
      </w:r>
    </w:p>
    <w:p w:rsidR="004D7D44" w:rsidRDefault="008A0805" w:rsidP="004D7D44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4D7D44">
        <w:rPr>
          <w:rFonts w:ascii="Times New Roman" w:hAnsi="Times New Roman"/>
          <w:sz w:val="28"/>
          <w:szCs w:val="28"/>
        </w:rPr>
        <w:t xml:space="preserve">Общественное объединение </w:t>
      </w:r>
      <w:r w:rsidR="004D7D44">
        <w:rPr>
          <w:rFonts w:ascii="Times New Roman" w:hAnsi="Times New Roman"/>
          <w:sz w:val="28"/>
          <w:szCs w:val="28"/>
        </w:rPr>
        <w:t>–</w:t>
      </w:r>
      <w:r w:rsidRPr="004D7D44">
        <w:rPr>
          <w:rFonts w:ascii="Times New Roman" w:hAnsi="Times New Roman"/>
          <w:sz w:val="28"/>
          <w:szCs w:val="28"/>
        </w:rPr>
        <w:t xml:space="preserve"> </w:t>
      </w:r>
      <w:r w:rsidRPr="004D7D44">
        <w:rPr>
          <w:rFonts w:ascii="Times New Roman" w:hAnsi="Times New Roman"/>
          <w:iCs/>
          <w:sz w:val="28"/>
          <w:szCs w:val="28"/>
        </w:rPr>
        <w:t>добровольное, самоуправляемое, некоммерческое формирование, созданное по инициативе граждан, объединившихся на основе общности интересов для реализации общих целей, указанных в уставе общественного объединения.</w:t>
      </w:r>
    </w:p>
    <w:p w:rsidR="008A0805" w:rsidRDefault="008A0805" w:rsidP="004D7D44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iCs/>
          <w:sz w:val="28"/>
          <w:szCs w:val="28"/>
        </w:rPr>
      </w:pPr>
      <w:r w:rsidRPr="004D7D44">
        <w:rPr>
          <w:rFonts w:ascii="Times New Roman" w:hAnsi="Times New Roman"/>
          <w:sz w:val="28"/>
          <w:szCs w:val="28"/>
        </w:rPr>
        <w:t>Учитывая разнообразный характер тех целей, для достижения</w:t>
      </w:r>
      <w:r w:rsidRPr="004D7D44">
        <w:rPr>
          <w:rFonts w:ascii="Times New Roman" w:hAnsi="Times New Roman"/>
          <w:iCs/>
          <w:sz w:val="28"/>
          <w:szCs w:val="28"/>
        </w:rPr>
        <w:t xml:space="preserve"> </w:t>
      </w:r>
      <w:r w:rsidRPr="004D7D44">
        <w:rPr>
          <w:rFonts w:ascii="Times New Roman" w:hAnsi="Times New Roman"/>
          <w:sz w:val="28"/>
          <w:szCs w:val="28"/>
        </w:rPr>
        <w:t>которых могут создаваться общественные объединения, Федеральный закон «Об общественных объединениях»</w:t>
      </w:r>
      <w:r w:rsidR="004D7D44">
        <w:rPr>
          <w:rFonts w:ascii="Times New Roman" w:hAnsi="Times New Roman"/>
          <w:sz w:val="28"/>
          <w:szCs w:val="28"/>
        </w:rPr>
        <w:t xml:space="preserve"> пр</w:t>
      </w:r>
      <w:r w:rsidRPr="004D7D44">
        <w:rPr>
          <w:rFonts w:ascii="Times New Roman" w:hAnsi="Times New Roman"/>
          <w:sz w:val="28"/>
          <w:szCs w:val="28"/>
        </w:rPr>
        <w:t xml:space="preserve">едусматривает пять различных организационно-правовых форм их функционирования. К ним относятся: </w:t>
      </w:r>
      <w:r w:rsidRPr="004D7D44">
        <w:rPr>
          <w:rFonts w:ascii="Times New Roman" w:hAnsi="Times New Roman"/>
          <w:iCs/>
          <w:sz w:val="28"/>
          <w:szCs w:val="28"/>
        </w:rPr>
        <w:t>общественная организация; общественное движение; общественный фонд; общественное учреждение; орган общественной самодеятельности</w:t>
      </w:r>
      <w:r w:rsidR="004D7D44">
        <w:rPr>
          <w:rFonts w:ascii="Times New Roman" w:hAnsi="Times New Roman"/>
          <w:iCs/>
          <w:sz w:val="28"/>
          <w:szCs w:val="28"/>
        </w:rPr>
        <w:t>, политическая партия</w:t>
      </w:r>
      <w:r w:rsidR="004D7D44">
        <w:rPr>
          <w:rStyle w:val="a9"/>
          <w:rFonts w:ascii="Times New Roman" w:hAnsi="Times New Roman"/>
          <w:iCs/>
          <w:sz w:val="28"/>
          <w:szCs w:val="28"/>
        </w:rPr>
        <w:footnoteReference w:id="21"/>
      </w:r>
      <w:r w:rsidRPr="004D7D44">
        <w:rPr>
          <w:rFonts w:ascii="Times New Roman" w:hAnsi="Times New Roman"/>
          <w:iCs/>
          <w:sz w:val="28"/>
          <w:szCs w:val="28"/>
        </w:rPr>
        <w:t>.</w:t>
      </w:r>
    </w:p>
    <w:p w:rsidR="00CF6952" w:rsidRPr="004D7D44" w:rsidRDefault="00CF6952" w:rsidP="004D7D44">
      <w:pPr>
        <w:widowControl w:val="0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Право на объединение имеют как российские граждане, так и иностранцы и лица без гражданства. Исключением являются политические партии, права на создание которых и на участие в которых имеют только граждане России.</w:t>
      </w:r>
    </w:p>
    <w:p w:rsidR="008A0805" w:rsidRPr="00BD60C6" w:rsidRDefault="00BD60C6" w:rsidP="00BD60C6">
      <w:pPr>
        <w:widowControl w:val="0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Общественным объединениям</w:t>
      </w:r>
      <w:r w:rsidRPr="00BD60C6">
        <w:rPr>
          <w:rFonts w:ascii="Times New Roman" w:hAnsi="Times New Roman"/>
          <w:sz w:val="28"/>
          <w:szCs w:val="28"/>
        </w:rPr>
        <w:t xml:space="preserve"> предоставлено право направлять и вносить предложения в органы государственной власти, участвовать в выработке решений органов государственной власти, право защищать членов своих организаций в суде и иных органах местного самоуправления и правоохранительных органах.</w:t>
      </w:r>
    </w:p>
    <w:p w:rsidR="00CF6952" w:rsidRDefault="00CF6952" w:rsidP="00CF6952">
      <w:pPr>
        <w:pStyle w:val="2"/>
        <w:numPr>
          <w:ilvl w:val="1"/>
          <w:numId w:val="3"/>
        </w:numPr>
        <w:rPr>
          <w:rFonts w:ascii="Times New Roman" w:hAnsi="Times New Roman"/>
          <w:i w:val="0"/>
          <w:snapToGrid w:val="0"/>
        </w:rPr>
      </w:pPr>
      <w:r>
        <w:rPr>
          <w:rFonts w:ascii="Times New Roman" w:hAnsi="Times New Roman"/>
          <w:i w:val="0"/>
          <w:snapToGrid w:val="0"/>
        </w:rPr>
        <w:t xml:space="preserve"> </w:t>
      </w:r>
      <w:bookmarkStart w:id="14" w:name="_Toc271462151"/>
      <w:r w:rsidRPr="00C17C05">
        <w:rPr>
          <w:rFonts w:ascii="Times New Roman" w:hAnsi="Times New Roman"/>
          <w:i w:val="0"/>
          <w:snapToGrid w:val="0"/>
        </w:rPr>
        <w:t>Пр</w:t>
      </w:r>
      <w:r>
        <w:rPr>
          <w:rFonts w:ascii="Times New Roman" w:hAnsi="Times New Roman"/>
          <w:i w:val="0"/>
          <w:snapToGrid w:val="0"/>
        </w:rPr>
        <w:t>аво проводить собрания, митинги и демонстрации, шествия, пикетирование.</w:t>
      </w:r>
      <w:bookmarkEnd w:id="14"/>
    </w:p>
    <w:p w:rsidR="00CF6952" w:rsidRDefault="00CF6952" w:rsidP="00CF6952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C17C05" w:rsidRPr="00B144A4" w:rsidRDefault="00C01CB9" w:rsidP="00B144A4">
      <w:pPr>
        <w:widowControl w:val="0"/>
        <w:tabs>
          <w:tab w:val="left" w:pos="5670"/>
        </w:tabs>
        <w:spacing w:after="0" w:line="360" w:lineRule="auto"/>
        <w:ind w:firstLine="425"/>
        <w:jc w:val="both"/>
        <w:rPr>
          <w:rFonts w:ascii="Times New Roman" w:hAnsi="Times New Roman"/>
          <w:shadow/>
          <w:spacing w:val="20"/>
          <w:sz w:val="28"/>
          <w:szCs w:val="28"/>
        </w:rPr>
      </w:pPr>
      <w:r w:rsidRPr="00B144A4">
        <w:rPr>
          <w:rFonts w:ascii="Times New Roman" w:hAnsi="Times New Roman"/>
          <w:sz w:val="28"/>
          <w:szCs w:val="28"/>
        </w:rPr>
        <w:t xml:space="preserve">Выражением социальной и политической активности граждан, их воздействия на процессы управления государством является </w:t>
      </w:r>
      <w:r w:rsidRPr="00B144A4">
        <w:rPr>
          <w:rFonts w:ascii="Times New Roman" w:hAnsi="Times New Roman"/>
          <w:iCs/>
          <w:sz w:val="28"/>
          <w:szCs w:val="28"/>
        </w:rPr>
        <w:t>право собираться мирно, без оружия, проводить собрания, митинги и демонстрации, шествия, пикетиро</w:t>
      </w:r>
      <w:r w:rsidR="00B144A4">
        <w:rPr>
          <w:rFonts w:ascii="Times New Roman" w:hAnsi="Times New Roman"/>
          <w:iCs/>
          <w:sz w:val="28"/>
          <w:szCs w:val="28"/>
        </w:rPr>
        <w:t>вание</w:t>
      </w:r>
      <w:r w:rsidR="00B144A4">
        <w:rPr>
          <w:rStyle w:val="a9"/>
          <w:rFonts w:ascii="Times New Roman" w:hAnsi="Times New Roman"/>
          <w:iCs/>
          <w:sz w:val="28"/>
          <w:szCs w:val="28"/>
        </w:rPr>
        <w:footnoteReference w:id="22"/>
      </w:r>
      <w:r w:rsidRPr="00B144A4">
        <w:rPr>
          <w:rFonts w:ascii="Times New Roman" w:hAnsi="Times New Roman"/>
          <w:sz w:val="28"/>
          <w:szCs w:val="28"/>
        </w:rPr>
        <w:t>.</w:t>
      </w:r>
    </w:p>
    <w:p w:rsidR="00C17C05" w:rsidRDefault="00B144A4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B144A4">
        <w:rPr>
          <w:rFonts w:ascii="Times New Roman" w:hAnsi="Times New Roman"/>
          <w:sz w:val="28"/>
          <w:szCs w:val="28"/>
        </w:rPr>
        <w:t xml:space="preserve">Право проводить собрания, митинги и демонстрации, </w:t>
      </w:r>
      <w:r>
        <w:rPr>
          <w:rFonts w:ascii="Times New Roman" w:hAnsi="Times New Roman"/>
          <w:sz w:val="28"/>
          <w:szCs w:val="28"/>
        </w:rPr>
        <w:t xml:space="preserve">шествия и пикетирование – важный элемент правового статуса гражданина Российской Федерации. Право на проведение публичных мероприятий – субъективное право граждан, имеющее целью оказать воздействие на органы государственной власти для решения вопросов жизнедеятельности общества (политических, правовых, социально-экономических, социально-культурных и др.). </w:t>
      </w:r>
      <w:r w:rsidR="003512DA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 является важным элементом народовластия, формой участия граждан в управлении делами государства как на общефедеральном уровне, так и на уровне субъектов Федерации и местного самоуправления</w:t>
      </w:r>
      <w:r>
        <w:rPr>
          <w:rStyle w:val="a9"/>
          <w:rFonts w:ascii="Times New Roman" w:hAnsi="Times New Roman"/>
          <w:sz w:val="28"/>
          <w:szCs w:val="28"/>
        </w:rPr>
        <w:footnoteReference w:id="23"/>
      </w:r>
      <w:r>
        <w:rPr>
          <w:rFonts w:ascii="Times New Roman" w:hAnsi="Times New Roman"/>
          <w:sz w:val="28"/>
          <w:szCs w:val="28"/>
        </w:rPr>
        <w:t>.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31 Конституции регламентирует проведение следующих видов публичных мероприятий: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собрания;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митинга;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демонстрации;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шествия;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пикетирования.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Право на проведение публичных мероприятий предоставляется только гражданам России. </w:t>
      </w:r>
    </w:p>
    <w:p w:rsidR="004E3450" w:rsidRDefault="004E3450" w:rsidP="00B144A4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Статья 3 Федерального закона «О собраниях, митингах, шествиях и пикетированиях» определяет принципы проведения публичного мероприятия:</w:t>
      </w:r>
    </w:p>
    <w:p w:rsidR="004E3450" w:rsidRDefault="004E3450" w:rsidP="004E345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законность - соблюдение положений Конституции Российской Федерации, настоящего Федерального закона, иных законодательных актов Российской Федерации;</w:t>
      </w:r>
    </w:p>
    <w:p w:rsidR="004E3450" w:rsidRDefault="004E3450" w:rsidP="004E3450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добровольность участия в публичном мероприятии</w:t>
      </w:r>
      <w:r w:rsidR="00C10CEE">
        <w:rPr>
          <w:rStyle w:val="a9"/>
          <w:rFonts w:ascii="Times New Roman" w:hAnsi="Times New Roman"/>
          <w:sz w:val="28"/>
          <w:szCs w:val="28"/>
          <w:lang w:eastAsia="ru-RU"/>
        </w:rPr>
        <w:footnoteReference w:id="24"/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7653E" w:rsidRDefault="00C10CEE" w:rsidP="00C02495">
      <w:pPr>
        <w:widowControl w:val="0"/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Инициаторами проведения публичных мероприятий могут быть лица, достигшие 18-летнего возраста, уполномоченные общественных объединений, трудовых коллективов предприятий, учреждений, организаций, а также отдельных групп граждан</w:t>
      </w:r>
      <w:r>
        <w:rPr>
          <w:rStyle w:val="a9"/>
          <w:rFonts w:ascii="Times New Roman" w:hAnsi="Times New Roman"/>
          <w:sz w:val="28"/>
          <w:szCs w:val="28"/>
        </w:rPr>
        <w:footnoteReference w:id="25"/>
      </w:r>
      <w:r>
        <w:rPr>
          <w:rFonts w:ascii="Times New Roman" w:hAnsi="Times New Roman"/>
          <w:sz w:val="28"/>
          <w:szCs w:val="28"/>
        </w:rPr>
        <w:t>.</w:t>
      </w:r>
      <w:r w:rsidR="00B7653E" w:rsidRPr="00B7653E">
        <w:rPr>
          <w:rFonts w:ascii="Arial" w:hAnsi="Arial" w:cs="Arial"/>
          <w:shadow/>
          <w:spacing w:val="20"/>
          <w:sz w:val="28"/>
          <w:szCs w:val="28"/>
        </w:rPr>
        <w:t xml:space="preserve"> </w:t>
      </w:r>
      <w:r w:rsidR="00B7653E" w:rsidRPr="00B7653E">
        <w:rPr>
          <w:rFonts w:ascii="Times New Roman" w:hAnsi="Times New Roman"/>
          <w:sz w:val="28"/>
          <w:szCs w:val="28"/>
        </w:rPr>
        <w:t>Уполномоченный подаёт заявление о публичных мероприятиях не позднее, чем за 10 дней до намеченной даты проведения мероприятия.</w:t>
      </w:r>
    </w:p>
    <w:p w:rsidR="00552AA3" w:rsidRPr="00552AA3" w:rsidRDefault="00552AA3" w:rsidP="00C02495">
      <w:pPr>
        <w:autoSpaceDE w:val="0"/>
        <w:autoSpaceDN w:val="0"/>
        <w:adjustRightInd w:val="0"/>
        <w:spacing w:after="0" w:line="360" w:lineRule="auto"/>
        <w:ind w:firstLine="426"/>
        <w:jc w:val="both"/>
        <w:outlineLvl w:val="1"/>
        <w:rPr>
          <w:rFonts w:ascii="Times New Roman" w:hAnsi="Times New Roman"/>
          <w:sz w:val="28"/>
          <w:szCs w:val="28"/>
        </w:rPr>
      </w:pPr>
      <w:bookmarkStart w:id="15" w:name="_Toc271462152"/>
      <w:r w:rsidRPr="00552AA3">
        <w:rPr>
          <w:rFonts w:ascii="Times New Roman" w:hAnsi="Times New Roman"/>
          <w:sz w:val="28"/>
          <w:szCs w:val="28"/>
        </w:rPr>
        <w:t>Разрешение на проведение публичной акции да</w:t>
      </w:r>
      <w:r w:rsidR="00C02495">
        <w:rPr>
          <w:rFonts w:ascii="Times New Roman" w:hAnsi="Times New Roman"/>
          <w:sz w:val="28"/>
          <w:szCs w:val="28"/>
        </w:rPr>
        <w:t>е</w:t>
      </w:r>
      <w:r w:rsidRPr="00552AA3">
        <w:rPr>
          <w:rFonts w:ascii="Times New Roman" w:hAnsi="Times New Roman"/>
          <w:sz w:val="28"/>
          <w:szCs w:val="28"/>
        </w:rPr>
        <w:t xml:space="preserve">т </w:t>
      </w:r>
      <w:r w:rsidR="00C02495" w:rsidRPr="00C02495">
        <w:rPr>
          <w:rFonts w:ascii="Times New Roman" w:hAnsi="Times New Roman"/>
          <w:sz w:val="28"/>
          <w:szCs w:val="28"/>
          <w:lang w:eastAsia="ru-RU"/>
        </w:rPr>
        <w:t>орган исполнительной власти субъекта Российской Федерации или органа местного самоуправления</w:t>
      </w:r>
      <w:r w:rsidRPr="00552AA3">
        <w:rPr>
          <w:rFonts w:ascii="Times New Roman" w:hAnsi="Times New Roman"/>
          <w:sz w:val="28"/>
          <w:szCs w:val="28"/>
        </w:rPr>
        <w:t xml:space="preserve">. Не позднее чем за пять дней до намеченной даты </w:t>
      </w:r>
      <w:r w:rsidR="00C02495">
        <w:rPr>
          <w:rFonts w:ascii="Times New Roman" w:hAnsi="Times New Roman"/>
          <w:sz w:val="28"/>
          <w:szCs w:val="28"/>
        </w:rPr>
        <w:t>п</w:t>
      </w:r>
      <w:r w:rsidRPr="00552AA3">
        <w:rPr>
          <w:rFonts w:ascii="Times New Roman" w:hAnsi="Times New Roman"/>
          <w:sz w:val="28"/>
          <w:szCs w:val="28"/>
        </w:rPr>
        <w:t>ринимает</w:t>
      </w:r>
      <w:r w:rsidR="00C02495">
        <w:rPr>
          <w:rFonts w:ascii="Times New Roman" w:hAnsi="Times New Roman"/>
          <w:sz w:val="28"/>
          <w:szCs w:val="28"/>
        </w:rPr>
        <w:t>ся</w:t>
      </w:r>
      <w:r w:rsidRPr="00552AA3">
        <w:rPr>
          <w:rFonts w:ascii="Times New Roman" w:hAnsi="Times New Roman"/>
          <w:sz w:val="28"/>
          <w:szCs w:val="28"/>
        </w:rPr>
        <w:t xml:space="preserve"> решение о проведении публичного мероприятия.</w:t>
      </w:r>
      <w:bookmarkEnd w:id="15"/>
    </w:p>
    <w:p w:rsidR="004E3450" w:rsidRPr="00C02495" w:rsidRDefault="00C02495" w:rsidP="00C02495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C02495">
        <w:rPr>
          <w:rFonts w:ascii="Times New Roman" w:hAnsi="Times New Roman"/>
          <w:sz w:val="28"/>
          <w:szCs w:val="28"/>
        </w:rPr>
        <w:t xml:space="preserve">Публичное мероприятие должно быть проведено (если решение администрации положительное) в установленные сроки и в обусловленном месте. Участникам собрания запрещено иметь при себе оружие, специально изготовленные или приспособленные предметы, могущие быть использованными против жизни и здоровья людей. Собрание не должно нарушать права и свободы других лиц. Запрещается использование этого права для насильственного изменения конституционного строя, разжигания расовой, классовой, национальной ненависти, для пропаганды насилия и войны. Неправомерные действия органов государственной власти, местного самоуправления, общественных объединений, должностных лиц, ущемляющих право на проведение публичных мероприятий, превышающих свои полномочия, применяющих незаконные средства для пресечения публичных мероприятий, могут быть обжалованы в вышестоящие органы и в суд.                                     </w:t>
      </w:r>
    </w:p>
    <w:p w:rsidR="0087777B" w:rsidRDefault="0087777B" w:rsidP="00445B4F">
      <w:pPr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2DA" w:rsidRPr="00D77D15" w:rsidRDefault="0087777B" w:rsidP="003512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77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Подводя итоги данной главы, можно сделать следующие выводы. </w:t>
      </w:r>
      <w:r w:rsidRPr="008777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отличие от личных прав, которые принадлежат каждому челове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ку, </w:t>
      </w:r>
      <w:r w:rsidRPr="008777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политические права и свободы принадлежат только </w:t>
      </w:r>
      <w:r w:rsidRPr="0087777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гражданам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Российской Федерации</w:t>
      </w:r>
      <w:r w:rsidRPr="008777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3512DA" w:rsidRPr="00D77D15">
        <w:rPr>
          <w:rFonts w:ascii="Times New Roman" w:eastAsia="Times New Roman" w:hAnsi="Times New Roman"/>
          <w:sz w:val="28"/>
          <w:szCs w:val="28"/>
          <w:lang w:eastAsia="ru-RU"/>
        </w:rPr>
        <w:t>Политические права являются непременным условием</w:t>
      </w:r>
      <w:r w:rsidR="003512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DA" w:rsidRPr="00D77D15">
        <w:rPr>
          <w:rFonts w:ascii="Times New Roman" w:eastAsia="Times New Roman" w:hAnsi="Times New Roman"/>
          <w:sz w:val="28"/>
          <w:szCs w:val="28"/>
          <w:lang w:eastAsia="ru-RU"/>
        </w:rPr>
        <w:t>реализации всех других прав граждан, поскольку они образуют основу системы</w:t>
      </w:r>
      <w:r w:rsidR="003512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12DA" w:rsidRPr="00D77D15">
        <w:rPr>
          <w:rFonts w:ascii="Times New Roman" w:eastAsia="Times New Roman" w:hAnsi="Times New Roman"/>
          <w:sz w:val="28"/>
          <w:szCs w:val="28"/>
          <w:lang w:eastAsia="ru-RU"/>
        </w:rPr>
        <w:t>демократии  и выступают как средство контроля за властью.</w:t>
      </w:r>
    </w:p>
    <w:p w:rsidR="0087777B" w:rsidRDefault="003512DA" w:rsidP="00445B4F">
      <w:pPr>
        <w:spacing w:after="0" w:line="360" w:lineRule="auto"/>
        <w:ind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87777B" w:rsidRPr="008777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 политические права и свободы, принадлежащие как человеку, так и гражданину, пользуются равной судебной защитой, т. е. гарантируются государством, хотя по содержанию многие из них предполагают критику, инакомыслие, оппозицию правительству и прямые антиправительственные действия (демонстрации, митинги и др.).</w:t>
      </w:r>
    </w:p>
    <w:p w:rsidR="00445B4F" w:rsidRPr="0087777B" w:rsidRDefault="0087777B" w:rsidP="00445B4F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8777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445B4F" w:rsidRPr="0087777B"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33450C" w:rsidRPr="0033450C" w:rsidRDefault="0033450C" w:rsidP="0033450C"/>
    <w:p w:rsidR="00654FD6" w:rsidRDefault="003512DA" w:rsidP="00167FDB">
      <w:pPr>
        <w:pStyle w:val="1"/>
        <w:rPr>
          <w:rFonts w:ascii="Times New Roman" w:hAnsi="Times New Roman"/>
        </w:rPr>
      </w:pPr>
      <w:bookmarkStart w:id="16" w:name="_Toc270447449"/>
      <w:r>
        <w:rPr>
          <w:rFonts w:ascii="Times New Roman" w:hAnsi="Times New Roman"/>
        </w:rPr>
        <w:br w:type="page"/>
      </w:r>
      <w:bookmarkStart w:id="17" w:name="_Toc271462153"/>
      <w:r w:rsidR="00167FDB">
        <w:rPr>
          <w:rFonts w:ascii="Times New Roman" w:hAnsi="Times New Roman"/>
        </w:rPr>
        <w:t>Глав</w:t>
      </w:r>
      <w:r w:rsidR="00A359AE">
        <w:rPr>
          <w:rFonts w:ascii="Times New Roman" w:hAnsi="Times New Roman"/>
        </w:rPr>
        <w:t>а 2</w:t>
      </w:r>
      <w:r w:rsidR="00167FDB">
        <w:rPr>
          <w:rFonts w:ascii="Times New Roman" w:hAnsi="Times New Roman"/>
        </w:rPr>
        <w:t xml:space="preserve">. </w:t>
      </w:r>
      <w:bookmarkEnd w:id="16"/>
      <w:r w:rsidR="00D80DD3">
        <w:rPr>
          <w:rFonts w:ascii="Times New Roman" w:hAnsi="Times New Roman"/>
        </w:rPr>
        <w:t>Юридические г</w:t>
      </w:r>
      <w:r w:rsidR="007C4037">
        <w:rPr>
          <w:rFonts w:ascii="Times New Roman" w:hAnsi="Times New Roman"/>
        </w:rPr>
        <w:t xml:space="preserve">арантии </w:t>
      </w:r>
      <w:r w:rsidR="00857C2C">
        <w:rPr>
          <w:rFonts w:ascii="Times New Roman" w:hAnsi="Times New Roman"/>
        </w:rPr>
        <w:t>политических прав и свобод граждан РФ</w:t>
      </w:r>
      <w:bookmarkEnd w:id="17"/>
    </w:p>
    <w:p w:rsidR="00EC08CE" w:rsidRPr="00EC08CE" w:rsidRDefault="00EC08CE" w:rsidP="00EC08CE"/>
    <w:p w:rsidR="00857C2C" w:rsidRPr="00EC08CE" w:rsidRDefault="00857C2C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Особое место в системе прав и свобод человека и гражданина в российской</w:t>
      </w:r>
    </w:p>
    <w:p w:rsidR="00AF73F1" w:rsidRDefault="00857C2C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федерации занимают  так называемые «права по защите других прав». «Российская</w:t>
      </w:r>
      <w:r w:rsid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Федерация – Россия есть демократическое федеративное правовое государство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..»</w:t>
      </w:r>
      <w:bookmarkStart w:id="18" w:name="_ftnref13"/>
      <w:bookmarkEnd w:id="18"/>
      <w:r w:rsidR="00AF73F1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26"/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 -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это самое первое положение Конституции РФ утверждает, что Российское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государство, приняв и подписав положения международных документов по правам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человека  взяло на себя обязанность и закрепило ее конституционно гарантировать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осуществление и законную защиту прав и свобод человека и гражданина в случае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любого их нарушения.</w:t>
      </w:r>
    </w:p>
    <w:p w:rsidR="00AF73F1" w:rsidRDefault="00857C2C" w:rsidP="00AF7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Конституция, как Закон, имеющий высшую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юридическую силу и прямое действие должна реально регулировать общественные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отношения и оказывать непосредственное воздействие на всю систему органов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власти. Таким образом, одним из  </w:t>
      </w:r>
      <w:r w:rsidR="00AF73F1" w:rsidRPr="00EC08CE">
        <w:rPr>
          <w:rFonts w:ascii="Times New Roman" w:eastAsia="Times New Roman" w:hAnsi="Times New Roman"/>
          <w:sz w:val="28"/>
          <w:szCs w:val="28"/>
          <w:lang w:eastAsia="ru-RU"/>
        </w:rPr>
        <w:t>принципов,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 на которых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основывается провозглашение Конституцией прав и свобод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гарантированность -  как общих начал, так и конкретных прав и свобод в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отдельности.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57C2C" w:rsidRPr="00EC08CE" w:rsidRDefault="00857C2C" w:rsidP="00AF7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Но провозглашение этих прав было бы декларативным, не будь в Конституции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указаний на гарантии их осуществления и  защиты. Более того, положения</w:t>
      </w:r>
    </w:p>
    <w:p w:rsidR="00490A1E" w:rsidRDefault="00857C2C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Конституции, в которых закрепляются и гарантируются права и свободы человека и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гражданина  получают свое развитие в нормативных актах принятых</w:t>
      </w:r>
      <w:r w:rsidR="00CB66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государственными органами. «Права человека и гражданина являются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непосредственно действующими. Они определяют смысл, содержание и применение</w:t>
      </w:r>
      <w:r w:rsidR="00CB667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законов, деятельность законодательной и исполнительной власти, местного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самоуправления и обеспечиваются правосудием»</w:t>
      </w:r>
      <w:bookmarkStart w:id="19" w:name="_ftnref14"/>
      <w:bookmarkEnd w:id="19"/>
      <w:r w:rsidR="00AF73F1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27"/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. Положения этой статьи указывают на то, что  любое поведение человека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по осуществлению своих прав и свобод</w:t>
      </w:r>
      <w:r w:rsidR="00AF73F1">
        <w:rPr>
          <w:rFonts w:ascii="Times New Roman" w:eastAsia="Times New Roman" w:hAnsi="Times New Roman"/>
          <w:sz w:val="28"/>
          <w:szCs w:val="28"/>
          <w:lang w:eastAsia="ru-RU"/>
        </w:rPr>
        <w:t>, не влекущее нарушение прав и свобод других людей,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 является правомерным и  не требует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наличия специальных нормативных актов. </w:t>
      </w:r>
      <w:r w:rsidR="00490A1E" w:rsidRPr="00EC08CE">
        <w:rPr>
          <w:rFonts w:ascii="Times New Roman" w:eastAsia="Times New Roman" w:hAnsi="Times New Roman"/>
          <w:sz w:val="28"/>
          <w:szCs w:val="28"/>
          <w:lang w:eastAsia="ru-RU"/>
        </w:rPr>
        <w:t>Это,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 однако, не означает что подобные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акты не нужны  - более того, в ряде случаев прямо предусматривается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необходимость издания федеральных конституционных и федеральных  законов –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например, ст. 36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Конституции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, в которой провозглашается право частной собственности на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землю – ч. 3 этой статьи гласит о том, что «условия и порядок пользования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землей определяются на основе федерального закона»</w:t>
      </w:r>
      <w:bookmarkStart w:id="20" w:name="_ftnref15"/>
      <w:bookmarkEnd w:id="20"/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90A1E" w:rsidRDefault="00857C2C" w:rsidP="0049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Таким образом, конституционные права в законах конкретизируются, развиваются,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расширя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>ется (но не сокращается!) п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еречень прав и свобод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 «В Российской Федерации не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должны издаваться законы, отменяющие или умаляющие права и свободы человека и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гражданина»</w:t>
      </w:r>
      <w:bookmarkStart w:id="21" w:name="_ftnref16"/>
      <w:bookmarkEnd w:id="21"/>
      <w:r w:rsidR="00490A1E">
        <w:rPr>
          <w:rStyle w:val="a9"/>
          <w:rFonts w:ascii="Times New Roman" w:eastAsia="Times New Roman" w:hAnsi="Times New Roman"/>
          <w:sz w:val="28"/>
          <w:szCs w:val="28"/>
          <w:lang w:eastAsia="ru-RU"/>
        </w:rPr>
        <w:footnoteReference w:id="28"/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.  В этом случае конституционные нормы становятся гарантом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выполнения положений  иных нормативных актов.</w:t>
      </w:r>
    </w:p>
    <w:p w:rsidR="00857C2C" w:rsidRPr="00EC08CE" w:rsidRDefault="00857C2C" w:rsidP="0049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Федерация, претендуя на звание демократического и правового</w:t>
      </w:r>
    </w:p>
    <w:p w:rsidR="00857C2C" w:rsidRPr="00EC08CE" w:rsidRDefault="00857C2C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государства стремится к осуществлению всех возможных гарантий по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осуществлению прав и свобод. Воплощение их не укладывается только в рамки</w:t>
      </w:r>
      <w:r w:rsidR="00490A1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права.</w:t>
      </w:r>
    </w:p>
    <w:p w:rsidR="00857C2C" w:rsidRPr="00EC08CE" w:rsidRDefault="00857C2C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08CE">
        <w:rPr>
          <w:rFonts w:ascii="Times New Roman" w:eastAsia="Times New Roman" w:hAnsi="Times New Roman"/>
          <w:sz w:val="28"/>
          <w:szCs w:val="28"/>
          <w:lang w:eastAsia="ru-RU"/>
        </w:rPr>
        <w:t>В юридической литературе принята классификация гарантий:</w:t>
      </w:r>
    </w:p>
    <w:p w:rsidR="00857C2C" w:rsidRPr="00EC08CE" w:rsidRDefault="00490A1E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ю</w:t>
      </w:r>
      <w:r w:rsidR="00857C2C" w:rsidRPr="00EC08CE">
        <w:rPr>
          <w:rFonts w:ascii="Times New Roman" w:eastAsia="Times New Roman" w:hAnsi="Times New Roman"/>
          <w:sz w:val="28"/>
          <w:szCs w:val="28"/>
          <w:lang w:eastAsia="ru-RU"/>
        </w:rPr>
        <w:t>ридические гарантии  рассматриваются как гарантии специальные;</w:t>
      </w:r>
    </w:p>
    <w:p w:rsidR="00857C2C" w:rsidRPr="00EC08CE" w:rsidRDefault="00490A1E" w:rsidP="00490A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- э</w:t>
      </w:r>
      <w:r w:rsidR="00857C2C" w:rsidRPr="00EC08CE">
        <w:rPr>
          <w:rFonts w:ascii="Times New Roman" w:eastAsia="Times New Roman" w:hAnsi="Times New Roman"/>
          <w:sz w:val="28"/>
          <w:szCs w:val="28"/>
          <w:lang w:eastAsia="ru-RU"/>
        </w:rPr>
        <w:t>кономические, социальные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57C2C" w:rsidRPr="00EC08CE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политические, духовные, социально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57C2C" w:rsidRPr="00EC08CE">
        <w:rPr>
          <w:rFonts w:ascii="Times New Roman" w:eastAsia="Times New Roman" w:hAnsi="Times New Roman"/>
          <w:sz w:val="28"/>
          <w:szCs w:val="28"/>
          <w:lang w:eastAsia="ru-RU"/>
        </w:rPr>
        <w:t>психологические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7C2C" w:rsidRPr="00EC08CE">
        <w:rPr>
          <w:rFonts w:ascii="Times New Roman" w:eastAsia="Times New Roman" w:hAnsi="Times New Roman"/>
          <w:sz w:val="28"/>
          <w:szCs w:val="28"/>
          <w:lang w:eastAsia="ru-RU"/>
        </w:rPr>
        <w:t>– как общие гарантии.</w:t>
      </w:r>
    </w:p>
    <w:p w:rsidR="00A4632D" w:rsidRDefault="00CB667E" w:rsidP="00A4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виды гарантий по-</w:t>
      </w:r>
      <w:r w:rsidR="00A4632D" w:rsidRPr="00A4632D">
        <w:rPr>
          <w:rFonts w:ascii="Times New Roman" w:hAnsi="Times New Roman"/>
          <w:sz w:val="28"/>
          <w:szCs w:val="28"/>
        </w:rPr>
        <w:t>своему важны, и лишь все вместе они могут обеспечить полную и всестороннюю прав и свобод человека и гражданина.</w:t>
      </w:r>
      <w:r w:rsidR="00A4632D">
        <w:rPr>
          <w:rFonts w:ascii="Times New Roman" w:hAnsi="Times New Roman"/>
          <w:sz w:val="28"/>
          <w:szCs w:val="28"/>
        </w:rPr>
        <w:t xml:space="preserve"> Но в</w:t>
      </w:r>
      <w:r w:rsidR="00A4632D" w:rsidRPr="00A4632D">
        <w:rPr>
          <w:rFonts w:ascii="Times New Roman" w:hAnsi="Times New Roman"/>
          <w:sz w:val="28"/>
          <w:szCs w:val="28"/>
        </w:rPr>
        <w:t xml:space="preserve"> системе условий и средств охраны, обеспечения и защиты конституционных прав и свобод граждан России </w:t>
      </w:r>
      <w:r w:rsidR="00A4632D">
        <w:rPr>
          <w:rFonts w:ascii="Times New Roman" w:hAnsi="Times New Roman"/>
          <w:sz w:val="28"/>
          <w:szCs w:val="28"/>
        </w:rPr>
        <w:t>особое</w:t>
      </w:r>
      <w:r w:rsidR="00A4632D" w:rsidRPr="00A4632D">
        <w:rPr>
          <w:rFonts w:ascii="Times New Roman" w:hAnsi="Times New Roman"/>
          <w:sz w:val="28"/>
          <w:szCs w:val="28"/>
        </w:rPr>
        <w:t xml:space="preserve"> место принадлежит юридическим гарантиям. </w:t>
      </w:r>
    </w:p>
    <w:p w:rsidR="00A4632D" w:rsidRDefault="00A4632D" w:rsidP="00A4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4632D">
        <w:rPr>
          <w:rFonts w:ascii="Times New Roman" w:hAnsi="Times New Roman"/>
          <w:sz w:val="28"/>
          <w:szCs w:val="28"/>
        </w:rPr>
        <w:t>Под юридическими гарантиями понимаются те правовые средства и способы, с помощью которых в обществе обеспечивается гражданам реализации их прав и свобод. Юридические гарантии конституционных прав и свобод многочисленны и весьма разнообразны. Но их объединяет одно присущее всем им свойство. Все они выражены, закреплены в законодательстве.</w:t>
      </w:r>
      <w:r w:rsidRPr="00A4632D">
        <w:rPr>
          <w:rFonts w:ascii="Times New Roman" w:hAnsi="Times New Roman"/>
          <w:sz w:val="28"/>
          <w:szCs w:val="28"/>
        </w:rPr>
        <w:br/>
        <w:t xml:space="preserve">Юридические гарантии выражаются прежде всего в нормах федерального законодательства, которые раскрывают и конкретизируют указанные права и свободы и в, особенности, устанавливают порядок их осуществления. </w:t>
      </w:r>
    </w:p>
    <w:p w:rsidR="00A4632D" w:rsidRDefault="00A4632D" w:rsidP="00A463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4632D">
        <w:rPr>
          <w:rFonts w:ascii="Times New Roman" w:hAnsi="Times New Roman"/>
          <w:sz w:val="28"/>
          <w:szCs w:val="28"/>
        </w:rPr>
        <w:t xml:space="preserve">Однако отнюдь не все без исключения правовые нормы являются юридическими гарантиями прав и свобод граждан, а лишь те из них, которые содержат определенные средства и способы, при помощи которых достигается беспрепятственное пользование правами, защита прав и свобод и восстановление их в случае нарушения. Поскольку все отрасли права имеют нормы, закрепляющие те или иные средства и способы охраны, обеспечения и защиты прав и свобод, постольку </w:t>
      </w:r>
      <w:r>
        <w:rPr>
          <w:rFonts w:ascii="Times New Roman" w:hAnsi="Times New Roman"/>
          <w:sz w:val="28"/>
          <w:szCs w:val="28"/>
        </w:rPr>
        <w:t>можно говорить о конституционн</w:t>
      </w:r>
      <w:r w:rsidR="00CB667E">
        <w:rPr>
          <w:rFonts w:ascii="Times New Roman" w:hAnsi="Times New Roman"/>
          <w:sz w:val="28"/>
          <w:szCs w:val="28"/>
        </w:rPr>
        <w:t>о -</w:t>
      </w:r>
      <w:r w:rsidRPr="00A4632D">
        <w:rPr>
          <w:rFonts w:ascii="Times New Roman" w:hAnsi="Times New Roman"/>
          <w:sz w:val="28"/>
          <w:szCs w:val="28"/>
        </w:rPr>
        <w:t xml:space="preserve"> правовых, административно-правовых, уголовно-правовых и процессуальных гарантиях. </w:t>
      </w:r>
    </w:p>
    <w:p w:rsidR="00345EB8" w:rsidRDefault="00A4632D" w:rsidP="00345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A4632D">
        <w:rPr>
          <w:rFonts w:ascii="Times New Roman" w:hAnsi="Times New Roman"/>
          <w:sz w:val="28"/>
          <w:szCs w:val="28"/>
        </w:rPr>
        <w:t xml:space="preserve">Юридические гарантии прав и свобод непосредственно связаны с применением правовых норм и выражаются в правовой деятельности государственных органов, органов местного самоуправления, должностных лиц, общественных объединений, самих граждан. </w:t>
      </w:r>
    </w:p>
    <w:p w:rsidR="00345EB8" w:rsidRDefault="00CB667E" w:rsidP="00345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B667E">
        <w:rPr>
          <w:rFonts w:ascii="Times New Roman" w:hAnsi="Times New Roman"/>
          <w:sz w:val="28"/>
          <w:szCs w:val="28"/>
        </w:rPr>
        <w:t>Исходя из ныне действующей Конституции, все гарантии выражаются в юридических средствах и способах защиты прав и свобод человека и гражданина и, прежде всего, в судебном обеспечении.</w:t>
      </w:r>
    </w:p>
    <w:p w:rsidR="00345EB8" w:rsidRPr="00586F98" w:rsidRDefault="00345EB8" w:rsidP="00345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Существует </w:t>
      </w:r>
      <w:r w:rsidRPr="00586F98">
        <w:rPr>
          <w:rFonts w:ascii="Times New Roman" w:eastAsia="Times New Roman" w:hAnsi="Times New Roman"/>
          <w:sz w:val="28"/>
          <w:szCs w:val="28"/>
          <w:lang w:eastAsia="ru-RU"/>
        </w:rPr>
        <w:t>специфический  набор  средств  и  методов  защиты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6F98">
        <w:rPr>
          <w:rFonts w:ascii="Times New Roman" w:eastAsia="Times New Roman" w:hAnsi="Times New Roman"/>
          <w:sz w:val="28"/>
          <w:szCs w:val="28"/>
          <w:lang w:eastAsia="ru-RU"/>
        </w:rPr>
        <w:t>конституционных  прав и свобод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РФ</w:t>
      </w:r>
      <w:r w:rsidRPr="00586F98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04099F" w:rsidRDefault="00345EB8" w:rsidP="0004099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540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99F">
        <w:rPr>
          <w:rFonts w:ascii="Times New Roman" w:eastAsia="Times New Roman" w:hAnsi="Times New Roman"/>
          <w:sz w:val="28"/>
          <w:szCs w:val="28"/>
          <w:lang w:eastAsia="ru-RU"/>
        </w:rPr>
        <w:t>Конституционно-судебный  механизм  –  т.е.   возможность   обращения   в Конституционный  Суд (регулируется Федеральным Конституционным законом «О Конституционном Суде Российской Федерации» от 21.07.1994 № 1-ФКЗ);</w:t>
      </w:r>
    </w:p>
    <w:p w:rsidR="00345EB8" w:rsidRPr="0004099F" w:rsidRDefault="00345EB8" w:rsidP="0004099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left="540"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99F">
        <w:rPr>
          <w:rFonts w:ascii="Times New Roman" w:eastAsia="Times New Roman" w:hAnsi="Times New Roman"/>
          <w:sz w:val="28"/>
          <w:szCs w:val="28"/>
          <w:lang w:eastAsia="ru-RU"/>
        </w:rPr>
        <w:t xml:space="preserve">Судебная защита  в  судах  общей  юрисдикции  (регулируется  Законом </w:t>
      </w:r>
      <w:r w:rsidRPr="0004099F">
        <w:rPr>
          <w:rFonts w:ascii="Times New Roman" w:hAnsi="Times New Roman"/>
          <w:sz w:val="28"/>
          <w:szCs w:val="28"/>
          <w:lang w:eastAsia="ru-RU"/>
        </w:rPr>
        <w:t xml:space="preserve">РФ от 27.04.1993 N 4866-1 </w:t>
      </w:r>
      <w:r w:rsidRPr="0004099F">
        <w:rPr>
          <w:rFonts w:ascii="Times New Roman" w:eastAsia="Times New Roman" w:hAnsi="Times New Roman"/>
          <w:sz w:val="28"/>
          <w:szCs w:val="28"/>
          <w:lang w:eastAsia="ru-RU"/>
        </w:rPr>
        <w:t>«Об обжаловании в суд действий и решений, нарушающих права и свободы граждан»);</w:t>
      </w:r>
    </w:p>
    <w:p w:rsidR="00345EB8" w:rsidRDefault="00345EB8" w:rsidP="0004099F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hanging="35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EB8">
        <w:rPr>
          <w:rFonts w:ascii="Times New Roman" w:eastAsia="Times New Roman" w:hAnsi="Times New Roman"/>
          <w:sz w:val="28"/>
          <w:szCs w:val="28"/>
          <w:lang w:eastAsia="ru-RU"/>
        </w:rPr>
        <w:t>Административные действия органов исполнительной власти;</w:t>
      </w:r>
    </w:p>
    <w:p w:rsidR="00345EB8" w:rsidRDefault="00345EB8" w:rsidP="00345EB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EB8">
        <w:rPr>
          <w:rFonts w:ascii="Times New Roman" w:eastAsia="Times New Roman" w:hAnsi="Times New Roman"/>
          <w:sz w:val="28"/>
          <w:szCs w:val="28"/>
          <w:lang w:eastAsia="ru-RU"/>
        </w:rPr>
        <w:t>Законная самозащита человеком своих прав – лично или  через  общественные объединения в пределах, оговоренных в нормативных актах;</w:t>
      </w:r>
    </w:p>
    <w:p w:rsidR="00345EB8" w:rsidRPr="00345EB8" w:rsidRDefault="00345EB8" w:rsidP="00345EB8">
      <w:pPr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5EB8">
        <w:rPr>
          <w:rFonts w:ascii="Times New Roman" w:eastAsia="Times New Roman" w:hAnsi="Times New Roman"/>
          <w:sz w:val="28"/>
          <w:szCs w:val="28"/>
          <w:lang w:eastAsia="ru-RU"/>
        </w:rPr>
        <w:t>Международно-правовой механизм – возможность обращения в Европейский  суд по правам человека или иные  международные  правозащитные  организации  в соответствии с международными  договорами  Российской  Федерации,  в  том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5EB8">
        <w:rPr>
          <w:rFonts w:ascii="Times New Roman" w:eastAsia="Times New Roman" w:hAnsi="Times New Roman"/>
          <w:sz w:val="28"/>
          <w:szCs w:val="28"/>
          <w:lang w:eastAsia="ru-RU"/>
        </w:rPr>
        <w:t>случае, если исчерпаны все имеющиеся средства правовой защиты.</w:t>
      </w:r>
    </w:p>
    <w:p w:rsidR="000F6A34" w:rsidRDefault="000F6A34" w:rsidP="00345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DD3" w:rsidRDefault="000F6A34" w:rsidP="00345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Итак</w:t>
      </w:r>
      <w:r w:rsidR="007E1920" w:rsidRP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политические права и свободы граждан РФ, декларируемые в Конституции, </w:t>
      </w:r>
      <w:r w:rsidR="007E1920" w:rsidRPr="00EC08CE">
        <w:rPr>
          <w:rFonts w:ascii="Times New Roman" w:eastAsia="Times New Roman" w:hAnsi="Times New Roman"/>
          <w:sz w:val="28"/>
          <w:szCs w:val="28"/>
          <w:lang w:eastAsia="ru-RU"/>
        </w:rPr>
        <w:t>в законах конкретизируются, развиваются,</w:t>
      </w:r>
      <w:r w:rsid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1920" w:rsidRPr="00EC08CE">
        <w:rPr>
          <w:rFonts w:ascii="Times New Roman" w:eastAsia="Times New Roman" w:hAnsi="Times New Roman"/>
          <w:sz w:val="28"/>
          <w:szCs w:val="28"/>
          <w:lang w:eastAsia="ru-RU"/>
        </w:rPr>
        <w:t>расширя</w:t>
      </w:r>
      <w:r w:rsidR="007E1920">
        <w:rPr>
          <w:rFonts w:ascii="Times New Roman" w:eastAsia="Times New Roman" w:hAnsi="Times New Roman"/>
          <w:sz w:val="28"/>
          <w:szCs w:val="28"/>
          <w:lang w:eastAsia="ru-RU"/>
        </w:rPr>
        <w:t>ется п</w:t>
      </w:r>
      <w:r w:rsidR="007E1920" w:rsidRPr="00EC08CE">
        <w:rPr>
          <w:rFonts w:ascii="Times New Roman" w:eastAsia="Times New Roman" w:hAnsi="Times New Roman"/>
          <w:sz w:val="28"/>
          <w:szCs w:val="28"/>
          <w:lang w:eastAsia="ru-RU"/>
        </w:rPr>
        <w:t>еречень прав и свобод</w:t>
      </w:r>
      <w:r w:rsidR="007E192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E1920" w:rsidRPr="007E1920" w:rsidRDefault="007E1920" w:rsidP="00345E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Гражданам РФ гарантирована судебная защита политических прав и свобод в судах всех уровней, вплоть до международных.</w:t>
      </w:r>
    </w:p>
    <w:p w:rsidR="00D80DD3" w:rsidRDefault="00D80DD3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D80DD3" w:rsidRDefault="00D80DD3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D80DD3" w:rsidRDefault="00D80DD3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D80DD3" w:rsidRDefault="00D80DD3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D80DD3" w:rsidRDefault="00D80DD3" w:rsidP="00EC0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6874F0" w:rsidRPr="00857C2C" w:rsidRDefault="006874F0" w:rsidP="00857C2C"/>
    <w:p w:rsidR="00167FDB" w:rsidRDefault="00167FDB" w:rsidP="00167FDB"/>
    <w:p w:rsidR="003B2672" w:rsidRDefault="003B2672" w:rsidP="003B2672">
      <w:pPr>
        <w:shd w:val="clear" w:color="auto" w:fill="FFFFFF"/>
        <w:spacing w:after="0" w:line="360" w:lineRule="auto"/>
        <w:ind w:left="1134"/>
        <w:jc w:val="both"/>
        <w:rPr>
          <w:rFonts w:ascii="Times New Roman" w:eastAsia="Times New Roman" w:hAnsi="Times New Roman"/>
          <w:sz w:val="28"/>
          <w:szCs w:val="28"/>
        </w:rPr>
      </w:pPr>
    </w:p>
    <w:p w:rsidR="00707D56" w:rsidRPr="00707D56" w:rsidRDefault="00707D56" w:rsidP="0017430A">
      <w:pPr>
        <w:spacing w:after="0" w:line="360" w:lineRule="auto"/>
      </w:pPr>
    </w:p>
    <w:p w:rsidR="00663CDA" w:rsidRDefault="007E1920" w:rsidP="00663CDA">
      <w:pPr>
        <w:pStyle w:val="1"/>
        <w:rPr>
          <w:rFonts w:ascii="Times New Roman" w:hAnsi="Times New Roman"/>
        </w:rPr>
      </w:pPr>
      <w:bookmarkStart w:id="22" w:name="_Toc270447452"/>
      <w:r>
        <w:rPr>
          <w:rFonts w:ascii="Times New Roman" w:hAnsi="Times New Roman"/>
        </w:rPr>
        <w:br w:type="page"/>
      </w:r>
      <w:bookmarkStart w:id="23" w:name="_Toc271462154"/>
      <w:r w:rsidR="00663CDA">
        <w:rPr>
          <w:rFonts w:ascii="Times New Roman" w:hAnsi="Times New Roman"/>
        </w:rPr>
        <w:t>Заключение</w:t>
      </w:r>
      <w:bookmarkEnd w:id="22"/>
      <w:bookmarkEnd w:id="23"/>
    </w:p>
    <w:p w:rsidR="00D06210" w:rsidRDefault="00D06210" w:rsidP="007E1920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06210" w:rsidRDefault="000F6A34" w:rsidP="00D06210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Таким образом, в</w:t>
      </w:r>
      <w:r w:rsidR="0023024E" w:rsidRP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ажное место в общей системе конституционных прав и свобод человека и гражданина в Российской Федерации принадлежит политическим правам и свободам. </w:t>
      </w:r>
    </w:p>
    <w:p w:rsidR="00D06210" w:rsidRDefault="0023024E" w:rsidP="00D06210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Особенности данных прав: </w:t>
      </w:r>
    </w:p>
    <w:p w:rsidR="0023024E" w:rsidRPr="007E1920" w:rsidRDefault="0023024E" w:rsidP="00D062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в отличие от личных прав, которые могут принадлежать каждому человеку как биосоциальному существу и члену гражданского общества, политические права, как правило, принадлежат только гражданам данного конкретного государства и могут быть реализованы в обществе, в объединении граждан друг с другом; </w:t>
      </w:r>
    </w:p>
    <w:p w:rsidR="0023024E" w:rsidRPr="007E1920" w:rsidRDefault="0023024E" w:rsidP="00D062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самым непосредственным образом связаны с организацией и осуществлением политической власти в государстве, характеризуют положение личности в политических отношениях и обладают политическим содержанием; </w:t>
      </w:r>
    </w:p>
    <w:p w:rsidR="0023024E" w:rsidRPr="007E1920" w:rsidRDefault="0023024E" w:rsidP="00D06210">
      <w:pPr>
        <w:numPr>
          <w:ilvl w:val="0"/>
          <w:numId w:val="12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1920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являются способом привлечения каждого гражданина к политическому народовластию (на уровне участия в реализации как государственной власти, так и местного самоуправления). </w:t>
      </w:r>
    </w:p>
    <w:p w:rsidR="00D06210" w:rsidRDefault="00D06210" w:rsidP="00D06210">
      <w:pPr>
        <w:shd w:val="clear" w:color="auto" w:fill="FFFFFF"/>
        <w:spacing w:after="0" w:line="360" w:lineRule="auto"/>
        <w:ind w:firstLine="42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062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 политические права и свободы, принадлежащие как человеку, так и гражданину, пользуются равной судебной защитой, т. е. гарантируются государством, хотя по содержанию многие из них предполагают критику, инакомыслие, оппозицию правительству и прямые антиправительственные действия (демонстрации, митинги и др.).</w:t>
      </w:r>
    </w:p>
    <w:p w:rsidR="00707D56" w:rsidRPr="00D06210" w:rsidRDefault="00D06210" w:rsidP="00D06210">
      <w:pPr>
        <w:shd w:val="clear" w:color="auto" w:fill="FFFFFF"/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D0621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</w:p>
    <w:p w:rsidR="00707D56" w:rsidRPr="00242716" w:rsidRDefault="00707D56" w:rsidP="00242716">
      <w:pPr>
        <w:shd w:val="clear" w:color="auto" w:fill="FFFFFF"/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42716" w:rsidRDefault="003D4E14" w:rsidP="00E255A8">
      <w:pPr>
        <w:pStyle w:val="1"/>
        <w:jc w:val="center"/>
        <w:rPr>
          <w:rFonts w:ascii="Times New Roman" w:hAnsi="Times New Roman"/>
        </w:rPr>
      </w:pPr>
      <w:r>
        <w:br w:type="page"/>
      </w:r>
      <w:bookmarkStart w:id="24" w:name="_Toc270447453"/>
      <w:bookmarkStart w:id="25" w:name="_Toc271462155"/>
      <w:r>
        <w:rPr>
          <w:rFonts w:ascii="Times New Roman" w:hAnsi="Times New Roman"/>
        </w:rPr>
        <w:t>Список</w:t>
      </w:r>
      <w:r w:rsidR="00E255A8">
        <w:rPr>
          <w:rFonts w:ascii="Times New Roman" w:hAnsi="Times New Roman"/>
        </w:rPr>
        <w:t xml:space="preserve"> использованной литературы:</w:t>
      </w:r>
      <w:bookmarkEnd w:id="24"/>
      <w:bookmarkEnd w:id="25"/>
    </w:p>
    <w:p w:rsidR="00E255A8" w:rsidRPr="00E255A8" w:rsidRDefault="00E255A8" w:rsidP="00E255A8"/>
    <w:p w:rsidR="00841ABF" w:rsidRPr="002336A2" w:rsidRDefault="00841ABF" w:rsidP="00841ABF">
      <w:pPr>
        <w:pStyle w:val="aa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336A2">
        <w:rPr>
          <w:rFonts w:ascii="Times New Roman" w:hAnsi="Times New Roman"/>
          <w:sz w:val="28"/>
          <w:szCs w:val="28"/>
        </w:rPr>
        <w:t>Всеобщая декларация прав человека: Принята 10.12.1948 г. Генеральной Ассамблеей ООН // Справочно-правовая система «Консультант Плюс».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336A2">
        <w:rPr>
          <w:rFonts w:ascii="Times New Roman" w:hAnsi="Times New Roman"/>
          <w:sz w:val="28"/>
          <w:szCs w:val="28"/>
        </w:rPr>
        <w:t xml:space="preserve">Международный пакт о гражданских и политических правах: Принят </w:t>
      </w:r>
      <w:r w:rsidRPr="002336A2">
        <w:rPr>
          <w:rFonts w:ascii="Times New Roman" w:hAnsi="Times New Roman"/>
          <w:sz w:val="28"/>
          <w:szCs w:val="28"/>
          <w:lang w:eastAsia="ru-RU"/>
        </w:rPr>
        <w:t>16.12.1966 Резолюцией 2200 (XXI) на 1496-ом пленарном заседании Генеральной Ассамблеи ООН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36A2">
        <w:rPr>
          <w:rFonts w:ascii="Times New Roman" w:hAnsi="Times New Roman"/>
          <w:sz w:val="28"/>
          <w:szCs w:val="28"/>
          <w:lang w:eastAsia="ru-RU"/>
        </w:rPr>
        <w:t>// Справочно-правовая система «Консультант Плюс».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spacing w:after="0" w:line="360" w:lineRule="auto"/>
        <w:ind w:left="714" w:hanging="357"/>
        <w:jc w:val="both"/>
        <w:rPr>
          <w:sz w:val="28"/>
          <w:szCs w:val="28"/>
        </w:rPr>
      </w:pPr>
      <w:r w:rsidRPr="002336A2">
        <w:rPr>
          <w:rFonts w:ascii="Times New Roman" w:hAnsi="Times New Roman"/>
          <w:sz w:val="28"/>
          <w:szCs w:val="28"/>
        </w:rPr>
        <w:t>Конституция Российской Федерации. – М.: Юридическая литература, 1993.</w:t>
      </w:r>
    </w:p>
    <w:p w:rsidR="00841ABF" w:rsidRPr="002336A2" w:rsidRDefault="00841ABF" w:rsidP="00841ABF">
      <w:pPr>
        <w:pStyle w:val="aa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336A2">
        <w:rPr>
          <w:rFonts w:ascii="Times New Roman" w:hAnsi="Times New Roman"/>
          <w:sz w:val="28"/>
          <w:szCs w:val="28"/>
        </w:rPr>
        <w:t xml:space="preserve">Конституция Российской Федерации: Научно-практический комментарий / Под ред. акад. Б.Н. Топорнина. – М.: Юристъ, 1997. 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36A2">
        <w:rPr>
          <w:rFonts w:ascii="Times New Roman" w:hAnsi="Times New Roman"/>
          <w:sz w:val="28"/>
          <w:szCs w:val="28"/>
        </w:rPr>
        <w:t>Федеральный Конституционный закон</w:t>
      </w:r>
      <w:r w:rsidRPr="002336A2">
        <w:rPr>
          <w:rFonts w:ascii="Times New Roman" w:hAnsi="Times New Roman"/>
          <w:sz w:val="28"/>
          <w:szCs w:val="28"/>
          <w:lang w:eastAsia="ru-RU"/>
        </w:rPr>
        <w:t xml:space="preserve"> от 30.05.2001 N 3-ФКЗ (ред. от 07.03.2005) «О чрезвычайном положении»</w:t>
      </w:r>
      <w:r>
        <w:rPr>
          <w:rFonts w:ascii="Times New Roman" w:hAnsi="Times New Roman"/>
          <w:sz w:val="28"/>
          <w:szCs w:val="28"/>
          <w:lang w:eastAsia="ru-RU"/>
        </w:rPr>
        <w:t xml:space="preserve">: Одобрен СФ ФС РФ 16.05.2001 </w:t>
      </w:r>
      <w:r w:rsidRPr="002336A2">
        <w:rPr>
          <w:rFonts w:ascii="Times New Roman" w:hAnsi="Times New Roman"/>
          <w:sz w:val="28"/>
          <w:szCs w:val="28"/>
          <w:lang w:eastAsia="ru-RU"/>
        </w:rPr>
        <w:t>// Справочно-правовая система «Консультант Плюс».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36A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2336A2">
        <w:rPr>
          <w:rFonts w:ascii="Times New Roman" w:hAnsi="Times New Roman"/>
          <w:sz w:val="28"/>
          <w:szCs w:val="28"/>
          <w:lang w:eastAsia="ru-RU"/>
        </w:rPr>
        <w:t>от 19.05.1995 N 82-ФЗ (ред. от 02.02.2006) «Об общественных объединениях»: Принят ГД ФС РФ 14.04.1995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36A2">
        <w:rPr>
          <w:rFonts w:ascii="Times New Roman" w:hAnsi="Times New Roman"/>
          <w:sz w:val="28"/>
          <w:szCs w:val="28"/>
          <w:lang w:eastAsia="ru-RU"/>
        </w:rPr>
        <w:t>// Справочно-правовая система «Консультант Плюс».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36A2">
        <w:rPr>
          <w:rFonts w:ascii="Times New Roman" w:hAnsi="Times New Roman"/>
          <w:sz w:val="28"/>
          <w:szCs w:val="28"/>
        </w:rPr>
        <w:t xml:space="preserve">Федеральный закон </w:t>
      </w:r>
      <w:r w:rsidRPr="002336A2">
        <w:rPr>
          <w:rFonts w:ascii="Times New Roman" w:hAnsi="Times New Roman"/>
          <w:sz w:val="28"/>
          <w:szCs w:val="28"/>
          <w:lang w:eastAsia="ru-RU"/>
        </w:rPr>
        <w:t>от 27.05.2003 N 58-ФЗ  (ред. от 01.12.2007) «О системе государственной службы Российской Федерац</w:t>
      </w:r>
      <w:r>
        <w:rPr>
          <w:rFonts w:ascii="Times New Roman" w:hAnsi="Times New Roman"/>
          <w:sz w:val="28"/>
          <w:szCs w:val="28"/>
          <w:lang w:eastAsia="ru-RU"/>
        </w:rPr>
        <w:t>ии»: Принят ГД ФС РФ 25.04.2003</w:t>
      </w:r>
      <w:r w:rsidRPr="002336A2">
        <w:rPr>
          <w:rFonts w:ascii="Times New Roman" w:hAnsi="Times New Roman"/>
          <w:sz w:val="28"/>
          <w:szCs w:val="28"/>
          <w:lang w:eastAsia="ru-RU"/>
        </w:rPr>
        <w:t xml:space="preserve"> // Справочно-правовая система «Консультант Плюс».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36A2">
        <w:rPr>
          <w:rFonts w:ascii="Times New Roman" w:hAnsi="Times New Roman"/>
          <w:sz w:val="28"/>
          <w:szCs w:val="28"/>
        </w:rPr>
        <w:t>Федеральный закон</w:t>
      </w:r>
      <w:r w:rsidRPr="002336A2">
        <w:rPr>
          <w:rFonts w:ascii="Times New Roman" w:hAnsi="Times New Roman"/>
          <w:sz w:val="28"/>
          <w:szCs w:val="28"/>
          <w:lang w:eastAsia="ru-RU"/>
        </w:rPr>
        <w:t xml:space="preserve"> от 19.06.2004 N 54-ФЗ «О собраниях, митингах, демонстрациях, шествиях и пикетированиях»: Принят ГД ФС РФ 04.06.2004 // Справочно-правовая система «Консультант Плюс».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36A2">
        <w:rPr>
          <w:rFonts w:ascii="Times New Roman" w:hAnsi="Times New Roman"/>
          <w:sz w:val="28"/>
          <w:szCs w:val="28"/>
        </w:rPr>
        <w:t>Федеральный закон</w:t>
      </w:r>
      <w:r w:rsidRPr="002336A2">
        <w:rPr>
          <w:rFonts w:ascii="Times New Roman" w:hAnsi="Times New Roman"/>
          <w:sz w:val="28"/>
          <w:szCs w:val="28"/>
          <w:lang w:eastAsia="ru-RU"/>
        </w:rPr>
        <w:t xml:space="preserve"> от 02.05.2006 N 59-ФЗ «О порядке рассмотрения обращений граждан Российской Федерации»: Принят ГД ФС РФ 21.04.2006 // Справочно-правовая система «Консультант Плюс».</w:t>
      </w:r>
    </w:p>
    <w:p w:rsidR="00841ABF" w:rsidRPr="002336A2" w:rsidRDefault="00841ABF" w:rsidP="00841ABF">
      <w:pPr>
        <w:pStyle w:val="aa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336A2">
        <w:rPr>
          <w:rFonts w:ascii="Times New Roman" w:hAnsi="Times New Roman"/>
          <w:sz w:val="28"/>
          <w:szCs w:val="28"/>
        </w:rPr>
        <w:t>Баранов Н.А. Политические отношения и политический процесс в современной России: Курс лекций. В 3-х ч. – СПб.: БГТУ, 2004.</w:t>
      </w:r>
    </w:p>
    <w:p w:rsidR="00841ABF" w:rsidRPr="002336A2" w:rsidRDefault="00841ABF" w:rsidP="00841ABF">
      <w:pPr>
        <w:pStyle w:val="aa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2336A2">
        <w:rPr>
          <w:rFonts w:ascii="Times New Roman" w:hAnsi="Times New Roman"/>
          <w:sz w:val="28"/>
          <w:szCs w:val="28"/>
        </w:rPr>
        <w:t xml:space="preserve">Козлова Е.И., Кутафин О.Е. Конституционное право: Учебник. – М.: Юристъ, 2001. </w:t>
      </w:r>
    </w:p>
    <w:p w:rsidR="00841ABF" w:rsidRPr="002336A2" w:rsidRDefault="00841ABF" w:rsidP="00841ABF">
      <w:pPr>
        <w:pStyle w:val="ae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Кудинов О.А. Конституционное право Российской Федерации: Учебное пособие. – М.: «Ось-89», 2005.</w:t>
      </w:r>
    </w:p>
    <w:p w:rsidR="00024B29" w:rsidRPr="00024B29" w:rsidRDefault="00024B29" w:rsidP="00841ABF">
      <w:pPr>
        <w:pStyle w:val="aa"/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242716" w:rsidRPr="00024B29" w:rsidRDefault="00242716" w:rsidP="00024B29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bookmarkStart w:id="26" w:name="_GoBack"/>
      <w:bookmarkEnd w:id="26"/>
    </w:p>
    <w:sectPr w:rsidR="00242716" w:rsidRPr="00024B29" w:rsidSect="00654FD6">
      <w:headerReference w:type="default" r:id="rId7"/>
      <w:footnotePr>
        <w:numRestart w:val="eachPage"/>
      </w:footnotePr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35C" w:rsidRDefault="000B435C" w:rsidP="00654FD6">
      <w:pPr>
        <w:spacing w:after="0" w:line="240" w:lineRule="auto"/>
      </w:pPr>
      <w:r>
        <w:separator/>
      </w:r>
    </w:p>
  </w:endnote>
  <w:endnote w:type="continuationSeparator" w:id="0">
    <w:p w:rsidR="000B435C" w:rsidRDefault="000B435C" w:rsidP="00654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35C" w:rsidRDefault="000B435C" w:rsidP="00654FD6">
      <w:pPr>
        <w:spacing w:after="0" w:line="240" w:lineRule="auto"/>
      </w:pPr>
      <w:r>
        <w:separator/>
      </w:r>
    </w:p>
  </w:footnote>
  <w:footnote w:type="continuationSeparator" w:id="0">
    <w:p w:rsidR="000B435C" w:rsidRDefault="000B435C" w:rsidP="00654FD6">
      <w:pPr>
        <w:spacing w:after="0" w:line="240" w:lineRule="auto"/>
      </w:pPr>
      <w:r>
        <w:continuationSeparator/>
      </w:r>
    </w:p>
  </w:footnote>
  <w:footnote w:id="1">
    <w:p w:rsidR="008A0805" w:rsidRPr="00C04501" w:rsidRDefault="008A0805" w:rsidP="00C04501">
      <w:pPr>
        <w:pStyle w:val="aa"/>
        <w:jc w:val="both"/>
        <w:rPr>
          <w:rFonts w:ascii="Times New Roman" w:hAnsi="Times New Roman"/>
        </w:rPr>
      </w:pPr>
      <w:r w:rsidRPr="00C04501">
        <w:rPr>
          <w:rStyle w:val="a9"/>
          <w:rFonts w:ascii="Times New Roman" w:hAnsi="Times New Roman"/>
        </w:rPr>
        <w:footnoteRef/>
      </w:r>
      <w:r w:rsidRPr="00C0450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Федерации. Ст. 2. – М.: Юридическая литература, 1993.</w:t>
      </w:r>
      <w:r>
        <w:rPr>
          <w:rFonts w:ascii="Times New Roman" w:hAnsi="Times New Roman"/>
        </w:rPr>
        <w:tab/>
      </w:r>
    </w:p>
  </w:footnote>
  <w:footnote w:id="2">
    <w:p w:rsidR="00F84037" w:rsidRPr="00F84037" w:rsidRDefault="00F84037" w:rsidP="00F84037">
      <w:pPr>
        <w:pStyle w:val="aa"/>
        <w:jc w:val="both"/>
        <w:rPr>
          <w:rFonts w:ascii="Times New Roman" w:hAnsi="Times New Roman"/>
        </w:rPr>
      </w:pPr>
      <w:r w:rsidRPr="00F84037">
        <w:rPr>
          <w:rStyle w:val="a9"/>
          <w:rFonts w:ascii="Times New Roman" w:hAnsi="Times New Roman"/>
        </w:rPr>
        <w:footnoteRef/>
      </w:r>
      <w:r w:rsidRPr="00F8403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Баранов Н.А. Политические отношения и политический процесс в современной России: Курс лекций. В 3-х ч. – СПб.: БГТУ, 2004. – С. 202.</w:t>
      </w:r>
    </w:p>
  </w:footnote>
  <w:footnote w:id="3">
    <w:p w:rsidR="008A0805" w:rsidRPr="00380633" w:rsidRDefault="008A0805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380633">
        <w:rPr>
          <w:rStyle w:val="a9"/>
          <w:rFonts w:ascii="Times New Roman" w:hAnsi="Times New Roman"/>
        </w:rPr>
        <w:footnoteRef/>
      </w:r>
      <w:r w:rsidRPr="0038063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Федерации. Ч. 2 ст. 6. – М.: Юридическая литература, 1993.</w:t>
      </w:r>
      <w:r>
        <w:rPr>
          <w:rFonts w:ascii="Times New Roman" w:hAnsi="Times New Roman"/>
        </w:rPr>
        <w:tab/>
      </w:r>
    </w:p>
  </w:footnote>
  <w:footnote w:id="4">
    <w:p w:rsidR="008A0805" w:rsidRPr="000A628C" w:rsidRDefault="008A0805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0A628C">
        <w:rPr>
          <w:rStyle w:val="a9"/>
          <w:rFonts w:ascii="Times New Roman" w:hAnsi="Times New Roman"/>
        </w:rPr>
        <w:footnoteRef/>
      </w:r>
      <w:r w:rsidRPr="000A628C">
        <w:rPr>
          <w:rFonts w:ascii="Times New Roman" w:hAnsi="Times New Roman"/>
        </w:rPr>
        <w:t xml:space="preserve"> </w:t>
      </w:r>
      <w:r w:rsidRPr="004A781E">
        <w:rPr>
          <w:rFonts w:ascii="Times New Roman" w:hAnsi="Times New Roman"/>
          <w:sz w:val="20"/>
          <w:szCs w:val="20"/>
        </w:rPr>
        <w:t xml:space="preserve">Международный пакт о гражданских и политических правах: Принят </w:t>
      </w:r>
      <w:r w:rsidRPr="004A781E">
        <w:rPr>
          <w:rFonts w:ascii="Times New Roman" w:hAnsi="Times New Roman"/>
          <w:sz w:val="20"/>
          <w:szCs w:val="20"/>
          <w:lang w:eastAsia="ru-RU"/>
        </w:rPr>
        <w:t>16.12.1966 Резолюцией 2200 (XXI) на 1496-ом пленарном заседании Генеральной Ассамблеи ООН</w:t>
      </w:r>
      <w:r>
        <w:rPr>
          <w:rFonts w:ascii="Times New Roman" w:hAnsi="Times New Roman"/>
          <w:sz w:val="20"/>
          <w:szCs w:val="20"/>
          <w:lang w:eastAsia="ru-RU"/>
        </w:rPr>
        <w:t>. П. 2 ст. 2 // Справочно-правовая система «Консультант Плюс».</w:t>
      </w:r>
    </w:p>
  </w:footnote>
  <w:footnote w:id="5">
    <w:p w:rsidR="008A0805" w:rsidRPr="00B2422C" w:rsidRDefault="008A0805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996F75">
        <w:rPr>
          <w:rStyle w:val="a9"/>
          <w:rFonts w:ascii="Times New Roman" w:hAnsi="Times New Roman"/>
        </w:rPr>
        <w:footnoteRef/>
      </w:r>
      <w:r w:rsidRPr="00996F7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Козлова Е.И., Кутафин О.Е. Конституционное право: Учебник. – М.: Юристъ, 2001. – С. 135.</w:t>
      </w:r>
    </w:p>
    <w:p w:rsidR="008A0805" w:rsidRPr="00996F75" w:rsidRDefault="008A0805" w:rsidP="00996F75">
      <w:pPr>
        <w:pStyle w:val="aa"/>
        <w:jc w:val="both"/>
        <w:rPr>
          <w:rFonts w:ascii="Times New Roman" w:hAnsi="Times New Roman"/>
        </w:rPr>
      </w:pPr>
    </w:p>
  </w:footnote>
  <w:footnote w:id="6">
    <w:p w:rsidR="008A0805" w:rsidRPr="00A833CF" w:rsidRDefault="008A0805" w:rsidP="000F6A34">
      <w:pPr>
        <w:pStyle w:val="aa"/>
        <w:tabs>
          <w:tab w:val="left" w:pos="7695"/>
        </w:tabs>
        <w:spacing w:after="0" w:line="360" w:lineRule="auto"/>
        <w:jc w:val="both"/>
        <w:rPr>
          <w:rFonts w:ascii="Times New Roman" w:hAnsi="Times New Roman"/>
        </w:rPr>
      </w:pPr>
      <w:r w:rsidRPr="00A833CF">
        <w:rPr>
          <w:rStyle w:val="a9"/>
          <w:rFonts w:ascii="Times New Roman" w:hAnsi="Times New Roman"/>
        </w:rPr>
        <w:footnoteRef/>
      </w:r>
      <w:r w:rsidRPr="00A833C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Федерации. Ст. 60. – М.: Юридическая литература, 1993.</w:t>
      </w:r>
      <w:r>
        <w:rPr>
          <w:rFonts w:ascii="Times New Roman" w:hAnsi="Times New Roman"/>
        </w:rPr>
        <w:tab/>
      </w:r>
    </w:p>
  </w:footnote>
  <w:footnote w:id="7">
    <w:p w:rsidR="008A0805" w:rsidRPr="00FC2B7C" w:rsidRDefault="008A0805" w:rsidP="000F6A34">
      <w:pPr>
        <w:pStyle w:val="aa"/>
        <w:tabs>
          <w:tab w:val="left" w:pos="7695"/>
        </w:tabs>
        <w:spacing w:after="0" w:line="360" w:lineRule="auto"/>
        <w:jc w:val="both"/>
        <w:rPr>
          <w:rFonts w:ascii="Times New Roman" w:hAnsi="Times New Roman"/>
        </w:rPr>
      </w:pPr>
      <w:r w:rsidRPr="00FC2B7C">
        <w:rPr>
          <w:rStyle w:val="a9"/>
          <w:rFonts w:ascii="Times New Roman" w:hAnsi="Times New Roman"/>
        </w:rPr>
        <w:footnoteRef/>
      </w:r>
      <w:r w:rsidRPr="00FC2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Там же. Ч. 1 ст. 32.</w:t>
      </w:r>
      <w:r>
        <w:rPr>
          <w:rFonts w:ascii="Times New Roman" w:hAnsi="Times New Roman"/>
        </w:rPr>
        <w:tab/>
      </w:r>
    </w:p>
  </w:footnote>
  <w:footnote w:id="8">
    <w:p w:rsidR="008A0805" w:rsidRPr="000E0A66" w:rsidRDefault="008A0805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0E0A66">
        <w:rPr>
          <w:rStyle w:val="a9"/>
          <w:rFonts w:ascii="Times New Roman" w:hAnsi="Times New Roman"/>
        </w:rPr>
        <w:footnoteRef/>
      </w:r>
      <w:r w:rsidRPr="000E0A6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Всеобщая декларация прав человека: Принята 10.12.1948 г. Генеральной Ассамблеей ООН Ч. 1 ст. 21 // Справочно-правовая система «Консультант Плюс».</w:t>
      </w:r>
    </w:p>
  </w:footnote>
  <w:footnote w:id="9">
    <w:p w:rsidR="008A0805" w:rsidRPr="004A781E" w:rsidRDefault="008A0805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4A781E">
        <w:rPr>
          <w:rStyle w:val="a9"/>
          <w:rFonts w:ascii="Times New Roman" w:hAnsi="Times New Roman"/>
          <w:sz w:val="20"/>
          <w:szCs w:val="20"/>
        </w:rPr>
        <w:footnoteRef/>
      </w:r>
      <w:r w:rsidRPr="004A781E">
        <w:rPr>
          <w:rFonts w:ascii="Times New Roman" w:hAnsi="Times New Roman"/>
          <w:sz w:val="20"/>
          <w:szCs w:val="20"/>
        </w:rPr>
        <w:t xml:space="preserve"> Международный пакт о гражданских и политических правах: Принят </w:t>
      </w:r>
      <w:r w:rsidRPr="004A781E">
        <w:rPr>
          <w:rFonts w:ascii="Times New Roman" w:hAnsi="Times New Roman"/>
          <w:sz w:val="20"/>
          <w:szCs w:val="20"/>
          <w:lang w:eastAsia="ru-RU"/>
        </w:rPr>
        <w:t>16.12.1966 Резолюцией 2200 (XXI) на 1496-ом пленарном заседании Генеральной Ассамблеи ООН</w:t>
      </w:r>
      <w:r>
        <w:rPr>
          <w:rFonts w:ascii="Times New Roman" w:hAnsi="Times New Roman"/>
          <w:sz w:val="20"/>
          <w:szCs w:val="20"/>
          <w:lang w:eastAsia="ru-RU"/>
        </w:rPr>
        <w:t>. Ст. 25 // Справочно-правовая система «Консультант Плюс».</w:t>
      </w:r>
    </w:p>
  </w:footnote>
  <w:footnote w:id="10">
    <w:p w:rsidR="008A0805" w:rsidRPr="00F12640" w:rsidRDefault="008A0805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F12640">
        <w:rPr>
          <w:rStyle w:val="a9"/>
          <w:rFonts w:ascii="Times New Roman" w:hAnsi="Times New Roman"/>
        </w:rPr>
        <w:footnoteRef/>
      </w:r>
      <w:r w:rsidRPr="00F1264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Федерации: Научно-практический комментарий / Под ред. акад. Б.Н. Топорнина. – М.: Юристъ, 1997. – С. 247.</w:t>
      </w:r>
    </w:p>
  </w:footnote>
  <w:footnote w:id="11">
    <w:p w:rsidR="008A0805" w:rsidRPr="00AC20D8" w:rsidRDefault="008A0805" w:rsidP="000F6A34">
      <w:pPr>
        <w:pStyle w:val="aa"/>
        <w:tabs>
          <w:tab w:val="left" w:pos="7695"/>
        </w:tabs>
        <w:spacing w:after="0" w:line="360" w:lineRule="auto"/>
        <w:jc w:val="both"/>
        <w:rPr>
          <w:rFonts w:ascii="Times New Roman" w:hAnsi="Times New Roman"/>
        </w:rPr>
      </w:pPr>
      <w:r w:rsidRPr="00AC20D8">
        <w:rPr>
          <w:rStyle w:val="a9"/>
          <w:rFonts w:ascii="Times New Roman" w:hAnsi="Times New Roman"/>
        </w:rPr>
        <w:footnoteRef/>
      </w:r>
      <w:r w:rsidRPr="00AC20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Федерации. Ч. 1 ст. 97. – М.: Юридическая литература, 1993.</w:t>
      </w:r>
      <w:r>
        <w:rPr>
          <w:rFonts w:ascii="Times New Roman" w:hAnsi="Times New Roman"/>
        </w:rPr>
        <w:tab/>
      </w:r>
    </w:p>
  </w:footnote>
  <w:footnote w:id="12">
    <w:p w:rsidR="008A0805" w:rsidRPr="00FC2B7C" w:rsidRDefault="008A0805" w:rsidP="000F6A34">
      <w:pPr>
        <w:pStyle w:val="aa"/>
        <w:tabs>
          <w:tab w:val="left" w:pos="7695"/>
        </w:tabs>
        <w:spacing w:after="0" w:line="360" w:lineRule="auto"/>
        <w:jc w:val="both"/>
        <w:rPr>
          <w:rFonts w:ascii="Times New Roman" w:hAnsi="Times New Roman"/>
        </w:rPr>
      </w:pPr>
      <w:r w:rsidRPr="00AC20D8">
        <w:rPr>
          <w:rStyle w:val="a9"/>
          <w:rFonts w:ascii="Times New Roman" w:hAnsi="Times New Roman"/>
        </w:rPr>
        <w:footnoteRef/>
      </w:r>
      <w:r w:rsidRPr="00AC20D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Там же. Ч. 2 ст. 81. </w:t>
      </w:r>
      <w:r>
        <w:rPr>
          <w:rFonts w:ascii="Times New Roman" w:hAnsi="Times New Roman"/>
        </w:rPr>
        <w:tab/>
      </w:r>
    </w:p>
    <w:p w:rsidR="008A0805" w:rsidRPr="00AC20D8" w:rsidRDefault="008A0805" w:rsidP="00AC20D8">
      <w:pPr>
        <w:pStyle w:val="aa"/>
        <w:jc w:val="both"/>
        <w:rPr>
          <w:rFonts w:ascii="Times New Roman" w:hAnsi="Times New Roman"/>
        </w:rPr>
      </w:pPr>
    </w:p>
  </w:footnote>
  <w:footnote w:id="13">
    <w:p w:rsidR="008A0805" w:rsidRPr="007F1D7E" w:rsidRDefault="008A0805" w:rsidP="000F6A34">
      <w:pPr>
        <w:pStyle w:val="aa"/>
        <w:tabs>
          <w:tab w:val="left" w:pos="7695"/>
        </w:tabs>
        <w:spacing w:after="0" w:line="360" w:lineRule="auto"/>
        <w:jc w:val="both"/>
        <w:rPr>
          <w:rFonts w:ascii="Times New Roman" w:hAnsi="Times New Roman"/>
        </w:rPr>
      </w:pPr>
      <w:r w:rsidRPr="007F1D7E">
        <w:rPr>
          <w:rStyle w:val="a9"/>
          <w:rFonts w:ascii="Times New Roman" w:hAnsi="Times New Roman"/>
        </w:rPr>
        <w:footnoteRef/>
      </w:r>
      <w:r w:rsidRPr="007F1D7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Федерации. Ч. 2 ст. 19, ч. 1 ст. 26, ст. 28. – М.: Юридическая литература, 1993.</w:t>
      </w:r>
      <w:r>
        <w:rPr>
          <w:rFonts w:ascii="Times New Roman" w:hAnsi="Times New Roman"/>
        </w:rPr>
        <w:tab/>
      </w:r>
    </w:p>
  </w:footnote>
  <w:footnote w:id="14">
    <w:p w:rsidR="0068757E" w:rsidRPr="00AE04F5" w:rsidRDefault="008A0805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AE04F5">
        <w:rPr>
          <w:rStyle w:val="a9"/>
          <w:rFonts w:ascii="Times New Roman" w:hAnsi="Times New Roman"/>
        </w:rPr>
        <w:footnoteRef/>
      </w:r>
      <w:r w:rsidRPr="00AE04F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Федеральный закон </w:t>
      </w:r>
      <w:r>
        <w:rPr>
          <w:rFonts w:ascii="Times New Roman" w:hAnsi="Times New Roman"/>
          <w:sz w:val="20"/>
          <w:szCs w:val="20"/>
          <w:lang w:eastAsia="ru-RU"/>
        </w:rPr>
        <w:t>от 27.05.2003 N 58-ФЗ  (ред. от 01.12.2007) «О системе государственной службы Российской Федерации»: Принят ГД ФС РФ 25.04.2003. Ч. 1 ст. 3 // Справочно-правовая система «Консультант Плюс».</w:t>
      </w:r>
    </w:p>
  </w:footnote>
  <w:footnote w:id="15">
    <w:p w:rsidR="008A0805" w:rsidRDefault="008A0805" w:rsidP="000F6A34">
      <w:pPr>
        <w:pStyle w:val="aa"/>
        <w:spacing w:after="0" w:line="360" w:lineRule="auto"/>
        <w:jc w:val="both"/>
      </w:pPr>
      <w:r w:rsidRPr="00370043">
        <w:rPr>
          <w:rStyle w:val="a9"/>
          <w:rFonts w:ascii="Times New Roman" w:hAnsi="Times New Roman"/>
        </w:rPr>
        <w:footnoteRef/>
      </w:r>
      <w:r w:rsidRPr="00370043">
        <w:rPr>
          <w:rFonts w:ascii="Times New Roman" w:hAnsi="Times New Roman"/>
        </w:rPr>
        <w:t xml:space="preserve"> Конституция</w:t>
      </w:r>
      <w:r>
        <w:rPr>
          <w:rFonts w:ascii="Times New Roman" w:hAnsi="Times New Roman"/>
        </w:rPr>
        <w:t xml:space="preserve"> Российской Федерации: Научно-практический комментарий / Под ред. акад. Б.Н. Топорнина. – М.: Юристъ, 1997. – С. 250.</w:t>
      </w:r>
    </w:p>
  </w:footnote>
  <w:footnote w:id="16">
    <w:p w:rsidR="008A0805" w:rsidRPr="00851753" w:rsidRDefault="008A0805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851753">
        <w:rPr>
          <w:rStyle w:val="a9"/>
          <w:rFonts w:ascii="Times New Roman" w:hAnsi="Times New Roman"/>
        </w:rPr>
        <w:footnoteRef/>
      </w:r>
      <w:r w:rsidRPr="0085175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Федеральный закон </w:t>
      </w:r>
      <w:r>
        <w:rPr>
          <w:rFonts w:ascii="Times New Roman" w:hAnsi="Times New Roman"/>
          <w:sz w:val="20"/>
          <w:szCs w:val="20"/>
          <w:lang w:eastAsia="ru-RU"/>
        </w:rPr>
        <w:t>от 27.05.2003 N 58-ФЗ  (ред. от 01.12.2007) «О системе государственной службы Российской Федерации»: Принят ГД ФС РФ 25.04.2003. Ч. 2 ст. 11 // Справочно-правовая система «Консультант Плюс».</w:t>
      </w:r>
    </w:p>
  </w:footnote>
  <w:footnote w:id="17">
    <w:p w:rsidR="008A0805" w:rsidRDefault="008A0805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 xml:space="preserve">Федеральный закон </w:t>
      </w:r>
      <w:r>
        <w:rPr>
          <w:rFonts w:ascii="Times New Roman" w:hAnsi="Times New Roman"/>
          <w:sz w:val="20"/>
          <w:szCs w:val="20"/>
          <w:lang w:eastAsia="ru-RU"/>
        </w:rPr>
        <w:t>от 27.05.2003 N 58-ФЗ  (ред. от 01.12.2007) «О системе государственной службы Российской Федерации»: Принят ГД ФС РФ 25.04.2003. Ч. 1 ст. 12 // Справочно-правовая система «Консультант Плюс».</w:t>
      </w:r>
    </w:p>
    <w:p w:rsidR="008A0805" w:rsidRDefault="008A0805" w:rsidP="000F6A34">
      <w:pPr>
        <w:pStyle w:val="aa"/>
        <w:spacing w:after="0" w:line="360" w:lineRule="auto"/>
      </w:pPr>
    </w:p>
  </w:footnote>
  <w:footnote w:id="18">
    <w:p w:rsidR="008A0805" w:rsidRPr="00F16910" w:rsidRDefault="008A0805" w:rsidP="00F16910">
      <w:pPr>
        <w:pStyle w:val="aa"/>
        <w:jc w:val="both"/>
        <w:rPr>
          <w:rFonts w:ascii="Times New Roman" w:hAnsi="Times New Roman"/>
        </w:rPr>
      </w:pPr>
      <w:r w:rsidRPr="00F16910">
        <w:rPr>
          <w:rStyle w:val="a9"/>
          <w:rFonts w:ascii="Times New Roman" w:hAnsi="Times New Roman"/>
        </w:rPr>
        <w:footnoteRef/>
      </w:r>
      <w:r w:rsidRPr="00F16910">
        <w:rPr>
          <w:rFonts w:ascii="Times New Roman" w:hAnsi="Times New Roman"/>
        </w:rPr>
        <w:t xml:space="preserve"> </w:t>
      </w:r>
      <w:r w:rsidRPr="00370043">
        <w:rPr>
          <w:rFonts w:ascii="Times New Roman" w:hAnsi="Times New Roman"/>
        </w:rPr>
        <w:t>Конституция</w:t>
      </w:r>
      <w:r>
        <w:rPr>
          <w:rFonts w:ascii="Times New Roman" w:hAnsi="Times New Roman"/>
        </w:rPr>
        <w:t xml:space="preserve"> Российской Федерации: Научно-практический комментарий / Под ред. акад. Б.Н. Топорнина. – М.: Юристъ, 1997. – С. 252.</w:t>
      </w:r>
    </w:p>
  </w:footnote>
  <w:footnote w:id="19">
    <w:p w:rsidR="008A0805" w:rsidRDefault="008A0805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F16910">
        <w:rPr>
          <w:rStyle w:val="a9"/>
          <w:rFonts w:ascii="Times New Roman" w:hAnsi="Times New Roman"/>
        </w:rPr>
        <w:footnoteRef/>
      </w:r>
      <w:r w:rsidRPr="00F1691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Федеральный закон</w:t>
      </w:r>
      <w:r>
        <w:rPr>
          <w:rFonts w:ascii="Times New Roman" w:hAnsi="Times New Roman"/>
          <w:sz w:val="20"/>
          <w:szCs w:val="20"/>
          <w:lang w:eastAsia="ru-RU"/>
        </w:rPr>
        <w:t xml:space="preserve"> от 02.05.2006 N 59-ФЗ «О порядке рассмотрения обращений граждан Российской Федерации»: Принят ГД ФС РФ 21.04.2006. Ч. 1 ст. 12 // Справочно-правовая система «Консультант Плюс».</w:t>
      </w:r>
    </w:p>
    <w:p w:rsidR="008A0805" w:rsidRPr="00F16910" w:rsidRDefault="008A0805" w:rsidP="00F16910">
      <w:pPr>
        <w:pStyle w:val="aa"/>
        <w:jc w:val="both"/>
        <w:rPr>
          <w:rFonts w:ascii="Times New Roman" w:hAnsi="Times New Roman"/>
        </w:rPr>
      </w:pPr>
    </w:p>
  </w:footnote>
  <w:footnote w:id="20">
    <w:p w:rsidR="008A0805" w:rsidRDefault="008A0805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C17C05">
        <w:rPr>
          <w:rStyle w:val="a9"/>
          <w:rFonts w:ascii="Times New Roman" w:hAnsi="Times New Roman"/>
        </w:rPr>
        <w:footnoteRef/>
      </w:r>
      <w:r w:rsidRPr="00C17C0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Федеральный Конституционный закон</w:t>
      </w:r>
      <w:r>
        <w:rPr>
          <w:rFonts w:ascii="Times New Roman" w:hAnsi="Times New Roman"/>
          <w:sz w:val="20"/>
          <w:szCs w:val="20"/>
          <w:lang w:eastAsia="ru-RU"/>
        </w:rPr>
        <w:t xml:space="preserve"> от 30.05.2001 N 3-ФКЗ (ред. от 07.03.2005) «О чрезвычайном положении»: Одобрен СФ ФС РФ 16.05.2001 г. П</w:t>
      </w:r>
      <w:r w:rsidR="004D7D44">
        <w:rPr>
          <w:rFonts w:ascii="Times New Roman" w:hAnsi="Times New Roman"/>
          <w:sz w:val="20"/>
          <w:szCs w:val="20"/>
          <w:lang w:eastAsia="ru-RU"/>
        </w:rPr>
        <w:t>ункт</w:t>
      </w:r>
      <w:r>
        <w:rPr>
          <w:rFonts w:ascii="Times New Roman" w:hAnsi="Times New Roman"/>
          <w:sz w:val="20"/>
          <w:szCs w:val="20"/>
          <w:lang w:eastAsia="ru-RU"/>
        </w:rPr>
        <w:t xml:space="preserve"> «в» ст. 12 // Справочно-правовая система «Консультант Плюс».</w:t>
      </w:r>
    </w:p>
    <w:p w:rsidR="008A0805" w:rsidRPr="00C17C05" w:rsidRDefault="008A0805" w:rsidP="00C17C05">
      <w:pPr>
        <w:pStyle w:val="aa"/>
        <w:jc w:val="both"/>
        <w:rPr>
          <w:rFonts w:ascii="Times New Roman" w:hAnsi="Times New Roman"/>
        </w:rPr>
      </w:pPr>
    </w:p>
  </w:footnote>
  <w:footnote w:id="21">
    <w:p w:rsidR="004D7D44" w:rsidRDefault="004D7D44" w:rsidP="00B1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4D7D44">
        <w:rPr>
          <w:rStyle w:val="a9"/>
          <w:rFonts w:ascii="Times New Roman" w:hAnsi="Times New Roman"/>
        </w:rPr>
        <w:footnoteRef/>
      </w:r>
      <w:r w:rsidRPr="004D7D4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Федеральный закон </w:t>
      </w:r>
      <w:r>
        <w:rPr>
          <w:rFonts w:ascii="Times New Roman" w:hAnsi="Times New Roman"/>
          <w:sz w:val="20"/>
          <w:szCs w:val="20"/>
          <w:lang w:eastAsia="ru-RU"/>
        </w:rPr>
        <w:t>от 19.05.1995 N 82-ФЗ (ред. от 02.02.2006) «Об общественных объединениях»: Принят ГД ФС РФ 14.04.1995 г. Ст. 7 // Справочно-правовая система «Консультант Плюс».</w:t>
      </w:r>
    </w:p>
    <w:p w:rsidR="00B144A4" w:rsidRPr="004D7D44" w:rsidRDefault="00B144A4" w:rsidP="00B144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</w:footnote>
  <w:footnote w:id="22">
    <w:p w:rsidR="00B144A4" w:rsidRPr="00B144A4" w:rsidRDefault="00B144A4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B144A4">
        <w:rPr>
          <w:rStyle w:val="a9"/>
          <w:rFonts w:ascii="Times New Roman" w:hAnsi="Times New Roman"/>
        </w:rPr>
        <w:footnoteRef/>
      </w:r>
      <w:r w:rsidRPr="00B144A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Федерации. Ст. 31. – М.: Юридическая литература, 1993.</w:t>
      </w:r>
      <w:r>
        <w:rPr>
          <w:rFonts w:ascii="Times New Roman" w:hAnsi="Times New Roman"/>
        </w:rPr>
        <w:tab/>
      </w:r>
    </w:p>
  </w:footnote>
  <w:footnote w:id="23">
    <w:p w:rsidR="00B144A4" w:rsidRPr="00B144A4" w:rsidRDefault="00B144A4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B144A4">
        <w:rPr>
          <w:rStyle w:val="a9"/>
          <w:rFonts w:ascii="Times New Roman" w:hAnsi="Times New Roman"/>
        </w:rPr>
        <w:footnoteRef/>
      </w:r>
      <w:r w:rsidRPr="00B144A4">
        <w:rPr>
          <w:rFonts w:ascii="Times New Roman" w:hAnsi="Times New Roman"/>
        </w:rPr>
        <w:t xml:space="preserve"> </w:t>
      </w:r>
      <w:r w:rsidR="004E3450" w:rsidRPr="00370043">
        <w:rPr>
          <w:rFonts w:ascii="Times New Roman" w:hAnsi="Times New Roman"/>
        </w:rPr>
        <w:t>Конституция</w:t>
      </w:r>
      <w:r w:rsidR="004E3450">
        <w:rPr>
          <w:rFonts w:ascii="Times New Roman" w:hAnsi="Times New Roman"/>
        </w:rPr>
        <w:t xml:space="preserve"> Российской Федерации: Научно-практический комментарий / Под ред. акад. Б.Н. Топорнина. – М.: Юристъ, 1997. – С. 243-244.</w:t>
      </w:r>
    </w:p>
  </w:footnote>
  <w:footnote w:id="24">
    <w:p w:rsidR="00C10CEE" w:rsidRPr="00C10CEE" w:rsidRDefault="00C10CEE" w:rsidP="000F6A3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C10CEE">
        <w:rPr>
          <w:rStyle w:val="a9"/>
          <w:rFonts w:ascii="Times New Roman" w:hAnsi="Times New Roman"/>
        </w:rPr>
        <w:footnoteRef/>
      </w:r>
      <w:r w:rsidRPr="00C10C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Федеральный закон</w:t>
      </w:r>
      <w:r>
        <w:rPr>
          <w:rFonts w:ascii="Times New Roman" w:hAnsi="Times New Roman"/>
          <w:sz w:val="20"/>
          <w:szCs w:val="20"/>
          <w:lang w:eastAsia="ru-RU"/>
        </w:rPr>
        <w:t xml:space="preserve"> от 19.06.2004 N 54-ФЗ «О собраниях, митингах, демонстрациях, шествиях и пикетированиях»: Принят ГД ФС РФ 04.06.2004. Ст. 3 // Справочно-правовая система «Консультант Плюс».</w:t>
      </w:r>
    </w:p>
  </w:footnote>
  <w:footnote w:id="25">
    <w:p w:rsidR="00C10CEE" w:rsidRPr="00C10CEE" w:rsidRDefault="00C10CEE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C10CEE">
        <w:rPr>
          <w:rStyle w:val="a9"/>
          <w:rFonts w:ascii="Times New Roman" w:hAnsi="Times New Roman"/>
        </w:rPr>
        <w:footnoteRef/>
      </w:r>
      <w:r w:rsidRPr="00C10C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Там же. Ч. 1 ст. 5.</w:t>
      </w:r>
    </w:p>
  </w:footnote>
  <w:footnote w:id="26">
    <w:p w:rsidR="00AF73F1" w:rsidRPr="00AF73F1" w:rsidRDefault="00AF73F1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AF73F1">
        <w:rPr>
          <w:rStyle w:val="a9"/>
          <w:rFonts w:ascii="Times New Roman" w:hAnsi="Times New Roman"/>
        </w:rPr>
        <w:footnoteRef/>
      </w:r>
      <w:r w:rsidRPr="00AF73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Конституция Российской Федерации. Ч. 1 ст. 1. – М.: Юридическая литература, 1993.</w:t>
      </w:r>
    </w:p>
  </w:footnote>
  <w:footnote w:id="27">
    <w:p w:rsidR="00AF73F1" w:rsidRPr="00AF73F1" w:rsidRDefault="00AF73F1" w:rsidP="000F6A34">
      <w:pPr>
        <w:pStyle w:val="aa"/>
        <w:spacing w:after="0" w:line="360" w:lineRule="auto"/>
        <w:jc w:val="both"/>
        <w:rPr>
          <w:rFonts w:ascii="Times New Roman" w:hAnsi="Times New Roman"/>
        </w:rPr>
      </w:pPr>
      <w:r w:rsidRPr="00AF73F1">
        <w:rPr>
          <w:rStyle w:val="a9"/>
          <w:rFonts w:ascii="Times New Roman" w:hAnsi="Times New Roman"/>
        </w:rPr>
        <w:footnoteRef/>
      </w:r>
      <w:r w:rsidR="00CB667E">
        <w:rPr>
          <w:rFonts w:ascii="Times New Roman" w:hAnsi="Times New Roman"/>
        </w:rPr>
        <w:t>Там же</w:t>
      </w:r>
      <w:r>
        <w:rPr>
          <w:rFonts w:ascii="Times New Roman" w:hAnsi="Times New Roman"/>
        </w:rPr>
        <w:t>. Ст. 18.</w:t>
      </w:r>
    </w:p>
  </w:footnote>
  <w:footnote w:id="28">
    <w:p w:rsidR="00490A1E" w:rsidRPr="00490A1E" w:rsidRDefault="00490A1E" w:rsidP="00490A1E">
      <w:pPr>
        <w:pStyle w:val="aa"/>
        <w:jc w:val="both"/>
        <w:rPr>
          <w:rFonts w:ascii="Times New Roman" w:hAnsi="Times New Roman"/>
        </w:rPr>
      </w:pPr>
      <w:r w:rsidRPr="00490A1E">
        <w:rPr>
          <w:rStyle w:val="a9"/>
          <w:rFonts w:ascii="Times New Roman" w:hAnsi="Times New Roman"/>
        </w:rPr>
        <w:footnoteRef/>
      </w:r>
      <w:r w:rsidRPr="00490A1E">
        <w:rPr>
          <w:rFonts w:ascii="Times New Roman" w:hAnsi="Times New Roman"/>
        </w:rPr>
        <w:t xml:space="preserve"> </w:t>
      </w:r>
      <w:r w:rsidR="00CB667E">
        <w:rPr>
          <w:rFonts w:ascii="Times New Roman" w:hAnsi="Times New Roman"/>
        </w:rPr>
        <w:t>Конституция Российской Федерации</w:t>
      </w:r>
      <w:r>
        <w:rPr>
          <w:rFonts w:ascii="Times New Roman" w:hAnsi="Times New Roman"/>
        </w:rPr>
        <w:t xml:space="preserve">. Ч. 2 ст. 55. </w:t>
      </w:r>
      <w:r w:rsidR="00CB667E">
        <w:rPr>
          <w:rFonts w:ascii="Times New Roman" w:hAnsi="Times New Roman"/>
        </w:rPr>
        <w:t>– М.: Юридическая литература, 1993.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805" w:rsidRDefault="008A0805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4037">
      <w:rPr>
        <w:noProof/>
      </w:rPr>
      <w:t>25</w:t>
    </w:r>
    <w:r>
      <w:fldChar w:fldCharType="end"/>
    </w:r>
  </w:p>
  <w:p w:rsidR="008A0805" w:rsidRDefault="008A080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57589"/>
    <w:multiLevelType w:val="hybridMultilevel"/>
    <w:tmpl w:val="B346354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894592E"/>
    <w:multiLevelType w:val="multilevel"/>
    <w:tmpl w:val="15C476F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0FA7CFA"/>
    <w:multiLevelType w:val="multilevel"/>
    <w:tmpl w:val="CE6698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18E007C8"/>
    <w:multiLevelType w:val="hybridMultilevel"/>
    <w:tmpl w:val="863061A6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EBE10B7"/>
    <w:multiLevelType w:val="hybridMultilevel"/>
    <w:tmpl w:val="DE700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9B41B9"/>
    <w:multiLevelType w:val="hybridMultilevel"/>
    <w:tmpl w:val="289EB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1A3C87"/>
    <w:multiLevelType w:val="hybridMultilevel"/>
    <w:tmpl w:val="99DAC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6E0401"/>
    <w:multiLevelType w:val="hybridMultilevel"/>
    <w:tmpl w:val="9E9C4F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A8323C"/>
    <w:multiLevelType w:val="hybridMultilevel"/>
    <w:tmpl w:val="DFE87B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096635"/>
    <w:multiLevelType w:val="hybridMultilevel"/>
    <w:tmpl w:val="B7247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581BEB"/>
    <w:multiLevelType w:val="hybridMultilevel"/>
    <w:tmpl w:val="AA2613B0"/>
    <w:lvl w:ilvl="0" w:tplc="C99028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C560B7"/>
    <w:multiLevelType w:val="multilevel"/>
    <w:tmpl w:val="534AA0A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795340A3"/>
    <w:multiLevelType w:val="hybridMultilevel"/>
    <w:tmpl w:val="F54E5E9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12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oNotHyphenateCaps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71B"/>
    <w:rsid w:val="000038C8"/>
    <w:rsid w:val="00007F97"/>
    <w:rsid w:val="00024B29"/>
    <w:rsid w:val="0004099F"/>
    <w:rsid w:val="0007078F"/>
    <w:rsid w:val="000A26FF"/>
    <w:rsid w:val="000A628C"/>
    <w:rsid w:val="000B435C"/>
    <w:rsid w:val="000C1355"/>
    <w:rsid w:val="000C6A4D"/>
    <w:rsid w:val="000D4DFB"/>
    <w:rsid w:val="000E0A66"/>
    <w:rsid w:val="000F0E9A"/>
    <w:rsid w:val="000F6A34"/>
    <w:rsid w:val="0013053B"/>
    <w:rsid w:val="001617C2"/>
    <w:rsid w:val="00162BF1"/>
    <w:rsid w:val="00167FDB"/>
    <w:rsid w:val="0017430A"/>
    <w:rsid w:val="00186952"/>
    <w:rsid w:val="001A1918"/>
    <w:rsid w:val="001B00CA"/>
    <w:rsid w:val="001B5782"/>
    <w:rsid w:val="001C3855"/>
    <w:rsid w:val="001C595B"/>
    <w:rsid w:val="001D5A4C"/>
    <w:rsid w:val="001F01DB"/>
    <w:rsid w:val="00204955"/>
    <w:rsid w:val="0023024E"/>
    <w:rsid w:val="00232EBF"/>
    <w:rsid w:val="00242716"/>
    <w:rsid w:val="00242F6B"/>
    <w:rsid w:val="0027530B"/>
    <w:rsid w:val="002A1B91"/>
    <w:rsid w:val="002B2D35"/>
    <w:rsid w:val="002C2499"/>
    <w:rsid w:val="002C50F5"/>
    <w:rsid w:val="002C6838"/>
    <w:rsid w:val="002D4174"/>
    <w:rsid w:val="002F3208"/>
    <w:rsid w:val="0033450C"/>
    <w:rsid w:val="003358BA"/>
    <w:rsid w:val="00345682"/>
    <w:rsid w:val="00345EB8"/>
    <w:rsid w:val="003512DA"/>
    <w:rsid w:val="0036304F"/>
    <w:rsid w:val="00364D1B"/>
    <w:rsid w:val="00370043"/>
    <w:rsid w:val="00380633"/>
    <w:rsid w:val="003869EA"/>
    <w:rsid w:val="003A6908"/>
    <w:rsid w:val="003B2672"/>
    <w:rsid w:val="003C3470"/>
    <w:rsid w:val="003D4E14"/>
    <w:rsid w:val="003D53BE"/>
    <w:rsid w:val="00405B4F"/>
    <w:rsid w:val="00421646"/>
    <w:rsid w:val="004353D7"/>
    <w:rsid w:val="00442BEF"/>
    <w:rsid w:val="00445B4F"/>
    <w:rsid w:val="00445FDB"/>
    <w:rsid w:val="00462A02"/>
    <w:rsid w:val="004632EA"/>
    <w:rsid w:val="004737A5"/>
    <w:rsid w:val="00490A1E"/>
    <w:rsid w:val="004A781E"/>
    <w:rsid w:val="004C12CE"/>
    <w:rsid w:val="004D2809"/>
    <w:rsid w:val="004D7D44"/>
    <w:rsid w:val="004E3450"/>
    <w:rsid w:val="004E5489"/>
    <w:rsid w:val="004E7C1A"/>
    <w:rsid w:val="00500BB3"/>
    <w:rsid w:val="0050127B"/>
    <w:rsid w:val="00536A0F"/>
    <w:rsid w:val="00537187"/>
    <w:rsid w:val="00552AA3"/>
    <w:rsid w:val="005775AD"/>
    <w:rsid w:val="005835D2"/>
    <w:rsid w:val="00590F7F"/>
    <w:rsid w:val="005A679D"/>
    <w:rsid w:val="005D2AEB"/>
    <w:rsid w:val="005E2A61"/>
    <w:rsid w:val="005E2A8E"/>
    <w:rsid w:val="0060192A"/>
    <w:rsid w:val="00625F8A"/>
    <w:rsid w:val="006262A5"/>
    <w:rsid w:val="00633DD2"/>
    <w:rsid w:val="00654FD6"/>
    <w:rsid w:val="00663CDA"/>
    <w:rsid w:val="0067081A"/>
    <w:rsid w:val="0067209B"/>
    <w:rsid w:val="00680B1E"/>
    <w:rsid w:val="006874F0"/>
    <w:rsid w:val="0068757E"/>
    <w:rsid w:val="00694DFD"/>
    <w:rsid w:val="0069771B"/>
    <w:rsid w:val="006C1E0D"/>
    <w:rsid w:val="006D6B9F"/>
    <w:rsid w:val="006E2B08"/>
    <w:rsid w:val="006E4A0C"/>
    <w:rsid w:val="006F596F"/>
    <w:rsid w:val="00707D56"/>
    <w:rsid w:val="00726137"/>
    <w:rsid w:val="00732325"/>
    <w:rsid w:val="00737CE5"/>
    <w:rsid w:val="00762C0F"/>
    <w:rsid w:val="00795167"/>
    <w:rsid w:val="007B2C8B"/>
    <w:rsid w:val="007B56FF"/>
    <w:rsid w:val="007C4037"/>
    <w:rsid w:val="007E1920"/>
    <w:rsid w:val="007F1D7E"/>
    <w:rsid w:val="00813825"/>
    <w:rsid w:val="00824B83"/>
    <w:rsid w:val="008365C6"/>
    <w:rsid w:val="00841ABF"/>
    <w:rsid w:val="00842B73"/>
    <w:rsid w:val="00851753"/>
    <w:rsid w:val="00857C2C"/>
    <w:rsid w:val="008739E4"/>
    <w:rsid w:val="0087777B"/>
    <w:rsid w:val="008A0805"/>
    <w:rsid w:val="008A7A40"/>
    <w:rsid w:val="008C5571"/>
    <w:rsid w:val="008F4395"/>
    <w:rsid w:val="0090249B"/>
    <w:rsid w:val="00904161"/>
    <w:rsid w:val="0091715B"/>
    <w:rsid w:val="009441B8"/>
    <w:rsid w:val="00955E2D"/>
    <w:rsid w:val="00996F75"/>
    <w:rsid w:val="009A796F"/>
    <w:rsid w:val="009C08A8"/>
    <w:rsid w:val="009C4C82"/>
    <w:rsid w:val="009F0629"/>
    <w:rsid w:val="009F514E"/>
    <w:rsid w:val="00A17EC9"/>
    <w:rsid w:val="00A229B9"/>
    <w:rsid w:val="00A359AE"/>
    <w:rsid w:val="00A4632D"/>
    <w:rsid w:val="00A5034C"/>
    <w:rsid w:val="00A80B47"/>
    <w:rsid w:val="00A833CF"/>
    <w:rsid w:val="00AC20D8"/>
    <w:rsid w:val="00AE04F5"/>
    <w:rsid w:val="00AF05B2"/>
    <w:rsid w:val="00AF08C0"/>
    <w:rsid w:val="00AF73F1"/>
    <w:rsid w:val="00B144A4"/>
    <w:rsid w:val="00B16DC3"/>
    <w:rsid w:val="00B16F03"/>
    <w:rsid w:val="00B2422C"/>
    <w:rsid w:val="00B6461A"/>
    <w:rsid w:val="00B7653E"/>
    <w:rsid w:val="00B8201E"/>
    <w:rsid w:val="00BB2582"/>
    <w:rsid w:val="00BB479E"/>
    <w:rsid w:val="00BD60C6"/>
    <w:rsid w:val="00BF3AD3"/>
    <w:rsid w:val="00C01CB9"/>
    <w:rsid w:val="00C02495"/>
    <w:rsid w:val="00C04501"/>
    <w:rsid w:val="00C10CEE"/>
    <w:rsid w:val="00C17727"/>
    <w:rsid w:val="00C17C05"/>
    <w:rsid w:val="00C55829"/>
    <w:rsid w:val="00C73E67"/>
    <w:rsid w:val="00C76614"/>
    <w:rsid w:val="00C84F95"/>
    <w:rsid w:val="00CA6C12"/>
    <w:rsid w:val="00CB667E"/>
    <w:rsid w:val="00CF23DF"/>
    <w:rsid w:val="00CF6952"/>
    <w:rsid w:val="00D06210"/>
    <w:rsid w:val="00D17F7D"/>
    <w:rsid w:val="00D23C44"/>
    <w:rsid w:val="00D40A60"/>
    <w:rsid w:val="00D540AE"/>
    <w:rsid w:val="00D61099"/>
    <w:rsid w:val="00D80DD3"/>
    <w:rsid w:val="00D84A24"/>
    <w:rsid w:val="00D90F75"/>
    <w:rsid w:val="00D97FBE"/>
    <w:rsid w:val="00DB0B48"/>
    <w:rsid w:val="00DB3B0A"/>
    <w:rsid w:val="00DC296F"/>
    <w:rsid w:val="00DF15E5"/>
    <w:rsid w:val="00DF27A2"/>
    <w:rsid w:val="00E255A8"/>
    <w:rsid w:val="00E32CB8"/>
    <w:rsid w:val="00E7646A"/>
    <w:rsid w:val="00E77F32"/>
    <w:rsid w:val="00EC08CE"/>
    <w:rsid w:val="00F01F90"/>
    <w:rsid w:val="00F12640"/>
    <w:rsid w:val="00F16910"/>
    <w:rsid w:val="00F67BF8"/>
    <w:rsid w:val="00F84037"/>
    <w:rsid w:val="00F94432"/>
    <w:rsid w:val="00F95AED"/>
    <w:rsid w:val="00FA3D94"/>
    <w:rsid w:val="00FB0292"/>
    <w:rsid w:val="00FB1EA9"/>
    <w:rsid w:val="00FC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47E882-E152-4F7C-AF08-30A4328E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C8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54FD6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7209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1A19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ий текст 2 Знак"/>
    <w:basedOn w:val="a0"/>
    <w:link w:val="21"/>
    <w:rsid w:val="001A1918"/>
    <w:rPr>
      <w:rFonts w:ascii="Times New Roman" w:eastAsia="Times New Roman" w:hAnsi="Times New Roman"/>
      <w:sz w:val="24"/>
    </w:rPr>
  </w:style>
  <w:style w:type="paragraph" w:styleId="a3">
    <w:name w:val="header"/>
    <w:basedOn w:val="a"/>
    <w:link w:val="a4"/>
    <w:uiPriority w:val="99"/>
    <w:unhideWhenUsed/>
    <w:rsid w:val="00654FD6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654FD6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654FD6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654FD6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54FD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7">
    <w:name w:val="Plain Text"/>
    <w:basedOn w:val="a"/>
    <w:link w:val="a8"/>
    <w:uiPriority w:val="99"/>
    <w:rsid w:val="006F596F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ja-JP" w:bidi="he-IL"/>
    </w:rPr>
  </w:style>
  <w:style w:type="character" w:customStyle="1" w:styleId="a8">
    <w:name w:val="Текст Знак"/>
    <w:basedOn w:val="a0"/>
    <w:link w:val="a7"/>
    <w:uiPriority w:val="99"/>
    <w:rsid w:val="006F596F"/>
    <w:rPr>
      <w:rFonts w:ascii="Courier New" w:eastAsia="Times New Roman" w:hAnsi="Courier New" w:cs="Courier New"/>
      <w:lang w:eastAsia="ja-JP" w:bidi="he-IL"/>
    </w:rPr>
  </w:style>
  <w:style w:type="character" w:styleId="a9">
    <w:name w:val="footnote reference"/>
    <w:basedOn w:val="a0"/>
    <w:uiPriority w:val="99"/>
    <w:rsid w:val="006F596F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unhideWhenUsed/>
    <w:rsid w:val="006F596F"/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rsid w:val="006F596F"/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67209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7951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7951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6262A5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semiHidden/>
    <w:rsid w:val="006262A5"/>
    <w:rPr>
      <w:sz w:val="16"/>
      <w:szCs w:val="16"/>
      <w:lang w:eastAsia="en-US"/>
    </w:rPr>
  </w:style>
  <w:style w:type="paragraph" w:customStyle="1" w:styleId="ac">
    <w:name w:val="Заголовок оглавления"/>
    <w:basedOn w:val="1"/>
    <w:next w:val="a"/>
    <w:uiPriority w:val="39"/>
    <w:semiHidden/>
    <w:unhideWhenUsed/>
    <w:qFormat/>
    <w:rsid w:val="000A26FF"/>
    <w:pPr>
      <w:keepLines/>
      <w:spacing w:before="480" w:after="0"/>
      <w:outlineLvl w:val="9"/>
    </w:pPr>
    <w:rPr>
      <w:color w:val="365F91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A26FF"/>
  </w:style>
  <w:style w:type="paragraph" w:styleId="23">
    <w:name w:val="toc 2"/>
    <w:basedOn w:val="a"/>
    <w:next w:val="a"/>
    <w:autoRedefine/>
    <w:uiPriority w:val="39"/>
    <w:unhideWhenUsed/>
    <w:rsid w:val="000A26FF"/>
    <w:pPr>
      <w:ind w:left="220"/>
    </w:pPr>
  </w:style>
  <w:style w:type="character" w:styleId="ad">
    <w:name w:val="Hyperlink"/>
    <w:basedOn w:val="a0"/>
    <w:uiPriority w:val="99"/>
    <w:unhideWhenUsed/>
    <w:rsid w:val="000A26FF"/>
    <w:rPr>
      <w:color w:val="0000FF"/>
      <w:u w:val="single"/>
    </w:rPr>
  </w:style>
  <w:style w:type="paragraph" w:customStyle="1" w:styleId="ae">
    <w:name w:val="Абзац списка"/>
    <w:basedOn w:val="a"/>
    <w:uiPriority w:val="34"/>
    <w:qFormat/>
    <w:rsid w:val="00841ABF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F6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0F6A3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1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5147</Words>
  <Characters>29340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34419</CharactersWithSpaces>
  <SharedDoc>false</SharedDoc>
  <HLinks>
    <vt:vector size="78" baseType="variant">
      <vt:variant>
        <vt:i4>786538</vt:i4>
      </vt:variant>
      <vt:variant>
        <vt:i4>75</vt:i4>
      </vt:variant>
      <vt:variant>
        <vt:i4>0</vt:i4>
      </vt:variant>
      <vt:variant>
        <vt:i4>5</vt:i4>
      </vt:variant>
      <vt:variant>
        <vt:lpwstr>http://works.tarefer.ru/21/100045/index.html</vt:lpwstr>
      </vt:variant>
      <vt:variant>
        <vt:lpwstr>_ftn1</vt:lpwstr>
      </vt:variant>
      <vt:variant>
        <vt:i4>1245236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_Toc271462155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_Toc271462154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_Toc271462153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_Toc271462151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_Toc271462150</vt:lpwstr>
      </vt:variant>
      <vt:variant>
        <vt:i4>1179700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_Toc271462149</vt:lpwstr>
      </vt:variant>
      <vt:variant>
        <vt:i4>1179700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_Toc271462148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_Toc271462147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_Toc271462146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_Toc271462145</vt:lpwstr>
      </vt:variant>
      <vt:variant>
        <vt:i4>1179700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_Toc271462144</vt:lpwstr>
      </vt:variant>
      <vt:variant>
        <vt:i4>1179700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_Toc271462143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Irina</cp:lastModifiedBy>
  <cp:revision>2</cp:revision>
  <cp:lastPrinted>2010-09-05T12:24:00Z</cp:lastPrinted>
  <dcterms:created xsi:type="dcterms:W3CDTF">2014-08-18T15:12:00Z</dcterms:created>
  <dcterms:modified xsi:type="dcterms:W3CDTF">2014-08-18T15:12:00Z</dcterms:modified>
</cp:coreProperties>
</file>