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A4" w:rsidRDefault="00E303A4">
      <w:pPr>
        <w:pStyle w:val="a6"/>
        <w:jc w:val="right"/>
        <w:rPr>
          <w:bCs w:val="0"/>
          <w:sz w:val="28"/>
          <w:szCs w:val="32"/>
        </w:rPr>
      </w:pPr>
    </w:p>
    <w:p w:rsidR="00E303A4" w:rsidRDefault="00E303A4">
      <w:pPr>
        <w:pStyle w:val="a6"/>
        <w:jc w:val="right"/>
        <w:rPr>
          <w:bCs w:val="0"/>
          <w:sz w:val="28"/>
          <w:szCs w:val="32"/>
        </w:rPr>
      </w:pPr>
      <w:r>
        <w:rPr>
          <w:bCs w:val="0"/>
          <w:sz w:val="28"/>
          <w:szCs w:val="32"/>
        </w:rPr>
        <w:t>С.В. Король, А.В. Дорожкин</w:t>
      </w:r>
    </w:p>
    <w:p w:rsidR="00E303A4" w:rsidRDefault="00E303A4">
      <w:pPr>
        <w:pStyle w:val="a6"/>
        <w:jc w:val="both"/>
        <w:rPr>
          <w:b w:val="0"/>
          <w:sz w:val="28"/>
          <w:szCs w:val="32"/>
        </w:rPr>
      </w:pPr>
    </w:p>
    <w:p w:rsidR="00E303A4" w:rsidRDefault="00E303A4">
      <w:pPr>
        <w:pStyle w:val="a6"/>
        <w:jc w:val="right"/>
        <w:rPr>
          <w:b w:val="0"/>
          <w:sz w:val="28"/>
          <w:szCs w:val="32"/>
        </w:rPr>
      </w:pPr>
      <w:r>
        <w:rPr>
          <w:b w:val="0"/>
          <w:sz w:val="28"/>
          <w:szCs w:val="32"/>
        </w:rPr>
        <w:t xml:space="preserve">ОАО «Магнитогорский металлургический комбинат», г. Магнитогорск </w:t>
      </w:r>
    </w:p>
    <w:p w:rsidR="00E303A4" w:rsidRDefault="00E303A4">
      <w:pPr>
        <w:pStyle w:val="a8"/>
        <w:spacing w:line="240" w:lineRule="auto"/>
        <w:rPr>
          <w:szCs w:val="32"/>
        </w:rPr>
      </w:pPr>
    </w:p>
    <w:p w:rsidR="00E303A4" w:rsidRDefault="00E303A4">
      <w:pPr>
        <w:pStyle w:val="a8"/>
        <w:spacing w:line="240" w:lineRule="auto"/>
        <w:rPr>
          <w:szCs w:val="32"/>
        </w:rPr>
      </w:pPr>
      <w:r>
        <w:rPr>
          <w:szCs w:val="32"/>
        </w:rPr>
        <w:t>ОЦЕНКА РИСКА ИНВЕСТИЦИОННЫХ ПРОЕКТОВ</w:t>
      </w:r>
    </w:p>
    <w:p w:rsidR="00E303A4" w:rsidRDefault="00E303A4">
      <w:pPr>
        <w:pStyle w:val="a8"/>
        <w:spacing w:line="240" w:lineRule="auto"/>
        <w:rPr>
          <w:szCs w:val="32"/>
        </w:rPr>
      </w:pPr>
    </w:p>
    <w:p w:rsidR="00E303A4" w:rsidRDefault="00E303A4">
      <w:pPr>
        <w:pStyle w:val="a7"/>
        <w:spacing w:line="240" w:lineRule="auto"/>
        <w:rPr>
          <w:szCs w:val="32"/>
        </w:rPr>
      </w:pPr>
      <w:r>
        <w:rPr>
          <w:szCs w:val="32"/>
        </w:rPr>
        <w:t>В настоящее время в России происходит процесс стабилизации и развития производств, в частности базовых для российской экономики добывающих и перерабатывающих отраслей. Металлургия является базовой отраслью промышленности России и, в значительной степени определяет жизнеспособность экономики в целом.</w:t>
      </w:r>
    </w:p>
    <w:p w:rsidR="00E303A4" w:rsidRDefault="00E303A4">
      <w:pPr>
        <w:ind w:firstLine="709"/>
        <w:jc w:val="both"/>
        <w:rPr>
          <w:szCs w:val="32"/>
        </w:rPr>
      </w:pPr>
      <w:r>
        <w:rPr>
          <w:szCs w:val="32"/>
        </w:rPr>
        <w:t>В месте с тем в настоящее время в металлургии России резко проявились кризисные тенденции: высокий износ фондов (около 55%), наличие на предприятиях большого количества устаревшего оборудования, низкое использование мощностей (70-65%, в отдельных переделах 30%).</w:t>
      </w:r>
    </w:p>
    <w:p w:rsidR="00E303A4" w:rsidRDefault="00E303A4">
      <w:pPr>
        <w:pStyle w:val="a6"/>
        <w:ind w:firstLine="709"/>
        <w:jc w:val="both"/>
        <w:rPr>
          <w:b w:val="0"/>
          <w:sz w:val="28"/>
          <w:szCs w:val="32"/>
        </w:rPr>
      </w:pPr>
      <w:r>
        <w:rPr>
          <w:b w:val="0"/>
          <w:sz w:val="28"/>
          <w:szCs w:val="32"/>
        </w:rPr>
        <w:t>Для обеспечения своей конкурентоспособности перед предприятиями встанет задача разработки системы оценки и управления инвестиционными проектами и, как следствие, разработка эффективной системы оценки и управления инвестиционными рисками металлургических предприятий.</w:t>
      </w:r>
    </w:p>
    <w:p w:rsidR="00E303A4" w:rsidRDefault="00E303A4">
      <w:pPr>
        <w:pStyle w:val="a6"/>
        <w:jc w:val="both"/>
        <w:rPr>
          <w:b w:val="0"/>
          <w:sz w:val="28"/>
          <w:szCs w:val="32"/>
        </w:rPr>
      </w:pPr>
      <w:r>
        <w:rPr>
          <w:b w:val="0"/>
          <w:sz w:val="28"/>
          <w:szCs w:val="32"/>
        </w:rPr>
        <w:t>1. Анализ рисков инвестиционного проекта</w:t>
      </w:r>
    </w:p>
    <w:p w:rsidR="00E303A4" w:rsidRDefault="00E303A4">
      <w:pPr>
        <w:ind w:firstLine="709"/>
        <w:jc w:val="both"/>
        <w:rPr>
          <w:szCs w:val="32"/>
        </w:rPr>
      </w:pPr>
      <w:r>
        <w:rPr>
          <w:szCs w:val="32"/>
        </w:rPr>
        <w:t>Под рисками инвестиционных проектов понимается, как правило, предполагаемое ухудшение итоговых показателей эффективности проекта, возникающее под влиянием неопределенности. В количественном выражении риск обычно определяется как изменение численных показателей проекта: чистой текущей стоимости (ЧТС) внутренней нормы доходности (ВНД) и срока окупаемости.</w:t>
      </w:r>
    </w:p>
    <w:p w:rsidR="00E303A4" w:rsidRDefault="00E303A4">
      <w:pPr>
        <w:ind w:firstLine="709"/>
        <w:jc w:val="both"/>
        <w:rPr>
          <w:szCs w:val="32"/>
        </w:rPr>
      </w:pPr>
      <w:r>
        <w:rPr>
          <w:szCs w:val="32"/>
        </w:rPr>
        <w:t>На данный момент единой классификации инвестиционных  рисков предприятия не существует. Однако можно выделить следующее основные риски, присущие практически всем инвестиционным проектам: маркетинговый риск, риск несоблюдения графика проекта, риск превышения бюджета проекта, а также общеэкономические риски.</w:t>
      </w:r>
    </w:p>
    <w:p w:rsidR="00E303A4" w:rsidRDefault="00E303A4">
      <w:pPr>
        <w:pStyle w:val="1"/>
        <w:jc w:val="both"/>
        <w:rPr>
          <w:b w:val="0"/>
          <w:szCs w:val="32"/>
          <w:u w:val="single"/>
        </w:rPr>
      </w:pPr>
      <w:r>
        <w:rPr>
          <w:b w:val="0"/>
          <w:szCs w:val="32"/>
          <w:u w:val="single"/>
        </w:rPr>
        <w:t>Маркетинговый риск</w:t>
      </w:r>
    </w:p>
    <w:p w:rsidR="00E303A4" w:rsidRDefault="00E303A4">
      <w:pPr>
        <w:ind w:firstLine="709"/>
        <w:jc w:val="both"/>
        <w:rPr>
          <w:szCs w:val="32"/>
        </w:rPr>
      </w:pPr>
      <w:r>
        <w:rPr>
          <w:szCs w:val="32"/>
        </w:rPr>
        <w:t xml:space="preserve">Маркетинговый риск — это риск недополучение прибыли в результате снижения объема реализации или цены товара. Причиной его возникновения может быть неприятие нового продукта рынком или слишком оптимистическая оценка будущего объема продаж. </w:t>
      </w:r>
    </w:p>
    <w:p w:rsidR="00E303A4" w:rsidRDefault="00E303A4">
      <w:pPr>
        <w:pStyle w:val="1"/>
        <w:jc w:val="both"/>
        <w:rPr>
          <w:b w:val="0"/>
          <w:szCs w:val="32"/>
          <w:u w:val="single"/>
        </w:rPr>
      </w:pPr>
      <w:r>
        <w:rPr>
          <w:b w:val="0"/>
          <w:szCs w:val="32"/>
          <w:u w:val="single"/>
        </w:rPr>
        <w:t>Риски несоблюдения графика и превышения бюджета проекта</w:t>
      </w:r>
    </w:p>
    <w:p w:rsidR="00E303A4" w:rsidRDefault="00E303A4">
      <w:pPr>
        <w:ind w:firstLine="709"/>
        <w:jc w:val="both"/>
        <w:rPr>
          <w:szCs w:val="32"/>
        </w:rPr>
      </w:pPr>
      <w:r>
        <w:rPr>
          <w:szCs w:val="32"/>
        </w:rPr>
        <w:t>Причины возникновения таких рисков могут быть объективными (например, изменение таможенного законодательства в момент растаможивания оборудования и, как следствие, задержка груза) и субъективные  (например, недостаточная проработка и несогласованность работ по реализации проекта). Все это приводит к увеличению срока его окупаемости как напрямую, так и за счет недополученной выручки. Аналогичным образом на общие показатели эффективности проекта влияет и риск превышения бюджета.</w:t>
      </w:r>
    </w:p>
    <w:p w:rsidR="00E303A4" w:rsidRDefault="00E303A4">
      <w:pPr>
        <w:pStyle w:val="1"/>
        <w:jc w:val="both"/>
        <w:rPr>
          <w:b w:val="0"/>
          <w:szCs w:val="32"/>
          <w:u w:val="single"/>
        </w:rPr>
      </w:pPr>
      <w:r>
        <w:rPr>
          <w:b w:val="0"/>
          <w:szCs w:val="32"/>
          <w:u w:val="single"/>
        </w:rPr>
        <w:t>Общеэкономические риски</w:t>
      </w:r>
    </w:p>
    <w:p w:rsidR="00E303A4" w:rsidRDefault="00E303A4">
      <w:pPr>
        <w:ind w:firstLine="709"/>
        <w:jc w:val="both"/>
        <w:rPr>
          <w:szCs w:val="32"/>
        </w:rPr>
      </w:pPr>
      <w:r>
        <w:rPr>
          <w:szCs w:val="32"/>
        </w:rPr>
        <w:t xml:space="preserve">К общеэкономическим относят риски, связанные с внешними по отношению к предприятию факторами, например: риск увеличения конкуренции в отрасли из-за общего развития экономики в стране и риск выхода на рынок новых игроков и др. </w:t>
      </w:r>
    </w:p>
    <w:p w:rsidR="00E303A4" w:rsidRDefault="00E303A4">
      <w:pPr>
        <w:ind w:firstLine="709"/>
        <w:jc w:val="both"/>
        <w:rPr>
          <w:szCs w:val="32"/>
        </w:rPr>
      </w:pPr>
      <w:r>
        <w:rPr>
          <w:szCs w:val="32"/>
        </w:rPr>
        <w:t>Процедуру оценки и анализа инвестиционных рисков можно представить в виде схемы.</w:t>
      </w:r>
    </w:p>
    <w:p w:rsidR="00E303A4" w:rsidRDefault="00E303A4">
      <w:pPr>
        <w:ind w:firstLine="709"/>
        <w:jc w:val="right"/>
        <w:rPr>
          <w:szCs w:val="32"/>
        </w:rPr>
      </w:pPr>
      <w:r>
        <w:rPr>
          <w:szCs w:val="32"/>
        </w:rPr>
        <w:t>Таблица 1</w:t>
      </w:r>
    </w:p>
    <w:p w:rsidR="00E303A4" w:rsidRDefault="00E303A4">
      <w:pPr>
        <w:ind w:firstLine="709"/>
        <w:jc w:val="center"/>
        <w:rPr>
          <w:szCs w:val="32"/>
        </w:rPr>
      </w:pPr>
      <w:r>
        <w:rPr>
          <w:szCs w:val="32"/>
        </w:rPr>
        <w:t>Процедура оценки и управления риском</w:t>
      </w:r>
    </w:p>
    <w:tbl>
      <w:tblPr>
        <w:tblW w:w="0" w:type="auto"/>
        <w:tblBorders>
          <w:top w:val="single" w:sz="12" w:space="0" w:color="000000"/>
          <w:left w:val="single" w:sz="12" w:space="0" w:color="000000"/>
          <w:bottom w:val="single" w:sz="12" w:space="0" w:color="000000"/>
          <w:right w:val="single" w:sz="12" w:space="0" w:color="000000"/>
        </w:tblBorders>
        <w:tblLook w:val="01E0" w:firstRow="1" w:lastRow="1" w:firstColumn="1" w:lastColumn="1" w:noHBand="0" w:noVBand="0"/>
      </w:tblPr>
      <w:tblGrid>
        <w:gridCol w:w="3348"/>
        <w:gridCol w:w="6223"/>
      </w:tblGrid>
      <w:tr w:rsidR="00E303A4">
        <w:tc>
          <w:tcPr>
            <w:tcW w:w="3348" w:type="dxa"/>
            <w:tcBorders>
              <w:bottom w:val="double" w:sz="6" w:space="0" w:color="000000"/>
              <w:right w:val="single" w:sz="8" w:space="0" w:color="000000"/>
            </w:tcBorders>
          </w:tcPr>
          <w:p w:rsidR="00E303A4" w:rsidRDefault="00E303A4">
            <w:pPr>
              <w:rPr>
                <w:szCs w:val="32"/>
              </w:rPr>
            </w:pPr>
            <w:r>
              <w:rPr>
                <w:szCs w:val="32"/>
              </w:rPr>
              <w:t>Этапы жизненного цикла проекта</w:t>
            </w:r>
          </w:p>
        </w:tc>
        <w:tc>
          <w:tcPr>
            <w:tcW w:w="6223" w:type="dxa"/>
            <w:tcBorders>
              <w:left w:val="single" w:sz="8" w:space="0" w:color="000000"/>
              <w:bottom w:val="double" w:sz="6" w:space="0" w:color="000000"/>
            </w:tcBorders>
          </w:tcPr>
          <w:p w:rsidR="00E303A4" w:rsidRDefault="00E303A4">
            <w:pPr>
              <w:rPr>
                <w:b/>
                <w:szCs w:val="32"/>
              </w:rPr>
            </w:pPr>
            <w:r>
              <w:rPr>
                <w:b/>
                <w:szCs w:val="32"/>
              </w:rPr>
              <w:t>Этапы планирования и управления инвестиционными рисками</w:t>
            </w:r>
          </w:p>
        </w:tc>
      </w:tr>
      <w:tr w:rsidR="00E303A4">
        <w:trPr>
          <w:cantSplit/>
        </w:trPr>
        <w:tc>
          <w:tcPr>
            <w:tcW w:w="3348" w:type="dxa"/>
            <w:vMerge w:val="restart"/>
            <w:tcBorders>
              <w:right w:val="single" w:sz="8" w:space="0" w:color="000000"/>
            </w:tcBorders>
          </w:tcPr>
          <w:p w:rsidR="00E303A4" w:rsidRDefault="00E303A4">
            <w:pPr>
              <w:rPr>
                <w:szCs w:val="32"/>
              </w:rPr>
            </w:pPr>
            <w:r>
              <w:rPr>
                <w:szCs w:val="32"/>
              </w:rPr>
              <w:t>Планирование проекта</w:t>
            </w:r>
          </w:p>
        </w:tc>
        <w:tc>
          <w:tcPr>
            <w:tcW w:w="6223" w:type="dxa"/>
            <w:tcBorders>
              <w:left w:val="single" w:sz="8" w:space="0" w:color="000000"/>
              <w:bottom w:val="single" w:sz="8" w:space="0" w:color="000000"/>
            </w:tcBorders>
          </w:tcPr>
          <w:p w:rsidR="00E303A4" w:rsidRDefault="00E303A4">
            <w:pPr>
              <w:rPr>
                <w:szCs w:val="32"/>
              </w:rPr>
            </w:pPr>
            <w:r>
              <w:rPr>
                <w:szCs w:val="32"/>
              </w:rPr>
              <w:t>Качественный анализ</w:t>
            </w:r>
          </w:p>
        </w:tc>
      </w:tr>
      <w:tr w:rsidR="00E303A4">
        <w:trPr>
          <w:cantSplit/>
        </w:trPr>
        <w:tc>
          <w:tcPr>
            <w:tcW w:w="3348" w:type="dxa"/>
            <w:vMerge/>
            <w:tcBorders>
              <w:bottom w:val="single" w:sz="8" w:space="0" w:color="000000"/>
              <w:right w:val="single" w:sz="8" w:space="0" w:color="000000"/>
            </w:tcBorders>
          </w:tcPr>
          <w:p w:rsidR="00E303A4" w:rsidRDefault="00E303A4">
            <w:pPr>
              <w:rPr>
                <w:szCs w:val="32"/>
              </w:rPr>
            </w:pPr>
          </w:p>
        </w:tc>
        <w:tc>
          <w:tcPr>
            <w:tcW w:w="6223" w:type="dxa"/>
            <w:tcBorders>
              <w:top w:val="single" w:sz="8" w:space="0" w:color="000000"/>
              <w:left w:val="single" w:sz="8" w:space="0" w:color="000000"/>
              <w:bottom w:val="single" w:sz="8" w:space="0" w:color="000000"/>
            </w:tcBorders>
          </w:tcPr>
          <w:p w:rsidR="00E303A4" w:rsidRDefault="00E303A4">
            <w:pPr>
              <w:rPr>
                <w:szCs w:val="32"/>
              </w:rPr>
            </w:pPr>
            <w:r>
              <w:rPr>
                <w:szCs w:val="32"/>
              </w:rPr>
              <w:t>Количественный анализ</w:t>
            </w:r>
          </w:p>
        </w:tc>
      </w:tr>
      <w:tr w:rsidR="00E303A4">
        <w:tc>
          <w:tcPr>
            <w:tcW w:w="3348" w:type="dxa"/>
            <w:tcBorders>
              <w:top w:val="single" w:sz="8" w:space="0" w:color="000000"/>
              <w:bottom w:val="single" w:sz="8" w:space="0" w:color="000000"/>
              <w:right w:val="single" w:sz="8" w:space="0" w:color="000000"/>
            </w:tcBorders>
          </w:tcPr>
          <w:p w:rsidR="00E303A4" w:rsidRDefault="00E303A4">
            <w:pPr>
              <w:rPr>
                <w:szCs w:val="32"/>
              </w:rPr>
            </w:pPr>
            <w:r>
              <w:rPr>
                <w:szCs w:val="32"/>
              </w:rPr>
              <w:t>Реализация проекта</w:t>
            </w:r>
          </w:p>
        </w:tc>
        <w:tc>
          <w:tcPr>
            <w:tcW w:w="6223" w:type="dxa"/>
            <w:tcBorders>
              <w:top w:val="single" w:sz="8" w:space="0" w:color="000000"/>
              <w:left w:val="single" w:sz="8" w:space="0" w:color="000000"/>
              <w:bottom w:val="single" w:sz="8" w:space="0" w:color="000000"/>
            </w:tcBorders>
          </w:tcPr>
          <w:p w:rsidR="00E303A4" w:rsidRDefault="00E303A4">
            <w:pPr>
              <w:rPr>
                <w:szCs w:val="32"/>
              </w:rPr>
            </w:pPr>
            <w:r>
              <w:rPr>
                <w:szCs w:val="32"/>
              </w:rPr>
              <w:t>Управление выявленными рисками</w:t>
            </w:r>
          </w:p>
        </w:tc>
      </w:tr>
      <w:tr w:rsidR="00E303A4">
        <w:tc>
          <w:tcPr>
            <w:tcW w:w="3348" w:type="dxa"/>
            <w:tcBorders>
              <w:top w:val="single" w:sz="8" w:space="0" w:color="000000"/>
              <w:right w:val="single" w:sz="8" w:space="0" w:color="000000"/>
            </w:tcBorders>
          </w:tcPr>
          <w:p w:rsidR="00E303A4" w:rsidRDefault="00E303A4">
            <w:pPr>
              <w:rPr>
                <w:b/>
                <w:szCs w:val="32"/>
              </w:rPr>
            </w:pPr>
            <w:r>
              <w:rPr>
                <w:b/>
                <w:szCs w:val="32"/>
              </w:rPr>
              <w:t>Завершение проекта</w:t>
            </w:r>
          </w:p>
        </w:tc>
        <w:tc>
          <w:tcPr>
            <w:tcW w:w="6223" w:type="dxa"/>
            <w:tcBorders>
              <w:top w:val="single" w:sz="8" w:space="0" w:color="000000"/>
              <w:left w:val="single" w:sz="8" w:space="0" w:color="000000"/>
            </w:tcBorders>
          </w:tcPr>
          <w:p w:rsidR="00E303A4" w:rsidRDefault="00E303A4">
            <w:pPr>
              <w:rPr>
                <w:szCs w:val="32"/>
              </w:rPr>
            </w:pPr>
            <w:r>
              <w:rPr>
                <w:szCs w:val="32"/>
              </w:rPr>
              <w:t>Подведение итогов проекта, анализ реализовавшихся рисков</w:t>
            </w:r>
          </w:p>
        </w:tc>
      </w:tr>
    </w:tbl>
    <w:p w:rsidR="00E303A4" w:rsidRDefault="00E303A4">
      <w:pPr>
        <w:ind w:firstLine="709"/>
        <w:jc w:val="both"/>
        <w:rPr>
          <w:szCs w:val="32"/>
        </w:rPr>
      </w:pPr>
      <w:r>
        <w:rPr>
          <w:szCs w:val="32"/>
        </w:rPr>
        <w:t xml:space="preserve"> </w:t>
      </w:r>
    </w:p>
    <w:p w:rsidR="00E303A4" w:rsidRDefault="00E303A4">
      <w:pPr>
        <w:pStyle w:val="1"/>
        <w:jc w:val="both"/>
        <w:rPr>
          <w:b w:val="0"/>
          <w:szCs w:val="32"/>
        </w:rPr>
      </w:pPr>
      <w:r>
        <w:rPr>
          <w:b w:val="0"/>
          <w:szCs w:val="32"/>
        </w:rPr>
        <w:t>2. Качественный анализ рисков инвестиционного проекта</w:t>
      </w:r>
    </w:p>
    <w:p w:rsidR="00E303A4" w:rsidRDefault="00E303A4">
      <w:pPr>
        <w:ind w:firstLine="709"/>
        <w:jc w:val="both"/>
        <w:rPr>
          <w:szCs w:val="32"/>
        </w:rPr>
      </w:pPr>
      <w:r>
        <w:rPr>
          <w:szCs w:val="32"/>
        </w:rPr>
        <w:t xml:space="preserve">Результатом качественного анализа рисков является описание неопределенностей, присущих проекту, причин, которые их вызывают, и, как результат, рисков проекта. Для описания удобно использовать специально разработанные логические карты проекта – список вопросов помогающий выявить существующий риск. </w:t>
      </w:r>
    </w:p>
    <w:p w:rsidR="00E303A4" w:rsidRDefault="00E303A4">
      <w:pPr>
        <w:ind w:firstLine="709"/>
        <w:jc w:val="both"/>
        <w:rPr>
          <w:szCs w:val="32"/>
        </w:rPr>
      </w:pPr>
      <w:r>
        <w:rPr>
          <w:szCs w:val="32"/>
        </w:rPr>
        <w:t xml:space="preserve">Для металлургических предприятий наиболее характерны следующие основные риски: не достижение  плановых объемов продаж как за счет их меньшего физического объема (в натуральном выражении), так и за счет более низкой цены, а так же снижение нормы прибыли из-за роста цен на сырье. </w:t>
      </w:r>
    </w:p>
    <w:p w:rsidR="00E303A4" w:rsidRDefault="00E303A4">
      <w:pPr>
        <w:pStyle w:val="1"/>
        <w:jc w:val="both"/>
        <w:rPr>
          <w:b w:val="0"/>
          <w:szCs w:val="32"/>
        </w:rPr>
      </w:pPr>
      <w:r>
        <w:rPr>
          <w:b w:val="0"/>
          <w:szCs w:val="32"/>
        </w:rPr>
        <w:t>3. Количественный анализ рисков инвестиционного проекта</w:t>
      </w:r>
    </w:p>
    <w:p w:rsidR="00E303A4" w:rsidRDefault="00E303A4">
      <w:pPr>
        <w:ind w:firstLine="709"/>
        <w:jc w:val="both"/>
        <w:rPr>
          <w:szCs w:val="32"/>
        </w:rPr>
      </w:pPr>
      <w:r>
        <w:rPr>
          <w:szCs w:val="32"/>
        </w:rPr>
        <w:t xml:space="preserve">Существует несколько основных методик проведения подобного анализа: анализ влияния отдельных факторов (анализ чувствительности), анализ влияния комплекса факторов (сценарный анализ) и имитационное моделирование (метод Монте-Карло). </w:t>
      </w:r>
    </w:p>
    <w:p w:rsidR="00E303A4" w:rsidRDefault="00E303A4">
      <w:pPr>
        <w:jc w:val="both"/>
        <w:rPr>
          <w:szCs w:val="32"/>
        </w:rPr>
      </w:pPr>
      <w:r>
        <w:rPr>
          <w:szCs w:val="32"/>
          <w:u w:val="single"/>
        </w:rPr>
        <w:t>Анализ чувствительности</w:t>
      </w:r>
      <w:r>
        <w:rPr>
          <w:szCs w:val="32"/>
        </w:rPr>
        <w:t>. Это стандартный метод количественного анализа, который заключается в изменении значений критических параметров (в нашем случае физического объема продаж, сметной стоимости проекта и цены реализации), подстановке их в финансовую модель проекта и расчете показателей эффективности проекта при каждом таком изменении. Анализ чувствительности можно реализовать, как с помощью специальных программных пакетов (</w:t>
      </w:r>
      <w:r>
        <w:rPr>
          <w:szCs w:val="32"/>
          <w:lang w:val="en-US"/>
        </w:rPr>
        <w:t>project</w:t>
      </w:r>
      <w:r>
        <w:rPr>
          <w:szCs w:val="32"/>
        </w:rPr>
        <w:t xml:space="preserve"> </w:t>
      </w:r>
      <w:r>
        <w:rPr>
          <w:szCs w:val="32"/>
          <w:lang w:val="en-US"/>
        </w:rPr>
        <w:t>Expert</w:t>
      </w:r>
      <w:r>
        <w:rPr>
          <w:szCs w:val="32"/>
        </w:rPr>
        <w:t xml:space="preserve">, «Альт-Инвест», так и программы </w:t>
      </w:r>
      <w:r>
        <w:rPr>
          <w:szCs w:val="32"/>
          <w:lang w:val="en-US"/>
        </w:rPr>
        <w:t>Excel</w:t>
      </w:r>
      <w:r>
        <w:rPr>
          <w:szCs w:val="32"/>
        </w:rPr>
        <w:t>.</w:t>
      </w:r>
    </w:p>
    <w:p w:rsidR="00E303A4" w:rsidRDefault="00E303A4">
      <w:pPr>
        <w:ind w:firstLine="709"/>
        <w:jc w:val="both"/>
        <w:rPr>
          <w:szCs w:val="32"/>
        </w:rPr>
      </w:pPr>
      <w:r>
        <w:rPr>
          <w:szCs w:val="32"/>
        </w:rPr>
        <w:t>Анализ чувствительности очень нагляден, однако главным его недостатком является то, что анализируется влияние только одного из факторов, а остальные считаются неизменными. На практике  же обычно изменяются сразу несколько показателей. Оценить подобную ситуацию и скорректировать ЧТС проекта на величину риска помогает сценарный анализ.</w:t>
      </w:r>
    </w:p>
    <w:p w:rsidR="00E303A4" w:rsidRDefault="00E303A4">
      <w:pPr>
        <w:jc w:val="both"/>
        <w:rPr>
          <w:szCs w:val="32"/>
        </w:rPr>
      </w:pPr>
      <w:r>
        <w:rPr>
          <w:szCs w:val="32"/>
          <w:u w:val="single"/>
        </w:rPr>
        <w:t>Сценарный анализ.</w:t>
      </w:r>
      <w:r>
        <w:rPr>
          <w:szCs w:val="32"/>
        </w:rPr>
        <w:t xml:space="preserve"> Для начала необходимо определить перечень критических факторов, которые будут изменяться одновременно. Для этого, используя результаты анализа чувствительности, можно выбрать 2—4 фактора которые оказывают наибольшее влияние на результат проекта. Рассматривать одновременно большее количество факторов не имеет смысла, поскольку это только усложняет расчеты.</w:t>
      </w:r>
    </w:p>
    <w:p w:rsidR="00E303A4" w:rsidRDefault="00E303A4">
      <w:pPr>
        <w:ind w:firstLine="709"/>
        <w:jc w:val="both"/>
        <w:rPr>
          <w:szCs w:val="32"/>
        </w:rPr>
      </w:pPr>
      <w:r>
        <w:rPr>
          <w:szCs w:val="32"/>
        </w:rPr>
        <w:t xml:space="preserve">Обычно рассматривают три сценария: оптимистический, пессимистический и наиболее вероятный, но при необходимости их число можно увеличить. В каждом из сценариев фиксируется соответствующие значения отобранных факторов, после чего рассчитываются показатели эффективности проекта. </w:t>
      </w:r>
    </w:p>
    <w:p w:rsidR="00E303A4" w:rsidRDefault="00E303A4">
      <w:pPr>
        <w:jc w:val="both"/>
        <w:rPr>
          <w:szCs w:val="32"/>
        </w:rPr>
      </w:pPr>
      <w:r>
        <w:rPr>
          <w:szCs w:val="32"/>
        </w:rPr>
        <w:t>4. Анализ риска инвестиционных проектов методом имитационного моделирования.</w:t>
      </w:r>
    </w:p>
    <w:p w:rsidR="00E303A4" w:rsidRDefault="00E303A4">
      <w:pPr>
        <w:ind w:firstLine="709"/>
        <w:jc w:val="both"/>
        <w:rPr>
          <w:szCs w:val="32"/>
        </w:rPr>
      </w:pPr>
      <w:r>
        <w:rPr>
          <w:szCs w:val="32"/>
        </w:rPr>
        <w:t xml:space="preserve"> В случае, когда точные оценки параметров задать нельзя, а аналитики могут определить только интервалы возможного колебания показателя, используют метод имитационного моделирования Монте-Карло. </w:t>
      </w:r>
    </w:p>
    <w:p w:rsidR="00E303A4" w:rsidRDefault="00E303A4">
      <w:pPr>
        <w:ind w:firstLine="709"/>
        <w:jc w:val="both"/>
        <w:rPr>
          <w:szCs w:val="32"/>
        </w:rPr>
      </w:pPr>
      <w:r>
        <w:rPr>
          <w:szCs w:val="32"/>
        </w:rPr>
        <w:t>В нашей методике определены наиболее значимые факторы для оценки риска инвестиционных проектов такие как:</w:t>
      </w:r>
    </w:p>
    <w:p w:rsidR="00E303A4" w:rsidRDefault="00E303A4">
      <w:pPr>
        <w:numPr>
          <w:ilvl w:val="0"/>
          <w:numId w:val="14"/>
        </w:numPr>
        <w:ind w:firstLine="709"/>
        <w:jc w:val="both"/>
        <w:rPr>
          <w:szCs w:val="32"/>
        </w:rPr>
      </w:pPr>
      <w:r>
        <w:rPr>
          <w:szCs w:val="32"/>
        </w:rPr>
        <w:t>цена выпускаемой продукции</w:t>
      </w:r>
    </w:p>
    <w:p w:rsidR="00E303A4" w:rsidRDefault="00E303A4">
      <w:pPr>
        <w:numPr>
          <w:ilvl w:val="0"/>
          <w:numId w:val="14"/>
        </w:numPr>
        <w:ind w:firstLine="709"/>
        <w:jc w:val="both"/>
        <w:rPr>
          <w:szCs w:val="32"/>
        </w:rPr>
      </w:pPr>
      <w:r>
        <w:rPr>
          <w:szCs w:val="32"/>
        </w:rPr>
        <w:t>объем выпускаемой продукции</w:t>
      </w:r>
    </w:p>
    <w:p w:rsidR="00E303A4" w:rsidRDefault="00E303A4">
      <w:pPr>
        <w:numPr>
          <w:ilvl w:val="0"/>
          <w:numId w:val="14"/>
        </w:numPr>
        <w:ind w:firstLine="709"/>
        <w:jc w:val="both"/>
        <w:rPr>
          <w:szCs w:val="32"/>
        </w:rPr>
      </w:pPr>
      <w:r>
        <w:rPr>
          <w:szCs w:val="32"/>
        </w:rPr>
        <w:t>цена на сырье и материалы</w:t>
      </w:r>
    </w:p>
    <w:p w:rsidR="00E303A4" w:rsidRDefault="00E303A4">
      <w:pPr>
        <w:numPr>
          <w:ilvl w:val="0"/>
          <w:numId w:val="14"/>
        </w:numPr>
        <w:ind w:firstLine="709"/>
        <w:jc w:val="both"/>
        <w:rPr>
          <w:szCs w:val="32"/>
        </w:rPr>
      </w:pPr>
      <w:r>
        <w:rPr>
          <w:szCs w:val="32"/>
        </w:rPr>
        <w:t>сводная сметная стоимость проекта</w:t>
      </w:r>
    </w:p>
    <w:p w:rsidR="00E303A4" w:rsidRDefault="00E303A4">
      <w:pPr>
        <w:numPr>
          <w:ilvl w:val="0"/>
          <w:numId w:val="14"/>
        </w:numPr>
        <w:ind w:firstLine="709"/>
        <w:jc w:val="both"/>
        <w:rPr>
          <w:szCs w:val="32"/>
        </w:rPr>
      </w:pPr>
      <w:r>
        <w:rPr>
          <w:szCs w:val="32"/>
        </w:rPr>
        <w:t>курс валют</w:t>
      </w:r>
    </w:p>
    <w:p w:rsidR="00E303A4" w:rsidRDefault="00E303A4">
      <w:pPr>
        <w:ind w:firstLine="709"/>
        <w:jc w:val="both"/>
        <w:rPr>
          <w:vanish/>
          <w:szCs w:val="32"/>
        </w:rPr>
      </w:pPr>
      <w:r>
        <w:rPr>
          <w:szCs w:val="32"/>
        </w:rPr>
        <w:t>Расчет сценариев развития событий осуществляется автоматически в программе разработанной отделом управления рисками ОАО «ММК».</w:t>
      </w:r>
    </w:p>
    <w:p w:rsidR="00E303A4" w:rsidRDefault="00E303A4">
      <w:pPr>
        <w:numPr>
          <w:ilvl w:val="0"/>
          <w:numId w:val="16"/>
        </w:numPr>
        <w:ind w:left="0" w:firstLine="709"/>
        <w:jc w:val="both"/>
        <w:rPr>
          <w:rFonts w:eastAsia="Arial Unicode MS"/>
          <w:szCs w:val="32"/>
        </w:rPr>
      </w:pPr>
      <w:r>
        <w:rPr>
          <w:szCs w:val="32"/>
        </w:rPr>
        <w:t xml:space="preserve"> В каждом сценарии осуществляется расчет показателя эффективности инвестиционного проекта – чистая текущая стоимость проекта (ЧТС).</w:t>
      </w:r>
    </w:p>
    <w:p w:rsidR="00E303A4" w:rsidRDefault="00E303A4">
      <w:pPr>
        <w:ind w:firstLine="708"/>
        <w:jc w:val="both"/>
        <w:rPr>
          <w:rFonts w:eastAsia="Arial Unicode MS"/>
          <w:szCs w:val="32"/>
        </w:rPr>
      </w:pPr>
      <w:r>
        <w:rPr>
          <w:rFonts w:eastAsia="Arial Unicode MS"/>
          <w:szCs w:val="32"/>
        </w:rPr>
        <w:t>Разработанная программа рассчитывает абсолютные и относительные значения риска инвестиционного проекта. Абсолютный показатель - стандартное отклонение - позволяет судить о цене риска проекта, т.е. о величине наиболее вероятных потерь по данному инвестиционному проекту.</w:t>
      </w:r>
    </w:p>
    <w:p w:rsidR="00E303A4" w:rsidRDefault="00E303A4">
      <w:pPr>
        <w:pStyle w:val="21"/>
        <w:ind w:firstLine="709"/>
        <w:rPr>
          <w:szCs w:val="32"/>
        </w:rPr>
      </w:pPr>
      <w:r>
        <w:rPr>
          <w:szCs w:val="32"/>
        </w:rPr>
        <w:t>Относительный показатель  - коэффициент вероятности - позволяет определить класс риска инвестиционного проекта.</w:t>
      </w:r>
    </w:p>
    <w:p w:rsidR="00E303A4" w:rsidRDefault="00E303A4">
      <w:pPr>
        <w:pStyle w:val="21"/>
        <w:ind w:firstLine="709"/>
        <w:rPr>
          <w:szCs w:val="32"/>
        </w:rPr>
      </w:pPr>
      <w:r>
        <w:rPr>
          <w:szCs w:val="32"/>
        </w:rPr>
        <w:t>Разработанная методика оценки эффективности  инвестиционного проекта основанная на показателе риск-приоритетность позволяет принимать обоснованное решение о целесообразности реализации проекта.</w:t>
      </w:r>
      <w:bookmarkStart w:id="0" w:name="_GoBack"/>
      <w:bookmarkEnd w:id="0"/>
    </w:p>
    <w:sectPr w:rsidR="00E303A4">
      <w:footerReference w:type="even" r:id="rId7"/>
      <w:footerReference w:type="default" r:id="rId8"/>
      <w:pgSz w:w="11906" w:h="16838"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3A4" w:rsidRDefault="00E303A4">
      <w:r>
        <w:separator/>
      </w:r>
    </w:p>
  </w:endnote>
  <w:endnote w:type="continuationSeparator" w:id="0">
    <w:p w:rsidR="00E303A4" w:rsidRDefault="00E30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3A4" w:rsidRDefault="00E303A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303A4" w:rsidRDefault="00E303A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3A4" w:rsidRDefault="00E303A4">
    <w:pPr>
      <w:pStyle w:val="a9"/>
      <w:framePr w:wrap="around" w:vAnchor="text" w:hAnchor="margin" w:xAlign="right" w:y="1"/>
      <w:rPr>
        <w:rStyle w:val="aa"/>
      </w:rPr>
    </w:pPr>
  </w:p>
  <w:p w:rsidR="00E303A4" w:rsidRDefault="00E303A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3A4" w:rsidRDefault="00E303A4">
      <w:r>
        <w:separator/>
      </w:r>
    </w:p>
  </w:footnote>
  <w:footnote w:type="continuationSeparator" w:id="0">
    <w:p w:rsidR="00E303A4" w:rsidRDefault="00E303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A03B6"/>
    <w:multiLevelType w:val="hybridMultilevel"/>
    <w:tmpl w:val="38AC8BB6"/>
    <w:lvl w:ilvl="0" w:tplc="FD042E2E">
      <w:start w:val="1"/>
      <w:numFmt w:val="bullet"/>
      <w:lvlText w:val=""/>
      <w:lvlJc w:val="left"/>
      <w:pPr>
        <w:tabs>
          <w:tab w:val="num" w:pos="720"/>
        </w:tabs>
        <w:ind w:left="720" w:hanging="360"/>
      </w:pPr>
      <w:rPr>
        <w:rFonts w:ascii="Symbol" w:hAnsi="Symbol" w:hint="default"/>
        <w:sz w:val="20"/>
      </w:rPr>
    </w:lvl>
    <w:lvl w:ilvl="1" w:tplc="2A00C672" w:tentative="1">
      <w:start w:val="1"/>
      <w:numFmt w:val="bullet"/>
      <w:lvlText w:val="o"/>
      <w:lvlJc w:val="left"/>
      <w:pPr>
        <w:tabs>
          <w:tab w:val="num" w:pos="1440"/>
        </w:tabs>
        <w:ind w:left="1440" w:hanging="360"/>
      </w:pPr>
      <w:rPr>
        <w:rFonts w:ascii="Courier New" w:hAnsi="Courier New" w:hint="default"/>
        <w:sz w:val="20"/>
      </w:rPr>
    </w:lvl>
    <w:lvl w:ilvl="2" w:tplc="A3FC8218" w:tentative="1">
      <w:start w:val="1"/>
      <w:numFmt w:val="bullet"/>
      <w:lvlText w:val=""/>
      <w:lvlJc w:val="left"/>
      <w:pPr>
        <w:tabs>
          <w:tab w:val="num" w:pos="2160"/>
        </w:tabs>
        <w:ind w:left="2160" w:hanging="360"/>
      </w:pPr>
      <w:rPr>
        <w:rFonts w:ascii="Wingdings" w:hAnsi="Wingdings" w:hint="default"/>
        <w:sz w:val="20"/>
      </w:rPr>
    </w:lvl>
    <w:lvl w:ilvl="3" w:tplc="624ECB20" w:tentative="1">
      <w:start w:val="1"/>
      <w:numFmt w:val="bullet"/>
      <w:lvlText w:val=""/>
      <w:lvlJc w:val="left"/>
      <w:pPr>
        <w:tabs>
          <w:tab w:val="num" w:pos="2880"/>
        </w:tabs>
        <w:ind w:left="2880" w:hanging="360"/>
      </w:pPr>
      <w:rPr>
        <w:rFonts w:ascii="Wingdings" w:hAnsi="Wingdings" w:hint="default"/>
        <w:sz w:val="20"/>
      </w:rPr>
    </w:lvl>
    <w:lvl w:ilvl="4" w:tplc="2AC63DE2" w:tentative="1">
      <w:start w:val="1"/>
      <w:numFmt w:val="bullet"/>
      <w:lvlText w:val=""/>
      <w:lvlJc w:val="left"/>
      <w:pPr>
        <w:tabs>
          <w:tab w:val="num" w:pos="3600"/>
        </w:tabs>
        <w:ind w:left="3600" w:hanging="360"/>
      </w:pPr>
      <w:rPr>
        <w:rFonts w:ascii="Wingdings" w:hAnsi="Wingdings" w:hint="default"/>
        <w:sz w:val="20"/>
      </w:rPr>
    </w:lvl>
    <w:lvl w:ilvl="5" w:tplc="933006EE" w:tentative="1">
      <w:start w:val="1"/>
      <w:numFmt w:val="bullet"/>
      <w:lvlText w:val=""/>
      <w:lvlJc w:val="left"/>
      <w:pPr>
        <w:tabs>
          <w:tab w:val="num" w:pos="4320"/>
        </w:tabs>
        <w:ind w:left="4320" w:hanging="360"/>
      </w:pPr>
      <w:rPr>
        <w:rFonts w:ascii="Wingdings" w:hAnsi="Wingdings" w:hint="default"/>
        <w:sz w:val="20"/>
      </w:rPr>
    </w:lvl>
    <w:lvl w:ilvl="6" w:tplc="37FAD3CC" w:tentative="1">
      <w:start w:val="1"/>
      <w:numFmt w:val="bullet"/>
      <w:lvlText w:val=""/>
      <w:lvlJc w:val="left"/>
      <w:pPr>
        <w:tabs>
          <w:tab w:val="num" w:pos="5040"/>
        </w:tabs>
        <w:ind w:left="5040" w:hanging="360"/>
      </w:pPr>
      <w:rPr>
        <w:rFonts w:ascii="Wingdings" w:hAnsi="Wingdings" w:hint="default"/>
        <w:sz w:val="20"/>
      </w:rPr>
    </w:lvl>
    <w:lvl w:ilvl="7" w:tplc="D8AA6EE4" w:tentative="1">
      <w:start w:val="1"/>
      <w:numFmt w:val="bullet"/>
      <w:lvlText w:val=""/>
      <w:lvlJc w:val="left"/>
      <w:pPr>
        <w:tabs>
          <w:tab w:val="num" w:pos="5760"/>
        </w:tabs>
        <w:ind w:left="5760" w:hanging="360"/>
      </w:pPr>
      <w:rPr>
        <w:rFonts w:ascii="Wingdings" w:hAnsi="Wingdings" w:hint="default"/>
        <w:sz w:val="20"/>
      </w:rPr>
    </w:lvl>
    <w:lvl w:ilvl="8" w:tplc="7F9A9914" w:tentative="1">
      <w:start w:val="1"/>
      <w:numFmt w:val="bullet"/>
      <w:lvlText w:val=""/>
      <w:lvlJc w:val="left"/>
      <w:pPr>
        <w:tabs>
          <w:tab w:val="num" w:pos="6480"/>
        </w:tabs>
        <w:ind w:left="6480" w:hanging="360"/>
      </w:pPr>
      <w:rPr>
        <w:rFonts w:ascii="Wingdings" w:hAnsi="Wingdings" w:hint="default"/>
        <w:sz w:val="20"/>
      </w:rPr>
    </w:lvl>
  </w:abstractNum>
  <w:abstractNum w:abstractNumId="1">
    <w:nsid w:val="0C1A64D7"/>
    <w:multiLevelType w:val="hybridMultilevel"/>
    <w:tmpl w:val="1772C552"/>
    <w:lvl w:ilvl="0" w:tplc="089817A2">
      <w:start w:val="1"/>
      <w:numFmt w:val="decimal"/>
      <w:lvlText w:val="%1."/>
      <w:lvlJc w:val="left"/>
      <w:pPr>
        <w:tabs>
          <w:tab w:val="num" w:pos="720"/>
        </w:tabs>
        <w:ind w:left="720" w:hanging="360"/>
      </w:pPr>
      <w:rPr>
        <w:rFonts w:hint="default"/>
      </w:rPr>
    </w:lvl>
    <w:lvl w:ilvl="1" w:tplc="F71A2D06" w:tentative="1">
      <w:start w:val="1"/>
      <w:numFmt w:val="lowerLetter"/>
      <w:lvlText w:val="%2."/>
      <w:lvlJc w:val="left"/>
      <w:pPr>
        <w:tabs>
          <w:tab w:val="num" w:pos="1440"/>
        </w:tabs>
        <w:ind w:left="1440" w:hanging="360"/>
      </w:pPr>
    </w:lvl>
    <w:lvl w:ilvl="2" w:tplc="B8565F9A" w:tentative="1">
      <w:start w:val="1"/>
      <w:numFmt w:val="lowerRoman"/>
      <w:lvlText w:val="%3."/>
      <w:lvlJc w:val="right"/>
      <w:pPr>
        <w:tabs>
          <w:tab w:val="num" w:pos="2160"/>
        </w:tabs>
        <w:ind w:left="2160" w:hanging="180"/>
      </w:pPr>
    </w:lvl>
    <w:lvl w:ilvl="3" w:tplc="ECDC3A98" w:tentative="1">
      <w:start w:val="1"/>
      <w:numFmt w:val="decimal"/>
      <w:lvlText w:val="%4."/>
      <w:lvlJc w:val="left"/>
      <w:pPr>
        <w:tabs>
          <w:tab w:val="num" w:pos="2880"/>
        </w:tabs>
        <w:ind w:left="2880" w:hanging="360"/>
      </w:pPr>
    </w:lvl>
    <w:lvl w:ilvl="4" w:tplc="4C7EFA9A" w:tentative="1">
      <w:start w:val="1"/>
      <w:numFmt w:val="lowerLetter"/>
      <w:lvlText w:val="%5."/>
      <w:lvlJc w:val="left"/>
      <w:pPr>
        <w:tabs>
          <w:tab w:val="num" w:pos="3600"/>
        </w:tabs>
        <w:ind w:left="3600" w:hanging="360"/>
      </w:pPr>
    </w:lvl>
    <w:lvl w:ilvl="5" w:tplc="8D767DEE" w:tentative="1">
      <w:start w:val="1"/>
      <w:numFmt w:val="lowerRoman"/>
      <w:lvlText w:val="%6."/>
      <w:lvlJc w:val="right"/>
      <w:pPr>
        <w:tabs>
          <w:tab w:val="num" w:pos="4320"/>
        </w:tabs>
        <w:ind w:left="4320" w:hanging="180"/>
      </w:pPr>
    </w:lvl>
    <w:lvl w:ilvl="6" w:tplc="90F0BF02" w:tentative="1">
      <w:start w:val="1"/>
      <w:numFmt w:val="decimal"/>
      <w:lvlText w:val="%7."/>
      <w:lvlJc w:val="left"/>
      <w:pPr>
        <w:tabs>
          <w:tab w:val="num" w:pos="5040"/>
        </w:tabs>
        <w:ind w:left="5040" w:hanging="360"/>
      </w:pPr>
    </w:lvl>
    <w:lvl w:ilvl="7" w:tplc="4ACC0B8E" w:tentative="1">
      <w:start w:val="1"/>
      <w:numFmt w:val="lowerLetter"/>
      <w:lvlText w:val="%8."/>
      <w:lvlJc w:val="left"/>
      <w:pPr>
        <w:tabs>
          <w:tab w:val="num" w:pos="5760"/>
        </w:tabs>
        <w:ind w:left="5760" w:hanging="360"/>
      </w:pPr>
    </w:lvl>
    <w:lvl w:ilvl="8" w:tplc="9284527A" w:tentative="1">
      <w:start w:val="1"/>
      <w:numFmt w:val="lowerRoman"/>
      <w:lvlText w:val="%9."/>
      <w:lvlJc w:val="right"/>
      <w:pPr>
        <w:tabs>
          <w:tab w:val="num" w:pos="6480"/>
        </w:tabs>
        <w:ind w:left="6480" w:hanging="180"/>
      </w:pPr>
    </w:lvl>
  </w:abstractNum>
  <w:abstractNum w:abstractNumId="2">
    <w:nsid w:val="0EFD3E9F"/>
    <w:multiLevelType w:val="hybridMultilevel"/>
    <w:tmpl w:val="7892EB90"/>
    <w:lvl w:ilvl="0" w:tplc="8CDE8B74">
      <w:numFmt w:val="bullet"/>
      <w:lvlText w:val="—"/>
      <w:lvlJc w:val="left"/>
      <w:pPr>
        <w:tabs>
          <w:tab w:val="num" w:pos="720"/>
        </w:tabs>
        <w:ind w:left="720" w:hanging="360"/>
      </w:pPr>
      <w:rPr>
        <w:rFonts w:ascii="Times New Roman" w:eastAsia="Times New Roman" w:hAnsi="Times New Roman" w:cs="Times New Roman" w:hint="default"/>
      </w:rPr>
    </w:lvl>
    <w:lvl w:ilvl="1" w:tplc="842023AE" w:tentative="1">
      <w:start w:val="1"/>
      <w:numFmt w:val="bullet"/>
      <w:lvlText w:val="o"/>
      <w:lvlJc w:val="left"/>
      <w:pPr>
        <w:tabs>
          <w:tab w:val="num" w:pos="1440"/>
        </w:tabs>
        <w:ind w:left="1440" w:hanging="360"/>
      </w:pPr>
      <w:rPr>
        <w:rFonts w:ascii="Courier New" w:hAnsi="Courier New" w:hint="default"/>
      </w:rPr>
    </w:lvl>
    <w:lvl w:ilvl="2" w:tplc="4D980EDC" w:tentative="1">
      <w:start w:val="1"/>
      <w:numFmt w:val="bullet"/>
      <w:lvlText w:val=""/>
      <w:lvlJc w:val="left"/>
      <w:pPr>
        <w:tabs>
          <w:tab w:val="num" w:pos="2160"/>
        </w:tabs>
        <w:ind w:left="2160" w:hanging="360"/>
      </w:pPr>
      <w:rPr>
        <w:rFonts w:ascii="Wingdings" w:hAnsi="Wingdings" w:hint="default"/>
      </w:rPr>
    </w:lvl>
    <w:lvl w:ilvl="3" w:tplc="884EAC72" w:tentative="1">
      <w:start w:val="1"/>
      <w:numFmt w:val="bullet"/>
      <w:lvlText w:val=""/>
      <w:lvlJc w:val="left"/>
      <w:pPr>
        <w:tabs>
          <w:tab w:val="num" w:pos="2880"/>
        </w:tabs>
        <w:ind w:left="2880" w:hanging="360"/>
      </w:pPr>
      <w:rPr>
        <w:rFonts w:ascii="Symbol" w:hAnsi="Symbol" w:hint="default"/>
      </w:rPr>
    </w:lvl>
    <w:lvl w:ilvl="4" w:tplc="34C25338" w:tentative="1">
      <w:start w:val="1"/>
      <w:numFmt w:val="bullet"/>
      <w:lvlText w:val="o"/>
      <w:lvlJc w:val="left"/>
      <w:pPr>
        <w:tabs>
          <w:tab w:val="num" w:pos="3600"/>
        </w:tabs>
        <w:ind w:left="3600" w:hanging="360"/>
      </w:pPr>
      <w:rPr>
        <w:rFonts w:ascii="Courier New" w:hAnsi="Courier New" w:hint="default"/>
      </w:rPr>
    </w:lvl>
    <w:lvl w:ilvl="5" w:tplc="102A56AA" w:tentative="1">
      <w:start w:val="1"/>
      <w:numFmt w:val="bullet"/>
      <w:lvlText w:val=""/>
      <w:lvlJc w:val="left"/>
      <w:pPr>
        <w:tabs>
          <w:tab w:val="num" w:pos="4320"/>
        </w:tabs>
        <w:ind w:left="4320" w:hanging="360"/>
      </w:pPr>
      <w:rPr>
        <w:rFonts w:ascii="Wingdings" w:hAnsi="Wingdings" w:hint="default"/>
      </w:rPr>
    </w:lvl>
    <w:lvl w:ilvl="6" w:tplc="39C819C6" w:tentative="1">
      <w:start w:val="1"/>
      <w:numFmt w:val="bullet"/>
      <w:lvlText w:val=""/>
      <w:lvlJc w:val="left"/>
      <w:pPr>
        <w:tabs>
          <w:tab w:val="num" w:pos="5040"/>
        </w:tabs>
        <w:ind w:left="5040" w:hanging="360"/>
      </w:pPr>
      <w:rPr>
        <w:rFonts w:ascii="Symbol" w:hAnsi="Symbol" w:hint="default"/>
      </w:rPr>
    </w:lvl>
    <w:lvl w:ilvl="7" w:tplc="213EAE14" w:tentative="1">
      <w:start w:val="1"/>
      <w:numFmt w:val="bullet"/>
      <w:lvlText w:val="o"/>
      <w:lvlJc w:val="left"/>
      <w:pPr>
        <w:tabs>
          <w:tab w:val="num" w:pos="5760"/>
        </w:tabs>
        <w:ind w:left="5760" w:hanging="360"/>
      </w:pPr>
      <w:rPr>
        <w:rFonts w:ascii="Courier New" w:hAnsi="Courier New" w:hint="default"/>
      </w:rPr>
    </w:lvl>
    <w:lvl w:ilvl="8" w:tplc="BF60638C" w:tentative="1">
      <w:start w:val="1"/>
      <w:numFmt w:val="bullet"/>
      <w:lvlText w:val=""/>
      <w:lvlJc w:val="left"/>
      <w:pPr>
        <w:tabs>
          <w:tab w:val="num" w:pos="6480"/>
        </w:tabs>
        <w:ind w:left="6480" w:hanging="360"/>
      </w:pPr>
      <w:rPr>
        <w:rFonts w:ascii="Wingdings" w:hAnsi="Wingdings" w:hint="default"/>
      </w:rPr>
    </w:lvl>
  </w:abstractNum>
  <w:abstractNum w:abstractNumId="3">
    <w:nsid w:val="0F560A93"/>
    <w:multiLevelType w:val="hybridMultilevel"/>
    <w:tmpl w:val="47D88722"/>
    <w:lvl w:ilvl="0" w:tplc="95B6CA98">
      <w:numFmt w:val="bullet"/>
      <w:lvlText w:val="-"/>
      <w:lvlJc w:val="left"/>
      <w:pPr>
        <w:tabs>
          <w:tab w:val="num" w:pos="720"/>
        </w:tabs>
        <w:ind w:left="720" w:hanging="360"/>
      </w:pPr>
      <w:rPr>
        <w:rFonts w:ascii="Times New Roman" w:eastAsia="Times New Roman" w:hAnsi="Times New Roman" w:cs="Times New Roman" w:hint="default"/>
      </w:rPr>
    </w:lvl>
    <w:lvl w:ilvl="1" w:tplc="A0E2854C" w:tentative="1">
      <w:start w:val="1"/>
      <w:numFmt w:val="bullet"/>
      <w:lvlText w:val="o"/>
      <w:lvlJc w:val="left"/>
      <w:pPr>
        <w:tabs>
          <w:tab w:val="num" w:pos="1440"/>
        </w:tabs>
        <w:ind w:left="1440" w:hanging="360"/>
      </w:pPr>
      <w:rPr>
        <w:rFonts w:ascii="Courier New" w:hAnsi="Courier New" w:hint="default"/>
      </w:rPr>
    </w:lvl>
    <w:lvl w:ilvl="2" w:tplc="531CC3AA" w:tentative="1">
      <w:start w:val="1"/>
      <w:numFmt w:val="bullet"/>
      <w:lvlText w:val=""/>
      <w:lvlJc w:val="left"/>
      <w:pPr>
        <w:tabs>
          <w:tab w:val="num" w:pos="2160"/>
        </w:tabs>
        <w:ind w:left="2160" w:hanging="360"/>
      </w:pPr>
      <w:rPr>
        <w:rFonts w:ascii="Wingdings" w:hAnsi="Wingdings" w:hint="default"/>
      </w:rPr>
    </w:lvl>
    <w:lvl w:ilvl="3" w:tplc="C6D21AEC" w:tentative="1">
      <w:start w:val="1"/>
      <w:numFmt w:val="bullet"/>
      <w:lvlText w:val=""/>
      <w:lvlJc w:val="left"/>
      <w:pPr>
        <w:tabs>
          <w:tab w:val="num" w:pos="2880"/>
        </w:tabs>
        <w:ind w:left="2880" w:hanging="360"/>
      </w:pPr>
      <w:rPr>
        <w:rFonts w:ascii="Symbol" w:hAnsi="Symbol" w:hint="default"/>
      </w:rPr>
    </w:lvl>
    <w:lvl w:ilvl="4" w:tplc="39109CE2" w:tentative="1">
      <w:start w:val="1"/>
      <w:numFmt w:val="bullet"/>
      <w:lvlText w:val="o"/>
      <w:lvlJc w:val="left"/>
      <w:pPr>
        <w:tabs>
          <w:tab w:val="num" w:pos="3600"/>
        </w:tabs>
        <w:ind w:left="3600" w:hanging="360"/>
      </w:pPr>
      <w:rPr>
        <w:rFonts w:ascii="Courier New" w:hAnsi="Courier New" w:hint="default"/>
      </w:rPr>
    </w:lvl>
    <w:lvl w:ilvl="5" w:tplc="075CD224" w:tentative="1">
      <w:start w:val="1"/>
      <w:numFmt w:val="bullet"/>
      <w:lvlText w:val=""/>
      <w:lvlJc w:val="left"/>
      <w:pPr>
        <w:tabs>
          <w:tab w:val="num" w:pos="4320"/>
        </w:tabs>
        <w:ind w:left="4320" w:hanging="360"/>
      </w:pPr>
      <w:rPr>
        <w:rFonts w:ascii="Wingdings" w:hAnsi="Wingdings" w:hint="default"/>
      </w:rPr>
    </w:lvl>
    <w:lvl w:ilvl="6" w:tplc="6C4E5250" w:tentative="1">
      <w:start w:val="1"/>
      <w:numFmt w:val="bullet"/>
      <w:lvlText w:val=""/>
      <w:lvlJc w:val="left"/>
      <w:pPr>
        <w:tabs>
          <w:tab w:val="num" w:pos="5040"/>
        </w:tabs>
        <w:ind w:left="5040" w:hanging="360"/>
      </w:pPr>
      <w:rPr>
        <w:rFonts w:ascii="Symbol" w:hAnsi="Symbol" w:hint="default"/>
      </w:rPr>
    </w:lvl>
    <w:lvl w:ilvl="7" w:tplc="2AE03E0C" w:tentative="1">
      <w:start w:val="1"/>
      <w:numFmt w:val="bullet"/>
      <w:lvlText w:val="o"/>
      <w:lvlJc w:val="left"/>
      <w:pPr>
        <w:tabs>
          <w:tab w:val="num" w:pos="5760"/>
        </w:tabs>
        <w:ind w:left="5760" w:hanging="360"/>
      </w:pPr>
      <w:rPr>
        <w:rFonts w:ascii="Courier New" w:hAnsi="Courier New" w:hint="default"/>
      </w:rPr>
    </w:lvl>
    <w:lvl w:ilvl="8" w:tplc="9C26C968" w:tentative="1">
      <w:start w:val="1"/>
      <w:numFmt w:val="bullet"/>
      <w:lvlText w:val=""/>
      <w:lvlJc w:val="left"/>
      <w:pPr>
        <w:tabs>
          <w:tab w:val="num" w:pos="6480"/>
        </w:tabs>
        <w:ind w:left="6480" w:hanging="360"/>
      </w:pPr>
      <w:rPr>
        <w:rFonts w:ascii="Wingdings" w:hAnsi="Wingdings" w:hint="default"/>
      </w:rPr>
    </w:lvl>
  </w:abstractNum>
  <w:abstractNum w:abstractNumId="4">
    <w:nsid w:val="15372305"/>
    <w:multiLevelType w:val="hybridMultilevel"/>
    <w:tmpl w:val="145EC7AC"/>
    <w:lvl w:ilvl="0" w:tplc="8E84F0C8">
      <w:start w:val="1"/>
      <w:numFmt w:val="decimal"/>
      <w:lvlText w:val="%1."/>
      <w:lvlJc w:val="left"/>
      <w:pPr>
        <w:tabs>
          <w:tab w:val="num" w:pos="720"/>
        </w:tabs>
        <w:ind w:left="720" w:hanging="360"/>
      </w:pPr>
      <w:rPr>
        <w:rFonts w:hint="default"/>
      </w:rPr>
    </w:lvl>
    <w:lvl w:ilvl="1" w:tplc="D0969DB4" w:tentative="1">
      <w:start w:val="1"/>
      <w:numFmt w:val="lowerLetter"/>
      <w:lvlText w:val="%2."/>
      <w:lvlJc w:val="left"/>
      <w:pPr>
        <w:tabs>
          <w:tab w:val="num" w:pos="1440"/>
        </w:tabs>
        <w:ind w:left="1440" w:hanging="360"/>
      </w:pPr>
    </w:lvl>
    <w:lvl w:ilvl="2" w:tplc="A3489ADC" w:tentative="1">
      <w:start w:val="1"/>
      <w:numFmt w:val="lowerRoman"/>
      <w:lvlText w:val="%3."/>
      <w:lvlJc w:val="right"/>
      <w:pPr>
        <w:tabs>
          <w:tab w:val="num" w:pos="2160"/>
        </w:tabs>
        <w:ind w:left="2160" w:hanging="180"/>
      </w:pPr>
    </w:lvl>
    <w:lvl w:ilvl="3" w:tplc="628E49B2" w:tentative="1">
      <w:start w:val="1"/>
      <w:numFmt w:val="decimal"/>
      <w:lvlText w:val="%4."/>
      <w:lvlJc w:val="left"/>
      <w:pPr>
        <w:tabs>
          <w:tab w:val="num" w:pos="2880"/>
        </w:tabs>
        <w:ind w:left="2880" w:hanging="360"/>
      </w:pPr>
    </w:lvl>
    <w:lvl w:ilvl="4" w:tplc="A41EA1EC" w:tentative="1">
      <w:start w:val="1"/>
      <w:numFmt w:val="lowerLetter"/>
      <w:lvlText w:val="%5."/>
      <w:lvlJc w:val="left"/>
      <w:pPr>
        <w:tabs>
          <w:tab w:val="num" w:pos="3600"/>
        </w:tabs>
        <w:ind w:left="3600" w:hanging="360"/>
      </w:pPr>
    </w:lvl>
    <w:lvl w:ilvl="5" w:tplc="57B2A35C" w:tentative="1">
      <w:start w:val="1"/>
      <w:numFmt w:val="lowerRoman"/>
      <w:lvlText w:val="%6."/>
      <w:lvlJc w:val="right"/>
      <w:pPr>
        <w:tabs>
          <w:tab w:val="num" w:pos="4320"/>
        </w:tabs>
        <w:ind w:left="4320" w:hanging="180"/>
      </w:pPr>
    </w:lvl>
    <w:lvl w:ilvl="6" w:tplc="9F34254E" w:tentative="1">
      <w:start w:val="1"/>
      <w:numFmt w:val="decimal"/>
      <w:lvlText w:val="%7."/>
      <w:lvlJc w:val="left"/>
      <w:pPr>
        <w:tabs>
          <w:tab w:val="num" w:pos="5040"/>
        </w:tabs>
        <w:ind w:left="5040" w:hanging="360"/>
      </w:pPr>
    </w:lvl>
    <w:lvl w:ilvl="7" w:tplc="9F5AD57C" w:tentative="1">
      <w:start w:val="1"/>
      <w:numFmt w:val="lowerLetter"/>
      <w:lvlText w:val="%8."/>
      <w:lvlJc w:val="left"/>
      <w:pPr>
        <w:tabs>
          <w:tab w:val="num" w:pos="5760"/>
        </w:tabs>
        <w:ind w:left="5760" w:hanging="360"/>
      </w:pPr>
    </w:lvl>
    <w:lvl w:ilvl="8" w:tplc="A2EE0374" w:tentative="1">
      <w:start w:val="1"/>
      <w:numFmt w:val="lowerRoman"/>
      <w:lvlText w:val="%9."/>
      <w:lvlJc w:val="right"/>
      <w:pPr>
        <w:tabs>
          <w:tab w:val="num" w:pos="6480"/>
        </w:tabs>
        <w:ind w:left="6480" w:hanging="180"/>
      </w:pPr>
    </w:lvl>
  </w:abstractNum>
  <w:abstractNum w:abstractNumId="5">
    <w:nsid w:val="15E10DC4"/>
    <w:multiLevelType w:val="hybridMultilevel"/>
    <w:tmpl w:val="ABE04ADC"/>
    <w:lvl w:ilvl="0" w:tplc="19067588">
      <w:start w:val="1"/>
      <w:numFmt w:val="bullet"/>
      <w:lvlText w:val=""/>
      <w:lvlJc w:val="left"/>
      <w:pPr>
        <w:tabs>
          <w:tab w:val="num" w:pos="720"/>
        </w:tabs>
        <w:ind w:left="720" w:hanging="360"/>
      </w:pPr>
      <w:rPr>
        <w:rFonts w:ascii="Symbol" w:hAnsi="Symbol" w:hint="default"/>
        <w:sz w:val="20"/>
      </w:rPr>
    </w:lvl>
    <w:lvl w:ilvl="1" w:tplc="637C0F54" w:tentative="1">
      <w:start w:val="1"/>
      <w:numFmt w:val="bullet"/>
      <w:lvlText w:val="o"/>
      <w:lvlJc w:val="left"/>
      <w:pPr>
        <w:tabs>
          <w:tab w:val="num" w:pos="1440"/>
        </w:tabs>
        <w:ind w:left="1440" w:hanging="360"/>
      </w:pPr>
      <w:rPr>
        <w:rFonts w:ascii="Courier New" w:hAnsi="Courier New" w:hint="default"/>
        <w:sz w:val="20"/>
      </w:rPr>
    </w:lvl>
    <w:lvl w:ilvl="2" w:tplc="8C4CBB24" w:tentative="1">
      <w:start w:val="1"/>
      <w:numFmt w:val="bullet"/>
      <w:lvlText w:val=""/>
      <w:lvlJc w:val="left"/>
      <w:pPr>
        <w:tabs>
          <w:tab w:val="num" w:pos="2160"/>
        </w:tabs>
        <w:ind w:left="2160" w:hanging="360"/>
      </w:pPr>
      <w:rPr>
        <w:rFonts w:ascii="Wingdings" w:hAnsi="Wingdings" w:hint="default"/>
        <w:sz w:val="20"/>
      </w:rPr>
    </w:lvl>
    <w:lvl w:ilvl="3" w:tplc="094AC84C" w:tentative="1">
      <w:start w:val="1"/>
      <w:numFmt w:val="bullet"/>
      <w:lvlText w:val=""/>
      <w:lvlJc w:val="left"/>
      <w:pPr>
        <w:tabs>
          <w:tab w:val="num" w:pos="2880"/>
        </w:tabs>
        <w:ind w:left="2880" w:hanging="360"/>
      </w:pPr>
      <w:rPr>
        <w:rFonts w:ascii="Wingdings" w:hAnsi="Wingdings" w:hint="default"/>
        <w:sz w:val="20"/>
      </w:rPr>
    </w:lvl>
    <w:lvl w:ilvl="4" w:tplc="B0BA8206" w:tentative="1">
      <w:start w:val="1"/>
      <w:numFmt w:val="bullet"/>
      <w:lvlText w:val=""/>
      <w:lvlJc w:val="left"/>
      <w:pPr>
        <w:tabs>
          <w:tab w:val="num" w:pos="3600"/>
        </w:tabs>
        <w:ind w:left="3600" w:hanging="360"/>
      </w:pPr>
      <w:rPr>
        <w:rFonts w:ascii="Wingdings" w:hAnsi="Wingdings" w:hint="default"/>
        <w:sz w:val="20"/>
      </w:rPr>
    </w:lvl>
    <w:lvl w:ilvl="5" w:tplc="B030BB1A" w:tentative="1">
      <w:start w:val="1"/>
      <w:numFmt w:val="bullet"/>
      <w:lvlText w:val=""/>
      <w:lvlJc w:val="left"/>
      <w:pPr>
        <w:tabs>
          <w:tab w:val="num" w:pos="4320"/>
        </w:tabs>
        <w:ind w:left="4320" w:hanging="360"/>
      </w:pPr>
      <w:rPr>
        <w:rFonts w:ascii="Wingdings" w:hAnsi="Wingdings" w:hint="default"/>
        <w:sz w:val="20"/>
      </w:rPr>
    </w:lvl>
    <w:lvl w:ilvl="6" w:tplc="606449DA" w:tentative="1">
      <w:start w:val="1"/>
      <w:numFmt w:val="bullet"/>
      <w:lvlText w:val=""/>
      <w:lvlJc w:val="left"/>
      <w:pPr>
        <w:tabs>
          <w:tab w:val="num" w:pos="5040"/>
        </w:tabs>
        <w:ind w:left="5040" w:hanging="360"/>
      </w:pPr>
      <w:rPr>
        <w:rFonts w:ascii="Wingdings" w:hAnsi="Wingdings" w:hint="default"/>
        <w:sz w:val="20"/>
      </w:rPr>
    </w:lvl>
    <w:lvl w:ilvl="7" w:tplc="836ADF52" w:tentative="1">
      <w:start w:val="1"/>
      <w:numFmt w:val="bullet"/>
      <w:lvlText w:val=""/>
      <w:lvlJc w:val="left"/>
      <w:pPr>
        <w:tabs>
          <w:tab w:val="num" w:pos="5760"/>
        </w:tabs>
        <w:ind w:left="5760" w:hanging="360"/>
      </w:pPr>
      <w:rPr>
        <w:rFonts w:ascii="Wingdings" w:hAnsi="Wingdings" w:hint="default"/>
        <w:sz w:val="20"/>
      </w:rPr>
    </w:lvl>
    <w:lvl w:ilvl="8" w:tplc="0986BA6A" w:tentative="1">
      <w:start w:val="1"/>
      <w:numFmt w:val="bullet"/>
      <w:lvlText w:val=""/>
      <w:lvlJc w:val="left"/>
      <w:pPr>
        <w:tabs>
          <w:tab w:val="num" w:pos="6480"/>
        </w:tabs>
        <w:ind w:left="6480" w:hanging="360"/>
      </w:pPr>
      <w:rPr>
        <w:rFonts w:ascii="Wingdings" w:hAnsi="Wingdings" w:hint="default"/>
        <w:sz w:val="20"/>
      </w:rPr>
    </w:lvl>
  </w:abstractNum>
  <w:abstractNum w:abstractNumId="6">
    <w:nsid w:val="19087F34"/>
    <w:multiLevelType w:val="hybridMultilevel"/>
    <w:tmpl w:val="541E989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E85AC6"/>
    <w:multiLevelType w:val="hybridMultilevel"/>
    <w:tmpl w:val="32320618"/>
    <w:lvl w:ilvl="0" w:tplc="52A6FCA4">
      <w:start w:val="1"/>
      <w:numFmt w:val="bullet"/>
      <w:lvlText w:val=""/>
      <w:lvlJc w:val="left"/>
      <w:pPr>
        <w:tabs>
          <w:tab w:val="num" w:pos="720"/>
        </w:tabs>
        <w:ind w:left="720" w:hanging="360"/>
      </w:pPr>
      <w:rPr>
        <w:rFonts w:ascii="Symbol" w:hAnsi="Symbol" w:hint="default"/>
        <w:sz w:val="20"/>
      </w:rPr>
    </w:lvl>
    <w:lvl w:ilvl="1" w:tplc="DE6ED7C0" w:tentative="1">
      <w:start w:val="1"/>
      <w:numFmt w:val="bullet"/>
      <w:lvlText w:val="o"/>
      <w:lvlJc w:val="left"/>
      <w:pPr>
        <w:tabs>
          <w:tab w:val="num" w:pos="1440"/>
        </w:tabs>
        <w:ind w:left="1440" w:hanging="360"/>
      </w:pPr>
      <w:rPr>
        <w:rFonts w:ascii="Courier New" w:hAnsi="Courier New" w:hint="default"/>
        <w:sz w:val="20"/>
      </w:rPr>
    </w:lvl>
    <w:lvl w:ilvl="2" w:tplc="5D54D79C" w:tentative="1">
      <w:start w:val="1"/>
      <w:numFmt w:val="bullet"/>
      <w:lvlText w:val=""/>
      <w:lvlJc w:val="left"/>
      <w:pPr>
        <w:tabs>
          <w:tab w:val="num" w:pos="2160"/>
        </w:tabs>
        <w:ind w:left="2160" w:hanging="360"/>
      </w:pPr>
      <w:rPr>
        <w:rFonts w:ascii="Wingdings" w:hAnsi="Wingdings" w:hint="default"/>
        <w:sz w:val="20"/>
      </w:rPr>
    </w:lvl>
    <w:lvl w:ilvl="3" w:tplc="F8B8304E" w:tentative="1">
      <w:start w:val="1"/>
      <w:numFmt w:val="bullet"/>
      <w:lvlText w:val=""/>
      <w:lvlJc w:val="left"/>
      <w:pPr>
        <w:tabs>
          <w:tab w:val="num" w:pos="2880"/>
        </w:tabs>
        <w:ind w:left="2880" w:hanging="360"/>
      </w:pPr>
      <w:rPr>
        <w:rFonts w:ascii="Wingdings" w:hAnsi="Wingdings" w:hint="default"/>
        <w:sz w:val="20"/>
      </w:rPr>
    </w:lvl>
    <w:lvl w:ilvl="4" w:tplc="64FECA56" w:tentative="1">
      <w:start w:val="1"/>
      <w:numFmt w:val="bullet"/>
      <w:lvlText w:val=""/>
      <w:lvlJc w:val="left"/>
      <w:pPr>
        <w:tabs>
          <w:tab w:val="num" w:pos="3600"/>
        </w:tabs>
        <w:ind w:left="3600" w:hanging="360"/>
      </w:pPr>
      <w:rPr>
        <w:rFonts w:ascii="Wingdings" w:hAnsi="Wingdings" w:hint="default"/>
        <w:sz w:val="20"/>
      </w:rPr>
    </w:lvl>
    <w:lvl w:ilvl="5" w:tplc="EEC46BAA" w:tentative="1">
      <w:start w:val="1"/>
      <w:numFmt w:val="bullet"/>
      <w:lvlText w:val=""/>
      <w:lvlJc w:val="left"/>
      <w:pPr>
        <w:tabs>
          <w:tab w:val="num" w:pos="4320"/>
        </w:tabs>
        <w:ind w:left="4320" w:hanging="360"/>
      </w:pPr>
      <w:rPr>
        <w:rFonts w:ascii="Wingdings" w:hAnsi="Wingdings" w:hint="default"/>
        <w:sz w:val="20"/>
      </w:rPr>
    </w:lvl>
    <w:lvl w:ilvl="6" w:tplc="CF522E84" w:tentative="1">
      <w:start w:val="1"/>
      <w:numFmt w:val="bullet"/>
      <w:lvlText w:val=""/>
      <w:lvlJc w:val="left"/>
      <w:pPr>
        <w:tabs>
          <w:tab w:val="num" w:pos="5040"/>
        </w:tabs>
        <w:ind w:left="5040" w:hanging="360"/>
      </w:pPr>
      <w:rPr>
        <w:rFonts w:ascii="Wingdings" w:hAnsi="Wingdings" w:hint="default"/>
        <w:sz w:val="20"/>
      </w:rPr>
    </w:lvl>
    <w:lvl w:ilvl="7" w:tplc="E57E93BC" w:tentative="1">
      <w:start w:val="1"/>
      <w:numFmt w:val="bullet"/>
      <w:lvlText w:val=""/>
      <w:lvlJc w:val="left"/>
      <w:pPr>
        <w:tabs>
          <w:tab w:val="num" w:pos="5760"/>
        </w:tabs>
        <w:ind w:left="5760" w:hanging="360"/>
      </w:pPr>
      <w:rPr>
        <w:rFonts w:ascii="Wingdings" w:hAnsi="Wingdings" w:hint="default"/>
        <w:sz w:val="20"/>
      </w:rPr>
    </w:lvl>
    <w:lvl w:ilvl="8" w:tplc="F5EC07D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3E42FB"/>
    <w:multiLevelType w:val="hybridMultilevel"/>
    <w:tmpl w:val="2294EA9A"/>
    <w:lvl w:ilvl="0" w:tplc="671C2D36">
      <w:start w:val="4"/>
      <w:numFmt w:val="decimal"/>
      <w:lvlText w:val="%1."/>
      <w:lvlJc w:val="left"/>
      <w:pPr>
        <w:tabs>
          <w:tab w:val="num" w:pos="720"/>
        </w:tabs>
        <w:ind w:left="720" w:hanging="360"/>
      </w:pPr>
      <w:rPr>
        <w:rFonts w:hint="default"/>
      </w:rPr>
    </w:lvl>
    <w:lvl w:ilvl="1" w:tplc="B5FE5306" w:tentative="1">
      <w:start w:val="1"/>
      <w:numFmt w:val="lowerLetter"/>
      <w:lvlText w:val="%2."/>
      <w:lvlJc w:val="left"/>
      <w:pPr>
        <w:tabs>
          <w:tab w:val="num" w:pos="1440"/>
        </w:tabs>
        <w:ind w:left="1440" w:hanging="360"/>
      </w:pPr>
    </w:lvl>
    <w:lvl w:ilvl="2" w:tplc="96EA1530" w:tentative="1">
      <w:start w:val="1"/>
      <w:numFmt w:val="lowerRoman"/>
      <w:lvlText w:val="%3."/>
      <w:lvlJc w:val="right"/>
      <w:pPr>
        <w:tabs>
          <w:tab w:val="num" w:pos="2160"/>
        </w:tabs>
        <w:ind w:left="2160" w:hanging="180"/>
      </w:pPr>
    </w:lvl>
    <w:lvl w:ilvl="3" w:tplc="1E24AB5C" w:tentative="1">
      <w:start w:val="1"/>
      <w:numFmt w:val="decimal"/>
      <w:lvlText w:val="%4."/>
      <w:lvlJc w:val="left"/>
      <w:pPr>
        <w:tabs>
          <w:tab w:val="num" w:pos="2880"/>
        </w:tabs>
        <w:ind w:left="2880" w:hanging="360"/>
      </w:pPr>
    </w:lvl>
    <w:lvl w:ilvl="4" w:tplc="813EC698" w:tentative="1">
      <w:start w:val="1"/>
      <w:numFmt w:val="lowerLetter"/>
      <w:lvlText w:val="%5."/>
      <w:lvlJc w:val="left"/>
      <w:pPr>
        <w:tabs>
          <w:tab w:val="num" w:pos="3600"/>
        </w:tabs>
        <w:ind w:left="3600" w:hanging="360"/>
      </w:pPr>
    </w:lvl>
    <w:lvl w:ilvl="5" w:tplc="50F09B8E" w:tentative="1">
      <w:start w:val="1"/>
      <w:numFmt w:val="lowerRoman"/>
      <w:lvlText w:val="%6."/>
      <w:lvlJc w:val="right"/>
      <w:pPr>
        <w:tabs>
          <w:tab w:val="num" w:pos="4320"/>
        </w:tabs>
        <w:ind w:left="4320" w:hanging="180"/>
      </w:pPr>
    </w:lvl>
    <w:lvl w:ilvl="6" w:tplc="17321EC8" w:tentative="1">
      <w:start w:val="1"/>
      <w:numFmt w:val="decimal"/>
      <w:lvlText w:val="%7."/>
      <w:lvlJc w:val="left"/>
      <w:pPr>
        <w:tabs>
          <w:tab w:val="num" w:pos="5040"/>
        </w:tabs>
        <w:ind w:left="5040" w:hanging="360"/>
      </w:pPr>
    </w:lvl>
    <w:lvl w:ilvl="7" w:tplc="4A306CC4" w:tentative="1">
      <w:start w:val="1"/>
      <w:numFmt w:val="lowerLetter"/>
      <w:lvlText w:val="%8."/>
      <w:lvlJc w:val="left"/>
      <w:pPr>
        <w:tabs>
          <w:tab w:val="num" w:pos="5760"/>
        </w:tabs>
        <w:ind w:left="5760" w:hanging="360"/>
      </w:pPr>
    </w:lvl>
    <w:lvl w:ilvl="8" w:tplc="09F42E50" w:tentative="1">
      <w:start w:val="1"/>
      <w:numFmt w:val="lowerRoman"/>
      <w:lvlText w:val="%9."/>
      <w:lvlJc w:val="right"/>
      <w:pPr>
        <w:tabs>
          <w:tab w:val="num" w:pos="6480"/>
        </w:tabs>
        <w:ind w:left="6480" w:hanging="180"/>
      </w:pPr>
    </w:lvl>
  </w:abstractNum>
  <w:abstractNum w:abstractNumId="9">
    <w:nsid w:val="35BC3A36"/>
    <w:multiLevelType w:val="hybridMultilevel"/>
    <w:tmpl w:val="EAFED534"/>
    <w:lvl w:ilvl="0" w:tplc="3DB017A8">
      <w:start w:val="1"/>
      <w:numFmt w:val="bullet"/>
      <w:lvlText w:val=""/>
      <w:lvlJc w:val="left"/>
      <w:pPr>
        <w:tabs>
          <w:tab w:val="num" w:pos="720"/>
        </w:tabs>
        <w:ind w:left="720" w:hanging="360"/>
      </w:pPr>
      <w:rPr>
        <w:rFonts w:ascii="Symbol" w:hAnsi="Symbol" w:hint="default"/>
        <w:sz w:val="20"/>
      </w:rPr>
    </w:lvl>
    <w:lvl w:ilvl="1" w:tplc="04C69DAA" w:tentative="1">
      <w:start w:val="1"/>
      <w:numFmt w:val="bullet"/>
      <w:lvlText w:val="o"/>
      <w:lvlJc w:val="left"/>
      <w:pPr>
        <w:tabs>
          <w:tab w:val="num" w:pos="1440"/>
        </w:tabs>
        <w:ind w:left="1440" w:hanging="360"/>
      </w:pPr>
      <w:rPr>
        <w:rFonts w:ascii="Courier New" w:hAnsi="Courier New" w:hint="default"/>
        <w:sz w:val="20"/>
      </w:rPr>
    </w:lvl>
    <w:lvl w:ilvl="2" w:tplc="2FE60662" w:tentative="1">
      <w:start w:val="1"/>
      <w:numFmt w:val="bullet"/>
      <w:lvlText w:val=""/>
      <w:lvlJc w:val="left"/>
      <w:pPr>
        <w:tabs>
          <w:tab w:val="num" w:pos="2160"/>
        </w:tabs>
        <w:ind w:left="2160" w:hanging="360"/>
      </w:pPr>
      <w:rPr>
        <w:rFonts w:ascii="Wingdings" w:hAnsi="Wingdings" w:hint="default"/>
        <w:sz w:val="20"/>
      </w:rPr>
    </w:lvl>
    <w:lvl w:ilvl="3" w:tplc="5840F082" w:tentative="1">
      <w:start w:val="1"/>
      <w:numFmt w:val="bullet"/>
      <w:lvlText w:val=""/>
      <w:lvlJc w:val="left"/>
      <w:pPr>
        <w:tabs>
          <w:tab w:val="num" w:pos="2880"/>
        </w:tabs>
        <w:ind w:left="2880" w:hanging="360"/>
      </w:pPr>
      <w:rPr>
        <w:rFonts w:ascii="Wingdings" w:hAnsi="Wingdings" w:hint="default"/>
        <w:sz w:val="20"/>
      </w:rPr>
    </w:lvl>
    <w:lvl w:ilvl="4" w:tplc="4B82236C" w:tentative="1">
      <w:start w:val="1"/>
      <w:numFmt w:val="bullet"/>
      <w:lvlText w:val=""/>
      <w:lvlJc w:val="left"/>
      <w:pPr>
        <w:tabs>
          <w:tab w:val="num" w:pos="3600"/>
        </w:tabs>
        <w:ind w:left="3600" w:hanging="360"/>
      </w:pPr>
      <w:rPr>
        <w:rFonts w:ascii="Wingdings" w:hAnsi="Wingdings" w:hint="default"/>
        <w:sz w:val="20"/>
      </w:rPr>
    </w:lvl>
    <w:lvl w:ilvl="5" w:tplc="3FBC5CF6" w:tentative="1">
      <w:start w:val="1"/>
      <w:numFmt w:val="bullet"/>
      <w:lvlText w:val=""/>
      <w:lvlJc w:val="left"/>
      <w:pPr>
        <w:tabs>
          <w:tab w:val="num" w:pos="4320"/>
        </w:tabs>
        <w:ind w:left="4320" w:hanging="360"/>
      </w:pPr>
      <w:rPr>
        <w:rFonts w:ascii="Wingdings" w:hAnsi="Wingdings" w:hint="default"/>
        <w:sz w:val="20"/>
      </w:rPr>
    </w:lvl>
    <w:lvl w:ilvl="6" w:tplc="B6EE4C4C" w:tentative="1">
      <w:start w:val="1"/>
      <w:numFmt w:val="bullet"/>
      <w:lvlText w:val=""/>
      <w:lvlJc w:val="left"/>
      <w:pPr>
        <w:tabs>
          <w:tab w:val="num" w:pos="5040"/>
        </w:tabs>
        <w:ind w:left="5040" w:hanging="360"/>
      </w:pPr>
      <w:rPr>
        <w:rFonts w:ascii="Wingdings" w:hAnsi="Wingdings" w:hint="default"/>
        <w:sz w:val="20"/>
      </w:rPr>
    </w:lvl>
    <w:lvl w:ilvl="7" w:tplc="7AA0EE52" w:tentative="1">
      <w:start w:val="1"/>
      <w:numFmt w:val="bullet"/>
      <w:lvlText w:val=""/>
      <w:lvlJc w:val="left"/>
      <w:pPr>
        <w:tabs>
          <w:tab w:val="num" w:pos="5760"/>
        </w:tabs>
        <w:ind w:left="5760" w:hanging="360"/>
      </w:pPr>
      <w:rPr>
        <w:rFonts w:ascii="Wingdings" w:hAnsi="Wingdings" w:hint="default"/>
        <w:sz w:val="20"/>
      </w:rPr>
    </w:lvl>
    <w:lvl w:ilvl="8" w:tplc="80166C2E"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6D7EA7"/>
    <w:multiLevelType w:val="hybridMultilevel"/>
    <w:tmpl w:val="46E08550"/>
    <w:lvl w:ilvl="0" w:tplc="A1E0957C">
      <w:numFmt w:val="bullet"/>
      <w:lvlText w:val="—"/>
      <w:lvlJc w:val="left"/>
      <w:pPr>
        <w:tabs>
          <w:tab w:val="num" w:pos="720"/>
        </w:tabs>
        <w:ind w:left="720" w:hanging="360"/>
      </w:pPr>
      <w:rPr>
        <w:rFonts w:ascii="Times New Roman" w:eastAsia="Times New Roman" w:hAnsi="Times New Roman" w:cs="Times New Roman" w:hint="default"/>
      </w:rPr>
    </w:lvl>
    <w:lvl w:ilvl="1" w:tplc="3B3AA200" w:tentative="1">
      <w:start w:val="1"/>
      <w:numFmt w:val="bullet"/>
      <w:lvlText w:val="o"/>
      <w:lvlJc w:val="left"/>
      <w:pPr>
        <w:tabs>
          <w:tab w:val="num" w:pos="1440"/>
        </w:tabs>
        <w:ind w:left="1440" w:hanging="360"/>
      </w:pPr>
      <w:rPr>
        <w:rFonts w:ascii="Courier New" w:hAnsi="Courier New" w:hint="default"/>
      </w:rPr>
    </w:lvl>
    <w:lvl w:ilvl="2" w:tplc="5D620426" w:tentative="1">
      <w:start w:val="1"/>
      <w:numFmt w:val="bullet"/>
      <w:lvlText w:val=""/>
      <w:lvlJc w:val="left"/>
      <w:pPr>
        <w:tabs>
          <w:tab w:val="num" w:pos="2160"/>
        </w:tabs>
        <w:ind w:left="2160" w:hanging="360"/>
      </w:pPr>
      <w:rPr>
        <w:rFonts w:ascii="Wingdings" w:hAnsi="Wingdings" w:hint="default"/>
      </w:rPr>
    </w:lvl>
    <w:lvl w:ilvl="3" w:tplc="83CCAC48" w:tentative="1">
      <w:start w:val="1"/>
      <w:numFmt w:val="bullet"/>
      <w:lvlText w:val=""/>
      <w:lvlJc w:val="left"/>
      <w:pPr>
        <w:tabs>
          <w:tab w:val="num" w:pos="2880"/>
        </w:tabs>
        <w:ind w:left="2880" w:hanging="360"/>
      </w:pPr>
      <w:rPr>
        <w:rFonts w:ascii="Symbol" w:hAnsi="Symbol" w:hint="default"/>
      </w:rPr>
    </w:lvl>
    <w:lvl w:ilvl="4" w:tplc="CE7E46CA" w:tentative="1">
      <w:start w:val="1"/>
      <w:numFmt w:val="bullet"/>
      <w:lvlText w:val="o"/>
      <w:lvlJc w:val="left"/>
      <w:pPr>
        <w:tabs>
          <w:tab w:val="num" w:pos="3600"/>
        </w:tabs>
        <w:ind w:left="3600" w:hanging="360"/>
      </w:pPr>
      <w:rPr>
        <w:rFonts w:ascii="Courier New" w:hAnsi="Courier New" w:hint="default"/>
      </w:rPr>
    </w:lvl>
    <w:lvl w:ilvl="5" w:tplc="FF6A3D64" w:tentative="1">
      <w:start w:val="1"/>
      <w:numFmt w:val="bullet"/>
      <w:lvlText w:val=""/>
      <w:lvlJc w:val="left"/>
      <w:pPr>
        <w:tabs>
          <w:tab w:val="num" w:pos="4320"/>
        </w:tabs>
        <w:ind w:left="4320" w:hanging="360"/>
      </w:pPr>
      <w:rPr>
        <w:rFonts w:ascii="Wingdings" w:hAnsi="Wingdings" w:hint="default"/>
      </w:rPr>
    </w:lvl>
    <w:lvl w:ilvl="6" w:tplc="ADDA25A8" w:tentative="1">
      <w:start w:val="1"/>
      <w:numFmt w:val="bullet"/>
      <w:lvlText w:val=""/>
      <w:lvlJc w:val="left"/>
      <w:pPr>
        <w:tabs>
          <w:tab w:val="num" w:pos="5040"/>
        </w:tabs>
        <w:ind w:left="5040" w:hanging="360"/>
      </w:pPr>
      <w:rPr>
        <w:rFonts w:ascii="Symbol" w:hAnsi="Symbol" w:hint="default"/>
      </w:rPr>
    </w:lvl>
    <w:lvl w:ilvl="7" w:tplc="1CCAF254" w:tentative="1">
      <w:start w:val="1"/>
      <w:numFmt w:val="bullet"/>
      <w:lvlText w:val="o"/>
      <w:lvlJc w:val="left"/>
      <w:pPr>
        <w:tabs>
          <w:tab w:val="num" w:pos="5760"/>
        </w:tabs>
        <w:ind w:left="5760" w:hanging="360"/>
      </w:pPr>
      <w:rPr>
        <w:rFonts w:ascii="Courier New" w:hAnsi="Courier New" w:hint="default"/>
      </w:rPr>
    </w:lvl>
    <w:lvl w:ilvl="8" w:tplc="4A1EC7AE" w:tentative="1">
      <w:start w:val="1"/>
      <w:numFmt w:val="bullet"/>
      <w:lvlText w:val=""/>
      <w:lvlJc w:val="left"/>
      <w:pPr>
        <w:tabs>
          <w:tab w:val="num" w:pos="6480"/>
        </w:tabs>
        <w:ind w:left="6480" w:hanging="360"/>
      </w:pPr>
      <w:rPr>
        <w:rFonts w:ascii="Wingdings" w:hAnsi="Wingdings" w:hint="default"/>
      </w:rPr>
    </w:lvl>
  </w:abstractNum>
  <w:abstractNum w:abstractNumId="11">
    <w:nsid w:val="592E0CAA"/>
    <w:multiLevelType w:val="hybridMultilevel"/>
    <w:tmpl w:val="23806B22"/>
    <w:lvl w:ilvl="0" w:tplc="57108E18">
      <w:start w:val="1"/>
      <w:numFmt w:val="bullet"/>
      <w:lvlText w:val=""/>
      <w:lvlJc w:val="left"/>
      <w:pPr>
        <w:tabs>
          <w:tab w:val="num" w:pos="720"/>
        </w:tabs>
        <w:ind w:left="720" w:hanging="360"/>
      </w:pPr>
      <w:rPr>
        <w:rFonts w:ascii="Symbol" w:hAnsi="Symbol" w:hint="default"/>
        <w:sz w:val="20"/>
      </w:rPr>
    </w:lvl>
    <w:lvl w:ilvl="1" w:tplc="AC526EC8" w:tentative="1">
      <w:start w:val="1"/>
      <w:numFmt w:val="bullet"/>
      <w:lvlText w:val="o"/>
      <w:lvlJc w:val="left"/>
      <w:pPr>
        <w:tabs>
          <w:tab w:val="num" w:pos="1440"/>
        </w:tabs>
        <w:ind w:left="1440" w:hanging="360"/>
      </w:pPr>
      <w:rPr>
        <w:rFonts w:ascii="Courier New" w:hAnsi="Courier New" w:hint="default"/>
        <w:sz w:val="20"/>
      </w:rPr>
    </w:lvl>
    <w:lvl w:ilvl="2" w:tplc="5BEE16A8" w:tentative="1">
      <w:start w:val="1"/>
      <w:numFmt w:val="bullet"/>
      <w:lvlText w:val=""/>
      <w:lvlJc w:val="left"/>
      <w:pPr>
        <w:tabs>
          <w:tab w:val="num" w:pos="2160"/>
        </w:tabs>
        <w:ind w:left="2160" w:hanging="360"/>
      </w:pPr>
      <w:rPr>
        <w:rFonts w:ascii="Wingdings" w:hAnsi="Wingdings" w:hint="default"/>
        <w:sz w:val="20"/>
      </w:rPr>
    </w:lvl>
    <w:lvl w:ilvl="3" w:tplc="87D464FE" w:tentative="1">
      <w:start w:val="1"/>
      <w:numFmt w:val="bullet"/>
      <w:lvlText w:val=""/>
      <w:lvlJc w:val="left"/>
      <w:pPr>
        <w:tabs>
          <w:tab w:val="num" w:pos="2880"/>
        </w:tabs>
        <w:ind w:left="2880" w:hanging="360"/>
      </w:pPr>
      <w:rPr>
        <w:rFonts w:ascii="Wingdings" w:hAnsi="Wingdings" w:hint="default"/>
        <w:sz w:val="20"/>
      </w:rPr>
    </w:lvl>
    <w:lvl w:ilvl="4" w:tplc="F094F878" w:tentative="1">
      <w:start w:val="1"/>
      <w:numFmt w:val="bullet"/>
      <w:lvlText w:val=""/>
      <w:lvlJc w:val="left"/>
      <w:pPr>
        <w:tabs>
          <w:tab w:val="num" w:pos="3600"/>
        </w:tabs>
        <w:ind w:left="3600" w:hanging="360"/>
      </w:pPr>
      <w:rPr>
        <w:rFonts w:ascii="Wingdings" w:hAnsi="Wingdings" w:hint="default"/>
        <w:sz w:val="20"/>
      </w:rPr>
    </w:lvl>
    <w:lvl w:ilvl="5" w:tplc="E09EB2D0" w:tentative="1">
      <w:start w:val="1"/>
      <w:numFmt w:val="bullet"/>
      <w:lvlText w:val=""/>
      <w:lvlJc w:val="left"/>
      <w:pPr>
        <w:tabs>
          <w:tab w:val="num" w:pos="4320"/>
        </w:tabs>
        <w:ind w:left="4320" w:hanging="360"/>
      </w:pPr>
      <w:rPr>
        <w:rFonts w:ascii="Wingdings" w:hAnsi="Wingdings" w:hint="default"/>
        <w:sz w:val="20"/>
      </w:rPr>
    </w:lvl>
    <w:lvl w:ilvl="6" w:tplc="71D0AEA4" w:tentative="1">
      <w:start w:val="1"/>
      <w:numFmt w:val="bullet"/>
      <w:lvlText w:val=""/>
      <w:lvlJc w:val="left"/>
      <w:pPr>
        <w:tabs>
          <w:tab w:val="num" w:pos="5040"/>
        </w:tabs>
        <w:ind w:left="5040" w:hanging="360"/>
      </w:pPr>
      <w:rPr>
        <w:rFonts w:ascii="Wingdings" w:hAnsi="Wingdings" w:hint="default"/>
        <w:sz w:val="20"/>
      </w:rPr>
    </w:lvl>
    <w:lvl w:ilvl="7" w:tplc="3BE40638" w:tentative="1">
      <w:start w:val="1"/>
      <w:numFmt w:val="bullet"/>
      <w:lvlText w:val=""/>
      <w:lvlJc w:val="left"/>
      <w:pPr>
        <w:tabs>
          <w:tab w:val="num" w:pos="5760"/>
        </w:tabs>
        <w:ind w:left="5760" w:hanging="360"/>
      </w:pPr>
      <w:rPr>
        <w:rFonts w:ascii="Wingdings" w:hAnsi="Wingdings" w:hint="default"/>
        <w:sz w:val="20"/>
      </w:rPr>
    </w:lvl>
    <w:lvl w:ilvl="8" w:tplc="0D28140C"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B3433E"/>
    <w:multiLevelType w:val="hybridMultilevel"/>
    <w:tmpl w:val="222E9200"/>
    <w:lvl w:ilvl="0" w:tplc="94B08B9A">
      <w:start w:val="1"/>
      <w:numFmt w:val="decimal"/>
      <w:lvlText w:val="%1."/>
      <w:lvlJc w:val="left"/>
      <w:pPr>
        <w:tabs>
          <w:tab w:val="num" w:pos="1044"/>
        </w:tabs>
        <w:ind w:left="1044" w:hanging="360"/>
      </w:pPr>
      <w:rPr>
        <w:rFonts w:hint="default"/>
      </w:rPr>
    </w:lvl>
    <w:lvl w:ilvl="1" w:tplc="F3F4721C">
      <w:start w:val="1"/>
      <w:numFmt w:val="bullet"/>
      <w:lvlText w:val="-"/>
      <w:lvlJc w:val="left"/>
      <w:pPr>
        <w:tabs>
          <w:tab w:val="num" w:pos="1764"/>
        </w:tabs>
        <w:ind w:left="1764" w:hanging="360"/>
      </w:pPr>
      <w:rPr>
        <w:rFonts w:ascii="Times New Roman" w:eastAsia="Times New Roman" w:hAnsi="Times New Roman" w:cs="Times New Roman" w:hint="default"/>
      </w:rPr>
    </w:lvl>
    <w:lvl w:ilvl="2" w:tplc="071C280E" w:tentative="1">
      <w:start w:val="1"/>
      <w:numFmt w:val="lowerRoman"/>
      <w:lvlText w:val="%3."/>
      <w:lvlJc w:val="right"/>
      <w:pPr>
        <w:tabs>
          <w:tab w:val="num" w:pos="2484"/>
        </w:tabs>
        <w:ind w:left="2484" w:hanging="180"/>
      </w:pPr>
    </w:lvl>
    <w:lvl w:ilvl="3" w:tplc="FF029A40" w:tentative="1">
      <w:start w:val="1"/>
      <w:numFmt w:val="decimal"/>
      <w:lvlText w:val="%4."/>
      <w:lvlJc w:val="left"/>
      <w:pPr>
        <w:tabs>
          <w:tab w:val="num" w:pos="3204"/>
        </w:tabs>
        <w:ind w:left="3204" w:hanging="360"/>
      </w:pPr>
    </w:lvl>
    <w:lvl w:ilvl="4" w:tplc="2696C25A" w:tentative="1">
      <w:start w:val="1"/>
      <w:numFmt w:val="lowerLetter"/>
      <w:lvlText w:val="%5."/>
      <w:lvlJc w:val="left"/>
      <w:pPr>
        <w:tabs>
          <w:tab w:val="num" w:pos="3924"/>
        </w:tabs>
        <w:ind w:left="3924" w:hanging="360"/>
      </w:pPr>
    </w:lvl>
    <w:lvl w:ilvl="5" w:tplc="8F7C07D4" w:tentative="1">
      <w:start w:val="1"/>
      <w:numFmt w:val="lowerRoman"/>
      <w:lvlText w:val="%6."/>
      <w:lvlJc w:val="right"/>
      <w:pPr>
        <w:tabs>
          <w:tab w:val="num" w:pos="4644"/>
        </w:tabs>
        <w:ind w:left="4644" w:hanging="180"/>
      </w:pPr>
    </w:lvl>
    <w:lvl w:ilvl="6" w:tplc="A74C8830" w:tentative="1">
      <w:start w:val="1"/>
      <w:numFmt w:val="decimal"/>
      <w:lvlText w:val="%7."/>
      <w:lvlJc w:val="left"/>
      <w:pPr>
        <w:tabs>
          <w:tab w:val="num" w:pos="5364"/>
        </w:tabs>
        <w:ind w:left="5364" w:hanging="360"/>
      </w:pPr>
    </w:lvl>
    <w:lvl w:ilvl="7" w:tplc="0C5C7DE6" w:tentative="1">
      <w:start w:val="1"/>
      <w:numFmt w:val="lowerLetter"/>
      <w:lvlText w:val="%8."/>
      <w:lvlJc w:val="left"/>
      <w:pPr>
        <w:tabs>
          <w:tab w:val="num" w:pos="6084"/>
        </w:tabs>
        <w:ind w:left="6084" w:hanging="360"/>
      </w:pPr>
    </w:lvl>
    <w:lvl w:ilvl="8" w:tplc="4D96C630" w:tentative="1">
      <w:start w:val="1"/>
      <w:numFmt w:val="lowerRoman"/>
      <w:lvlText w:val="%9."/>
      <w:lvlJc w:val="right"/>
      <w:pPr>
        <w:tabs>
          <w:tab w:val="num" w:pos="6804"/>
        </w:tabs>
        <w:ind w:left="6804" w:hanging="180"/>
      </w:pPr>
    </w:lvl>
  </w:abstractNum>
  <w:abstractNum w:abstractNumId="13">
    <w:nsid w:val="62F63223"/>
    <w:multiLevelType w:val="hybridMultilevel"/>
    <w:tmpl w:val="3ECECBD4"/>
    <w:lvl w:ilvl="0" w:tplc="22A8F408">
      <w:numFmt w:val="bullet"/>
      <w:lvlText w:val="-"/>
      <w:lvlJc w:val="left"/>
      <w:pPr>
        <w:tabs>
          <w:tab w:val="num" w:pos="720"/>
        </w:tabs>
        <w:ind w:left="720" w:hanging="360"/>
      </w:pPr>
      <w:rPr>
        <w:rFonts w:ascii="Times New Roman" w:eastAsia="Times New Roman" w:hAnsi="Times New Roman" w:cs="Times New Roman" w:hint="default"/>
      </w:rPr>
    </w:lvl>
    <w:lvl w:ilvl="1" w:tplc="8E106CA4" w:tentative="1">
      <w:start w:val="1"/>
      <w:numFmt w:val="bullet"/>
      <w:lvlText w:val="o"/>
      <w:lvlJc w:val="left"/>
      <w:pPr>
        <w:tabs>
          <w:tab w:val="num" w:pos="1440"/>
        </w:tabs>
        <w:ind w:left="1440" w:hanging="360"/>
      </w:pPr>
      <w:rPr>
        <w:rFonts w:ascii="Courier New" w:hAnsi="Courier New" w:hint="default"/>
      </w:rPr>
    </w:lvl>
    <w:lvl w:ilvl="2" w:tplc="6B5AF322" w:tentative="1">
      <w:start w:val="1"/>
      <w:numFmt w:val="bullet"/>
      <w:lvlText w:val=""/>
      <w:lvlJc w:val="left"/>
      <w:pPr>
        <w:tabs>
          <w:tab w:val="num" w:pos="2160"/>
        </w:tabs>
        <w:ind w:left="2160" w:hanging="360"/>
      </w:pPr>
      <w:rPr>
        <w:rFonts w:ascii="Wingdings" w:hAnsi="Wingdings" w:hint="default"/>
      </w:rPr>
    </w:lvl>
    <w:lvl w:ilvl="3" w:tplc="F12244EC" w:tentative="1">
      <w:start w:val="1"/>
      <w:numFmt w:val="bullet"/>
      <w:lvlText w:val=""/>
      <w:lvlJc w:val="left"/>
      <w:pPr>
        <w:tabs>
          <w:tab w:val="num" w:pos="2880"/>
        </w:tabs>
        <w:ind w:left="2880" w:hanging="360"/>
      </w:pPr>
      <w:rPr>
        <w:rFonts w:ascii="Symbol" w:hAnsi="Symbol" w:hint="default"/>
      </w:rPr>
    </w:lvl>
    <w:lvl w:ilvl="4" w:tplc="5FAEFD66" w:tentative="1">
      <w:start w:val="1"/>
      <w:numFmt w:val="bullet"/>
      <w:lvlText w:val="o"/>
      <w:lvlJc w:val="left"/>
      <w:pPr>
        <w:tabs>
          <w:tab w:val="num" w:pos="3600"/>
        </w:tabs>
        <w:ind w:left="3600" w:hanging="360"/>
      </w:pPr>
      <w:rPr>
        <w:rFonts w:ascii="Courier New" w:hAnsi="Courier New" w:hint="default"/>
      </w:rPr>
    </w:lvl>
    <w:lvl w:ilvl="5" w:tplc="F000EC9A" w:tentative="1">
      <w:start w:val="1"/>
      <w:numFmt w:val="bullet"/>
      <w:lvlText w:val=""/>
      <w:lvlJc w:val="left"/>
      <w:pPr>
        <w:tabs>
          <w:tab w:val="num" w:pos="4320"/>
        </w:tabs>
        <w:ind w:left="4320" w:hanging="360"/>
      </w:pPr>
      <w:rPr>
        <w:rFonts w:ascii="Wingdings" w:hAnsi="Wingdings" w:hint="default"/>
      </w:rPr>
    </w:lvl>
    <w:lvl w:ilvl="6" w:tplc="8AD474A0" w:tentative="1">
      <w:start w:val="1"/>
      <w:numFmt w:val="bullet"/>
      <w:lvlText w:val=""/>
      <w:lvlJc w:val="left"/>
      <w:pPr>
        <w:tabs>
          <w:tab w:val="num" w:pos="5040"/>
        </w:tabs>
        <w:ind w:left="5040" w:hanging="360"/>
      </w:pPr>
      <w:rPr>
        <w:rFonts w:ascii="Symbol" w:hAnsi="Symbol" w:hint="default"/>
      </w:rPr>
    </w:lvl>
    <w:lvl w:ilvl="7" w:tplc="BDF29E9A" w:tentative="1">
      <w:start w:val="1"/>
      <w:numFmt w:val="bullet"/>
      <w:lvlText w:val="o"/>
      <w:lvlJc w:val="left"/>
      <w:pPr>
        <w:tabs>
          <w:tab w:val="num" w:pos="5760"/>
        </w:tabs>
        <w:ind w:left="5760" w:hanging="360"/>
      </w:pPr>
      <w:rPr>
        <w:rFonts w:ascii="Courier New" w:hAnsi="Courier New" w:hint="default"/>
      </w:rPr>
    </w:lvl>
    <w:lvl w:ilvl="8" w:tplc="261EA482" w:tentative="1">
      <w:start w:val="1"/>
      <w:numFmt w:val="bullet"/>
      <w:lvlText w:val=""/>
      <w:lvlJc w:val="left"/>
      <w:pPr>
        <w:tabs>
          <w:tab w:val="num" w:pos="6480"/>
        </w:tabs>
        <w:ind w:left="6480" w:hanging="360"/>
      </w:pPr>
      <w:rPr>
        <w:rFonts w:ascii="Wingdings" w:hAnsi="Wingdings" w:hint="default"/>
      </w:rPr>
    </w:lvl>
  </w:abstractNum>
  <w:abstractNum w:abstractNumId="14">
    <w:nsid w:val="673C4720"/>
    <w:multiLevelType w:val="hybridMultilevel"/>
    <w:tmpl w:val="A6046DC8"/>
    <w:lvl w:ilvl="0" w:tplc="7CCC320A">
      <w:start w:val="1"/>
      <w:numFmt w:val="bullet"/>
      <w:lvlText w:val=""/>
      <w:lvlJc w:val="left"/>
      <w:pPr>
        <w:tabs>
          <w:tab w:val="num" w:pos="720"/>
        </w:tabs>
        <w:ind w:left="720" w:hanging="360"/>
      </w:pPr>
      <w:rPr>
        <w:rFonts w:ascii="Symbol" w:hAnsi="Symbol" w:hint="default"/>
        <w:sz w:val="20"/>
      </w:rPr>
    </w:lvl>
    <w:lvl w:ilvl="1" w:tplc="18D4CFDC" w:tentative="1">
      <w:start w:val="1"/>
      <w:numFmt w:val="bullet"/>
      <w:lvlText w:val="o"/>
      <w:lvlJc w:val="left"/>
      <w:pPr>
        <w:tabs>
          <w:tab w:val="num" w:pos="1440"/>
        </w:tabs>
        <w:ind w:left="1440" w:hanging="360"/>
      </w:pPr>
      <w:rPr>
        <w:rFonts w:ascii="Courier New" w:hAnsi="Courier New" w:hint="default"/>
        <w:sz w:val="20"/>
      </w:rPr>
    </w:lvl>
    <w:lvl w:ilvl="2" w:tplc="C240B990" w:tentative="1">
      <w:start w:val="1"/>
      <w:numFmt w:val="bullet"/>
      <w:lvlText w:val=""/>
      <w:lvlJc w:val="left"/>
      <w:pPr>
        <w:tabs>
          <w:tab w:val="num" w:pos="2160"/>
        </w:tabs>
        <w:ind w:left="2160" w:hanging="360"/>
      </w:pPr>
      <w:rPr>
        <w:rFonts w:ascii="Wingdings" w:hAnsi="Wingdings" w:hint="default"/>
        <w:sz w:val="20"/>
      </w:rPr>
    </w:lvl>
    <w:lvl w:ilvl="3" w:tplc="7E841E6E" w:tentative="1">
      <w:start w:val="1"/>
      <w:numFmt w:val="bullet"/>
      <w:lvlText w:val=""/>
      <w:lvlJc w:val="left"/>
      <w:pPr>
        <w:tabs>
          <w:tab w:val="num" w:pos="2880"/>
        </w:tabs>
        <w:ind w:left="2880" w:hanging="360"/>
      </w:pPr>
      <w:rPr>
        <w:rFonts w:ascii="Wingdings" w:hAnsi="Wingdings" w:hint="default"/>
        <w:sz w:val="20"/>
      </w:rPr>
    </w:lvl>
    <w:lvl w:ilvl="4" w:tplc="D098027C" w:tentative="1">
      <w:start w:val="1"/>
      <w:numFmt w:val="bullet"/>
      <w:lvlText w:val=""/>
      <w:lvlJc w:val="left"/>
      <w:pPr>
        <w:tabs>
          <w:tab w:val="num" w:pos="3600"/>
        </w:tabs>
        <w:ind w:left="3600" w:hanging="360"/>
      </w:pPr>
      <w:rPr>
        <w:rFonts w:ascii="Wingdings" w:hAnsi="Wingdings" w:hint="default"/>
        <w:sz w:val="20"/>
      </w:rPr>
    </w:lvl>
    <w:lvl w:ilvl="5" w:tplc="C284FCCE" w:tentative="1">
      <w:start w:val="1"/>
      <w:numFmt w:val="bullet"/>
      <w:lvlText w:val=""/>
      <w:lvlJc w:val="left"/>
      <w:pPr>
        <w:tabs>
          <w:tab w:val="num" w:pos="4320"/>
        </w:tabs>
        <w:ind w:left="4320" w:hanging="360"/>
      </w:pPr>
      <w:rPr>
        <w:rFonts w:ascii="Wingdings" w:hAnsi="Wingdings" w:hint="default"/>
        <w:sz w:val="20"/>
      </w:rPr>
    </w:lvl>
    <w:lvl w:ilvl="6" w:tplc="2BAA6F6C" w:tentative="1">
      <w:start w:val="1"/>
      <w:numFmt w:val="bullet"/>
      <w:lvlText w:val=""/>
      <w:lvlJc w:val="left"/>
      <w:pPr>
        <w:tabs>
          <w:tab w:val="num" w:pos="5040"/>
        </w:tabs>
        <w:ind w:left="5040" w:hanging="360"/>
      </w:pPr>
      <w:rPr>
        <w:rFonts w:ascii="Wingdings" w:hAnsi="Wingdings" w:hint="default"/>
        <w:sz w:val="20"/>
      </w:rPr>
    </w:lvl>
    <w:lvl w:ilvl="7" w:tplc="FBFA3396" w:tentative="1">
      <w:start w:val="1"/>
      <w:numFmt w:val="bullet"/>
      <w:lvlText w:val=""/>
      <w:lvlJc w:val="left"/>
      <w:pPr>
        <w:tabs>
          <w:tab w:val="num" w:pos="5760"/>
        </w:tabs>
        <w:ind w:left="5760" w:hanging="360"/>
      </w:pPr>
      <w:rPr>
        <w:rFonts w:ascii="Wingdings" w:hAnsi="Wingdings" w:hint="default"/>
        <w:sz w:val="20"/>
      </w:rPr>
    </w:lvl>
    <w:lvl w:ilvl="8" w:tplc="657E10C4"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C746C6"/>
    <w:multiLevelType w:val="hybridMultilevel"/>
    <w:tmpl w:val="1702F4E2"/>
    <w:lvl w:ilvl="0" w:tplc="E2EC14A6">
      <w:numFmt w:val="bullet"/>
      <w:lvlText w:val="—"/>
      <w:lvlJc w:val="left"/>
      <w:pPr>
        <w:tabs>
          <w:tab w:val="num" w:pos="720"/>
        </w:tabs>
        <w:ind w:left="720" w:hanging="360"/>
      </w:pPr>
      <w:rPr>
        <w:rFonts w:ascii="Times New Roman" w:eastAsia="Times New Roman" w:hAnsi="Times New Roman" w:cs="Times New Roman" w:hint="default"/>
      </w:rPr>
    </w:lvl>
    <w:lvl w:ilvl="1" w:tplc="6DE45FB0" w:tentative="1">
      <w:start w:val="1"/>
      <w:numFmt w:val="bullet"/>
      <w:lvlText w:val="o"/>
      <w:lvlJc w:val="left"/>
      <w:pPr>
        <w:tabs>
          <w:tab w:val="num" w:pos="1440"/>
        </w:tabs>
        <w:ind w:left="1440" w:hanging="360"/>
      </w:pPr>
      <w:rPr>
        <w:rFonts w:ascii="Courier New" w:hAnsi="Courier New" w:hint="default"/>
      </w:rPr>
    </w:lvl>
    <w:lvl w:ilvl="2" w:tplc="3AE616E4" w:tentative="1">
      <w:start w:val="1"/>
      <w:numFmt w:val="bullet"/>
      <w:lvlText w:val=""/>
      <w:lvlJc w:val="left"/>
      <w:pPr>
        <w:tabs>
          <w:tab w:val="num" w:pos="2160"/>
        </w:tabs>
        <w:ind w:left="2160" w:hanging="360"/>
      </w:pPr>
      <w:rPr>
        <w:rFonts w:ascii="Wingdings" w:hAnsi="Wingdings" w:hint="default"/>
      </w:rPr>
    </w:lvl>
    <w:lvl w:ilvl="3" w:tplc="939C5152" w:tentative="1">
      <w:start w:val="1"/>
      <w:numFmt w:val="bullet"/>
      <w:lvlText w:val=""/>
      <w:lvlJc w:val="left"/>
      <w:pPr>
        <w:tabs>
          <w:tab w:val="num" w:pos="2880"/>
        </w:tabs>
        <w:ind w:left="2880" w:hanging="360"/>
      </w:pPr>
      <w:rPr>
        <w:rFonts w:ascii="Symbol" w:hAnsi="Symbol" w:hint="default"/>
      </w:rPr>
    </w:lvl>
    <w:lvl w:ilvl="4" w:tplc="1AB03AF4" w:tentative="1">
      <w:start w:val="1"/>
      <w:numFmt w:val="bullet"/>
      <w:lvlText w:val="o"/>
      <w:lvlJc w:val="left"/>
      <w:pPr>
        <w:tabs>
          <w:tab w:val="num" w:pos="3600"/>
        </w:tabs>
        <w:ind w:left="3600" w:hanging="360"/>
      </w:pPr>
      <w:rPr>
        <w:rFonts w:ascii="Courier New" w:hAnsi="Courier New" w:hint="default"/>
      </w:rPr>
    </w:lvl>
    <w:lvl w:ilvl="5" w:tplc="0D2240D2" w:tentative="1">
      <w:start w:val="1"/>
      <w:numFmt w:val="bullet"/>
      <w:lvlText w:val=""/>
      <w:lvlJc w:val="left"/>
      <w:pPr>
        <w:tabs>
          <w:tab w:val="num" w:pos="4320"/>
        </w:tabs>
        <w:ind w:left="4320" w:hanging="360"/>
      </w:pPr>
      <w:rPr>
        <w:rFonts w:ascii="Wingdings" w:hAnsi="Wingdings" w:hint="default"/>
      </w:rPr>
    </w:lvl>
    <w:lvl w:ilvl="6" w:tplc="1868D520" w:tentative="1">
      <w:start w:val="1"/>
      <w:numFmt w:val="bullet"/>
      <w:lvlText w:val=""/>
      <w:lvlJc w:val="left"/>
      <w:pPr>
        <w:tabs>
          <w:tab w:val="num" w:pos="5040"/>
        </w:tabs>
        <w:ind w:left="5040" w:hanging="360"/>
      </w:pPr>
      <w:rPr>
        <w:rFonts w:ascii="Symbol" w:hAnsi="Symbol" w:hint="default"/>
      </w:rPr>
    </w:lvl>
    <w:lvl w:ilvl="7" w:tplc="A66AE092" w:tentative="1">
      <w:start w:val="1"/>
      <w:numFmt w:val="bullet"/>
      <w:lvlText w:val="o"/>
      <w:lvlJc w:val="left"/>
      <w:pPr>
        <w:tabs>
          <w:tab w:val="num" w:pos="5760"/>
        </w:tabs>
        <w:ind w:left="5760" w:hanging="360"/>
      </w:pPr>
      <w:rPr>
        <w:rFonts w:ascii="Courier New" w:hAnsi="Courier New" w:hint="default"/>
      </w:rPr>
    </w:lvl>
    <w:lvl w:ilvl="8" w:tplc="CB341324" w:tentative="1">
      <w:start w:val="1"/>
      <w:numFmt w:val="bullet"/>
      <w:lvlText w:val=""/>
      <w:lvlJc w:val="left"/>
      <w:pPr>
        <w:tabs>
          <w:tab w:val="num" w:pos="6480"/>
        </w:tabs>
        <w:ind w:left="6480" w:hanging="360"/>
      </w:pPr>
      <w:rPr>
        <w:rFonts w:ascii="Wingdings" w:hAnsi="Wingdings" w:hint="default"/>
      </w:rPr>
    </w:lvl>
  </w:abstractNum>
  <w:abstractNum w:abstractNumId="16">
    <w:nsid w:val="7F4D7E79"/>
    <w:multiLevelType w:val="hybridMultilevel"/>
    <w:tmpl w:val="CA329A04"/>
    <w:lvl w:ilvl="0" w:tplc="44EC62D6">
      <w:start w:val="1"/>
      <w:numFmt w:val="decimal"/>
      <w:lvlText w:val="%1."/>
      <w:lvlJc w:val="left"/>
      <w:pPr>
        <w:tabs>
          <w:tab w:val="num" w:pos="1069"/>
        </w:tabs>
        <w:ind w:left="1069" w:hanging="360"/>
      </w:pPr>
      <w:rPr>
        <w:rFonts w:hint="default"/>
      </w:rPr>
    </w:lvl>
    <w:lvl w:ilvl="1" w:tplc="13C83840" w:tentative="1">
      <w:start w:val="1"/>
      <w:numFmt w:val="lowerLetter"/>
      <w:lvlText w:val="%2."/>
      <w:lvlJc w:val="left"/>
      <w:pPr>
        <w:tabs>
          <w:tab w:val="num" w:pos="1789"/>
        </w:tabs>
        <w:ind w:left="1789" w:hanging="360"/>
      </w:pPr>
    </w:lvl>
    <w:lvl w:ilvl="2" w:tplc="6A62912C" w:tentative="1">
      <w:start w:val="1"/>
      <w:numFmt w:val="lowerRoman"/>
      <w:lvlText w:val="%3."/>
      <w:lvlJc w:val="right"/>
      <w:pPr>
        <w:tabs>
          <w:tab w:val="num" w:pos="2509"/>
        </w:tabs>
        <w:ind w:left="2509" w:hanging="180"/>
      </w:pPr>
    </w:lvl>
    <w:lvl w:ilvl="3" w:tplc="D41847FE" w:tentative="1">
      <w:start w:val="1"/>
      <w:numFmt w:val="decimal"/>
      <w:lvlText w:val="%4."/>
      <w:lvlJc w:val="left"/>
      <w:pPr>
        <w:tabs>
          <w:tab w:val="num" w:pos="3229"/>
        </w:tabs>
        <w:ind w:left="3229" w:hanging="360"/>
      </w:pPr>
    </w:lvl>
    <w:lvl w:ilvl="4" w:tplc="519C4BE4" w:tentative="1">
      <w:start w:val="1"/>
      <w:numFmt w:val="lowerLetter"/>
      <w:lvlText w:val="%5."/>
      <w:lvlJc w:val="left"/>
      <w:pPr>
        <w:tabs>
          <w:tab w:val="num" w:pos="3949"/>
        </w:tabs>
        <w:ind w:left="3949" w:hanging="360"/>
      </w:pPr>
    </w:lvl>
    <w:lvl w:ilvl="5" w:tplc="D8142EC8" w:tentative="1">
      <w:start w:val="1"/>
      <w:numFmt w:val="lowerRoman"/>
      <w:lvlText w:val="%6."/>
      <w:lvlJc w:val="right"/>
      <w:pPr>
        <w:tabs>
          <w:tab w:val="num" w:pos="4669"/>
        </w:tabs>
        <w:ind w:left="4669" w:hanging="180"/>
      </w:pPr>
    </w:lvl>
    <w:lvl w:ilvl="6" w:tplc="12A8FDDE" w:tentative="1">
      <w:start w:val="1"/>
      <w:numFmt w:val="decimal"/>
      <w:lvlText w:val="%7."/>
      <w:lvlJc w:val="left"/>
      <w:pPr>
        <w:tabs>
          <w:tab w:val="num" w:pos="5389"/>
        </w:tabs>
        <w:ind w:left="5389" w:hanging="360"/>
      </w:pPr>
    </w:lvl>
    <w:lvl w:ilvl="7" w:tplc="C4B4C174" w:tentative="1">
      <w:start w:val="1"/>
      <w:numFmt w:val="lowerLetter"/>
      <w:lvlText w:val="%8."/>
      <w:lvlJc w:val="left"/>
      <w:pPr>
        <w:tabs>
          <w:tab w:val="num" w:pos="6109"/>
        </w:tabs>
        <w:ind w:left="6109" w:hanging="360"/>
      </w:pPr>
    </w:lvl>
    <w:lvl w:ilvl="8" w:tplc="FA18EEEE" w:tentative="1">
      <w:start w:val="1"/>
      <w:numFmt w:val="lowerRoman"/>
      <w:lvlText w:val="%9."/>
      <w:lvlJc w:val="right"/>
      <w:pPr>
        <w:tabs>
          <w:tab w:val="num" w:pos="6829"/>
        </w:tabs>
        <w:ind w:left="6829" w:hanging="180"/>
      </w:pPr>
    </w:lvl>
  </w:abstractNum>
  <w:num w:numId="1">
    <w:abstractNumId w:val="3"/>
  </w:num>
  <w:num w:numId="2">
    <w:abstractNumId w:val="2"/>
  </w:num>
  <w:num w:numId="3">
    <w:abstractNumId w:val="10"/>
  </w:num>
  <w:num w:numId="4">
    <w:abstractNumId w:val="15"/>
  </w:num>
  <w:num w:numId="5">
    <w:abstractNumId w:val="12"/>
  </w:num>
  <w:num w:numId="6">
    <w:abstractNumId w:val="16"/>
  </w:num>
  <w:num w:numId="7">
    <w:abstractNumId w:val="5"/>
  </w:num>
  <w:num w:numId="8">
    <w:abstractNumId w:val="7"/>
  </w:num>
  <w:num w:numId="9">
    <w:abstractNumId w:val="9"/>
  </w:num>
  <w:num w:numId="10">
    <w:abstractNumId w:val="11"/>
  </w:num>
  <w:num w:numId="11">
    <w:abstractNumId w:val="14"/>
  </w:num>
  <w:num w:numId="12">
    <w:abstractNumId w:val="0"/>
  </w:num>
  <w:num w:numId="13">
    <w:abstractNumId w:val="4"/>
  </w:num>
  <w:num w:numId="14">
    <w:abstractNumId w:val="13"/>
  </w:num>
  <w:num w:numId="15">
    <w:abstractNumId w:val="1"/>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3A4"/>
    <w:rsid w:val="00034898"/>
    <w:rsid w:val="008A24BD"/>
    <w:rsid w:val="00E30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7CB188-095E-4F91-B322-6F1364101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pPr>
      <w:keepNext/>
      <w:outlineLvl w:val="0"/>
    </w:pPr>
    <w:rPr>
      <w:b/>
      <w:bCs/>
    </w:rPr>
  </w:style>
  <w:style w:type="paragraph" w:styleId="2">
    <w:name w:val="heading 2"/>
    <w:basedOn w:val="a"/>
    <w:next w:val="a"/>
    <w:qFormat/>
    <w:pPr>
      <w:keepNext/>
      <w:ind w:firstLine="120"/>
      <w:jc w:val="both"/>
      <w:outlineLvl w:val="1"/>
    </w:pPr>
    <w:rPr>
      <w:rFonts w:ascii="Arial CYR" w:hAnsi="Arial CYR" w:cs="Arial CYR"/>
      <w:i/>
      <w:iCs/>
      <w:sz w:val="20"/>
      <w:szCs w:val="16"/>
    </w:rPr>
  </w:style>
  <w:style w:type="paragraph" w:styleId="3">
    <w:name w:val="heading 3"/>
    <w:basedOn w:val="a"/>
    <w:next w:val="a"/>
    <w:qFormat/>
    <w:pPr>
      <w:keepNext/>
      <w:ind w:firstLine="709"/>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0"/>
    </w:rPr>
  </w:style>
  <w:style w:type="paragraph" w:styleId="20">
    <w:name w:val="Body Text 2"/>
    <w:basedOn w:val="a"/>
    <w:pPr>
      <w:jc w:val="center"/>
    </w:pPr>
    <w:rPr>
      <w:sz w:val="20"/>
    </w:rPr>
  </w:style>
  <w:style w:type="paragraph" w:styleId="a4">
    <w:name w:val="footnote text"/>
    <w:basedOn w:val="a"/>
    <w:semiHidden/>
    <w:rPr>
      <w:sz w:val="20"/>
      <w:szCs w:val="20"/>
    </w:rPr>
  </w:style>
  <w:style w:type="character" w:styleId="a5">
    <w:name w:val="footnote reference"/>
    <w:basedOn w:val="a0"/>
    <w:semiHidden/>
    <w:rPr>
      <w:vertAlign w:val="superscript"/>
    </w:rPr>
  </w:style>
  <w:style w:type="paragraph" w:styleId="a6">
    <w:name w:val="Title"/>
    <w:basedOn w:val="a"/>
    <w:qFormat/>
    <w:pPr>
      <w:jc w:val="center"/>
    </w:pPr>
    <w:rPr>
      <w:b/>
      <w:bCs/>
      <w:sz w:val="32"/>
    </w:rPr>
  </w:style>
  <w:style w:type="paragraph" w:styleId="a7">
    <w:name w:val="Body Text Indent"/>
    <w:basedOn w:val="a"/>
    <w:pPr>
      <w:spacing w:line="360" w:lineRule="auto"/>
      <w:ind w:firstLine="709"/>
      <w:jc w:val="both"/>
    </w:pPr>
  </w:style>
  <w:style w:type="paragraph" w:customStyle="1" w:styleId="Web">
    <w:name w:val="Обычный (Web)"/>
    <w:basedOn w:val="a"/>
    <w:pPr>
      <w:spacing w:before="100" w:beforeAutospacing="1" w:after="100" w:afterAutospacing="1"/>
    </w:pPr>
    <w:rPr>
      <w:rFonts w:ascii="Arial Unicode MS" w:eastAsia="Arial Unicode MS" w:hAnsi="Arial Unicode MS" w:cs="Arial Unicode MS"/>
      <w:sz w:val="24"/>
      <w:szCs w:val="24"/>
    </w:rPr>
  </w:style>
  <w:style w:type="paragraph" w:styleId="21">
    <w:name w:val="Body Text Indent 2"/>
    <w:basedOn w:val="a"/>
    <w:pPr>
      <w:ind w:firstLine="360"/>
      <w:jc w:val="both"/>
    </w:pPr>
    <w:rPr>
      <w:rFonts w:eastAsia="Arial Unicode MS"/>
      <w:szCs w:val="16"/>
    </w:rPr>
  </w:style>
  <w:style w:type="paragraph" w:styleId="a8">
    <w:name w:val="Subtitle"/>
    <w:basedOn w:val="a"/>
    <w:qFormat/>
    <w:pPr>
      <w:spacing w:line="360" w:lineRule="auto"/>
      <w:ind w:firstLine="709"/>
      <w:jc w:val="center"/>
    </w:pPr>
    <w:rPr>
      <w:b/>
      <w:bCs/>
    </w:rPr>
  </w:style>
  <w:style w:type="paragraph" w:styleId="a9">
    <w:name w:val="footer"/>
    <w:basedOn w:val="a"/>
    <w:pPr>
      <w:tabs>
        <w:tab w:val="center" w:pos="4677"/>
        <w:tab w:val="right" w:pos="9355"/>
      </w:tabs>
    </w:pPr>
  </w:style>
  <w:style w:type="character" w:styleId="aa">
    <w:name w:val="page number"/>
    <w:basedOn w:val="a0"/>
  </w:style>
  <w:style w:type="paragraph" w:styleId="ab">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Words>
  <Characters>5841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Анализ рисков инвестиционного проекта</vt:lpstr>
    </vt:vector>
  </TitlesOfParts>
  <Company>Home</Company>
  <LinksUpToDate>false</LinksUpToDate>
  <CharactersWithSpaces>6852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рисков инвестиционного проекта</dc:title>
  <dc:subject/>
  <dc:creator>Андрей</dc:creator>
  <cp:keywords/>
  <dc:description/>
  <cp:lastModifiedBy>admin</cp:lastModifiedBy>
  <cp:revision>2</cp:revision>
  <cp:lastPrinted>2004-03-21T12:26:00Z</cp:lastPrinted>
  <dcterms:created xsi:type="dcterms:W3CDTF">2014-04-15T15:08:00Z</dcterms:created>
  <dcterms:modified xsi:type="dcterms:W3CDTF">2014-04-15T15:08:00Z</dcterms:modified>
</cp:coreProperties>
</file>